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C1614" w14:textId="4534D14C" w:rsidR="00CC0AE9" w:rsidRPr="004976A7" w:rsidRDefault="00157F61" w:rsidP="00CC0AE9">
      <w:pPr>
        <w:spacing w:line="360" w:lineRule="auto"/>
        <w:ind w:left="142"/>
        <w:jc w:val="center"/>
        <w:rPr>
          <w:rFonts w:ascii="Century Gothic" w:hAnsi="Century Gothic" w:cs="Century Gothic"/>
          <w:sz w:val="20"/>
          <w:szCs w:val="20"/>
        </w:rPr>
      </w:pPr>
      <w:r w:rsidRPr="005C6925">
        <w:rPr>
          <w:rFonts w:ascii="Century Gothic" w:hAnsi="Century Gothic"/>
          <w:noProof/>
          <w:szCs w:val="20"/>
        </w:rPr>
        <w:drawing>
          <wp:inline distT="0" distB="0" distL="0" distR="0" wp14:anchorId="019E3495" wp14:editId="2D53E9F5">
            <wp:extent cx="3189600" cy="770400"/>
            <wp:effectExtent l="0" t="0" r="0" b="0"/>
            <wp:docPr id="2" name="Obraz 2" descr="http://www.gaz-system.pl/fileadmin/centrum_prasowe/Logotypy/podstawowa/Logotyp_-_wersja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z-system.pl/fileadmin/centrum_prasowe/Logotypy/podstawowa/Logotyp_-_wersja_pantone.jpg"/>
                    <pic:cNvPicPr>
                      <a:picLocks noChangeAspect="1" noChangeArrowheads="1"/>
                    </pic:cNvPicPr>
                  </pic:nvPicPr>
                  <pic:blipFill>
                    <a:blip r:embed="rId11" cstate="print"/>
                    <a:srcRect/>
                    <a:stretch>
                      <a:fillRect/>
                    </a:stretch>
                  </pic:blipFill>
                  <pic:spPr bwMode="auto">
                    <a:xfrm>
                      <a:off x="0" y="0"/>
                      <a:ext cx="3189600" cy="770400"/>
                    </a:xfrm>
                    <a:prstGeom prst="rect">
                      <a:avLst/>
                    </a:prstGeom>
                    <a:noFill/>
                    <a:ln w="9525">
                      <a:noFill/>
                      <a:miter lim="800000"/>
                      <a:headEnd/>
                      <a:tailEnd/>
                    </a:ln>
                  </pic:spPr>
                </pic:pic>
              </a:graphicData>
            </a:graphic>
          </wp:inline>
        </w:drawing>
      </w:r>
    </w:p>
    <w:p w14:paraId="2C67E498" w14:textId="77777777" w:rsidR="00CC0AE9" w:rsidRPr="004976A7" w:rsidRDefault="00CC0AE9" w:rsidP="00CC0AE9">
      <w:pPr>
        <w:spacing w:line="360" w:lineRule="auto"/>
        <w:jc w:val="center"/>
        <w:rPr>
          <w:rFonts w:ascii="Century Gothic" w:hAnsi="Century Gothic" w:cs="Century Gothic"/>
          <w:sz w:val="20"/>
          <w:szCs w:val="20"/>
        </w:rPr>
      </w:pPr>
    </w:p>
    <w:p w14:paraId="28B96134" w14:textId="77777777" w:rsidR="00CC0AE9" w:rsidRPr="004976A7" w:rsidRDefault="00CC0AE9" w:rsidP="00CC0AE9">
      <w:pPr>
        <w:spacing w:line="360" w:lineRule="auto"/>
        <w:jc w:val="center"/>
        <w:rPr>
          <w:rFonts w:ascii="Century Gothic" w:hAnsi="Century Gothic" w:cs="Century Gothic"/>
          <w:sz w:val="20"/>
          <w:szCs w:val="20"/>
        </w:rPr>
      </w:pPr>
    </w:p>
    <w:p w14:paraId="6AD2D464" w14:textId="17742273"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Operator Gazociągów Przesyłowych</w:t>
      </w:r>
      <w:r w:rsidR="004314C6">
        <w:rPr>
          <w:rFonts w:ascii="Century Gothic" w:hAnsi="Century Gothic" w:cs="Century Gothic"/>
          <w:b/>
          <w:bCs/>
          <w:sz w:val="22"/>
          <w:szCs w:val="22"/>
        </w:rPr>
        <w:t xml:space="preserve"> </w:t>
      </w:r>
    </w:p>
    <w:p w14:paraId="352AEBA0" w14:textId="77777777"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GAZ-SYSTEM S.A.</w:t>
      </w:r>
    </w:p>
    <w:p w14:paraId="4A9E3729" w14:textId="5D5A49B4" w:rsidR="00CC0AE9" w:rsidRDefault="00CC0AE9" w:rsidP="00CC0AE9">
      <w:pPr>
        <w:spacing w:line="360" w:lineRule="auto"/>
        <w:jc w:val="center"/>
        <w:rPr>
          <w:rFonts w:ascii="Century Gothic" w:hAnsi="Century Gothic" w:cs="Century Gothic"/>
          <w:b/>
          <w:bCs/>
          <w:sz w:val="18"/>
          <w:szCs w:val="18"/>
        </w:rPr>
      </w:pPr>
    </w:p>
    <w:p w14:paraId="33366CDD" w14:textId="77777777" w:rsidR="00E52AA1" w:rsidRDefault="00E52AA1" w:rsidP="00CC0AE9">
      <w:pPr>
        <w:spacing w:line="360" w:lineRule="auto"/>
        <w:jc w:val="center"/>
        <w:rPr>
          <w:rFonts w:ascii="Century Gothic" w:hAnsi="Century Gothic" w:cs="Century Gothic"/>
          <w:b/>
          <w:bCs/>
          <w:sz w:val="18"/>
          <w:szCs w:val="18"/>
        </w:rPr>
      </w:pPr>
    </w:p>
    <w:p w14:paraId="6BCA5382" w14:textId="77777777" w:rsidR="004314C6" w:rsidRPr="004976A7" w:rsidRDefault="004314C6" w:rsidP="00CC0AE9">
      <w:pPr>
        <w:spacing w:line="360" w:lineRule="auto"/>
        <w:jc w:val="center"/>
        <w:rPr>
          <w:rFonts w:ascii="Century Gothic" w:hAnsi="Century Gothic" w:cs="Century Gothic"/>
          <w:b/>
          <w:bCs/>
          <w:sz w:val="18"/>
          <w:szCs w:val="18"/>
        </w:rPr>
      </w:pPr>
    </w:p>
    <w:p w14:paraId="32B6F829" w14:textId="4ED501E1" w:rsidR="00CC0AE9" w:rsidRPr="00673FEF" w:rsidRDefault="00CC0AE9" w:rsidP="00CC0AE9">
      <w:pPr>
        <w:spacing w:line="360" w:lineRule="auto"/>
        <w:jc w:val="center"/>
        <w:rPr>
          <w:rFonts w:ascii="Century Gothic" w:hAnsi="Century Gothic" w:cs="Century Gothic"/>
          <w:b/>
          <w:bCs/>
          <w:sz w:val="20"/>
          <w:szCs w:val="20"/>
        </w:rPr>
      </w:pPr>
      <w:r w:rsidRPr="004976A7">
        <w:rPr>
          <w:rFonts w:ascii="Century Gothic" w:hAnsi="Century Gothic" w:cs="Century Gothic"/>
          <w:b/>
          <w:bCs/>
          <w:sz w:val="20"/>
          <w:szCs w:val="20"/>
        </w:rPr>
        <w:t xml:space="preserve">SPECYFIKACJA WARUNKÓW ZAMÓWIENIA W </w:t>
      </w:r>
      <w:r w:rsidR="001F4DE5" w:rsidRPr="004976A7">
        <w:rPr>
          <w:rFonts w:ascii="Century Gothic" w:hAnsi="Century Gothic" w:cs="Century Gothic"/>
          <w:b/>
          <w:bCs/>
          <w:sz w:val="20"/>
          <w:szCs w:val="20"/>
        </w:rPr>
        <w:t>P</w:t>
      </w:r>
      <w:r w:rsidR="001F4DE5">
        <w:rPr>
          <w:rFonts w:ascii="Century Gothic" w:hAnsi="Century Gothic" w:cs="Century Gothic"/>
          <w:b/>
          <w:bCs/>
          <w:sz w:val="20"/>
          <w:szCs w:val="20"/>
        </w:rPr>
        <w:t xml:space="preserve">ROCESIE ZAKUPOWYM </w:t>
      </w:r>
      <w:r w:rsidRPr="004976A7">
        <w:rPr>
          <w:rFonts w:ascii="Century Gothic" w:hAnsi="Century Gothic" w:cs="Century Gothic"/>
          <w:b/>
          <w:bCs/>
          <w:sz w:val="20"/>
          <w:szCs w:val="20"/>
        </w:rPr>
        <w:t xml:space="preserve">PROWADZONYM </w:t>
      </w:r>
      <w:r w:rsidR="00655B4B">
        <w:rPr>
          <w:rFonts w:ascii="Century Gothic" w:hAnsi="Century Gothic" w:cs="Century Gothic"/>
          <w:b/>
          <w:bCs/>
          <w:sz w:val="20"/>
          <w:szCs w:val="20"/>
        </w:rPr>
        <w:br/>
      </w:r>
      <w:r w:rsidRPr="004976A7">
        <w:rPr>
          <w:rFonts w:ascii="Century Gothic" w:hAnsi="Century Gothic" w:cs="Century Gothic"/>
          <w:b/>
          <w:bCs/>
          <w:sz w:val="20"/>
          <w:szCs w:val="20"/>
        </w:rPr>
        <w:t xml:space="preserve">W </w:t>
      </w:r>
      <w:r w:rsidR="001F4DE5">
        <w:rPr>
          <w:rFonts w:ascii="Century Gothic" w:hAnsi="Century Gothic" w:cs="Century Gothic"/>
          <w:b/>
          <w:bCs/>
          <w:sz w:val="20"/>
          <w:szCs w:val="20"/>
        </w:rPr>
        <w:t xml:space="preserve">RAMACH DYNAMICZNEGO SYSTEMU ZAKUPÓW NIEPUBLICZNYCH W TRYBIE </w:t>
      </w:r>
      <w:r w:rsidR="00655B4B">
        <w:rPr>
          <w:rFonts w:ascii="Century Gothic" w:hAnsi="Century Gothic" w:cs="Century Gothic"/>
          <w:b/>
          <w:bCs/>
          <w:sz w:val="20"/>
          <w:szCs w:val="20"/>
        </w:rPr>
        <w:br/>
      </w:r>
      <w:r w:rsidR="001F4DE5" w:rsidRPr="001F4DE5">
        <w:rPr>
          <w:rFonts w:ascii="Century Gothic" w:hAnsi="Century Gothic" w:cs="Century Gothic"/>
          <w:b/>
          <w:bCs/>
          <w:sz w:val="20"/>
          <w:szCs w:val="20"/>
        </w:rPr>
        <w:t>Ustanowienie Dynamicznego Systemu Zakupów</w:t>
      </w:r>
    </w:p>
    <w:p w14:paraId="305B15B0" w14:textId="77777777" w:rsidR="00CC0AE9" w:rsidRDefault="00CC0AE9" w:rsidP="00CC0AE9">
      <w:pPr>
        <w:spacing w:line="360" w:lineRule="auto"/>
        <w:jc w:val="center"/>
        <w:rPr>
          <w:rFonts w:ascii="Century Gothic" w:hAnsi="Century Gothic" w:cs="Century Gothic"/>
          <w:b/>
          <w:bCs/>
          <w:sz w:val="20"/>
          <w:szCs w:val="20"/>
        </w:rPr>
      </w:pPr>
    </w:p>
    <w:p w14:paraId="4625349F" w14:textId="77777777" w:rsidR="00E52AA1" w:rsidRDefault="00E52AA1" w:rsidP="00CC0AE9">
      <w:pPr>
        <w:spacing w:line="360" w:lineRule="auto"/>
        <w:jc w:val="center"/>
        <w:rPr>
          <w:rFonts w:ascii="Century Gothic" w:hAnsi="Century Gothic" w:cs="Century Gothic"/>
          <w:b/>
          <w:bCs/>
          <w:sz w:val="20"/>
          <w:szCs w:val="20"/>
        </w:rPr>
      </w:pPr>
    </w:p>
    <w:p w14:paraId="4264F419" w14:textId="77777777" w:rsidR="00E52AA1" w:rsidRPr="00673FEF" w:rsidRDefault="00E52AA1" w:rsidP="00CC0AE9">
      <w:pPr>
        <w:spacing w:line="360" w:lineRule="auto"/>
        <w:jc w:val="center"/>
        <w:rPr>
          <w:rFonts w:ascii="Century Gothic" w:hAnsi="Century Gothic" w:cs="Century Gothic"/>
          <w:b/>
          <w:bCs/>
          <w:sz w:val="20"/>
          <w:szCs w:val="20"/>
        </w:rPr>
      </w:pPr>
    </w:p>
    <w:p w14:paraId="278C6804" w14:textId="0D968109" w:rsidR="00CC0AE9" w:rsidRDefault="004314C6" w:rsidP="000648F5">
      <w:pPr>
        <w:spacing w:line="360" w:lineRule="auto"/>
        <w:jc w:val="center"/>
        <w:rPr>
          <w:rFonts w:ascii="Century Gothic" w:hAnsi="Century Gothic" w:cs="Century Gothic"/>
          <w:b/>
          <w:bCs/>
          <w:sz w:val="20"/>
          <w:szCs w:val="20"/>
        </w:rPr>
      </w:pPr>
      <w:r w:rsidRPr="00673FEF">
        <w:rPr>
          <w:rFonts w:ascii="Century Gothic" w:hAnsi="Century Gothic" w:cs="Century Gothic"/>
          <w:b/>
          <w:bCs/>
          <w:sz w:val="20"/>
          <w:szCs w:val="20"/>
        </w:rPr>
        <w:t>pn.: „</w:t>
      </w:r>
      <w:bookmarkStart w:id="0" w:name="_Hlk115675910"/>
      <w:r w:rsidR="000648F5" w:rsidRPr="000648F5">
        <w:rPr>
          <w:rFonts w:ascii="Century Gothic" w:hAnsi="Century Gothic" w:cs="Century Gothic"/>
          <w:b/>
          <w:bCs/>
          <w:sz w:val="20"/>
          <w:szCs w:val="20"/>
        </w:rPr>
        <w:t xml:space="preserve">ROBOTY BUDOWLANE: ZABEZPIECZENIA, WYKOPY, ODWADNIANIE, OGRODZENIA I PLACE, FUNDAMENTY, PODPORY I PREFABRYKATY, DROGI, GEOLOGIA, WYMIANA I REKULTYWACJA GRUNTU - Z DOSTAWĄ MATERIAŁÓW I SPORZĄDZENIEM DOKUMENTACJI </w:t>
      </w:r>
      <w:r w:rsidR="00052361">
        <w:rPr>
          <w:rFonts w:ascii="Century Gothic" w:hAnsi="Century Gothic" w:cs="Century Gothic"/>
          <w:b/>
          <w:bCs/>
          <w:sz w:val="20"/>
          <w:szCs w:val="20"/>
        </w:rPr>
        <w:br/>
      </w:r>
      <w:r w:rsidR="000648F5" w:rsidRPr="000648F5">
        <w:rPr>
          <w:rFonts w:ascii="Century Gothic" w:hAnsi="Century Gothic" w:cs="Century Gothic"/>
          <w:b/>
          <w:bCs/>
          <w:sz w:val="20"/>
          <w:szCs w:val="20"/>
        </w:rPr>
        <w:t>DLA OGP GAZ-SYSTEM S.A. ODDZ. P-Ń</w:t>
      </w:r>
      <w:r w:rsidRPr="00673FEF">
        <w:rPr>
          <w:rFonts w:ascii="Century Gothic" w:hAnsi="Century Gothic" w:cs="Century Gothic"/>
          <w:b/>
          <w:bCs/>
          <w:sz w:val="20"/>
          <w:szCs w:val="20"/>
        </w:rPr>
        <w:t>”</w:t>
      </w:r>
    </w:p>
    <w:p w14:paraId="4A001474" w14:textId="77777777" w:rsidR="00052361" w:rsidRPr="00673FEF" w:rsidRDefault="00052361" w:rsidP="000648F5">
      <w:pPr>
        <w:spacing w:line="360" w:lineRule="auto"/>
        <w:jc w:val="center"/>
        <w:rPr>
          <w:rFonts w:ascii="Century Gothic" w:hAnsi="Century Gothic" w:cs="Century Gothic"/>
          <w:b/>
          <w:bCs/>
          <w:sz w:val="20"/>
          <w:szCs w:val="20"/>
        </w:rPr>
      </w:pPr>
    </w:p>
    <w:bookmarkEnd w:id="0"/>
    <w:p w14:paraId="60C3A961" w14:textId="344DDAEE" w:rsidR="0007700F" w:rsidRPr="004976A7" w:rsidRDefault="009324A2" w:rsidP="004314C6">
      <w:pPr>
        <w:spacing w:line="360" w:lineRule="auto"/>
        <w:jc w:val="center"/>
        <w:rPr>
          <w:rFonts w:ascii="Century Gothic" w:hAnsi="Century Gothic" w:cs="Century Gothic"/>
          <w:sz w:val="20"/>
          <w:szCs w:val="20"/>
        </w:rPr>
      </w:pPr>
      <w:r w:rsidRPr="00673FEF">
        <w:rPr>
          <w:rFonts w:ascii="Century Gothic" w:hAnsi="Century Gothic" w:cs="Century Gothic"/>
          <w:b/>
          <w:bCs/>
          <w:sz w:val="20"/>
          <w:szCs w:val="20"/>
        </w:rPr>
        <w:t>N</w:t>
      </w:r>
      <w:r w:rsidR="00CC0AE9" w:rsidRPr="00673FEF">
        <w:rPr>
          <w:rFonts w:ascii="Century Gothic" w:hAnsi="Century Gothic" w:cs="Century Gothic"/>
          <w:b/>
          <w:bCs/>
          <w:sz w:val="20"/>
          <w:szCs w:val="20"/>
        </w:rPr>
        <w:t xml:space="preserve">umer </w:t>
      </w:r>
      <w:r w:rsidR="00E675E5" w:rsidRPr="00673FEF">
        <w:rPr>
          <w:rFonts w:ascii="Century Gothic" w:hAnsi="Century Gothic" w:cs="Century Gothic"/>
          <w:b/>
          <w:bCs/>
          <w:sz w:val="20"/>
          <w:szCs w:val="20"/>
        </w:rPr>
        <w:t>p</w:t>
      </w:r>
      <w:r w:rsidR="00E675E5">
        <w:rPr>
          <w:rFonts w:ascii="Century Gothic" w:hAnsi="Century Gothic" w:cs="Century Gothic"/>
          <w:b/>
          <w:bCs/>
          <w:sz w:val="20"/>
          <w:szCs w:val="20"/>
        </w:rPr>
        <w:t>rocesu zakupowego</w:t>
      </w:r>
      <w:r w:rsidR="00CC0AE9" w:rsidRPr="00673FEF">
        <w:rPr>
          <w:rFonts w:ascii="Century Gothic" w:hAnsi="Century Gothic" w:cs="Century Gothic"/>
          <w:b/>
          <w:bCs/>
          <w:sz w:val="20"/>
          <w:szCs w:val="20"/>
        </w:rPr>
        <w:t xml:space="preserve">: </w:t>
      </w:r>
      <w:bookmarkStart w:id="1" w:name="_Hlk115675925"/>
      <w:r w:rsidR="00960ED3" w:rsidRPr="00960ED3">
        <w:rPr>
          <w:rFonts w:ascii="Century Gothic" w:hAnsi="Century Gothic" w:cs="Century Gothic"/>
          <w:b/>
          <w:bCs/>
          <w:sz w:val="20"/>
          <w:szCs w:val="20"/>
        </w:rPr>
        <w:t>NP/2024/12/0956/PZ</w:t>
      </w:r>
    </w:p>
    <w:bookmarkEnd w:id="1"/>
    <w:p w14:paraId="3E5FF5FB" w14:textId="77777777" w:rsidR="008123CE" w:rsidRDefault="008123CE">
      <w:pPr>
        <w:spacing w:after="200" w:line="276" w:lineRule="auto"/>
        <w:rPr>
          <w:rFonts w:ascii="Century Gothic" w:hAnsi="Century Gothic" w:cs="Century Gothic"/>
          <w:sz w:val="20"/>
          <w:szCs w:val="20"/>
        </w:rPr>
      </w:pPr>
      <w:r>
        <w:rPr>
          <w:rFonts w:ascii="Century Gothic" w:hAnsi="Century Gothic" w:cs="Century Gothic"/>
          <w:sz w:val="20"/>
          <w:szCs w:val="20"/>
        </w:rPr>
        <w:br w:type="page"/>
      </w:r>
    </w:p>
    <w:p w14:paraId="44B68DB2" w14:textId="7A2A5AF5" w:rsidR="00D921EB" w:rsidRPr="00673FEF" w:rsidRDefault="00CC0AE9" w:rsidP="00673FEF">
      <w:pPr>
        <w:spacing w:after="200" w:line="276" w:lineRule="auto"/>
        <w:rPr>
          <w:rFonts w:ascii="Century Gothic" w:hAnsi="Century Gothic" w:cs="Century Gothic"/>
          <w:sz w:val="20"/>
          <w:szCs w:val="20"/>
        </w:rPr>
      </w:pPr>
      <w:r w:rsidRPr="0050495A">
        <w:rPr>
          <w:rFonts w:ascii="Century Gothic" w:hAnsi="Century Gothic" w:cs="Century Gothic"/>
          <w:sz w:val="20"/>
          <w:szCs w:val="20"/>
        </w:rPr>
        <w:lastRenderedPageBreak/>
        <w:t xml:space="preserve">Ilekroć w dalszej części </w:t>
      </w:r>
      <w:r w:rsidRPr="00673FEF">
        <w:rPr>
          <w:rFonts w:ascii="Century Gothic" w:hAnsi="Century Gothic" w:cs="Century Gothic"/>
          <w:sz w:val="20"/>
          <w:szCs w:val="20"/>
        </w:rPr>
        <w:t>Specyfikacji</w:t>
      </w:r>
      <w:r w:rsidRPr="0050495A">
        <w:rPr>
          <w:rFonts w:ascii="Century Gothic" w:hAnsi="Century Gothic" w:cs="Century Gothic"/>
          <w:sz w:val="20"/>
          <w:szCs w:val="20"/>
        </w:rPr>
        <w:t xml:space="preserve"> Warunków Zamówienia jest mowa o:</w:t>
      </w:r>
    </w:p>
    <w:p w14:paraId="2A66ADBF" w14:textId="0A4B7A81" w:rsidR="00CC0AE9" w:rsidRPr="00673FEF" w:rsidRDefault="00CC0AE9"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b/>
          <w:bCs/>
          <w:sz w:val="20"/>
          <w:szCs w:val="20"/>
        </w:rPr>
        <w:t>„</w:t>
      </w:r>
      <w:r w:rsidRPr="004314C6">
        <w:rPr>
          <w:rFonts w:ascii="Century Gothic" w:hAnsi="Century Gothic" w:cs="Century Gothic"/>
          <w:b/>
          <w:bCs/>
          <w:sz w:val="20"/>
          <w:szCs w:val="20"/>
        </w:rPr>
        <w:t>Liście Nierzetelnych Dostawców”</w:t>
      </w:r>
      <w:r w:rsidRPr="004314C6">
        <w:rPr>
          <w:rFonts w:ascii="Century Gothic" w:hAnsi="Century Gothic" w:cs="Century Gothic"/>
          <w:bCs/>
          <w:sz w:val="20"/>
          <w:szCs w:val="20"/>
        </w:rPr>
        <w:t xml:space="preserve"> –</w:t>
      </w:r>
      <w:r w:rsidRPr="004314C6">
        <w:rPr>
          <w:rFonts w:ascii="Century Gothic" w:hAnsi="Century Gothic" w:cs="Century Gothic"/>
          <w:sz w:val="20"/>
          <w:szCs w:val="20"/>
        </w:rPr>
        <w:t xml:space="preserve"> należy przez to</w:t>
      </w:r>
      <w:r w:rsidR="003B0A17" w:rsidRPr="004314C6">
        <w:rPr>
          <w:rFonts w:ascii="Century Gothic" w:hAnsi="Century Gothic" w:cs="Century Gothic"/>
          <w:sz w:val="20"/>
          <w:szCs w:val="20"/>
        </w:rPr>
        <w:t xml:space="preserve"> rozumieć </w:t>
      </w:r>
      <w:r w:rsidR="004248C4" w:rsidRPr="004314C6">
        <w:rPr>
          <w:rFonts w:ascii="Century Gothic" w:hAnsi="Century Gothic" w:cs="Century Gothic"/>
          <w:sz w:val="20"/>
          <w:szCs w:val="20"/>
        </w:rPr>
        <w:t xml:space="preserve">wykaz </w:t>
      </w:r>
      <w:r w:rsidR="002971F7" w:rsidRPr="004314C6">
        <w:rPr>
          <w:rFonts w:ascii="Century Gothic" w:hAnsi="Century Gothic" w:cs="Century Gothic"/>
          <w:sz w:val="20"/>
          <w:szCs w:val="20"/>
        </w:rPr>
        <w:t>Wykon</w:t>
      </w:r>
      <w:r w:rsidR="004248C4" w:rsidRPr="004314C6">
        <w:rPr>
          <w:rFonts w:ascii="Century Gothic" w:hAnsi="Century Gothic" w:cs="Century Gothic"/>
          <w:sz w:val="20"/>
          <w:szCs w:val="20"/>
        </w:rPr>
        <w:t xml:space="preserve">awców, którzy w sposób zawiniony nie wykonali, nienależycie wykonali lub nienależycie wykonują Zamówienie na rzecz </w:t>
      </w:r>
      <w:r w:rsidR="002B6A16" w:rsidRPr="004314C6">
        <w:rPr>
          <w:rFonts w:ascii="Century Gothic" w:hAnsi="Century Gothic" w:cs="Century Gothic"/>
          <w:sz w:val="20"/>
          <w:szCs w:val="20"/>
        </w:rPr>
        <w:t>Zamawiającego</w:t>
      </w:r>
      <w:r w:rsidR="004248C4" w:rsidRPr="004314C6">
        <w:rPr>
          <w:rFonts w:ascii="Century Gothic" w:hAnsi="Century Gothic" w:cs="Century Gothic"/>
          <w:sz w:val="20"/>
          <w:szCs w:val="20"/>
        </w:rPr>
        <w:t xml:space="preserve">, co wpłynęło na utratę przez nich wiarygodności </w:t>
      </w:r>
      <w:r w:rsidR="004248C4" w:rsidRPr="00673FEF">
        <w:rPr>
          <w:rFonts w:ascii="Century Gothic" w:hAnsi="Century Gothic" w:cs="Century Gothic"/>
          <w:sz w:val="20"/>
          <w:szCs w:val="20"/>
        </w:rPr>
        <w:t xml:space="preserve">wymaganej od partnerów biznesowych i tym samym uznanie, że będą niezdolni do realizacji kolejnych zamówień na rzecz </w:t>
      </w:r>
      <w:r w:rsidR="002B6A16" w:rsidRPr="00673FEF">
        <w:rPr>
          <w:rFonts w:ascii="Century Gothic" w:hAnsi="Century Gothic" w:cs="Century Gothic"/>
          <w:sz w:val="20"/>
          <w:szCs w:val="20"/>
        </w:rPr>
        <w:t>Zamawiającego.</w:t>
      </w:r>
    </w:p>
    <w:p w14:paraId="60B68078" w14:textId="0BFD8CE3" w:rsidR="0007700F" w:rsidRDefault="0007700F" w:rsidP="004248C4">
      <w:pPr>
        <w:pStyle w:val="Akapitzlist"/>
        <w:numPr>
          <w:ilvl w:val="3"/>
          <w:numId w:val="2"/>
        </w:numPr>
        <w:spacing w:line="360" w:lineRule="auto"/>
        <w:jc w:val="both"/>
        <w:rPr>
          <w:rFonts w:ascii="Century Gothic" w:hAnsi="Century Gothic" w:cs="Century Gothic"/>
          <w:sz w:val="20"/>
          <w:szCs w:val="20"/>
        </w:rPr>
      </w:pPr>
      <w:r w:rsidRPr="00673FEF">
        <w:rPr>
          <w:rFonts w:ascii="Century Gothic" w:hAnsi="Century Gothic"/>
          <w:b/>
          <w:sz w:val="20"/>
          <w:szCs w:val="20"/>
        </w:rPr>
        <w:t xml:space="preserve">„Liście Wiarygodnych </w:t>
      </w:r>
      <w:r w:rsidRPr="00673FEF">
        <w:rPr>
          <w:rFonts w:ascii="Century Gothic" w:hAnsi="Century Gothic" w:cs="Century Gothic"/>
          <w:b/>
          <w:sz w:val="20"/>
          <w:szCs w:val="20"/>
        </w:rPr>
        <w:t>Dostawców”</w:t>
      </w:r>
      <w:r w:rsidRPr="00673FEF">
        <w:rPr>
          <w:rFonts w:ascii="Century Gothic" w:hAnsi="Century Gothic" w:cs="Century Gothic"/>
          <w:sz w:val="20"/>
          <w:szCs w:val="20"/>
        </w:rPr>
        <w:t xml:space="preserve"> – należy przez to rozumieć zestawienie </w:t>
      </w:r>
      <w:r w:rsidR="002971F7" w:rsidRPr="00673FEF">
        <w:rPr>
          <w:rFonts w:ascii="Century Gothic" w:hAnsi="Century Gothic" w:cs="Century Gothic"/>
          <w:sz w:val="20"/>
          <w:szCs w:val="20"/>
        </w:rPr>
        <w:t>Wykona</w:t>
      </w:r>
      <w:r w:rsidRPr="00673FEF">
        <w:rPr>
          <w:rFonts w:ascii="Century Gothic" w:hAnsi="Century Gothic" w:cs="Century Gothic"/>
          <w:sz w:val="20"/>
          <w:szCs w:val="20"/>
        </w:rPr>
        <w:t xml:space="preserve">wców, którzy w sposób należyty zrealizowali na rzecz Zamawiającego co najmniej jedno zamówienie udzielone w wyniku przeprowadzonego postępowania </w:t>
      </w:r>
      <w:r w:rsidR="00123EE6" w:rsidRPr="00673FEF">
        <w:rPr>
          <w:rFonts w:ascii="Century Gothic" w:hAnsi="Century Gothic" w:cs="Century Gothic"/>
          <w:sz w:val="20"/>
          <w:szCs w:val="20"/>
        </w:rPr>
        <w:t>o udzielenie Zamówienia</w:t>
      </w:r>
      <w:r w:rsidRPr="00673FEF">
        <w:rPr>
          <w:rFonts w:ascii="Century Gothic" w:hAnsi="Century Gothic" w:cs="Century Gothic"/>
          <w:sz w:val="20"/>
          <w:szCs w:val="20"/>
        </w:rPr>
        <w:t> oraz pozytywnie przeszli proces oceny co najmniej jednej zrealizowanej umowy, otrzymując minimalny wymagany poziom punktów umożliwiający wpis na LWD.</w:t>
      </w:r>
    </w:p>
    <w:p w14:paraId="290BBC56" w14:textId="7D053E57" w:rsidR="00F362A3" w:rsidRPr="00DD186A" w:rsidRDefault="00F362A3" w:rsidP="00F362A3">
      <w:pPr>
        <w:pStyle w:val="Akapitzlist"/>
        <w:numPr>
          <w:ilvl w:val="3"/>
          <w:numId w:val="2"/>
        </w:numPr>
        <w:spacing w:line="360" w:lineRule="auto"/>
        <w:jc w:val="both"/>
        <w:rPr>
          <w:rFonts w:ascii="Century Gothic" w:hAnsi="Century Gothic" w:cs="Century Gothic"/>
          <w:sz w:val="20"/>
          <w:szCs w:val="20"/>
        </w:rPr>
      </w:pPr>
      <w:r w:rsidRPr="00DD186A">
        <w:rPr>
          <w:rFonts w:ascii="Century Gothic" w:hAnsi="Century Gothic" w:cs="Century Gothic"/>
          <w:b/>
          <w:bCs/>
          <w:sz w:val="20"/>
          <w:szCs w:val="20"/>
        </w:rPr>
        <w:t>Ankieta (wniosek kwalifikacyjny</w:t>
      </w:r>
      <w:r>
        <w:rPr>
          <w:rFonts w:ascii="Century Gothic" w:hAnsi="Century Gothic" w:cs="Century Gothic"/>
          <w:sz w:val="20"/>
          <w:szCs w:val="20"/>
        </w:rPr>
        <w:t>)</w:t>
      </w:r>
      <w:r w:rsidRPr="00F362A3">
        <w:rPr>
          <w:rFonts w:ascii="Century Gothic" w:hAnsi="Century Gothic" w:cs="Century Gothic"/>
          <w:sz w:val="20"/>
          <w:szCs w:val="20"/>
        </w:rPr>
        <w:t xml:space="preserve">– </w:t>
      </w:r>
      <w:r>
        <w:rPr>
          <w:rFonts w:ascii="Century Gothic" w:hAnsi="Century Gothic" w:cs="Century Gothic"/>
          <w:sz w:val="20"/>
          <w:szCs w:val="20"/>
        </w:rPr>
        <w:t>a</w:t>
      </w:r>
      <w:r w:rsidRPr="00DD186A">
        <w:rPr>
          <w:rFonts w:ascii="Century Gothic" w:hAnsi="Century Gothic" w:cs="Century Gothic"/>
          <w:sz w:val="20"/>
          <w:szCs w:val="20"/>
        </w:rPr>
        <w:t>nkieta (wniosek kwalifikacyjny</w:t>
      </w:r>
      <w:r w:rsidR="00F57B2D">
        <w:rPr>
          <w:rFonts w:ascii="Century Gothic" w:hAnsi="Century Gothic" w:cs="Century Gothic"/>
          <w:sz w:val="20"/>
          <w:szCs w:val="20"/>
        </w:rPr>
        <w:t>)</w:t>
      </w:r>
      <w:r w:rsidRPr="00F362A3">
        <w:rPr>
          <w:rFonts w:ascii="Century Gothic" w:hAnsi="Century Gothic" w:cs="Century Gothic"/>
          <w:sz w:val="20"/>
          <w:szCs w:val="20"/>
        </w:rPr>
        <w:t xml:space="preserve"> </w:t>
      </w:r>
      <w:r w:rsidR="005500FD" w:rsidRPr="00F362A3">
        <w:rPr>
          <w:rFonts w:ascii="Century Gothic" w:hAnsi="Century Gothic" w:cs="Century Gothic"/>
          <w:sz w:val="20"/>
          <w:szCs w:val="20"/>
        </w:rPr>
        <w:t>złożon</w:t>
      </w:r>
      <w:r w:rsidR="005500FD">
        <w:rPr>
          <w:rFonts w:ascii="Century Gothic" w:hAnsi="Century Gothic" w:cs="Century Gothic"/>
          <w:sz w:val="20"/>
          <w:szCs w:val="20"/>
        </w:rPr>
        <w:t>y</w:t>
      </w:r>
      <w:r w:rsidR="005500FD" w:rsidRPr="00F362A3">
        <w:rPr>
          <w:rFonts w:ascii="Century Gothic" w:hAnsi="Century Gothic" w:cs="Century Gothic"/>
          <w:sz w:val="20"/>
          <w:szCs w:val="20"/>
        </w:rPr>
        <w:t xml:space="preserve"> </w:t>
      </w:r>
      <w:r w:rsidRPr="00F362A3">
        <w:rPr>
          <w:rFonts w:ascii="Century Gothic" w:hAnsi="Century Gothic" w:cs="Century Gothic"/>
          <w:sz w:val="20"/>
          <w:szCs w:val="20"/>
        </w:rPr>
        <w:t xml:space="preserve">przez Wykonawcę w </w:t>
      </w:r>
      <w:r w:rsidR="00415067">
        <w:rPr>
          <w:rFonts w:ascii="Century Gothic" w:hAnsi="Century Gothic" w:cs="Century Gothic"/>
          <w:sz w:val="20"/>
          <w:szCs w:val="20"/>
        </w:rPr>
        <w:t>celu przystąpienia do Dynamicznego Systemu Zamówień Niepublicznych</w:t>
      </w:r>
      <w:r w:rsidR="005500FD">
        <w:rPr>
          <w:rFonts w:ascii="Century Gothic" w:hAnsi="Century Gothic" w:cs="Century Gothic"/>
          <w:sz w:val="20"/>
          <w:szCs w:val="20"/>
        </w:rPr>
        <w:t>.</w:t>
      </w:r>
      <w:r w:rsidRPr="00DD186A">
        <w:rPr>
          <w:rFonts w:ascii="Century Gothic" w:hAnsi="Century Gothic" w:cs="Century Gothic"/>
          <w:sz w:val="20"/>
          <w:szCs w:val="20"/>
        </w:rPr>
        <w:t xml:space="preserve"> </w:t>
      </w:r>
    </w:p>
    <w:p w14:paraId="06D1DAD9" w14:textId="6786BA14" w:rsidR="00372255" w:rsidRPr="00DD186A" w:rsidRDefault="002154A7" w:rsidP="00DD186A">
      <w:pPr>
        <w:pStyle w:val="Akapitzlist"/>
        <w:numPr>
          <w:ilvl w:val="3"/>
          <w:numId w:val="2"/>
        </w:numPr>
        <w:spacing w:line="360" w:lineRule="auto"/>
        <w:jc w:val="both"/>
        <w:rPr>
          <w:rFonts w:ascii="Century Gothic" w:hAnsi="Century Gothic" w:cs="Century Gothic"/>
          <w:sz w:val="20"/>
          <w:szCs w:val="20"/>
        </w:rPr>
      </w:pPr>
      <w:r w:rsidRPr="00673FEF">
        <w:rPr>
          <w:rFonts w:ascii="Century Gothic" w:hAnsi="Century Gothic" w:cs="Century Gothic"/>
          <w:b/>
          <w:bCs/>
          <w:sz w:val="20"/>
          <w:szCs w:val="20"/>
        </w:rPr>
        <w:t>„Portal</w:t>
      </w:r>
      <w:r w:rsidR="00E41691" w:rsidRPr="00673FEF">
        <w:rPr>
          <w:rFonts w:ascii="Century Gothic" w:hAnsi="Century Gothic" w:cs="Century Gothic"/>
          <w:b/>
          <w:bCs/>
          <w:sz w:val="20"/>
          <w:szCs w:val="20"/>
        </w:rPr>
        <w:t>u</w:t>
      </w:r>
      <w:r w:rsidRPr="00673FEF">
        <w:rPr>
          <w:rFonts w:ascii="Century Gothic" w:hAnsi="Century Gothic" w:cs="Century Gothic"/>
          <w:b/>
          <w:bCs/>
          <w:sz w:val="20"/>
          <w:szCs w:val="20"/>
        </w:rPr>
        <w:t xml:space="preserve"> Zakupowy</w:t>
      </w:r>
      <w:r w:rsidR="00E41691" w:rsidRPr="00673FEF">
        <w:rPr>
          <w:rFonts w:ascii="Century Gothic" w:hAnsi="Century Gothic" w:cs="Century Gothic"/>
          <w:b/>
          <w:bCs/>
          <w:sz w:val="20"/>
          <w:szCs w:val="20"/>
        </w:rPr>
        <w:t>m</w:t>
      </w:r>
      <w:r w:rsidRPr="00673FEF">
        <w:rPr>
          <w:rFonts w:ascii="Century Gothic" w:hAnsi="Century Gothic" w:cs="Century Gothic"/>
          <w:b/>
          <w:bCs/>
          <w:sz w:val="20"/>
          <w:szCs w:val="20"/>
        </w:rPr>
        <w:t xml:space="preserve">” </w:t>
      </w:r>
      <w:r w:rsidRPr="00673FEF">
        <w:rPr>
          <w:rFonts w:ascii="Century Gothic" w:hAnsi="Century Gothic" w:cs="Century Gothic"/>
          <w:sz w:val="20"/>
          <w:szCs w:val="20"/>
        </w:rPr>
        <w:t xml:space="preserve">– należy przez to rozumieć Platformę Zakupową GAZ-SYSTEM S.A., dostępną pod adresem </w:t>
      </w:r>
      <w:r w:rsidR="00A46F3F" w:rsidRPr="00673FEF">
        <w:t xml:space="preserve"> </w:t>
      </w:r>
      <w:bookmarkStart w:id="2" w:name="_Hlk107827910"/>
      <w:r w:rsidR="003B23A3" w:rsidRPr="00673FEF">
        <w:rPr>
          <w:rFonts w:ascii="Century Gothic" w:hAnsi="Century Gothic" w:cs="Century Gothic"/>
          <w:sz w:val="20"/>
          <w:szCs w:val="20"/>
        </w:rPr>
        <w:fldChar w:fldCharType="begin"/>
      </w:r>
      <w:r w:rsidR="003B23A3" w:rsidRPr="00673FEF">
        <w:rPr>
          <w:rFonts w:ascii="Century Gothic" w:hAnsi="Century Gothic" w:cs="Century Gothic"/>
          <w:sz w:val="20"/>
          <w:szCs w:val="20"/>
        </w:rPr>
        <w:instrText xml:space="preserve"> HYPERLINK "https://portal.gaz-system.pl/" </w:instrText>
      </w:r>
      <w:r w:rsidR="003B23A3" w:rsidRPr="00673FEF">
        <w:rPr>
          <w:rFonts w:ascii="Century Gothic" w:hAnsi="Century Gothic" w:cs="Century Gothic"/>
          <w:sz w:val="20"/>
          <w:szCs w:val="20"/>
        </w:rPr>
      </w:r>
      <w:r w:rsidR="003B23A3" w:rsidRPr="00673FEF">
        <w:rPr>
          <w:rFonts w:ascii="Century Gothic" w:hAnsi="Century Gothic" w:cs="Century Gothic"/>
          <w:sz w:val="20"/>
          <w:szCs w:val="20"/>
        </w:rPr>
        <w:fldChar w:fldCharType="separate"/>
      </w:r>
      <w:r w:rsidR="003B23A3" w:rsidRPr="00673FEF">
        <w:rPr>
          <w:rStyle w:val="Hipercze"/>
          <w:rFonts w:ascii="Century Gothic" w:hAnsi="Century Gothic" w:cs="Century Gothic"/>
          <w:sz w:val="20"/>
          <w:szCs w:val="20"/>
        </w:rPr>
        <w:t>https://portal.gaz-system.pl/</w:t>
      </w:r>
      <w:r w:rsidR="003B23A3" w:rsidRPr="00673FEF">
        <w:rPr>
          <w:rFonts w:ascii="Century Gothic" w:hAnsi="Century Gothic" w:cs="Century Gothic"/>
          <w:sz w:val="20"/>
          <w:szCs w:val="20"/>
        </w:rPr>
        <w:fldChar w:fldCharType="end"/>
      </w:r>
      <w:r w:rsidR="00A46F3F" w:rsidRPr="00673FEF">
        <w:rPr>
          <w:rFonts w:ascii="Century Gothic" w:hAnsi="Century Gothic" w:cs="Century Gothic"/>
          <w:sz w:val="20"/>
          <w:szCs w:val="20"/>
        </w:rPr>
        <w:t>.</w:t>
      </w:r>
      <w:bookmarkEnd w:id="2"/>
      <w:r w:rsidR="003B23A3" w:rsidRPr="00673FEF">
        <w:rPr>
          <w:rFonts w:ascii="Century Gothic" w:hAnsi="Century Gothic" w:cs="Century Gothic"/>
          <w:sz w:val="20"/>
          <w:szCs w:val="20"/>
        </w:rPr>
        <w:t xml:space="preserve"> </w:t>
      </w:r>
    </w:p>
    <w:p w14:paraId="44E32733" w14:textId="5DE7CBAA" w:rsidR="00372255" w:rsidRDefault="00372255" w:rsidP="00F362A3">
      <w:pPr>
        <w:pStyle w:val="Tekstpodstawowywcity"/>
        <w:numPr>
          <w:ilvl w:val="0"/>
          <w:numId w:val="2"/>
        </w:numPr>
        <w:spacing w:line="360" w:lineRule="auto"/>
        <w:jc w:val="both"/>
        <w:rPr>
          <w:rFonts w:ascii="Century Gothic" w:hAnsi="Century Gothic" w:cs="Century Gothic"/>
          <w:sz w:val="20"/>
          <w:szCs w:val="20"/>
        </w:rPr>
      </w:pPr>
      <w:r w:rsidRPr="00DD186A">
        <w:rPr>
          <w:rFonts w:ascii="Century Gothic" w:hAnsi="Century Gothic"/>
          <w:b/>
          <w:bCs/>
          <w:sz w:val="20"/>
          <w:szCs w:val="20"/>
        </w:rPr>
        <w:t>Dynamiczny system zakupów niepublicznych lub DSZN –</w:t>
      </w:r>
      <w:r w:rsidRPr="00DD186A">
        <w:rPr>
          <w:rFonts w:ascii="Century Gothic" w:hAnsi="Century Gothic"/>
          <w:sz w:val="20"/>
          <w:szCs w:val="20"/>
        </w:rPr>
        <w:t xml:space="preserve"> to tryb zamówień niepublicznych obejmujący wstępną kwalifikację </w:t>
      </w:r>
      <w:r w:rsidR="001D1B81">
        <w:rPr>
          <w:rFonts w:ascii="Century Gothic" w:hAnsi="Century Gothic"/>
          <w:sz w:val="20"/>
          <w:szCs w:val="20"/>
        </w:rPr>
        <w:t>Wykonawc</w:t>
      </w:r>
      <w:r w:rsidR="001D1B81" w:rsidRPr="00DD186A">
        <w:rPr>
          <w:rFonts w:ascii="Century Gothic" w:hAnsi="Century Gothic"/>
          <w:sz w:val="20"/>
          <w:szCs w:val="20"/>
        </w:rPr>
        <w:t>ów</w:t>
      </w:r>
      <w:r w:rsidRPr="00DD186A">
        <w:rPr>
          <w:rFonts w:ascii="Century Gothic" w:hAnsi="Century Gothic"/>
          <w:sz w:val="20"/>
          <w:szCs w:val="20"/>
        </w:rPr>
        <w:t xml:space="preserve">, podpisanie zakwalifikowanymi </w:t>
      </w:r>
      <w:r w:rsidR="001D1B81">
        <w:rPr>
          <w:rFonts w:ascii="Century Gothic" w:hAnsi="Century Gothic"/>
          <w:sz w:val="20"/>
          <w:szCs w:val="20"/>
        </w:rPr>
        <w:t>wykonaw</w:t>
      </w:r>
      <w:r w:rsidR="001D1B81" w:rsidRPr="00DD186A">
        <w:rPr>
          <w:rFonts w:ascii="Century Gothic" w:hAnsi="Century Gothic"/>
          <w:sz w:val="20"/>
          <w:szCs w:val="20"/>
        </w:rPr>
        <w:t xml:space="preserve">cami </w:t>
      </w:r>
      <w:r w:rsidRPr="00DD186A">
        <w:rPr>
          <w:rFonts w:ascii="Century Gothic" w:hAnsi="Century Gothic"/>
          <w:sz w:val="20"/>
          <w:szCs w:val="20"/>
        </w:rPr>
        <w:t>umów określających ogólne warunki współpracy, a następnie sukcesywną realizację zamówień cząstkowych poprzez zapytania o cenę kierowane drogą elektroniczną do zakwalifikowanych wykonawców.</w:t>
      </w:r>
    </w:p>
    <w:p w14:paraId="4AF21E12" w14:textId="0CB66FE3"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„Specyfikacji</w:t>
      </w:r>
      <w:r w:rsidR="004314C6">
        <w:rPr>
          <w:rFonts w:ascii="Century Gothic" w:hAnsi="Century Gothic" w:cs="Century Gothic"/>
          <w:b/>
          <w:bCs/>
          <w:sz w:val="20"/>
          <w:szCs w:val="20"/>
        </w:rPr>
        <w:t>”</w:t>
      </w:r>
      <w:r w:rsidRPr="004314C6">
        <w:rPr>
          <w:rFonts w:ascii="Century Gothic" w:hAnsi="Century Gothic" w:cs="Century Gothic"/>
          <w:b/>
          <w:bCs/>
          <w:sz w:val="20"/>
          <w:szCs w:val="20"/>
        </w:rPr>
        <w:t xml:space="preserve"> lub „SWZ”</w:t>
      </w:r>
      <w:r w:rsidRPr="004314C6">
        <w:rPr>
          <w:rFonts w:ascii="Century Gothic" w:hAnsi="Century Gothic" w:cs="Century Gothic"/>
          <w:sz w:val="20"/>
          <w:szCs w:val="20"/>
        </w:rPr>
        <w:t xml:space="preserve"> </w:t>
      </w:r>
      <w:r w:rsidR="004314C6" w:rsidRPr="004314C6">
        <w:rPr>
          <w:rFonts w:ascii="Century Gothic" w:hAnsi="Century Gothic" w:cs="Arial"/>
          <w:sz w:val="20"/>
          <w:szCs w:val="20"/>
        </w:rPr>
        <w:t>–</w:t>
      </w:r>
      <w:r w:rsidRPr="004314C6">
        <w:rPr>
          <w:rFonts w:ascii="Century Gothic" w:hAnsi="Century Gothic" w:cs="Century Gothic"/>
          <w:sz w:val="20"/>
          <w:szCs w:val="20"/>
        </w:rPr>
        <w:t xml:space="preserve"> należy przez to rozumieć niniejszą Specyfikację Warunków Zamówienia wraz z Załącznikami. </w:t>
      </w:r>
    </w:p>
    <w:p w14:paraId="45788110" w14:textId="78869588" w:rsidR="00CC0AE9" w:rsidRPr="004314C6" w:rsidRDefault="004314C6"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Pr>
          <w:rFonts w:ascii="Century Gothic" w:hAnsi="Century Gothic" w:cs="Century Gothic"/>
          <w:b/>
          <w:bCs/>
          <w:sz w:val="20"/>
          <w:szCs w:val="20"/>
        </w:rPr>
        <w:t>„</w:t>
      </w:r>
      <w:r w:rsidR="00CC0AE9" w:rsidRPr="004314C6">
        <w:rPr>
          <w:rFonts w:ascii="Century Gothic" w:hAnsi="Century Gothic" w:cs="Century Gothic"/>
          <w:b/>
          <w:bCs/>
          <w:sz w:val="20"/>
          <w:szCs w:val="20"/>
        </w:rPr>
        <w:t>Wykonawcy</w:t>
      </w:r>
      <w:r>
        <w:rPr>
          <w:rFonts w:ascii="Century Gothic" w:hAnsi="Century Gothic" w:cs="Century Gothic"/>
          <w:b/>
          <w:bCs/>
          <w:sz w:val="20"/>
          <w:szCs w:val="20"/>
        </w:rPr>
        <w:t>”</w:t>
      </w:r>
      <w:r w:rsidR="0085640D">
        <w:rPr>
          <w:rFonts w:ascii="Century Gothic" w:hAnsi="Century Gothic" w:cs="Century Gothic"/>
          <w:sz w:val="20"/>
          <w:szCs w:val="20"/>
        </w:rPr>
        <w:t xml:space="preserve"> lub </w:t>
      </w:r>
      <w:r w:rsidR="0085640D" w:rsidRPr="0085640D">
        <w:rPr>
          <w:rFonts w:ascii="Century Gothic" w:hAnsi="Century Gothic" w:cs="Century Gothic"/>
          <w:b/>
          <w:bCs/>
          <w:sz w:val="20"/>
          <w:szCs w:val="20"/>
        </w:rPr>
        <w:t>„Dostawcy”</w:t>
      </w:r>
      <w:r w:rsidR="0085640D">
        <w:rPr>
          <w:rFonts w:ascii="Century Gothic" w:hAnsi="Century Gothic" w:cs="Century Gothic"/>
          <w:sz w:val="20"/>
          <w:szCs w:val="20"/>
        </w:rPr>
        <w:t xml:space="preserve"> </w:t>
      </w:r>
      <w:r w:rsidRPr="004314C6">
        <w:rPr>
          <w:rFonts w:ascii="Century Gothic" w:hAnsi="Century Gothic" w:cs="Arial"/>
          <w:sz w:val="20"/>
          <w:szCs w:val="20"/>
        </w:rPr>
        <w:t>–</w:t>
      </w:r>
      <w:r w:rsidR="00CC0AE9" w:rsidRPr="004314C6">
        <w:rPr>
          <w:rFonts w:ascii="Century Gothic" w:hAnsi="Century Gothic" w:cs="Century Gothic"/>
          <w:sz w:val="20"/>
          <w:szCs w:val="20"/>
        </w:rPr>
        <w:t xml:space="preserve"> należy przez to rozumieć osobę fizyczną, osobę prawną albo jednostkę organizacyjną nieposiadającą osobowości prawnej, która </w:t>
      </w:r>
      <w:r w:rsidR="00F61159" w:rsidRPr="00F61159">
        <w:rPr>
          <w:rFonts w:ascii="Century Gothic" w:hAnsi="Century Gothic" w:cs="Century Gothic"/>
          <w:sz w:val="20"/>
          <w:szCs w:val="20"/>
        </w:rPr>
        <w:t xml:space="preserve">oferuje na rynku wykonanie robót budowalnych lub obiektu budowlanego, dostawę produktów lub świadczenie usług </w:t>
      </w:r>
      <w:r w:rsidR="00F61159">
        <w:rPr>
          <w:rFonts w:ascii="Century Gothic" w:hAnsi="Century Gothic" w:cs="Century Gothic"/>
          <w:sz w:val="20"/>
          <w:szCs w:val="20"/>
        </w:rPr>
        <w:t xml:space="preserve"> lub </w:t>
      </w:r>
      <w:r w:rsidR="00CC0AE9" w:rsidRPr="004314C6">
        <w:rPr>
          <w:rFonts w:ascii="Century Gothic" w:hAnsi="Century Gothic" w:cs="Century Gothic"/>
          <w:sz w:val="20"/>
          <w:szCs w:val="20"/>
        </w:rPr>
        <w:t>ubiega się o</w:t>
      </w:r>
      <w:r w:rsidR="0085640D">
        <w:rPr>
          <w:rFonts w:ascii="Century Gothic" w:hAnsi="Century Gothic" w:cs="Century Gothic"/>
          <w:sz w:val="20"/>
          <w:szCs w:val="20"/>
        </w:rPr>
        <w:t> </w:t>
      </w:r>
      <w:r w:rsidR="00CC0AE9" w:rsidRPr="004314C6">
        <w:rPr>
          <w:rFonts w:ascii="Century Gothic" w:hAnsi="Century Gothic" w:cs="Century Gothic"/>
          <w:sz w:val="20"/>
          <w:szCs w:val="20"/>
        </w:rPr>
        <w:t xml:space="preserve">udzielenie Zamówienia, złożyła ofertę lub zawarła umowę lub </w:t>
      </w:r>
      <w:r w:rsidR="00222478" w:rsidRPr="004314C6">
        <w:rPr>
          <w:rFonts w:ascii="Century Gothic" w:hAnsi="Century Gothic" w:cs="Century Gothic"/>
          <w:sz w:val="20"/>
          <w:szCs w:val="20"/>
        </w:rPr>
        <w:t>u</w:t>
      </w:r>
      <w:r w:rsidR="00CC0AE9" w:rsidRPr="004314C6">
        <w:rPr>
          <w:rFonts w:ascii="Century Gothic" w:hAnsi="Century Gothic" w:cs="Century Gothic"/>
          <w:sz w:val="20"/>
          <w:szCs w:val="20"/>
        </w:rPr>
        <w:t xml:space="preserve">mowę </w:t>
      </w:r>
      <w:r w:rsidR="00222478" w:rsidRPr="004314C6">
        <w:rPr>
          <w:rFonts w:ascii="Century Gothic" w:hAnsi="Century Gothic" w:cs="Century Gothic"/>
          <w:sz w:val="20"/>
          <w:szCs w:val="20"/>
        </w:rPr>
        <w:t>r</w:t>
      </w:r>
      <w:r w:rsidR="00CC0AE9" w:rsidRPr="004314C6">
        <w:rPr>
          <w:rFonts w:ascii="Century Gothic" w:hAnsi="Century Gothic" w:cs="Century Gothic"/>
          <w:sz w:val="20"/>
          <w:szCs w:val="20"/>
        </w:rPr>
        <w:t>amową.</w:t>
      </w:r>
      <w:r w:rsidR="00222478" w:rsidRPr="004314C6">
        <w:rPr>
          <w:rFonts w:ascii="Century Gothic" w:hAnsi="Century Gothic" w:cs="Century Gothic"/>
          <w:sz w:val="20"/>
          <w:szCs w:val="20"/>
        </w:rPr>
        <w:t xml:space="preserve"> Przez Wykonawcę</w:t>
      </w:r>
      <w:r w:rsidR="000831A2">
        <w:rPr>
          <w:rFonts w:ascii="Century Gothic" w:hAnsi="Century Gothic" w:cs="Century Gothic"/>
          <w:sz w:val="20"/>
          <w:szCs w:val="20"/>
        </w:rPr>
        <w:t xml:space="preserve"> lub Dostawcę</w:t>
      </w:r>
      <w:r w:rsidR="00222478" w:rsidRPr="004314C6">
        <w:rPr>
          <w:rFonts w:ascii="Century Gothic" w:hAnsi="Century Gothic" w:cs="Century Gothic"/>
          <w:sz w:val="20"/>
          <w:szCs w:val="20"/>
        </w:rPr>
        <w:t xml:space="preserve"> rozumie się również podmioty wspólnie ubiegające się o udzielenie Zamówienia.</w:t>
      </w:r>
    </w:p>
    <w:p w14:paraId="3AFC2B90" w14:textId="77777777" w:rsidR="00CC0AE9" w:rsidRPr="004314C6" w:rsidRDefault="00064C51"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w:t>
      </w:r>
      <w:r w:rsidR="00CC0AE9" w:rsidRPr="004314C6">
        <w:rPr>
          <w:rFonts w:ascii="Century Gothic" w:hAnsi="Century Gothic" w:cs="Century Gothic"/>
          <w:b/>
          <w:bCs/>
          <w:sz w:val="20"/>
          <w:szCs w:val="20"/>
        </w:rPr>
        <w:t xml:space="preserve">Załączniku” </w:t>
      </w:r>
      <w:r w:rsidR="00CC0AE9" w:rsidRPr="004314C6">
        <w:rPr>
          <w:rFonts w:ascii="Century Gothic" w:hAnsi="Century Gothic" w:cs="Century Gothic"/>
          <w:sz w:val="20"/>
          <w:szCs w:val="20"/>
        </w:rPr>
        <w:t>– należy przez to rozumieć każdy dokument tak nazwany i dołączony</w:t>
      </w:r>
      <w:r w:rsidR="007E4022" w:rsidRPr="004314C6">
        <w:rPr>
          <w:rFonts w:ascii="Century Gothic" w:hAnsi="Century Gothic" w:cs="Century Gothic"/>
          <w:sz w:val="20"/>
          <w:szCs w:val="20"/>
        </w:rPr>
        <w:t xml:space="preserve"> </w:t>
      </w:r>
      <w:r w:rsidR="00CC0AE9" w:rsidRPr="004314C6">
        <w:rPr>
          <w:rFonts w:ascii="Century Gothic" w:hAnsi="Century Gothic" w:cs="Century Gothic"/>
          <w:sz w:val="20"/>
          <w:szCs w:val="20"/>
        </w:rPr>
        <w:t>do Specyfikacji, stanowiący jej integralną część.</w:t>
      </w:r>
    </w:p>
    <w:p w14:paraId="5D2C7611" w14:textId="119FB758" w:rsidR="00372255" w:rsidRPr="00DD186A" w:rsidRDefault="00CC0AE9" w:rsidP="00DD186A">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„Zamawiającym”</w:t>
      </w:r>
      <w:r w:rsidRPr="004314C6">
        <w:rPr>
          <w:rFonts w:ascii="Century Gothic" w:hAnsi="Century Gothic" w:cs="Century Gothic"/>
          <w:sz w:val="20"/>
          <w:szCs w:val="20"/>
        </w:rPr>
        <w:t xml:space="preserve"> – należy przez to rozumieć Spółkę Operator Gazociągów Przesyłowych GAZ-SYSTEM S.A. </w:t>
      </w:r>
    </w:p>
    <w:p w14:paraId="1FD330E6" w14:textId="2C052A17" w:rsidR="00226008" w:rsidRPr="00226008" w:rsidRDefault="00226008" w:rsidP="00226008">
      <w:pPr>
        <w:numPr>
          <w:ilvl w:val="0"/>
          <w:numId w:val="2"/>
        </w:numPr>
        <w:tabs>
          <w:tab w:val="left" w:pos="-2977"/>
        </w:tabs>
        <w:spacing w:line="360" w:lineRule="auto"/>
        <w:jc w:val="both"/>
        <w:rPr>
          <w:rFonts w:ascii="Century Gothic" w:hAnsi="Century Gothic" w:cs="Century Gothic"/>
          <w:sz w:val="20"/>
          <w:szCs w:val="20"/>
        </w:rPr>
      </w:pPr>
      <w:r w:rsidRPr="00DD186A">
        <w:rPr>
          <w:rFonts w:ascii="Century Gothic" w:hAnsi="Century Gothic" w:cs="Century Gothic"/>
          <w:b/>
          <w:bCs/>
          <w:sz w:val="20"/>
          <w:szCs w:val="20"/>
        </w:rPr>
        <w:t>Umowa ramowa lub Umowa</w:t>
      </w:r>
      <w:r>
        <w:rPr>
          <w:rFonts w:ascii="Century Gothic" w:hAnsi="Century Gothic" w:cs="Century Gothic"/>
          <w:b/>
          <w:bCs/>
          <w:sz w:val="20"/>
          <w:szCs w:val="20"/>
        </w:rPr>
        <w:t xml:space="preserve"> lub Umowa o współpracy</w:t>
      </w:r>
      <w:r w:rsidRPr="00226008">
        <w:rPr>
          <w:rFonts w:ascii="Century Gothic" w:hAnsi="Century Gothic" w:cs="Century Gothic"/>
          <w:sz w:val="20"/>
          <w:szCs w:val="20"/>
        </w:rPr>
        <w:t xml:space="preserve"> – Umowa, zawarta po wstępnej kwalifikacji Wykonawcy, określająca ogólne warunki współpracy. </w:t>
      </w:r>
    </w:p>
    <w:p w14:paraId="3A4D60A0" w14:textId="1C3CD791" w:rsidR="00226008" w:rsidRPr="00226008" w:rsidRDefault="00226008" w:rsidP="00226008">
      <w:pPr>
        <w:numPr>
          <w:ilvl w:val="0"/>
          <w:numId w:val="2"/>
        </w:numPr>
        <w:tabs>
          <w:tab w:val="left" w:pos="-2977"/>
        </w:tabs>
        <w:spacing w:line="360" w:lineRule="auto"/>
        <w:jc w:val="both"/>
        <w:rPr>
          <w:rFonts w:ascii="Century Gothic" w:hAnsi="Century Gothic" w:cs="Century Gothic"/>
          <w:sz w:val="20"/>
          <w:szCs w:val="20"/>
        </w:rPr>
      </w:pPr>
      <w:r w:rsidRPr="00DD186A">
        <w:rPr>
          <w:rFonts w:ascii="Century Gothic" w:hAnsi="Century Gothic" w:cs="Century Gothic"/>
          <w:b/>
          <w:bCs/>
          <w:sz w:val="20"/>
          <w:szCs w:val="20"/>
        </w:rPr>
        <w:lastRenderedPageBreak/>
        <w:t>Zapytanie Ofertowe</w:t>
      </w:r>
      <w:r w:rsidRPr="00226008">
        <w:rPr>
          <w:rFonts w:ascii="Century Gothic" w:hAnsi="Century Gothic" w:cs="Century Gothic"/>
          <w:sz w:val="20"/>
          <w:szCs w:val="20"/>
        </w:rPr>
        <w:t xml:space="preserve"> – zapytanie o cenę i warunki wykonania robót budowlanych, prac </w:t>
      </w:r>
      <w:r>
        <w:rPr>
          <w:rFonts w:ascii="Century Gothic" w:hAnsi="Century Gothic" w:cs="Century Gothic"/>
          <w:sz w:val="20"/>
          <w:szCs w:val="20"/>
        </w:rPr>
        <w:br/>
      </w:r>
      <w:r w:rsidRPr="00226008">
        <w:rPr>
          <w:rFonts w:ascii="Century Gothic" w:hAnsi="Century Gothic" w:cs="Century Gothic"/>
          <w:sz w:val="20"/>
          <w:szCs w:val="20"/>
        </w:rPr>
        <w:t>i innych czynności objętych Przedmiotem niniejszej Umowy Ramowej w ramach Zamówienia cząstkowego lub Zlecenia awaryjnego</w:t>
      </w:r>
      <w:r>
        <w:rPr>
          <w:rFonts w:ascii="Century Gothic" w:hAnsi="Century Gothic" w:cs="Century Gothic"/>
          <w:sz w:val="20"/>
          <w:szCs w:val="20"/>
        </w:rPr>
        <w:t>.</w:t>
      </w:r>
    </w:p>
    <w:p w14:paraId="75739B36" w14:textId="77777777" w:rsidR="00CC0AE9" w:rsidRPr="004976A7" w:rsidRDefault="00CC0AE9" w:rsidP="00CC0AE9">
      <w:pPr>
        <w:tabs>
          <w:tab w:val="left" w:pos="7200"/>
        </w:tabs>
        <w:spacing w:line="360" w:lineRule="auto"/>
        <w:jc w:val="both"/>
        <w:rPr>
          <w:rFonts w:ascii="Century Gothic" w:hAnsi="Century Gothic" w:cs="Century Gothic"/>
          <w:sz w:val="20"/>
          <w:szCs w:val="20"/>
          <w:highlight w:val="yellow"/>
        </w:rPr>
      </w:pPr>
    </w:p>
    <w:p w14:paraId="6F164E77"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bookmarkStart w:id="3" w:name="_Toc115677406"/>
      <w:r w:rsidRPr="004976A7">
        <w:rPr>
          <w:rFonts w:ascii="Century Gothic" w:hAnsi="Century Gothic" w:cs="Century Gothic"/>
          <w:b/>
          <w:bCs/>
          <w:sz w:val="20"/>
          <w:szCs w:val="20"/>
        </w:rPr>
        <w:t>INFORMACJE O ZAMAWIAJĄCYM</w:t>
      </w:r>
      <w:bookmarkEnd w:id="3"/>
    </w:p>
    <w:p w14:paraId="45CD2224"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Operator Gazociągów Przesyłowych GAZ-SYSTEM S.A.</w:t>
      </w:r>
    </w:p>
    <w:p w14:paraId="69A3A31B"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ul. Mszczonowska 4; 02-337 Warszawa</w:t>
      </w:r>
    </w:p>
    <w:p w14:paraId="45B52F74" w14:textId="65C2907A" w:rsidR="00D00EFD" w:rsidRDefault="00CC0AE9" w:rsidP="00CC0AE9">
      <w:pPr>
        <w:spacing w:line="360" w:lineRule="auto"/>
        <w:jc w:val="both"/>
        <w:rPr>
          <w:rFonts w:ascii="Century Gothic" w:hAnsi="Century Gothic" w:cs="Century Gothic"/>
          <w:sz w:val="20"/>
          <w:szCs w:val="20"/>
        </w:rPr>
      </w:pPr>
      <w:r w:rsidRPr="004976A7">
        <w:rPr>
          <w:rFonts w:ascii="Century Gothic" w:hAnsi="Century Gothic" w:cs="Century Gothic"/>
          <w:sz w:val="20"/>
          <w:szCs w:val="20"/>
        </w:rPr>
        <w:t>Telefon: +48 22 220 18 00</w:t>
      </w:r>
    </w:p>
    <w:p w14:paraId="031A450E" w14:textId="4F120A89" w:rsidR="004314C6" w:rsidRDefault="00CC0AE9" w:rsidP="00CC0AE9">
      <w:pPr>
        <w:spacing w:line="360" w:lineRule="auto"/>
        <w:jc w:val="both"/>
        <w:rPr>
          <w:rFonts w:ascii="Century Gothic" w:hAnsi="Century Gothic"/>
          <w:sz w:val="20"/>
          <w:szCs w:val="20"/>
        </w:rPr>
      </w:pPr>
      <w:r w:rsidRPr="004976A7">
        <w:rPr>
          <w:rFonts w:ascii="Century Gothic" w:hAnsi="Century Gothic" w:cs="Century Gothic"/>
          <w:sz w:val="20"/>
          <w:szCs w:val="20"/>
        </w:rPr>
        <w:t>Adres internetowy (URL</w:t>
      </w:r>
      <w:r w:rsidRPr="00D00EFD">
        <w:rPr>
          <w:rFonts w:ascii="Century Gothic" w:hAnsi="Century Gothic" w:cs="Century Gothic"/>
          <w:sz w:val="20"/>
          <w:szCs w:val="20"/>
        </w:rPr>
        <w:t xml:space="preserve">): </w:t>
      </w:r>
      <w:hyperlink r:id="rId12" w:history="1">
        <w:r w:rsidR="004314C6" w:rsidRPr="00D7713E">
          <w:rPr>
            <w:rStyle w:val="Hipercze"/>
            <w:rFonts w:ascii="Century Gothic" w:hAnsi="Century Gothic"/>
            <w:sz w:val="20"/>
            <w:szCs w:val="20"/>
          </w:rPr>
          <w:t>www.gaz-system.pl</w:t>
        </w:r>
      </w:hyperlink>
    </w:p>
    <w:p w14:paraId="0EE2C3BC" w14:textId="77777777" w:rsidR="00673FEF" w:rsidRPr="00673FEF" w:rsidRDefault="00673FEF" w:rsidP="00673FEF">
      <w:pPr>
        <w:spacing w:line="360" w:lineRule="auto"/>
        <w:rPr>
          <w:rFonts w:ascii="Century Gothic" w:hAnsi="Century Gothic"/>
          <w:b/>
          <w:bCs/>
          <w:sz w:val="20"/>
          <w:szCs w:val="20"/>
          <w:u w:val="single"/>
        </w:rPr>
      </w:pPr>
      <w:r w:rsidRPr="00673FEF">
        <w:rPr>
          <w:rFonts w:ascii="Century Gothic" w:hAnsi="Century Gothic"/>
          <w:b/>
          <w:bCs/>
          <w:sz w:val="20"/>
          <w:szCs w:val="20"/>
          <w:u w:val="single"/>
        </w:rPr>
        <w:t>Punkt kontaktowy:</w:t>
      </w:r>
    </w:p>
    <w:p w14:paraId="2C7BC17D" w14:textId="7DC02878" w:rsidR="00673FEF" w:rsidRPr="00673FEF" w:rsidRDefault="00673FEF" w:rsidP="00673FEF">
      <w:pPr>
        <w:spacing w:line="360" w:lineRule="auto"/>
        <w:rPr>
          <w:rFonts w:ascii="Century Gothic" w:hAnsi="Century Gothic"/>
          <w:sz w:val="20"/>
          <w:szCs w:val="20"/>
        </w:rPr>
      </w:pPr>
      <w:r w:rsidRPr="00673FEF">
        <w:rPr>
          <w:rFonts w:ascii="Century Gothic" w:hAnsi="Century Gothic"/>
          <w:sz w:val="20"/>
          <w:szCs w:val="20"/>
        </w:rPr>
        <w:t>Operator Gazociągów Przesyłowych GAZ-SYSTEM S.A. Oddział w Poznaniu</w:t>
      </w:r>
    </w:p>
    <w:p w14:paraId="22BAA91C" w14:textId="77777777" w:rsidR="00673FEF" w:rsidRPr="00673FEF" w:rsidRDefault="00673FEF" w:rsidP="00673FEF">
      <w:pPr>
        <w:spacing w:line="360" w:lineRule="auto"/>
        <w:rPr>
          <w:rFonts w:ascii="Century Gothic" w:hAnsi="Century Gothic"/>
          <w:sz w:val="20"/>
          <w:szCs w:val="20"/>
        </w:rPr>
      </w:pPr>
      <w:r w:rsidRPr="00673FEF">
        <w:rPr>
          <w:rFonts w:ascii="Century Gothic" w:hAnsi="Century Gothic"/>
          <w:sz w:val="20"/>
          <w:szCs w:val="20"/>
        </w:rPr>
        <w:t>ul. Grobla 15, 61-859 Poznań, woj. wielkopolskie</w:t>
      </w:r>
    </w:p>
    <w:p w14:paraId="6DF662B2" w14:textId="77777777" w:rsidR="00673FEF" w:rsidRPr="00673FEF" w:rsidRDefault="00673FEF" w:rsidP="00673FEF">
      <w:pPr>
        <w:spacing w:line="360" w:lineRule="auto"/>
        <w:rPr>
          <w:rFonts w:ascii="Century Gothic" w:hAnsi="Century Gothic"/>
          <w:sz w:val="20"/>
          <w:szCs w:val="20"/>
        </w:rPr>
      </w:pPr>
      <w:r w:rsidRPr="00673FEF">
        <w:rPr>
          <w:rFonts w:ascii="Century Gothic" w:hAnsi="Century Gothic"/>
          <w:sz w:val="20"/>
          <w:szCs w:val="20"/>
        </w:rPr>
        <w:t>Telefon: +48 61 854 43 48</w:t>
      </w:r>
    </w:p>
    <w:p w14:paraId="51BD1DBC" w14:textId="1ABE85CD" w:rsidR="00CC0AE9" w:rsidRDefault="00673FEF" w:rsidP="00673FEF">
      <w:pPr>
        <w:spacing w:line="360" w:lineRule="auto"/>
        <w:rPr>
          <w:rFonts w:ascii="Century Gothic" w:hAnsi="Century Gothic"/>
          <w:sz w:val="20"/>
          <w:szCs w:val="20"/>
        </w:rPr>
      </w:pPr>
      <w:r w:rsidRPr="00673FEF">
        <w:rPr>
          <w:rFonts w:ascii="Century Gothic" w:hAnsi="Century Gothic"/>
          <w:sz w:val="20"/>
          <w:szCs w:val="20"/>
        </w:rPr>
        <w:t xml:space="preserve">Adres internetowy (URL): </w:t>
      </w:r>
      <w:hyperlink r:id="rId13" w:history="1">
        <w:r w:rsidRPr="004C4004">
          <w:rPr>
            <w:rStyle w:val="Hipercze"/>
            <w:rFonts w:ascii="Century Gothic" w:hAnsi="Century Gothic"/>
            <w:sz w:val="20"/>
            <w:szCs w:val="20"/>
          </w:rPr>
          <w:t>www.gaz-system.pl</w:t>
        </w:r>
      </w:hyperlink>
    </w:p>
    <w:p w14:paraId="794CF1CD" w14:textId="77777777" w:rsidR="00673FEF" w:rsidRPr="00673FEF" w:rsidRDefault="00673FEF" w:rsidP="00673FEF">
      <w:pPr>
        <w:spacing w:line="360" w:lineRule="auto"/>
        <w:rPr>
          <w:rFonts w:ascii="Century Gothic" w:hAnsi="Century Gothic" w:cs="Century Gothic"/>
          <w:sz w:val="20"/>
          <w:szCs w:val="20"/>
          <w:highlight w:val="yellow"/>
        </w:rPr>
      </w:pPr>
    </w:p>
    <w:p w14:paraId="5F2AA5D6"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bookmarkStart w:id="4" w:name="_Toc115677407"/>
      <w:r w:rsidRPr="004976A7">
        <w:rPr>
          <w:rFonts w:ascii="Century Gothic" w:hAnsi="Century Gothic" w:cs="Century Gothic"/>
          <w:b/>
          <w:bCs/>
          <w:sz w:val="20"/>
          <w:szCs w:val="20"/>
        </w:rPr>
        <w:t>TRYB UDZIELENIA ZAMÓWIENIA</w:t>
      </w:r>
      <w:bookmarkEnd w:id="4"/>
    </w:p>
    <w:p w14:paraId="53278D3B" w14:textId="59207A72" w:rsidR="00DD186A" w:rsidRPr="00E43697" w:rsidRDefault="00CC0AE9" w:rsidP="00E43697">
      <w:pPr>
        <w:pStyle w:val="Bezodstpw"/>
        <w:numPr>
          <w:ilvl w:val="1"/>
          <w:numId w:val="1"/>
        </w:numPr>
        <w:spacing w:line="360" w:lineRule="auto"/>
        <w:jc w:val="both"/>
        <w:rPr>
          <w:rFonts w:ascii="Century Gothic" w:hAnsi="Century Gothic"/>
          <w:b/>
          <w:bCs/>
          <w:sz w:val="20"/>
          <w:szCs w:val="20"/>
        </w:rPr>
      </w:pPr>
      <w:bookmarkStart w:id="5" w:name="_Toc115677408"/>
      <w:r w:rsidRPr="00E43697">
        <w:rPr>
          <w:rFonts w:ascii="Century Gothic" w:hAnsi="Century Gothic"/>
          <w:b/>
          <w:bCs/>
          <w:sz w:val="20"/>
          <w:szCs w:val="20"/>
        </w:rPr>
        <w:t xml:space="preserve">Postępowanie </w:t>
      </w:r>
      <w:r w:rsidR="00673FEF" w:rsidRPr="00E43697">
        <w:rPr>
          <w:rFonts w:ascii="Century Gothic" w:hAnsi="Century Gothic"/>
          <w:b/>
          <w:bCs/>
          <w:sz w:val="20"/>
          <w:szCs w:val="20"/>
        </w:rPr>
        <w:t xml:space="preserve">prowadzone jest </w:t>
      </w:r>
      <w:bookmarkStart w:id="6" w:name="_Hlk153447990"/>
      <w:r w:rsidR="00673FEF" w:rsidRPr="00E43697">
        <w:rPr>
          <w:rFonts w:ascii="Century Gothic" w:hAnsi="Century Gothic"/>
          <w:b/>
          <w:bCs/>
          <w:sz w:val="20"/>
          <w:szCs w:val="20"/>
        </w:rPr>
        <w:t xml:space="preserve">w celu </w:t>
      </w:r>
      <w:bookmarkEnd w:id="6"/>
      <w:r w:rsidR="00DD186A" w:rsidRPr="00E43697">
        <w:rPr>
          <w:rFonts w:ascii="Century Gothic" w:hAnsi="Century Gothic"/>
          <w:b/>
          <w:bCs/>
          <w:sz w:val="20"/>
          <w:szCs w:val="20"/>
        </w:rPr>
        <w:t>u</w:t>
      </w:r>
      <w:r w:rsidR="000648F5" w:rsidRPr="00E43697">
        <w:rPr>
          <w:rFonts w:ascii="Century Gothic" w:hAnsi="Century Gothic"/>
          <w:b/>
          <w:bCs/>
          <w:sz w:val="20"/>
          <w:szCs w:val="20"/>
        </w:rPr>
        <w:t xml:space="preserve">stanowienia </w:t>
      </w:r>
      <w:r w:rsidR="00226008" w:rsidRPr="00E43697">
        <w:rPr>
          <w:rFonts w:ascii="Century Gothic" w:hAnsi="Century Gothic"/>
          <w:b/>
          <w:bCs/>
          <w:sz w:val="20"/>
          <w:szCs w:val="20"/>
        </w:rPr>
        <w:t>D</w:t>
      </w:r>
      <w:r w:rsidR="000648F5" w:rsidRPr="00E43697">
        <w:rPr>
          <w:rFonts w:ascii="Century Gothic" w:hAnsi="Century Gothic"/>
          <w:b/>
          <w:bCs/>
          <w:sz w:val="20"/>
          <w:szCs w:val="20"/>
        </w:rPr>
        <w:t xml:space="preserve">ynamicznego </w:t>
      </w:r>
      <w:r w:rsidR="00226008" w:rsidRPr="00E43697">
        <w:rPr>
          <w:rFonts w:ascii="Century Gothic" w:hAnsi="Century Gothic"/>
          <w:b/>
          <w:bCs/>
          <w:sz w:val="20"/>
          <w:szCs w:val="20"/>
        </w:rPr>
        <w:t>S</w:t>
      </w:r>
      <w:r w:rsidR="000648F5" w:rsidRPr="00E43697">
        <w:rPr>
          <w:rFonts w:ascii="Century Gothic" w:hAnsi="Century Gothic"/>
          <w:b/>
          <w:bCs/>
          <w:sz w:val="20"/>
          <w:szCs w:val="20"/>
        </w:rPr>
        <w:t xml:space="preserve">ystemu </w:t>
      </w:r>
      <w:r w:rsidR="00226008" w:rsidRPr="00E43697">
        <w:rPr>
          <w:rFonts w:ascii="Century Gothic" w:hAnsi="Century Gothic"/>
          <w:b/>
          <w:bCs/>
          <w:sz w:val="20"/>
          <w:szCs w:val="20"/>
        </w:rPr>
        <w:t>Z</w:t>
      </w:r>
      <w:r w:rsidR="000648F5" w:rsidRPr="00E43697">
        <w:rPr>
          <w:rFonts w:ascii="Century Gothic" w:hAnsi="Century Gothic"/>
          <w:b/>
          <w:bCs/>
          <w:sz w:val="20"/>
          <w:szCs w:val="20"/>
        </w:rPr>
        <w:t>akupów (niepubliczny</w:t>
      </w:r>
      <w:r w:rsidR="00226008" w:rsidRPr="00E43697">
        <w:rPr>
          <w:rFonts w:ascii="Century Gothic" w:hAnsi="Century Gothic"/>
          <w:b/>
          <w:bCs/>
          <w:sz w:val="20"/>
          <w:szCs w:val="20"/>
        </w:rPr>
        <w:t>ch</w:t>
      </w:r>
      <w:r w:rsidR="000648F5" w:rsidRPr="00E43697">
        <w:rPr>
          <w:rFonts w:ascii="Century Gothic" w:hAnsi="Century Gothic"/>
          <w:b/>
          <w:bCs/>
          <w:sz w:val="20"/>
          <w:szCs w:val="20"/>
        </w:rPr>
        <w:t xml:space="preserve">) </w:t>
      </w:r>
      <w:r w:rsidRPr="00E43697">
        <w:rPr>
          <w:rFonts w:ascii="Century Gothic" w:hAnsi="Century Gothic"/>
          <w:b/>
          <w:bCs/>
          <w:sz w:val="20"/>
          <w:szCs w:val="20"/>
        </w:rPr>
        <w:t>na zasadach określonych w niniejszej Specyfikacji.</w:t>
      </w:r>
      <w:r w:rsidR="00673FEF" w:rsidRPr="00E43697">
        <w:rPr>
          <w:rFonts w:ascii="Century Gothic" w:hAnsi="Century Gothic"/>
          <w:sz w:val="20"/>
          <w:szCs w:val="20"/>
        </w:rPr>
        <w:t xml:space="preserve"> W wyniku </w:t>
      </w:r>
      <w:r w:rsidR="00F57B2D" w:rsidRPr="00E43697">
        <w:rPr>
          <w:rFonts w:ascii="Century Gothic" w:hAnsi="Century Gothic"/>
          <w:sz w:val="20"/>
          <w:szCs w:val="20"/>
        </w:rPr>
        <w:t>prowadzonego postępowania</w:t>
      </w:r>
      <w:r w:rsidR="00D870E1" w:rsidRPr="00E43697" w:rsidDel="00D870E1">
        <w:rPr>
          <w:rFonts w:ascii="Century Gothic" w:hAnsi="Century Gothic"/>
          <w:sz w:val="20"/>
          <w:szCs w:val="20"/>
        </w:rPr>
        <w:t xml:space="preserve"> </w:t>
      </w:r>
      <w:r w:rsidR="00673FEF" w:rsidRPr="00E43697">
        <w:rPr>
          <w:rFonts w:ascii="Century Gothic" w:hAnsi="Century Gothic"/>
          <w:sz w:val="20"/>
          <w:szCs w:val="20"/>
        </w:rPr>
        <w:t>zawart</w:t>
      </w:r>
      <w:r w:rsidR="00F57B2D" w:rsidRPr="00E43697">
        <w:rPr>
          <w:rFonts w:ascii="Century Gothic" w:hAnsi="Century Gothic"/>
          <w:sz w:val="20"/>
          <w:szCs w:val="20"/>
        </w:rPr>
        <w:t>e</w:t>
      </w:r>
      <w:r w:rsidR="00673FEF" w:rsidRPr="00E43697">
        <w:rPr>
          <w:rFonts w:ascii="Century Gothic" w:hAnsi="Century Gothic"/>
          <w:sz w:val="20"/>
          <w:szCs w:val="20"/>
        </w:rPr>
        <w:t xml:space="preserve"> zostan</w:t>
      </w:r>
      <w:r w:rsidR="00F57B2D" w:rsidRPr="00E43697">
        <w:rPr>
          <w:rFonts w:ascii="Century Gothic" w:hAnsi="Century Gothic"/>
          <w:sz w:val="20"/>
          <w:szCs w:val="20"/>
        </w:rPr>
        <w:t>ą</w:t>
      </w:r>
      <w:r w:rsidR="00673FEF" w:rsidRPr="00E43697">
        <w:rPr>
          <w:rFonts w:ascii="Century Gothic" w:hAnsi="Century Gothic"/>
          <w:sz w:val="20"/>
          <w:szCs w:val="20"/>
        </w:rPr>
        <w:t xml:space="preserve"> umow</w:t>
      </w:r>
      <w:r w:rsidR="00F57B2D" w:rsidRPr="00E43697">
        <w:rPr>
          <w:rFonts w:ascii="Century Gothic" w:hAnsi="Century Gothic"/>
          <w:sz w:val="20"/>
          <w:szCs w:val="20"/>
        </w:rPr>
        <w:t>y</w:t>
      </w:r>
      <w:r w:rsidR="00673FEF" w:rsidRPr="00E43697">
        <w:rPr>
          <w:rFonts w:ascii="Century Gothic" w:hAnsi="Century Gothic"/>
          <w:sz w:val="20"/>
          <w:szCs w:val="20"/>
        </w:rPr>
        <w:t xml:space="preserve"> ramow</w:t>
      </w:r>
      <w:r w:rsidR="00F57B2D" w:rsidRPr="00E43697">
        <w:rPr>
          <w:rFonts w:ascii="Century Gothic" w:hAnsi="Century Gothic"/>
          <w:sz w:val="20"/>
          <w:szCs w:val="20"/>
        </w:rPr>
        <w:t>e</w:t>
      </w:r>
      <w:r w:rsidR="00673FEF" w:rsidRPr="00E43697">
        <w:rPr>
          <w:rFonts w:ascii="Century Gothic" w:hAnsi="Century Gothic"/>
          <w:sz w:val="20"/>
          <w:szCs w:val="20"/>
        </w:rPr>
        <w:t xml:space="preserve"> na podstawie, któr</w:t>
      </w:r>
      <w:r w:rsidR="00F57B2D" w:rsidRPr="00E43697">
        <w:rPr>
          <w:rFonts w:ascii="Century Gothic" w:hAnsi="Century Gothic"/>
          <w:sz w:val="20"/>
          <w:szCs w:val="20"/>
        </w:rPr>
        <w:t>ych</w:t>
      </w:r>
      <w:r w:rsidR="00673FEF" w:rsidRPr="00E43697">
        <w:rPr>
          <w:rFonts w:ascii="Century Gothic" w:hAnsi="Century Gothic"/>
          <w:sz w:val="20"/>
          <w:szCs w:val="20"/>
        </w:rPr>
        <w:t xml:space="preserve"> realizowane będą zlecenia po przeprowadzeniu postępowania w celu ich zawarcia. Sposób prowadzenia postępowań  wykonawczych w oparciu o zawartą umowę ramową określony jest we </w:t>
      </w:r>
      <w:r w:rsidR="00DD186A" w:rsidRPr="00E43697">
        <w:rPr>
          <w:rFonts w:ascii="Century Gothic" w:hAnsi="Century Gothic"/>
          <w:sz w:val="20"/>
          <w:szCs w:val="20"/>
        </w:rPr>
        <w:t>W</w:t>
      </w:r>
      <w:r w:rsidR="00673FEF" w:rsidRPr="00E43697">
        <w:rPr>
          <w:rFonts w:ascii="Century Gothic" w:hAnsi="Century Gothic"/>
          <w:sz w:val="20"/>
          <w:szCs w:val="20"/>
        </w:rPr>
        <w:t>zorze umowy, stanowiącym załącznik nr 1 do SWZ.</w:t>
      </w:r>
    </w:p>
    <w:p w14:paraId="2D04D320" w14:textId="0939A9AB" w:rsidR="007913B9" w:rsidRPr="00E43697" w:rsidRDefault="007913B9" w:rsidP="00E43697">
      <w:pPr>
        <w:pStyle w:val="Bezodstpw"/>
        <w:numPr>
          <w:ilvl w:val="1"/>
          <w:numId w:val="1"/>
        </w:numPr>
        <w:spacing w:line="360" w:lineRule="auto"/>
        <w:jc w:val="both"/>
        <w:rPr>
          <w:rFonts w:ascii="Century Gothic" w:hAnsi="Century Gothic"/>
          <w:b/>
          <w:bCs/>
          <w:sz w:val="20"/>
          <w:szCs w:val="20"/>
        </w:rPr>
      </w:pPr>
      <w:r w:rsidRPr="00E43697">
        <w:rPr>
          <w:rFonts w:ascii="Century Gothic" w:hAnsi="Century Gothic"/>
          <w:sz w:val="20"/>
          <w:szCs w:val="20"/>
        </w:rPr>
        <w:t xml:space="preserve">Zamawiający zakwalifikuje do procesu zakupowego prowadzonego w ramach DSZN wszystkich Wykonawców, którzy spełnią warunki udziału oraz nie podlegają wykluczeniu na podstawie przesłanek, o których mowa w Rozdziale XIII SWZ oraz złożą prawidłowo wypełnioną ofertę/ankietę wraz z Formularzem cenowym i zaakceptują warunki Umowy </w:t>
      </w:r>
      <w:r w:rsidR="00E43697">
        <w:rPr>
          <w:rFonts w:ascii="Century Gothic" w:hAnsi="Century Gothic"/>
          <w:sz w:val="20"/>
          <w:szCs w:val="20"/>
        </w:rPr>
        <w:br/>
      </w:r>
      <w:r w:rsidRPr="00E43697">
        <w:rPr>
          <w:rFonts w:ascii="Century Gothic" w:hAnsi="Century Gothic"/>
          <w:sz w:val="20"/>
          <w:szCs w:val="20"/>
        </w:rPr>
        <w:t xml:space="preserve">o współpracę. </w:t>
      </w:r>
    </w:p>
    <w:p w14:paraId="77014CB9" w14:textId="7F7D2FEB" w:rsidR="00CC0AE9" w:rsidRPr="00E43697" w:rsidRDefault="00CC0AE9" w:rsidP="00E43697">
      <w:pPr>
        <w:pStyle w:val="Bezodstpw"/>
        <w:numPr>
          <w:ilvl w:val="1"/>
          <w:numId w:val="1"/>
        </w:numPr>
        <w:spacing w:line="360" w:lineRule="auto"/>
        <w:jc w:val="both"/>
        <w:rPr>
          <w:rFonts w:ascii="Century Gothic" w:hAnsi="Century Gothic"/>
          <w:b/>
          <w:bCs/>
          <w:sz w:val="20"/>
          <w:szCs w:val="20"/>
        </w:rPr>
      </w:pPr>
      <w:r w:rsidRPr="00E43697">
        <w:rPr>
          <w:rFonts w:ascii="Century Gothic" w:hAnsi="Century Gothic"/>
          <w:sz w:val="20"/>
          <w:szCs w:val="20"/>
        </w:rPr>
        <w:t xml:space="preserve">W </w:t>
      </w:r>
      <w:r w:rsidR="00F57B2D" w:rsidRPr="00E43697">
        <w:rPr>
          <w:rFonts w:ascii="Century Gothic" w:hAnsi="Century Gothic"/>
          <w:sz w:val="20"/>
          <w:szCs w:val="20"/>
        </w:rPr>
        <w:t>postępowaniu na ustanowienie DSZN</w:t>
      </w:r>
      <w:r w:rsidR="00D870E1" w:rsidRPr="00E43697" w:rsidDel="00D870E1">
        <w:rPr>
          <w:rFonts w:ascii="Century Gothic" w:hAnsi="Century Gothic"/>
          <w:sz w:val="20"/>
          <w:szCs w:val="20"/>
        </w:rPr>
        <w:t xml:space="preserve"> </w:t>
      </w:r>
      <w:r w:rsidRPr="00E43697">
        <w:rPr>
          <w:rFonts w:ascii="Century Gothic" w:hAnsi="Century Gothic"/>
          <w:sz w:val="20"/>
          <w:szCs w:val="20"/>
        </w:rPr>
        <w:t xml:space="preserve"> </w:t>
      </w:r>
      <w:r w:rsidRPr="00E43697">
        <w:rPr>
          <w:rFonts w:ascii="Century Gothic" w:hAnsi="Century Gothic"/>
          <w:sz w:val="20"/>
          <w:szCs w:val="20"/>
          <w:u w:val="single"/>
        </w:rPr>
        <w:t>nie mają</w:t>
      </w:r>
      <w:r w:rsidRPr="00E43697">
        <w:rPr>
          <w:rFonts w:ascii="Century Gothic" w:hAnsi="Century Gothic"/>
          <w:sz w:val="20"/>
          <w:szCs w:val="20"/>
        </w:rPr>
        <w:t xml:space="preserve"> zastosowania przepisy ustawy z dnia </w:t>
      </w:r>
      <w:r w:rsidR="00E43697">
        <w:rPr>
          <w:rFonts w:ascii="Century Gothic" w:hAnsi="Century Gothic"/>
          <w:sz w:val="20"/>
          <w:szCs w:val="20"/>
        </w:rPr>
        <w:br/>
      </w:r>
      <w:r w:rsidR="00896A20" w:rsidRPr="00E43697">
        <w:rPr>
          <w:rFonts w:ascii="Century Gothic" w:hAnsi="Century Gothic"/>
          <w:sz w:val="20"/>
          <w:szCs w:val="20"/>
        </w:rPr>
        <w:t xml:space="preserve">11 września 2019 </w:t>
      </w:r>
      <w:r w:rsidRPr="00E43697">
        <w:rPr>
          <w:rFonts w:ascii="Century Gothic" w:hAnsi="Century Gothic"/>
          <w:sz w:val="20"/>
          <w:szCs w:val="20"/>
        </w:rPr>
        <w:t xml:space="preserve">r. Prawo zamówień publicznych (tekst jednolity: </w:t>
      </w:r>
      <w:r w:rsidR="001A61FB" w:rsidRPr="00E43697">
        <w:rPr>
          <w:rFonts w:ascii="Century Gothic" w:hAnsi="Century Gothic"/>
          <w:sz w:val="20"/>
          <w:szCs w:val="20"/>
        </w:rPr>
        <w:t xml:space="preserve">Dz.U. </w:t>
      </w:r>
      <w:r w:rsidR="003631BA" w:rsidRPr="00E43697">
        <w:rPr>
          <w:rFonts w:ascii="Century Gothic" w:hAnsi="Century Gothic"/>
          <w:sz w:val="20"/>
          <w:szCs w:val="20"/>
        </w:rPr>
        <w:t xml:space="preserve">2024 </w:t>
      </w:r>
      <w:r w:rsidR="001A61FB" w:rsidRPr="00E43697">
        <w:rPr>
          <w:rFonts w:ascii="Century Gothic" w:hAnsi="Century Gothic"/>
          <w:sz w:val="20"/>
          <w:szCs w:val="20"/>
        </w:rPr>
        <w:t xml:space="preserve">poz. </w:t>
      </w:r>
      <w:r w:rsidR="003631BA" w:rsidRPr="00E43697">
        <w:rPr>
          <w:rFonts w:ascii="Century Gothic" w:hAnsi="Century Gothic"/>
          <w:sz w:val="20"/>
          <w:szCs w:val="20"/>
        </w:rPr>
        <w:t xml:space="preserve">1320 </w:t>
      </w:r>
      <w:r w:rsidR="00E43697">
        <w:rPr>
          <w:rFonts w:ascii="Century Gothic" w:hAnsi="Century Gothic"/>
          <w:sz w:val="20"/>
          <w:szCs w:val="20"/>
        </w:rPr>
        <w:br/>
      </w:r>
      <w:r w:rsidRPr="00E43697">
        <w:rPr>
          <w:rFonts w:ascii="Century Gothic" w:hAnsi="Century Gothic"/>
          <w:sz w:val="20"/>
          <w:szCs w:val="20"/>
        </w:rPr>
        <w:t>ze zm.).</w:t>
      </w:r>
    </w:p>
    <w:p w14:paraId="07E93F16" w14:textId="77777777" w:rsidR="00CC0AE9" w:rsidRPr="004976A7" w:rsidRDefault="00CC0AE9" w:rsidP="00CC0AE9">
      <w:pPr>
        <w:pStyle w:val="Styl1"/>
        <w:numPr>
          <w:ilvl w:val="0"/>
          <w:numId w:val="0"/>
        </w:numPr>
        <w:suppressAutoHyphens w:val="0"/>
        <w:spacing w:before="0" w:after="0" w:line="360" w:lineRule="auto"/>
        <w:ind w:left="284"/>
        <w:jc w:val="both"/>
        <w:rPr>
          <w:rFonts w:cs="Times New Roman"/>
          <w:b w:val="0"/>
          <w:bCs w:val="0"/>
          <w:sz w:val="20"/>
          <w:szCs w:val="20"/>
        </w:rPr>
      </w:pPr>
    </w:p>
    <w:p w14:paraId="1A25D56F"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r w:rsidRPr="004976A7">
        <w:rPr>
          <w:rFonts w:ascii="Century Gothic" w:hAnsi="Century Gothic" w:cs="Century Gothic"/>
          <w:b/>
          <w:bCs/>
          <w:sz w:val="20"/>
          <w:szCs w:val="20"/>
        </w:rPr>
        <w:t>OPIS PRZEDMIOTU ZAMÓWIENIA</w:t>
      </w:r>
      <w:bookmarkEnd w:id="5"/>
    </w:p>
    <w:p w14:paraId="3879BDC5" w14:textId="34774DB2" w:rsidR="00CC0AE9" w:rsidRPr="00052361" w:rsidRDefault="00CC0AE9" w:rsidP="000648F5">
      <w:pPr>
        <w:widowControl w:val="0"/>
        <w:numPr>
          <w:ilvl w:val="0"/>
          <w:numId w:val="4"/>
        </w:numPr>
        <w:autoSpaceDE w:val="0"/>
        <w:autoSpaceDN w:val="0"/>
        <w:adjustRightInd w:val="0"/>
        <w:spacing w:line="360" w:lineRule="auto"/>
        <w:jc w:val="both"/>
        <w:rPr>
          <w:rFonts w:ascii="Century Gothic" w:hAnsi="Century Gothic" w:cs="Century Gothic"/>
          <w:b/>
          <w:bCs/>
          <w:sz w:val="20"/>
          <w:szCs w:val="20"/>
        </w:rPr>
      </w:pPr>
      <w:r w:rsidRPr="0050495A">
        <w:rPr>
          <w:rFonts w:ascii="Century Gothic" w:hAnsi="Century Gothic" w:cs="Century Gothic"/>
          <w:sz w:val="20"/>
          <w:szCs w:val="20"/>
        </w:rPr>
        <w:t xml:space="preserve">Przedmiotem </w:t>
      </w:r>
      <w:r w:rsidR="00F57B2D">
        <w:rPr>
          <w:rFonts w:ascii="Century Gothic" w:hAnsi="Century Gothic" w:cs="Century Gothic"/>
          <w:sz w:val="20"/>
          <w:szCs w:val="20"/>
        </w:rPr>
        <w:t>DSZN</w:t>
      </w:r>
      <w:r w:rsidR="00F57B2D" w:rsidRPr="0050495A">
        <w:rPr>
          <w:rFonts w:ascii="Century Gothic" w:hAnsi="Century Gothic" w:cs="Century Gothic"/>
          <w:sz w:val="20"/>
          <w:szCs w:val="20"/>
        </w:rPr>
        <w:t xml:space="preserve"> </w:t>
      </w:r>
      <w:r w:rsidR="00673FEF">
        <w:rPr>
          <w:rFonts w:ascii="Century Gothic" w:hAnsi="Century Gothic" w:cs="Century Gothic"/>
          <w:sz w:val="20"/>
          <w:szCs w:val="20"/>
        </w:rPr>
        <w:t xml:space="preserve">są </w:t>
      </w:r>
      <w:r w:rsidR="00673FEF" w:rsidRPr="0047351B">
        <w:rPr>
          <w:rFonts w:ascii="Century Gothic" w:hAnsi="Century Gothic" w:cs="Century Gothic"/>
          <w:sz w:val="20"/>
          <w:szCs w:val="20"/>
        </w:rPr>
        <w:t>„</w:t>
      </w:r>
      <w:r w:rsidR="000648F5" w:rsidRPr="000648F5">
        <w:rPr>
          <w:rFonts w:ascii="Century Gothic" w:hAnsi="Century Gothic" w:cs="Century Gothic"/>
          <w:b/>
          <w:bCs/>
          <w:sz w:val="20"/>
          <w:szCs w:val="20"/>
        </w:rPr>
        <w:t xml:space="preserve">ROBOTY BUDOWLANE: ZABEZPIECZENIA, WYKOPY, ODWADNIANIE, OGRODZENIA I PLACE, FUNDAMENTY, PODPORY I PREFABRYKATY, DROGI, GEOLOGIA, WYMIANA I REKULTYWACJA GRUNTU - Z DOSTAWĄ MATERIAŁÓW I SPORZĄDZENIEM </w:t>
      </w:r>
      <w:r w:rsidR="000648F5" w:rsidRPr="000648F5">
        <w:rPr>
          <w:rFonts w:ascii="Century Gothic" w:hAnsi="Century Gothic" w:cs="Century Gothic"/>
          <w:b/>
          <w:bCs/>
          <w:sz w:val="20"/>
          <w:szCs w:val="20"/>
        </w:rPr>
        <w:lastRenderedPageBreak/>
        <w:t>DOKUMENTACJI DLA OGP GAZ-SYSTEM S.A. ODDZ. P-Ń</w:t>
      </w:r>
      <w:r w:rsidR="00673FEF" w:rsidRPr="000648F5">
        <w:rPr>
          <w:rFonts w:ascii="Century Gothic" w:hAnsi="Century Gothic" w:cs="Century Gothic"/>
          <w:sz w:val="20"/>
          <w:szCs w:val="20"/>
        </w:rPr>
        <w:t>”</w:t>
      </w:r>
      <w:r w:rsidR="00E43697">
        <w:rPr>
          <w:rFonts w:ascii="Century Gothic" w:hAnsi="Century Gothic" w:cs="Century Gothic"/>
          <w:sz w:val="20"/>
          <w:szCs w:val="20"/>
        </w:rPr>
        <w:t>.</w:t>
      </w:r>
    </w:p>
    <w:p w14:paraId="3171FC1E" w14:textId="3D835FEA" w:rsidR="00CC0AE9"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4B1242">
        <w:rPr>
          <w:rFonts w:ascii="Century Gothic" w:hAnsi="Century Gothic" w:cs="Century Gothic"/>
          <w:sz w:val="20"/>
          <w:szCs w:val="20"/>
        </w:rPr>
        <w:t xml:space="preserve">Szczegółowy opis przedmiotu Zamówienia znajduje się w Załączniku nr </w:t>
      </w:r>
      <w:r w:rsidR="00AD0D7D" w:rsidRPr="004B1242">
        <w:rPr>
          <w:rFonts w:ascii="Century Gothic" w:hAnsi="Century Gothic" w:cs="Century Gothic"/>
          <w:sz w:val="20"/>
          <w:szCs w:val="20"/>
        </w:rPr>
        <w:t>2</w:t>
      </w:r>
      <w:r w:rsidR="00335F56" w:rsidRPr="004B1242">
        <w:rPr>
          <w:rFonts w:ascii="Century Gothic" w:hAnsi="Century Gothic" w:cs="Century Gothic"/>
          <w:sz w:val="20"/>
          <w:szCs w:val="20"/>
        </w:rPr>
        <w:t xml:space="preserve"> </w:t>
      </w:r>
      <w:r w:rsidRPr="004B1242">
        <w:rPr>
          <w:rFonts w:ascii="Century Gothic" w:hAnsi="Century Gothic" w:cs="Century Gothic"/>
          <w:sz w:val="20"/>
          <w:szCs w:val="20"/>
        </w:rPr>
        <w:t>do</w:t>
      </w:r>
      <w:r w:rsidRPr="0050495A">
        <w:rPr>
          <w:rFonts w:ascii="Century Gothic" w:hAnsi="Century Gothic" w:cs="Century Gothic"/>
          <w:sz w:val="20"/>
          <w:szCs w:val="20"/>
        </w:rPr>
        <w:t xml:space="preserve"> </w:t>
      </w:r>
      <w:r w:rsidR="00B52A99">
        <w:rPr>
          <w:rFonts w:ascii="Century Gothic" w:hAnsi="Century Gothic" w:cs="Century Gothic"/>
          <w:sz w:val="20"/>
          <w:szCs w:val="20"/>
        </w:rPr>
        <w:t>SWZ</w:t>
      </w:r>
      <w:r w:rsidRPr="0050495A">
        <w:rPr>
          <w:rFonts w:ascii="Century Gothic" w:hAnsi="Century Gothic" w:cs="Century Gothic"/>
          <w:sz w:val="20"/>
          <w:szCs w:val="20"/>
        </w:rPr>
        <w:t>.</w:t>
      </w:r>
    </w:p>
    <w:p w14:paraId="56DF6BB0" w14:textId="0DAF9198" w:rsidR="00F742A7"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Wykonawca zobowiązany jest zapoznać się z postanowieniami „Kodeksu Postępowania dla Dostawców Operatora Gazociągów Przesyłowych GAZ-SYSTEM S.A.” i stosować się do jego postanowień</w:t>
      </w:r>
      <w:r w:rsidR="00107BBC">
        <w:rPr>
          <w:rFonts w:ascii="Century Gothic" w:hAnsi="Century Gothic" w:cs="Century Gothic"/>
          <w:sz w:val="20"/>
          <w:szCs w:val="20"/>
        </w:rPr>
        <w:t xml:space="preserve"> w trakcie realizacji zamówienia</w:t>
      </w:r>
      <w:r w:rsidRPr="0050495A">
        <w:rPr>
          <w:rFonts w:ascii="Century Gothic" w:hAnsi="Century Gothic" w:cs="Century Gothic"/>
          <w:sz w:val="20"/>
          <w:szCs w:val="20"/>
        </w:rPr>
        <w:t xml:space="preserve">. „Kodeks Postępowania dla Dostawców Operatora Gazociągów Przesyłowych GAZ-SYSTEM S.A.” jest dostępny na stronie internetowej Zamawiającego: </w:t>
      </w:r>
      <w:hyperlink r:id="rId14" w:history="1">
        <w:r w:rsidR="00674DA0" w:rsidRPr="00686373">
          <w:rPr>
            <w:rStyle w:val="Hipercze"/>
            <w:rFonts w:ascii="Century Gothic" w:hAnsi="Century Gothic"/>
            <w:sz w:val="20"/>
            <w:szCs w:val="20"/>
          </w:rPr>
          <w:t>http://www.gaz-system.pl/przetargi/kodeks-postepowania-dla-dostawcow/</w:t>
        </w:r>
      </w:hyperlink>
      <w:r w:rsidRPr="0050495A">
        <w:rPr>
          <w:rFonts w:ascii="Century Gothic" w:hAnsi="Century Gothic" w:cs="Century Gothic"/>
          <w:sz w:val="20"/>
          <w:szCs w:val="20"/>
        </w:rPr>
        <w:t>.</w:t>
      </w:r>
    </w:p>
    <w:p w14:paraId="668614EA" w14:textId="463322CE" w:rsidR="00F5187B" w:rsidRPr="00F5187B" w:rsidRDefault="00F5187B" w:rsidP="00F5187B">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F5187B">
        <w:rPr>
          <w:rFonts w:ascii="Century Gothic" w:hAnsi="Century Gothic" w:cs="Century Gothic"/>
          <w:sz w:val="20"/>
          <w:szCs w:val="20"/>
        </w:rPr>
        <w:t xml:space="preserve">Tam gdzie w treści Specyfikacji i Załączników do Specyfikacji znajduje się odniesienie do znaków towarowych, patentów lub pochodzenia, źródła lub szczególnego procesu, który charakteryzuje produkty lub usługi dostarczane przez konkretnego wykonawcę, odniesieniu takiemu towarzyszą wyrazy „lub równoważny” wraz ze wskazaniem kryteriów stosowanych w celu oceny </w:t>
      </w:r>
      <w:r w:rsidRPr="00EF17CF">
        <w:rPr>
          <w:rFonts w:ascii="Century Gothic" w:hAnsi="Century Gothic" w:cs="Century Gothic"/>
          <w:sz w:val="20"/>
          <w:szCs w:val="20"/>
        </w:rPr>
        <w:t xml:space="preserve">równoważności. Wykonawca oferujący rozwiązania równoważne jest obowiązany wykazać </w:t>
      </w:r>
      <w:r w:rsidR="00A600DC" w:rsidRPr="00EF17CF">
        <w:rPr>
          <w:rFonts w:ascii="Century Gothic" w:hAnsi="Century Gothic" w:cs="Century Gothic"/>
          <w:sz w:val="20"/>
          <w:szCs w:val="20"/>
        </w:rPr>
        <w:t xml:space="preserve">na żądanie Zamawiającego </w:t>
      </w:r>
      <w:r w:rsidR="0023646D" w:rsidRPr="00EF17CF">
        <w:rPr>
          <w:rFonts w:ascii="Century Gothic" w:hAnsi="Century Gothic" w:cs="Century Gothic"/>
          <w:sz w:val="20"/>
          <w:szCs w:val="20"/>
        </w:rPr>
        <w:t>w trakcie wykonywania Zamówienia</w:t>
      </w:r>
      <w:r w:rsidRPr="00EF17CF">
        <w:rPr>
          <w:rFonts w:ascii="Century Gothic" w:hAnsi="Century Gothic" w:cs="Century Gothic"/>
          <w:sz w:val="20"/>
          <w:szCs w:val="20"/>
        </w:rPr>
        <w:t>, że proponowane rozwiązania w równoważnym</w:t>
      </w:r>
      <w:r w:rsidRPr="00F5187B">
        <w:rPr>
          <w:rFonts w:ascii="Century Gothic" w:hAnsi="Century Gothic" w:cs="Century Gothic"/>
          <w:sz w:val="20"/>
          <w:szCs w:val="20"/>
        </w:rPr>
        <w:t xml:space="preserve"> stopniu spełniają wymagania określone w opisie przedmiotu Zamówienia. </w:t>
      </w:r>
    </w:p>
    <w:p w14:paraId="40DD3A16" w14:textId="2E08720E" w:rsidR="00F5187B" w:rsidRPr="00F5187B" w:rsidRDefault="00F5187B" w:rsidP="00D9035F">
      <w:pPr>
        <w:widowControl w:val="0"/>
        <w:autoSpaceDE w:val="0"/>
        <w:autoSpaceDN w:val="0"/>
        <w:adjustRightInd w:val="0"/>
        <w:spacing w:line="360" w:lineRule="auto"/>
        <w:ind w:left="357"/>
        <w:jc w:val="both"/>
        <w:rPr>
          <w:rFonts w:ascii="Century Gothic" w:hAnsi="Century Gothic" w:cs="Century Gothic"/>
          <w:sz w:val="20"/>
          <w:szCs w:val="20"/>
        </w:rPr>
      </w:pPr>
      <w:r w:rsidRPr="00F5187B">
        <w:rPr>
          <w:rFonts w:ascii="Century Gothic" w:hAnsi="Century Gothic" w:cs="Century Gothic"/>
          <w:sz w:val="20"/>
          <w:szCs w:val="20"/>
        </w:rPr>
        <w:t xml:space="preserve">Jednocześnie Zamawiający informuje, że znaki towarowe, patenty lub pochodzenie, źródła lub szczególny proces, który charakteryzuje produkty lub usługi dostarczane przez konkretnego wykonawcę, użyte w treści Specyfikacji i Załączników do Specyfikacji, którym nie towarzyszą wyrazy „lub równoważny” wraz ze wskazaniem kryteriów stosowanych </w:t>
      </w:r>
      <w:r w:rsidR="005500FD">
        <w:rPr>
          <w:rFonts w:ascii="Century Gothic" w:hAnsi="Century Gothic" w:cs="Century Gothic"/>
          <w:sz w:val="20"/>
          <w:szCs w:val="20"/>
        </w:rPr>
        <w:br/>
      </w:r>
      <w:r w:rsidRPr="00F5187B">
        <w:rPr>
          <w:rFonts w:ascii="Century Gothic" w:hAnsi="Century Gothic" w:cs="Century Gothic"/>
          <w:sz w:val="20"/>
          <w:szCs w:val="20"/>
        </w:rPr>
        <w:t>w celu oceny równoważności, mają charakter wyłącznie przykładowy  i służą ułatwieniu Wykonawcom przygotowanie ofert.</w:t>
      </w:r>
    </w:p>
    <w:p w14:paraId="0CB2652A" w14:textId="16A4852B" w:rsidR="00F5187B" w:rsidRPr="002A4ABE" w:rsidRDefault="00D9035F" w:rsidP="0027436A">
      <w:pPr>
        <w:pStyle w:val="Akapitzlist"/>
        <w:numPr>
          <w:ilvl w:val="0"/>
          <w:numId w:val="4"/>
        </w:numPr>
        <w:spacing w:line="360" w:lineRule="auto"/>
        <w:jc w:val="both"/>
        <w:rPr>
          <w:rFonts w:ascii="Century Gothic" w:hAnsi="Century Gothic" w:cs="Century Gothic"/>
          <w:sz w:val="20"/>
          <w:szCs w:val="20"/>
        </w:rPr>
      </w:pPr>
      <w:r w:rsidRPr="00D9035F">
        <w:rPr>
          <w:rFonts w:ascii="Century Gothic" w:hAnsi="Century Gothic" w:cs="Century Gothic"/>
          <w:sz w:val="20"/>
          <w:szCs w:val="20"/>
        </w:rPr>
        <w:t xml:space="preserve">Tam gdzie w treści Specyfikacji i Załączników do Specyfikacji znajduje się odniesienie do norm, ocen technicznych, specyfikacji technicznych i systemów referencji technicznych, Zamawiający dopuszcza rozwiązania równoważne opisywanym, a odniesieniu takiemu towarzyszą wyrazy „lub równoważny”. Wykonawca oferujący rozwiązania równoważne jest obowiązany </w:t>
      </w:r>
      <w:r w:rsidRPr="00EF17CF">
        <w:rPr>
          <w:rFonts w:ascii="Century Gothic" w:hAnsi="Century Gothic" w:cs="Century Gothic"/>
          <w:sz w:val="20"/>
          <w:szCs w:val="20"/>
        </w:rPr>
        <w:t xml:space="preserve">udowodnić </w:t>
      </w:r>
      <w:r w:rsidR="00F576E4" w:rsidRPr="00EF17CF">
        <w:rPr>
          <w:rFonts w:ascii="Century Gothic" w:hAnsi="Century Gothic" w:cs="Century Gothic"/>
          <w:sz w:val="20"/>
          <w:szCs w:val="20"/>
        </w:rPr>
        <w:t>na żądanie Zamawiającego w trakcie wykonywania Zamówienia</w:t>
      </w:r>
      <w:r w:rsidRPr="00D9035F">
        <w:rPr>
          <w:rFonts w:ascii="Century Gothic" w:hAnsi="Century Gothic" w:cs="Century Gothic"/>
          <w:sz w:val="20"/>
          <w:szCs w:val="20"/>
        </w:rPr>
        <w:t xml:space="preserve">, że proponowane rozwiązania w równoważnym stopniu spełniają wymagania określone </w:t>
      </w:r>
      <w:r w:rsidR="00401CD2">
        <w:rPr>
          <w:rFonts w:ascii="Century Gothic" w:hAnsi="Century Gothic" w:cs="Century Gothic"/>
          <w:sz w:val="20"/>
          <w:szCs w:val="20"/>
        </w:rPr>
        <w:br/>
      </w:r>
      <w:r w:rsidRPr="00D9035F">
        <w:rPr>
          <w:rFonts w:ascii="Century Gothic" w:hAnsi="Century Gothic" w:cs="Century Gothic"/>
          <w:sz w:val="20"/>
          <w:szCs w:val="20"/>
        </w:rPr>
        <w:t xml:space="preserve">w opisie przedmiotu Zamówienia. </w:t>
      </w:r>
    </w:p>
    <w:p w14:paraId="3AF61536" w14:textId="63082843" w:rsidR="00803474" w:rsidRDefault="0027436A" w:rsidP="00803474">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673FEF">
        <w:rPr>
          <w:rFonts w:ascii="Century Gothic" w:eastAsia="Century Gothic" w:hAnsi="Century Gothic" w:cs="Century Gothic"/>
          <w:sz w:val="20"/>
          <w:szCs w:val="20"/>
        </w:rPr>
        <w:t xml:space="preserve">Wykonawca zobowiązany jest do zapoznania się i stosowania „Podręcznika Oferenta (Wykonawcy/Dostawcy)”, dostępnego w Portalu Zakupowym w zakładce „Regulaminy </w:t>
      </w:r>
      <w:r w:rsidR="00401CD2">
        <w:rPr>
          <w:rFonts w:ascii="Century Gothic" w:eastAsia="Century Gothic" w:hAnsi="Century Gothic" w:cs="Century Gothic"/>
          <w:sz w:val="20"/>
          <w:szCs w:val="20"/>
        </w:rPr>
        <w:br/>
      </w:r>
      <w:r w:rsidRPr="00673FEF">
        <w:rPr>
          <w:rFonts w:ascii="Century Gothic" w:eastAsia="Century Gothic" w:hAnsi="Century Gothic" w:cs="Century Gothic"/>
          <w:sz w:val="20"/>
          <w:szCs w:val="20"/>
        </w:rPr>
        <w:t>i instrukcje”.</w:t>
      </w:r>
    </w:p>
    <w:p w14:paraId="7724A91D" w14:textId="77777777" w:rsidR="00071D40" w:rsidRPr="00673FEF" w:rsidRDefault="00071D40" w:rsidP="00401CD2">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p>
    <w:p w14:paraId="04B18423" w14:textId="1C390BC8"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DOTYCZĄCA SKŁADANIA OFERT CZĘŚCIOWYCH, WARIANTOWYCH</w:t>
      </w:r>
      <w:r w:rsidR="00C35E5F">
        <w:rPr>
          <w:rFonts w:ascii="Century Gothic" w:hAnsi="Century Gothic" w:cs="Century Gothic"/>
          <w:b/>
          <w:bCs/>
          <w:sz w:val="20"/>
          <w:szCs w:val="20"/>
        </w:rPr>
        <w:t xml:space="preserve"> </w:t>
      </w:r>
      <w:r w:rsidR="00C35E5F">
        <w:rPr>
          <w:rFonts w:ascii="Century Gothic" w:hAnsi="Century Gothic" w:cs="Century Gothic"/>
          <w:b/>
          <w:bCs/>
          <w:sz w:val="20"/>
          <w:szCs w:val="20"/>
        </w:rPr>
        <w:br/>
      </w:r>
      <w:r w:rsidR="00BE7CC7">
        <w:rPr>
          <w:rFonts w:ascii="Century Gothic" w:hAnsi="Century Gothic" w:cs="Century Gothic"/>
          <w:b/>
          <w:bCs/>
          <w:sz w:val="20"/>
          <w:szCs w:val="20"/>
        </w:rPr>
        <w:t>I PODOBNYCH</w:t>
      </w:r>
      <w:r w:rsidR="00F21EC1">
        <w:rPr>
          <w:rFonts w:ascii="Century Gothic" w:hAnsi="Century Gothic" w:cs="Century Gothic"/>
          <w:b/>
          <w:bCs/>
          <w:sz w:val="20"/>
          <w:szCs w:val="20"/>
        </w:rPr>
        <w:t xml:space="preserve"> W CELU USTANOWIENIA DSZN</w:t>
      </w:r>
    </w:p>
    <w:p w14:paraId="6E432246" w14:textId="457C7F29" w:rsidR="004311CD" w:rsidRPr="005B35F7" w:rsidRDefault="00CC0AE9" w:rsidP="00372255">
      <w:pPr>
        <w:pStyle w:val="Akapitzlist"/>
        <w:numPr>
          <w:ilvl w:val="0"/>
          <w:numId w:val="7"/>
        </w:numPr>
        <w:spacing w:line="360" w:lineRule="auto"/>
        <w:ind w:left="357" w:hanging="357"/>
        <w:jc w:val="both"/>
        <w:rPr>
          <w:rFonts w:ascii="Century Gothic" w:hAnsi="Century Gothic" w:cs="Century Gothic"/>
          <w:sz w:val="20"/>
          <w:szCs w:val="20"/>
        </w:rPr>
      </w:pPr>
      <w:r w:rsidRPr="0072773B">
        <w:rPr>
          <w:rFonts w:ascii="Century Gothic" w:hAnsi="Century Gothic" w:cs="Century Gothic"/>
          <w:sz w:val="20"/>
          <w:szCs w:val="20"/>
        </w:rPr>
        <w:lastRenderedPageBreak/>
        <w:t xml:space="preserve">Zamawiający </w:t>
      </w:r>
      <w:r w:rsidRPr="0072773B">
        <w:rPr>
          <w:rFonts w:ascii="Century Gothic" w:hAnsi="Century Gothic" w:cs="Century Gothic"/>
          <w:bCs/>
          <w:sz w:val="20"/>
          <w:szCs w:val="20"/>
        </w:rPr>
        <w:t>nie dopuszcza</w:t>
      </w:r>
      <w:r w:rsidRPr="0072773B">
        <w:rPr>
          <w:rFonts w:ascii="Century Gothic" w:hAnsi="Century Gothic" w:cs="Century Gothic"/>
          <w:sz w:val="20"/>
          <w:szCs w:val="20"/>
        </w:rPr>
        <w:t xml:space="preserve"> składania ofert częściowych. </w:t>
      </w:r>
    </w:p>
    <w:p w14:paraId="55F914C9" w14:textId="498E4F2A" w:rsidR="00CC0AE9" w:rsidRPr="0072773B"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72773B">
        <w:rPr>
          <w:rFonts w:ascii="Century Gothic" w:hAnsi="Century Gothic" w:cs="Century Gothic"/>
          <w:sz w:val="20"/>
          <w:szCs w:val="20"/>
        </w:rPr>
        <w:t xml:space="preserve">Zamawiający </w:t>
      </w:r>
      <w:r w:rsidRPr="0072773B">
        <w:rPr>
          <w:rFonts w:ascii="Century Gothic" w:hAnsi="Century Gothic" w:cs="Century Gothic"/>
          <w:bCs/>
          <w:sz w:val="20"/>
          <w:szCs w:val="20"/>
        </w:rPr>
        <w:t>nie dopuszcza</w:t>
      </w:r>
      <w:r w:rsidRPr="0072773B">
        <w:rPr>
          <w:rFonts w:ascii="Century Gothic" w:hAnsi="Century Gothic" w:cs="Century Gothic"/>
          <w:sz w:val="20"/>
          <w:szCs w:val="20"/>
        </w:rPr>
        <w:t xml:space="preserve"> składania ofert wariantowych.</w:t>
      </w:r>
    </w:p>
    <w:p w14:paraId="4585924A" w14:textId="56491A4B" w:rsidR="00BE7CC7" w:rsidRPr="0072773B" w:rsidRDefault="00BE7CC7" w:rsidP="00BE508D">
      <w:pPr>
        <w:pStyle w:val="Akapitzlist"/>
        <w:numPr>
          <w:ilvl w:val="0"/>
          <w:numId w:val="7"/>
        </w:numPr>
        <w:spacing w:line="360" w:lineRule="auto"/>
        <w:ind w:left="357" w:hanging="357"/>
        <w:rPr>
          <w:rFonts w:ascii="Century Gothic" w:hAnsi="Century Gothic" w:cs="Century Gothic"/>
          <w:sz w:val="20"/>
          <w:szCs w:val="20"/>
        </w:rPr>
      </w:pPr>
      <w:r w:rsidRPr="0072773B">
        <w:rPr>
          <w:rFonts w:ascii="Century Gothic" w:eastAsia="Century Gothic" w:hAnsi="Century Gothic" w:cs="Century Gothic"/>
          <w:sz w:val="20"/>
          <w:szCs w:val="20"/>
        </w:rPr>
        <w:t>Zamawiający nie przewiduje udzielania zamówień podobnych.</w:t>
      </w:r>
    </w:p>
    <w:p w14:paraId="2ABC47D2"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41C1497" w14:textId="293B7671"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TERMIN </w:t>
      </w:r>
      <w:r w:rsidR="00372255">
        <w:rPr>
          <w:rFonts w:ascii="Century Gothic" w:hAnsi="Century Gothic" w:cs="Century Gothic"/>
          <w:b/>
          <w:bCs/>
          <w:sz w:val="20"/>
          <w:szCs w:val="20"/>
        </w:rPr>
        <w:t>OBOWIĄZYWANIA DSZN</w:t>
      </w:r>
    </w:p>
    <w:p w14:paraId="26ACA140" w14:textId="5AF6E2D2" w:rsidR="00CC0AE9" w:rsidRDefault="008175FA" w:rsidP="00372255">
      <w:pPr>
        <w:pStyle w:val="Akapitzlist"/>
        <w:numPr>
          <w:ilvl w:val="1"/>
          <w:numId w:val="1"/>
        </w:numPr>
        <w:tabs>
          <w:tab w:val="right" w:leader="underscore" w:pos="9072"/>
        </w:tabs>
        <w:spacing w:line="360" w:lineRule="auto"/>
        <w:jc w:val="both"/>
        <w:rPr>
          <w:rFonts w:ascii="Century Gothic" w:hAnsi="Century Gothic" w:cs="Century Gothic"/>
          <w:sz w:val="20"/>
          <w:szCs w:val="20"/>
        </w:rPr>
      </w:pPr>
      <w:r w:rsidRPr="005B35F7">
        <w:rPr>
          <w:rFonts w:ascii="Century Gothic" w:hAnsi="Century Gothic" w:cs="Century Gothic"/>
          <w:sz w:val="20"/>
          <w:szCs w:val="20"/>
        </w:rPr>
        <w:t>Zamówien</w:t>
      </w:r>
      <w:r w:rsidR="00F21EC1">
        <w:rPr>
          <w:rFonts w:ascii="Century Gothic" w:hAnsi="Century Gothic" w:cs="Century Gothic"/>
          <w:sz w:val="20"/>
          <w:szCs w:val="20"/>
        </w:rPr>
        <w:t>ia</w:t>
      </w:r>
      <w:r w:rsidRPr="005B35F7">
        <w:rPr>
          <w:rFonts w:ascii="Century Gothic" w:hAnsi="Century Gothic" w:cs="Century Gothic"/>
          <w:sz w:val="20"/>
          <w:szCs w:val="20"/>
        </w:rPr>
        <w:t xml:space="preserve"> będ</w:t>
      </w:r>
      <w:r w:rsidR="00F21EC1">
        <w:rPr>
          <w:rFonts w:ascii="Century Gothic" w:hAnsi="Century Gothic" w:cs="Century Gothic"/>
          <w:sz w:val="20"/>
          <w:szCs w:val="20"/>
        </w:rPr>
        <w:t>ą</w:t>
      </w:r>
      <w:r w:rsidRPr="005B35F7">
        <w:rPr>
          <w:rFonts w:ascii="Century Gothic" w:hAnsi="Century Gothic" w:cs="Century Gothic"/>
          <w:sz w:val="20"/>
          <w:szCs w:val="20"/>
        </w:rPr>
        <w:t xml:space="preserve"> realizowane w terminach określonych w Załączniku nr </w:t>
      </w:r>
      <w:r w:rsidR="00AD0D7D" w:rsidRPr="005B35F7">
        <w:rPr>
          <w:rFonts w:ascii="Century Gothic" w:hAnsi="Century Gothic" w:cs="Century Gothic"/>
          <w:sz w:val="20"/>
          <w:szCs w:val="20"/>
        </w:rPr>
        <w:t>1</w:t>
      </w:r>
      <w:r w:rsidRPr="005B35F7">
        <w:rPr>
          <w:rFonts w:ascii="Century Gothic" w:hAnsi="Century Gothic" w:cs="Century Gothic"/>
          <w:sz w:val="20"/>
          <w:szCs w:val="20"/>
        </w:rPr>
        <w:t xml:space="preserve"> do </w:t>
      </w:r>
      <w:r w:rsidR="00B52A99" w:rsidRPr="005B35F7">
        <w:rPr>
          <w:rFonts w:ascii="Century Gothic" w:hAnsi="Century Gothic" w:cs="Century Gothic"/>
          <w:sz w:val="20"/>
          <w:szCs w:val="20"/>
        </w:rPr>
        <w:t>SWZ</w:t>
      </w:r>
      <w:r w:rsidRPr="005B35F7">
        <w:rPr>
          <w:rFonts w:ascii="Century Gothic" w:hAnsi="Century Gothic" w:cs="Century Gothic"/>
          <w:sz w:val="20"/>
          <w:szCs w:val="20"/>
        </w:rPr>
        <w:t xml:space="preserve"> – </w:t>
      </w:r>
      <w:r w:rsidR="004A451A" w:rsidRPr="005B35F7">
        <w:rPr>
          <w:rFonts w:ascii="Century Gothic" w:hAnsi="Century Gothic" w:cs="Century Gothic"/>
          <w:sz w:val="20"/>
          <w:szCs w:val="20"/>
        </w:rPr>
        <w:t>Wzorze</w:t>
      </w:r>
      <w:r w:rsidRPr="005B35F7">
        <w:rPr>
          <w:rFonts w:ascii="Century Gothic" w:hAnsi="Century Gothic" w:cs="Century Gothic"/>
          <w:sz w:val="20"/>
          <w:szCs w:val="20"/>
        </w:rPr>
        <w:t xml:space="preserve"> Umowy</w:t>
      </w:r>
      <w:r w:rsidR="004B1242" w:rsidRPr="005B35F7">
        <w:rPr>
          <w:rFonts w:ascii="Century Gothic" w:hAnsi="Century Gothic" w:cs="Century Gothic"/>
          <w:sz w:val="20"/>
          <w:szCs w:val="20"/>
        </w:rPr>
        <w:t xml:space="preserve"> ramowej</w:t>
      </w:r>
      <w:r w:rsidR="00226008" w:rsidRPr="005B35F7">
        <w:rPr>
          <w:rFonts w:ascii="Century Gothic" w:hAnsi="Century Gothic" w:cs="Century Gothic"/>
          <w:sz w:val="20"/>
          <w:szCs w:val="20"/>
        </w:rPr>
        <w:t>/Umowy o współpracy</w:t>
      </w:r>
      <w:r w:rsidR="004B1242" w:rsidRPr="005B35F7">
        <w:rPr>
          <w:rFonts w:ascii="Century Gothic" w:hAnsi="Century Gothic" w:cs="Century Gothic"/>
          <w:sz w:val="20"/>
          <w:szCs w:val="20"/>
        </w:rPr>
        <w:t xml:space="preserve">. </w:t>
      </w:r>
    </w:p>
    <w:p w14:paraId="06DE4C76" w14:textId="34B056AD" w:rsidR="00372255" w:rsidRPr="00E43697" w:rsidRDefault="00743266" w:rsidP="00D509A1">
      <w:pPr>
        <w:pStyle w:val="Akapitzlist"/>
        <w:numPr>
          <w:ilvl w:val="1"/>
          <w:numId w:val="1"/>
        </w:numPr>
        <w:tabs>
          <w:tab w:val="right" w:leader="underscore" w:pos="9072"/>
        </w:tabs>
        <w:spacing w:line="360" w:lineRule="auto"/>
        <w:jc w:val="both"/>
        <w:rPr>
          <w:rFonts w:ascii="Century Gothic" w:hAnsi="Century Gothic" w:cs="Century Gothic"/>
          <w:sz w:val="20"/>
          <w:szCs w:val="20"/>
        </w:rPr>
      </w:pPr>
      <w:r w:rsidRPr="00E43697">
        <w:rPr>
          <w:rFonts w:ascii="Century Gothic" w:hAnsi="Century Gothic" w:cs="Century Gothic"/>
          <w:b/>
          <w:bCs/>
          <w:sz w:val="20"/>
          <w:szCs w:val="20"/>
        </w:rPr>
        <w:t>DSZN zosta</w:t>
      </w:r>
      <w:r w:rsidR="005F52B2" w:rsidRPr="00E43697">
        <w:rPr>
          <w:rFonts w:ascii="Century Gothic" w:hAnsi="Century Gothic" w:cs="Century Gothic"/>
          <w:b/>
          <w:bCs/>
          <w:sz w:val="20"/>
          <w:szCs w:val="20"/>
        </w:rPr>
        <w:t>nie</w:t>
      </w:r>
      <w:r w:rsidRPr="00E43697">
        <w:rPr>
          <w:rFonts w:ascii="Century Gothic" w:hAnsi="Century Gothic" w:cs="Century Gothic"/>
          <w:b/>
          <w:bCs/>
          <w:sz w:val="20"/>
          <w:szCs w:val="20"/>
        </w:rPr>
        <w:t xml:space="preserve"> utworzony na okres 24 m</w:t>
      </w:r>
      <w:r w:rsidR="005B35F7" w:rsidRPr="00E43697">
        <w:rPr>
          <w:rFonts w:ascii="Century Gothic" w:hAnsi="Century Gothic" w:cs="Century Gothic"/>
          <w:b/>
          <w:bCs/>
          <w:sz w:val="20"/>
          <w:szCs w:val="20"/>
        </w:rPr>
        <w:t>iesięcy</w:t>
      </w:r>
      <w:r w:rsidRPr="00743266">
        <w:rPr>
          <w:rFonts w:asciiTheme="minorHAnsi" w:eastAsiaTheme="minorHAnsi" w:hAnsiTheme="minorHAnsi" w:cstheme="minorBidi"/>
          <w:color w:val="0070C0"/>
          <w:sz w:val="22"/>
          <w:szCs w:val="22"/>
          <w:lang w:eastAsia="en-US"/>
        </w:rPr>
        <w:t xml:space="preserve"> </w:t>
      </w:r>
      <w:r w:rsidRPr="00743266">
        <w:rPr>
          <w:rFonts w:ascii="Century Gothic" w:hAnsi="Century Gothic" w:cs="Century Gothic"/>
          <w:sz w:val="20"/>
          <w:szCs w:val="20"/>
        </w:rPr>
        <w:t xml:space="preserve">licząc od dnia zawarcia </w:t>
      </w:r>
      <w:r w:rsidR="005B35F7">
        <w:rPr>
          <w:rFonts w:ascii="Century Gothic" w:hAnsi="Century Gothic" w:cs="Century Gothic"/>
          <w:sz w:val="20"/>
          <w:szCs w:val="20"/>
        </w:rPr>
        <w:t xml:space="preserve">Umowy </w:t>
      </w:r>
      <w:r w:rsidR="00D509A1">
        <w:rPr>
          <w:rFonts w:ascii="Century Gothic" w:hAnsi="Century Gothic" w:cs="Century Gothic"/>
          <w:sz w:val="20"/>
          <w:szCs w:val="20"/>
        </w:rPr>
        <w:br/>
      </w:r>
      <w:r w:rsidRPr="00743266">
        <w:rPr>
          <w:rFonts w:ascii="Century Gothic" w:hAnsi="Century Gothic" w:cs="Century Gothic"/>
          <w:sz w:val="20"/>
          <w:szCs w:val="20"/>
        </w:rPr>
        <w:t xml:space="preserve">z pierwszym </w:t>
      </w:r>
      <w:r w:rsidR="00326477">
        <w:rPr>
          <w:rFonts w:ascii="Century Gothic" w:hAnsi="Century Gothic" w:cs="Century Gothic"/>
          <w:sz w:val="20"/>
          <w:szCs w:val="20"/>
        </w:rPr>
        <w:t>Wykon</w:t>
      </w:r>
      <w:r w:rsidRPr="00743266">
        <w:rPr>
          <w:rFonts w:ascii="Century Gothic" w:hAnsi="Century Gothic" w:cs="Century Gothic"/>
          <w:sz w:val="20"/>
          <w:szCs w:val="20"/>
        </w:rPr>
        <w:t xml:space="preserve">awcą wybranym w ramach kwalifikacji </w:t>
      </w:r>
      <w:r w:rsidR="00D870E1">
        <w:rPr>
          <w:rFonts w:ascii="Century Gothic" w:hAnsi="Century Gothic" w:cs="Century Gothic"/>
          <w:sz w:val="20"/>
          <w:szCs w:val="20"/>
        </w:rPr>
        <w:t>Wykonaw</w:t>
      </w:r>
      <w:r w:rsidR="00D870E1" w:rsidRPr="00743266">
        <w:rPr>
          <w:rFonts w:ascii="Century Gothic" w:hAnsi="Century Gothic" w:cs="Century Gothic"/>
          <w:sz w:val="20"/>
          <w:szCs w:val="20"/>
        </w:rPr>
        <w:t xml:space="preserve">ców </w:t>
      </w:r>
      <w:r w:rsidRPr="00743266">
        <w:rPr>
          <w:rFonts w:ascii="Century Gothic" w:hAnsi="Century Gothic" w:cs="Century Gothic"/>
          <w:sz w:val="20"/>
          <w:szCs w:val="20"/>
        </w:rPr>
        <w:t xml:space="preserve">lub </w:t>
      </w:r>
      <w:r w:rsidR="00D509A1">
        <w:rPr>
          <w:rFonts w:ascii="Century Gothic" w:hAnsi="Century Gothic" w:cs="Century Gothic"/>
          <w:sz w:val="20"/>
          <w:szCs w:val="20"/>
        </w:rPr>
        <w:br/>
      </w:r>
      <w:r w:rsidRPr="00743266">
        <w:rPr>
          <w:rFonts w:ascii="Century Gothic" w:hAnsi="Century Gothic" w:cs="Century Gothic"/>
          <w:sz w:val="20"/>
          <w:szCs w:val="20"/>
        </w:rPr>
        <w:t>do wyczerpania kwoty</w:t>
      </w:r>
      <w:r w:rsidR="00D509A1">
        <w:rPr>
          <w:rFonts w:ascii="Century Gothic" w:hAnsi="Century Gothic" w:cs="Century Gothic"/>
          <w:sz w:val="20"/>
          <w:szCs w:val="20"/>
        </w:rPr>
        <w:t xml:space="preserve"> </w:t>
      </w:r>
      <w:r w:rsidR="00D509A1" w:rsidRPr="00D509A1">
        <w:rPr>
          <w:rFonts w:ascii="Century Gothic" w:hAnsi="Century Gothic" w:cs="Century Gothic"/>
          <w:sz w:val="20"/>
          <w:szCs w:val="20"/>
        </w:rPr>
        <w:t xml:space="preserve">zwanej dalej „Maksymalną kwotą </w:t>
      </w:r>
      <w:r w:rsidR="00D509A1">
        <w:rPr>
          <w:rFonts w:ascii="Century Gothic" w:hAnsi="Century Gothic" w:cs="Century Gothic"/>
          <w:sz w:val="20"/>
          <w:szCs w:val="20"/>
        </w:rPr>
        <w:t>U</w:t>
      </w:r>
      <w:r w:rsidR="00D509A1" w:rsidRPr="00D509A1">
        <w:rPr>
          <w:rFonts w:ascii="Century Gothic" w:hAnsi="Century Gothic" w:cs="Century Gothic"/>
          <w:sz w:val="20"/>
          <w:szCs w:val="20"/>
        </w:rPr>
        <w:t xml:space="preserve">mowy”, która stanowi </w:t>
      </w:r>
      <w:r w:rsidR="00D509A1" w:rsidRPr="00E43697">
        <w:rPr>
          <w:rFonts w:ascii="Century Gothic" w:hAnsi="Century Gothic" w:cs="Century Gothic"/>
          <w:sz w:val="20"/>
          <w:szCs w:val="20"/>
        </w:rPr>
        <w:t xml:space="preserve">maksymalną wartość Umowy ramowej.  </w:t>
      </w:r>
    </w:p>
    <w:p w14:paraId="3AA8157D" w14:textId="77777777" w:rsidR="008175FA" w:rsidRPr="004976A7" w:rsidRDefault="008175FA" w:rsidP="00CC0AE9">
      <w:pPr>
        <w:tabs>
          <w:tab w:val="right" w:leader="underscore" w:pos="9072"/>
        </w:tabs>
        <w:spacing w:line="360" w:lineRule="auto"/>
        <w:jc w:val="both"/>
        <w:rPr>
          <w:rFonts w:ascii="Century Gothic" w:hAnsi="Century Gothic" w:cs="Century Gothic"/>
          <w:sz w:val="20"/>
          <w:szCs w:val="20"/>
          <w:highlight w:val="yellow"/>
        </w:rPr>
      </w:pPr>
    </w:p>
    <w:p w14:paraId="47B2DE21" w14:textId="5E6FBDD6"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INFORMACJA O WARUNKACH UDZIAŁU W POSTĘPOWANIU </w:t>
      </w:r>
      <w:r w:rsidR="00326477">
        <w:rPr>
          <w:rFonts w:ascii="Century Gothic" w:hAnsi="Century Gothic" w:cs="Century Gothic"/>
          <w:b/>
          <w:bCs/>
          <w:sz w:val="20"/>
          <w:szCs w:val="20"/>
        </w:rPr>
        <w:t>W CELU PRZYSTĄPIENIA DO DSZN</w:t>
      </w:r>
    </w:p>
    <w:p w14:paraId="34007593" w14:textId="09B755AF" w:rsidR="00CC0AE9" w:rsidRPr="0050495A" w:rsidRDefault="00CC0AE9" w:rsidP="00BE508D">
      <w:pPr>
        <w:pStyle w:val="Akapitzlist"/>
        <w:numPr>
          <w:ilvl w:val="3"/>
          <w:numId w:val="16"/>
        </w:numPr>
        <w:spacing w:line="360" w:lineRule="auto"/>
        <w:ind w:left="357" w:hanging="357"/>
        <w:rPr>
          <w:rFonts w:ascii="Century Gothic" w:hAnsi="Century Gothic" w:cs="Century Gothic"/>
          <w:sz w:val="20"/>
          <w:szCs w:val="20"/>
        </w:rPr>
      </w:pPr>
      <w:r w:rsidRPr="0050495A">
        <w:rPr>
          <w:rFonts w:ascii="Century Gothic" w:hAnsi="Century Gothic" w:cs="Century Gothic"/>
          <w:sz w:val="20"/>
          <w:szCs w:val="20"/>
        </w:rPr>
        <w:t>O udzi</w:t>
      </w:r>
      <w:r w:rsidR="00326477">
        <w:rPr>
          <w:rFonts w:ascii="Century Gothic" w:hAnsi="Century Gothic" w:cs="Century Gothic"/>
          <w:sz w:val="20"/>
          <w:szCs w:val="20"/>
        </w:rPr>
        <w:t xml:space="preserve">ał w DSZN </w:t>
      </w:r>
      <w:r w:rsidRPr="0050495A">
        <w:rPr>
          <w:rFonts w:ascii="Century Gothic" w:hAnsi="Century Gothic" w:cs="Century Gothic"/>
          <w:sz w:val="20"/>
          <w:szCs w:val="20"/>
        </w:rPr>
        <w:t xml:space="preserve">mogą ubiegać się Wykonawcy, którzy: </w:t>
      </w:r>
    </w:p>
    <w:p w14:paraId="10AB5D39" w14:textId="34C8DB5C" w:rsidR="006B2C1B" w:rsidRPr="0050495A" w:rsidRDefault="00CC0AE9" w:rsidP="0072773B">
      <w:pPr>
        <w:numPr>
          <w:ilvl w:val="0"/>
          <w:numId w:val="29"/>
        </w:numPr>
        <w:spacing w:line="360" w:lineRule="auto"/>
        <w:ind w:left="714"/>
        <w:jc w:val="both"/>
        <w:rPr>
          <w:rFonts w:ascii="Century Gothic" w:hAnsi="Century Gothic" w:cs="Century Gothic"/>
          <w:sz w:val="20"/>
          <w:szCs w:val="20"/>
        </w:rPr>
      </w:pPr>
      <w:r w:rsidRPr="0050495A">
        <w:rPr>
          <w:rFonts w:ascii="Century Gothic" w:hAnsi="Century Gothic" w:cs="Century Gothic"/>
          <w:sz w:val="20"/>
          <w:szCs w:val="20"/>
        </w:rPr>
        <w:t xml:space="preserve">Nie </w:t>
      </w:r>
      <w:bookmarkStart w:id="7" w:name="_Hlk36804425"/>
      <w:r w:rsidRPr="0050495A">
        <w:rPr>
          <w:rFonts w:ascii="Century Gothic" w:hAnsi="Century Gothic" w:cs="Century Gothic"/>
          <w:sz w:val="20"/>
          <w:szCs w:val="20"/>
        </w:rPr>
        <w:t xml:space="preserve">podlegają wykluczeniu z </w:t>
      </w:r>
      <w:r w:rsidR="00326477">
        <w:rPr>
          <w:rFonts w:ascii="Century Gothic" w:hAnsi="Century Gothic" w:cs="Century Gothic"/>
          <w:sz w:val="20"/>
          <w:szCs w:val="20"/>
        </w:rPr>
        <w:t>DSZN</w:t>
      </w:r>
      <w:r w:rsidR="00D509A1">
        <w:rPr>
          <w:rFonts w:ascii="Century Gothic" w:hAnsi="Century Gothic" w:cs="Century Gothic"/>
          <w:sz w:val="20"/>
          <w:szCs w:val="20"/>
        </w:rPr>
        <w:t>.</w:t>
      </w:r>
      <w:r w:rsidR="00326477" w:rsidRPr="0050495A">
        <w:rPr>
          <w:rFonts w:ascii="Century Gothic" w:hAnsi="Century Gothic" w:cs="Century Gothic"/>
          <w:sz w:val="20"/>
          <w:szCs w:val="20"/>
        </w:rPr>
        <w:t xml:space="preserve"> </w:t>
      </w:r>
      <w:bookmarkEnd w:id="7"/>
    </w:p>
    <w:p w14:paraId="5E4E70A8" w14:textId="4D803FDA" w:rsidR="00E968E1" w:rsidRPr="00B93BB9" w:rsidRDefault="00E968E1" w:rsidP="0072773B">
      <w:pPr>
        <w:numPr>
          <w:ilvl w:val="0"/>
          <w:numId w:val="29"/>
        </w:numPr>
        <w:spacing w:line="360" w:lineRule="auto"/>
        <w:ind w:left="714"/>
        <w:jc w:val="both"/>
        <w:rPr>
          <w:rFonts w:ascii="Century Gothic" w:hAnsi="Century Gothic" w:cs="Century Gothic"/>
          <w:sz w:val="20"/>
          <w:szCs w:val="20"/>
        </w:rPr>
      </w:pPr>
      <w:r w:rsidRPr="00B93BB9">
        <w:rPr>
          <w:rFonts w:ascii="Century Gothic" w:hAnsi="Century Gothic" w:cs="Century Gothic"/>
          <w:sz w:val="20"/>
          <w:szCs w:val="20"/>
        </w:rPr>
        <w:t xml:space="preserve">Spełniają warunki udziału, tj.: </w:t>
      </w:r>
    </w:p>
    <w:p w14:paraId="56096F69" w14:textId="61C2577B" w:rsidR="00121493" w:rsidRDefault="00121493" w:rsidP="0072773B">
      <w:pPr>
        <w:numPr>
          <w:ilvl w:val="1"/>
          <w:numId w:val="29"/>
        </w:numPr>
        <w:spacing w:line="360" w:lineRule="auto"/>
        <w:ind w:left="1134" w:hanging="425"/>
        <w:jc w:val="both"/>
        <w:rPr>
          <w:rFonts w:ascii="Century Gothic" w:hAnsi="Century Gothic" w:cs="Century Gothic"/>
          <w:sz w:val="20"/>
          <w:szCs w:val="20"/>
        </w:rPr>
      </w:pPr>
      <w:r>
        <w:rPr>
          <w:rFonts w:ascii="Century Gothic" w:hAnsi="Century Gothic" w:cs="Century Gothic"/>
          <w:sz w:val="20"/>
          <w:szCs w:val="20"/>
        </w:rPr>
        <w:t>Posiadają zdolność do występowania w obrocie gospodarczym.</w:t>
      </w:r>
    </w:p>
    <w:p w14:paraId="3FC77A98" w14:textId="6A609FDD" w:rsidR="00B93BB9" w:rsidRPr="0072773B" w:rsidRDefault="00CC0AE9" w:rsidP="0072773B">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uprawnienia do </w:t>
      </w:r>
      <w:r w:rsidR="00107BBC" w:rsidRPr="00B93BB9">
        <w:rPr>
          <w:rFonts w:ascii="Century Gothic" w:hAnsi="Century Gothic" w:cs="Century Gothic"/>
          <w:sz w:val="20"/>
          <w:szCs w:val="20"/>
        </w:rPr>
        <w:t xml:space="preserve">prowadzenia </w:t>
      </w:r>
      <w:r w:rsidRPr="00B93BB9">
        <w:rPr>
          <w:rFonts w:ascii="Century Gothic" w:hAnsi="Century Gothic" w:cs="Century Gothic"/>
          <w:sz w:val="20"/>
          <w:szCs w:val="20"/>
        </w:rPr>
        <w:t>określonej działalności</w:t>
      </w:r>
      <w:r w:rsidR="00107BBC" w:rsidRPr="00B93BB9">
        <w:rPr>
          <w:rFonts w:ascii="Century Gothic" w:hAnsi="Century Gothic" w:cs="Century Gothic"/>
          <w:sz w:val="20"/>
          <w:szCs w:val="20"/>
        </w:rPr>
        <w:t xml:space="preserve"> </w:t>
      </w:r>
      <w:r w:rsidR="00121493">
        <w:rPr>
          <w:rFonts w:ascii="Century Gothic" w:hAnsi="Century Gothic" w:cs="Century Gothic"/>
          <w:sz w:val="20"/>
          <w:szCs w:val="20"/>
        </w:rPr>
        <w:t xml:space="preserve">gospodarczej lub </w:t>
      </w:r>
      <w:r w:rsidR="00107BBC" w:rsidRPr="00B93BB9">
        <w:rPr>
          <w:rFonts w:ascii="Century Gothic" w:hAnsi="Century Gothic" w:cs="Century Gothic"/>
          <w:sz w:val="20"/>
          <w:szCs w:val="20"/>
        </w:rPr>
        <w:t>zawodowej o ile wynika to z odrębnych przepisów</w:t>
      </w:r>
      <w:r w:rsidRPr="00B93BB9">
        <w:rPr>
          <w:rFonts w:ascii="Century Gothic" w:hAnsi="Century Gothic" w:cs="Century Gothic"/>
          <w:sz w:val="20"/>
          <w:szCs w:val="20"/>
        </w:rPr>
        <w:t>.</w:t>
      </w:r>
      <w:r w:rsidR="001A617E" w:rsidRPr="00B93BB9">
        <w:rPr>
          <w:rFonts w:ascii="Century Gothic" w:hAnsi="Century Gothic" w:cs="Century Gothic"/>
          <w:sz w:val="20"/>
          <w:szCs w:val="20"/>
        </w:rPr>
        <w:t xml:space="preserve"> </w:t>
      </w:r>
    </w:p>
    <w:p w14:paraId="1D07F59C" w14:textId="65F1EEF3" w:rsidR="00B93BB9" w:rsidRPr="0072773B" w:rsidRDefault="00B93BB9" w:rsidP="0072773B">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ekonomiczną lub finansową. </w:t>
      </w:r>
    </w:p>
    <w:p w14:paraId="24D14484" w14:textId="77777777" w:rsidR="00B93BB9" w:rsidRPr="00B93BB9" w:rsidRDefault="008175FA" w:rsidP="0072773B">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techniczną lub zawodową. </w:t>
      </w:r>
    </w:p>
    <w:p w14:paraId="66D3EC18" w14:textId="03350A1A" w:rsidR="008175FA" w:rsidRPr="00B93BB9" w:rsidRDefault="008175FA" w:rsidP="0072773B">
      <w:pPr>
        <w:spacing w:line="360" w:lineRule="auto"/>
        <w:ind w:left="1134"/>
        <w:jc w:val="both"/>
        <w:rPr>
          <w:rFonts w:ascii="Century Gothic" w:hAnsi="Century Gothic" w:cs="Century Gothic"/>
          <w:sz w:val="20"/>
          <w:szCs w:val="20"/>
        </w:rPr>
      </w:pPr>
      <w:r w:rsidRPr="00B93BB9">
        <w:rPr>
          <w:rFonts w:ascii="Century Gothic" w:hAnsi="Century Gothic" w:cs="Century Gothic"/>
          <w:sz w:val="20"/>
          <w:szCs w:val="20"/>
        </w:rPr>
        <w:t>Zamawiający uzna spełnienie powyższego warunku, jeżeli Wykonawcy:</w:t>
      </w:r>
    </w:p>
    <w:p w14:paraId="34E0D2C9" w14:textId="77777777" w:rsidR="0072773B" w:rsidRPr="00207A90" w:rsidRDefault="0072773B" w:rsidP="0072773B">
      <w:pPr>
        <w:numPr>
          <w:ilvl w:val="2"/>
          <w:numId w:val="29"/>
        </w:numPr>
        <w:spacing w:line="360" w:lineRule="auto"/>
        <w:ind w:left="1843" w:hanging="709"/>
        <w:jc w:val="both"/>
        <w:rPr>
          <w:rFonts w:ascii="Century Gothic" w:hAnsi="Century Gothic" w:cs="Century Gothic"/>
          <w:sz w:val="20"/>
          <w:szCs w:val="20"/>
        </w:rPr>
      </w:pPr>
      <w:r w:rsidRPr="00B93BB9">
        <w:rPr>
          <w:rFonts w:ascii="Century Gothic" w:hAnsi="Century Gothic" w:cs="Century Gothic"/>
          <w:sz w:val="20"/>
          <w:szCs w:val="20"/>
        </w:rPr>
        <w:t xml:space="preserve">w okresie ostatnich </w:t>
      </w:r>
      <w:r w:rsidRPr="00B93BB9">
        <w:rPr>
          <w:rFonts w:ascii="Century Gothic" w:hAnsi="Century Gothic" w:cs="Century Gothic"/>
          <w:sz w:val="20"/>
          <w:szCs w:val="20"/>
          <w:u w:val="single"/>
        </w:rPr>
        <w:t>pięciu</w:t>
      </w:r>
      <w:r w:rsidRPr="00B93BB9">
        <w:rPr>
          <w:rFonts w:ascii="Century Gothic" w:hAnsi="Century Gothic" w:cs="Century Gothic"/>
          <w:sz w:val="20"/>
          <w:szCs w:val="20"/>
        </w:rPr>
        <w:t xml:space="preserve"> lat przed upływem terminu składania ofert, a</w:t>
      </w:r>
      <w:r>
        <w:rPr>
          <w:rFonts w:ascii="Century Gothic" w:hAnsi="Century Gothic" w:cs="Century Gothic"/>
          <w:sz w:val="20"/>
          <w:szCs w:val="20"/>
        </w:rPr>
        <w:t> </w:t>
      </w:r>
      <w:r w:rsidRPr="00B93BB9">
        <w:rPr>
          <w:rFonts w:ascii="Century Gothic" w:hAnsi="Century Gothic" w:cs="Century Gothic"/>
          <w:sz w:val="20"/>
          <w:szCs w:val="20"/>
        </w:rPr>
        <w:t xml:space="preserve">jeżeli okres prowadzenia działalności jest krótszy - w tym okresie, </w:t>
      </w:r>
      <w:r w:rsidRPr="00207A90">
        <w:rPr>
          <w:rFonts w:ascii="Century Gothic" w:hAnsi="Century Gothic" w:cs="Century Gothic"/>
          <w:sz w:val="20"/>
          <w:szCs w:val="20"/>
        </w:rPr>
        <w:t>wykonali należycie roboty budowlane w zakres, których wchodziło wykonanie co najmniej:</w:t>
      </w:r>
    </w:p>
    <w:p w14:paraId="6E077C50" w14:textId="77777777" w:rsidR="00D870E1" w:rsidRDefault="00D870E1" w:rsidP="00D870E1">
      <w:pPr>
        <w:spacing w:line="360" w:lineRule="auto"/>
        <w:ind w:left="1843"/>
        <w:jc w:val="both"/>
        <w:rPr>
          <w:rFonts w:ascii="Century Gothic" w:hAnsi="Century Gothic"/>
          <w:sz w:val="20"/>
          <w:szCs w:val="20"/>
        </w:rPr>
      </w:pPr>
      <w:r>
        <w:rPr>
          <w:rFonts w:ascii="Century Gothic" w:hAnsi="Century Gothic"/>
          <w:sz w:val="20"/>
          <w:szCs w:val="20"/>
        </w:rPr>
        <w:t> - robót ziemnych: korytowanie lub niwelacja terenu lub wykopy pod instalacje lub sieci gazowe lub wodno-kanalizacyjne lub wykopy pod fundamenty</w:t>
      </w:r>
    </w:p>
    <w:p w14:paraId="303902F9" w14:textId="77777777" w:rsidR="00D870E1" w:rsidRDefault="00D870E1" w:rsidP="00D870E1">
      <w:pPr>
        <w:spacing w:line="360" w:lineRule="auto"/>
        <w:ind w:left="1843"/>
        <w:jc w:val="both"/>
        <w:rPr>
          <w:rFonts w:ascii="Century Gothic" w:hAnsi="Century Gothic"/>
          <w:sz w:val="20"/>
          <w:szCs w:val="20"/>
        </w:rPr>
      </w:pPr>
      <w:r>
        <w:rPr>
          <w:rFonts w:ascii="Century Gothic" w:hAnsi="Century Gothic"/>
          <w:sz w:val="20"/>
          <w:szCs w:val="20"/>
        </w:rPr>
        <w:t>lub</w:t>
      </w:r>
    </w:p>
    <w:p w14:paraId="1633D251" w14:textId="2330011C" w:rsidR="00D870E1" w:rsidRDefault="00D870E1" w:rsidP="00D870E1">
      <w:pPr>
        <w:spacing w:line="360" w:lineRule="auto"/>
        <w:ind w:left="1843"/>
        <w:jc w:val="both"/>
        <w:rPr>
          <w:rFonts w:ascii="Century Gothic" w:hAnsi="Century Gothic"/>
          <w:sz w:val="20"/>
          <w:szCs w:val="20"/>
        </w:rPr>
      </w:pPr>
      <w:r>
        <w:rPr>
          <w:rFonts w:ascii="Century Gothic" w:hAnsi="Century Gothic"/>
          <w:sz w:val="20"/>
          <w:szCs w:val="20"/>
        </w:rPr>
        <w:t>- robót brukarskich: układanie kostki betonowej lub granitowej lub układanie płyt chodnikowych lub ażurowych lub układanie obrzeży betonowych lub zrywanie (demontaż) starej nawierzchni lub utwardzenie gruntu lub wykonywanie podbudowy (z podsypki)</w:t>
      </w:r>
    </w:p>
    <w:p w14:paraId="5D182851" w14:textId="77777777" w:rsidR="00D870E1" w:rsidRDefault="00D870E1" w:rsidP="00D870E1">
      <w:pPr>
        <w:spacing w:line="360" w:lineRule="auto"/>
        <w:ind w:left="1843"/>
        <w:jc w:val="both"/>
        <w:rPr>
          <w:rFonts w:ascii="Century Gothic" w:hAnsi="Century Gothic"/>
          <w:sz w:val="20"/>
          <w:szCs w:val="20"/>
        </w:rPr>
      </w:pPr>
      <w:r>
        <w:rPr>
          <w:rFonts w:ascii="Century Gothic" w:hAnsi="Century Gothic"/>
          <w:sz w:val="20"/>
          <w:szCs w:val="20"/>
        </w:rPr>
        <w:lastRenderedPageBreak/>
        <w:t>lub</w:t>
      </w:r>
    </w:p>
    <w:p w14:paraId="02CFA2CA" w14:textId="7132221A" w:rsidR="00D870E1" w:rsidRDefault="00D870E1" w:rsidP="00D870E1">
      <w:pPr>
        <w:spacing w:line="360" w:lineRule="auto"/>
        <w:ind w:left="1843"/>
        <w:jc w:val="both"/>
        <w:rPr>
          <w:rFonts w:ascii="Century Gothic" w:hAnsi="Century Gothic"/>
          <w:sz w:val="20"/>
          <w:szCs w:val="20"/>
        </w:rPr>
      </w:pPr>
      <w:r>
        <w:rPr>
          <w:rFonts w:ascii="Century Gothic" w:hAnsi="Century Gothic"/>
          <w:sz w:val="20"/>
          <w:szCs w:val="20"/>
        </w:rPr>
        <w:t xml:space="preserve">- robót drogowych: wykonywanie podbudów nawierzchni (podbudowy </w:t>
      </w:r>
      <w:r>
        <w:rPr>
          <w:rFonts w:ascii="Century Gothic" w:hAnsi="Century Gothic"/>
          <w:sz w:val="20"/>
          <w:szCs w:val="20"/>
        </w:rPr>
        <w:br/>
        <w:t>z gruntu lub kruszywa stabilizowanego cementem, kruszywa stabilizowanego mechanicznie, tłucznia kamiennego, chudego betonu, betonu asfaltowego) lub wykonywanie nawierzchni (nawierzchnie z kostki brukowej betonowej lub betonu asfaltowego lub SMA, kruszywa łamanego lub płyt drogowych)</w:t>
      </w:r>
    </w:p>
    <w:p w14:paraId="72A4E06B" w14:textId="77777777" w:rsidR="00D870E1" w:rsidRDefault="00D870E1" w:rsidP="00D870E1">
      <w:pPr>
        <w:spacing w:line="360" w:lineRule="auto"/>
        <w:ind w:left="1843"/>
        <w:jc w:val="both"/>
        <w:rPr>
          <w:rFonts w:ascii="Century Gothic" w:hAnsi="Century Gothic"/>
          <w:sz w:val="20"/>
          <w:szCs w:val="20"/>
        </w:rPr>
      </w:pPr>
      <w:r>
        <w:rPr>
          <w:rFonts w:ascii="Century Gothic" w:hAnsi="Century Gothic"/>
          <w:sz w:val="20"/>
          <w:szCs w:val="20"/>
        </w:rPr>
        <w:t>lub</w:t>
      </w:r>
    </w:p>
    <w:p w14:paraId="3A425C30" w14:textId="77777777" w:rsidR="00D870E1" w:rsidRDefault="00D870E1" w:rsidP="00D870E1">
      <w:pPr>
        <w:spacing w:line="360" w:lineRule="auto"/>
        <w:ind w:left="1843"/>
        <w:jc w:val="both"/>
        <w:rPr>
          <w:rFonts w:ascii="Century Gothic" w:hAnsi="Century Gothic"/>
          <w:sz w:val="20"/>
          <w:szCs w:val="20"/>
        </w:rPr>
      </w:pPr>
      <w:r>
        <w:rPr>
          <w:rFonts w:ascii="Century Gothic" w:hAnsi="Century Gothic"/>
          <w:sz w:val="20"/>
          <w:szCs w:val="20"/>
        </w:rPr>
        <w:t xml:space="preserve">- montaż lub demontaż ogrodzeń </w:t>
      </w:r>
    </w:p>
    <w:p w14:paraId="1ED77CD3" w14:textId="77777777" w:rsidR="00D870E1" w:rsidRDefault="00D870E1" w:rsidP="00D870E1">
      <w:pPr>
        <w:spacing w:line="360" w:lineRule="auto"/>
        <w:ind w:left="1843"/>
        <w:jc w:val="both"/>
        <w:rPr>
          <w:rFonts w:ascii="Century Gothic" w:hAnsi="Century Gothic"/>
          <w:sz w:val="20"/>
          <w:szCs w:val="20"/>
        </w:rPr>
      </w:pPr>
      <w:r>
        <w:rPr>
          <w:rFonts w:ascii="Century Gothic" w:hAnsi="Century Gothic"/>
          <w:sz w:val="20"/>
          <w:szCs w:val="20"/>
        </w:rPr>
        <w:t>lub</w:t>
      </w:r>
    </w:p>
    <w:p w14:paraId="1619FA9B" w14:textId="211DB5F1" w:rsidR="00D870E1" w:rsidRPr="00D870E1" w:rsidRDefault="00D870E1" w:rsidP="00D870E1">
      <w:pPr>
        <w:spacing w:line="360" w:lineRule="auto"/>
        <w:ind w:left="1843"/>
        <w:jc w:val="both"/>
        <w:rPr>
          <w:rFonts w:ascii="Century Gothic" w:hAnsi="Century Gothic"/>
          <w:sz w:val="20"/>
          <w:szCs w:val="20"/>
        </w:rPr>
      </w:pPr>
      <w:r>
        <w:rPr>
          <w:rFonts w:ascii="Century Gothic" w:hAnsi="Century Gothic"/>
          <w:sz w:val="20"/>
          <w:szCs w:val="20"/>
        </w:rPr>
        <w:t xml:space="preserve">- odwadnianie wykopów budowlanych </w:t>
      </w:r>
    </w:p>
    <w:p w14:paraId="44905ED1" w14:textId="53828D8D" w:rsidR="0072773B" w:rsidRPr="00B93BB9" w:rsidRDefault="0072773B" w:rsidP="0072773B">
      <w:pPr>
        <w:spacing w:line="360" w:lineRule="auto"/>
        <w:ind w:left="1843"/>
        <w:jc w:val="both"/>
        <w:rPr>
          <w:rFonts w:ascii="Century Gothic" w:hAnsi="Century Gothic" w:cs="Century Gothic"/>
          <w:sz w:val="20"/>
          <w:szCs w:val="20"/>
        </w:rPr>
      </w:pPr>
      <w:r w:rsidRPr="00207A90">
        <w:rPr>
          <w:rFonts w:ascii="Century Gothic" w:hAnsi="Century Gothic" w:cs="Century Gothic"/>
          <w:sz w:val="20"/>
          <w:szCs w:val="20"/>
        </w:rPr>
        <w:t xml:space="preserve"> o łącznej wartości robót </w:t>
      </w:r>
      <w:r w:rsidRPr="00EF17CF">
        <w:rPr>
          <w:rFonts w:ascii="Century Gothic" w:hAnsi="Century Gothic" w:cs="Century Gothic"/>
          <w:sz w:val="20"/>
          <w:szCs w:val="20"/>
        </w:rPr>
        <w:t>co najmniej  200</w:t>
      </w:r>
      <w:r w:rsidR="00401CD2">
        <w:rPr>
          <w:rFonts w:ascii="Century Gothic" w:hAnsi="Century Gothic" w:cs="Century Gothic"/>
          <w:sz w:val="20"/>
          <w:szCs w:val="20"/>
        </w:rPr>
        <w:t> </w:t>
      </w:r>
      <w:r w:rsidRPr="00EF17CF">
        <w:rPr>
          <w:rFonts w:ascii="Century Gothic" w:hAnsi="Century Gothic" w:cs="Century Gothic"/>
          <w:sz w:val="20"/>
          <w:szCs w:val="20"/>
        </w:rPr>
        <w:t>000</w:t>
      </w:r>
      <w:r w:rsidR="00401CD2">
        <w:rPr>
          <w:rFonts w:ascii="Century Gothic" w:hAnsi="Century Gothic" w:cs="Century Gothic"/>
          <w:sz w:val="20"/>
          <w:szCs w:val="20"/>
        </w:rPr>
        <w:t>,00</w:t>
      </w:r>
      <w:r w:rsidRPr="00EF17CF">
        <w:rPr>
          <w:rFonts w:ascii="Century Gothic" w:hAnsi="Century Gothic" w:cs="Century Gothic"/>
          <w:sz w:val="20"/>
          <w:szCs w:val="20"/>
        </w:rPr>
        <w:t xml:space="preserve"> zł</w:t>
      </w:r>
      <w:r w:rsidR="00401CD2">
        <w:rPr>
          <w:rFonts w:ascii="Century Gothic" w:hAnsi="Century Gothic" w:cs="Century Gothic"/>
          <w:sz w:val="20"/>
          <w:szCs w:val="20"/>
        </w:rPr>
        <w:t xml:space="preserve"> (słownie: dwieście tysięcy złotych)</w:t>
      </w:r>
      <w:r w:rsidRPr="00EF17CF">
        <w:rPr>
          <w:rFonts w:ascii="Century Gothic" w:hAnsi="Century Gothic" w:cs="Century Gothic"/>
          <w:sz w:val="20"/>
          <w:szCs w:val="20"/>
        </w:rPr>
        <w:t xml:space="preserve"> brutto.</w:t>
      </w:r>
    </w:p>
    <w:p w14:paraId="2B6E1798" w14:textId="77777777" w:rsidR="00456319" w:rsidRPr="0040157A" w:rsidRDefault="00456319" w:rsidP="0072773B">
      <w:pPr>
        <w:pStyle w:val="Akapitzlist"/>
        <w:spacing w:line="360" w:lineRule="auto"/>
        <w:ind w:left="1843"/>
        <w:jc w:val="both"/>
        <w:rPr>
          <w:rFonts w:ascii="Century Gothic" w:hAnsi="Century Gothic" w:cs="Century Gothic"/>
          <w:sz w:val="20"/>
          <w:szCs w:val="20"/>
          <w:u w:val="single"/>
        </w:rPr>
      </w:pPr>
      <w:r w:rsidRPr="0040157A">
        <w:rPr>
          <w:rFonts w:ascii="Century Gothic" w:hAnsi="Century Gothic" w:cs="Century Gothic"/>
          <w:sz w:val="20"/>
          <w:szCs w:val="20"/>
          <w:u w:val="single"/>
        </w:rPr>
        <w:t>UWAGA:</w:t>
      </w:r>
    </w:p>
    <w:p w14:paraId="66C59919" w14:textId="019ACC0A" w:rsidR="00456319" w:rsidRPr="0072773B" w:rsidRDefault="002E1B01" w:rsidP="00C06518">
      <w:pPr>
        <w:pStyle w:val="Akapitzlist"/>
        <w:shd w:val="clear" w:color="auto" w:fill="FFFFFF" w:themeFill="background1"/>
        <w:spacing w:line="360" w:lineRule="auto"/>
        <w:ind w:left="1843"/>
        <w:jc w:val="both"/>
        <w:rPr>
          <w:rFonts w:ascii="Century Gothic" w:hAnsi="Century Gothic" w:cs="Arial"/>
          <w:sz w:val="20"/>
          <w:szCs w:val="20"/>
          <w:lang w:eastAsia="ar-SA"/>
        </w:rPr>
      </w:pPr>
      <w:r w:rsidRPr="0040157A">
        <w:rPr>
          <w:rFonts w:ascii="Century Gothic" w:hAnsi="Century Gothic" w:cs="Arial"/>
          <w:sz w:val="20"/>
          <w:szCs w:val="20"/>
          <w:lang w:eastAsia="ar-SA"/>
        </w:rPr>
        <w:t xml:space="preserve">W sytuacji składania oferty przez dwa lub więcej </w:t>
      </w:r>
      <w:r w:rsidRPr="00EF17CF">
        <w:rPr>
          <w:rFonts w:ascii="Century Gothic" w:hAnsi="Century Gothic" w:cs="Arial"/>
          <w:sz w:val="20"/>
          <w:szCs w:val="20"/>
          <w:lang w:eastAsia="ar-SA"/>
        </w:rPr>
        <w:t>podmiotów (Wykonawcy wspólnie ubiegający się o udzielenie Zamówienia) oraz w sytuacji, gdy Wykonawca będzie polegał na zasobach innych podmiotów, na</w:t>
      </w:r>
      <w:r w:rsidRPr="0040157A">
        <w:rPr>
          <w:rFonts w:ascii="Century Gothic" w:hAnsi="Century Gothic" w:cs="Arial"/>
          <w:sz w:val="20"/>
          <w:szCs w:val="20"/>
          <w:lang w:eastAsia="ar-SA"/>
        </w:rPr>
        <w:t xml:space="preserve"> zasadach określonych w ust. </w:t>
      </w:r>
      <w:r w:rsidR="00FE085E" w:rsidRPr="0040157A">
        <w:rPr>
          <w:rFonts w:ascii="Century Gothic" w:hAnsi="Century Gothic" w:cs="Arial"/>
          <w:sz w:val="20"/>
          <w:szCs w:val="20"/>
          <w:lang w:eastAsia="ar-SA"/>
        </w:rPr>
        <w:t>4</w:t>
      </w:r>
      <w:r w:rsidRPr="0040157A">
        <w:rPr>
          <w:rFonts w:ascii="Century Gothic" w:hAnsi="Century Gothic" w:cs="Arial"/>
          <w:sz w:val="20"/>
          <w:szCs w:val="20"/>
          <w:lang w:eastAsia="ar-SA"/>
        </w:rPr>
        <w:t xml:space="preserve"> poniżej co najmniej jeden podmiot musi wykazać się spełnianiem warunku udziału w postępowaniu, o którym mowa w ust. 1 pkt </w:t>
      </w:r>
      <w:r w:rsidR="0040157A">
        <w:rPr>
          <w:rFonts w:ascii="Century Gothic" w:hAnsi="Century Gothic" w:cs="Arial"/>
          <w:sz w:val="20"/>
          <w:szCs w:val="20"/>
          <w:lang w:eastAsia="ar-SA"/>
        </w:rPr>
        <w:t>2</w:t>
      </w:r>
      <w:r w:rsidRPr="0040157A">
        <w:rPr>
          <w:rFonts w:ascii="Century Gothic" w:hAnsi="Century Gothic" w:cs="Arial"/>
          <w:sz w:val="20"/>
          <w:szCs w:val="20"/>
          <w:lang w:eastAsia="ar-SA"/>
        </w:rPr>
        <w:t xml:space="preserve">) </w:t>
      </w:r>
      <w:r w:rsidR="00141C50" w:rsidRPr="0040157A">
        <w:rPr>
          <w:rFonts w:ascii="Century Gothic" w:hAnsi="Century Gothic" w:cs="Arial"/>
          <w:sz w:val="20"/>
          <w:szCs w:val="20"/>
          <w:lang w:eastAsia="ar-SA"/>
        </w:rPr>
        <w:t xml:space="preserve">ppkt </w:t>
      </w:r>
      <w:r w:rsidR="0040157A">
        <w:rPr>
          <w:rFonts w:ascii="Century Gothic" w:hAnsi="Century Gothic" w:cs="Arial"/>
          <w:sz w:val="20"/>
          <w:szCs w:val="20"/>
          <w:lang w:eastAsia="ar-SA"/>
        </w:rPr>
        <w:t>2</w:t>
      </w:r>
      <w:r w:rsidR="00141C50" w:rsidRPr="0040157A">
        <w:rPr>
          <w:rFonts w:ascii="Century Gothic" w:hAnsi="Century Gothic" w:cs="Arial"/>
          <w:sz w:val="20"/>
          <w:szCs w:val="20"/>
          <w:lang w:eastAsia="ar-SA"/>
        </w:rPr>
        <w:t>.</w:t>
      </w:r>
      <w:r w:rsidR="0009649C">
        <w:rPr>
          <w:rFonts w:ascii="Century Gothic" w:hAnsi="Century Gothic" w:cs="Arial"/>
          <w:sz w:val="20"/>
          <w:szCs w:val="20"/>
          <w:lang w:eastAsia="ar-SA"/>
        </w:rPr>
        <w:t>4</w:t>
      </w:r>
      <w:r w:rsidR="00141C50" w:rsidRPr="0040157A">
        <w:rPr>
          <w:rFonts w:ascii="Century Gothic" w:hAnsi="Century Gothic" w:cs="Arial"/>
          <w:sz w:val="20"/>
          <w:szCs w:val="20"/>
          <w:lang w:eastAsia="ar-SA"/>
        </w:rPr>
        <w:t xml:space="preserve">) </w:t>
      </w:r>
      <w:r w:rsidR="0040157A">
        <w:rPr>
          <w:rFonts w:ascii="Century Gothic" w:hAnsi="Century Gothic" w:cs="Arial"/>
          <w:sz w:val="20"/>
          <w:szCs w:val="20"/>
          <w:lang w:eastAsia="ar-SA"/>
        </w:rPr>
        <w:t>ppkt 2.</w:t>
      </w:r>
      <w:r w:rsidR="0009649C">
        <w:rPr>
          <w:rFonts w:ascii="Century Gothic" w:hAnsi="Century Gothic" w:cs="Arial"/>
          <w:sz w:val="20"/>
          <w:szCs w:val="20"/>
          <w:lang w:eastAsia="ar-SA"/>
        </w:rPr>
        <w:t>4</w:t>
      </w:r>
      <w:r w:rsidR="0040157A">
        <w:rPr>
          <w:rFonts w:ascii="Century Gothic" w:hAnsi="Century Gothic" w:cs="Arial"/>
          <w:sz w:val="20"/>
          <w:szCs w:val="20"/>
          <w:lang w:eastAsia="ar-SA"/>
        </w:rPr>
        <w:t xml:space="preserve">.1) </w:t>
      </w:r>
      <w:r w:rsidRPr="0040157A">
        <w:rPr>
          <w:rFonts w:ascii="Century Gothic" w:hAnsi="Century Gothic" w:cs="Arial"/>
          <w:sz w:val="20"/>
          <w:szCs w:val="20"/>
          <w:lang w:eastAsia="ar-SA"/>
        </w:rPr>
        <w:t>powyżej.</w:t>
      </w:r>
    </w:p>
    <w:p w14:paraId="3CCA68F5" w14:textId="455A2936" w:rsidR="00D25682" w:rsidRPr="00C06518" w:rsidRDefault="00C06518" w:rsidP="00C06518">
      <w:pPr>
        <w:numPr>
          <w:ilvl w:val="2"/>
          <w:numId w:val="29"/>
        </w:numPr>
        <w:shd w:val="clear" w:color="auto" w:fill="FFFFFF" w:themeFill="background1"/>
        <w:spacing w:line="360" w:lineRule="auto"/>
        <w:ind w:left="1843" w:hanging="709"/>
        <w:jc w:val="both"/>
        <w:rPr>
          <w:rFonts w:ascii="Century Gothic" w:hAnsi="Century Gothic" w:cs="Century Gothic"/>
          <w:sz w:val="20"/>
          <w:szCs w:val="20"/>
        </w:rPr>
      </w:pPr>
      <w:r w:rsidRPr="004A45EA">
        <w:rPr>
          <w:rFonts w:ascii="Century Gothic" w:hAnsi="Century Gothic" w:cs="Century Gothic"/>
          <w:sz w:val="20"/>
          <w:szCs w:val="20"/>
        </w:rPr>
        <w:t>dysponują lub będą dysponować osobami zdolnymi do wykonania Zamówienia, które będą uczestniczyć w wykonaniu Zamówienia tj. posiadającymi uprawnienia budowlane, o których mowa w ustawie z dnia 7 lipca 1994 r. Prawo Budowlane (</w:t>
      </w:r>
      <w:bookmarkStart w:id="8" w:name="_Hlk2776747"/>
      <w:r w:rsidRPr="00F05672">
        <w:rPr>
          <w:rFonts w:ascii="Century Gothic" w:hAnsi="Century Gothic" w:cs="Century Gothic"/>
          <w:sz w:val="20"/>
          <w:szCs w:val="20"/>
        </w:rPr>
        <w:t>tekst jednolity: Dz. U. z 2021 r., poz. 2351 ze zm.</w:t>
      </w:r>
      <w:r w:rsidRPr="004A45EA">
        <w:rPr>
          <w:rFonts w:ascii="Century Gothic" w:hAnsi="Century Gothic" w:cs="Century Gothic"/>
          <w:sz w:val="20"/>
          <w:szCs w:val="20"/>
        </w:rPr>
        <w:t xml:space="preserve">) </w:t>
      </w:r>
      <w:bookmarkEnd w:id="8"/>
      <w:r w:rsidRPr="004A45EA">
        <w:rPr>
          <w:rFonts w:ascii="Century Gothic" w:hAnsi="Century Gothic" w:cs="Century Gothic"/>
          <w:sz w:val="20"/>
          <w:szCs w:val="20"/>
        </w:rPr>
        <w:t>oraz w Rozporządzeniu Ministra Inwestycji i Rozwoju z dnia 29 kwietnia 2019 r. w sprawie przygotowania zawodowego do wykonywania samodzielnych funkcji technicznych w budownictwie (Dz. U. z 2019 r., poz. 831) oraz </w:t>
      </w:r>
      <w:r w:rsidRPr="00F05672">
        <w:rPr>
          <w:rFonts w:ascii="Century Gothic" w:hAnsi="Century Gothic" w:cs="Century Gothic"/>
          <w:sz w:val="20"/>
          <w:szCs w:val="20"/>
        </w:rPr>
        <w:t xml:space="preserve">w Rozporządzeniu Ministra Klimatu i Środowiska z dnia 1 lipca 2022 r. w sprawie szczegółowych zasad stwierdzania posiadania kwalifikacji przez osoby zajmujące się eksploatacją urządzeń, instalacji i sieci (Dz. U. z 2022 r. poz. 1392 ze zm.) </w:t>
      </w:r>
      <w:r w:rsidRPr="004A45EA">
        <w:rPr>
          <w:rFonts w:ascii="Century Gothic" w:hAnsi="Century Gothic" w:cs="Century Gothic"/>
          <w:sz w:val="20"/>
          <w:szCs w:val="20"/>
        </w:rPr>
        <w:t xml:space="preserve">lub odpowiadające im ważne uprawnienia budowlane wydane na podstawie uprzednio obowiązujących przepisów prawa, lub odpowiednich przepisów obowiązujących na terenie kraju, w którym osoba posiadająca uprawnienia uzyskała te uprawnienia, uznanymi przez właściwy organ, zgodnie z ustawą z dnia 22 grudnia 2015 r. o </w:t>
      </w:r>
      <w:r w:rsidRPr="004A45EA">
        <w:rPr>
          <w:rFonts w:ascii="Century Gothic" w:hAnsi="Century Gothic" w:cs="Century Gothic"/>
          <w:sz w:val="20"/>
          <w:szCs w:val="20"/>
        </w:rPr>
        <w:lastRenderedPageBreak/>
        <w:t>zasadach uznawania kwalifikacji zawodowych nabytych w państwach członkowskich Unii Europejskiej (</w:t>
      </w:r>
      <w:r w:rsidRPr="00F05672">
        <w:rPr>
          <w:rFonts w:ascii="Century Gothic" w:hAnsi="Century Gothic" w:cs="Century Gothic"/>
          <w:sz w:val="20"/>
          <w:szCs w:val="20"/>
        </w:rPr>
        <w:t>tekst jednolity: Dz. U. z 2023 r. poz. 334)</w:t>
      </w:r>
      <w:r w:rsidRPr="004A45EA">
        <w:rPr>
          <w:rFonts w:ascii="Century Gothic" w:hAnsi="Century Gothic" w:cs="Century Gothic"/>
          <w:sz w:val="20"/>
          <w:szCs w:val="20"/>
        </w:rPr>
        <w:t xml:space="preserve"> lub zamierzającymi świadczyć usługi transgraniczne w rozumieniu przepisów tej ustawy oraz art. 20a ustawy z dnia 15 grudnia 2000 r. o samorządach zawodowych architektów oraz inżynierów budownictwa (</w:t>
      </w:r>
      <w:r w:rsidRPr="00F05672">
        <w:rPr>
          <w:rFonts w:ascii="Century Gothic" w:hAnsi="Century Gothic" w:cs="Century Gothic"/>
          <w:sz w:val="20"/>
          <w:szCs w:val="20"/>
        </w:rPr>
        <w:t>tekst jednolity: Dz. U. z 2023 r., poz. 551</w:t>
      </w:r>
      <w:r w:rsidRPr="004A45EA">
        <w:rPr>
          <w:rFonts w:ascii="Century Gothic" w:hAnsi="Century Gothic" w:cs="Century Gothic"/>
          <w:sz w:val="20"/>
          <w:szCs w:val="20"/>
        </w:rPr>
        <w:t>),  w tym:</w:t>
      </w:r>
    </w:p>
    <w:p w14:paraId="6DB2DB6E" w14:textId="5911CE5A" w:rsidR="0072773B" w:rsidRPr="007D0252" w:rsidRDefault="0072773B" w:rsidP="00C06518">
      <w:pPr>
        <w:numPr>
          <w:ilvl w:val="2"/>
          <w:numId w:val="57"/>
        </w:numPr>
        <w:shd w:val="clear" w:color="auto" w:fill="FFFFFF" w:themeFill="background1"/>
        <w:spacing w:line="360" w:lineRule="auto"/>
        <w:ind w:left="2268" w:hanging="425"/>
        <w:jc w:val="both"/>
        <w:rPr>
          <w:rFonts w:ascii="Century Gothic" w:hAnsi="Century Gothic" w:cs="Century Gothic"/>
          <w:sz w:val="20"/>
          <w:szCs w:val="20"/>
        </w:rPr>
      </w:pPr>
      <w:r w:rsidRPr="004A45EA">
        <w:rPr>
          <w:rFonts w:ascii="Century Gothic" w:hAnsi="Century Gothic" w:cs="Century Gothic"/>
          <w:sz w:val="20"/>
          <w:szCs w:val="20"/>
        </w:rPr>
        <w:t xml:space="preserve">Kierownikiem robót – co najmniej </w:t>
      </w:r>
      <w:r w:rsidRPr="0089422B">
        <w:rPr>
          <w:rFonts w:ascii="Century Gothic" w:hAnsi="Century Gothic" w:cs="Century Gothic"/>
          <w:b/>
          <w:bCs/>
          <w:sz w:val="20"/>
          <w:szCs w:val="20"/>
        </w:rPr>
        <w:t>1 osobą</w:t>
      </w:r>
      <w:r w:rsidRPr="004A45EA">
        <w:rPr>
          <w:rFonts w:ascii="Century Gothic" w:hAnsi="Century Gothic" w:cs="Century Gothic"/>
          <w:sz w:val="20"/>
          <w:szCs w:val="20"/>
        </w:rPr>
        <w:t xml:space="preserve"> posiadającą uprawnienia budowlane do kierowania robotami bez ograniczeń w specjalności instalacyjnej w zakresie sieci, instalacji i urządzeń cieplnych, </w:t>
      </w:r>
      <w:r w:rsidRPr="007D0252">
        <w:rPr>
          <w:rFonts w:ascii="Century Gothic" w:hAnsi="Century Gothic" w:cs="Century Gothic"/>
          <w:sz w:val="20"/>
          <w:szCs w:val="20"/>
        </w:rPr>
        <w:t>wentylacyjnych, gazowych, wodociągowych i kanalizacyjnych, wpisaną na listę właściwej izby samorządu zawodowego lub odpowiadające im ważne uprawnienia budowlane w zakresie sieci gazowych wydane na podstawie uprzednio obowiązujących przepisów prawa</w:t>
      </w:r>
      <w:r w:rsidR="00AA6F4F">
        <w:rPr>
          <w:rFonts w:ascii="Century Gothic" w:hAnsi="Century Gothic" w:cs="Century Gothic"/>
          <w:sz w:val="20"/>
          <w:szCs w:val="20"/>
        </w:rPr>
        <w:t>;</w:t>
      </w:r>
    </w:p>
    <w:p w14:paraId="0198F284" w14:textId="269506C2" w:rsidR="0072773B" w:rsidRDefault="0072773B" w:rsidP="0072773B">
      <w:pPr>
        <w:numPr>
          <w:ilvl w:val="2"/>
          <w:numId w:val="57"/>
        </w:numPr>
        <w:spacing w:line="360" w:lineRule="auto"/>
        <w:ind w:left="2268" w:hanging="425"/>
        <w:jc w:val="both"/>
        <w:rPr>
          <w:rFonts w:ascii="Century Gothic" w:hAnsi="Century Gothic" w:cs="Century Gothic"/>
          <w:sz w:val="20"/>
          <w:szCs w:val="20"/>
        </w:rPr>
      </w:pPr>
      <w:bookmarkStart w:id="9" w:name="_Hlk481753643"/>
      <w:r w:rsidRPr="007D0252">
        <w:rPr>
          <w:rFonts w:ascii="Century Gothic" w:hAnsi="Century Gothic" w:cs="Century Gothic"/>
          <w:sz w:val="20"/>
          <w:szCs w:val="20"/>
        </w:rPr>
        <w:t xml:space="preserve">Kierownikiem robót – co najmniej </w:t>
      </w:r>
      <w:r w:rsidRPr="0089422B">
        <w:rPr>
          <w:rFonts w:ascii="Century Gothic" w:hAnsi="Century Gothic" w:cs="Century Gothic"/>
          <w:b/>
          <w:bCs/>
          <w:sz w:val="20"/>
          <w:szCs w:val="20"/>
        </w:rPr>
        <w:t>1</w:t>
      </w:r>
      <w:r w:rsidR="0089422B" w:rsidRPr="0089422B">
        <w:rPr>
          <w:rFonts w:ascii="Century Gothic" w:hAnsi="Century Gothic" w:cs="Century Gothic"/>
          <w:b/>
          <w:bCs/>
          <w:sz w:val="20"/>
          <w:szCs w:val="20"/>
        </w:rPr>
        <w:t xml:space="preserve"> osobą</w:t>
      </w:r>
      <w:r w:rsidRPr="007D0252">
        <w:rPr>
          <w:rFonts w:ascii="Century Gothic" w:hAnsi="Century Gothic" w:cs="Century Gothic"/>
          <w:sz w:val="20"/>
          <w:szCs w:val="20"/>
        </w:rPr>
        <w:t xml:space="preserve"> </w:t>
      </w:r>
      <w:bookmarkEnd w:id="9"/>
      <w:r w:rsidRPr="007D0252">
        <w:rPr>
          <w:rFonts w:ascii="Century Gothic" w:hAnsi="Century Gothic" w:cs="Century Gothic"/>
          <w:sz w:val="20"/>
          <w:szCs w:val="20"/>
        </w:rPr>
        <w:t xml:space="preserve">posiadającą uprawnienia budowlane do kierowania robotami budowlanymi bez ograniczeń </w:t>
      </w:r>
      <w:r w:rsidR="00AA6F4F">
        <w:rPr>
          <w:rFonts w:ascii="Century Gothic" w:hAnsi="Century Gothic" w:cs="Century Gothic"/>
          <w:sz w:val="20"/>
          <w:szCs w:val="20"/>
        </w:rPr>
        <w:br/>
      </w:r>
      <w:r w:rsidRPr="007D0252">
        <w:rPr>
          <w:rFonts w:ascii="Century Gothic" w:hAnsi="Century Gothic" w:cs="Century Gothic"/>
          <w:sz w:val="20"/>
          <w:szCs w:val="20"/>
        </w:rPr>
        <w:t>w specjalności konstrukcyjno-budowlanej, wpisaną na listę właściwej izby samorządu zawodowego lub odpowiadające im ważne uprawnienia budowlane wydane na podstawie uprzednio obowiązujących</w:t>
      </w:r>
      <w:r w:rsidRPr="007233E4">
        <w:rPr>
          <w:rFonts w:ascii="Century Gothic" w:hAnsi="Century Gothic" w:cs="Century Gothic"/>
          <w:sz w:val="20"/>
          <w:szCs w:val="20"/>
        </w:rPr>
        <w:t xml:space="preserve"> przepisów prawa</w:t>
      </w:r>
      <w:r w:rsidR="00AA6F4F">
        <w:rPr>
          <w:rFonts w:ascii="Century Gothic" w:hAnsi="Century Gothic" w:cs="Century Gothic"/>
          <w:sz w:val="20"/>
          <w:szCs w:val="20"/>
        </w:rPr>
        <w:t>;</w:t>
      </w:r>
    </w:p>
    <w:p w14:paraId="1EF0DCD5" w14:textId="783F3B79" w:rsidR="000D56F8" w:rsidRDefault="0072773B" w:rsidP="0072773B">
      <w:pPr>
        <w:numPr>
          <w:ilvl w:val="2"/>
          <w:numId w:val="57"/>
        </w:numPr>
        <w:spacing w:line="360" w:lineRule="auto"/>
        <w:ind w:left="2268" w:hanging="425"/>
        <w:jc w:val="both"/>
        <w:rPr>
          <w:rFonts w:ascii="Century Gothic" w:hAnsi="Century Gothic" w:cs="Century Gothic"/>
          <w:sz w:val="20"/>
          <w:szCs w:val="20"/>
        </w:rPr>
      </w:pPr>
      <w:r w:rsidRPr="004A45EA">
        <w:rPr>
          <w:rFonts w:ascii="Century Gothic" w:hAnsi="Century Gothic" w:cs="Century Gothic"/>
          <w:sz w:val="20"/>
          <w:szCs w:val="20"/>
        </w:rPr>
        <w:t xml:space="preserve">co najmniej </w:t>
      </w:r>
      <w:r w:rsidRPr="0089422B">
        <w:rPr>
          <w:rFonts w:ascii="Century Gothic" w:hAnsi="Century Gothic" w:cs="Century Gothic"/>
          <w:b/>
          <w:bCs/>
          <w:sz w:val="20"/>
          <w:szCs w:val="20"/>
        </w:rPr>
        <w:t>3 osobami</w:t>
      </w:r>
      <w:bookmarkStart w:id="10" w:name="_Hlk75340558"/>
      <w:r w:rsidRPr="0089422B">
        <w:rPr>
          <w:rFonts w:ascii="Century Gothic" w:hAnsi="Century Gothic" w:cs="Century Gothic"/>
          <w:b/>
          <w:bCs/>
          <w:sz w:val="20"/>
          <w:szCs w:val="20"/>
        </w:rPr>
        <w:t>,</w:t>
      </w:r>
      <w:r w:rsidRPr="004A45EA">
        <w:rPr>
          <w:rFonts w:ascii="Century Gothic" w:hAnsi="Century Gothic" w:cs="Century Gothic"/>
          <w:sz w:val="20"/>
          <w:szCs w:val="20"/>
        </w:rPr>
        <w:t xml:space="preserve"> z których każda posiada </w:t>
      </w:r>
      <w:bookmarkEnd w:id="10"/>
      <w:r w:rsidRPr="004A45EA">
        <w:rPr>
          <w:rFonts w:ascii="Century Gothic" w:hAnsi="Century Gothic" w:cs="Century Gothic"/>
          <w:sz w:val="20"/>
          <w:szCs w:val="20"/>
        </w:rPr>
        <w:t xml:space="preserve">uprawnienia do zajmowania się eksploatacją urządzeń, instalacji i sieci </w:t>
      </w:r>
      <w:r w:rsidRPr="00E43697">
        <w:rPr>
          <w:rFonts w:ascii="Century Gothic" w:hAnsi="Century Gothic" w:cs="Century Gothic"/>
          <w:b/>
          <w:bCs/>
          <w:sz w:val="20"/>
          <w:szCs w:val="20"/>
        </w:rPr>
        <w:t>na stanowisku eksploatacji w </w:t>
      </w:r>
      <w:r w:rsidR="00973396">
        <w:rPr>
          <w:rFonts w:ascii="Century Gothic" w:hAnsi="Century Gothic" w:cs="Century Gothic"/>
          <w:b/>
          <w:bCs/>
          <w:sz w:val="20"/>
          <w:szCs w:val="20"/>
        </w:rPr>
        <w:t>G</w:t>
      </w:r>
      <w:r w:rsidRPr="000D56F8">
        <w:rPr>
          <w:rFonts w:ascii="Century Gothic" w:hAnsi="Century Gothic" w:cs="Century Gothic"/>
          <w:b/>
          <w:bCs/>
          <w:sz w:val="20"/>
          <w:szCs w:val="20"/>
        </w:rPr>
        <w:t xml:space="preserve">rupie 3 </w:t>
      </w:r>
      <w:r w:rsidR="00973396">
        <w:rPr>
          <w:rFonts w:ascii="Century Gothic" w:hAnsi="Century Gothic" w:cs="Century Gothic"/>
          <w:b/>
          <w:bCs/>
          <w:sz w:val="20"/>
          <w:szCs w:val="20"/>
        </w:rPr>
        <w:t>-</w:t>
      </w:r>
      <w:r w:rsidRPr="000D56F8">
        <w:rPr>
          <w:rFonts w:ascii="Century Gothic" w:hAnsi="Century Gothic" w:cs="Century Gothic"/>
          <w:b/>
          <w:bCs/>
          <w:sz w:val="20"/>
          <w:szCs w:val="20"/>
        </w:rPr>
        <w:t xml:space="preserve"> pkt 5</w:t>
      </w:r>
      <w:r w:rsidR="00973396">
        <w:rPr>
          <w:rFonts w:ascii="Century Gothic" w:hAnsi="Century Gothic" w:cs="Century Gothic"/>
          <w:b/>
          <w:bCs/>
          <w:sz w:val="20"/>
          <w:szCs w:val="20"/>
        </w:rPr>
        <w:t xml:space="preserve"> i pkt 10</w:t>
      </w:r>
    </w:p>
    <w:p w14:paraId="7B83ED53" w14:textId="77777777" w:rsidR="000D56F8" w:rsidRDefault="000D56F8" w:rsidP="000D56F8">
      <w:pPr>
        <w:spacing w:line="360" w:lineRule="auto"/>
        <w:ind w:left="2268"/>
        <w:jc w:val="both"/>
        <w:rPr>
          <w:rFonts w:ascii="Century Gothic" w:hAnsi="Century Gothic" w:cs="Century Gothic"/>
          <w:sz w:val="20"/>
          <w:szCs w:val="20"/>
        </w:rPr>
      </w:pPr>
      <w:r w:rsidRPr="000D56F8">
        <w:rPr>
          <w:rFonts w:ascii="Century Gothic" w:hAnsi="Century Gothic" w:cs="Century Gothic"/>
          <w:b/>
          <w:bCs/>
          <w:sz w:val="20"/>
          <w:szCs w:val="20"/>
        </w:rPr>
        <w:t>pkt 5) -</w:t>
      </w:r>
      <w:r w:rsidRPr="000D56F8">
        <w:rPr>
          <w:rFonts w:ascii="Century Gothic" w:hAnsi="Century Gothic" w:cs="Century Gothic"/>
          <w:sz w:val="20"/>
          <w:szCs w:val="20"/>
        </w:rPr>
        <w:t xml:space="preserve"> sieci gazowe o ciśnieniu wyższym niż 0,5 MPa (gazociągi, stacje gazowe, zespoły gazowe na przyłączu, tłocznie gazu);</w:t>
      </w:r>
    </w:p>
    <w:p w14:paraId="24E5A4A0" w14:textId="47936B8E" w:rsidR="003C498F" w:rsidRPr="00E43697" w:rsidRDefault="003C498F" w:rsidP="00D64491">
      <w:pPr>
        <w:spacing w:line="360" w:lineRule="auto"/>
        <w:ind w:left="2268"/>
        <w:jc w:val="both"/>
        <w:rPr>
          <w:rFonts w:ascii="Century Gothic" w:hAnsi="Century Gothic" w:cs="Century Gothic"/>
          <w:b/>
          <w:bCs/>
          <w:sz w:val="20"/>
          <w:szCs w:val="20"/>
        </w:rPr>
      </w:pPr>
      <w:r>
        <w:rPr>
          <w:rFonts w:ascii="Century Gothic" w:hAnsi="Century Gothic" w:cs="Century Gothic"/>
          <w:b/>
          <w:bCs/>
          <w:sz w:val="20"/>
          <w:szCs w:val="20"/>
        </w:rPr>
        <w:t xml:space="preserve">pkt </w:t>
      </w:r>
      <w:r w:rsidR="00973396">
        <w:rPr>
          <w:rFonts w:ascii="Century Gothic" w:hAnsi="Century Gothic" w:cs="Century Gothic"/>
          <w:b/>
          <w:bCs/>
          <w:sz w:val="20"/>
          <w:szCs w:val="20"/>
        </w:rPr>
        <w:t>10)</w:t>
      </w:r>
      <w:r w:rsidR="00973396" w:rsidRPr="00E43697">
        <w:rPr>
          <w:rFonts w:ascii="Century Gothic" w:hAnsi="Century Gothic" w:cs="Century Gothic"/>
          <w:sz w:val="20"/>
          <w:szCs w:val="20"/>
        </w:rPr>
        <w:t xml:space="preserve"> -</w:t>
      </w:r>
      <w:r w:rsidR="00D64491" w:rsidRPr="00E43697">
        <w:rPr>
          <w:rFonts w:ascii="Century Gothic" w:hAnsi="Century Gothic" w:cs="Century Gothic"/>
          <w:sz w:val="20"/>
          <w:szCs w:val="20"/>
        </w:rPr>
        <w:t xml:space="preserve"> aparatura kontrolno-pomiarowa, urządzenia sterowania </w:t>
      </w:r>
      <w:r w:rsidR="00D64491" w:rsidRPr="00E43697">
        <w:rPr>
          <w:rFonts w:ascii="Century Gothic" w:hAnsi="Century Gothic" w:cs="Century Gothic"/>
          <w:sz w:val="20"/>
          <w:szCs w:val="20"/>
        </w:rPr>
        <w:br/>
        <w:t>do urządzeń, instalacji i sieci wymienionych w pkt 5</w:t>
      </w:r>
    </w:p>
    <w:p w14:paraId="3412041F" w14:textId="362CA962" w:rsidR="000D56F8" w:rsidRDefault="000D56F8" w:rsidP="000D56F8">
      <w:pPr>
        <w:spacing w:line="360" w:lineRule="auto"/>
        <w:ind w:left="2268"/>
        <w:jc w:val="both"/>
        <w:rPr>
          <w:rFonts w:ascii="Century Gothic" w:hAnsi="Century Gothic" w:cs="Century Gothic"/>
          <w:sz w:val="20"/>
          <w:szCs w:val="20"/>
        </w:rPr>
      </w:pPr>
      <w:r w:rsidRPr="00E43697">
        <w:rPr>
          <w:rFonts w:ascii="Century Gothic" w:hAnsi="Century Gothic" w:cs="Century Gothic"/>
          <w:b/>
          <w:bCs/>
          <w:sz w:val="20"/>
          <w:szCs w:val="20"/>
        </w:rPr>
        <w:t>w zakresie obsługi, remont</w:t>
      </w:r>
      <w:r w:rsidR="00F012A7" w:rsidRPr="00E43697">
        <w:rPr>
          <w:rFonts w:ascii="Century Gothic" w:hAnsi="Century Gothic" w:cs="Century Gothic"/>
          <w:b/>
          <w:bCs/>
          <w:sz w:val="20"/>
          <w:szCs w:val="20"/>
        </w:rPr>
        <w:t>u</w:t>
      </w:r>
      <w:r w:rsidRPr="00E43697">
        <w:rPr>
          <w:rFonts w:ascii="Century Gothic" w:hAnsi="Century Gothic" w:cs="Century Gothic"/>
          <w:b/>
          <w:bCs/>
          <w:sz w:val="20"/>
          <w:szCs w:val="20"/>
        </w:rPr>
        <w:t xml:space="preserve"> i montażu</w:t>
      </w:r>
      <w:r w:rsidRPr="000D56F8">
        <w:rPr>
          <w:rFonts w:ascii="Century Gothic" w:hAnsi="Century Gothic" w:cs="Century Gothic"/>
          <w:sz w:val="20"/>
          <w:szCs w:val="20"/>
        </w:rPr>
        <w:t xml:space="preserve"> wydane na podstawie Rozporządzenia Ministra Klimatu i Środowiska z dnia 1 lipca 2022 r. </w:t>
      </w:r>
      <w:r w:rsidR="00F012A7">
        <w:rPr>
          <w:rFonts w:ascii="Century Gothic" w:hAnsi="Century Gothic" w:cs="Century Gothic"/>
          <w:sz w:val="20"/>
          <w:szCs w:val="20"/>
        </w:rPr>
        <w:br/>
      </w:r>
      <w:r w:rsidRPr="000D56F8">
        <w:rPr>
          <w:rFonts w:ascii="Century Gothic" w:hAnsi="Century Gothic" w:cs="Century Gothic"/>
          <w:sz w:val="20"/>
          <w:szCs w:val="20"/>
        </w:rPr>
        <w:t>w sprawie szczegółowych zasad stwierdzania posiadania kwalifikacji przez osoby zajmujące się eksploatacją urządzeń, instalacji i sieci (Dz.U. 2022 poz. 1392 ze zm.)</w:t>
      </w:r>
      <w:r w:rsidR="00AA6F4F">
        <w:rPr>
          <w:rFonts w:ascii="Century Gothic" w:hAnsi="Century Gothic" w:cs="Century Gothic"/>
          <w:sz w:val="20"/>
          <w:szCs w:val="20"/>
        </w:rPr>
        <w:t xml:space="preserve"> </w:t>
      </w:r>
      <w:r w:rsidR="00AA6F4F" w:rsidRPr="007D0252">
        <w:rPr>
          <w:rFonts w:ascii="Century Gothic" w:hAnsi="Century Gothic" w:cs="Century Gothic"/>
          <w:sz w:val="20"/>
          <w:szCs w:val="20"/>
        </w:rPr>
        <w:t>lub odpowiadające im ważne uprawnienia budowlane wydane na podstawie uprzednio obowiązujących</w:t>
      </w:r>
      <w:r w:rsidR="00AA6F4F" w:rsidRPr="007233E4">
        <w:rPr>
          <w:rFonts w:ascii="Century Gothic" w:hAnsi="Century Gothic" w:cs="Century Gothic"/>
          <w:sz w:val="20"/>
          <w:szCs w:val="20"/>
        </w:rPr>
        <w:t xml:space="preserve"> przepisów prawa</w:t>
      </w:r>
      <w:r w:rsidRPr="000D56F8">
        <w:rPr>
          <w:rFonts w:ascii="Century Gothic" w:hAnsi="Century Gothic" w:cs="Century Gothic"/>
          <w:sz w:val="20"/>
          <w:szCs w:val="20"/>
        </w:rPr>
        <w:t>;</w:t>
      </w:r>
    </w:p>
    <w:p w14:paraId="110C56DF" w14:textId="24416B9A" w:rsidR="000D56F8" w:rsidRPr="000D56F8" w:rsidRDefault="0072773B" w:rsidP="0072773B">
      <w:pPr>
        <w:numPr>
          <w:ilvl w:val="2"/>
          <w:numId w:val="57"/>
        </w:numPr>
        <w:spacing w:line="360" w:lineRule="auto"/>
        <w:ind w:left="2268" w:hanging="425"/>
        <w:jc w:val="both"/>
        <w:rPr>
          <w:rFonts w:ascii="Century Gothic" w:hAnsi="Century Gothic" w:cs="Century Gothic"/>
          <w:sz w:val="20"/>
          <w:szCs w:val="20"/>
        </w:rPr>
      </w:pPr>
      <w:r w:rsidRPr="004A45EA">
        <w:rPr>
          <w:rFonts w:ascii="Century Gothic" w:hAnsi="Century Gothic" w:cs="Century Gothic"/>
          <w:sz w:val="20"/>
          <w:szCs w:val="20"/>
        </w:rPr>
        <w:lastRenderedPageBreak/>
        <w:t xml:space="preserve">co najmniej </w:t>
      </w:r>
      <w:r w:rsidRPr="0089422B">
        <w:rPr>
          <w:rFonts w:ascii="Century Gothic" w:hAnsi="Century Gothic" w:cs="Century Gothic"/>
          <w:b/>
          <w:bCs/>
          <w:sz w:val="20"/>
          <w:szCs w:val="20"/>
        </w:rPr>
        <w:t>2 osobami,</w:t>
      </w:r>
      <w:r w:rsidRPr="004A45EA">
        <w:rPr>
          <w:rFonts w:ascii="Century Gothic" w:hAnsi="Century Gothic" w:cs="Century Gothic"/>
          <w:sz w:val="20"/>
          <w:szCs w:val="20"/>
        </w:rPr>
        <w:t xml:space="preserve"> z których każda posiada uprawnienia do zajmowania się eksploatacją urządzeń, instalacji i sieci </w:t>
      </w:r>
      <w:r w:rsidRPr="00E43697">
        <w:rPr>
          <w:rFonts w:ascii="Century Gothic" w:hAnsi="Century Gothic" w:cs="Century Gothic"/>
          <w:b/>
          <w:bCs/>
          <w:sz w:val="20"/>
          <w:szCs w:val="20"/>
        </w:rPr>
        <w:t>na stanowisku dozoru w </w:t>
      </w:r>
      <w:r w:rsidR="00AA6F4F" w:rsidRPr="00AA6F4F">
        <w:rPr>
          <w:rFonts w:ascii="Century Gothic" w:hAnsi="Century Gothic" w:cs="Century Gothic"/>
          <w:b/>
          <w:bCs/>
          <w:sz w:val="20"/>
          <w:szCs w:val="20"/>
        </w:rPr>
        <w:t>G</w:t>
      </w:r>
      <w:r w:rsidRPr="00AA6F4F">
        <w:rPr>
          <w:rFonts w:ascii="Century Gothic" w:hAnsi="Century Gothic" w:cs="Century Gothic"/>
          <w:b/>
          <w:bCs/>
          <w:sz w:val="20"/>
          <w:szCs w:val="20"/>
        </w:rPr>
        <w:t>rupie 3  pkt 5</w:t>
      </w:r>
      <w:r w:rsidR="00AA6F4F" w:rsidRPr="00E43697">
        <w:rPr>
          <w:rFonts w:ascii="Century Gothic" w:hAnsi="Century Gothic"/>
          <w:b/>
          <w:bCs/>
          <w:sz w:val="20"/>
          <w:szCs w:val="20"/>
        </w:rPr>
        <w:t xml:space="preserve"> i</w:t>
      </w:r>
      <w:r w:rsidR="003C498F" w:rsidRPr="00E43697">
        <w:rPr>
          <w:rFonts w:ascii="Century Gothic" w:hAnsi="Century Gothic"/>
          <w:b/>
          <w:bCs/>
          <w:sz w:val="20"/>
          <w:szCs w:val="20"/>
        </w:rPr>
        <w:t xml:space="preserve"> </w:t>
      </w:r>
      <w:r w:rsidR="003C498F" w:rsidRPr="00AA6F4F">
        <w:rPr>
          <w:rFonts w:ascii="Century Gothic" w:hAnsi="Century Gothic" w:cs="Century Gothic"/>
          <w:b/>
          <w:bCs/>
          <w:sz w:val="20"/>
          <w:szCs w:val="20"/>
        </w:rPr>
        <w:t xml:space="preserve">pkt </w:t>
      </w:r>
      <w:r w:rsidR="00AA6F4F" w:rsidRPr="00AA6F4F">
        <w:rPr>
          <w:rFonts w:ascii="Century Gothic" w:hAnsi="Century Gothic" w:cs="Century Gothic"/>
          <w:b/>
          <w:bCs/>
          <w:sz w:val="20"/>
          <w:szCs w:val="20"/>
        </w:rPr>
        <w:t>10</w:t>
      </w:r>
    </w:p>
    <w:p w14:paraId="45EF67F4" w14:textId="77777777" w:rsidR="000D56F8" w:rsidRDefault="000D56F8" w:rsidP="000D56F8">
      <w:pPr>
        <w:spacing w:line="360" w:lineRule="auto"/>
        <w:ind w:left="2268"/>
        <w:jc w:val="both"/>
        <w:rPr>
          <w:rFonts w:ascii="Century Gothic" w:hAnsi="Century Gothic" w:cs="Century Gothic"/>
          <w:sz w:val="20"/>
          <w:szCs w:val="20"/>
        </w:rPr>
      </w:pPr>
      <w:r w:rsidRPr="000D56F8">
        <w:rPr>
          <w:rFonts w:ascii="Century Gothic" w:hAnsi="Century Gothic" w:cs="Century Gothic"/>
          <w:b/>
          <w:bCs/>
          <w:sz w:val="20"/>
          <w:szCs w:val="20"/>
        </w:rPr>
        <w:t>pkt 5) -</w:t>
      </w:r>
      <w:r w:rsidRPr="000D56F8">
        <w:rPr>
          <w:rFonts w:ascii="Century Gothic" w:hAnsi="Century Gothic" w:cs="Century Gothic"/>
          <w:sz w:val="20"/>
          <w:szCs w:val="20"/>
        </w:rPr>
        <w:t xml:space="preserve"> sieci gazowe o ciśnieniu wyższym niż 0,5 MPa (gazociągi, stacje gazowe, zespoły gazowe na przyłączu, tłocznie gazu);</w:t>
      </w:r>
    </w:p>
    <w:p w14:paraId="1BDB09A3" w14:textId="0B898E38" w:rsidR="003C498F" w:rsidRPr="000D56F8" w:rsidRDefault="003C498F" w:rsidP="00AA6F4F">
      <w:pPr>
        <w:spacing w:line="360" w:lineRule="auto"/>
        <w:ind w:left="2268"/>
        <w:jc w:val="both"/>
        <w:rPr>
          <w:rFonts w:ascii="Century Gothic" w:hAnsi="Century Gothic" w:cs="Century Gothic"/>
          <w:sz w:val="20"/>
          <w:szCs w:val="20"/>
        </w:rPr>
      </w:pPr>
      <w:r>
        <w:rPr>
          <w:rFonts w:ascii="Century Gothic" w:hAnsi="Century Gothic" w:cs="Century Gothic"/>
          <w:b/>
          <w:bCs/>
          <w:sz w:val="20"/>
          <w:szCs w:val="20"/>
        </w:rPr>
        <w:t>pkt</w:t>
      </w:r>
      <w:r w:rsidR="00AA6F4F">
        <w:rPr>
          <w:rFonts w:ascii="Century Gothic" w:hAnsi="Century Gothic" w:cs="Century Gothic"/>
          <w:b/>
          <w:bCs/>
          <w:sz w:val="20"/>
          <w:szCs w:val="20"/>
        </w:rPr>
        <w:t xml:space="preserve"> </w:t>
      </w:r>
      <w:r w:rsidR="00AA6F4F" w:rsidRPr="00AA6F4F">
        <w:rPr>
          <w:rFonts w:ascii="Century Gothic" w:hAnsi="Century Gothic" w:cs="Century Gothic"/>
          <w:b/>
          <w:bCs/>
          <w:sz w:val="20"/>
          <w:szCs w:val="20"/>
        </w:rPr>
        <w:t xml:space="preserve">10) - </w:t>
      </w:r>
      <w:r w:rsidR="00AA6F4F" w:rsidRPr="00E43697">
        <w:rPr>
          <w:rFonts w:ascii="Century Gothic" w:hAnsi="Century Gothic" w:cs="Century Gothic"/>
          <w:sz w:val="20"/>
          <w:szCs w:val="20"/>
        </w:rPr>
        <w:t xml:space="preserve">aparatura kontrolno-pomiarowa, urządzenia sterowania </w:t>
      </w:r>
      <w:r w:rsidR="00AA6F4F" w:rsidRPr="00E43697">
        <w:rPr>
          <w:rFonts w:ascii="Century Gothic" w:hAnsi="Century Gothic" w:cs="Century Gothic"/>
          <w:sz w:val="20"/>
          <w:szCs w:val="20"/>
        </w:rPr>
        <w:br/>
        <w:t>do urządzeń, instalacji i sieci wymienionych w pkt 5</w:t>
      </w:r>
    </w:p>
    <w:p w14:paraId="2C2C748D" w14:textId="6038C9D5" w:rsidR="000D56F8" w:rsidRPr="005B35F7" w:rsidRDefault="000D56F8" w:rsidP="000D56F8">
      <w:pPr>
        <w:spacing w:line="360" w:lineRule="auto"/>
        <w:ind w:left="2268"/>
        <w:jc w:val="both"/>
        <w:rPr>
          <w:rFonts w:ascii="Century Gothic" w:hAnsi="Century Gothic" w:cs="Century Gothic"/>
          <w:sz w:val="20"/>
          <w:szCs w:val="20"/>
        </w:rPr>
      </w:pPr>
      <w:r w:rsidRPr="00E43697">
        <w:rPr>
          <w:rFonts w:ascii="Century Gothic" w:hAnsi="Century Gothic" w:cs="Century Gothic"/>
          <w:b/>
          <w:bCs/>
          <w:sz w:val="20"/>
          <w:szCs w:val="20"/>
        </w:rPr>
        <w:t>w zakresie obsługi, remont</w:t>
      </w:r>
      <w:r w:rsidR="00AA6F4F" w:rsidRPr="00E43697">
        <w:rPr>
          <w:rFonts w:ascii="Century Gothic" w:hAnsi="Century Gothic" w:cs="Century Gothic"/>
          <w:b/>
          <w:bCs/>
          <w:sz w:val="20"/>
          <w:szCs w:val="20"/>
        </w:rPr>
        <w:t>u</w:t>
      </w:r>
      <w:r w:rsidRPr="00E43697">
        <w:rPr>
          <w:rFonts w:ascii="Century Gothic" w:hAnsi="Century Gothic" w:cs="Century Gothic"/>
          <w:b/>
          <w:bCs/>
          <w:sz w:val="20"/>
          <w:szCs w:val="20"/>
        </w:rPr>
        <w:t xml:space="preserve"> i montażu</w:t>
      </w:r>
      <w:r w:rsidRPr="000D56F8">
        <w:rPr>
          <w:rFonts w:ascii="Century Gothic" w:hAnsi="Century Gothic" w:cs="Century Gothic"/>
          <w:sz w:val="20"/>
          <w:szCs w:val="20"/>
        </w:rPr>
        <w:t xml:space="preserve"> wydane na podstawie Rozporządzenia Ministra Klimatu i Środowiska z dnia 1 lipca 2022 r. </w:t>
      </w:r>
      <w:r w:rsidR="00AA6F4F">
        <w:rPr>
          <w:rFonts w:ascii="Century Gothic" w:hAnsi="Century Gothic" w:cs="Century Gothic"/>
          <w:sz w:val="20"/>
          <w:szCs w:val="20"/>
        </w:rPr>
        <w:br/>
      </w:r>
      <w:r w:rsidRPr="000D56F8">
        <w:rPr>
          <w:rFonts w:ascii="Century Gothic" w:hAnsi="Century Gothic" w:cs="Century Gothic"/>
          <w:sz w:val="20"/>
          <w:szCs w:val="20"/>
        </w:rPr>
        <w:t xml:space="preserve">w sprawie szczegółowych zasad stwierdzania posiadania kwalifikacji przez </w:t>
      </w:r>
      <w:r w:rsidRPr="005B35F7">
        <w:rPr>
          <w:rFonts w:ascii="Century Gothic" w:hAnsi="Century Gothic" w:cs="Century Gothic"/>
          <w:sz w:val="20"/>
          <w:szCs w:val="20"/>
        </w:rPr>
        <w:t>osoby zajmujące się eksploatacją urządzeń, instalacji i sieci (Dz.U. 2022 poz. 1392 ze zm.)</w:t>
      </w:r>
      <w:r w:rsidR="00AA6F4F">
        <w:rPr>
          <w:rFonts w:ascii="Century Gothic" w:hAnsi="Century Gothic" w:cs="Century Gothic"/>
          <w:sz w:val="20"/>
          <w:szCs w:val="20"/>
        </w:rPr>
        <w:t xml:space="preserve"> </w:t>
      </w:r>
      <w:r w:rsidR="00AA6F4F" w:rsidRPr="007D0252">
        <w:rPr>
          <w:rFonts w:ascii="Century Gothic" w:hAnsi="Century Gothic" w:cs="Century Gothic"/>
          <w:sz w:val="20"/>
          <w:szCs w:val="20"/>
        </w:rPr>
        <w:t>lub odpowiadające im ważne uprawnienia budowlane wydane na podstawie uprzednio obowiązujących</w:t>
      </w:r>
      <w:r w:rsidR="00AA6F4F" w:rsidRPr="007233E4">
        <w:rPr>
          <w:rFonts w:ascii="Century Gothic" w:hAnsi="Century Gothic" w:cs="Century Gothic"/>
          <w:sz w:val="20"/>
          <w:szCs w:val="20"/>
        </w:rPr>
        <w:t xml:space="preserve"> przepisów praw</w:t>
      </w:r>
      <w:r w:rsidR="00AA6F4F">
        <w:rPr>
          <w:rFonts w:ascii="Century Gothic" w:hAnsi="Century Gothic" w:cs="Century Gothic"/>
          <w:sz w:val="20"/>
          <w:szCs w:val="20"/>
        </w:rPr>
        <w:t>a</w:t>
      </w:r>
      <w:r w:rsidRPr="005B35F7">
        <w:rPr>
          <w:rFonts w:ascii="Century Gothic" w:hAnsi="Century Gothic" w:cs="Century Gothic"/>
          <w:sz w:val="20"/>
          <w:szCs w:val="20"/>
        </w:rPr>
        <w:t>;</w:t>
      </w:r>
    </w:p>
    <w:p w14:paraId="24CDE106" w14:textId="77777777" w:rsidR="008D16BA" w:rsidRPr="005B35F7" w:rsidRDefault="008D16BA" w:rsidP="0072773B">
      <w:pPr>
        <w:pStyle w:val="Akapitzlist"/>
        <w:spacing w:line="360" w:lineRule="auto"/>
        <w:ind w:left="1843"/>
        <w:jc w:val="both"/>
        <w:rPr>
          <w:rFonts w:ascii="Century Gothic" w:hAnsi="Century Gothic" w:cs="Century Gothic"/>
          <w:sz w:val="20"/>
          <w:szCs w:val="20"/>
          <w:u w:val="single"/>
        </w:rPr>
      </w:pPr>
      <w:r w:rsidRPr="005B35F7">
        <w:rPr>
          <w:rFonts w:ascii="Century Gothic" w:hAnsi="Century Gothic" w:cs="Century Gothic"/>
          <w:sz w:val="20"/>
          <w:szCs w:val="20"/>
          <w:u w:val="single"/>
        </w:rPr>
        <w:t>UWAGA:</w:t>
      </w:r>
    </w:p>
    <w:p w14:paraId="093E6977" w14:textId="293196FE" w:rsidR="00CC0AE9" w:rsidRDefault="000E71EF" w:rsidP="0072773B">
      <w:pPr>
        <w:pStyle w:val="Akapitzlist"/>
        <w:spacing w:line="360" w:lineRule="auto"/>
        <w:ind w:left="1843"/>
        <w:jc w:val="both"/>
        <w:rPr>
          <w:rFonts w:ascii="Century Gothic" w:hAnsi="Century Gothic" w:cs="Arial"/>
          <w:sz w:val="20"/>
          <w:szCs w:val="20"/>
          <w:lang w:eastAsia="ar-SA"/>
        </w:rPr>
      </w:pPr>
      <w:r w:rsidRPr="005B35F7">
        <w:rPr>
          <w:rFonts w:ascii="Century Gothic" w:hAnsi="Century Gothic" w:cs="Arial"/>
          <w:sz w:val="20"/>
          <w:szCs w:val="20"/>
          <w:lang w:eastAsia="ar-SA"/>
        </w:rPr>
        <w:t>Zamawiający dopuszcza możliwość łączenia funkcji ww. personelu</w:t>
      </w:r>
      <w:r w:rsidR="00AA6F4F">
        <w:rPr>
          <w:rFonts w:ascii="Century Gothic" w:hAnsi="Century Gothic" w:cs="Arial"/>
          <w:sz w:val="20"/>
          <w:szCs w:val="20"/>
          <w:lang w:eastAsia="ar-SA"/>
        </w:rPr>
        <w:t>.</w:t>
      </w:r>
    </w:p>
    <w:p w14:paraId="6CB32FC7" w14:textId="77777777" w:rsidR="000632A9" w:rsidRPr="000632A9" w:rsidRDefault="000632A9" w:rsidP="000632A9">
      <w:pPr>
        <w:pStyle w:val="Akapitzlist"/>
        <w:spacing w:line="360" w:lineRule="auto"/>
        <w:ind w:left="1843"/>
        <w:jc w:val="both"/>
        <w:rPr>
          <w:rFonts w:ascii="Century Gothic" w:hAnsi="Century Gothic" w:cs="Arial"/>
          <w:sz w:val="20"/>
          <w:szCs w:val="20"/>
          <w:lang w:eastAsia="ar-SA"/>
        </w:rPr>
      </w:pPr>
      <w:r w:rsidRPr="000632A9">
        <w:rPr>
          <w:rFonts w:ascii="Century Gothic" w:hAnsi="Century Gothic" w:cs="Arial"/>
          <w:sz w:val="20"/>
          <w:szCs w:val="20"/>
          <w:lang w:eastAsia="ar-SA"/>
        </w:rPr>
        <w:t xml:space="preserve">Osoby posiadające ww. uprawnienia będą uczestniczyć w wykonywaniu </w:t>
      </w:r>
    </w:p>
    <w:p w14:paraId="182E624B" w14:textId="313CE379" w:rsidR="000632A9" w:rsidRDefault="000632A9" w:rsidP="000632A9">
      <w:pPr>
        <w:pStyle w:val="Akapitzlist"/>
        <w:spacing w:line="360" w:lineRule="auto"/>
        <w:ind w:left="1843"/>
        <w:jc w:val="both"/>
        <w:rPr>
          <w:rFonts w:ascii="Century Gothic" w:hAnsi="Century Gothic" w:cs="Arial"/>
          <w:sz w:val="20"/>
          <w:szCs w:val="20"/>
          <w:lang w:eastAsia="ar-SA"/>
        </w:rPr>
      </w:pPr>
      <w:r w:rsidRPr="000632A9">
        <w:rPr>
          <w:rFonts w:ascii="Century Gothic" w:hAnsi="Century Gothic" w:cs="Arial"/>
          <w:sz w:val="20"/>
          <w:szCs w:val="20"/>
          <w:lang w:eastAsia="ar-SA"/>
        </w:rPr>
        <w:t>zamówienia.</w:t>
      </w:r>
    </w:p>
    <w:p w14:paraId="7420E9E8" w14:textId="77777777" w:rsidR="00AA6F4F" w:rsidRDefault="00AA6F4F" w:rsidP="0072773B">
      <w:pPr>
        <w:pStyle w:val="Akapitzlist"/>
        <w:spacing w:line="360" w:lineRule="auto"/>
        <w:ind w:left="1843"/>
        <w:jc w:val="both"/>
        <w:rPr>
          <w:rFonts w:ascii="Century Gothic" w:hAnsi="Century Gothic" w:cs="Arial"/>
          <w:sz w:val="20"/>
          <w:szCs w:val="20"/>
          <w:lang w:eastAsia="ar-SA"/>
        </w:rPr>
      </w:pPr>
    </w:p>
    <w:p w14:paraId="69BC564E" w14:textId="2811FA28" w:rsidR="00AA6F4F" w:rsidRDefault="00AA6F4F" w:rsidP="00AA6F4F">
      <w:pPr>
        <w:pStyle w:val="Akapitzlist"/>
        <w:spacing w:line="360" w:lineRule="auto"/>
        <w:ind w:left="1843"/>
        <w:jc w:val="both"/>
        <w:rPr>
          <w:rFonts w:ascii="Century Gothic" w:hAnsi="Century Gothic" w:cs="Arial"/>
          <w:sz w:val="20"/>
          <w:szCs w:val="20"/>
          <w:lang w:eastAsia="ar-SA"/>
        </w:rPr>
      </w:pPr>
      <w:r w:rsidRPr="00AA6F4F">
        <w:rPr>
          <w:rFonts w:ascii="Century Gothic" w:hAnsi="Century Gothic" w:cs="Arial"/>
          <w:sz w:val="20"/>
          <w:szCs w:val="20"/>
          <w:lang w:eastAsia="ar-SA"/>
        </w:rPr>
        <w:t xml:space="preserve">Dla spełnienia ww. warunków wskazanych w pkt powyżej Zamawiający dopuszcza </w:t>
      </w:r>
      <w:r w:rsidRPr="00E43697">
        <w:rPr>
          <w:rFonts w:ascii="Century Gothic" w:hAnsi="Century Gothic" w:cs="Arial"/>
          <w:sz w:val="20"/>
          <w:szCs w:val="20"/>
          <w:lang w:eastAsia="ar-SA"/>
        </w:rPr>
        <w:t>jako równoważne odpowiedniki świadectw wydanych na podstawie uchylonego Rozporządzenia Ministra Gospodarki, Pracy i Polityki Społecznej z dnia 28 kwietnia 2003 roku w sprawie szczegółowych zasad stwierdzania posiadania kwalifikacji przez osoby zajmujące się eksploatacją urządzeń, instalacji i sieci (Dz.U. z 2003, nr 89, poz. 828 z późn.zm.), których ważność jeszcze nie upłynęła.</w:t>
      </w:r>
    </w:p>
    <w:p w14:paraId="3D03A28C" w14:textId="77777777" w:rsidR="000632A9" w:rsidRDefault="000632A9" w:rsidP="00AA6F4F">
      <w:pPr>
        <w:pStyle w:val="Akapitzlist"/>
        <w:spacing w:line="360" w:lineRule="auto"/>
        <w:ind w:left="1843"/>
        <w:jc w:val="both"/>
        <w:rPr>
          <w:rFonts w:ascii="Century Gothic" w:hAnsi="Century Gothic" w:cs="Arial"/>
          <w:sz w:val="20"/>
          <w:szCs w:val="20"/>
          <w:lang w:eastAsia="ar-SA"/>
        </w:rPr>
      </w:pPr>
    </w:p>
    <w:p w14:paraId="318D8627" w14:textId="00DD9E21" w:rsidR="000632A9" w:rsidRPr="00E43697" w:rsidRDefault="000632A9" w:rsidP="00AA6F4F">
      <w:pPr>
        <w:pStyle w:val="Akapitzlist"/>
        <w:spacing w:line="360" w:lineRule="auto"/>
        <w:ind w:left="1843"/>
        <w:jc w:val="both"/>
        <w:rPr>
          <w:rFonts w:ascii="Century Gothic" w:hAnsi="Century Gothic" w:cs="Arial"/>
          <w:sz w:val="20"/>
          <w:szCs w:val="20"/>
          <w:lang w:eastAsia="ar-SA"/>
        </w:rPr>
      </w:pPr>
      <w:r w:rsidRPr="000632A9">
        <w:rPr>
          <w:rFonts w:ascii="Century Gothic" w:hAnsi="Century Gothic" w:cs="Arial"/>
          <w:sz w:val="20"/>
          <w:szCs w:val="20"/>
          <w:lang w:eastAsia="ar-SA"/>
        </w:rPr>
        <w:t xml:space="preserve">Zgodnie z art. 54 ust 2a ustawy z dnia 10 kwietnia 1997 r. - Prawo energetyczne (t.j. Dz. U. z 2022 r., poz. 1385 ze zm.) Zamawiający dopuszcza wykazanie się odpowiednimi kwalifikacjami w zakresie dozoru lub eksploatacji przez osoby będące obywatelami państwa członkowskiego Unii Europejskiej, Konfederacji Szwajcarskiej lub państwa  członkowskiego Europejskiego Porozumienia o Wolnym Handlu (EFTA) - strony umowy </w:t>
      </w:r>
      <w:r>
        <w:rPr>
          <w:rFonts w:ascii="Century Gothic" w:hAnsi="Century Gothic" w:cs="Arial"/>
          <w:sz w:val="20"/>
          <w:szCs w:val="20"/>
          <w:lang w:eastAsia="ar-SA"/>
        </w:rPr>
        <w:br/>
      </w:r>
      <w:r w:rsidRPr="000632A9">
        <w:rPr>
          <w:rFonts w:ascii="Century Gothic" w:hAnsi="Century Gothic" w:cs="Arial"/>
          <w:sz w:val="20"/>
          <w:szCs w:val="20"/>
          <w:lang w:eastAsia="ar-SA"/>
        </w:rPr>
        <w:t>o Europejskim Obszarze Gospodarczym, które</w:t>
      </w:r>
      <w:r>
        <w:rPr>
          <w:rFonts w:ascii="Century Gothic" w:hAnsi="Century Gothic" w:cs="Arial"/>
          <w:sz w:val="20"/>
          <w:szCs w:val="20"/>
          <w:lang w:eastAsia="ar-SA"/>
        </w:rPr>
        <w:t xml:space="preserve"> </w:t>
      </w:r>
      <w:r w:rsidRPr="000632A9">
        <w:rPr>
          <w:rFonts w:ascii="Century Gothic" w:hAnsi="Century Gothic" w:cs="Arial"/>
          <w:sz w:val="20"/>
          <w:szCs w:val="20"/>
          <w:lang w:eastAsia="ar-SA"/>
        </w:rPr>
        <w:t xml:space="preserve">nabyły w tych państwach wymagane kwalifikacje w zakresie eksploatacji urządzeń, instalacji i sieci </w:t>
      </w:r>
      <w:r>
        <w:rPr>
          <w:rFonts w:ascii="Century Gothic" w:hAnsi="Century Gothic" w:cs="Arial"/>
          <w:sz w:val="20"/>
          <w:szCs w:val="20"/>
          <w:lang w:eastAsia="ar-SA"/>
        </w:rPr>
        <w:br/>
      </w:r>
      <w:r w:rsidRPr="000632A9">
        <w:rPr>
          <w:rFonts w:ascii="Century Gothic" w:hAnsi="Century Gothic" w:cs="Arial"/>
          <w:sz w:val="20"/>
          <w:szCs w:val="20"/>
          <w:lang w:eastAsia="ar-SA"/>
        </w:rPr>
        <w:lastRenderedPageBreak/>
        <w:t>i uzyskały ich potwierdzenie zgodnie z przepisami o zasadach uznawania nabytych w państwach członkowskich Unii Europejskiej kwalifikacji do wykonywania zawodów regulowanych.</w:t>
      </w:r>
    </w:p>
    <w:p w14:paraId="716629DE" w14:textId="77777777" w:rsidR="003560A7" w:rsidRPr="005B35F7" w:rsidRDefault="003560A7" w:rsidP="003560A7">
      <w:pPr>
        <w:pStyle w:val="Akapitzlist"/>
        <w:spacing w:line="360" w:lineRule="auto"/>
        <w:ind w:left="360"/>
        <w:jc w:val="both"/>
        <w:rPr>
          <w:rFonts w:ascii="Century Gothic" w:hAnsi="Century Gothic"/>
          <w:sz w:val="20"/>
          <w:szCs w:val="20"/>
        </w:rPr>
      </w:pPr>
    </w:p>
    <w:p w14:paraId="4062CFC7" w14:textId="06A75D80" w:rsidR="005153A3" w:rsidRPr="005B35F7" w:rsidRDefault="005153A3" w:rsidP="00BE508D">
      <w:pPr>
        <w:pStyle w:val="Akapitzlist"/>
        <w:numPr>
          <w:ilvl w:val="0"/>
          <w:numId w:val="32"/>
        </w:numPr>
        <w:spacing w:line="360" w:lineRule="auto"/>
        <w:jc w:val="both"/>
        <w:rPr>
          <w:rFonts w:ascii="Century Gothic" w:hAnsi="Century Gothic"/>
          <w:sz w:val="20"/>
          <w:szCs w:val="20"/>
        </w:rPr>
      </w:pPr>
      <w:r w:rsidRPr="005B35F7">
        <w:rPr>
          <w:rFonts w:ascii="Century Gothic" w:hAnsi="Century Gothic" w:cs="Century Gothic"/>
          <w:sz w:val="20"/>
          <w:szCs w:val="20"/>
        </w:rPr>
        <w:t xml:space="preserve">Ocena spełniania warunków wymaganych od Wykonawców zostanie dokonana </w:t>
      </w:r>
      <w:r w:rsidR="00FA74E5" w:rsidRPr="005B35F7">
        <w:rPr>
          <w:rFonts w:ascii="Century Gothic" w:hAnsi="Century Gothic" w:cs="Century Gothic"/>
          <w:sz w:val="20"/>
          <w:szCs w:val="20"/>
        </w:rPr>
        <w:br/>
      </w:r>
      <w:r w:rsidRPr="005B35F7">
        <w:rPr>
          <w:rFonts w:ascii="Century Gothic" w:hAnsi="Century Gothic" w:cs="Century Gothic"/>
          <w:sz w:val="20"/>
          <w:szCs w:val="20"/>
        </w:rPr>
        <w:t>według formuły „spełnia” – „nie spełnia” na podstawie dokumentów i oświadczeń przedstawionych</w:t>
      </w:r>
      <w:r w:rsidRPr="005B35F7">
        <w:rPr>
          <w:rFonts w:ascii="Century Gothic" w:hAnsi="Century Gothic"/>
          <w:sz w:val="20"/>
          <w:szCs w:val="20"/>
        </w:rPr>
        <w:t xml:space="preserve"> </w:t>
      </w:r>
      <w:r w:rsidR="005B35F7" w:rsidRPr="005B35F7">
        <w:rPr>
          <w:rFonts w:ascii="Century Gothic" w:hAnsi="Century Gothic"/>
          <w:sz w:val="20"/>
          <w:szCs w:val="20"/>
        </w:rPr>
        <w:t>wraz z ofertą/wnioskiem kwalifikacyjnym</w:t>
      </w:r>
      <w:r w:rsidRPr="005B35F7">
        <w:rPr>
          <w:rFonts w:ascii="Century Gothic" w:hAnsi="Century Gothic"/>
          <w:sz w:val="20"/>
          <w:szCs w:val="20"/>
        </w:rPr>
        <w:t>.</w:t>
      </w:r>
    </w:p>
    <w:p w14:paraId="29C9CF79" w14:textId="162E0D0C" w:rsidR="005153A3" w:rsidRPr="005B35F7" w:rsidRDefault="005153A3" w:rsidP="00BE508D">
      <w:pPr>
        <w:pStyle w:val="Akapitzlist"/>
        <w:numPr>
          <w:ilvl w:val="0"/>
          <w:numId w:val="32"/>
        </w:numPr>
        <w:spacing w:line="360" w:lineRule="auto"/>
        <w:jc w:val="both"/>
        <w:rPr>
          <w:rFonts w:ascii="Century Gothic" w:hAnsi="Century Gothic" w:cs="Century Gothic"/>
          <w:sz w:val="20"/>
          <w:szCs w:val="20"/>
        </w:rPr>
      </w:pPr>
      <w:r w:rsidRPr="005B35F7">
        <w:rPr>
          <w:rFonts w:ascii="Century Gothic" w:hAnsi="Century Gothic" w:cs="Century Gothic"/>
          <w:sz w:val="20"/>
          <w:szCs w:val="20"/>
        </w:rPr>
        <w:t xml:space="preserve">W przypadku Wykonawców wspólnie ubiegających się o </w:t>
      </w:r>
      <w:r w:rsidR="00326477" w:rsidRPr="005B35F7">
        <w:rPr>
          <w:rFonts w:ascii="Century Gothic" w:hAnsi="Century Gothic" w:cs="Century Gothic"/>
          <w:sz w:val="20"/>
          <w:szCs w:val="20"/>
        </w:rPr>
        <w:t xml:space="preserve"> udział w DSZN</w:t>
      </w:r>
      <w:r w:rsidRPr="005B35F7">
        <w:rPr>
          <w:rFonts w:ascii="Century Gothic" w:hAnsi="Century Gothic" w:cs="Century Gothic"/>
          <w:sz w:val="20"/>
          <w:szCs w:val="20"/>
        </w:rPr>
        <w:t xml:space="preserve"> warunek opisany w ust. 1. </w:t>
      </w:r>
      <w:r w:rsidR="00A36B62" w:rsidRPr="005B35F7">
        <w:rPr>
          <w:rFonts w:ascii="Century Gothic" w:hAnsi="Century Gothic" w:cs="Century Gothic"/>
          <w:sz w:val="20"/>
          <w:szCs w:val="20"/>
        </w:rPr>
        <w:t xml:space="preserve">pkt 1) </w:t>
      </w:r>
      <w:r w:rsidRPr="005B35F7">
        <w:rPr>
          <w:rFonts w:ascii="Century Gothic" w:hAnsi="Century Gothic" w:cs="Century Gothic"/>
          <w:sz w:val="20"/>
          <w:szCs w:val="20"/>
        </w:rPr>
        <w:t>musi spełniać każdy z Wykonawców odrębnie, natomiast</w:t>
      </w:r>
      <w:r w:rsidR="001C2F5C" w:rsidRPr="005B35F7">
        <w:rPr>
          <w:rFonts w:ascii="Century Gothic" w:hAnsi="Century Gothic" w:cs="Century Gothic"/>
          <w:sz w:val="20"/>
          <w:szCs w:val="20"/>
        </w:rPr>
        <w:t xml:space="preserve"> pozostałe</w:t>
      </w:r>
      <w:r w:rsidRPr="005B35F7">
        <w:rPr>
          <w:rFonts w:ascii="Century Gothic" w:hAnsi="Century Gothic" w:cs="Century Gothic"/>
          <w:sz w:val="20"/>
          <w:szCs w:val="20"/>
        </w:rPr>
        <w:t xml:space="preserve"> warunki może spełniać łącznie grupa Wykonawców wspólnie ubiegających się o udzielenie Zamówienia.</w:t>
      </w:r>
    </w:p>
    <w:p w14:paraId="3E29280E" w14:textId="2341E6C4" w:rsidR="007C3ACB" w:rsidRPr="005B35F7" w:rsidRDefault="007C3ACB" w:rsidP="00BE508D">
      <w:pPr>
        <w:pStyle w:val="Akapitzlist"/>
        <w:numPr>
          <w:ilvl w:val="0"/>
          <w:numId w:val="32"/>
        </w:numPr>
        <w:spacing w:line="360" w:lineRule="auto"/>
        <w:jc w:val="both"/>
        <w:rPr>
          <w:rFonts w:ascii="Century Gothic" w:hAnsi="Century Gothic" w:cs="Century Gothic"/>
          <w:sz w:val="20"/>
          <w:szCs w:val="20"/>
        </w:rPr>
      </w:pPr>
      <w:r w:rsidRPr="005B35F7">
        <w:rPr>
          <w:rFonts w:ascii="Century Gothic" w:hAnsi="Century Gothic" w:cs="Century Gothic"/>
          <w:sz w:val="20"/>
          <w:szCs w:val="20"/>
        </w:rPr>
        <w:t xml:space="preserve">Wykonawca może </w:t>
      </w:r>
      <w:r w:rsidR="00041255" w:rsidRPr="005B35F7">
        <w:rPr>
          <w:rFonts w:ascii="Century Gothic" w:hAnsi="Century Gothic"/>
          <w:sz w:val="20"/>
          <w:szCs w:val="20"/>
        </w:rPr>
        <w:t>polegać na</w:t>
      </w:r>
      <w:r w:rsidR="008B38B5" w:rsidRPr="005B35F7">
        <w:rPr>
          <w:rFonts w:ascii="Century Gothic" w:hAnsi="Century Gothic"/>
          <w:sz w:val="20"/>
          <w:szCs w:val="20"/>
        </w:rPr>
        <w:t xml:space="preserve"> </w:t>
      </w:r>
      <w:bookmarkStart w:id="11" w:name="_Hlk52272129"/>
      <w:r w:rsidR="008B38B5" w:rsidRPr="005B35F7">
        <w:rPr>
          <w:rFonts w:ascii="Century Gothic" w:hAnsi="Century Gothic"/>
          <w:sz w:val="20"/>
          <w:szCs w:val="20"/>
        </w:rPr>
        <w:t>zdolnościach technicznych lub zawodowych</w:t>
      </w:r>
      <w:bookmarkStart w:id="12" w:name="_Hlk52272008"/>
      <w:bookmarkEnd w:id="11"/>
      <w:r w:rsidR="008B38B5" w:rsidRPr="005B35F7">
        <w:rPr>
          <w:rFonts w:ascii="Century Gothic" w:hAnsi="Century Gothic"/>
          <w:sz w:val="20"/>
          <w:szCs w:val="20"/>
        </w:rPr>
        <w:t>, lub sytuacji finansowej lub ekonomicznej</w:t>
      </w:r>
      <w:bookmarkEnd w:id="12"/>
      <w:r w:rsidR="008B38B5" w:rsidRPr="005B35F7">
        <w:rPr>
          <w:rFonts w:ascii="Century Gothic" w:hAnsi="Century Gothic"/>
          <w:sz w:val="20"/>
          <w:szCs w:val="20"/>
        </w:rPr>
        <w:t xml:space="preserve"> </w:t>
      </w:r>
      <w:r w:rsidR="00041255" w:rsidRPr="005B35F7">
        <w:rPr>
          <w:rFonts w:ascii="Century Gothic" w:hAnsi="Century Gothic"/>
          <w:sz w:val="20"/>
          <w:szCs w:val="20"/>
        </w:rPr>
        <w:t>innych podmiotów</w:t>
      </w:r>
      <w:r w:rsidRPr="005B35F7">
        <w:rPr>
          <w:rFonts w:ascii="Century Gothic" w:hAnsi="Century Gothic" w:cs="Century Gothic"/>
          <w:sz w:val="20"/>
          <w:szCs w:val="20"/>
        </w:rPr>
        <w:t>, niezależnie od charakteru prawnego łączących go z nimi stosunków</w:t>
      </w:r>
      <w:r w:rsidR="00BE1359" w:rsidRPr="005B35F7">
        <w:rPr>
          <w:rFonts w:ascii="Century Gothic" w:hAnsi="Century Gothic" w:cs="Century Gothic"/>
          <w:sz w:val="20"/>
          <w:szCs w:val="20"/>
        </w:rPr>
        <w:t xml:space="preserve">. </w:t>
      </w:r>
      <w:r w:rsidR="00041255" w:rsidRPr="005B35F7">
        <w:rPr>
          <w:rFonts w:ascii="Century Gothic" w:hAnsi="Century Gothic"/>
          <w:sz w:val="20"/>
          <w:szCs w:val="20"/>
        </w:rPr>
        <w:t xml:space="preserve">W przypadku polegania na zasobach innych podmiotów w zakresie warunków dotyczących wykształcenia, kwalifikacji zawodowych lub doświadczenia, </w:t>
      </w:r>
      <w:r w:rsidR="0085640D" w:rsidRPr="005B35F7">
        <w:rPr>
          <w:rFonts w:ascii="Century Gothic" w:hAnsi="Century Gothic"/>
          <w:sz w:val="20"/>
          <w:szCs w:val="20"/>
        </w:rPr>
        <w:t>Wykonawcy</w:t>
      </w:r>
      <w:r w:rsidR="00041255" w:rsidRPr="005B35F7">
        <w:rPr>
          <w:rFonts w:ascii="Century Gothic" w:hAnsi="Century Gothic"/>
          <w:sz w:val="20"/>
          <w:szCs w:val="20"/>
        </w:rPr>
        <w:t xml:space="preserve"> mogą polegać na zdolnościach innych podmiotów, jeśli podmioty te zrealizują Roboty Budowlane lub Usługi, do realizacji których te zdolności są wymagane</w:t>
      </w:r>
      <w:r w:rsidR="006E289F" w:rsidRPr="005B35F7">
        <w:rPr>
          <w:rFonts w:ascii="Century Gothic" w:hAnsi="Century Gothic"/>
          <w:sz w:val="20"/>
          <w:szCs w:val="20"/>
        </w:rPr>
        <w:t xml:space="preserve"> </w:t>
      </w:r>
      <w:r w:rsidR="00041255" w:rsidRPr="005B35F7">
        <w:t xml:space="preserve">. </w:t>
      </w:r>
      <w:r w:rsidR="00C027C1" w:rsidRPr="005B35F7">
        <w:rPr>
          <w:rFonts w:ascii="Century Gothic" w:hAnsi="Century Gothic" w:cs="Century Gothic"/>
          <w:sz w:val="20"/>
          <w:szCs w:val="20"/>
        </w:rPr>
        <w:t xml:space="preserve">Zamawiający </w:t>
      </w:r>
      <w:r w:rsidR="00361D40" w:rsidRPr="005B35F7">
        <w:rPr>
          <w:rFonts w:ascii="Century Gothic" w:hAnsi="Century Gothic" w:cs="Century Gothic"/>
          <w:sz w:val="20"/>
          <w:szCs w:val="20"/>
        </w:rPr>
        <w:t xml:space="preserve">nie dopuszcza </w:t>
      </w:r>
      <w:r w:rsidR="00664C42" w:rsidRPr="005B35F7">
        <w:rPr>
          <w:rFonts w:ascii="Century Gothic" w:hAnsi="Century Gothic" w:cs="Century Gothic"/>
          <w:sz w:val="20"/>
          <w:szCs w:val="20"/>
        </w:rPr>
        <w:t>polegania na zasobach innych podmiotów</w:t>
      </w:r>
      <w:r w:rsidR="00F1487E" w:rsidRPr="005B35F7">
        <w:rPr>
          <w:rFonts w:ascii="Century Gothic" w:hAnsi="Century Gothic" w:cs="Century Gothic"/>
          <w:sz w:val="20"/>
          <w:szCs w:val="20"/>
        </w:rPr>
        <w:t xml:space="preserve"> wobec których zachodzą podstawy do wykluczenia, o</w:t>
      </w:r>
      <w:r w:rsidR="003560A7" w:rsidRPr="005B35F7">
        <w:rPr>
          <w:rFonts w:ascii="Century Gothic" w:hAnsi="Century Gothic" w:cs="Century Gothic"/>
          <w:sz w:val="20"/>
          <w:szCs w:val="20"/>
        </w:rPr>
        <w:t> </w:t>
      </w:r>
      <w:r w:rsidR="00F1487E" w:rsidRPr="005B35F7">
        <w:rPr>
          <w:rFonts w:ascii="Century Gothic" w:hAnsi="Century Gothic" w:cs="Century Gothic"/>
          <w:sz w:val="20"/>
          <w:szCs w:val="20"/>
        </w:rPr>
        <w:t xml:space="preserve">których mowa w Rozdziale </w:t>
      </w:r>
      <w:bookmarkStart w:id="13" w:name="_Hlk63931822"/>
      <w:r w:rsidR="00F1487E" w:rsidRPr="005B35F7">
        <w:rPr>
          <w:rFonts w:ascii="Century Gothic" w:hAnsi="Century Gothic" w:cs="Century Gothic"/>
          <w:sz w:val="20"/>
          <w:szCs w:val="20"/>
        </w:rPr>
        <w:t>VIII ust</w:t>
      </w:r>
      <w:r w:rsidR="00113491" w:rsidRPr="005B35F7">
        <w:rPr>
          <w:rFonts w:ascii="Century Gothic" w:hAnsi="Century Gothic" w:cs="Century Gothic"/>
          <w:sz w:val="20"/>
          <w:szCs w:val="20"/>
        </w:rPr>
        <w:t>. </w:t>
      </w:r>
      <w:r w:rsidR="00F1487E" w:rsidRPr="005B35F7">
        <w:rPr>
          <w:rFonts w:ascii="Century Gothic" w:hAnsi="Century Gothic" w:cs="Century Gothic"/>
          <w:sz w:val="20"/>
          <w:szCs w:val="20"/>
        </w:rPr>
        <w:t xml:space="preserve">1 pkt </w:t>
      </w:r>
      <w:r w:rsidR="00DA1712" w:rsidRPr="005B35F7">
        <w:rPr>
          <w:rFonts w:ascii="Century Gothic" w:hAnsi="Century Gothic" w:cs="Century Gothic"/>
          <w:sz w:val="20"/>
          <w:szCs w:val="20"/>
        </w:rPr>
        <w:t>1-</w:t>
      </w:r>
      <w:r w:rsidR="00CB1947" w:rsidRPr="005B35F7">
        <w:rPr>
          <w:rFonts w:ascii="Century Gothic" w:hAnsi="Century Gothic" w:cs="Century Gothic"/>
          <w:sz w:val="20"/>
          <w:szCs w:val="20"/>
        </w:rPr>
        <w:t>10</w:t>
      </w:r>
      <w:r w:rsidR="00DB3DA8" w:rsidRPr="005B35F7">
        <w:rPr>
          <w:rFonts w:ascii="Century Gothic" w:hAnsi="Century Gothic" w:cs="Century Gothic"/>
          <w:sz w:val="20"/>
          <w:szCs w:val="20"/>
        </w:rPr>
        <w:t xml:space="preserve"> </w:t>
      </w:r>
      <w:r w:rsidR="00B52A99" w:rsidRPr="005B35F7">
        <w:rPr>
          <w:rFonts w:ascii="Century Gothic" w:hAnsi="Century Gothic" w:cs="Century Gothic"/>
          <w:sz w:val="20"/>
          <w:szCs w:val="20"/>
        </w:rPr>
        <w:t>SWZ</w:t>
      </w:r>
      <w:bookmarkEnd w:id="13"/>
      <w:r w:rsidR="00F1487E" w:rsidRPr="005B35F7">
        <w:rPr>
          <w:rFonts w:ascii="Century Gothic" w:hAnsi="Century Gothic" w:cs="Century Gothic"/>
          <w:sz w:val="20"/>
          <w:szCs w:val="20"/>
        </w:rPr>
        <w:t xml:space="preserve">. </w:t>
      </w:r>
      <w:r w:rsidR="008A7A46" w:rsidRPr="005B35F7">
        <w:rPr>
          <w:rFonts w:ascii="Century Gothic" w:eastAsia="Century Gothic" w:hAnsi="Century Gothic" w:cs="Century Gothic"/>
          <w:sz w:val="20"/>
          <w:szCs w:val="20"/>
        </w:rPr>
        <w:t xml:space="preserve">Zakazuje się polegania na zasobach innych podmiotów, w stosunku do których zastosowanie ma Rozdział VIII ust. </w:t>
      </w:r>
      <w:r w:rsidR="006C4F96" w:rsidRPr="005B35F7">
        <w:rPr>
          <w:rFonts w:ascii="Century Gothic" w:eastAsia="Century Gothic" w:hAnsi="Century Gothic" w:cs="Century Gothic"/>
          <w:sz w:val="20"/>
          <w:szCs w:val="20"/>
        </w:rPr>
        <w:t>2</w:t>
      </w:r>
      <w:r w:rsidR="008A7A46" w:rsidRPr="005B35F7">
        <w:rPr>
          <w:rFonts w:ascii="Century Gothic" w:eastAsia="Century Gothic" w:hAnsi="Century Gothic" w:cs="Century Gothic"/>
          <w:sz w:val="20"/>
          <w:szCs w:val="20"/>
        </w:rPr>
        <w:t xml:space="preserve"> SWZ, w przypadku gdy przypada na nich ponad 10% wartości zamówienia.</w:t>
      </w:r>
    </w:p>
    <w:p w14:paraId="4BF2656C" w14:textId="77777777" w:rsidR="00CC0AE9" w:rsidRPr="005B35F7" w:rsidRDefault="00CC0AE9" w:rsidP="00CC0AE9">
      <w:pPr>
        <w:tabs>
          <w:tab w:val="num" w:pos="1152"/>
        </w:tabs>
        <w:spacing w:line="360" w:lineRule="auto"/>
        <w:jc w:val="both"/>
        <w:rPr>
          <w:rFonts w:ascii="Century Gothic" w:hAnsi="Century Gothic" w:cs="Century Gothic"/>
          <w:sz w:val="20"/>
          <w:szCs w:val="20"/>
        </w:rPr>
      </w:pPr>
    </w:p>
    <w:p w14:paraId="2D29ACE3" w14:textId="02A6BFB9" w:rsidR="00CC0AE9" w:rsidRPr="005B35F7" w:rsidRDefault="00CC0AE9" w:rsidP="005B35F7">
      <w:pPr>
        <w:pStyle w:val="Tekstpodstawowy"/>
        <w:numPr>
          <w:ilvl w:val="0"/>
          <w:numId w:val="1"/>
        </w:numPr>
        <w:pBdr>
          <w:top w:val="single" w:sz="4" w:space="1" w:color="auto" w:shadow="1"/>
          <w:left w:val="single" w:sz="4" w:space="4" w:color="auto" w:shadow="1"/>
          <w:bottom w:val="single" w:sz="4" w:space="0"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5B35F7">
        <w:rPr>
          <w:rFonts w:ascii="Century Gothic" w:hAnsi="Century Gothic" w:cs="Century Gothic"/>
          <w:b/>
          <w:bCs/>
          <w:sz w:val="20"/>
          <w:szCs w:val="20"/>
        </w:rPr>
        <w:t>INFORMACJA O OŚWIADCZENIACH I DOKUMENTACH, JAKIE MAJĄ DOSTARCZYĆ WYKONAWCY</w:t>
      </w:r>
      <w:r w:rsidR="00326477" w:rsidRPr="005B35F7">
        <w:rPr>
          <w:rFonts w:ascii="Century Gothic" w:hAnsi="Century Gothic" w:cs="Century Gothic"/>
          <w:b/>
          <w:bCs/>
          <w:sz w:val="20"/>
          <w:szCs w:val="20"/>
        </w:rPr>
        <w:t xml:space="preserve"> W CELU PRZYSTĄPIENIA DO DSZN</w:t>
      </w:r>
    </w:p>
    <w:p w14:paraId="258063CC" w14:textId="560764F5" w:rsidR="00E10151" w:rsidRPr="005B35F7" w:rsidRDefault="00704920" w:rsidP="00BE508D">
      <w:pPr>
        <w:numPr>
          <w:ilvl w:val="0"/>
          <w:numId w:val="9"/>
        </w:numPr>
        <w:spacing w:line="360" w:lineRule="auto"/>
        <w:jc w:val="both"/>
        <w:rPr>
          <w:rFonts w:ascii="Century Gothic" w:hAnsi="Century Gothic" w:cs="Century Gothic"/>
          <w:sz w:val="20"/>
          <w:szCs w:val="20"/>
          <w:u w:val="single"/>
        </w:rPr>
      </w:pPr>
      <w:r>
        <w:rPr>
          <w:rFonts w:ascii="Century Gothic" w:hAnsi="Century Gothic" w:cs="Century Gothic"/>
          <w:sz w:val="20"/>
          <w:szCs w:val="20"/>
          <w:u w:val="single"/>
        </w:rPr>
        <w:t>Wniosek kwalifikacyjny</w:t>
      </w:r>
      <w:r w:rsidR="005500FD">
        <w:rPr>
          <w:rFonts w:ascii="Century Gothic" w:hAnsi="Century Gothic" w:cs="Century Gothic"/>
          <w:sz w:val="20"/>
          <w:szCs w:val="20"/>
          <w:u w:val="single"/>
        </w:rPr>
        <w:t xml:space="preserve"> Wykonawcy przystępującego do DNSZ </w:t>
      </w:r>
      <w:r w:rsidR="00CC0AE9" w:rsidRPr="005B35F7">
        <w:rPr>
          <w:rFonts w:ascii="Century Gothic" w:hAnsi="Century Gothic" w:cs="Century Gothic"/>
          <w:sz w:val="20"/>
          <w:szCs w:val="20"/>
          <w:u w:val="single"/>
        </w:rPr>
        <w:t xml:space="preserve"> </w:t>
      </w:r>
      <w:r w:rsidR="00A36B62" w:rsidRPr="005B35F7">
        <w:rPr>
          <w:rFonts w:ascii="Century Gothic" w:hAnsi="Century Gothic" w:cs="Century Gothic"/>
          <w:sz w:val="20"/>
          <w:szCs w:val="20"/>
          <w:u w:val="single"/>
        </w:rPr>
        <w:t>po</w:t>
      </w:r>
      <w:r w:rsidR="00CC0AE9" w:rsidRPr="005B35F7">
        <w:rPr>
          <w:rFonts w:ascii="Century Gothic" w:hAnsi="Century Gothic" w:cs="Century Gothic"/>
          <w:sz w:val="20"/>
          <w:szCs w:val="20"/>
          <w:u w:val="single"/>
        </w:rPr>
        <w:t>win</w:t>
      </w:r>
      <w:r w:rsidR="005500FD">
        <w:rPr>
          <w:rFonts w:ascii="Century Gothic" w:hAnsi="Century Gothic" w:cs="Century Gothic"/>
          <w:sz w:val="20"/>
          <w:szCs w:val="20"/>
          <w:u w:val="single"/>
        </w:rPr>
        <w:t>ie</w:t>
      </w:r>
      <w:r w:rsidR="00CC0AE9" w:rsidRPr="005B35F7">
        <w:rPr>
          <w:rFonts w:ascii="Century Gothic" w:hAnsi="Century Gothic" w:cs="Century Gothic"/>
          <w:sz w:val="20"/>
          <w:szCs w:val="20"/>
          <w:u w:val="single"/>
        </w:rPr>
        <w:t>n</w:t>
      </w:r>
      <w:r w:rsidR="00A36B62" w:rsidRPr="005B35F7">
        <w:rPr>
          <w:rFonts w:ascii="Century Gothic" w:hAnsi="Century Gothic" w:cs="Century Gothic"/>
          <w:sz w:val="20"/>
          <w:szCs w:val="20"/>
          <w:u w:val="single"/>
        </w:rPr>
        <w:t xml:space="preserve"> zawierać</w:t>
      </w:r>
      <w:r w:rsidR="00361D60" w:rsidRPr="005B35F7">
        <w:rPr>
          <w:rFonts w:ascii="Century Gothic" w:hAnsi="Century Gothic" w:cs="Century Gothic"/>
          <w:sz w:val="20"/>
          <w:szCs w:val="20"/>
          <w:u w:val="single"/>
        </w:rPr>
        <w:t xml:space="preserve"> w</w:t>
      </w:r>
      <w:r w:rsidR="00A36B62" w:rsidRPr="005B35F7">
        <w:rPr>
          <w:rFonts w:ascii="Century Gothic" w:hAnsi="Century Gothic" w:cs="Century Gothic"/>
          <w:sz w:val="20"/>
          <w:szCs w:val="20"/>
          <w:u w:val="single"/>
        </w:rPr>
        <w:t>ypełnion</w:t>
      </w:r>
      <w:r w:rsidR="005500FD">
        <w:rPr>
          <w:rFonts w:ascii="Century Gothic" w:hAnsi="Century Gothic" w:cs="Century Gothic"/>
          <w:sz w:val="20"/>
          <w:szCs w:val="20"/>
          <w:u w:val="single"/>
        </w:rPr>
        <w:t>ą</w:t>
      </w:r>
      <w:r w:rsidR="00361D60" w:rsidRPr="005B35F7">
        <w:rPr>
          <w:rFonts w:ascii="Century Gothic" w:hAnsi="Century Gothic" w:cs="Century Gothic"/>
          <w:sz w:val="20"/>
          <w:szCs w:val="20"/>
        </w:rPr>
        <w:t>:</w:t>
      </w:r>
      <w:r w:rsidR="00A36B62" w:rsidRPr="005B35F7">
        <w:rPr>
          <w:rFonts w:ascii="Century Gothic" w:hAnsi="Century Gothic" w:cs="Century Gothic"/>
          <w:sz w:val="20"/>
          <w:szCs w:val="20"/>
        </w:rPr>
        <w:t xml:space="preserve"> </w:t>
      </w:r>
    </w:p>
    <w:p w14:paraId="0C95A3BD" w14:textId="09667B6B" w:rsidR="00E10151" w:rsidRPr="004B1242" w:rsidRDefault="005500FD" w:rsidP="00BE508D">
      <w:pPr>
        <w:pStyle w:val="Akapitzlist"/>
        <w:numPr>
          <w:ilvl w:val="0"/>
          <w:numId w:val="33"/>
        </w:numPr>
        <w:spacing w:line="360" w:lineRule="auto"/>
        <w:jc w:val="both"/>
        <w:rPr>
          <w:rFonts w:ascii="Century Gothic" w:hAnsi="Century Gothic" w:cs="Century Gothic"/>
          <w:sz w:val="20"/>
          <w:szCs w:val="20"/>
        </w:rPr>
      </w:pPr>
      <w:r>
        <w:rPr>
          <w:rFonts w:ascii="Century Gothic" w:hAnsi="Century Gothic" w:cs="Century Gothic"/>
          <w:sz w:val="20"/>
          <w:szCs w:val="20"/>
        </w:rPr>
        <w:t>Ankietę</w:t>
      </w:r>
      <w:r w:rsidRPr="005B35F7">
        <w:rPr>
          <w:rFonts w:ascii="Century Gothic" w:hAnsi="Century Gothic" w:cs="Century Gothic"/>
          <w:sz w:val="20"/>
          <w:szCs w:val="20"/>
        </w:rPr>
        <w:t xml:space="preserve"> </w:t>
      </w:r>
      <w:r w:rsidR="00C35E5F" w:rsidRPr="005B35F7">
        <w:rPr>
          <w:rFonts w:ascii="Century Gothic" w:hAnsi="Century Gothic" w:cs="Century Gothic"/>
          <w:sz w:val="20"/>
          <w:szCs w:val="20"/>
        </w:rPr>
        <w:t xml:space="preserve">wraz z oświadczeniem </w:t>
      </w:r>
      <w:r w:rsidR="005B35F7" w:rsidRPr="005B35F7">
        <w:rPr>
          <w:rFonts w:ascii="Century Gothic" w:hAnsi="Century Gothic" w:cs="Century Gothic"/>
          <w:sz w:val="20"/>
          <w:szCs w:val="20"/>
        </w:rPr>
        <w:t xml:space="preserve">o akceptacji warunków Umowy oraz braku podstaw </w:t>
      </w:r>
      <w:r w:rsidR="00E43697">
        <w:rPr>
          <w:rFonts w:ascii="Century Gothic" w:hAnsi="Century Gothic" w:cs="Century Gothic"/>
          <w:sz w:val="20"/>
          <w:szCs w:val="20"/>
        </w:rPr>
        <w:br/>
      </w:r>
      <w:r w:rsidR="005B35F7" w:rsidRPr="005B35F7">
        <w:rPr>
          <w:rFonts w:ascii="Century Gothic" w:hAnsi="Century Gothic" w:cs="Century Gothic"/>
          <w:sz w:val="20"/>
          <w:szCs w:val="20"/>
        </w:rPr>
        <w:t>do wykluczenia w ramach DSZN</w:t>
      </w:r>
      <w:r w:rsidR="005B35F7" w:rsidRPr="005B35F7" w:rsidDel="005B35F7">
        <w:rPr>
          <w:rFonts w:ascii="Century Gothic" w:hAnsi="Century Gothic" w:cs="Century Gothic"/>
          <w:sz w:val="20"/>
          <w:szCs w:val="20"/>
        </w:rPr>
        <w:t xml:space="preserve"> </w:t>
      </w:r>
      <w:r w:rsidR="00C35E5F" w:rsidRPr="004B1242">
        <w:rPr>
          <w:rFonts w:ascii="Century Gothic" w:hAnsi="Century Gothic" w:cs="Century Gothic"/>
          <w:sz w:val="20"/>
          <w:szCs w:val="20"/>
        </w:rPr>
        <w:t xml:space="preserve">(zgodny z treścią Załącznika nr 3 do </w:t>
      </w:r>
      <w:r w:rsidR="00B52A99" w:rsidRPr="004B1242">
        <w:rPr>
          <w:rFonts w:ascii="Century Gothic" w:hAnsi="Century Gothic" w:cs="Century Gothic"/>
          <w:sz w:val="20"/>
          <w:szCs w:val="20"/>
        </w:rPr>
        <w:t>SWZ</w:t>
      </w:r>
      <w:r w:rsidR="00C35E5F" w:rsidRPr="004B1242">
        <w:rPr>
          <w:rFonts w:ascii="Century Gothic" w:hAnsi="Century Gothic" w:cs="Century Gothic"/>
          <w:sz w:val="20"/>
          <w:szCs w:val="20"/>
        </w:rPr>
        <w:t>)</w:t>
      </w:r>
      <w:r w:rsidR="00E10151" w:rsidRPr="004B1242">
        <w:rPr>
          <w:rFonts w:ascii="Century Gothic" w:hAnsi="Century Gothic" w:cs="Century Gothic"/>
          <w:sz w:val="20"/>
          <w:szCs w:val="20"/>
        </w:rPr>
        <w:t>.</w:t>
      </w:r>
    </w:p>
    <w:p w14:paraId="41993959" w14:textId="51CA4643" w:rsidR="00504EF8" w:rsidRPr="00EF17CF" w:rsidRDefault="00504EF8" w:rsidP="00BE508D">
      <w:pPr>
        <w:pStyle w:val="Akapitzlist"/>
        <w:numPr>
          <w:ilvl w:val="0"/>
          <w:numId w:val="33"/>
        </w:numPr>
        <w:spacing w:line="360" w:lineRule="auto"/>
        <w:jc w:val="both"/>
        <w:rPr>
          <w:rFonts w:ascii="Century Gothic" w:hAnsi="Century Gothic" w:cs="Century Gothic"/>
          <w:sz w:val="20"/>
          <w:szCs w:val="20"/>
        </w:rPr>
      </w:pPr>
      <w:r w:rsidRPr="004B1242">
        <w:rPr>
          <w:rFonts w:ascii="Century Gothic" w:hAnsi="Century Gothic" w:cs="Century Gothic"/>
          <w:sz w:val="20"/>
          <w:szCs w:val="20"/>
        </w:rPr>
        <w:t xml:space="preserve">Formularz cenowy (zgodny z </w:t>
      </w:r>
      <w:r w:rsidRPr="00EF17CF">
        <w:rPr>
          <w:rFonts w:ascii="Century Gothic" w:hAnsi="Century Gothic" w:cs="Century Gothic"/>
          <w:sz w:val="20"/>
          <w:szCs w:val="20"/>
        </w:rPr>
        <w:t xml:space="preserve">treścią Załącznika nr </w:t>
      </w:r>
      <w:r w:rsidR="0072773B" w:rsidRPr="00EF17CF">
        <w:rPr>
          <w:rFonts w:ascii="Century Gothic" w:hAnsi="Century Gothic" w:cs="Century Gothic"/>
          <w:sz w:val="20"/>
          <w:szCs w:val="20"/>
        </w:rPr>
        <w:t xml:space="preserve">4 </w:t>
      </w:r>
      <w:r w:rsidRPr="00EF17CF">
        <w:rPr>
          <w:rFonts w:ascii="Century Gothic" w:hAnsi="Century Gothic" w:cs="Century Gothic"/>
          <w:sz w:val="20"/>
          <w:szCs w:val="20"/>
        </w:rPr>
        <w:t xml:space="preserve">do </w:t>
      </w:r>
      <w:r w:rsidR="00B52A99" w:rsidRPr="00EF17CF">
        <w:rPr>
          <w:rFonts w:ascii="Century Gothic" w:hAnsi="Century Gothic" w:cs="Century Gothic"/>
          <w:sz w:val="20"/>
          <w:szCs w:val="20"/>
        </w:rPr>
        <w:t>SWZ</w:t>
      </w:r>
      <w:r w:rsidRPr="00EF17CF">
        <w:rPr>
          <w:rFonts w:ascii="Century Gothic" w:hAnsi="Century Gothic" w:cs="Century Gothic"/>
          <w:sz w:val="20"/>
          <w:szCs w:val="20"/>
        </w:rPr>
        <w:t>).</w:t>
      </w:r>
    </w:p>
    <w:p w14:paraId="7CBBE008" w14:textId="15FDECA8" w:rsidR="00CC0AE9" w:rsidRPr="00EF17CF" w:rsidRDefault="000A1BBB" w:rsidP="00BE508D">
      <w:pPr>
        <w:pStyle w:val="Akapitzlist"/>
        <w:numPr>
          <w:ilvl w:val="0"/>
          <w:numId w:val="9"/>
        </w:numPr>
        <w:spacing w:line="360" w:lineRule="auto"/>
        <w:rPr>
          <w:rFonts w:ascii="Century Gothic" w:hAnsi="Century Gothic"/>
          <w:sz w:val="20"/>
          <w:szCs w:val="20"/>
          <w:u w:val="single"/>
        </w:rPr>
      </w:pPr>
      <w:r w:rsidRPr="00EF17CF">
        <w:rPr>
          <w:rFonts w:ascii="Century Gothic" w:hAnsi="Century Gothic"/>
          <w:sz w:val="20"/>
          <w:szCs w:val="20"/>
          <w:u w:val="single"/>
        </w:rPr>
        <w:t>Wykonawca jest zobowiązany</w:t>
      </w:r>
      <w:r w:rsidR="00CC0AE9" w:rsidRPr="00EF17CF">
        <w:rPr>
          <w:rFonts w:ascii="Century Gothic" w:hAnsi="Century Gothic"/>
          <w:sz w:val="20"/>
          <w:szCs w:val="20"/>
          <w:u w:val="single"/>
        </w:rPr>
        <w:t xml:space="preserve"> </w:t>
      </w:r>
      <w:r w:rsidR="00175BF1" w:rsidRPr="00EF17CF">
        <w:rPr>
          <w:rFonts w:ascii="Century Gothic" w:hAnsi="Century Gothic"/>
          <w:sz w:val="20"/>
          <w:szCs w:val="20"/>
          <w:u w:val="single"/>
        </w:rPr>
        <w:t xml:space="preserve">przedstawić </w:t>
      </w:r>
      <w:r w:rsidR="00704920" w:rsidRPr="00E43697">
        <w:rPr>
          <w:rFonts w:ascii="Century Gothic" w:hAnsi="Century Gothic"/>
          <w:b/>
          <w:bCs/>
          <w:sz w:val="20"/>
          <w:szCs w:val="20"/>
          <w:u w:val="single"/>
        </w:rPr>
        <w:t>wraz wnioskiem kwalifikacyjnym</w:t>
      </w:r>
      <w:r w:rsidR="00CC0AE9" w:rsidRPr="00EF17CF">
        <w:rPr>
          <w:rFonts w:ascii="Century Gothic" w:hAnsi="Century Gothic"/>
          <w:sz w:val="20"/>
          <w:szCs w:val="20"/>
          <w:u w:val="single"/>
        </w:rPr>
        <w:t>:</w:t>
      </w:r>
    </w:p>
    <w:p w14:paraId="4E8E9249" w14:textId="5626C46B" w:rsidR="00113185" w:rsidRPr="00EF4384" w:rsidRDefault="00361D60" w:rsidP="00BE508D">
      <w:pPr>
        <w:pStyle w:val="Akapitzlist"/>
        <w:numPr>
          <w:ilvl w:val="0"/>
          <w:numId w:val="50"/>
        </w:numPr>
        <w:spacing w:line="360" w:lineRule="auto"/>
        <w:jc w:val="both"/>
        <w:rPr>
          <w:rFonts w:ascii="Century Gothic" w:hAnsi="Century Gothic" w:cs="Century Gothic"/>
          <w:sz w:val="20"/>
          <w:szCs w:val="20"/>
        </w:rPr>
      </w:pPr>
      <w:r w:rsidRPr="00EF17CF">
        <w:rPr>
          <w:rFonts w:ascii="Century Gothic" w:hAnsi="Century Gothic" w:cs="Century Gothic"/>
          <w:sz w:val="20"/>
          <w:szCs w:val="20"/>
        </w:rPr>
        <w:t>Dokument potwierdzający, że osoba lub osoby podpisujące ofertę w imieniu</w:t>
      </w:r>
      <w:r w:rsidRPr="00EF4384">
        <w:rPr>
          <w:rFonts w:ascii="Century Gothic" w:hAnsi="Century Gothic" w:cs="Century Gothic"/>
          <w:sz w:val="20"/>
          <w:szCs w:val="20"/>
        </w:rPr>
        <w:t xml:space="preserve"> Wykonawcy były uprawnione do tej czynności (np. odpis z KRS, pełnomocnictwo)</w:t>
      </w:r>
      <w:r w:rsidR="00E10151" w:rsidRPr="00EF4384">
        <w:rPr>
          <w:rFonts w:ascii="Century Gothic" w:hAnsi="Century Gothic" w:cs="Century Gothic"/>
          <w:sz w:val="20"/>
          <w:szCs w:val="20"/>
        </w:rPr>
        <w:t>.</w:t>
      </w:r>
    </w:p>
    <w:p w14:paraId="6CE968CC" w14:textId="1D0C73C8" w:rsidR="00437125" w:rsidRPr="00EF4384" w:rsidRDefault="00E10151" w:rsidP="00BE508D">
      <w:pPr>
        <w:pStyle w:val="Akapitzlist"/>
        <w:numPr>
          <w:ilvl w:val="0"/>
          <w:numId w:val="50"/>
        </w:numPr>
        <w:spacing w:line="360" w:lineRule="auto"/>
        <w:jc w:val="both"/>
        <w:rPr>
          <w:rFonts w:ascii="Century Gothic" w:hAnsi="Century Gothic" w:cs="Century Gothic"/>
          <w:sz w:val="20"/>
          <w:szCs w:val="20"/>
        </w:rPr>
      </w:pPr>
      <w:r w:rsidRPr="00EF4384">
        <w:rPr>
          <w:rFonts w:ascii="Century Gothic" w:hAnsi="Century Gothic" w:cs="Century Gothic"/>
          <w:sz w:val="20"/>
          <w:szCs w:val="20"/>
        </w:rPr>
        <w:t xml:space="preserve">Wykaz wykonanych zamówień spełniających warunek określony w Rozdziale VI ust. 1 pkt </w:t>
      </w:r>
      <w:r w:rsidR="00504EF8" w:rsidRPr="00EF4384">
        <w:rPr>
          <w:rFonts w:ascii="Century Gothic" w:hAnsi="Century Gothic" w:cs="Century Gothic"/>
          <w:sz w:val="20"/>
          <w:szCs w:val="20"/>
        </w:rPr>
        <w:t>2</w:t>
      </w:r>
      <w:r w:rsidRPr="00EF4384">
        <w:rPr>
          <w:rFonts w:ascii="Century Gothic" w:hAnsi="Century Gothic" w:cs="Century Gothic"/>
          <w:sz w:val="20"/>
          <w:szCs w:val="20"/>
        </w:rPr>
        <w:t xml:space="preserve"> ppkt </w:t>
      </w:r>
      <w:r w:rsidR="00504EF8" w:rsidRPr="00EF4384">
        <w:rPr>
          <w:rFonts w:ascii="Century Gothic" w:hAnsi="Century Gothic" w:cs="Century Gothic"/>
          <w:sz w:val="20"/>
          <w:szCs w:val="20"/>
        </w:rPr>
        <w:t>2</w:t>
      </w:r>
      <w:r w:rsidRPr="00EF4384">
        <w:rPr>
          <w:rFonts w:ascii="Century Gothic" w:hAnsi="Century Gothic" w:cs="Century Gothic"/>
          <w:sz w:val="20"/>
          <w:szCs w:val="20"/>
        </w:rPr>
        <w:t>.</w:t>
      </w:r>
      <w:r w:rsidR="00214F53" w:rsidRPr="00EF4384">
        <w:rPr>
          <w:rFonts w:ascii="Century Gothic" w:hAnsi="Century Gothic" w:cs="Century Gothic"/>
          <w:sz w:val="20"/>
          <w:szCs w:val="20"/>
        </w:rPr>
        <w:t>4</w:t>
      </w:r>
      <w:r w:rsidRPr="00EF4384">
        <w:rPr>
          <w:rFonts w:ascii="Century Gothic" w:hAnsi="Century Gothic" w:cs="Century Gothic"/>
          <w:sz w:val="20"/>
          <w:szCs w:val="20"/>
        </w:rPr>
        <w:t xml:space="preserve">) </w:t>
      </w:r>
      <w:r w:rsidR="00504EF8" w:rsidRPr="00EF4384">
        <w:rPr>
          <w:rFonts w:ascii="Century Gothic" w:hAnsi="Century Gothic" w:cs="Century Gothic"/>
          <w:sz w:val="20"/>
          <w:szCs w:val="20"/>
        </w:rPr>
        <w:t>ppkt 2.</w:t>
      </w:r>
      <w:r w:rsidR="00214F53" w:rsidRPr="00EF4384">
        <w:rPr>
          <w:rFonts w:ascii="Century Gothic" w:hAnsi="Century Gothic" w:cs="Century Gothic"/>
          <w:sz w:val="20"/>
          <w:szCs w:val="20"/>
        </w:rPr>
        <w:t>4</w:t>
      </w:r>
      <w:r w:rsidR="00504EF8" w:rsidRPr="00EF4384">
        <w:rPr>
          <w:rFonts w:ascii="Century Gothic" w:hAnsi="Century Gothic" w:cs="Century Gothic"/>
          <w:sz w:val="20"/>
          <w:szCs w:val="20"/>
        </w:rPr>
        <w:t xml:space="preserve">.1) </w:t>
      </w:r>
      <w:r w:rsidR="00B52A99" w:rsidRPr="00EF4384">
        <w:rPr>
          <w:rFonts w:ascii="Century Gothic" w:hAnsi="Century Gothic" w:cs="Century Gothic"/>
          <w:sz w:val="20"/>
          <w:szCs w:val="20"/>
        </w:rPr>
        <w:t>SWZ</w:t>
      </w:r>
      <w:r w:rsidR="00437125" w:rsidRPr="00EF4384">
        <w:rPr>
          <w:rFonts w:ascii="Century Gothic" w:hAnsi="Century Gothic" w:cs="Century Gothic"/>
          <w:sz w:val="20"/>
          <w:szCs w:val="20"/>
        </w:rPr>
        <w:t xml:space="preserve"> (zgodnie z treścią Załącznika nr</w:t>
      </w:r>
      <w:r w:rsidR="0072773B" w:rsidRPr="00EF4384">
        <w:rPr>
          <w:rFonts w:ascii="Century Gothic" w:hAnsi="Century Gothic" w:cs="Century Gothic"/>
          <w:sz w:val="20"/>
          <w:szCs w:val="20"/>
        </w:rPr>
        <w:t xml:space="preserve"> 5</w:t>
      </w:r>
      <w:r w:rsidR="00437125" w:rsidRPr="00EF4384">
        <w:rPr>
          <w:rFonts w:ascii="Century Gothic" w:hAnsi="Century Gothic" w:cs="Century Gothic"/>
          <w:sz w:val="20"/>
          <w:szCs w:val="20"/>
        </w:rPr>
        <w:t xml:space="preserve"> do </w:t>
      </w:r>
      <w:r w:rsidR="00B52A99" w:rsidRPr="00EF4384">
        <w:rPr>
          <w:rFonts w:ascii="Century Gothic" w:hAnsi="Century Gothic" w:cs="Century Gothic"/>
          <w:sz w:val="20"/>
          <w:szCs w:val="20"/>
        </w:rPr>
        <w:t>SWZ</w:t>
      </w:r>
      <w:r w:rsidR="00437125" w:rsidRPr="00EF4384">
        <w:rPr>
          <w:rFonts w:ascii="Century Gothic" w:hAnsi="Century Gothic" w:cs="Century Gothic"/>
          <w:sz w:val="20"/>
          <w:szCs w:val="20"/>
        </w:rPr>
        <w:t>)</w:t>
      </w:r>
      <w:r w:rsidRPr="00EF4384">
        <w:rPr>
          <w:rFonts w:ascii="Century Gothic" w:hAnsi="Century Gothic" w:cs="Century Gothic"/>
          <w:sz w:val="20"/>
          <w:szCs w:val="20"/>
        </w:rPr>
        <w:t>.</w:t>
      </w:r>
      <w:r w:rsidR="00437125" w:rsidRPr="00EF4384">
        <w:rPr>
          <w:rFonts w:ascii="Century Gothic" w:hAnsi="Century Gothic" w:cs="Century Gothic"/>
          <w:sz w:val="20"/>
          <w:szCs w:val="20"/>
        </w:rPr>
        <w:t xml:space="preserve"> </w:t>
      </w:r>
    </w:p>
    <w:p w14:paraId="5AF4AB3A" w14:textId="77777777" w:rsidR="00437125" w:rsidRPr="00EF4384" w:rsidRDefault="00E10151" w:rsidP="00437125">
      <w:pPr>
        <w:pStyle w:val="Akapitzlist"/>
        <w:spacing w:line="360" w:lineRule="auto"/>
        <w:ind w:left="717"/>
        <w:jc w:val="both"/>
        <w:rPr>
          <w:rFonts w:ascii="Century Gothic" w:hAnsi="Century Gothic"/>
          <w:sz w:val="20"/>
        </w:rPr>
      </w:pPr>
      <w:r w:rsidRPr="00EF4384">
        <w:rPr>
          <w:rFonts w:ascii="Century Gothic" w:hAnsi="Century Gothic"/>
          <w:sz w:val="20"/>
        </w:rPr>
        <w:lastRenderedPageBreak/>
        <w:t xml:space="preserve">Do każdego zamówienia wymienionego w wykazie należy podać: </w:t>
      </w:r>
    </w:p>
    <w:p w14:paraId="482B268C" w14:textId="77777777" w:rsidR="00437125" w:rsidRPr="00EF4384" w:rsidRDefault="00E10151" w:rsidP="00BE508D">
      <w:pPr>
        <w:pStyle w:val="Akapitzlist"/>
        <w:numPr>
          <w:ilvl w:val="0"/>
          <w:numId w:val="58"/>
        </w:numPr>
        <w:spacing w:line="360" w:lineRule="auto"/>
        <w:ind w:left="1134" w:hanging="425"/>
        <w:jc w:val="both"/>
        <w:rPr>
          <w:rFonts w:ascii="Century Gothic" w:hAnsi="Century Gothic"/>
          <w:sz w:val="20"/>
        </w:rPr>
      </w:pPr>
      <w:r w:rsidRPr="00EF4384">
        <w:rPr>
          <w:rFonts w:ascii="Century Gothic" w:hAnsi="Century Gothic"/>
          <w:sz w:val="20"/>
        </w:rPr>
        <w:t xml:space="preserve">przedmiot zamówienia, </w:t>
      </w:r>
    </w:p>
    <w:p w14:paraId="6622FF1E" w14:textId="1BD75563" w:rsidR="00214F53" w:rsidRPr="00EF4384" w:rsidRDefault="00214F53" w:rsidP="00BE508D">
      <w:pPr>
        <w:pStyle w:val="Akapitzlist"/>
        <w:numPr>
          <w:ilvl w:val="0"/>
          <w:numId w:val="58"/>
        </w:numPr>
        <w:spacing w:line="360" w:lineRule="auto"/>
        <w:ind w:left="1134" w:hanging="425"/>
        <w:jc w:val="both"/>
        <w:rPr>
          <w:rFonts w:ascii="Century Gothic" w:hAnsi="Century Gothic"/>
          <w:sz w:val="20"/>
        </w:rPr>
      </w:pPr>
      <w:r w:rsidRPr="00EF4384">
        <w:rPr>
          <w:rFonts w:ascii="Century Gothic" w:hAnsi="Century Gothic"/>
          <w:sz w:val="20"/>
        </w:rPr>
        <w:t>wartość zamówienia (netto/brutto),</w:t>
      </w:r>
    </w:p>
    <w:p w14:paraId="1DE1D761" w14:textId="27D65FB9" w:rsidR="00437125" w:rsidRPr="00EF4384" w:rsidRDefault="00437125" w:rsidP="00BE508D">
      <w:pPr>
        <w:pStyle w:val="Akapitzlist"/>
        <w:numPr>
          <w:ilvl w:val="0"/>
          <w:numId w:val="58"/>
        </w:numPr>
        <w:spacing w:line="360" w:lineRule="auto"/>
        <w:ind w:left="1134" w:hanging="425"/>
        <w:jc w:val="both"/>
        <w:rPr>
          <w:rFonts w:ascii="Century Gothic" w:hAnsi="Century Gothic"/>
          <w:sz w:val="20"/>
        </w:rPr>
      </w:pPr>
      <w:r w:rsidRPr="00EF4384">
        <w:rPr>
          <w:rFonts w:ascii="Century Gothic" w:hAnsi="Century Gothic"/>
          <w:sz w:val="20"/>
        </w:rPr>
        <w:t>daty wykonania, tj. rozpoczęcie (dd/mm/rrrr) i zakończenie (dd/mm/rrrr),</w:t>
      </w:r>
    </w:p>
    <w:p w14:paraId="1DBC10D8" w14:textId="440C9E5D" w:rsidR="00437125" w:rsidRPr="00EF4384" w:rsidRDefault="00437125" w:rsidP="00BE508D">
      <w:pPr>
        <w:pStyle w:val="Akapitzlist"/>
        <w:numPr>
          <w:ilvl w:val="0"/>
          <w:numId w:val="58"/>
        </w:numPr>
        <w:spacing w:line="360" w:lineRule="auto"/>
        <w:ind w:left="1134" w:hanging="425"/>
        <w:jc w:val="both"/>
        <w:rPr>
          <w:rFonts w:ascii="Century Gothic" w:hAnsi="Century Gothic" w:cs="Century Gothic"/>
          <w:sz w:val="20"/>
          <w:szCs w:val="20"/>
        </w:rPr>
      </w:pPr>
      <w:r w:rsidRPr="00EF4384">
        <w:rPr>
          <w:rFonts w:ascii="Century Gothic" w:hAnsi="Century Gothic"/>
          <w:sz w:val="20"/>
        </w:rPr>
        <w:t>podmiot, na rzecz którego zamówienie zostało wykonane</w:t>
      </w:r>
      <w:r w:rsidR="00D016FB">
        <w:rPr>
          <w:rFonts w:ascii="Century Gothic" w:hAnsi="Century Gothic"/>
          <w:sz w:val="20"/>
        </w:rPr>
        <w:t>,</w:t>
      </w:r>
    </w:p>
    <w:p w14:paraId="4DD4578D" w14:textId="0E46BEAC" w:rsidR="0072773B" w:rsidRPr="00EF4384" w:rsidRDefault="0072773B" w:rsidP="00BE508D">
      <w:pPr>
        <w:pStyle w:val="Akapitzlist"/>
        <w:numPr>
          <w:ilvl w:val="0"/>
          <w:numId w:val="58"/>
        </w:numPr>
        <w:spacing w:line="360" w:lineRule="auto"/>
        <w:ind w:left="1134" w:hanging="425"/>
        <w:jc w:val="both"/>
        <w:rPr>
          <w:rFonts w:ascii="Century Gothic" w:hAnsi="Century Gothic" w:cs="Century Gothic"/>
          <w:sz w:val="20"/>
          <w:szCs w:val="20"/>
        </w:rPr>
      </w:pPr>
      <w:r w:rsidRPr="00EF4384">
        <w:rPr>
          <w:rFonts w:ascii="Century Gothic" w:hAnsi="Century Gothic"/>
          <w:sz w:val="20"/>
        </w:rPr>
        <w:t>Wykonawcę zamówienia</w:t>
      </w:r>
      <w:r w:rsidR="00D016FB">
        <w:rPr>
          <w:rFonts w:ascii="Century Gothic" w:hAnsi="Century Gothic"/>
          <w:sz w:val="20"/>
        </w:rPr>
        <w:t>.</w:t>
      </w:r>
    </w:p>
    <w:p w14:paraId="39307546" w14:textId="747B33AE" w:rsidR="00E10151" w:rsidRPr="00EF4384" w:rsidRDefault="00437125" w:rsidP="00437125">
      <w:pPr>
        <w:pStyle w:val="Akapitzlist"/>
        <w:spacing w:line="360" w:lineRule="auto"/>
        <w:ind w:left="717"/>
        <w:jc w:val="both"/>
        <w:rPr>
          <w:rFonts w:ascii="Century Gothic" w:hAnsi="Century Gothic" w:cs="Century Gothic"/>
          <w:sz w:val="20"/>
          <w:szCs w:val="20"/>
        </w:rPr>
      </w:pPr>
      <w:r w:rsidRPr="00EF4384">
        <w:rPr>
          <w:rFonts w:ascii="Century Gothic" w:hAnsi="Century Gothic"/>
          <w:sz w:val="20"/>
        </w:rPr>
        <w:t xml:space="preserve">Do każdego zamówienia należy </w:t>
      </w:r>
      <w:r w:rsidR="00212BF9" w:rsidRPr="00EF4384">
        <w:rPr>
          <w:rFonts w:ascii="Century Gothic" w:hAnsi="Century Gothic"/>
          <w:sz w:val="20"/>
        </w:rPr>
        <w:t>d</w:t>
      </w:r>
      <w:r w:rsidR="00E10151" w:rsidRPr="00EF4384">
        <w:rPr>
          <w:rFonts w:ascii="Century Gothic" w:hAnsi="Century Gothic"/>
          <w:sz w:val="20"/>
        </w:rPr>
        <w:t>ołączyć dokumenty (np. referencje) potwierdzające, że zamówienia zostały wykonane należycie.</w:t>
      </w:r>
      <w:r w:rsidR="00212BF9" w:rsidRPr="00EF4384">
        <w:rPr>
          <w:rFonts w:ascii="Century Gothic" w:hAnsi="Century Gothic"/>
          <w:sz w:val="20"/>
        </w:rPr>
        <w:t xml:space="preserve"> Ww. dokumenty muszą być wystawione lub potwierdzone przez podmiot na rzecz którego zamówienie zostało wykonane.</w:t>
      </w:r>
    </w:p>
    <w:p w14:paraId="697DE2DE" w14:textId="3D9D4A3D" w:rsidR="00BD73FA" w:rsidRPr="00EF4384" w:rsidRDefault="00BD73FA" w:rsidP="00BD73FA">
      <w:pPr>
        <w:pStyle w:val="Akapitzlist"/>
        <w:numPr>
          <w:ilvl w:val="0"/>
          <w:numId w:val="50"/>
        </w:numPr>
        <w:spacing w:line="360" w:lineRule="auto"/>
        <w:jc w:val="both"/>
        <w:rPr>
          <w:rFonts w:ascii="Century Gothic" w:hAnsi="Century Gothic" w:cs="Century Gothic"/>
          <w:sz w:val="20"/>
          <w:szCs w:val="20"/>
        </w:rPr>
      </w:pPr>
      <w:r w:rsidRPr="00EF4384">
        <w:rPr>
          <w:rFonts w:ascii="Century Gothic" w:hAnsi="Century Gothic" w:cs="Century Gothic"/>
          <w:sz w:val="20"/>
          <w:szCs w:val="20"/>
        </w:rPr>
        <w:t xml:space="preserve">Wykaz osób, </w:t>
      </w:r>
      <w:r w:rsidRPr="00EF4384">
        <w:rPr>
          <w:rFonts w:ascii="Century Gothic" w:hAnsi="Century Gothic"/>
          <w:sz w:val="20"/>
        </w:rPr>
        <w:t xml:space="preserve">które będą uczestniczyć w wykonaniu zamówienia zgodnie z warunkiem opisanym </w:t>
      </w:r>
      <w:r w:rsidRPr="00EF4384">
        <w:rPr>
          <w:rFonts w:ascii="Century Gothic" w:hAnsi="Century Gothic" w:cs="Century Gothic"/>
          <w:sz w:val="20"/>
          <w:szCs w:val="20"/>
        </w:rPr>
        <w:t>w Rozdziale VI ust. 1 pkt 2 ppkt 2.</w:t>
      </w:r>
      <w:r w:rsidR="0072773B" w:rsidRPr="00EF4384">
        <w:rPr>
          <w:rFonts w:ascii="Century Gothic" w:hAnsi="Century Gothic" w:cs="Century Gothic"/>
          <w:sz w:val="20"/>
          <w:szCs w:val="20"/>
        </w:rPr>
        <w:t>4</w:t>
      </w:r>
      <w:r w:rsidRPr="00EF4384">
        <w:rPr>
          <w:rFonts w:ascii="Century Gothic" w:hAnsi="Century Gothic" w:cs="Century Gothic"/>
          <w:sz w:val="20"/>
          <w:szCs w:val="20"/>
        </w:rPr>
        <w:t>) ppkt 2.</w:t>
      </w:r>
      <w:r w:rsidR="0072773B" w:rsidRPr="00EF4384">
        <w:rPr>
          <w:rFonts w:ascii="Century Gothic" w:hAnsi="Century Gothic" w:cs="Century Gothic"/>
          <w:sz w:val="20"/>
          <w:szCs w:val="20"/>
        </w:rPr>
        <w:t>4</w:t>
      </w:r>
      <w:r w:rsidRPr="00EF4384">
        <w:rPr>
          <w:rFonts w:ascii="Century Gothic" w:hAnsi="Century Gothic" w:cs="Century Gothic"/>
          <w:sz w:val="20"/>
          <w:szCs w:val="20"/>
        </w:rPr>
        <w:t>.</w:t>
      </w:r>
      <w:r w:rsidR="0072773B" w:rsidRPr="00EF4384">
        <w:rPr>
          <w:rFonts w:ascii="Century Gothic" w:hAnsi="Century Gothic" w:cs="Century Gothic"/>
          <w:sz w:val="20"/>
          <w:szCs w:val="20"/>
        </w:rPr>
        <w:t>2</w:t>
      </w:r>
      <w:r w:rsidRPr="00EF4384">
        <w:rPr>
          <w:rFonts w:ascii="Century Gothic" w:hAnsi="Century Gothic" w:cs="Century Gothic"/>
          <w:sz w:val="20"/>
          <w:szCs w:val="20"/>
        </w:rPr>
        <w:t xml:space="preserve">) </w:t>
      </w:r>
      <w:r w:rsidR="00B52A99" w:rsidRPr="00EF4384">
        <w:rPr>
          <w:rFonts w:ascii="Century Gothic" w:hAnsi="Century Gothic" w:cs="Century Gothic"/>
          <w:sz w:val="20"/>
          <w:szCs w:val="20"/>
        </w:rPr>
        <w:t>SWZ</w:t>
      </w:r>
      <w:r w:rsidRPr="00EF4384">
        <w:rPr>
          <w:rFonts w:ascii="Century Gothic" w:hAnsi="Century Gothic"/>
          <w:sz w:val="20"/>
        </w:rPr>
        <w:t xml:space="preserve"> wraz z informacjami na temat ich uprawnień i kwalifikacji zawodowych</w:t>
      </w:r>
      <w:r w:rsidRPr="00EF4384">
        <w:rPr>
          <w:rFonts w:ascii="Century Gothic" w:hAnsi="Century Gothic" w:cs="Century Gothic"/>
          <w:sz w:val="20"/>
          <w:szCs w:val="20"/>
        </w:rPr>
        <w:t xml:space="preserve"> wraz z o</w:t>
      </w:r>
      <w:r w:rsidRPr="00EF4384">
        <w:rPr>
          <w:rFonts w:ascii="Century Gothic" w:eastAsia="Calibri" w:hAnsi="Century Gothic" w:cs="TimesNewRoman"/>
          <w:sz w:val="20"/>
          <w:szCs w:val="20"/>
        </w:rPr>
        <w:t xml:space="preserve">świadczeniem Wykonawcy, że dysponuje lub będzie dysponował osobami, </w:t>
      </w:r>
      <w:bookmarkStart w:id="14" w:name="_Hlk53659986"/>
      <w:r w:rsidRPr="00EF4384">
        <w:rPr>
          <w:rFonts w:ascii="Century Gothic" w:hAnsi="Century Gothic"/>
          <w:sz w:val="20"/>
        </w:rPr>
        <w:t xml:space="preserve">które będą uczestniczyć w wykonaniu zamówienia zgodnie z warunkiem opisanym </w:t>
      </w:r>
      <w:r w:rsidRPr="00EF4384">
        <w:rPr>
          <w:rFonts w:ascii="Century Gothic" w:hAnsi="Century Gothic" w:cs="Century Gothic"/>
          <w:sz w:val="20"/>
          <w:szCs w:val="20"/>
        </w:rPr>
        <w:t>w Rozdziale VI ust. 1 pkt 2 ppkt 2.</w:t>
      </w:r>
      <w:r w:rsidR="00EF4384" w:rsidRPr="00EF4384">
        <w:rPr>
          <w:rFonts w:ascii="Century Gothic" w:hAnsi="Century Gothic" w:cs="Century Gothic"/>
          <w:sz w:val="20"/>
          <w:szCs w:val="20"/>
        </w:rPr>
        <w:t>4</w:t>
      </w:r>
      <w:r w:rsidRPr="00EF4384">
        <w:rPr>
          <w:rFonts w:ascii="Century Gothic" w:hAnsi="Century Gothic" w:cs="Century Gothic"/>
          <w:sz w:val="20"/>
          <w:szCs w:val="20"/>
        </w:rPr>
        <w:t>) ppkt 2.</w:t>
      </w:r>
      <w:r w:rsidR="00EF4384" w:rsidRPr="00EF4384">
        <w:rPr>
          <w:rFonts w:ascii="Century Gothic" w:hAnsi="Century Gothic" w:cs="Century Gothic"/>
          <w:sz w:val="20"/>
          <w:szCs w:val="20"/>
        </w:rPr>
        <w:t>4</w:t>
      </w:r>
      <w:r w:rsidRPr="00EF4384">
        <w:rPr>
          <w:rFonts w:ascii="Century Gothic" w:hAnsi="Century Gothic" w:cs="Century Gothic"/>
          <w:sz w:val="20"/>
          <w:szCs w:val="20"/>
        </w:rPr>
        <w:t>.</w:t>
      </w:r>
      <w:r w:rsidR="00EF4384" w:rsidRPr="00EF4384">
        <w:rPr>
          <w:rFonts w:ascii="Century Gothic" w:hAnsi="Century Gothic" w:cs="Century Gothic"/>
          <w:sz w:val="20"/>
          <w:szCs w:val="20"/>
        </w:rPr>
        <w:t>2</w:t>
      </w:r>
      <w:r w:rsidRPr="00EF4384">
        <w:rPr>
          <w:rFonts w:ascii="Century Gothic" w:hAnsi="Century Gothic" w:cs="Century Gothic"/>
          <w:sz w:val="20"/>
          <w:szCs w:val="20"/>
        </w:rPr>
        <w:t xml:space="preserve">) </w:t>
      </w:r>
      <w:bookmarkEnd w:id="14"/>
      <w:r w:rsidR="00B52A99" w:rsidRPr="00EF4384">
        <w:rPr>
          <w:rFonts w:ascii="Century Gothic" w:hAnsi="Century Gothic" w:cs="Century Gothic"/>
          <w:sz w:val="20"/>
          <w:szCs w:val="20"/>
        </w:rPr>
        <w:t>SWZ</w:t>
      </w:r>
      <w:r w:rsidRPr="00EF4384">
        <w:rPr>
          <w:rFonts w:ascii="Century Gothic" w:hAnsi="Century Gothic"/>
          <w:sz w:val="20"/>
        </w:rPr>
        <w:t xml:space="preserve"> </w:t>
      </w:r>
      <w:r w:rsidRPr="00EF4384">
        <w:rPr>
          <w:rFonts w:ascii="Century Gothic" w:eastAsia="Calibri" w:hAnsi="Century Gothic" w:cs="TimesNewRoman"/>
          <w:sz w:val="20"/>
          <w:szCs w:val="20"/>
        </w:rPr>
        <w:t xml:space="preserve">(zgodnie z treścią </w:t>
      </w:r>
      <w:r w:rsidRPr="00EF4384">
        <w:rPr>
          <w:rFonts w:ascii="Century Gothic" w:eastAsia="Calibri" w:hAnsi="Century Gothic" w:cs="TimesNewRoman"/>
          <w:bCs/>
          <w:sz w:val="20"/>
          <w:szCs w:val="20"/>
        </w:rPr>
        <w:t xml:space="preserve">Załącznika nr </w:t>
      </w:r>
      <w:r w:rsidR="0072773B" w:rsidRPr="00EF4384">
        <w:rPr>
          <w:rFonts w:ascii="Century Gothic" w:eastAsia="Calibri" w:hAnsi="Century Gothic" w:cs="TimesNewRoman"/>
          <w:bCs/>
          <w:sz w:val="20"/>
          <w:szCs w:val="20"/>
        </w:rPr>
        <w:t>6</w:t>
      </w:r>
      <w:r w:rsidRPr="00EF4384">
        <w:rPr>
          <w:rFonts w:ascii="Century Gothic" w:eastAsia="Calibri" w:hAnsi="Century Gothic" w:cs="TimesNewRoman"/>
          <w:bCs/>
          <w:sz w:val="20"/>
          <w:szCs w:val="20"/>
        </w:rPr>
        <w:t xml:space="preserve"> do </w:t>
      </w:r>
      <w:r w:rsidR="00B52A99" w:rsidRPr="00EF4384">
        <w:rPr>
          <w:rFonts w:ascii="Century Gothic" w:eastAsia="Calibri" w:hAnsi="Century Gothic" w:cs="TimesNewRoman"/>
          <w:bCs/>
          <w:sz w:val="20"/>
          <w:szCs w:val="20"/>
        </w:rPr>
        <w:t>SWZ</w:t>
      </w:r>
      <w:r w:rsidRPr="00EF4384">
        <w:rPr>
          <w:rFonts w:ascii="Century Gothic" w:eastAsia="Calibri" w:hAnsi="Century Gothic" w:cs="TimesNewRoman"/>
          <w:bCs/>
          <w:sz w:val="20"/>
          <w:szCs w:val="20"/>
        </w:rPr>
        <w:t>).</w:t>
      </w:r>
    </w:p>
    <w:p w14:paraId="4379D85E" w14:textId="1216AAFC" w:rsidR="00BD73FA" w:rsidRDefault="00BD73FA" w:rsidP="00BE508D">
      <w:pPr>
        <w:pStyle w:val="Akapitzlist"/>
        <w:numPr>
          <w:ilvl w:val="0"/>
          <w:numId w:val="9"/>
        </w:numPr>
        <w:spacing w:line="360" w:lineRule="auto"/>
        <w:jc w:val="both"/>
        <w:rPr>
          <w:rFonts w:ascii="Century Gothic" w:hAnsi="Century Gothic" w:cs="Century Gothic"/>
          <w:sz w:val="20"/>
          <w:szCs w:val="20"/>
        </w:rPr>
      </w:pPr>
      <w:r>
        <w:rPr>
          <w:rFonts w:ascii="Century Gothic" w:hAnsi="Century Gothic"/>
          <w:color w:val="000000"/>
          <w:sz w:val="20"/>
          <w:szCs w:val="20"/>
        </w:rPr>
        <w:t xml:space="preserve">W przypadku składania oferty przez </w:t>
      </w:r>
      <w:r>
        <w:rPr>
          <w:rFonts w:ascii="Century Gothic" w:hAnsi="Century Gothic"/>
          <w:sz w:val="20"/>
          <w:szCs w:val="20"/>
        </w:rPr>
        <w:t>Wykona</w:t>
      </w:r>
      <w:r>
        <w:rPr>
          <w:rFonts w:ascii="Century Gothic" w:hAnsi="Century Gothic"/>
          <w:color w:val="000000"/>
          <w:sz w:val="20"/>
          <w:szCs w:val="20"/>
        </w:rPr>
        <w:t xml:space="preserve">wców wspólnie ubiegających się o udzielenie Zamówienia, wymóg złożenia dokumentów, o których </w:t>
      </w:r>
      <w:r w:rsidRPr="00EF4384">
        <w:rPr>
          <w:rFonts w:ascii="Century Gothic" w:hAnsi="Century Gothic"/>
          <w:color w:val="000000"/>
          <w:sz w:val="20"/>
          <w:szCs w:val="20"/>
        </w:rPr>
        <w:t xml:space="preserve">mowa w ust. </w:t>
      </w:r>
      <w:r w:rsidR="00F20FEE" w:rsidRPr="00EF4384">
        <w:rPr>
          <w:rFonts w:ascii="Century Gothic" w:hAnsi="Century Gothic"/>
          <w:color w:val="000000"/>
          <w:sz w:val="20"/>
          <w:szCs w:val="20"/>
        </w:rPr>
        <w:t xml:space="preserve">2 pkt 1) </w:t>
      </w:r>
      <w:r w:rsidRPr="00EF4384">
        <w:rPr>
          <w:rFonts w:ascii="Century Gothic" w:hAnsi="Century Gothic"/>
          <w:color w:val="000000"/>
          <w:sz w:val="20"/>
          <w:szCs w:val="20"/>
        </w:rPr>
        <w:t>powyżej</w:t>
      </w:r>
      <w:r>
        <w:rPr>
          <w:rFonts w:ascii="Century Gothic" w:hAnsi="Century Gothic"/>
          <w:color w:val="000000"/>
          <w:sz w:val="20"/>
          <w:szCs w:val="20"/>
        </w:rPr>
        <w:t xml:space="preserve"> dotyczy każdego z ww. </w:t>
      </w:r>
      <w:r>
        <w:rPr>
          <w:rFonts w:ascii="Century Gothic" w:hAnsi="Century Gothic"/>
          <w:sz w:val="20"/>
          <w:szCs w:val="20"/>
        </w:rPr>
        <w:t>Wykona</w:t>
      </w:r>
      <w:r>
        <w:rPr>
          <w:rFonts w:ascii="Century Gothic" w:hAnsi="Century Gothic"/>
          <w:color w:val="000000"/>
          <w:sz w:val="20"/>
          <w:szCs w:val="20"/>
        </w:rPr>
        <w:t xml:space="preserve">wców. Pozostałe dokumenty składa łącznie grupa </w:t>
      </w:r>
      <w:r>
        <w:rPr>
          <w:rFonts w:ascii="Century Gothic" w:hAnsi="Century Gothic"/>
          <w:sz w:val="20"/>
          <w:szCs w:val="20"/>
        </w:rPr>
        <w:t>Wykona</w:t>
      </w:r>
      <w:r>
        <w:rPr>
          <w:rFonts w:ascii="Century Gothic" w:hAnsi="Century Gothic"/>
          <w:color w:val="000000"/>
          <w:sz w:val="20"/>
          <w:szCs w:val="20"/>
        </w:rPr>
        <w:t>wców wspólnie ubiegających się o udzielenie Zamówienia.</w:t>
      </w:r>
    </w:p>
    <w:p w14:paraId="3B157249" w14:textId="77777777" w:rsidR="00311F22" w:rsidRPr="00E2799B" w:rsidRDefault="00311F22" w:rsidP="00311F22">
      <w:pPr>
        <w:pStyle w:val="Akapitzlist"/>
        <w:numPr>
          <w:ilvl w:val="0"/>
          <w:numId w:val="9"/>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40CE2B84" w14:textId="77777777" w:rsid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40684E5B" w14:textId="77777777" w:rsidR="00311F22" w:rsidRPr="009864F0"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p>
    <w:p w14:paraId="7A25E31D" w14:textId="549C90D6" w:rsidR="00311F22" w:rsidRP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r>
        <w:rPr>
          <w:rFonts w:ascii="Century Gothic" w:hAnsi="Century Gothic" w:cs="Arial"/>
          <w:sz w:val="20"/>
          <w:szCs w:val="20"/>
        </w:rPr>
        <w:t>.</w:t>
      </w:r>
    </w:p>
    <w:p w14:paraId="68816B7F" w14:textId="19EED31E"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Dokumenty sporządzone w języku obcym muszą być złożone wraz z tłumaczeniami</w:t>
      </w:r>
      <w:r w:rsidR="007E4022" w:rsidRPr="00FD4E63">
        <w:rPr>
          <w:rFonts w:ascii="Century Gothic" w:hAnsi="Century Gothic" w:cs="Century Gothic"/>
          <w:sz w:val="20"/>
          <w:szCs w:val="20"/>
        </w:rPr>
        <w:t xml:space="preserve"> </w:t>
      </w:r>
      <w:r w:rsidRPr="00FD4E63">
        <w:rPr>
          <w:rFonts w:ascii="Century Gothic" w:hAnsi="Century Gothic" w:cs="Century Gothic"/>
          <w:sz w:val="20"/>
          <w:szCs w:val="20"/>
        </w:rPr>
        <w:t>na język polski</w:t>
      </w:r>
      <w:r w:rsidR="00B55593" w:rsidRPr="00FD4E63">
        <w:rPr>
          <w:rFonts w:ascii="Century Gothic" w:hAnsi="Century Gothic" w:cs="Century Gothic"/>
          <w:sz w:val="20"/>
          <w:szCs w:val="20"/>
        </w:rPr>
        <w:t xml:space="preserve">. </w:t>
      </w:r>
      <w:r w:rsidR="00B55593" w:rsidRPr="00FD4E63">
        <w:rPr>
          <w:rFonts w:ascii="Century Gothic" w:hAnsi="Century Gothic"/>
          <w:sz w:val="20"/>
          <w:szCs w:val="20"/>
        </w:rPr>
        <w:t>Zamawiającemu przysługuje prawo do odstąpienia od wymogu, o którym mowa w</w:t>
      </w:r>
      <w:r w:rsidR="00E10151">
        <w:rPr>
          <w:rFonts w:ascii="Century Gothic" w:hAnsi="Century Gothic"/>
          <w:sz w:val="20"/>
          <w:szCs w:val="20"/>
        </w:rPr>
        <w:t> </w:t>
      </w:r>
      <w:r w:rsidR="00B55593" w:rsidRPr="00FD4E63">
        <w:rPr>
          <w:rFonts w:ascii="Century Gothic" w:hAnsi="Century Gothic"/>
          <w:sz w:val="20"/>
          <w:szCs w:val="20"/>
        </w:rPr>
        <w:t>zdaniu pierwszym.</w:t>
      </w:r>
    </w:p>
    <w:p w14:paraId="4805D5F5" w14:textId="2E73352A" w:rsidR="007C3ACB" w:rsidRPr="00EF4384" w:rsidRDefault="007C3ACB" w:rsidP="00BE508D">
      <w:pPr>
        <w:pStyle w:val="Akapitzlist"/>
        <w:numPr>
          <w:ilvl w:val="0"/>
          <w:numId w:val="9"/>
        </w:numPr>
        <w:spacing w:line="360" w:lineRule="auto"/>
        <w:jc w:val="both"/>
        <w:rPr>
          <w:rFonts w:ascii="Century Gothic" w:hAnsi="Century Gothic" w:cs="Century Gothic"/>
          <w:sz w:val="20"/>
          <w:szCs w:val="20"/>
        </w:rPr>
      </w:pPr>
      <w:r w:rsidRPr="00EF4384">
        <w:rPr>
          <w:rFonts w:ascii="Century Gothic" w:hAnsi="Century Gothic" w:cs="Century Gothic"/>
          <w:sz w:val="20"/>
          <w:szCs w:val="20"/>
        </w:rPr>
        <w:t xml:space="preserve">Jeżeli Wykonawca dla wykazania spełniania warunków udziału w Postępowaniu, o których mowa w </w:t>
      </w:r>
      <w:r w:rsidRPr="00EF17CF">
        <w:rPr>
          <w:rFonts w:ascii="Century Gothic" w:hAnsi="Century Gothic" w:cs="Century Gothic"/>
          <w:sz w:val="20"/>
          <w:szCs w:val="20"/>
        </w:rPr>
        <w:t xml:space="preserve">Rozdziale VI </w:t>
      </w:r>
      <w:r w:rsidR="009B6A80" w:rsidRPr="00EF17CF">
        <w:rPr>
          <w:rFonts w:ascii="Century Gothic" w:hAnsi="Century Gothic" w:cs="Century Gothic"/>
          <w:sz w:val="20"/>
          <w:szCs w:val="20"/>
        </w:rPr>
        <w:t xml:space="preserve">ust. 1 pkt </w:t>
      </w:r>
      <w:r w:rsidR="00437125" w:rsidRPr="00EF17CF">
        <w:rPr>
          <w:rFonts w:ascii="Century Gothic" w:hAnsi="Century Gothic" w:cs="Century Gothic"/>
          <w:sz w:val="20"/>
          <w:szCs w:val="20"/>
        </w:rPr>
        <w:t>2</w:t>
      </w:r>
      <w:r w:rsidR="00E10151" w:rsidRPr="00EF17CF">
        <w:rPr>
          <w:rFonts w:ascii="Century Gothic" w:hAnsi="Century Gothic" w:cs="Century Gothic"/>
          <w:sz w:val="20"/>
          <w:szCs w:val="20"/>
        </w:rPr>
        <w:t xml:space="preserve"> </w:t>
      </w:r>
      <w:r w:rsidR="00B52A99" w:rsidRPr="00EF17CF">
        <w:rPr>
          <w:rFonts w:ascii="Century Gothic" w:hAnsi="Century Gothic" w:cs="Century Gothic"/>
          <w:sz w:val="20"/>
          <w:szCs w:val="20"/>
        </w:rPr>
        <w:t>SWZ</w:t>
      </w:r>
      <w:r w:rsidRPr="00EF17CF">
        <w:rPr>
          <w:rFonts w:ascii="Century Gothic" w:hAnsi="Century Gothic" w:cs="Century Gothic"/>
          <w:sz w:val="20"/>
          <w:szCs w:val="20"/>
        </w:rPr>
        <w:t xml:space="preserve"> polega</w:t>
      </w:r>
      <w:r w:rsidRPr="00EF4384">
        <w:rPr>
          <w:rFonts w:ascii="Century Gothic" w:hAnsi="Century Gothic" w:cs="Century Gothic"/>
          <w:sz w:val="20"/>
          <w:szCs w:val="20"/>
        </w:rPr>
        <w:t xml:space="preserve"> na zasobach innych podmiotów na zasadach określonych w Rozdziale VI ust. </w:t>
      </w:r>
      <w:r w:rsidR="00FE085E" w:rsidRPr="00EF4384">
        <w:rPr>
          <w:rFonts w:ascii="Century Gothic" w:hAnsi="Century Gothic" w:cs="Century Gothic"/>
          <w:sz w:val="20"/>
          <w:szCs w:val="20"/>
        </w:rPr>
        <w:t>4</w:t>
      </w:r>
      <w:r w:rsidRPr="00EF4384">
        <w:rPr>
          <w:rFonts w:ascii="Century Gothic" w:hAnsi="Century Gothic" w:cs="Century Gothic"/>
          <w:sz w:val="20"/>
          <w:szCs w:val="20"/>
        </w:rPr>
        <w:t xml:space="preserve"> </w:t>
      </w:r>
      <w:r w:rsidR="00B52A99" w:rsidRPr="00EF4384">
        <w:rPr>
          <w:rFonts w:ascii="Century Gothic" w:hAnsi="Century Gothic" w:cs="Century Gothic"/>
          <w:sz w:val="20"/>
          <w:szCs w:val="20"/>
        </w:rPr>
        <w:t>SWZ</w:t>
      </w:r>
      <w:r w:rsidRPr="00EF4384">
        <w:rPr>
          <w:rFonts w:ascii="Century Gothic" w:hAnsi="Century Gothic" w:cs="Century Gothic"/>
          <w:sz w:val="20"/>
          <w:szCs w:val="20"/>
        </w:rPr>
        <w:t xml:space="preserve">, zobowiązany jest wykazać Zamawiającemu, że będzie dysponował zasobami tych podmiotów w stopniu niezbędnym dla należytego wykonania zamówienia a także, że stosunek łączący go z tymi podmiotami gwarantuje </w:t>
      </w:r>
      <w:r w:rsidRPr="00EF4384">
        <w:rPr>
          <w:rFonts w:ascii="Century Gothic" w:hAnsi="Century Gothic" w:cs="Century Gothic"/>
          <w:sz w:val="20"/>
          <w:szCs w:val="20"/>
        </w:rPr>
        <w:lastRenderedPageBreak/>
        <w:t>rzeczywisty dostęp do ich zasobów. W tym celu Zamawiający wymaga</w:t>
      </w:r>
      <w:r w:rsidR="00583D08" w:rsidRPr="00EF4384">
        <w:rPr>
          <w:rFonts w:ascii="Century Gothic" w:hAnsi="Century Gothic" w:cs="Century Gothic"/>
          <w:sz w:val="20"/>
          <w:szCs w:val="20"/>
        </w:rPr>
        <w:t xml:space="preserve"> </w:t>
      </w:r>
      <w:r w:rsidR="00583D08" w:rsidRPr="00EF4384">
        <w:rPr>
          <w:rFonts w:ascii="Century Gothic" w:hAnsi="Century Gothic" w:cs="Century Gothic"/>
          <w:b/>
          <w:bCs/>
          <w:sz w:val="20"/>
          <w:szCs w:val="20"/>
        </w:rPr>
        <w:t xml:space="preserve">złożenia wraz </w:t>
      </w:r>
      <w:r w:rsidR="003E3F48">
        <w:rPr>
          <w:rFonts w:ascii="Century Gothic" w:hAnsi="Century Gothic" w:cs="Century Gothic"/>
          <w:b/>
          <w:bCs/>
          <w:sz w:val="20"/>
          <w:szCs w:val="20"/>
        </w:rPr>
        <w:br/>
      </w:r>
      <w:r w:rsidR="00583D08" w:rsidRPr="00EF4384">
        <w:rPr>
          <w:rFonts w:ascii="Century Gothic" w:hAnsi="Century Gothic" w:cs="Century Gothic"/>
          <w:b/>
          <w:bCs/>
          <w:sz w:val="20"/>
          <w:szCs w:val="20"/>
        </w:rPr>
        <w:t>z ofertą</w:t>
      </w:r>
      <w:r w:rsidR="003E3F48" w:rsidRPr="003E3F48">
        <w:rPr>
          <w:rFonts w:ascii="Century Gothic" w:hAnsi="Century Gothic" w:cs="Century Gothic"/>
          <w:sz w:val="20"/>
          <w:szCs w:val="20"/>
        </w:rPr>
        <w:t xml:space="preserve"> </w:t>
      </w:r>
      <w:r w:rsidR="003E3F48">
        <w:rPr>
          <w:rFonts w:ascii="Century Gothic" w:hAnsi="Century Gothic" w:cs="Century Gothic"/>
          <w:sz w:val="20"/>
          <w:szCs w:val="20"/>
        </w:rPr>
        <w:t xml:space="preserve">/ </w:t>
      </w:r>
      <w:r w:rsidR="003E3F48" w:rsidRPr="003E3F48">
        <w:rPr>
          <w:rFonts w:ascii="Century Gothic" w:hAnsi="Century Gothic" w:cs="Century Gothic"/>
          <w:b/>
          <w:bCs/>
          <w:sz w:val="20"/>
          <w:szCs w:val="20"/>
        </w:rPr>
        <w:t>ankiet</w:t>
      </w:r>
      <w:r w:rsidR="003E3F48">
        <w:rPr>
          <w:rFonts w:ascii="Century Gothic" w:hAnsi="Century Gothic" w:cs="Century Gothic"/>
          <w:b/>
          <w:bCs/>
          <w:sz w:val="20"/>
          <w:szCs w:val="20"/>
        </w:rPr>
        <w:t>ą</w:t>
      </w:r>
      <w:r w:rsidR="003E3F48" w:rsidRPr="003E3F48">
        <w:rPr>
          <w:rFonts w:ascii="Century Gothic" w:hAnsi="Century Gothic" w:cs="Century Gothic"/>
          <w:b/>
          <w:bCs/>
          <w:sz w:val="20"/>
          <w:szCs w:val="20"/>
        </w:rPr>
        <w:t xml:space="preserve"> (wniosk</w:t>
      </w:r>
      <w:r w:rsidR="003E3F48">
        <w:rPr>
          <w:rFonts w:ascii="Century Gothic" w:hAnsi="Century Gothic" w:cs="Century Gothic"/>
          <w:b/>
          <w:bCs/>
          <w:sz w:val="20"/>
          <w:szCs w:val="20"/>
        </w:rPr>
        <w:t>iem</w:t>
      </w:r>
      <w:r w:rsidR="003E3F48" w:rsidRPr="003E3F48">
        <w:rPr>
          <w:rFonts w:ascii="Century Gothic" w:hAnsi="Century Gothic" w:cs="Century Gothic"/>
          <w:b/>
          <w:bCs/>
          <w:sz w:val="20"/>
          <w:szCs w:val="20"/>
        </w:rPr>
        <w:t xml:space="preserve"> kwalifikacyjn</w:t>
      </w:r>
      <w:r w:rsidR="003E3F48">
        <w:rPr>
          <w:rFonts w:ascii="Century Gothic" w:hAnsi="Century Gothic" w:cs="Century Gothic"/>
          <w:b/>
          <w:bCs/>
          <w:sz w:val="20"/>
          <w:szCs w:val="20"/>
        </w:rPr>
        <w:t>ym</w:t>
      </w:r>
      <w:r w:rsidR="003E3F48" w:rsidRPr="003E3F48">
        <w:rPr>
          <w:rFonts w:ascii="Century Gothic" w:hAnsi="Century Gothic" w:cs="Century Gothic"/>
          <w:b/>
          <w:bCs/>
          <w:sz w:val="20"/>
          <w:szCs w:val="20"/>
        </w:rPr>
        <w:t>)</w:t>
      </w:r>
      <w:r w:rsidRPr="00EF4384">
        <w:rPr>
          <w:rFonts w:ascii="Century Gothic" w:hAnsi="Century Gothic" w:cs="Century Gothic"/>
          <w:sz w:val="20"/>
          <w:szCs w:val="20"/>
        </w:rPr>
        <w:t>:</w:t>
      </w:r>
    </w:p>
    <w:p w14:paraId="22EDE448" w14:textId="291A7A68" w:rsidR="007C3ACB" w:rsidRPr="00EF4384" w:rsidRDefault="00456319" w:rsidP="00BE508D">
      <w:pPr>
        <w:pStyle w:val="Akapitzlist"/>
        <w:numPr>
          <w:ilvl w:val="0"/>
          <w:numId w:val="30"/>
        </w:numPr>
        <w:spacing w:line="360" w:lineRule="auto"/>
        <w:ind w:left="714"/>
        <w:jc w:val="both"/>
        <w:rPr>
          <w:rFonts w:ascii="Century Gothic" w:hAnsi="Century Gothic" w:cs="Century Gothic"/>
          <w:sz w:val="20"/>
          <w:szCs w:val="20"/>
        </w:rPr>
      </w:pPr>
      <w:r w:rsidRPr="00EF4384">
        <w:rPr>
          <w:rFonts w:ascii="Century Gothic" w:hAnsi="Century Gothic" w:cs="Century Gothic"/>
          <w:sz w:val="20"/>
          <w:szCs w:val="20"/>
        </w:rPr>
        <w:t xml:space="preserve">zobowiązania tych podmiotów do oddania Wykonawcy do dyspozycji niezbędnych zasobów na okres korzystania z nich przy wykonywaniu zamówienia (zgodnie z treścią Załącznika nr </w:t>
      </w:r>
      <w:r w:rsidR="00EF4384" w:rsidRPr="00EF4384">
        <w:rPr>
          <w:rFonts w:ascii="Century Gothic" w:hAnsi="Century Gothic" w:cs="Century Gothic"/>
          <w:sz w:val="20"/>
          <w:szCs w:val="20"/>
        </w:rPr>
        <w:t xml:space="preserve">7 </w:t>
      </w:r>
      <w:r w:rsidRPr="00EF4384">
        <w:rPr>
          <w:rFonts w:ascii="Century Gothic" w:hAnsi="Century Gothic" w:cs="Century Gothic"/>
          <w:sz w:val="20"/>
          <w:szCs w:val="20"/>
        </w:rPr>
        <w:t xml:space="preserve">do </w:t>
      </w:r>
      <w:r w:rsidR="00B52A99" w:rsidRPr="00EF4384">
        <w:rPr>
          <w:rFonts w:ascii="Century Gothic" w:hAnsi="Century Gothic" w:cs="Century Gothic"/>
          <w:sz w:val="20"/>
          <w:szCs w:val="20"/>
        </w:rPr>
        <w:t>SWZ</w:t>
      </w:r>
      <w:r w:rsidRPr="00EF4384">
        <w:rPr>
          <w:rFonts w:ascii="Century Gothic" w:hAnsi="Century Gothic" w:cs="Century Gothic"/>
          <w:sz w:val="20"/>
          <w:szCs w:val="20"/>
        </w:rPr>
        <w:t>). Wykonawca jest zobowiązany wykazać Zamawiającemu, iż ww. zobowiązanie zostało podpisane przez osobę lub osoby uprawnione do reprezentacji tego podmiotu, lub</w:t>
      </w:r>
    </w:p>
    <w:p w14:paraId="1B5B748D" w14:textId="77777777" w:rsidR="00456319" w:rsidRPr="00EF4384" w:rsidRDefault="00456319" w:rsidP="00BE508D">
      <w:pPr>
        <w:pStyle w:val="Akapitzlist"/>
        <w:numPr>
          <w:ilvl w:val="0"/>
          <w:numId w:val="30"/>
        </w:numPr>
        <w:spacing w:line="360" w:lineRule="auto"/>
        <w:ind w:left="714"/>
        <w:jc w:val="both"/>
        <w:rPr>
          <w:rFonts w:ascii="Century Gothic" w:hAnsi="Century Gothic" w:cs="Century Gothic"/>
          <w:sz w:val="20"/>
          <w:szCs w:val="20"/>
        </w:rPr>
      </w:pPr>
      <w:r w:rsidRPr="00EF4384">
        <w:rPr>
          <w:rFonts w:ascii="Century Gothic" w:hAnsi="Century Gothic" w:cs="Century Gothic"/>
          <w:sz w:val="20"/>
          <w:szCs w:val="20"/>
        </w:rPr>
        <w:t>innego dokumentu, z którego będzie jednoznacznie wynikać, że Wykonawca będzie dysponował zasobami podmiotów w stopniu niezbędnym dla należytego wykonania zamówienia a także, że stosunek łączący go z tymi podmiotami gwarantuje rzeczywisty dostęp do ich zasobów.</w:t>
      </w:r>
      <w:r w:rsidR="009B6A80" w:rsidRPr="00EF4384">
        <w:rPr>
          <w:rFonts w:ascii="Century Gothic" w:hAnsi="Century Gothic" w:cs="Century Gothic"/>
          <w:sz w:val="20"/>
          <w:szCs w:val="20"/>
        </w:rPr>
        <w:t xml:space="preserve"> </w:t>
      </w:r>
    </w:p>
    <w:p w14:paraId="1E930943" w14:textId="5EE9B345"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może wezwać Wykonawców, którzy w wyznaczonym terminie nie złożyli wymaganych dokumentów, oświadczeń lub pełnomocnictw, albo którzy złożyli dokumenty, oświadczenia lub pełnomocnictwa zawierające błędy, do ich uzupełnienia w</w:t>
      </w:r>
      <w:r w:rsidR="00E10151">
        <w:rPr>
          <w:rFonts w:ascii="Century Gothic" w:hAnsi="Century Gothic" w:cs="Century Gothic"/>
          <w:sz w:val="20"/>
          <w:szCs w:val="20"/>
        </w:rPr>
        <w:t> </w:t>
      </w:r>
      <w:r w:rsidRPr="00FD4E63">
        <w:rPr>
          <w:rFonts w:ascii="Century Gothic" w:hAnsi="Century Gothic" w:cs="Century Gothic"/>
          <w:sz w:val="20"/>
          <w:szCs w:val="20"/>
        </w:rPr>
        <w:t>określonym terminie.</w:t>
      </w:r>
      <w:r w:rsidR="00562BCD" w:rsidRPr="00FD4E63">
        <w:rPr>
          <w:rFonts w:ascii="Century Gothic" w:hAnsi="Century Gothic" w:cs="Century Gothic"/>
          <w:sz w:val="20"/>
          <w:szCs w:val="20"/>
        </w:rPr>
        <w:t xml:space="preserve"> Złożone na wezwanie Zamawiającego oświadczenia i dokumenty powinny potwierdzać spełnianie warunków lub wymagań na dzień przedłożenia danego oświadczenia lub dokumentu.</w:t>
      </w:r>
    </w:p>
    <w:p w14:paraId="09D7001F" w14:textId="3D52B5FB"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W toku badania i oceny ofert</w:t>
      </w:r>
      <w:r w:rsidR="003E3F48">
        <w:rPr>
          <w:rFonts w:ascii="Century Gothic" w:hAnsi="Century Gothic" w:cs="Century Gothic"/>
          <w:sz w:val="20"/>
          <w:szCs w:val="20"/>
        </w:rPr>
        <w:t>/ankiet</w:t>
      </w:r>
      <w:r w:rsidRPr="00FD4E63">
        <w:rPr>
          <w:rFonts w:ascii="Century Gothic" w:hAnsi="Century Gothic" w:cs="Century Gothic"/>
          <w:sz w:val="20"/>
          <w:szCs w:val="20"/>
        </w:rPr>
        <w:t>, Zamawiający może żądać udzielenia przez Wykonawców wyjaśnień dotyczących treści złożonych przez nich ofert</w:t>
      </w:r>
      <w:r w:rsidR="00B92F1E">
        <w:rPr>
          <w:rFonts w:ascii="Century Gothic" w:hAnsi="Century Gothic" w:cs="Century Gothic"/>
          <w:sz w:val="20"/>
          <w:szCs w:val="20"/>
        </w:rPr>
        <w:t>/ankiet</w:t>
      </w:r>
      <w:r w:rsidRPr="00FD4E63">
        <w:rPr>
          <w:rFonts w:ascii="Century Gothic" w:hAnsi="Century Gothic" w:cs="Century Gothic"/>
          <w:sz w:val="20"/>
          <w:szCs w:val="20"/>
        </w:rPr>
        <w:t>, w tym treści dokumentów i</w:t>
      </w:r>
      <w:r w:rsidR="00E10151">
        <w:rPr>
          <w:rFonts w:ascii="Century Gothic" w:hAnsi="Century Gothic" w:cs="Century Gothic"/>
          <w:sz w:val="20"/>
          <w:szCs w:val="20"/>
        </w:rPr>
        <w:t> </w:t>
      </w:r>
      <w:r w:rsidRPr="00FD4E63">
        <w:rPr>
          <w:rFonts w:ascii="Century Gothic" w:hAnsi="Century Gothic" w:cs="Century Gothic"/>
          <w:sz w:val="20"/>
          <w:szCs w:val="20"/>
        </w:rPr>
        <w:t>oświadczeń załączonych do oferty oraz wyjaśnień</w:t>
      </w:r>
      <w:r w:rsidR="00B92F1E">
        <w:rPr>
          <w:rFonts w:ascii="Century Gothic" w:hAnsi="Century Gothic" w:cs="Century Gothic"/>
          <w:sz w:val="20"/>
          <w:szCs w:val="20"/>
        </w:rPr>
        <w:t>.</w:t>
      </w:r>
    </w:p>
    <w:p w14:paraId="79C22BE8" w14:textId="10D7AF6E"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poprawia w ofercie</w:t>
      </w:r>
      <w:r w:rsidR="003E3F48">
        <w:rPr>
          <w:rFonts w:ascii="Century Gothic" w:hAnsi="Century Gothic" w:cs="Century Gothic"/>
          <w:sz w:val="20"/>
          <w:szCs w:val="20"/>
        </w:rPr>
        <w:t>/ankiecie</w:t>
      </w:r>
      <w:r w:rsidRPr="00FD4E63">
        <w:rPr>
          <w:rFonts w:ascii="Century Gothic" w:hAnsi="Century Gothic" w:cs="Century Gothic"/>
          <w:sz w:val="20"/>
          <w:szCs w:val="20"/>
        </w:rPr>
        <w:t>:</w:t>
      </w:r>
    </w:p>
    <w:p w14:paraId="291B4A62"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pisarskie,</w:t>
      </w:r>
    </w:p>
    <w:p w14:paraId="1701690C"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rachunkowe,</w:t>
      </w:r>
    </w:p>
    <w:p w14:paraId="2C27A3DD" w14:textId="47CBFBBA"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 xml:space="preserve">inne omyłki polegające na niezgodności </w:t>
      </w:r>
      <w:r w:rsidRPr="00EF4384">
        <w:rPr>
          <w:rFonts w:ascii="Century Gothic" w:hAnsi="Century Gothic" w:cs="Century Gothic"/>
          <w:sz w:val="20"/>
          <w:szCs w:val="20"/>
        </w:rPr>
        <w:t xml:space="preserve">oferty z </w:t>
      </w:r>
      <w:r w:rsidR="00B52A99" w:rsidRPr="00EF4384">
        <w:rPr>
          <w:rFonts w:ascii="Century Gothic" w:hAnsi="Century Gothic" w:cs="Century Gothic"/>
          <w:sz w:val="20"/>
          <w:szCs w:val="20"/>
        </w:rPr>
        <w:t>SWZ</w:t>
      </w:r>
      <w:r w:rsidRPr="00EF4384">
        <w:rPr>
          <w:rFonts w:ascii="Century Gothic" w:hAnsi="Century Gothic" w:cs="Century Gothic"/>
          <w:sz w:val="20"/>
          <w:szCs w:val="20"/>
        </w:rPr>
        <w:t xml:space="preserve"> niepowodujące</w:t>
      </w:r>
      <w:r w:rsidRPr="002A310F">
        <w:rPr>
          <w:rFonts w:ascii="Century Gothic" w:hAnsi="Century Gothic" w:cs="Century Gothic"/>
          <w:sz w:val="20"/>
          <w:szCs w:val="20"/>
        </w:rPr>
        <w:t xml:space="preserve"> istotnych zmian w treści oferty</w:t>
      </w:r>
    </w:p>
    <w:p w14:paraId="07C61919" w14:textId="7402FD2C" w:rsidR="00CC0AE9" w:rsidRPr="00E43697" w:rsidRDefault="00CC0AE9" w:rsidP="00E43697">
      <w:pPr>
        <w:spacing w:line="360" w:lineRule="auto"/>
        <w:jc w:val="both"/>
        <w:rPr>
          <w:rFonts w:ascii="Century Gothic" w:hAnsi="Century Gothic" w:cs="Century Gothic"/>
          <w:sz w:val="20"/>
          <w:szCs w:val="20"/>
        </w:rPr>
      </w:pPr>
      <w:r w:rsidRPr="00E43697">
        <w:rPr>
          <w:rFonts w:ascii="Century Gothic" w:hAnsi="Century Gothic" w:cs="Century Gothic"/>
          <w:sz w:val="20"/>
          <w:szCs w:val="20"/>
        </w:rPr>
        <w:t>- niezwłocznie informując o tym Wykonawcę, którego oferta</w:t>
      </w:r>
      <w:r w:rsidR="00AE79F6" w:rsidRPr="00E43697">
        <w:rPr>
          <w:rFonts w:ascii="Century Gothic" w:hAnsi="Century Gothic" w:cs="Century Gothic"/>
          <w:sz w:val="20"/>
          <w:szCs w:val="20"/>
        </w:rPr>
        <w:t>/oferta</w:t>
      </w:r>
      <w:r w:rsidRPr="00E43697">
        <w:rPr>
          <w:rFonts w:ascii="Century Gothic" w:hAnsi="Century Gothic" w:cs="Century Gothic"/>
          <w:sz w:val="20"/>
          <w:szCs w:val="20"/>
        </w:rPr>
        <w:t xml:space="preserve"> została poprawiona.</w:t>
      </w:r>
    </w:p>
    <w:p w14:paraId="527CA7D1" w14:textId="7474211E" w:rsidR="00E2799B" w:rsidRDefault="00525943" w:rsidP="00E2799B">
      <w:pPr>
        <w:pStyle w:val="Akapitzlist"/>
        <w:numPr>
          <w:ilvl w:val="0"/>
          <w:numId w:val="9"/>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Zamawiający zastrzega sobie możliwość żądania przedłożenia przez Wykonawcę oświadczeń i dokumentów w formie pisemnej</w:t>
      </w:r>
      <w:r w:rsidR="008C4542">
        <w:rPr>
          <w:rFonts w:ascii="Century Gothic" w:hAnsi="Century Gothic" w:cs="Century Gothic"/>
          <w:sz w:val="20"/>
          <w:szCs w:val="20"/>
        </w:rPr>
        <w:t xml:space="preserve"> lub kopii poświadczonej za zgodność z</w:t>
      </w:r>
      <w:r w:rsidR="00E10151">
        <w:rPr>
          <w:rFonts w:ascii="Century Gothic" w:hAnsi="Century Gothic" w:cs="Century Gothic"/>
          <w:sz w:val="20"/>
          <w:szCs w:val="20"/>
        </w:rPr>
        <w:t> </w:t>
      </w:r>
      <w:r w:rsidR="008C4542">
        <w:rPr>
          <w:rFonts w:ascii="Century Gothic" w:hAnsi="Century Gothic" w:cs="Century Gothic"/>
          <w:sz w:val="20"/>
          <w:szCs w:val="20"/>
        </w:rPr>
        <w:t>oryginałem</w:t>
      </w:r>
      <w:r w:rsidRPr="00A70C75">
        <w:rPr>
          <w:rFonts w:ascii="Century Gothic" w:hAnsi="Century Gothic" w:cs="Century Gothic"/>
          <w:sz w:val="20"/>
          <w:szCs w:val="20"/>
        </w:rPr>
        <w:t xml:space="preserve"> w przypadku, gdy oświadczenia i dokumenty w formie elektronicznej będą nieczytelne lub będą budzić wątpliwości co do ich prawdziwości.</w:t>
      </w:r>
      <w:r w:rsidR="00E2799B" w:rsidRPr="00E2799B">
        <w:rPr>
          <w:rFonts w:ascii="Century Gothic" w:hAnsi="Century Gothic" w:cs="Century Gothic"/>
          <w:sz w:val="20"/>
          <w:szCs w:val="20"/>
        </w:rPr>
        <w:t xml:space="preserve"> </w:t>
      </w:r>
    </w:p>
    <w:p w14:paraId="1A4870EE" w14:textId="201314A1" w:rsidR="00E649B8" w:rsidRPr="00862A53" w:rsidRDefault="00E649B8" w:rsidP="00E649B8">
      <w:pPr>
        <w:pStyle w:val="Akapitzlist"/>
        <w:numPr>
          <w:ilvl w:val="0"/>
          <w:numId w:val="9"/>
        </w:numPr>
        <w:spacing w:line="360" w:lineRule="auto"/>
        <w:jc w:val="both"/>
        <w:rPr>
          <w:rFonts w:ascii="Century Gothic" w:eastAsia="Century Gothic" w:hAnsi="Century Gothic" w:cs="Century Gothic"/>
          <w:sz w:val="20"/>
          <w:szCs w:val="20"/>
        </w:rPr>
      </w:pPr>
      <w:r w:rsidRPr="00862A53">
        <w:rPr>
          <w:rFonts w:ascii="Century Gothic,TimesNewRoman" w:eastAsia="Century Gothic,TimesNewRoman" w:hAnsi="Century Gothic,TimesNewRoman" w:cs="Century Gothic,TimesNewRoman"/>
          <w:sz w:val="20"/>
          <w:szCs w:val="20"/>
        </w:rPr>
        <w:t xml:space="preserve">W przypadku, gdy Wykonawca dla potwierdzenia spełniania warunków udziału </w:t>
      </w:r>
      <w:r w:rsidRPr="00862A53">
        <w:rPr>
          <w:rFonts w:ascii="Century Gothic" w:hAnsi="Century Gothic" w:cs="TimesNewRoman"/>
          <w:sz w:val="20"/>
          <w:szCs w:val="20"/>
        </w:rPr>
        <w:br/>
      </w:r>
      <w:r w:rsidRPr="00862A53">
        <w:rPr>
          <w:rFonts w:ascii="Century Gothic,TimesNewRoman" w:eastAsia="Century Gothic,TimesNewRoman" w:hAnsi="Century Gothic,TimesNewRoman" w:cs="Century Gothic,TimesNewRoman"/>
          <w:sz w:val="20"/>
          <w:szCs w:val="20"/>
        </w:rPr>
        <w:t xml:space="preserve">w Postępowaniu załączy dokumenty zawierające kwoty wyrażone w walutach innych niż złoty polski, Zamawiający przeliczy je na złoty polski. Do przeliczenia zostanie zastosowany średni kurs walut NBP obowiązujący w dniu publikacji ogłoszenia o przedmiotowym Zamówieniu. </w:t>
      </w:r>
    </w:p>
    <w:p w14:paraId="30B5B0F6" w14:textId="2463A26D" w:rsidR="00E649B8" w:rsidRPr="0089422B" w:rsidRDefault="00E649B8" w:rsidP="00E649B8">
      <w:pPr>
        <w:pStyle w:val="Akapitzlist"/>
        <w:numPr>
          <w:ilvl w:val="0"/>
          <w:numId w:val="9"/>
        </w:numPr>
        <w:spacing w:line="360" w:lineRule="auto"/>
        <w:jc w:val="both"/>
        <w:rPr>
          <w:rFonts w:ascii="Century Gothic" w:eastAsia="Century Gothic" w:hAnsi="Century Gothic" w:cs="Century Gothic"/>
          <w:sz w:val="20"/>
          <w:szCs w:val="20"/>
        </w:rPr>
      </w:pPr>
      <w:r w:rsidRPr="00862A53">
        <w:rPr>
          <w:rFonts w:ascii="Century Gothic,TimesNewRoman" w:eastAsia="Century Gothic,TimesNewRoman" w:hAnsi="Century Gothic,TimesNewRoman" w:cs="Century Gothic,TimesNewRoman"/>
          <w:sz w:val="20"/>
          <w:szCs w:val="20"/>
        </w:rPr>
        <w:lastRenderedPageBreak/>
        <w:t>W przypadku braku publikacji kursów walut NBP obowiązujących w dniu, o którym mowa powyżej, zastosowanie ma kurs ostatnio ogłoszony przed ww. dniem zgodnie z treścią § 8 pkt 5 Uchwały Nr 51/2002 Zarządu Narodowego Banku Polskiego z dnia 23 września 2002 r. w sprawie sposobu wyliczania i ogłaszania bieżących kursów walut obcych (t.j</w:t>
      </w:r>
      <w:r w:rsidR="0089422B" w:rsidRPr="0089422B">
        <w:rPr>
          <w:rFonts w:ascii="Century Gothic,TimesNewRoman" w:eastAsia="Century Gothic,TimesNewRoman" w:hAnsi="Century Gothic,TimesNewRoman" w:cs="Century Gothic,TimesNewRoman"/>
          <w:sz w:val="20"/>
          <w:szCs w:val="20"/>
        </w:rPr>
        <w:t>. Dz. Urz. NBP z 2022 r., poz. 10)</w:t>
      </w:r>
      <w:r w:rsidR="0089422B">
        <w:rPr>
          <w:rFonts w:ascii="Century Gothic,TimesNewRoman" w:eastAsia="Century Gothic,TimesNewRoman" w:hAnsi="Century Gothic,TimesNewRoman" w:cs="Century Gothic,TimesNewRoman"/>
          <w:sz w:val="20"/>
          <w:szCs w:val="20"/>
        </w:rPr>
        <w:t>.</w:t>
      </w:r>
    </w:p>
    <w:p w14:paraId="341C7789" w14:textId="77777777" w:rsidR="00EF17CF" w:rsidRPr="004976A7" w:rsidRDefault="00EF17CF" w:rsidP="00CC0AE9">
      <w:pPr>
        <w:spacing w:line="360" w:lineRule="auto"/>
        <w:jc w:val="both"/>
        <w:rPr>
          <w:rFonts w:ascii="Century Gothic" w:hAnsi="Century Gothic" w:cs="Century Gothic"/>
          <w:sz w:val="20"/>
          <w:szCs w:val="20"/>
          <w:highlight w:val="yellow"/>
        </w:rPr>
      </w:pPr>
    </w:p>
    <w:p w14:paraId="0D5F5157" w14:textId="6D0EE5B8"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WYKLUCZENIE</w:t>
      </w:r>
      <w:r w:rsidRPr="00715FF7">
        <w:rPr>
          <w:rFonts w:ascii="Century Gothic" w:hAnsi="Century Gothic" w:cs="Century Gothic"/>
          <w:b/>
          <w:bCs/>
          <w:sz w:val="20"/>
          <w:szCs w:val="20"/>
        </w:rPr>
        <w:t xml:space="preserve"> WYKONAWCY</w:t>
      </w:r>
      <w:r w:rsidR="00B92F1E">
        <w:rPr>
          <w:rFonts w:ascii="Century Gothic" w:hAnsi="Century Gothic" w:cs="Century Gothic"/>
          <w:b/>
          <w:bCs/>
          <w:sz w:val="20"/>
          <w:szCs w:val="20"/>
        </w:rPr>
        <w:t xml:space="preserve"> W POSTĘPOWANIU O USTANOWIENIE DSZN</w:t>
      </w:r>
    </w:p>
    <w:p w14:paraId="1CC03F23" w14:textId="05B96E97" w:rsidR="00CC0AE9"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2A310F">
        <w:rPr>
          <w:rFonts w:ascii="Century Gothic" w:hAnsi="Century Gothic" w:cs="Century Gothic"/>
          <w:sz w:val="20"/>
          <w:szCs w:val="20"/>
        </w:rPr>
        <w:t xml:space="preserve">Zamawiający </w:t>
      </w:r>
      <w:r w:rsidR="00DF2E3A">
        <w:rPr>
          <w:rFonts w:ascii="Century Gothic" w:hAnsi="Century Gothic" w:cs="Century Gothic"/>
          <w:sz w:val="20"/>
          <w:szCs w:val="20"/>
        </w:rPr>
        <w:t>wykluczy</w:t>
      </w:r>
      <w:r w:rsidR="00B92F1E">
        <w:rPr>
          <w:rFonts w:ascii="Century Gothic" w:hAnsi="Century Gothic" w:cs="Century Gothic"/>
          <w:sz w:val="20"/>
          <w:szCs w:val="20"/>
        </w:rPr>
        <w:t xml:space="preserve"> w ramach DSZN</w:t>
      </w:r>
      <w:r w:rsidRPr="002A310F">
        <w:rPr>
          <w:rFonts w:ascii="Century Gothic" w:hAnsi="Century Gothic" w:cs="Century Gothic"/>
          <w:sz w:val="20"/>
          <w:szCs w:val="20"/>
        </w:rPr>
        <w:t>:</w:t>
      </w:r>
    </w:p>
    <w:p w14:paraId="3AFDDDB1" w14:textId="5C57632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w stosunku do którego otwarto likwidację ogłoszono</w:t>
      </w:r>
      <w:r w:rsidR="00204C0D" w:rsidRPr="00204C0D">
        <w:rPr>
          <w:rFonts w:ascii="Century Gothic" w:hAnsi="Century Gothic"/>
          <w:sz w:val="20"/>
          <w:szCs w:val="20"/>
        </w:rPr>
        <w:t xml:space="preserve"> </w:t>
      </w:r>
      <w:r w:rsidR="00204C0D" w:rsidRPr="0052082E">
        <w:rPr>
          <w:rFonts w:ascii="Century Gothic" w:hAnsi="Century Gothic"/>
          <w:sz w:val="20"/>
          <w:szCs w:val="20"/>
        </w:rPr>
        <w:t>upadłość</w:t>
      </w:r>
      <w:r w:rsidRPr="0052082E">
        <w:rPr>
          <w:rFonts w:ascii="Century Gothic" w:hAnsi="Century Gothic"/>
          <w:sz w:val="20"/>
          <w:szCs w:val="20"/>
        </w:rPr>
        <w:t xml:space="preserve">, </w:t>
      </w:r>
      <w:r w:rsidR="00204C0D" w:rsidRPr="00204C0D">
        <w:rPr>
          <w:rFonts w:ascii="Century Gothic" w:hAnsi="Century Gothic"/>
          <w:sz w:val="20"/>
          <w:szCs w:val="20"/>
        </w:rPr>
        <w:t>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52082E">
        <w:rPr>
          <w:rFonts w:ascii="Century Gothic" w:hAnsi="Century Gothic"/>
          <w:sz w:val="20"/>
          <w:szCs w:val="20"/>
        </w:rPr>
        <w:t>,</w:t>
      </w:r>
    </w:p>
    <w:p w14:paraId="382EB4D4" w14:textId="494944EB"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t>
      </w:r>
      <w:r w:rsidR="00204C0D" w:rsidRPr="00204C0D">
        <w:rPr>
          <w:rFonts w:ascii="Century Gothic" w:hAnsi="Century Gothic"/>
          <w:sz w:val="20"/>
          <w:szCs w:val="20"/>
        </w:rPr>
        <w:t xml:space="preserve">naruszył obowiązki dotyczące płatności </w:t>
      </w:r>
      <w:r w:rsidRPr="0052082E">
        <w:rPr>
          <w:rFonts w:ascii="Century Gothic" w:hAnsi="Century Gothic"/>
          <w:sz w:val="20"/>
          <w:szCs w:val="20"/>
        </w:rPr>
        <w:t xml:space="preserve">podatków, opłat lub </w:t>
      </w:r>
      <w:r w:rsidRPr="00EF4384">
        <w:rPr>
          <w:rFonts w:ascii="Century Gothic" w:hAnsi="Century Gothic"/>
          <w:sz w:val="20"/>
          <w:szCs w:val="20"/>
        </w:rPr>
        <w:t xml:space="preserve">składek na ubezpieczenie społeczne lub zdrowotne, chyba że </w:t>
      </w:r>
      <w:r w:rsidR="00AD0D7D" w:rsidRPr="00EF4384">
        <w:rPr>
          <w:rFonts w:ascii="Century Gothic" w:hAnsi="Century Gothic"/>
          <w:sz w:val="20"/>
          <w:szCs w:val="20"/>
        </w:rPr>
        <w:t>Wykonawca</w:t>
      </w:r>
      <w:r w:rsidRPr="00EF4384">
        <w:rPr>
          <w:rFonts w:ascii="Century Gothic" w:hAnsi="Century Gothic"/>
          <w:sz w:val="20"/>
          <w:szCs w:val="20"/>
        </w:rPr>
        <w:t xml:space="preserve"> </w:t>
      </w:r>
      <w:r w:rsidR="00204C0D" w:rsidRPr="00EF4384">
        <w:rPr>
          <w:rFonts w:ascii="Century Gothic" w:hAnsi="Century Gothic"/>
          <w:sz w:val="20"/>
          <w:szCs w:val="20"/>
        </w:rPr>
        <w:t xml:space="preserve">odpowiednio przed upływem terminu składania ofert </w:t>
      </w:r>
      <w:r w:rsidRPr="00EF4384">
        <w:rPr>
          <w:rFonts w:ascii="Century Gothic" w:hAnsi="Century Gothic"/>
          <w:sz w:val="20"/>
          <w:szCs w:val="20"/>
        </w:rPr>
        <w:t>dokonał</w:t>
      </w:r>
      <w:r w:rsidRPr="0052082E">
        <w:rPr>
          <w:rFonts w:ascii="Century Gothic" w:hAnsi="Century Gothic"/>
          <w:sz w:val="20"/>
          <w:szCs w:val="20"/>
        </w:rPr>
        <w:t xml:space="preserve"> płatności należnych podatków, opłat lub składek na ubezpieczenia społeczne lub zdrowotne wraz z odsetkami lub grzywnami lub zawarł wiążące porozumienie w</w:t>
      </w:r>
      <w:r w:rsidR="00E10151">
        <w:rPr>
          <w:rFonts w:ascii="Century Gothic" w:hAnsi="Century Gothic"/>
          <w:sz w:val="20"/>
          <w:szCs w:val="20"/>
        </w:rPr>
        <w:t> </w:t>
      </w:r>
      <w:r w:rsidRPr="0052082E">
        <w:rPr>
          <w:rFonts w:ascii="Century Gothic" w:hAnsi="Century Gothic"/>
          <w:sz w:val="20"/>
          <w:szCs w:val="20"/>
        </w:rPr>
        <w:t>sprawie spłaty tych należności,</w:t>
      </w:r>
    </w:p>
    <w:p w14:paraId="7E1B7514" w14:textId="46733237"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będącego osobą fizyczną, którą prawomocnie skazano za przestępstwo:</w:t>
      </w:r>
    </w:p>
    <w:p w14:paraId="38D1EB5B" w14:textId="37655816"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udziału w zorganizowanej grupie przestępczej albo związku mającym na celu popełnienie przestępstwa lub przestępstwa skarbowego, o którym mowa w art. 258 Kodeksu karnego, </w:t>
      </w:r>
    </w:p>
    <w:p w14:paraId="683ED69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handlu ludźmi, o którym mowa w art. 189a Kodeksu karnego, </w:t>
      </w:r>
    </w:p>
    <w:p w14:paraId="4DBAC168" w14:textId="76B433E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którym mowa w art. 228-230a, art. 250a Kodeksu karnego lub w art. 46 lub art. 48 ustawy z dnia 25 czerwca 2010 r. o sporcie</w:t>
      </w:r>
      <w:r w:rsidR="00BE0083">
        <w:rPr>
          <w:rFonts w:ascii="Century Gothic" w:hAnsi="Century Gothic"/>
          <w:sz w:val="20"/>
          <w:szCs w:val="20"/>
        </w:rPr>
        <w:t xml:space="preserve"> (</w:t>
      </w:r>
      <w:r w:rsidR="0089422B" w:rsidRPr="0089422B">
        <w:rPr>
          <w:rFonts w:ascii="Century Gothic" w:hAnsi="Century Gothic"/>
          <w:sz w:val="20"/>
          <w:szCs w:val="20"/>
        </w:rPr>
        <w:t>t. jedn. Dz.U. 2022 poz. 1599)</w:t>
      </w:r>
    </w:p>
    <w:p w14:paraId="109AA43A"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79AF8B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charakterze terrorystycznym, o którym mowa w art. 115 § 20 Kodeksu karnego, lub mające na celu popełnienie tego przestępstwa, </w:t>
      </w:r>
    </w:p>
    <w:p w14:paraId="2F43A446" w14:textId="5CFBD9FE"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powierzenia wykonywania pracy małoletniemu cudzoziemcowi, o którym mowa w art. 9 ust. 2 ustawy z dnia 15 czerwca 2012 r. o skutkach powierzania wykonywania </w:t>
      </w:r>
      <w:r w:rsidRPr="007F7BA6">
        <w:rPr>
          <w:rFonts w:ascii="Century Gothic" w:hAnsi="Century Gothic"/>
          <w:sz w:val="20"/>
          <w:szCs w:val="20"/>
        </w:rPr>
        <w:lastRenderedPageBreak/>
        <w:t>pracy cudzoziemcom przebywającym wbrew przepisom na terytorium Rzeczypospolitej Polskiej (</w:t>
      </w:r>
      <w:r w:rsidR="0089422B" w:rsidRPr="0089422B">
        <w:rPr>
          <w:rFonts w:ascii="Century Gothic" w:hAnsi="Century Gothic"/>
          <w:sz w:val="20"/>
          <w:szCs w:val="20"/>
        </w:rPr>
        <w:t>t. jedn. Dz.U. 2021 poz. 1745 ze zm</w:t>
      </w:r>
      <w:r w:rsidR="00BC7D6F">
        <w:rPr>
          <w:rFonts w:ascii="Century Gothic" w:hAnsi="Century Gothic"/>
          <w:sz w:val="20"/>
          <w:szCs w:val="20"/>
        </w:rPr>
        <w:t>.</w:t>
      </w:r>
      <w:r w:rsidRPr="007F7BA6">
        <w:rPr>
          <w:rFonts w:ascii="Century Gothic" w:hAnsi="Century Gothic"/>
          <w:sz w:val="20"/>
          <w:szCs w:val="20"/>
        </w:rPr>
        <w:t xml:space="preserve">), </w:t>
      </w:r>
    </w:p>
    <w:p w14:paraId="5101E294"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5DEC04" w14:textId="505E16BD" w:rsidR="007F7BA6" w:rsidRPr="0052082E" w:rsidRDefault="007F7BA6" w:rsidP="001025B1">
      <w:pPr>
        <w:pStyle w:val="Akapitzlist"/>
        <w:autoSpaceDE w:val="0"/>
        <w:autoSpaceDN w:val="0"/>
        <w:adjustRightInd w:val="0"/>
        <w:spacing w:line="360" w:lineRule="auto"/>
        <w:ind w:left="1080"/>
        <w:jc w:val="both"/>
        <w:rPr>
          <w:rFonts w:ascii="Century Gothic" w:hAnsi="Century Gothic"/>
          <w:sz w:val="20"/>
          <w:szCs w:val="20"/>
        </w:rPr>
      </w:pPr>
      <w:r w:rsidRPr="007F7BA6">
        <w:rPr>
          <w:rFonts w:ascii="Century Gothic" w:hAnsi="Century Gothic"/>
          <w:sz w:val="20"/>
          <w:szCs w:val="20"/>
        </w:rPr>
        <w:t>- lub za odpowiedni czyn zabroniony określony w przepisach prawa obcego</w:t>
      </w:r>
    </w:p>
    <w:p w14:paraId="67B71AD3" w14:textId="45F1148A"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ED5FB0">
        <w:rPr>
          <w:rFonts w:ascii="Century Gothic" w:hAnsi="Century Gothic"/>
          <w:sz w:val="20"/>
          <w:szCs w:val="20"/>
        </w:rPr>
        <w:t>3</w:t>
      </w:r>
      <w:r w:rsidRPr="0052082E">
        <w:rPr>
          <w:rFonts w:ascii="Century Gothic" w:hAnsi="Century Gothic"/>
          <w:sz w:val="20"/>
          <w:szCs w:val="20"/>
        </w:rPr>
        <w:t>,</w:t>
      </w:r>
    </w:p>
    <w:p w14:paraId="18ECBFDA" w14:textId="0637EEE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wobec którego </w:t>
      </w:r>
      <w:r w:rsidR="00ED5FB0">
        <w:rPr>
          <w:rFonts w:ascii="Century Gothic" w:hAnsi="Century Gothic"/>
          <w:sz w:val="20"/>
          <w:szCs w:val="20"/>
        </w:rPr>
        <w:t xml:space="preserve">prawomocnie </w:t>
      </w:r>
      <w:r w:rsidRPr="0052082E">
        <w:rPr>
          <w:rFonts w:ascii="Century Gothic" w:hAnsi="Century Gothic"/>
          <w:sz w:val="20"/>
          <w:szCs w:val="20"/>
        </w:rPr>
        <w:t>orzeczono zakaz ubiegania się o zamówienia publiczne,</w:t>
      </w:r>
    </w:p>
    <w:p w14:paraId="5DB64066" w14:textId="57563FB1" w:rsidR="00F16634" w:rsidRDefault="001971C0" w:rsidP="00F16634">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ED5FB0" w:rsidRPr="00ED5FB0">
        <w:rPr>
          <w:rFonts w:ascii="Century Gothic" w:hAnsi="Century Gothic"/>
          <w:sz w:val="20"/>
          <w:szCs w:val="20"/>
        </w:rPr>
        <w:t xml:space="preserve">jeżeli doszło do zakłócenia konkurencji wynikającego z wcześniejszego zaangażowania tego </w:t>
      </w:r>
      <w:r w:rsidR="00ED5FB0">
        <w:rPr>
          <w:rFonts w:ascii="Century Gothic" w:hAnsi="Century Gothic"/>
          <w:sz w:val="20"/>
          <w:szCs w:val="20"/>
        </w:rPr>
        <w:t xml:space="preserve">Wykonawcy </w:t>
      </w:r>
      <w:r w:rsidR="00ED5FB0" w:rsidRPr="00ED5FB0">
        <w:rPr>
          <w:rFonts w:ascii="Century Gothic" w:hAnsi="Century Gothic"/>
          <w:sz w:val="20"/>
          <w:szCs w:val="20"/>
        </w:rPr>
        <w:t xml:space="preserve">lub podmiotu, który należy z </w:t>
      </w:r>
      <w:r w:rsidR="00ED5FB0">
        <w:rPr>
          <w:rFonts w:ascii="Century Gothic" w:hAnsi="Century Gothic"/>
          <w:sz w:val="20"/>
          <w:szCs w:val="20"/>
        </w:rPr>
        <w:t xml:space="preserve">Wykonawcą </w:t>
      </w:r>
      <w:r w:rsidR="00ED5FB0" w:rsidRPr="00ED5FB0">
        <w:rPr>
          <w:rFonts w:ascii="Century Gothic" w:hAnsi="Century Gothic"/>
          <w:sz w:val="20"/>
          <w:szCs w:val="20"/>
        </w:rPr>
        <w:t>do tej samej grupy kapitałowej, w przygotowanie</w:t>
      </w:r>
      <w:r w:rsidR="00AE79F6">
        <w:rPr>
          <w:rFonts w:ascii="Century Gothic" w:hAnsi="Century Gothic"/>
          <w:sz w:val="20"/>
          <w:szCs w:val="20"/>
        </w:rPr>
        <w:t xml:space="preserve"> </w:t>
      </w:r>
      <w:r w:rsidR="00F16634">
        <w:rPr>
          <w:rFonts w:ascii="Century Gothic" w:hAnsi="Century Gothic"/>
          <w:sz w:val="20"/>
          <w:szCs w:val="20"/>
        </w:rPr>
        <w:t xml:space="preserve"> </w:t>
      </w:r>
      <w:r w:rsidR="00F16634" w:rsidRPr="00F16634">
        <w:rPr>
          <w:rFonts w:ascii="Century Gothic" w:hAnsi="Century Gothic"/>
          <w:sz w:val="20"/>
          <w:szCs w:val="20"/>
        </w:rPr>
        <w:t xml:space="preserve">procesu zakupowego prowadzonego </w:t>
      </w:r>
      <w:r w:rsidR="00F16634">
        <w:rPr>
          <w:rFonts w:ascii="Century Gothic" w:hAnsi="Century Gothic"/>
          <w:sz w:val="20"/>
          <w:szCs w:val="20"/>
        </w:rPr>
        <w:br/>
      </w:r>
      <w:r w:rsidR="00F16634" w:rsidRPr="00F16634">
        <w:rPr>
          <w:rFonts w:ascii="Century Gothic" w:hAnsi="Century Gothic"/>
          <w:sz w:val="20"/>
          <w:szCs w:val="20"/>
        </w:rPr>
        <w:t>w ramach DSZN</w:t>
      </w:r>
      <w:r w:rsidR="00ED5FB0">
        <w:rPr>
          <w:rFonts w:ascii="Century Gothic" w:hAnsi="Century Gothic"/>
          <w:sz w:val="20"/>
          <w:szCs w:val="20"/>
        </w:rPr>
        <w:t>,</w:t>
      </w:r>
      <w:r w:rsidR="00ED5FB0" w:rsidRPr="00ED5FB0">
        <w:rPr>
          <w:rFonts w:ascii="Century Gothic" w:hAnsi="Century Gothic"/>
          <w:sz w:val="20"/>
          <w:szCs w:val="20"/>
        </w:rPr>
        <w:t xml:space="preserve"> </w:t>
      </w:r>
      <w:r w:rsidRPr="0052082E">
        <w:rPr>
          <w:rFonts w:ascii="Century Gothic" w:hAnsi="Century Gothic"/>
          <w:sz w:val="20"/>
          <w:szCs w:val="20"/>
        </w:rPr>
        <w:t xml:space="preserve">chyba że spowodowane tym zakłócenie konkurencji może być wyeliminowane w inny sposób niż przez </w:t>
      </w:r>
      <w:r w:rsidR="00F16634" w:rsidRPr="00E43697">
        <w:rPr>
          <w:rFonts w:ascii="Century Gothic" w:hAnsi="Century Gothic"/>
          <w:sz w:val="20"/>
          <w:szCs w:val="20"/>
        </w:rPr>
        <w:t xml:space="preserve">niedopuszczenie Wykonawcy do udziału </w:t>
      </w:r>
      <w:r w:rsidR="00F16634">
        <w:rPr>
          <w:rFonts w:ascii="Century Gothic" w:hAnsi="Century Gothic"/>
          <w:sz w:val="20"/>
          <w:szCs w:val="20"/>
        </w:rPr>
        <w:br/>
      </w:r>
      <w:r w:rsidR="00F16634" w:rsidRPr="00E43697">
        <w:rPr>
          <w:rFonts w:ascii="Century Gothic" w:hAnsi="Century Gothic"/>
          <w:sz w:val="20"/>
          <w:szCs w:val="20"/>
        </w:rPr>
        <w:t xml:space="preserve">w DSZN. Zamawiający zapewnia temu </w:t>
      </w:r>
      <w:r w:rsidR="00F16634">
        <w:rPr>
          <w:rFonts w:ascii="Century Gothic" w:hAnsi="Century Gothic"/>
          <w:sz w:val="20"/>
          <w:szCs w:val="20"/>
        </w:rPr>
        <w:t>Wykona</w:t>
      </w:r>
      <w:r w:rsidR="00F16634" w:rsidRPr="00E43697">
        <w:rPr>
          <w:rFonts w:ascii="Century Gothic" w:hAnsi="Century Gothic"/>
          <w:sz w:val="20"/>
          <w:szCs w:val="20"/>
        </w:rPr>
        <w:t>wcy możliwość udowodnienia, że jego zaangażowanie w przygotowanie procesu zakupowego prowadzonego w ramach DSZN nie zakłóci konkurencji,</w:t>
      </w:r>
    </w:p>
    <w:p w14:paraId="55E3F546" w14:textId="2B1E07A2" w:rsidR="00F16634" w:rsidRPr="00E43697" w:rsidRDefault="001971C0" w:rsidP="00E43697">
      <w:pPr>
        <w:pStyle w:val="Akapitzlist"/>
        <w:numPr>
          <w:ilvl w:val="1"/>
          <w:numId w:val="47"/>
        </w:numPr>
        <w:spacing w:line="360" w:lineRule="auto"/>
        <w:ind w:left="850" w:hanging="425"/>
        <w:jc w:val="both"/>
        <w:rPr>
          <w:rFonts w:ascii="Century Gothic" w:hAnsi="Century Gothic"/>
          <w:sz w:val="20"/>
          <w:szCs w:val="20"/>
        </w:rPr>
      </w:pPr>
      <w:r w:rsidRPr="00E43697">
        <w:rPr>
          <w:rFonts w:ascii="Century Gothic" w:hAnsi="Century Gothic"/>
          <w:sz w:val="20"/>
          <w:szCs w:val="20"/>
        </w:rPr>
        <w:t xml:space="preserve">Wykonawcę, który w wyniku zamierzonego działania lub rażącego niedbalstwa wprowadził </w:t>
      </w:r>
      <w:r w:rsidR="00BE0083" w:rsidRPr="00E43697">
        <w:rPr>
          <w:rFonts w:ascii="Century Gothic" w:hAnsi="Century Gothic"/>
          <w:sz w:val="20"/>
          <w:szCs w:val="20"/>
        </w:rPr>
        <w:t xml:space="preserve">Zamawiającego </w:t>
      </w:r>
      <w:r w:rsidRPr="00E43697">
        <w:rPr>
          <w:rFonts w:ascii="Century Gothic" w:hAnsi="Century Gothic"/>
          <w:sz w:val="20"/>
          <w:szCs w:val="20"/>
        </w:rPr>
        <w:t xml:space="preserve">w błąd przy przedstawieniu informacji </w:t>
      </w:r>
      <w:r w:rsidR="00F16634" w:rsidRPr="00E43697">
        <w:rPr>
          <w:rFonts w:ascii="Century Gothic" w:hAnsi="Century Gothic"/>
          <w:sz w:val="20"/>
          <w:szCs w:val="20"/>
        </w:rPr>
        <w:t>na potrzeby dopuszczenia do udziału w DSZN</w:t>
      </w:r>
      <w:r w:rsidRPr="00E43697">
        <w:rPr>
          <w:rFonts w:ascii="Century Gothic" w:hAnsi="Century Gothic"/>
          <w:sz w:val="20"/>
          <w:szCs w:val="20"/>
        </w:rPr>
        <w:t xml:space="preserve">, </w:t>
      </w:r>
      <w:r w:rsidR="00C24955" w:rsidRPr="00E43697">
        <w:rPr>
          <w:rFonts w:ascii="Century Gothic" w:hAnsi="Century Gothic"/>
          <w:sz w:val="20"/>
          <w:szCs w:val="20"/>
        </w:rPr>
        <w:t xml:space="preserve">co mogło mieć istotny wpływ na decyzje podejmowane przez Zamawiającego </w:t>
      </w:r>
      <w:r w:rsidR="00F16634" w:rsidRPr="00E43697">
        <w:rPr>
          <w:rFonts w:ascii="Century Gothic" w:hAnsi="Century Gothic"/>
          <w:sz w:val="20"/>
          <w:szCs w:val="20"/>
        </w:rPr>
        <w:t>w procesie zakupowym prowadzonym w ramach DSZN</w:t>
      </w:r>
      <w:r w:rsidR="00C24955" w:rsidRPr="00E43697">
        <w:rPr>
          <w:rFonts w:ascii="Century Gothic" w:hAnsi="Century Gothic"/>
          <w:sz w:val="20"/>
          <w:szCs w:val="20"/>
        </w:rPr>
        <w:t xml:space="preserve">, </w:t>
      </w:r>
      <w:r w:rsidRPr="00E43697">
        <w:rPr>
          <w:rFonts w:ascii="Century Gothic" w:hAnsi="Century Gothic"/>
          <w:sz w:val="20"/>
          <w:szCs w:val="20"/>
        </w:rPr>
        <w:t>lub który zataił te informacje lub nie jest w</w:t>
      </w:r>
      <w:r w:rsidR="00E10151" w:rsidRPr="00E43697">
        <w:rPr>
          <w:rFonts w:ascii="Century Gothic" w:hAnsi="Century Gothic"/>
          <w:sz w:val="20"/>
          <w:szCs w:val="20"/>
        </w:rPr>
        <w:t> </w:t>
      </w:r>
      <w:r w:rsidRPr="00E43697">
        <w:rPr>
          <w:rFonts w:ascii="Century Gothic" w:hAnsi="Century Gothic"/>
          <w:sz w:val="20"/>
          <w:szCs w:val="20"/>
        </w:rPr>
        <w:t>stanie przedstawić wymaganych dokumentów,</w:t>
      </w:r>
    </w:p>
    <w:p w14:paraId="2000A9EA" w14:textId="0375BA56" w:rsidR="00F16634" w:rsidRPr="00E43697" w:rsidRDefault="00F16634" w:rsidP="00E43697">
      <w:pPr>
        <w:pStyle w:val="Akapitzlist"/>
        <w:numPr>
          <w:ilvl w:val="1"/>
          <w:numId w:val="47"/>
        </w:numPr>
        <w:spacing w:line="360" w:lineRule="auto"/>
        <w:ind w:left="850" w:hanging="425"/>
        <w:jc w:val="both"/>
        <w:rPr>
          <w:rFonts w:ascii="Century Gothic" w:hAnsi="Century Gothic"/>
          <w:sz w:val="20"/>
          <w:szCs w:val="20"/>
        </w:rPr>
      </w:pPr>
      <w:r w:rsidRPr="00E43697">
        <w:rPr>
          <w:rFonts w:ascii="Century Gothic" w:hAnsi="Century Gothic"/>
          <w:sz w:val="20"/>
          <w:szCs w:val="20"/>
        </w:rPr>
        <w:t>Wykonawcę, który w wyniku lekkomyślności lub niedbalstwa przedstawił informacje wprowadzające w błąd, co mogło mieć istotny wpływ na decyzje podejmowane przez Zamawiającego w procesie zakupowym prowadzonym w ramach DSZN</w:t>
      </w:r>
      <w:r>
        <w:rPr>
          <w:rFonts w:ascii="Century Gothic" w:hAnsi="Century Gothic"/>
          <w:sz w:val="20"/>
          <w:szCs w:val="20"/>
        </w:rPr>
        <w:t>,</w:t>
      </w:r>
    </w:p>
    <w:p w14:paraId="37AB893B" w14:textId="2741C2F1"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bezprawnie wpływał lub próbował wpłynąć na czynności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lub </w:t>
      </w:r>
      <w:r w:rsidR="00C24955">
        <w:rPr>
          <w:rFonts w:ascii="Century Gothic" w:hAnsi="Century Gothic"/>
          <w:sz w:val="20"/>
          <w:szCs w:val="20"/>
        </w:rPr>
        <w:t xml:space="preserve">próbował </w:t>
      </w:r>
      <w:r w:rsidRPr="0052082E">
        <w:rPr>
          <w:rFonts w:ascii="Century Gothic" w:hAnsi="Century Gothic"/>
          <w:sz w:val="20"/>
          <w:szCs w:val="20"/>
        </w:rPr>
        <w:t xml:space="preserve">pozyskać </w:t>
      </w:r>
      <w:r w:rsidR="00C24955">
        <w:rPr>
          <w:rFonts w:ascii="Century Gothic" w:hAnsi="Century Gothic"/>
          <w:sz w:val="20"/>
          <w:szCs w:val="20"/>
        </w:rPr>
        <w:t xml:space="preserve">lub pozyskał </w:t>
      </w:r>
      <w:r w:rsidRPr="0052082E">
        <w:rPr>
          <w:rFonts w:ascii="Century Gothic" w:hAnsi="Century Gothic"/>
          <w:sz w:val="20"/>
          <w:szCs w:val="20"/>
        </w:rPr>
        <w:t xml:space="preserve">informacje poufne, mogące dać mu przewagę </w:t>
      </w:r>
      <w:r w:rsidR="00F16634" w:rsidRPr="00F16634">
        <w:rPr>
          <w:rFonts w:ascii="Century Gothic" w:hAnsi="Century Gothic"/>
          <w:sz w:val="20"/>
          <w:szCs w:val="20"/>
        </w:rPr>
        <w:t>w procesie zakupowym prowadzonym w ramach DSZN</w:t>
      </w:r>
      <w:r w:rsidRPr="0052082E">
        <w:rPr>
          <w:rFonts w:ascii="Century Gothic" w:hAnsi="Century Gothic"/>
          <w:sz w:val="20"/>
          <w:szCs w:val="20"/>
        </w:rPr>
        <w:t>,</w:t>
      </w:r>
    </w:p>
    <w:p w14:paraId="3C7C5CCF" w14:textId="20E060D5"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C24955" w:rsidRPr="00C24955">
        <w:rPr>
          <w:rFonts w:ascii="Century Gothic" w:hAnsi="Century Gothic"/>
          <w:sz w:val="20"/>
          <w:szCs w:val="20"/>
        </w:rPr>
        <w:t xml:space="preserve">jeżeli </w:t>
      </w:r>
      <w:r w:rsidR="00C24955" w:rsidRPr="00BE0083">
        <w:rPr>
          <w:rFonts w:ascii="Century Gothic" w:hAnsi="Century Gothic"/>
          <w:sz w:val="20"/>
          <w:szCs w:val="20"/>
        </w:rPr>
        <w:t>Zamawiający</w:t>
      </w:r>
      <w:r w:rsidR="00C24955" w:rsidRPr="00C24955">
        <w:rPr>
          <w:rFonts w:ascii="Century Gothic" w:hAnsi="Century Gothic"/>
          <w:sz w:val="20"/>
          <w:szCs w:val="20"/>
        </w:rPr>
        <w:t xml:space="preserve"> może stwierdzić, na podstawie wiarygodnych przesłanek,</w:t>
      </w:r>
      <w:r w:rsidR="00C24955">
        <w:rPr>
          <w:rFonts w:ascii="Century Gothic" w:hAnsi="Century Gothic"/>
          <w:sz w:val="20"/>
          <w:szCs w:val="20"/>
        </w:rPr>
        <w:t xml:space="preserve"> że </w:t>
      </w:r>
      <w:r w:rsidR="00AD0D7D">
        <w:rPr>
          <w:rFonts w:ascii="Century Gothic" w:hAnsi="Century Gothic"/>
          <w:sz w:val="20"/>
          <w:szCs w:val="20"/>
        </w:rPr>
        <w:t>Wykonawca</w:t>
      </w:r>
      <w:r w:rsidRPr="0052082E">
        <w:rPr>
          <w:rFonts w:ascii="Century Gothic" w:hAnsi="Century Gothic"/>
          <w:sz w:val="20"/>
          <w:szCs w:val="20"/>
        </w:rPr>
        <w:t xml:space="preserve"> zawarł </w:t>
      </w:r>
      <w:r w:rsidR="00C24955">
        <w:rPr>
          <w:rFonts w:ascii="Century Gothic" w:hAnsi="Century Gothic"/>
          <w:sz w:val="20"/>
          <w:szCs w:val="20"/>
        </w:rPr>
        <w:t xml:space="preserve">z innymi Wykonawcami </w:t>
      </w:r>
      <w:r w:rsidRPr="0052082E">
        <w:rPr>
          <w:rFonts w:ascii="Century Gothic" w:hAnsi="Century Gothic"/>
          <w:sz w:val="20"/>
          <w:szCs w:val="20"/>
        </w:rPr>
        <w:t xml:space="preserve">porozumienie mające na </w:t>
      </w:r>
      <w:r w:rsidRPr="0052082E">
        <w:rPr>
          <w:rFonts w:ascii="Century Gothic" w:hAnsi="Century Gothic"/>
          <w:sz w:val="20"/>
          <w:szCs w:val="20"/>
        </w:rPr>
        <w:lastRenderedPageBreak/>
        <w:t xml:space="preserve">celu zakłócenie konkurencji między </w:t>
      </w:r>
      <w:r w:rsidR="00AD0D7D">
        <w:rPr>
          <w:rFonts w:ascii="Century Gothic" w:hAnsi="Century Gothic"/>
          <w:sz w:val="20"/>
          <w:szCs w:val="20"/>
        </w:rPr>
        <w:t>Wykonawcami</w:t>
      </w:r>
      <w:r w:rsidRPr="0052082E">
        <w:rPr>
          <w:rFonts w:ascii="Century Gothic" w:hAnsi="Century Gothic"/>
          <w:sz w:val="20"/>
          <w:szCs w:val="20"/>
        </w:rPr>
        <w:t xml:space="preserve"> </w:t>
      </w:r>
      <w:r w:rsidR="00F16634" w:rsidRPr="00F16634">
        <w:rPr>
          <w:rFonts w:ascii="Century Gothic" w:hAnsi="Century Gothic"/>
          <w:sz w:val="20"/>
          <w:szCs w:val="20"/>
        </w:rPr>
        <w:t>w procesie zakupowym prowadzonym w ramach DSZN</w:t>
      </w:r>
      <w:r w:rsidR="00F16634">
        <w:rPr>
          <w:rFonts w:ascii="Century Gothic" w:hAnsi="Century Gothic"/>
          <w:sz w:val="20"/>
          <w:szCs w:val="20"/>
        </w:rPr>
        <w:t>,</w:t>
      </w:r>
    </w:p>
    <w:p w14:paraId="0A013610" w14:textId="5C6378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wpisanego na Listę Nierzetelnych Dostawców,</w:t>
      </w:r>
    </w:p>
    <w:p w14:paraId="6B83B483" w14:textId="5B89D128" w:rsidR="001971C0" w:rsidRPr="004C6C47"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po upływie terminu składania </w:t>
      </w:r>
      <w:r w:rsidRPr="004C6C47">
        <w:rPr>
          <w:rFonts w:ascii="Century Gothic" w:hAnsi="Century Gothic"/>
          <w:sz w:val="20"/>
          <w:szCs w:val="20"/>
        </w:rPr>
        <w:t xml:space="preserve">ofert modyfikuje ofertę na niekorzyść Zamawiającego, </w:t>
      </w:r>
    </w:p>
    <w:p w14:paraId="62CB8057" w14:textId="77777777" w:rsidR="00E71651" w:rsidRPr="00E43697" w:rsidRDefault="00397B1A" w:rsidP="001025B1">
      <w:pPr>
        <w:pStyle w:val="Akapitzlist"/>
        <w:numPr>
          <w:ilvl w:val="1"/>
          <w:numId w:val="47"/>
        </w:numPr>
        <w:spacing w:line="360" w:lineRule="auto"/>
        <w:ind w:left="850" w:hanging="425"/>
        <w:jc w:val="both"/>
        <w:rPr>
          <w:rFonts w:ascii="Century Gothic" w:hAnsi="Century Gothic"/>
          <w:sz w:val="20"/>
          <w:szCs w:val="20"/>
        </w:rPr>
      </w:pPr>
      <w:r w:rsidRPr="00E43697">
        <w:rPr>
          <w:rFonts w:ascii="Century Gothic" w:hAnsi="Century Gothic"/>
          <w:sz w:val="20"/>
          <w:szCs w:val="20"/>
        </w:rPr>
        <w:t xml:space="preserve">Wykonawcę, </w:t>
      </w:r>
      <w:r w:rsidR="009A484E" w:rsidRPr="00E43697">
        <w:rPr>
          <w:rFonts w:ascii="Century Gothic" w:hAnsi="Century Gothic"/>
          <w:sz w:val="20"/>
          <w:szCs w:val="20"/>
        </w:rPr>
        <w:t>jeżeli występuje konflikt interesów, którego nie można skutecznie wyeliminować w inny sposób niż przez wykluczenie Wykonawcy</w:t>
      </w:r>
      <w:r w:rsidR="00E71651" w:rsidRPr="00E43697">
        <w:rPr>
          <w:rFonts w:ascii="Century Gothic" w:hAnsi="Century Gothic"/>
          <w:sz w:val="20"/>
          <w:szCs w:val="20"/>
        </w:rPr>
        <w:t>,</w:t>
      </w:r>
    </w:p>
    <w:p w14:paraId="695C54B9" w14:textId="38C4A211" w:rsidR="008371FC" w:rsidRPr="00E43697" w:rsidRDefault="00E71651" w:rsidP="008371FC">
      <w:pPr>
        <w:pStyle w:val="Akapitzlist"/>
        <w:numPr>
          <w:ilvl w:val="1"/>
          <w:numId w:val="47"/>
        </w:numPr>
        <w:spacing w:line="360" w:lineRule="auto"/>
        <w:ind w:left="850" w:hanging="425"/>
        <w:jc w:val="both"/>
        <w:rPr>
          <w:rFonts w:ascii="Century Gothic" w:hAnsi="Century Gothic"/>
          <w:sz w:val="20"/>
          <w:szCs w:val="20"/>
        </w:rPr>
      </w:pPr>
      <w:r w:rsidRPr="00E43697">
        <w:rPr>
          <w:rFonts w:ascii="Century Gothic" w:hAnsi="Century Gothic"/>
          <w:sz w:val="20"/>
          <w:szCs w:val="20"/>
        </w:rPr>
        <w:t xml:space="preserve">Wykonawcę, jeżeli zachodzi podstawa wykluczenia, o której stanowi </w:t>
      </w:r>
      <w:r w:rsidRPr="00E43697">
        <w:rPr>
          <w:rFonts w:ascii="Century Gothic" w:eastAsia="Century Gothic" w:hAnsi="Century Gothic" w:cs="Century Gothic"/>
          <w:color w:val="000000"/>
          <w:sz w:val="20"/>
          <w:szCs w:val="20"/>
        </w:rPr>
        <w:t>art. 7 ust. 1 ustawy z dnia 13 kwietnia 2022 r. o szczególnych rozwiązaniach w zakresie przeciwdziałania wspieraniu agresji na Ukrainę oraz służących ochronie bezpieczeństwa narodowego (</w:t>
      </w:r>
      <w:r w:rsidR="0089422B" w:rsidRPr="00E43697">
        <w:rPr>
          <w:rFonts w:ascii="Century Gothic" w:eastAsia="Century Gothic" w:hAnsi="Century Gothic" w:cs="Century Gothic"/>
          <w:color w:val="000000"/>
          <w:sz w:val="20"/>
          <w:szCs w:val="20"/>
        </w:rPr>
        <w:t>t. jedn. Dz.U. 2023 poz. 129 ze zm</w:t>
      </w:r>
      <w:r w:rsidRPr="00E43697">
        <w:rPr>
          <w:rFonts w:ascii="Century Gothic" w:eastAsia="Century Gothic" w:hAnsi="Century Gothic" w:cs="Century Gothic"/>
          <w:color w:val="000000"/>
          <w:sz w:val="20"/>
          <w:szCs w:val="20"/>
        </w:rPr>
        <w:t>)</w:t>
      </w:r>
      <w:r w:rsidR="008371FC" w:rsidRPr="00E43697">
        <w:rPr>
          <w:rFonts w:ascii="Century Gothic" w:eastAsia="Century Gothic" w:hAnsi="Century Gothic" w:cs="Century Gothic"/>
          <w:color w:val="000000"/>
          <w:sz w:val="20"/>
          <w:szCs w:val="20"/>
        </w:rPr>
        <w:t>,</w:t>
      </w:r>
    </w:p>
    <w:p w14:paraId="0F7064CE" w14:textId="77777777" w:rsidR="005500FD" w:rsidRPr="00E43697" w:rsidRDefault="005500FD" w:rsidP="005500FD">
      <w:pPr>
        <w:pStyle w:val="Akapitzlist"/>
        <w:numPr>
          <w:ilvl w:val="1"/>
          <w:numId w:val="47"/>
        </w:numPr>
        <w:spacing w:line="360" w:lineRule="auto"/>
        <w:ind w:left="850" w:hanging="425"/>
        <w:jc w:val="both"/>
        <w:rPr>
          <w:rFonts w:ascii="Century Gothic" w:hAnsi="Century Gothic"/>
          <w:sz w:val="20"/>
          <w:szCs w:val="20"/>
        </w:rPr>
      </w:pPr>
      <w:r w:rsidRPr="00E43697">
        <w:rPr>
          <w:rFonts w:ascii="Century Gothic" w:hAnsi="Century Gothic" w:cs="Century Gothic"/>
          <w:sz w:val="20"/>
          <w:szCs w:val="20"/>
        </w:rPr>
        <w:t>gdy znajduje się w sporze z Zamawiającym, w szczególności, jeżeli spór dotyczy dostaw, usług lub robót budowlanych wykonywanych przez Wykonawcę na rzecz Zamawiającego,</w:t>
      </w:r>
    </w:p>
    <w:p w14:paraId="071D65B5" w14:textId="3BA06FA2" w:rsidR="005500FD" w:rsidRPr="00E43697" w:rsidRDefault="005500FD" w:rsidP="005500FD">
      <w:pPr>
        <w:pStyle w:val="Akapitzlist"/>
        <w:numPr>
          <w:ilvl w:val="1"/>
          <w:numId w:val="47"/>
        </w:numPr>
        <w:spacing w:line="360" w:lineRule="auto"/>
        <w:ind w:left="850" w:hanging="425"/>
        <w:jc w:val="both"/>
        <w:rPr>
          <w:rFonts w:ascii="Century Gothic" w:hAnsi="Century Gothic"/>
          <w:sz w:val="20"/>
          <w:szCs w:val="20"/>
        </w:rPr>
      </w:pPr>
      <w:r w:rsidRPr="00E43697">
        <w:rPr>
          <w:rFonts w:ascii="Century Gothic" w:hAnsi="Century Gothic" w:cs="Century Gothic"/>
          <w:sz w:val="20"/>
          <w:szCs w:val="20"/>
        </w:rPr>
        <w:t xml:space="preserve">gdy Zamawiający, na skutek uwierzytelnionych informacji dotyczących okoliczności związanych z Wykonawcą takich jak niewykonanie umowy lub nienależyte wykonanie lub w znacznym stopniu lub w sposób długotrwały lub w odniesieniu do istotnego elementu umowy zawartej z innym zamawiającym, bądź innego rodzaju poważne naruszenie obowiązków zawodowych, mające miejsce w ciągu ostatnich trzech lat przed upływem terminu składania ofert, powziął istotne wątpliwości co do rzetelności lub uczciwości Wykonawcy stwarzające poważne ryzyko naruszenia interesu Spółki </w:t>
      </w:r>
      <w:r w:rsidR="00E43697" w:rsidRPr="00E43697">
        <w:rPr>
          <w:rFonts w:ascii="Century Gothic" w:hAnsi="Century Gothic" w:cs="Century Gothic"/>
          <w:sz w:val="20"/>
          <w:szCs w:val="20"/>
        </w:rPr>
        <w:br/>
      </w:r>
      <w:r w:rsidRPr="00E43697">
        <w:rPr>
          <w:rFonts w:ascii="Century Gothic" w:hAnsi="Century Gothic" w:cs="Century Gothic"/>
          <w:sz w:val="20"/>
          <w:szCs w:val="20"/>
        </w:rPr>
        <w:t>w przypadku udzielenia zamówienia temu Wykonawcy,</w:t>
      </w:r>
    </w:p>
    <w:p w14:paraId="39EE2D37" w14:textId="4A68ABB1" w:rsidR="005500FD" w:rsidRPr="00E43697" w:rsidRDefault="00D02B38" w:rsidP="00D02B38">
      <w:pPr>
        <w:pStyle w:val="Akapitzlist"/>
        <w:numPr>
          <w:ilvl w:val="1"/>
          <w:numId w:val="47"/>
        </w:numPr>
        <w:spacing w:line="360" w:lineRule="auto"/>
        <w:ind w:left="850" w:hanging="425"/>
        <w:jc w:val="both"/>
        <w:rPr>
          <w:rFonts w:ascii="Century Gothic" w:hAnsi="Century Gothic"/>
          <w:sz w:val="20"/>
          <w:szCs w:val="20"/>
        </w:rPr>
      </w:pPr>
      <w:r w:rsidRPr="00E43697">
        <w:rPr>
          <w:rFonts w:ascii="Century Gothic" w:hAnsi="Century Gothic" w:cs="Century Gothic"/>
          <w:sz w:val="20"/>
          <w:szCs w:val="20"/>
        </w:rPr>
        <w:t xml:space="preserve">Wykonawcę, który nie wykonuje w sposób należyty udzielonego mu przez Zamawiającego Zamówienia, jeśli Zamawiający posiada wiedzę o tej okoliczności. </w:t>
      </w:r>
    </w:p>
    <w:p w14:paraId="45D34648" w14:textId="101D589C" w:rsidR="008A7A46" w:rsidRPr="00E43697" w:rsidRDefault="008371FC" w:rsidP="008371FC">
      <w:pPr>
        <w:pStyle w:val="Akapitzlist"/>
        <w:numPr>
          <w:ilvl w:val="1"/>
          <w:numId w:val="47"/>
        </w:numPr>
        <w:spacing w:line="360" w:lineRule="auto"/>
        <w:ind w:left="850" w:hanging="425"/>
        <w:jc w:val="both"/>
        <w:rPr>
          <w:rFonts w:ascii="Century Gothic" w:hAnsi="Century Gothic"/>
          <w:sz w:val="20"/>
          <w:szCs w:val="20"/>
        </w:rPr>
      </w:pPr>
      <w:r w:rsidRPr="00E43697">
        <w:rPr>
          <w:rFonts w:ascii="Century Gothic" w:eastAsia="Century Gothic" w:hAnsi="Century Gothic" w:cs="Century Gothic"/>
          <w:color w:val="000000"/>
          <w:sz w:val="20"/>
          <w:szCs w:val="20"/>
        </w:rPr>
        <w:t>Wykonawcę, w stosunku do którego zachodz</w:t>
      </w:r>
      <w:r w:rsidR="00D02B38" w:rsidRPr="00E43697">
        <w:rPr>
          <w:rFonts w:ascii="Century Gothic" w:eastAsia="Century Gothic" w:hAnsi="Century Gothic" w:cs="Century Gothic"/>
          <w:color w:val="000000"/>
          <w:sz w:val="20"/>
          <w:szCs w:val="20"/>
        </w:rPr>
        <w:t>ą</w:t>
      </w:r>
      <w:r w:rsidRPr="00E43697">
        <w:rPr>
          <w:rFonts w:ascii="Century Gothic" w:eastAsia="Century Gothic" w:hAnsi="Century Gothic" w:cs="Century Gothic"/>
          <w:color w:val="000000"/>
          <w:sz w:val="20"/>
          <w:szCs w:val="20"/>
        </w:rPr>
        <w:t xml:space="preserve"> przesłank</w:t>
      </w:r>
      <w:r w:rsidR="0064525E" w:rsidRPr="00E43697">
        <w:rPr>
          <w:rFonts w:ascii="Century Gothic" w:eastAsia="Century Gothic" w:hAnsi="Century Gothic" w:cs="Century Gothic"/>
          <w:color w:val="000000"/>
          <w:sz w:val="20"/>
          <w:szCs w:val="20"/>
        </w:rPr>
        <w:t>i</w:t>
      </w:r>
      <w:r w:rsidRPr="00E43697">
        <w:rPr>
          <w:rFonts w:ascii="Century Gothic" w:eastAsia="Century Gothic" w:hAnsi="Century Gothic" w:cs="Century Gothic"/>
          <w:color w:val="000000"/>
          <w:sz w:val="20"/>
          <w:szCs w:val="20"/>
        </w:rPr>
        <w:t xml:space="preserve"> określone w ust. 2 poniżej</w:t>
      </w:r>
      <w:r w:rsidR="009A484E" w:rsidRPr="00E43697">
        <w:rPr>
          <w:rFonts w:ascii="Century Gothic" w:hAnsi="Century Gothic"/>
          <w:sz w:val="20"/>
          <w:szCs w:val="20"/>
        </w:rPr>
        <w:t>.</w:t>
      </w:r>
    </w:p>
    <w:p w14:paraId="73E56BC6" w14:textId="48EB552B" w:rsidR="002D7C45" w:rsidRPr="00383DEE" w:rsidRDefault="002D7C45"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383DEE">
        <w:rPr>
          <w:rFonts w:ascii="Century Gothic" w:hAnsi="Century Gothic" w:cs="Century Gothic"/>
          <w:sz w:val="20"/>
          <w:szCs w:val="20"/>
        </w:rPr>
        <w:t>Zakazuje się udzielania lub dalszego wykonywania Zamówień na rzecz lub z udziałem:</w:t>
      </w:r>
    </w:p>
    <w:p w14:paraId="072F3D8C" w14:textId="5E885DB8" w:rsidR="002D7C45" w:rsidRPr="00383DEE" w:rsidRDefault="002D7C45" w:rsidP="002D7C45">
      <w:pPr>
        <w:pStyle w:val="Akapitzlist"/>
        <w:numPr>
          <w:ilvl w:val="0"/>
          <w:numId w:val="65"/>
        </w:numPr>
        <w:spacing w:line="360" w:lineRule="auto"/>
        <w:jc w:val="both"/>
        <w:rPr>
          <w:rFonts w:ascii="Century Gothic" w:hAnsi="Century Gothic" w:cs="Century Gothic"/>
          <w:sz w:val="20"/>
          <w:szCs w:val="20"/>
        </w:rPr>
      </w:pPr>
      <w:r w:rsidRPr="00383DEE">
        <w:rPr>
          <w:rFonts w:ascii="Century Gothic" w:hAnsi="Century Gothic" w:cs="Century Gothic"/>
          <w:sz w:val="20"/>
          <w:szCs w:val="20"/>
        </w:rPr>
        <w:t>obywateli rosyjskich lub osób fizycznych lub prawnych, podmiotów lub organów z siedzibą w Rosji,</w:t>
      </w:r>
    </w:p>
    <w:p w14:paraId="30803276" w14:textId="600EC0E8" w:rsidR="002D7C45" w:rsidRDefault="002D7C45" w:rsidP="002D7C45">
      <w:pPr>
        <w:pStyle w:val="Akapitzlist"/>
        <w:numPr>
          <w:ilvl w:val="0"/>
          <w:numId w:val="65"/>
        </w:numPr>
        <w:spacing w:line="360" w:lineRule="auto"/>
        <w:jc w:val="both"/>
        <w:rPr>
          <w:rFonts w:ascii="Century Gothic" w:hAnsi="Century Gothic" w:cs="Century Gothic"/>
          <w:sz w:val="20"/>
          <w:szCs w:val="20"/>
        </w:rPr>
      </w:pPr>
      <w:r w:rsidRPr="00383DEE">
        <w:rPr>
          <w:rFonts w:ascii="Century Gothic" w:hAnsi="Century Gothic" w:cs="Century Gothic"/>
          <w:sz w:val="20"/>
          <w:szCs w:val="20"/>
        </w:rPr>
        <w:t xml:space="preserve">osób prawnych, podmiotów lub organów, do których prawa własności bezpośrednio lub pośrednio w ponad 50% należą do podmiotu, o którym mowa w </w:t>
      </w:r>
      <w:r w:rsidR="00C508BD" w:rsidRPr="00383DEE">
        <w:rPr>
          <w:rFonts w:ascii="Century Gothic" w:hAnsi="Century Gothic" w:cs="Century Gothic"/>
          <w:sz w:val="20"/>
          <w:szCs w:val="20"/>
        </w:rPr>
        <w:t>pkt</w:t>
      </w:r>
      <w:r w:rsidRPr="00383DEE">
        <w:rPr>
          <w:rFonts w:ascii="Century Gothic" w:hAnsi="Century Gothic" w:cs="Century Gothic"/>
          <w:sz w:val="20"/>
          <w:szCs w:val="20"/>
        </w:rPr>
        <w:t xml:space="preserve">. </w:t>
      </w:r>
      <w:r w:rsidR="00C508BD" w:rsidRPr="00383DEE">
        <w:rPr>
          <w:rFonts w:ascii="Century Gothic" w:hAnsi="Century Gothic" w:cs="Century Gothic"/>
          <w:sz w:val="20"/>
          <w:szCs w:val="20"/>
        </w:rPr>
        <w:t>1</w:t>
      </w:r>
      <w:r w:rsidRPr="00383DEE">
        <w:rPr>
          <w:rFonts w:ascii="Century Gothic" w:hAnsi="Century Gothic" w:cs="Century Gothic"/>
          <w:sz w:val="20"/>
          <w:szCs w:val="20"/>
        </w:rPr>
        <w:t>) powyżej,</w:t>
      </w:r>
    </w:p>
    <w:p w14:paraId="1F9F1A28" w14:textId="57973984" w:rsidR="003A48F7" w:rsidRPr="00E43697" w:rsidRDefault="003A48F7" w:rsidP="00E43697">
      <w:pPr>
        <w:pStyle w:val="Akapitzlist"/>
        <w:numPr>
          <w:ilvl w:val="0"/>
          <w:numId w:val="65"/>
        </w:numPr>
        <w:spacing w:line="360" w:lineRule="auto"/>
        <w:jc w:val="both"/>
        <w:rPr>
          <w:rFonts w:ascii="Century Gothic" w:hAnsi="Century Gothic" w:cs="Century Gothic"/>
          <w:sz w:val="20"/>
          <w:szCs w:val="20"/>
        </w:rPr>
      </w:pPr>
      <w:r w:rsidRPr="00E43697">
        <w:rPr>
          <w:rFonts w:ascii="Century Gothic" w:hAnsi="Century Gothic" w:cs="Century Gothic"/>
          <w:sz w:val="20"/>
          <w:szCs w:val="20"/>
        </w:rPr>
        <w:t xml:space="preserve">osób fizycznych lub prawnych, podmiotów lub organów działających w imieniu lub pod kierunkiem podmiotu, o którym mowa w </w:t>
      </w:r>
      <w:r w:rsidR="00C508BD" w:rsidRPr="00E43697">
        <w:rPr>
          <w:rFonts w:ascii="Century Gothic" w:hAnsi="Century Gothic" w:cs="Century Gothic"/>
          <w:sz w:val="20"/>
          <w:szCs w:val="20"/>
        </w:rPr>
        <w:t>pkt</w:t>
      </w:r>
      <w:r w:rsidRPr="00E43697">
        <w:rPr>
          <w:rFonts w:ascii="Century Gothic" w:hAnsi="Century Gothic" w:cs="Century Gothic"/>
          <w:sz w:val="20"/>
          <w:szCs w:val="20"/>
        </w:rPr>
        <w:t xml:space="preserve">. </w:t>
      </w:r>
      <w:r w:rsidR="00C508BD" w:rsidRPr="00E43697">
        <w:rPr>
          <w:rFonts w:ascii="Century Gothic" w:hAnsi="Century Gothic" w:cs="Century Gothic"/>
          <w:sz w:val="20"/>
          <w:szCs w:val="20"/>
        </w:rPr>
        <w:t>1</w:t>
      </w:r>
      <w:r w:rsidRPr="00E43697">
        <w:rPr>
          <w:rFonts w:ascii="Century Gothic" w:hAnsi="Century Gothic" w:cs="Century Gothic"/>
          <w:sz w:val="20"/>
          <w:szCs w:val="20"/>
        </w:rPr>
        <w:t xml:space="preserve">) lub </w:t>
      </w:r>
      <w:r w:rsidR="00C508BD" w:rsidRPr="00E43697">
        <w:rPr>
          <w:rFonts w:ascii="Century Gothic" w:hAnsi="Century Gothic" w:cs="Century Gothic"/>
          <w:sz w:val="20"/>
          <w:szCs w:val="20"/>
        </w:rPr>
        <w:t>2</w:t>
      </w:r>
      <w:r w:rsidRPr="00E43697">
        <w:rPr>
          <w:rFonts w:ascii="Century Gothic" w:hAnsi="Century Gothic" w:cs="Century Gothic"/>
          <w:sz w:val="20"/>
          <w:szCs w:val="20"/>
        </w:rPr>
        <w:t>),</w:t>
      </w:r>
      <w:r w:rsidR="001F4DE5" w:rsidRPr="00E43697">
        <w:rPr>
          <w:rFonts w:ascii="Century Gothic" w:hAnsi="Century Gothic" w:cs="Century Gothic"/>
          <w:sz w:val="20"/>
          <w:szCs w:val="20"/>
        </w:rPr>
        <w:t xml:space="preserve"> </w:t>
      </w:r>
      <w:r w:rsidRPr="00E43697">
        <w:rPr>
          <w:rFonts w:ascii="Century Gothic" w:hAnsi="Century Gothic" w:cs="Century Gothic"/>
          <w:sz w:val="20"/>
          <w:szCs w:val="20"/>
        </w:rPr>
        <w:t xml:space="preserve">w tym podwykonawców, dalszych podwykonawców lub podmiotów, na których zdolności polega się </w:t>
      </w:r>
      <w:r w:rsidR="00E43697">
        <w:rPr>
          <w:rFonts w:ascii="Century Gothic" w:hAnsi="Century Gothic" w:cs="Century Gothic"/>
          <w:sz w:val="20"/>
          <w:szCs w:val="20"/>
        </w:rPr>
        <w:br/>
      </w:r>
      <w:r w:rsidRPr="00E43697">
        <w:rPr>
          <w:rFonts w:ascii="Century Gothic" w:hAnsi="Century Gothic" w:cs="Century Gothic"/>
          <w:sz w:val="20"/>
          <w:szCs w:val="20"/>
        </w:rPr>
        <w:t>w rozumieniu Rozdziału VI ust. 4, w przypadku gdy przypada na nich ponad 10% wartości Zamówienia.</w:t>
      </w:r>
    </w:p>
    <w:p w14:paraId="0B5E3743" w14:textId="740F2746" w:rsidR="004C6C47" w:rsidRDefault="004C6C47"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C6C47">
        <w:rPr>
          <w:rFonts w:ascii="Century Gothic" w:hAnsi="Century Gothic" w:cs="Century Gothic"/>
          <w:sz w:val="20"/>
          <w:szCs w:val="20"/>
        </w:rPr>
        <w:lastRenderedPageBreak/>
        <w:t xml:space="preserve">W sytuacji stwierdzenia zaistnienia okoliczności stanowiących podstawy wykluczenia </w:t>
      </w:r>
      <w:r>
        <w:rPr>
          <w:rFonts w:ascii="Century Gothic" w:hAnsi="Century Gothic" w:cs="Century Gothic"/>
          <w:sz w:val="20"/>
          <w:szCs w:val="20"/>
        </w:rPr>
        <w:t xml:space="preserve">Wykonawcy </w:t>
      </w:r>
      <w:r w:rsidR="00E675E5" w:rsidRPr="00E675E5">
        <w:rPr>
          <w:rFonts w:ascii="Century Gothic" w:hAnsi="Century Gothic" w:cs="Century Gothic"/>
          <w:sz w:val="20"/>
          <w:szCs w:val="20"/>
        </w:rPr>
        <w:t>w ramach DSZN</w:t>
      </w:r>
      <w:r w:rsidRPr="004C6C47">
        <w:rPr>
          <w:rFonts w:ascii="Century Gothic" w:hAnsi="Century Gothic" w:cs="Century Gothic"/>
          <w:sz w:val="20"/>
          <w:szCs w:val="20"/>
        </w:rPr>
        <w:t xml:space="preserve">, można nie wykluczać </w:t>
      </w:r>
      <w:r>
        <w:rPr>
          <w:rFonts w:ascii="Century Gothic" w:hAnsi="Century Gothic" w:cs="Century Gothic"/>
          <w:sz w:val="20"/>
          <w:szCs w:val="20"/>
        </w:rPr>
        <w:t>Wykonawcy</w:t>
      </w:r>
      <w:r w:rsidRPr="004C6C47">
        <w:rPr>
          <w:rFonts w:ascii="Century Gothic" w:hAnsi="Century Gothic" w:cs="Century Gothic"/>
          <w:sz w:val="20"/>
          <w:szCs w:val="20"/>
        </w:rPr>
        <w:t xml:space="preserve">, jeżeli wykluczenie byłoby w sposób oczywisty nieproporcjonalne do wagi stwierdzonego deliktu, w szczególności, gdy pomimo zaistnienia ww. okoliczności, o których mowa </w:t>
      </w:r>
      <w:r w:rsidRPr="00EF17CF">
        <w:rPr>
          <w:rFonts w:ascii="Century Gothic" w:hAnsi="Century Gothic" w:cs="Century Gothic"/>
          <w:sz w:val="20"/>
          <w:szCs w:val="20"/>
        </w:rPr>
        <w:t>w ust. 1 pkt 2  rzetelność</w:t>
      </w:r>
      <w:r w:rsidRPr="004C6C47">
        <w:rPr>
          <w:rFonts w:ascii="Century Gothic" w:hAnsi="Century Gothic" w:cs="Century Gothic"/>
          <w:sz w:val="20"/>
          <w:szCs w:val="20"/>
        </w:rPr>
        <w:t xml:space="preserve"> </w:t>
      </w:r>
      <w:r>
        <w:rPr>
          <w:rFonts w:ascii="Century Gothic" w:hAnsi="Century Gothic" w:cs="Century Gothic"/>
          <w:sz w:val="20"/>
          <w:szCs w:val="20"/>
        </w:rPr>
        <w:t>Wykonawcy</w:t>
      </w:r>
      <w:r w:rsidRPr="004C6C47">
        <w:rPr>
          <w:rFonts w:ascii="Century Gothic" w:hAnsi="Century Gothic" w:cs="Century Gothic"/>
          <w:sz w:val="20"/>
          <w:szCs w:val="20"/>
        </w:rPr>
        <w:t xml:space="preserve"> nie budzi wątpliwości ani nie stwarza ryzyka naruszenia interesu Zamawiającego podczas realizacji Zamówienia</w:t>
      </w:r>
      <w:r w:rsidR="001F4DE5">
        <w:rPr>
          <w:rFonts w:ascii="Century Gothic" w:hAnsi="Century Gothic" w:cs="Century Gothic"/>
          <w:sz w:val="20"/>
          <w:szCs w:val="20"/>
        </w:rPr>
        <w:t>.</w:t>
      </w:r>
    </w:p>
    <w:p w14:paraId="2DADEC84" w14:textId="54689F39" w:rsidR="001F4DE5" w:rsidRDefault="001F4DE5"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1F4DE5">
        <w:rPr>
          <w:rFonts w:ascii="Century Gothic" w:hAnsi="Century Gothic" w:cs="Century Gothic"/>
          <w:sz w:val="20"/>
          <w:szCs w:val="20"/>
        </w:rPr>
        <w:t>Na potwierdzenie, że nie zachodzi żadna z okoliczności wymienionych w Rozdziale VIII ust. 1 SWZ - żąda się od każdego Wykonawcy oświadczenia lub dokumentów.</w:t>
      </w:r>
    </w:p>
    <w:p w14:paraId="22905BAA" w14:textId="04629B26" w:rsidR="00CC0AE9" w:rsidRPr="00E43697"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E43697">
        <w:rPr>
          <w:rFonts w:ascii="Century Gothic" w:hAnsi="Century Gothic" w:cs="Century Gothic"/>
          <w:sz w:val="20"/>
          <w:szCs w:val="20"/>
        </w:rPr>
        <w:t xml:space="preserve">Zamawiający powiadomi Wykonawcę o wykluczeniu z </w:t>
      </w:r>
      <w:r w:rsidR="00E675E5" w:rsidRPr="00E43697">
        <w:rPr>
          <w:rFonts w:ascii="Century Gothic" w:hAnsi="Century Gothic" w:cs="Century Gothic"/>
          <w:sz w:val="20"/>
          <w:szCs w:val="20"/>
        </w:rPr>
        <w:t>procesu zakupowego prowadzonego w ramach DSZN</w:t>
      </w:r>
      <w:r w:rsidRPr="00E43697">
        <w:rPr>
          <w:rFonts w:ascii="Century Gothic" w:hAnsi="Century Gothic" w:cs="Century Gothic"/>
          <w:sz w:val="20"/>
          <w:szCs w:val="20"/>
        </w:rPr>
        <w:t xml:space="preserve">. </w:t>
      </w:r>
    </w:p>
    <w:p w14:paraId="17194D8B" w14:textId="77777777" w:rsidR="00CC0AE9" w:rsidRPr="00E43697" w:rsidRDefault="00CC0AE9" w:rsidP="00CC0AE9">
      <w:pPr>
        <w:spacing w:line="360" w:lineRule="auto"/>
        <w:ind w:left="360"/>
        <w:jc w:val="both"/>
        <w:rPr>
          <w:rFonts w:ascii="Century Gothic" w:hAnsi="Century Gothic" w:cs="Century Gothic"/>
          <w:sz w:val="20"/>
          <w:szCs w:val="20"/>
        </w:rPr>
      </w:pPr>
    </w:p>
    <w:p w14:paraId="40C09D98" w14:textId="75F7D3C9" w:rsidR="00CC0AE9" w:rsidRPr="00E4369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E43697">
        <w:rPr>
          <w:rFonts w:ascii="Century Gothic" w:hAnsi="Century Gothic" w:cs="Century Gothic"/>
          <w:b/>
          <w:bCs/>
          <w:sz w:val="20"/>
          <w:szCs w:val="20"/>
        </w:rPr>
        <w:t>ODRZUCENIE OFERTY</w:t>
      </w:r>
      <w:r w:rsidR="00FC001C" w:rsidRPr="00E43697">
        <w:rPr>
          <w:rFonts w:ascii="Century Gothic" w:hAnsi="Century Gothic" w:cs="Century Gothic"/>
          <w:b/>
          <w:bCs/>
          <w:sz w:val="20"/>
          <w:szCs w:val="20"/>
        </w:rPr>
        <w:t xml:space="preserve"> </w:t>
      </w:r>
      <w:r w:rsidR="007F6FAA" w:rsidRPr="00E43697">
        <w:rPr>
          <w:rFonts w:ascii="Century Gothic" w:hAnsi="Century Gothic" w:cs="Century Gothic"/>
          <w:b/>
          <w:bCs/>
          <w:sz w:val="20"/>
          <w:szCs w:val="20"/>
        </w:rPr>
        <w:t xml:space="preserve"> W CELU USTANOWIENIA DSZN ORAZ NA ETAPIE PROWADZENIA POSTĘPOWAŃ WYKONAWCZYCH</w:t>
      </w:r>
    </w:p>
    <w:p w14:paraId="386AB0BA" w14:textId="109EB167" w:rsidR="00CC0AE9" w:rsidRPr="00E43697" w:rsidRDefault="00CC0AE9" w:rsidP="00BE508D">
      <w:pPr>
        <w:pStyle w:val="Tekstpodstawowywcity2"/>
        <w:numPr>
          <w:ilvl w:val="0"/>
          <w:numId w:val="10"/>
        </w:numPr>
        <w:spacing w:after="0" w:line="360" w:lineRule="auto"/>
        <w:jc w:val="both"/>
        <w:rPr>
          <w:rFonts w:ascii="Century Gothic" w:hAnsi="Century Gothic" w:cs="Century Gothic"/>
          <w:sz w:val="20"/>
          <w:szCs w:val="20"/>
        </w:rPr>
      </w:pPr>
      <w:r w:rsidRPr="00E43697">
        <w:rPr>
          <w:rFonts w:ascii="Century Gothic" w:hAnsi="Century Gothic" w:cs="Century Gothic"/>
          <w:sz w:val="20"/>
          <w:szCs w:val="20"/>
        </w:rPr>
        <w:t>Zamawiający ma prawo odrzucić ofertę</w:t>
      </w:r>
      <w:r w:rsidR="003E3F48" w:rsidRPr="00E43697">
        <w:rPr>
          <w:rFonts w:ascii="Century Gothic" w:hAnsi="Century Gothic" w:cs="Century Gothic"/>
          <w:sz w:val="20"/>
          <w:szCs w:val="20"/>
        </w:rPr>
        <w:t>/ankietę</w:t>
      </w:r>
      <w:r w:rsidR="005B1E64" w:rsidRPr="00E43697">
        <w:rPr>
          <w:rFonts w:ascii="Century Gothic" w:hAnsi="Century Gothic" w:cs="Century Gothic"/>
          <w:sz w:val="20"/>
          <w:szCs w:val="20"/>
        </w:rPr>
        <w:t xml:space="preserve"> złożoną w postępowaniu w celu ustanowienia DSZN</w:t>
      </w:r>
      <w:r w:rsidRPr="00E43697">
        <w:rPr>
          <w:rFonts w:ascii="Century Gothic" w:hAnsi="Century Gothic" w:cs="Century Gothic"/>
          <w:sz w:val="20"/>
          <w:szCs w:val="20"/>
        </w:rPr>
        <w:t xml:space="preserve">, jeżeli: </w:t>
      </w:r>
    </w:p>
    <w:p w14:paraId="300BAA67" w14:textId="13659C6A" w:rsidR="00590F38" w:rsidRPr="00E43697" w:rsidRDefault="00CC0AE9" w:rsidP="00590F38">
      <w:pPr>
        <w:pStyle w:val="Tekstpodstawowywcity2"/>
        <w:numPr>
          <w:ilvl w:val="1"/>
          <w:numId w:val="10"/>
        </w:numPr>
        <w:tabs>
          <w:tab w:val="num" w:pos="709"/>
        </w:tabs>
        <w:spacing w:after="0" w:line="360" w:lineRule="auto"/>
        <w:ind w:left="709"/>
        <w:jc w:val="both"/>
        <w:rPr>
          <w:rFonts w:ascii="Century Gothic" w:hAnsi="Century Gothic" w:cs="Century Gothic"/>
          <w:sz w:val="20"/>
          <w:szCs w:val="20"/>
        </w:rPr>
      </w:pPr>
      <w:r w:rsidRPr="00E43697">
        <w:rPr>
          <w:rFonts w:ascii="Century Gothic" w:hAnsi="Century Gothic" w:cs="Century Gothic"/>
          <w:sz w:val="20"/>
          <w:szCs w:val="20"/>
        </w:rPr>
        <w:t xml:space="preserve">jej treść nie spełnia wymagań określonych w </w:t>
      </w:r>
      <w:r w:rsidR="00B52A99" w:rsidRPr="00E43697">
        <w:rPr>
          <w:rFonts w:ascii="Century Gothic" w:hAnsi="Century Gothic" w:cs="Century Gothic"/>
          <w:sz w:val="20"/>
          <w:szCs w:val="20"/>
        </w:rPr>
        <w:t>SW</w:t>
      </w:r>
      <w:r w:rsidR="00EF4384" w:rsidRPr="00E43697">
        <w:rPr>
          <w:rFonts w:ascii="Century Gothic" w:hAnsi="Century Gothic" w:cs="Century Gothic"/>
          <w:sz w:val="20"/>
          <w:szCs w:val="20"/>
        </w:rPr>
        <w:t>Z</w:t>
      </w:r>
      <w:r w:rsidRPr="00E43697">
        <w:rPr>
          <w:rFonts w:ascii="Century Gothic" w:hAnsi="Century Gothic" w:cs="Century Gothic"/>
          <w:sz w:val="20"/>
          <w:szCs w:val="20"/>
        </w:rPr>
        <w:t xml:space="preserve">, z zastrzeżeniem Rozdziału </w:t>
      </w:r>
      <w:r w:rsidR="00074035" w:rsidRPr="00E43697">
        <w:rPr>
          <w:rFonts w:ascii="Century Gothic" w:hAnsi="Century Gothic" w:cs="Century Gothic"/>
          <w:sz w:val="20"/>
          <w:szCs w:val="20"/>
        </w:rPr>
        <w:t>VII</w:t>
      </w:r>
      <w:r w:rsidRPr="00E43697">
        <w:rPr>
          <w:rFonts w:ascii="Century Gothic" w:hAnsi="Century Gothic" w:cs="Century Gothic"/>
          <w:sz w:val="20"/>
          <w:szCs w:val="20"/>
        </w:rPr>
        <w:t xml:space="preserve"> ust. </w:t>
      </w:r>
      <w:r w:rsidR="00E43697">
        <w:rPr>
          <w:rFonts w:ascii="Century Gothic" w:hAnsi="Century Gothic" w:cs="Century Gothic"/>
          <w:sz w:val="20"/>
          <w:szCs w:val="20"/>
        </w:rPr>
        <w:t>9</w:t>
      </w:r>
      <w:r w:rsidR="006B2C1B" w:rsidRPr="00E43697">
        <w:rPr>
          <w:rFonts w:ascii="Century Gothic" w:hAnsi="Century Gothic" w:cs="Century Gothic"/>
          <w:sz w:val="20"/>
          <w:szCs w:val="20"/>
        </w:rPr>
        <w:t xml:space="preserve"> </w:t>
      </w:r>
      <w:r w:rsidR="00B52A99" w:rsidRPr="00E43697">
        <w:rPr>
          <w:rFonts w:ascii="Century Gothic" w:hAnsi="Century Gothic" w:cs="Century Gothic"/>
          <w:sz w:val="20"/>
          <w:szCs w:val="20"/>
        </w:rPr>
        <w:t>SWZ</w:t>
      </w:r>
      <w:r w:rsidR="00590F38" w:rsidRPr="00E43697">
        <w:rPr>
          <w:rFonts w:ascii="Century Gothic" w:hAnsi="Century Gothic" w:cs="Century Gothic"/>
          <w:sz w:val="20"/>
          <w:szCs w:val="20"/>
        </w:rPr>
        <w:t xml:space="preserve"> / </w:t>
      </w:r>
    </w:p>
    <w:p w14:paraId="63CCF5EB" w14:textId="042109B1" w:rsidR="006B2C1B" w:rsidRPr="00E43697" w:rsidRDefault="00CC0AE9" w:rsidP="00BE508D">
      <w:pPr>
        <w:pStyle w:val="Tekstpodstawowywcity2"/>
        <w:numPr>
          <w:ilvl w:val="1"/>
          <w:numId w:val="10"/>
        </w:numPr>
        <w:tabs>
          <w:tab w:val="num" w:pos="709"/>
        </w:tabs>
        <w:spacing w:after="0" w:line="360" w:lineRule="auto"/>
        <w:ind w:left="709"/>
        <w:jc w:val="both"/>
        <w:rPr>
          <w:rFonts w:ascii="Century Gothic" w:hAnsi="Century Gothic" w:cs="Century Gothic"/>
          <w:sz w:val="20"/>
          <w:szCs w:val="20"/>
        </w:rPr>
      </w:pPr>
      <w:r w:rsidRPr="00E43697">
        <w:rPr>
          <w:rFonts w:ascii="Century Gothic" w:hAnsi="Century Gothic" w:cs="Century Gothic"/>
          <w:sz w:val="20"/>
          <w:szCs w:val="20"/>
        </w:rPr>
        <w:t>złożona została przez Wykonawcę wykluczonego z udziału w Postępowaniu,</w:t>
      </w:r>
    </w:p>
    <w:p w14:paraId="49032817" w14:textId="02446267" w:rsidR="00CC0AE9" w:rsidRPr="00A86EDD" w:rsidRDefault="00CC0AE9" w:rsidP="00BE508D">
      <w:pPr>
        <w:pStyle w:val="Tekstpodstawowywcity2"/>
        <w:numPr>
          <w:ilvl w:val="1"/>
          <w:numId w:val="10"/>
        </w:numPr>
        <w:tabs>
          <w:tab w:val="num" w:pos="709"/>
        </w:tabs>
        <w:spacing w:after="0" w:line="360" w:lineRule="auto"/>
        <w:ind w:left="709"/>
        <w:jc w:val="both"/>
        <w:rPr>
          <w:rFonts w:ascii="Century Gothic" w:hAnsi="Century Gothic" w:cs="Century Gothic"/>
          <w:sz w:val="20"/>
          <w:szCs w:val="20"/>
        </w:rPr>
      </w:pPr>
      <w:r w:rsidRPr="00E43697">
        <w:rPr>
          <w:rFonts w:ascii="Century Gothic" w:hAnsi="Century Gothic" w:cs="Century Gothic"/>
          <w:sz w:val="20"/>
          <w:szCs w:val="20"/>
        </w:rPr>
        <w:t xml:space="preserve">Wykonawca w </w:t>
      </w:r>
      <w:r w:rsidR="00040BB6" w:rsidRPr="00E43697">
        <w:rPr>
          <w:rFonts w:ascii="Century Gothic" w:hAnsi="Century Gothic" w:cs="Century Gothic"/>
          <w:sz w:val="20"/>
          <w:szCs w:val="20"/>
        </w:rPr>
        <w:t xml:space="preserve">wyznaczonym terminie zakwestionował </w:t>
      </w:r>
      <w:r w:rsidRPr="00E43697">
        <w:rPr>
          <w:rFonts w:ascii="Century Gothic" w:hAnsi="Century Gothic" w:cs="Century Gothic"/>
          <w:sz w:val="20"/>
          <w:szCs w:val="20"/>
        </w:rPr>
        <w:t xml:space="preserve">poprawienie innej omyłki, </w:t>
      </w:r>
      <w:r w:rsidR="001D1B81" w:rsidRPr="00E43697">
        <w:rPr>
          <w:rFonts w:ascii="Century Gothic" w:hAnsi="Century Gothic" w:cs="Century Gothic"/>
          <w:sz w:val="20"/>
          <w:szCs w:val="20"/>
        </w:rPr>
        <w:br/>
      </w:r>
      <w:r w:rsidRPr="00E43697">
        <w:rPr>
          <w:rFonts w:ascii="Century Gothic" w:hAnsi="Century Gothic" w:cs="Century Gothic"/>
          <w:sz w:val="20"/>
          <w:szCs w:val="20"/>
        </w:rPr>
        <w:t xml:space="preserve">o której mowa w Rozdziale </w:t>
      </w:r>
      <w:r w:rsidR="00074035" w:rsidRPr="00E43697">
        <w:rPr>
          <w:rFonts w:ascii="Century Gothic" w:hAnsi="Century Gothic" w:cs="Century Gothic"/>
          <w:sz w:val="20"/>
          <w:szCs w:val="20"/>
        </w:rPr>
        <w:t>VII</w:t>
      </w:r>
      <w:r w:rsidRPr="00E43697">
        <w:rPr>
          <w:rFonts w:ascii="Century Gothic" w:hAnsi="Century Gothic" w:cs="Century Gothic"/>
          <w:sz w:val="20"/>
          <w:szCs w:val="20"/>
        </w:rPr>
        <w:t xml:space="preserve"> ust. </w:t>
      </w:r>
      <w:r w:rsidR="00E43697">
        <w:rPr>
          <w:rFonts w:ascii="Century Gothic" w:hAnsi="Century Gothic" w:cs="Century Gothic"/>
          <w:sz w:val="20"/>
          <w:szCs w:val="20"/>
        </w:rPr>
        <w:t>9</w:t>
      </w:r>
      <w:r w:rsidR="00074035" w:rsidRPr="00E43697">
        <w:rPr>
          <w:rFonts w:ascii="Century Gothic" w:hAnsi="Century Gothic" w:cs="Century Gothic"/>
          <w:sz w:val="20"/>
          <w:szCs w:val="20"/>
        </w:rPr>
        <w:t xml:space="preserve"> </w:t>
      </w:r>
      <w:r w:rsidRPr="00E43697">
        <w:rPr>
          <w:rFonts w:ascii="Century Gothic" w:hAnsi="Century Gothic" w:cs="Century Gothic"/>
          <w:sz w:val="20"/>
          <w:szCs w:val="20"/>
        </w:rPr>
        <w:t>pkt</w:t>
      </w:r>
      <w:r w:rsidRPr="00EF4384">
        <w:rPr>
          <w:rFonts w:ascii="Century Gothic" w:hAnsi="Century Gothic" w:cs="Century Gothic"/>
          <w:sz w:val="20"/>
          <w:szCs w:val="20"/>
        </w:rPr>
        <w:t xml:space="preserve"> 3),</w:t>
      </w:r>
      <w:r w:rsidRPr="00A86EDD">
        <w:rPr>
          <w:rFonts w:ascii="Century Gothic" w:hAnsi="Century Gothic" w:cs="Century Gothic"/>
          <w:sz w:val="20"/>
          <w:szCs w:val="20"/>
        </w:rPr>
        <w:t xml:space="preserve"> </w:t>
      </w:r>
    </w:p>
    <w:p w14:paraId="1925CD87" w14:textId="77777777" w:rsidR="00CC0AE9" w:rsidRPr="004976A7" w:rsidRDefault="00CC0AE9" w:rsidP="00BE508D">
      <w:pPr>
        <w:pStyle w:val="Tekstpodstawowywcity2"/>
        <w:numPr>
          <w:ilvl w:val="1"/>
          <w:numId w:val="10"/>
        </w:numPr>
        <w:tabs>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jest nieważna na podstawie odrębnych przepisów,</w:t>
      </w:r>
    </w:p>
    <w:p w14:paraId="5A4A7F58" w14:textId="5A5433F1" w:rsidR="00CC0AE9" w:rsidRPr="004976A7" w:rsidRDefault="00040BB6" w:rsidP="00BE508D">
      <w:pPr>
        <w:pStyle w:val="Tekstpodstawowywcity2"/>
        <w:numPr>
          <w:ilvl w:val="1"/>
          <w:numId w:val="10"/>
        </w:numPr>
        <w:tabs>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została złożona w warunkach </w:t>
      </w:r>
      <w:r w:rsidR="00CC0AE9" w:rsidRPr="004976A7">
        <w:rPr>
          <w:rFonts w:ascii="Century Gothic" w:hAnsi="Century Gothic" w:cs="Century Gothic"/>
          <w:sz w:val="20"/>
          <w:szCs w:val="20"/>
        </w:rPr>
        <w:t>czyn</w:t>
      </w:r>
      <w:r>
        <w:rPr>
          <w:rFonts w:ascii="Century Gothic" w:hAnsi="Century Gothic" w:cs="Century Gothic"/>
          <w:sz w:val="20"/>
          <w:szCs w:val="20"/>
        </w:rPr>
        <w:t>u</w:t>
      </w:r>
      <w:r w:rsidR="00CC0AE9" w:rsidRPr="004976A7">
        <w:rPr>
          <w:rFonts w:ascii="Century Gothic" w:hAnsi="Century Gothic" w:cs="Century Gothic"/>
          <w:sz w:val="20"/>
          <w:szCs w:val="20"/>
        </w:rPr>
        <w:t xml:space="preserve"> nieuczciwej konkurencji w rozumieniu przepisów o zwalczaniu nieuczciwej konkurencji,</w:t>
      </w:r>
    </w:p>
    <w:p w14:paraId="4A0C7660" w14:textId="1E380190" w:rsidR="00040BB6" w:rsidRDefault="00040BB6" w:rsidP="00BE508D">
      <w:pPr>
        <w:pStyle w:val="Tekstpodstawowywcity2"/>
        <w:numPr>
          <w:ilvl w:val="1"/>
          <w:numId w:val="10"/>
        </w:numPr>
        <w:tabs>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nie została sporządzona lub przekazana w sposób zgodny z wymaganiami technicznymi oraz organizacyjnymi sporządzania lub przekazywania ofert przy użyciu środków komunikacji elektronicznej określonymi przez Zamawiającego</w:t>
      </w:r>
      <w:r>
        <w:rPr>
          <w:rFonts w:ascii="Century Gothic" w:hAnsi="Century Gothic" w:cs="Century Gothic"/>
          <w:sz w:val="20"/>
          <w:szCs w:val="20"/>
        </w:rPr>
        <w:t>,</w:t>
      </w:r>
    </w:p>
    <w:p w14:paraId="0788B02A" w14:textId="01824478" w:rsidR="00040BB6" w:rsidRPr="003E3F48" w:rsidRDefault="00040BB6" w:rsidP="003E3F48">
      <w:pPr>
        <w:pStyle w:val="Tekstpodstawowywcity2"/>
        <w:numPr>
          <w:ilvl w:val="1"/>
          <w:numId w:val="10"/>
        </w:numPr>
        <w:tabs>
          <w:tab w:val="num" w:pos="709"/>
        </w:tabs>
        <w:spacing w:after="0" w:line="360" w:lineRule="auto"/>
        <w:ind w:left="709"/>
        <w:jc w:val="both"/>
        <w:rPr>
          <w:rFonts w:ascii="Century Gothic" w:hAnsi="Century Gothic" w:cs="Century Gothic"/>
          <w:sz w:val="20"/>
          <w:szCs w:val="20"/>
        </w:rPr>
      </w:pPr>
      <w:r w:rsidRPr="003E3F48">
        <w:rPr>
          <w:rFonts w:ascii="Century Gothic" w:hAnsi="Century Gothic" w:cs="Century Gothic"/>
          <w:sz w:val="20"/>
          <w:szCs w:val="20"/>
        </w:rPr>
        <w:t xml:space="preserve">Wykonawca nie wykazał spełniania warunków udziału w Postępowaniu, </w:t>
      </w:r>
      <w:r w:rsidR="00522A79">
        <w:rPr>
          <w:rFonts w:ascii="Century Gothic" w:hAnsi="Century Gothic" w:cs="Century Gothic"/>
          <w:sz w:val="20"/>
          <w:szCs w:val="20"/>
        </w:rPr>
        <w:br/>
      </w:r>
      <w:r w:rsidRPr="003E3F48">
        <w:rPr>
          <w:rFonts w:ascii="Century Gothic" w:hAnsi="Century Gothic" w:cs="Century Gothic"/>
          <w:sz w:val="20"/>
          <w:szCs w:val="20"/>
        </w:rPr>
        <w:t>w szczególności nie złożył wymaganych przez Zamawiającego dokumentów, oświadczeń lub pełnomocnictw,</w:t>
      </w:r>
    </w:p>
    <w:p w14:paraId="00DB770C" w14:textId="3CD0003F" w:rsidR="00040BB6" w:rsidRDefault="00040BB6" w:rsidP="00BE508D">
      <w:pPr>
        <w:pStyle w:val="Tekstpodstawowywcity2"/>
        <w:numPr>
          <w:ilvl w:val="1"/>
          <w:numId w:val="10"/>
        </w:numPr>
        <w:tabs>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zawiera błędy w obliczeniu ceny lub kosztu</w:t>
      </w:r>
      <w:r>
        <w:rPr>
          <w:rFonts w:ascii="Century Gothic" w:hAnsi="Century Gothic" w:cs="Century Gothic"/>
          <w:sz w:val="20"/>
          <w:szCs w:val="20"/>
        </w:rPr>
        <w:t>,</w:t>
      </w:r>
    </w:p>
    <w:p w14:paraId="64474961" w14:textId="3F876583" w:rsidR="008A4164" w:rsidRDefault="008A4164" w:rsidP="00BE508D">
      <w:pPr>
        <w:pStyle w:val="Tekstpodstawowywcity2"/>
        <w:numPr>
          <w:ilvl w:val="1"/>
          <w:numId w:val="10"/>
        </w:numPr>
        <w:tabs>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jej przyjęcie naruszałoby bezpieczeństwo publiczne lub istotny interes bezpieczeństwa państwa, a tego bezpieczeństwa lub interesu nie można zagwarantować w inny sposób</w:t>
      </w:r>
      <w:r>
        <w:rPr>
          <w:rFonts w:ascii="Century Gothic" w:hAnsi="Century Gothic" w:cs="Century Gothic"/>
          <w:sz w:val="20"/>
          <w:szCs w:val="20"/>
        </w:rPr>
        <w:t>,</w:t>
      </w:r>
    </w:p>
    <w:p w14:paraId="484E1CEB" w14:textId="7C2553CF" w:rsidR="008A4164" w:rsidRDefault="008A4164" w:rsidP="00BE508D">
      <w:pPr>
        <w:pStyle w:val="Tekstpodstawowywcity2"/>
        <w:numPr>
          <w:ilvl w:val="1"/>
          <w:numId w:val="10"/>
        </w:numPr>
        <w:tabs>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obejmuje ona urządzenia informatyczne lub oprogramowanie wskazane </w:t>
      </w:r>
      <w:r w:rsidR="003E3F48">
        <w:rPr>
          <w:rFonts w:ascii="Century Gothic" w:hAnsi="Century Gothic" w:cs="Century Gothic"/>
          <w:sz w:val="20"/>
          <w:szCs w:val="20"/>
        </w:rPr>
        <w:br/>
      </w:r>
      <w:r w:rsidRPr="008A4164">
        <w:rPr>
          <w:rFonts w:ascii="Century Gothic" w:hAnsi="Century Gothic" w:cs="Century Gothic"/>
          <w:sz w:val="20"/>
          <w:szCs w:val="20"/>
        </w:rPr>
        <w:t xml:space="preserve">w rekomendacji, o której mowa w art. 33 ust. 4 ustawy z dnia 5 lipca 2018 r. o krajowym </w:t>
      </w:r>
      <w:r w:rsidRPr="008A4164">
        <w:rPr>
          <w:rFonts w:ascii="Century Gothic" w:hAnsi="Century Gothic" w:cs="Century Gothic"/>
          <w:sz w:val="20"/>
          <w:szCs w:val="20"/>
        </w:rPr>
        <w:lastRenderedPageBreak/>
        <w:t>systemie cyberbezpieczeństwa (</w:t>
      </w:r>
      <w:r w:rsidR="0089422B" w:rsidRPr="0089422B">
        <w:rPr>
          <w:rFonts w:ascii="Century Gothic" w:hAnsi="Century Gothic" w:cs="Century Gothic"/>
          <w:sz w:val="20"/>
          <w:szCs w:val="20"/>
        </w:rPr>
        <w:t>t. jedn. Dz.U. 2022 poz. 1863 ze zm.</w:t>
      </w:r>
      <w:r w:rsidRPr="008A4164">
        <w:rPr>
          <w:rFonts w:ascii="Century Gothic" w:hAnsi="Century Gothic" w:cs="Century Gothic"/>
          <w:sz w:val="20"/>
          <w:szCs w:val="20"/>
        </w:rPr>
        <w:t>), stwierdzającej ich negatywny wpływ na bezpieczeństwo publiczne lub bezpieczeństwo narodowe</w:t>
      </w:r>
      <w:r>
        <w:rPr>
          <w:rFonts w:ascii="Century Gothic" w:hAnsi="Century Gothic" w:cs="Century Gothic"/>
          <w:sz w:val="20"/>
          <w:szCs w:val="20"/>
        </w:rPr>
        <w:t>,</w:t>
      </w:r>
    </w:p>
    <w:p w14:paraId="795F8E87" w14:textId="528BFA87" w:rsidR="00CC0AE9" w:rsidRPr="00522A79" w:rsidRDefault="00CC0AE9" w:rsidP="00BE508D">
      <w:pPr>
        <w:pStyle w:val="Tekstpodstawowywcity2"/>
        <w:numPr>
          <w:ilvl w:val="0"/>
          <w:numId w:val="10"/>
        </w:numPr>
        <w:spacing w:after="0" w:line="360" w:lineRule="auto"/>
        <w:jc w:val="both"/>
        <w:rPr>
          <w:rFonts w:ascii="Century Gothic" w:hAnsi="Century Gothic" w:cs="Century Gothic"/>
          <w:b/>
          <w:bCs/>
          <w:sz w:val="20"/>
          <w:szCs w:val="20"/>
        </w:rPr>
      </w:pPr>
      <w:r w:rsidRPr="00522A79">
        <w:rPr>
          <w:rFonts w:ascii="Century Gothic" w:hAnsi="Century Gothic" w:cs="Century Gothic"/>
          <w:sz w:val="20"/>
          <w:szCs w:val="20"/>
        </w:rPr>
        <w:t>O odrzuceniu oferty</w:t>
      </w:r>
      <w:r w:rsidR="00B554B2" w:rsidRPr="00522A79">
        <w:rPr>
          <w:rFonts w:ascii="Century Gothic" w:hAnsi="Century Gothic" w:cs="Century Gothic"/>
          <w:sz w:val="20"/>
          <w:szCs w:val="20"/>
        </w:rPr>
        <w:t xml:space="preserve"> / </w:t>
      </w:r>
      <w:bookmarkStart w:id="15" w:name="_Hlk186183227"/>
      <w:r w:rsidR="00B554B2" w:rsidRPr="00522A79">
        <w:rPr>
          <w:rFonts w:ascii="Century Gothic" w:hAnsi="Century Gothic" w:cs="Century Gothic"/>
          <w:sz w:val="20"/>
          <w:szCs w:val="20"/>
        </w:rPr>
        <w:t>ankiety (wniosku kwalifikacyjnego)</w:t>
      </w:r>
      <w:r w:rsidRPr="00522A79">
        <w:rPr>
          <w:rFonts w:ascii="Century Gothic" w:hAnsi="Century Gothic" w:cs="Century Gothic"/>
          <w:sz w:val="20"/>
          <w:szCs w:val="20"/>
        </w:rPr>
        <w:t xml:space="preserve"> </w:t>
      </w:r>
      <w:bookmarkEnd w:id="15"/>
      <w:r w:rsidRPr="00522A79">
        <w:rPr>
          <w:rFonts w:ascii="Century Gothic" w:hAnsi="Century Gothic" w:cs="Century Gothic"/>
          <w:sz w:val="20"/>
          <w:szCs w:val="20"/>
        </w:rPr>
        <w:t>Zamawiający zawiadomi Wykonawcę, którego oferta</w:t>
      </w:r>
      <w:r w:rsidR="00B554B2" w:rsidRPr="00522A79">
        <w:rPr>
          <w:rFonts w:ascii="Century Gothic" w:hAnsi="Century Gothic" w:cs="Century Gothic"/>
          <w:sz w:val="20"/>
          <w:szCs w:val="20"/>
        </w:rPr>
        <w:t xml:space="preserve"> / ankieta (wniosek kwalifikacyjny</w:t>
      </w:r>
      <w:r w:rsidRPr="00522A79">
        <w:rPr>
          <w:rFonts w:ascii="Century Gothic" w:hAnsi="Century Gothic" w:cs="Century Gothic"/>
          <w:sz w:val="20"/>
          <w:szCs w:val="20"/>
        </w:rPr>
        <w:t xml:space="preserve"> została odrzucon</w:t>
      </w:r>
      <w:r w:rsidR="00B554B2" w:rsidRPr="00522A79">
        <w:rPr>
          <w:rFonts w:ascii="Century Gothic" w:hAnsi="Century Gothic" w:cs="Century Gothic"/>
          <w:sz w:val="20"/>
          <w:szCs w:val="20"/>
        </w:rPr>
        <w:t>-</w:t>
      </w:r>
      <w:r w:rsidRPr="00522A79">
        <w:rPr>
          <w:rFonts w:ascii="Century Gothic" w:hAnsi="Century Gothic" w:cs="Century Gothic"/>
          <w:sz w:val="20"/>
          <w:szCs w:val="20"/>
        </w:rPr>
        <w:t>a</w:t>
      </w:r>
      <w:r w:rsidR="00B554B2" w:rsidRPr="00522A79">
        <w:rPr>
          <w:rFonts w:ascii="Century Gothic" w:hAnsi="Century Gothic" w:cs="Century Gothic"/>
          <w:sz w:val="20"/>
          <w:szCs w:val="20"/>
        </w:rPr>
        <w:t>/y</w:t>
      </w:r>
      <w:r w:rsidRPr="00522A79">
        <w:rPr>
          <w:rFonts w:ascii="Century Gothic" w:hAnsi="Century Gothic" w:cs="Century Gothic"/>
          <w:sz w:val="20"/>
          <w:szCs w:val="20"/>
        </w:rPr>
        <w:t>.</w:t>
      </w:r>
    </w:p>
    <w:p w14:paraId="61EBC9C0" w14:textId="43B1AC60" w:rsidR="00CC0AE9" w:rsidRPr="00522A79" w:rsidRDefault="007F6FAA" w:rsidP="00522A79">
      <w:pPr>
        <w:pStyle w:val="Akapitzlist"/>
        <w:numPr>
          <w:ilvl w:val="0"/>
          <w:numId w:val="10"/>
        </w:numPr>
        <w:spacing w:line="360" w:lineRule="auto"/>
        <w:jc w:val="both"/>
        <w:rPr>
          <w:rFonts w:ascii="Century Gothic" w:hAnsi="Century Gothic" w:cs="Century Gothic"/>
          <w:sz w:val="20"/>
          <w:szCs w:val="20"/>
        </w:rPr>
      </w:pPr>
      <w:r w:rsidRPr="00522A79">
        <w:rPr>
          <w:rFonts w:ascii="Century Gothic" w:hAnsi="Century Gothic" w:cs="Century Gothic"/>
          <w:sz w:val="20"/>
          <w:szCs w:val="20"/>
        </w:rPr>
        <w:t>Dodatkowo niezależnie od przesłanek określonych w ust. 1 powyżej na etapie prowadzenia postępowań wykonawczych Zamawiający ma prawo odrzucić ofertę wykonawcy jeżeli:</w:t>
      </w:r>
    </w:p>
    <w:p w14:paraId="2C371B58" w14:textId="1C9F393F" w:rsidR="007F6FAA" w:rsidRPr="00522A79" w:rsidRDefault="007F6FAA" w:rsidP="007F6FAA">
      <w:pPr>
        <w:pStyle w:val="Tekstpodstawowywcity2"/>
        <w:numPr>
          <w:ilvl w:val="1"/>
          <w:numId w:val="10"/>
        </w:numPr>
        <w:spacing w:after="0" w:line="360" w:lineRule="auto"/>
        <w:jc w:val="both"/>
        <w:rPr>
          <w:rFonts w:ascii="Century Gothic" w:hAnsi="Century Gothic" w:cs="Century Gothic"/>
          <w:sz w:val="20"/>
          <w:szCs w:val="20"/>
        </w:rPr>
      </w:pPr>
      <w:r w:rsidRPr="00522A79">
        <w:rPr>
          <w:rFonts w:ascii="Century Gothic" w:hAnsi="Century Gothic" w:cs="Century Gothic"/>
          <w:sz w:val="20"/>
          <w:szCs w:val="20"/>
        </w:rPr>
        <w:t>zawiera rażąco niską cenę lub koszt w stosunku do przedmiotu Zamówienia niepublicznego, a Wykonawca będąc uprzednio wezwany do złożenia wyjaśnień w tym zakresie nie wykazał, że cena zawarta w ofercie jest realna albo nie złożył wyjaśnień we wskazanym przez Zamawiającego terminie</w:t>
      </w:r>
      <w:r w:rsidR="0022026F" w:rsidRPr="00522A79">
        <w:rPr>
          <w:rFonts w:ascii="Century Gothic" w:hAnsi="Century Gothic" w:cs="Century Gothic"/>
          <w:sz w:val="20"/>
          <w:szCs w:val="20"/>
        </w:rPr>
        <w:t>,</w:t>
      </w:r>
    </w:p>
    <w:p w14:paraId="334C02A2" w14:textId="507D6B8E" w:rsidR="0022026F" w:rsidRPr="00522A79" w:rsidRDefault="00350504" w:rsidP="007F6FAA">
      <w:pPr>
        <w:pStyle w:val="Tekstpodstawowywcity2"/>
        <w:numPr>
          <w:ilvl w:val="1"/>
          <w:numId w:val="10"/>
        </w:numPr>
        <w:spacing w:after="0" w:line="360" w:lineRule="auto"/>
        <w:jc w:val="both"/>
        <w:rPr>
          <w:rFonts w:ascii="Century Gothic" w:hAnsi="Century Gothic" w:cs="Century Gothic"/>
          <w:sz w:val="20"/>
          <w:szCs w:val="20"/>
        </w:rPr>
      </w:pPr>
      <w:r w:rsidRPr="00522A79">
        <w:rPr>
          <w:rFonts w:ascii="Century Gothic" w:hAnsi="Century Gothic" w:cs="Century Gothic"/>
          <w:sz w:val="20"/>
          <w:szCs w:val="20"/>
        </w:rPr>
        <w:t>ze względu na procesowanie udzielania zamówienia cząstkowego, nie będzie możliwe zweryfikowanie ankiety/Wniosku kwalifikacyjnego Wykonawcy oraz podpisanie z nim umowy ramowej w pożądanym terminie. Powyższe nie wstrzymuje procesu kwalifikacji Dostawcy do DSZN oraz podpisywania z nim umowy ramowej.</w:t>
      </w:r>
    </w:p>
    <w:p w14:paraId="3344C60D" w14:textId="166804B1" w:rsidR="00D02B38" w:rsidRPr="00522A79" w:rsidRDefault="00D02B38" w:rsidP="007F6FAA">
      <w:pPr>
        <w:pStyle w:val="Tekstpodstawowywcity2"/>
        <w:numPr>
          <w:ilvl w:val="1"/>
          <w:numId w:val="10"/>
        </w:numPr>
        <w:spacing w:after="0" w:line="360" w:lineRule="auto"/>
        <w:jc w:val="both"/>
        <w:rPr>
          <w:rFonts w:ascii="Century Gothic" w:hAnsi="Century Gothic" w:cs="Century Gothic"/>
          <w:sz w:val="20"/>
          <w:szCs w:val="20"/>
        </w:rPr>
      </w:pPr>
      <w:r w:rsidRPr="00522A79">
        <w:rPr>
          <w:rFonts w:ascii="Century Gothic" w:hAnsi="Century Gothic" w:cs="Century Gothic"/>
          <w:sz w:val="20"/>
          <w:szCs w:val="20"/>
        </w:rPr>
        <w:t xml:space="preserve">oferta jest niezgodna z wymaganiami Zamawiającego, w szczególności </w:t>
      </w:r>
      <w:r w:rsidRPr="00522A79">
        <w:rPr>
          <w:rFonts w:ascii="Century Gothic" w:hAnsi="Century Gothic" w:cs="Century Gothic"/>
          <w:sz w:val="20"/>
          <w:szCs w:val="20"/>
        </w:rPr>
        <w:br/>
        <w:t>z Opisem Przedmiotu Zamówienia cząstkowego (w postępowaniu wykonawczym).</w:t>
      </w:r>
    </w:p>
    <w:p w14:paraId="67247239" w14:textId="77777777" w:rsidR="007F6FAA" w:rsidRPr="00E52AA1" w:rsidRDefault="007F6FAA" w:rsidP="00E52AA1">
      <w:pPr>
        <w:pStyle w:val="Akapitzlist"/>
        <w:spacing w:line="360" w:lineRule="auto"/>
        <w:ind w:left="357"/>
        <w:rPr>
          <w:rFonts w:ascii="Century Gothic" w:hAnsi="Century Gothic" w:cs="Century Gothic"/>
          <w:sz w:val="20"/>
          <w:szCs w:val="20"/>
          <w:highlight w:val="yellow"/>
        </w:rPr>
      </w:pPr>
    </w:p>
    <w:p w14:paraId="2DA7BC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INFORMACJA</w:t>
      </w:r>
      <w:r w:rsidRPr="004976A7">
        <w:rPr>
          <w:rFonts w:ascii="Century Gothic" w:hAnsi="Century Gothic" w:cs="Century Gothic"/>
          <w:b/>
          <w:bCs/>
          <w:sz w:val="20"/>
          <w:szCs w:val="20"/>
        </w:rPr>
        <w:t xml:space="preserve"> O SPOSOBIE POROZUMIEWANIA SIĘ ZAMAWIAJĄCEGO Z WYKONAWCAMI ORAZ PRZEKAZYWANIA OŚWIADCZEŃ I DOKU</w:t>
      </w:r>
      <w:r w:rsidRPr="004976A7">
        <w:rPr>
          <w:rFonts w:ascii="Century Gothic" w:hAnsi="Century Gothic" w:cs="Century Gothic"/>
          <w:b/>
          <w:bCs/>
          <w:sz w:val="20"/>
          <w:szCs w:val="20"/>
        </w:rPr>
        <w:softHyphen/>
        <w:t>MENTÓW ZE WSKAZANIEM OSÓB UPRAWNIONYCH DO POROZUMIEWANIA SIĘ Z WYKONAWCAMI</w:t>
      </w:r>
    </w:p>
    <w:p w14:paraId="16F9DD25" w14:textId="6E65B002"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W </w:t>
      </w:r>
      <w:r w:rsidRPr="002A310F">
        <w:rPr>
          <w:rFonts w:ascii="Century Gothic" w:hAnsi="Century Gothic" w:cs="Century Gothic"/>
          <w:sz w:val="20"/>
          <w:szCs w:val="20"/>
        </w:rPr>
        <w:t xml:space="preserve">Postępowaniu o </w:t>
      </w:r>
      <w:r w:rsidR="00FC4725">
        <w:rPr>
          <w:rFonts w:ascii="Century Gothic" w:hAnsi="Century Gothic" w:cs="Century Gothic"/>
          <w:sz w:val="20"/>
          <w:szCs w:val="20"/>
        </w:rPr>
        <w:t xml:space="preserve">ustanowienie DSZN oraz w postępowaniach </w:t>
      </w:r>
      <w:r w:rsidR="003E3F48">
        <w:rPr>
          <w:rFonts w:ascii="Century Gothic" w:hAnsi="Century Gothic" w:cs="Century Gothic"/>
          <w:sz w:val="20"/>
          <w:szCs w:val="20"/>
        </w:rPr>
        <w:t>wykonawczych</w:t>
      </w:r>
      <w:r w:rsidRPr="002A310F">
        <w:rPr>
          <w:rFonts w:ascii="Century Gothic" w:hAnsi="Century Gothic" w:cs="Century Gothic"/>
          <w:sz w:val="20"/>
          <w:szCs w:val="20"/>
        </w:rPr>
        <w:t xml:space="preserve"> oświadczenia, wnioski, zawiadomienia oraz informacje Zamawiający i Wykonawcy przekazują drogą elektroniczną.</w:t>
      </w:r>
    </w:p>
    <w:p w14:paraId="0AA59F73" w14:textId="77777777"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bookmarkStart w:id="16" w:name="_Toc115677416"/>
      <w:r w:rsidRPr="002A310F">
        <w:rPr>
          <w:rFonts w:ascii="Century Gothic" w:hAnsi="Century Gothic" w:cs="Century Gothic"/>
          <w:sz w:val="20"/>
          <w:szCs w:val="20"/>
        </w:rPr>
        <w:t>Oświadczenia, wnioski, zawiadomienia, informacje Wykonawcy przekazują:</w:t>
      </w:r>
    </w:p>
    <w:p w14:paraId="56178BDB" w14:textId="6646A609" w:rsidR="0085640D" w:rsidRPr="0085640D" w:rsidRDefault="00D02B38" w:rsidP="00522A79">
      <w:pPr>
        <w:pStyle w:val="Tekstpodstawowywcity2"/>
        <w:spacing w:after="0" w:line="360" w:lineRule="auto"/>
        <w:ind w:left="709"/>
        <w:jc w:val="both"/>
        <w:rPr>
          <w:rFonts w:ascii="Century Gothic" w:hAnsi="Century Gothic" w:cs="Century Gothic"/>
          <w:b/>
          <w:sz w:val="20"/>
          <w:szCs w:val="20"/>
        </w:rPr>
      </w:pPr>
      <w:r>
        <w:rPr>
          <w:rFonts w:ascii="Century Gothic" w:hAnsi="Century Gothic" w:cs="Century Gothic"/>
          <w:b/>
          <w:sz w:val="20"/>
          <w:szCs w:val="20"/>
        </w:rPr>
        <w:t xml:space="preserve">1) </w:t>
      </w:r>
      <w:r w:rsidR="00CC0AE9" w:rsidRPr="002A310F">
        <w:rPr>
          <w:rFonts w:ascii="Century Gothic" w:hAnsi="Century Gothic" w:cs="Century Gothic"/>
          <w:b/>
          <w:sz w:val="20"/>
          <w:szCs w:val="20"/>
        </w:rPr>
        <w:t>drogą elektroniczną</w:t>
      </w:r>
      <w:r w:rsidR="00CC0AE9" w:rsidRPr="002A310F">
        <w:rPr>
          <w:rFonts w:ascii="Century Gothic" w:hAnsi="Century Gothic" w:cs="Century Gothic"/>
          <w:sz w:val="20"/>
          <w:szCs w:val="20"/>
        </w:rPr>
        <w:t xml:space="preserve"> na adres e-mail: </w:t>
      </w:r>
      <w:hyperlink r:id="rId15" w:history="1">
        <w:r w:rsidR="00EF4384" w:rsidRPr="00287E33">
          <w:rPr>
            <w:rStyle w:val="Hipercze"/>
            <w:rFonts w:ascii="Century Gothic" w:hAnsi="Century Gothic" w:cs="Century Gothic"/>
            <w:bCs/>
            <w:color w:val="auto"/>
            <w:sz w:val="20"/>
            <w:szCs w:val="20"/>
          </w:rPr>
          <w:t>zamowienia.poznan@gaz-system.p</w:t>
        </w:r>
        <w:r w:rsidR="00EF4384" w:rsidRPr="002A310F">
          <w:rPr>
            <w:rStyle w:val="Hipercze"/>
            <w:rFonts w:ascii="Century Gothic" w:hAnsi="Century Gothic" w:cs="Century Gothic"/>
            <w:bCs/>
            <w:color w:val="auto"/>
            <w:sz w:val="20"/>
            <w:szCs w:val="20"/>
          </w:rPr>
          <w:t>l</w:t>
        </w:r>
      </w:hyperlink>
    </w:p>
    <w:p w14:paraId="0CF9CE92" w14:textId="1B720C03" w:rsidR="00857BC7" w:rsidRPr="002A310F" w:rsidRDefault="00857BC7" w:rsidP="0085640D">
      <w:pPr>
        <w:pStyle w:val="Tekstpodstawowywcity2"/>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 xml:space="preserve">Temat (nagłówek) wiadomości przekazywanej drogą elektroniczną musi rozpoczynać się numerem przedmiotowego postępowania nadanym przez Zamawiającego, tj. </w:t>
      </w:r>
      <w:r w:rsidR="00343BD9" w:rsidRPr="00343BD9">
        <w:rPr>
          <w:rFonts w:ascii="Century Gothic" w:hAnsi="Century Gothic" w:cs="Century Gothic"/>
          <w:b/>
          <w:bCs/>
          <w:sz w:val="20"/>
          <w:szCs w:val="20"/>
        </w:rPr>
        <w:t>NP/2024/12/0956/PZ</w:t>
      </w:r>
    </w:p>
    <w:p w14:paraId="66765C6D" w14:textId="5BA4D716" w:rsidR="00CC0AE9" w:rsidRPr="002A310F" w:rsidRDefault="00D02B38" w:rsidP="00522A79">
      <w:pPr>
        <w:pStyle w:val="Tekstpodstawowywcity2"/>
        <w:spacing w:after="0" w:line="360" w:lineRule="auto"/>
        <w:ind w:left="709"/>
        <w:jc w:val="both"/>
        <w:rPr>
          <w:rFonts w:ascii="Century Gothic" w:hAnsi="Century Gothic" w:cs="Century Gothic"/>
          <w:sz w:val="20"/>
          <w:szCs w:val="20"/>
        </w:rPr>
      </w:pPr>
      <w:bookmarkStart w:id="17" w:name="_Hlk107828258"/>
      <w:r>
        <w:rPr>
          <w:rFonts w:ascii="Century Gothic" w:hAnsi="Century Gothic" w:cs="Century Gothic"/>
          <w:b/>
          <w:sz w:val="20"/>
          <w:szCs w:val="20"/>
        </w:rPr>
        <w:t xml:space="preserve">2) </w:t>
      </w:r>
      <w:r w:rsidR="00857BC7">
        <w:rPr>
          <w:rFonts w:ascii="Century Gothic" w:hAnsi="Century Gothic" w:cs="Century Gothic"/>
          <w:b/>
          <w:sz w:val="20"/>
          <w:szCs w:val="20"/>
        </w:rPr>
        <w:t xml:space="preserve">drogą elektroniczną </w:t>
      </w:r>
      <w:r w:rsidR="00857BC7">
        <w:rPr>
          <w:rFonts w:ascii="Century Gothic" w:hAnsi="Century Gothic" w:cs="Century Gothic"/>
          <w:sz w:val="20"/>
          <w:szCs w:val="20"/>
        </w:rPr>
        <w:t>za pośrednictwem Portalu Zakupowego</w:t>
      </w:r>
      <w:bookmarkStart w:id="18" w:name="_Hlk107811957"/>
      <w:bookmarkEnd w:id="17"/>
      <w:r w:rsidR="00857BC7">
        <w:rPr>
          <w:rFonts w:ascii="Century Gothic" w:hAnsi="Century Gothic" w:cs="Century Gothic"/>
          <w:sz w:val="20"/>
          <w:szCs w:val="20"/>
        </w:rPr>
        <w:t xml:space="preserve"> </w:t>
      </w:r>
    </w:p>
    <w:bookmarkEnd w:id="18"/>
    <w:p w14:paraId="65C4B3F0" w14:textId="77777777" w:rsidR="00324210" w:rsidRDefault="00CC0AE9" w:rsidP="00CC0AE9">
      <w:pPr>
        <w:pStyle w:val="Akapitzlist"/>
        <w:tabs>
          <w:tab w:val="right" w:leader="underscore" w:pos="9072"/>
        </w:tabs>
        <w:spacing w:line="360" w:lineRule="auto"/>
        <w:ind w:left="714"/>
        <w:jc w:val="both"/>
        <w:rPr>
          <w:rFonts w:ascii="Century Gothic" w:hAnsi="Century Gothic" w:cs="Century Gothic"/>
          <w:b/>
          <w:bCs/>
          <w:sz w:val="20"/>
          <w:szCs w:val="20"/>
        </w:rPr>
      </w:pPr>
      <w:r w:rsidRPr="002A310F">
        <w:rPr>
          <w:rFonts w:ascii="Century Gothic" w:hAnsi="Century Gothic" w:cs="Century Gothic"/>
          <w:bCs/>
          <w:sz w:val="20"/>
          <w:szCs w:val="20"/>
        </w:rPr>
        <w:t>Uwaga:</w:t>
      </w:r>
      <w:r w:rsidRPr="002A310F">
        <w:rPr>
          <w:rFonts w:ascii="Century Gothic" w:hAnsi="Century Gothic" w:cs="Century Gothic"/>
          <w:b/>
          <w:bCs/>
          <w:sz w:val="20"/>
          <w:szCs w:val="20"/>
        </w:rPr>
        <w:t xml:space="preserve"> </w:t>
      </w:r>
    </w:p>
    <w:p w14:paraId="766FE137" w14:textId="466B2F34" w:rsidR="0072080E" w:rsidRPr="00A81F02" w:rsidRDefault="007771CC" w:rsidP="00CC0AE9">
      <w:pPr>
        <w:pStyle w:val="Akapitzlist"/>
        <w:tabs>
          <w:tab w:val="right" w:leader="underscore" w:pos="9072"/>
        </w:tabs>
        <w:spacing w:line="360" w:lineRule="auto"/>
        <w:ind w:left="714"/>
        <w:jc w:val="both"/>
        <w:rPr>
          <w:rFonts w:ascii="Century Gothic" w:hAnsi="Century Gothic" w:cs="Century Gothic"/>
          <w:b/>
          <w:bCs/>
          <w:color w:val="FF0000"/>
          <w:sz w:val="20"/>
          <w:szCs w:val="20"/>
        </w:rPr>
      </w:pPr>
      <w:r w:rsidRPr="00A81F02">
        <w:rPr>
          <w:rFonts w:ascii="Century Gothic" w:hAnsi="Century Gothic" w:cs="Century Gothic"/>
          <w:b/>
          <w:bCs/>
          <w:color w:val="FF0000"/>
          <w:sz w:val="20"/>
          <w:szCs w:val="20"/>
        </w:rPr>
        <w:t xml:space="preserve">Składanie wniosków o wyjaśnienie treści </w:t>
      </w:r>
      <w:r w:rsidR="00B52A99" w:rsidRPr="00A81F02">
        <w:rPr>
          <w:rFonts w:ascii="Century Gothic" w:hAnsi="Century Gothic" w:cs="Century Gothic"/>
          <w:b/>
          <w:bCs/>
          <w:color w:val="FF0000"/>
          <w:sz w:val="20"/>
          <w:szCs w:val="20"/>
        </w:rPr>
        <w:t>SWZ</w:t>
      </w:r>
      <w:r w:rsidRPr="00A81F02">
        <w:rPr>
          <w:rFonts w:ascii="Century Gothic" w:hAnsi="Century Gothic" w:cs="Century Gothic"/>
          <w:b/>
          <w:bCs/>
          <w:color w:val="FF0000"/>
          <w:sz w:val="20"/>
          <w:szCs w:val="20"/>
        </w:rPr>
        <w:t xml:space="preserve"> odbywa się wyłącznie w formie określonej w pkt </w:t>
      </w:r>
      <w:r w:rsidR="0072080E" w:rsidRPr="00A81F02">
        <w:rPr>
          <w:rFonts w:ascii="Century Gothic" w:hAnsi="Century Gothic" w:cs="Century Gothic"/>
          <w:b/>
          <w:bCs/>
          <w:color w:val="FF0000"/>
          <w:sz w:val="20"/>
          <w:szCs w:val="20"/>
        </w:rPr>
        <w:t>2</w:t>
      </w:r>
      <w:r w:rsidRPr="00A81F02">
        <w:rPr>
          <w:rFonts w:ascii="Century Gothic" w:hAnsi="Century Gothic" w:cs="Century Gothic"/>
          <w:b/>
          <w:bCs/>
          <w:color w:val="FF0000"/>
          <w:sz w:val="20"/>
          <w:szCs w:val="20"/>
        </w:rPr>
        <w:t xml:space="preserve">) </w:t>
      </w:r>
      <w:r w:rsidR="0072080E" w:rsidRPr="00A81F02">
        <w:rPr>
          <w:rFonts w:ascii="Century Gothic" w:hAnsi="Century Gothic" w:cs="Century Gothic"/>
          <w:b/>
          <w:bCs/>
          <w:color w:val="FF0000"/>
          <w:sz w:val="20"/>
          <w:szCs w:val="20"/>
        </w:rPr>
        <w:t xml:space="preserve">powyżej. </w:t>
      </w:r>
    </w:p>
    <w:p w14:paraId="003E3719" w14:textId="7610E838" w:rsidR="00D85D0B" w:rsidRPr="00D85D0B" w:rsidRDefault="00AB1E06" w:rsidP="00EF4384">
      <w:pPr>
        <w:pStyle w:val="Akapitzlist"/>
        <w:tabs>
          <w:tab w:val="right" w:leader="underscore" w:pos="9072"/>
        </w:tabs>
        <w:spacing w:line="360" w:lineRule="auto"/>
        <w:ind w:left="714"/>
        <w:jc w:val="both"/>
        <w:rPr>
          <w:rFonts w:ascii="Century Gothic" w:hAnsi="Century Gothic" w:cs="Century Gothic"/>
          <w:b/>
          <w:sz w:val="20"/>
          <w:szCs w:val="20"/>
        </w:rPr>
      </w:pPr>
      <w:r w:rsidRPr="0072080E">
        <w:rPr>
          <w:rFonts w:ascii="Century Gothic" w:hAnsi="Century Gothic" w:cs="Century Gothic"/>
          <w:sz w:val="20"/>
          <w:szCs w:val="20"/>
        </w:rPr>
        <w:t>Zamawiający informuje, że złożenie oferty możliwe jest jedynie po uprzednim założeniu konta</w:t>
      </w:r>
      <w:r w:rsidR="009654C2">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Procedura zakładania konta została opisana pod adresem: </w:t>
      </w:r>
      <w:hyperlink r:id="rId16" w:history="1">
        <w:r w:rsidR="003B23A3" w:rsidRPr="000E58A0">
          <w:rPr>
            <w:rStyle w:val="Hipercze"/>
            <w:rFonts w:ascii="Century Gothic" w:hAnsi="Century Gothic" w:cs="Century Gothic"/>
            <w:sz w:val="20"/>
            <w:szCs w:val="20"/>
          </w:rPr>
          <w:t>https://portal.gaz-</w:t>
        </w:r>
        <w:r w:rsidR="003B23A3" w:rsidRPr="000E58A0">
          <w:rPr>
            <w:rStyle w:val="Hipercze"/>
            <w:rFonts w:ascii="Century Gothic" w:hAnsi="Century Gothic" w:cs="Century Gothic"/>
            <w:sz w:val="20"/>
            <w:szCs w:val="20"/>
          </w:rPr>
          <w:lastRenderedPageBreak/>
          <w:t>system.pl/</w:t>
        </w:r>
      </w:hyperlink>
      <w:r w:rsidR="003B23A3">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 </w:t>
      </w:r>
      <w:r w:rsidR="003F411E" w:rsidRPr="001E3493">
        <w:rPr>
          <w:rStyle w:val="Hipercze"/>
          <w:rFonts w:ascii="Century Gothic" w:hAnsi="Century Gothic" w:cs="Century Gothic"/>
          <w:color w:val="auto"/>
          <w:sz w:val="20"/>
          <w:szCs w:val="20"/>
          <w:u w:val="none"/>
        </w:rPr>
        <w:t xml:space="preserve">(złożenie </w:t>
      </w:r>
      <w:bookmarkStart w:id="19" w:name="_Hlk107566984"/>
      <w:r w:rsidR="003F411E" w:rsidRPr="001E3493">
        <w:rPr>
          <w:rStyle w:val="Hipercze"/>
          <w:rFonts w:ascii="Century Gothic" w:hAnsi="Century Gothic" w:cs="Century Gothic"/>
          <w:color w:val="auto"/>
          <w:sz w:val="20"/>
          <w:szCs w:val="20"/>
          <w:u w:val="none"/>
        </w:rPr>
        <w:t xml:space="preserve">wniosku o wyjaśnienie treści </w:t>
      </w:r>
      <w:r w:rsidR="00B52A99">
        <w:rPr>
          <w:rStyle w:val="Hipercze"/>
          <w:rFonts w:ascii="Century Gothic" w:hAnsi="Century Gothic" w:cs="Century Gothic"/>
          <w:color w:val="auto"/>
          <w:sz w:val="20"/>
          <w:szCs w:val="20"/>
          <w:u w:val="none"/>
        </w:rPr>
        <w:t>SWZ</w:t>
      </w:r>
      <w:r w:rsidR="003F411E" w:rsidRPr="001E3493">
        <w:rPr>
          <w:rStyle w:val="Hipercze"/>
          <w:rFonts w:ascii="Century Gothic" w:hAnsi="Century Gothic" w:cs="Century Gothic"/>
          <w:color w:val="auto"/>
          <w:sz w:val="20"/>
          <w:szCs w:val="20"/>
          <w:u w:val="none"/>
        </w:rPr>
        <w:t xml:space="preserve"> </w:t>
      </w:r>
      <w:bookmarkEnd w:id="19"/>
      <w:r w:rsidR="003F411E" w:rsidRPr="001E3493">
        <w:rPr>
          <w:rStyle w:val="Hipercze"/>
          <w:rFonts w:ascii="Century Gothic" w:hAnsi="Century Gothic" w:cs="Century Gothic"/>
          <w:color w:val="auto"/>
          <w:sz w:val="20"/>
          <w:szCs w:val="20"/>
          <w:u w:val="none"/>
        </w:rPr>
        <w:t>jest możliwe bez</w:t>
      </w:r>
      <w:r w:rsidR="00805D98">
        <w:rPr>
          <w:rStyle w:val="Hipercze"/>
          <w:rFonts w:ascii="Century Gothic" w:hAnsi="Century Gothic" w:cs="Century Gothic"/>
          <w:color w:val="auto"/>
          <w:sz w:val="20"/>
          <w:szCs w:val="20"/>
          <w:u w:val="none"/>
        </w:rPr>
        <w:t xml:space="preserve"> </w:t>
      </w:r>
      <w:r w:rsidR="009654C2" w:rsidRPr="009654C2">
        <w:rPr>
          <w:rStyle w:val="Hipercze"/>
          <w:rFonts w:ascii="Century Gothic" w:hAnsi="Century Gothic" w:cs="Century Gothic"/>
          <w:color w:val="auto"/>
          <w:sz w:val="20"/>
          <w:szCs w:val="20"/>
          <w:u w:val="none"/>
        </w:rPr>
        <w:t>konieczności zakładania konta  w Portalu Zakupowym</w:t>
      </w:r>
      <w:r w:rsidR="003F411E" w:rsidRPr="001E3493">
        <w:rPr>
          <w:rStyle w:val="Hipercze"/>
          <w:rFonts w:ascii="Century Gothic" w:hAnsi="Century Gothic" w:cs="Century Gothic"/>
          <w:color w:val="auto"/>
          <w:sz w:val="20"/>
          <w:szCs w:val="20"/>
          <w:u w:val="none"/>
        </w:rPr>
        <w:t>)</w:t>
      </w:r>
      <w:r w:rsidRPr="001E3493">
        <w:rPr>
          <w:rFonts w:ascii="Century Gothic" w:hAnsi="Century Gothic" w:cs="Century Gothic"/>
          <w:sz w:val="20"/>
          <w:szCs w:val="20"/>
        </w:rPr>
        <w:t xml:space="preserve">. </w:t>
      </w:r>
    </w:p>
    <w:p w14:paraId="1302B728" w14:textId="60A36D8C" w:rsidR="00CC0AE9" w:rsidRPr="00D85D0B" w:rsidRDefault="00CC0AE9" w:rsidP="00D85D0B">
      <w:pPr>
        <w:tabs>
          <w:tab w:val="right" w:leader="underscore" w:pos="9072"/>
        </w:tabs>
        <w:spacing w:line="360" w:lineRule="auto"/>
        <w:ind w:left="709"/>
        <w:jc w:val="both"/>
        <w:rPr>
          <w:rFonts w:ascii="Century Gothic" w:hAnsi="Century Gothic" w:cs="Century Gothic"/>
          <w:b/>
          <w:sz w:val="20"/>
          <w:szCs w:val="20"/>
        </w:rPr>
      </w:pPr>
      <w:r w:rsidRPr="00D85D0B">
        <w:rPr>
          <w:rFonts w:ascii="Century Gothic" w:hAnsi="Century Gothic" w:cs="Century Gothic"/>
          <w:sz w:val="20"/>
          <w:szCs w:val="20"/>
        </w:rPr>
        <w:t xml:space="preserve">Oświadczenia, wnioski, zawiadomienia oraz informacje przekazane drogą elektroniczną uważa się za złożone w terminie, jeżeli ich treść dotarła do adresata przed upływem terminu. </w:t>
      </w:r>
      <w:r w:rsidR="00822BED" w:rsidRPr="00D85D0B">
        <w:rPr>
          <w:rFonts w:ascii="Century Gothic" w:hAnsi="Century Gothic"/>
          <w:sz w:val="20"/>
          <w:szCs w:val="20"/>
        </w:rPr>
        <w:t>Zamawiającemu przysługuje prawo do odstąpienia od wymogu, o</w:t>
      </w:r>
      <w:r w:rsidR="005E22C6">
        <w:rPr>
          <w:rFonts w:ascii="Century Gothic" w:hAnsi="Century Gothic"/>
          <w:sz w:val="20"/>
          <w:szCs w:val="20"/>
        </w:rPr>
        <w:t> </w:t>
      </w:r>
      <w:r w:rsidR="00822BED" w:rsidRPr="00D85D0B">
        <w:rPr>
          <w:rFonts w:ascii="Century Gothic" w:hAnsi="Century Gothic"/>
          <w:sz w:val="20"/>
          <w:szCs w:val="20"/>
        </w:rPr>
        <w:t>którym mowa w zdaniu pierwszym.</w:t>
      </w:r>
    </w:p>
    <w:p w14:paraId="6A39267C" w14:textId="06C3D9E2"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Jeżeli wnioski, zawiadomienia, oświadczenia oraz informacje Zamawiający lub Wykonawca przekazuje drogą elektroniczną, każda ze stron na żądanie drugiej niezwłocznie potwierdzi fakt ich otrzymania.</w:t>
      </w:r>
    </w:p>
    <w:bookmarkEnd w:id="16"/>
    <w:p w14:paraId="2D8662A7" w14:textId="798BDE23"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 xml:space="preserve">Osobą uprawnioną do porozumiewania się z Wykonawcami i do udzielania wyjaśnień </w:t>
      </w:r>
      <w:r w:rsidR="0065418F" w:rsidRPr="002A310F">
        <w:rPr>
          <w:rFonts w:ascii="Century Gothic" w:hAnsi="Century Gothic" w:cs="Century Gothic"/>
          <w:sz w:val="20"/>
          <w:szCs w:val="20"/>
        </w:rPr>
        <w:t>od poniedziałku do piątku, za wyjątkiem dni ustawowo wolnych od pracy,</w:t>
      </w:r>
      <w:r w:rsidRPr="002A310F">
        <w:rPr>
          <w:rFonts w:ascii="Century Gothic" w:hAnsi="Century Gothic" w:cs="Century Gothic"/>
          <w:sz w:val="20"/>
          <w:szCs w:val="20"/>
        </w:rPr>
        <w:t xml:space="preserve"> w godzinach od </w:t>
      </w:r>
      <w:r w:rsidR="00795E05" w:rsidRPr="00EF4384">
        <w:rPr>
          <w:rFonts w:ascii="Century Gothic" w:hAnsi="Century Gothic" w:cs="Century Gothic"/>
          <w:sz w:val="20"/>
          <w:szCs w:val="20"/>
        </w:rPr>
        <w:t>8</w:t>
      </w:r>
      <w:r w:rsidRPr="00EF4384">
        <w:rPr>
          <w:rFonts w:ascii="Century Gothic" w:hAnsi="Century Gothic" w:cs="Century Gothic"/>
          <w:sz w:val="20"/>
          <w:szCs w:val="20"/>
        </w:rPr>
        <w:t>.00 do 15.00, w sprawach</w:t>
      </w:r>
      <w:r w:rsidRPr="002A310F">
        <w:rPr>
          <w:rFonts w:ascii="Century Gothic" w:hAnsi="Century Gothic" w:cs="Century Gothic"/>
          <w:sz w:val="20"/>
          <w:szCs w:val="20"/>
        </w:rPr>
        <w:t xml:space="preserve"> formalnych, tj. dotyczących procedury udzielania Zamówienia jest:</w:t>
      </w:r>
    </w:p>
    <w:p w14:paraId="178360F6" w14:textId="69749C41" w:rsidR="00CC0AE9" w:rsidRPr="00EF4384" w:rsidRDefault="00CC0AE9" w:rsidP="00CC0AE9">
      <w:pPr>
        <w:tabs>
          <w:tab w:val="right" w:leader="underscore" w:pos="9072"/>
        </w:tabs>
        <w:spacing w:line="360" w:lineRule="auto"/>
        <w:ind w:left="357"/>
        <w:jc w:val="both"/>
        <w:rPr>
          <w:rFonts w:ascii="Century Gothic" w:hAnsi="Century Gothic" w:cs="Century Gothic"/>
          <w:sz w:val="20"/>
          <w:szCs w:val="20"/>
        </w:rPr>
      </w:pPr>
      <w:r w:rsidRPr="00EF4384">
        <w:rPr>
          <w:rFonts w:ascii="Century Gothic" w:hAnsi="Century Gothic" w:cs="Century Gothic"/>
          <w:b/>
          <w:sz w:val="20"/>
          <w:szCs w:val="20"/>
        </w:rPr>
        <w:t xml:space="preserve">Pani </w:t>
      </w:r>
      <w:r w:rsidR="00D73876">
        <w:rPr>
          <w:rFonts w:ascii="Century Gothic" w:hAnsi="Century Gothic" w:cs="Century Gothic"/>
          <w:b/>
          <w:bCs/>
          <w:sz w:val="20"/>
          <w:szCs w:val="20"/>
        </w:rPr>
        <w:t>Aneta Jaworska</w:t>
      </w:r>
      <w:r w:rsidR="00EF4384" w:rsidRPr="00EF4384">
        <w:rPr>
          <w:rFonts w:ascii="Century Gothic" w:hAnsi="Century Gothic" w:cs="Century Gothic"/>
          <w:b/>
          <w:bCs/>
          <w:sz w:val="20"/>
          <w:szCs w:val="20"/>
        </w:rPr>
        <w:t xml:space="preserve"> </w:t>
      </w:r>
      <w:r w:rsidRPr="00EF4384">
        <w:rPr>
          <w:rFonts w:ascii="Century Gothic" w:hAnsi="Century Gothic" w:cs="Century Gothic"/>
          <w:b/>
          <w:bCs/>
          <w:sz w:val="20"/>
          <w:szCs w:val="20"/>
        </w:rPr>
        <w:t xml:space="preserve"> </w:t>
      </w:r>
    </w:p>
    <w:p w14:paraId="4BF06108" w14:textId="1A512770" w:rsidR="00EF4384" w:rsidRDefault="00CC0AE9" w:rsidP="00EF4384">
      <w:pPr>
        <w:tabs>
          <w:tab w:val="right" w:leader="underscore" w:pos="9072"/>
        </w:tabs>
        <w:spacing w:line="360" w:lineRule="auto"/>
        <w:ind w:left="357"/>
        <w:jc w:val="both"/>
        <w:rPr>
          <w:rStyle w:val="Hipercze"/>
          <w:rFonts w:ascii="Century Gothic" w:hAnsi="Century Gothic" w:cs="Century Gothic"/>
          <w:color w:val="auto"/>
          <w:sz w:val="20"/>
          <w:szCs w:val="20"/>
        </w:rPr>
      </w:pPr>
      <w:r w:rsidRPr="00EF4384">
        <w:rPr>
          <w:rFonts w:ascii="Century Gothic" w:hAnsi="Century Gothic" w:cs="Century Gothic"/>
          <w:sz w:val="20"/>
          <w:szCs w:val="20"/>
        </w:rPr>
        <w:t>Telefon: +48</w:t>
      </w:r>
      <w:r w:rsidR="001B15BB" w:rsidRPr="00EF4384">
        <w:rPr>
          <w:rFonts w:ascii="Century Gothic" w:hAnsi="Century Gothic" w:cs="Century Gothic"/>
          <w:sz w:val="20"/>
          <w:szCs w:val="20"/>
        </w:rPr>
        <w:t xml:space="preserve"> </w:t>
      </w:r>
      <w:r w:rsidR="00EF4384" w:rsidRPr="00EF4384">
        <w:rPr>
          <w:rFonts w:ascii="Century Gothic" w:hAnsi="Century Gothic" w:cs="Century Gothic"/>
          <w:sz w:val="20"/>
          <w:szCs w:val="20"/>
        </w:rPr>
        <w:t xml:space="preserve"> 61 854 43 </w:t>
      </w:r>
      <w:r w:rsidR="00D73876">
        <w:rPr>
          <w:rFonts w:ascii="Century Gothic" w:hAnsi="Century Gothic" w:cs="Century Gothic"/>
          <w:sz w:val="20"/>
          <w:szCs w:val="20"/>
        </w:rPr>
        <w:t>64</w:t>
      </w:r>
      <w:r w:rsidR="00EF4384" w:rsidRPr="00EF4384">
        <w:rPr>
          <w:rFonts w:ascii="Century Gothic" w:hAnsi="Century Gothic" w:cs="Century Gothic"/>
          <w:sz w:val="20"/>
          <w:szCs w:val="20"/>
        </w:rPr>
        <w:t xml:space="preserve">, e-mail: </w:t>
      </w:r>
      <w:r w:rsidR="00D73876" w:rsidRPr="00D73876">
        <w:rPr>
          <w:rStyle w:val="Hipercze"/>
          <w:rFonts w:ascii="Century Gothic" w:hAnsi="Century Gothic" w:cs="Century Gothic"/>
          <w:sz w:val="20"/>
          <w:szCs w:val="20"/>
        </w:rPr>
        <w:t>aneta.jaworska@gaz-system.pl</w:t>
      </w:r>
    </w:p>
    <w:p w14:paraId="6AB4AA3A" w14:textId="5FC73F8E" w:rsidR="00CC0AE9" w:rsidRPr="00EF4384" w:rsidRDefault="00CC0AE9" w:rsidP="00EF4384">
      <w:pPr>
        <w:pStyle w:val="Akapitzlist"/>
        <w:suppressAutoHyphens/>
        <w:spacing w:line="360" w:lineRule="auto"/>
        <w:ind w:left="357"/>
        <w:jc w:val="both"/>
        <w:rPr>
          <w:rFonts w:ascii="Century Gothic" w:hAnsi="Century Gothic" w:cs="Century Gothic"/>
          <w:sz w:val="20"/>
          <w:szCs w:val="20"/>
          <w:highlight w:val="yellow"/>
        </w:rPr>
      </w:pPr>
    </w:p>
    <w:p w14:paraId="2FF35AFF"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WYMAGANIA</w:t>
      </w:r>
      <w:r w:rsidRPr="004976A7">
        <w:rPr>
          <w:rFonts w:ascii="Century Gothic" w:hAnsi="Century Gothic" w:cs="Century Gothic"/>
          <w:b/>
          <w:bCs/>
          <w:sz w:val="20"/>
          <w:szCs w:val="20"/>
        </w:rPr>
        <w:t xml:space="preserve"> DOTYCZĄCE WADIUM</w:t>
      </w:r>
    </w:p>
    <w:p w14:paraId="25F6C001" w14:textId="77777777" w:rsidR="00CC0AE9" w:rsidRDefault="00CC0AE9" w:rsidP="00CC0AE9">
      <w:pPr>
        <w:tabs>
          <w:tab w:val="right" w:leader="underscore" w:pos="9072"/>
        </w:tabs>
        <w:spacing w:line="360" w:lineRule="auto"/>
        <w:ind w:left="499" w:hanging="499"/>
        <w:jc w:val="both"/>
        <w:rPr>
          <w:rFonts w:ascii="Century Gothic" w:hAnsi="Century Gothic" w:cs="Century Gothic"/>
          <w:sz w:val="20"/>
          <w:szCs w:val="20"/>
        </w:rPr>
      </w:pPr>
      <w:r w:rsidRPr="00EF17CF">
        <w:rPr>
          <w:rFonts w:ascii="Century Gothic" w:hAnsi="Century Gothic" w:cs="Century Gothic"/>
          <w:sz w:val="20"/>
          <w:szCs w:val="20"/>
        </w:rPr>
        <w:t xml:space="preserve">Zamawiający </w:t>
      </w:r>
      <w:r w:rsidRPr="00EF17CF">
        <w:rPr>
          <w:rFonts w:ascii="Century Gothic" w:hAnsi="Century Gothic" w:cs="Century Gothic"/>
          <w:bCs/>
          <w:sz w:val="20"/>
          <w:szCs w:val="20"/>
        </w:rPr>
        <w:t xml:space="preserve">nie </w:t>
      </w:r>
      <w:r w:rsidR="00822BED" w:rsidRPr="00EF17CF">
        <w:rPr>
          <w:rFonts w:ascii="Century Gothic" w:hAnsi="Century Gothic" w:cs="Century Gothic"/>
          <w:bCs/>
          <w:sz w:val="20"/>
          <w:szCs w:val="20"/>
        </w:rPr>
        <w:t>wymaga</w:t>
      </w:r>
      <w:r w:rsidR="00822BED" w:rsidRPr="00EF17CF">
        <w:rPr>
          <w:rFonts w:ascii="Century Gothic" w:hAnsi="Century Gothic" w:cs="Century Gothic"/>
          <w:b/>
          <w:bCs/>
          <w:sz w:val="20"/>
          <w:szCs w:val="20"/>
        </w:rPr>
        <w:t xml:space="preserve"> </w:t>
      </w:r>
      <w:r w:rsidRPr="00EF17CF">
        <w:rPr>
          <w:rFonts w:ascii="Century Gothic" w:hAnsi="Century Gothic" w:cs="Century Gothic"/>
          <w:sz w:val="20"/>
          <w:szCs w:val="20"/>
        </w:rPr>
        <w:t>wniesienia wadium.</w:t>
      </w:r>
    </w:p>
    <w:p w14:paraId="048B6418" w14:textId="77777777" w:rsidR="00CC0AE9" w:rsidRPr="004976A7" w:rsidRDefault="00CC0AE9" w:rsidP="003E3F48">
      <w:pPr>
        <w:pStyle w:val="tekst"/>
        <w:spacing w:before="0" w:after="0" w:line="360" w:lineRule="auto"/>
        <w:rPr>
          <w:rFonts w:ascii="Century Gothic" w:hAnsi="Century Gothic" w:cs="Century Gothic"/>
          <w:kern w:val="144"/>
          <w:sz w:val="20"/>
          <w:szCs w:val="20"/>
        </w:rPr>
      </w:pPr>
    </w:p>
    <w:p w14:paraId="728B9301" w14:textId="5E94F761"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OPIS </w:t>
      </w:r>
      <w:r w:rsidRPr="00715FF7">
        <w:rPr>
          <w:rFonts w:ascii="Century Gothic" w:hAnsi="Century Gothic" w:cs="Century Gothic"/>
          <w:b/>
          <w:bCs/>
          <w:sz w:val="20"/>
          <w:szCs w:val="20"/>
        </w:rPr>
        <w:t>SPOSOBU</w:t>
      </w:r>
      <w:r w:rsidRPr="004976A7">
        <w:rPr>
          <w:rFonts w:ascii="Century Gothic" w:hAnsi="Century Gothic" w:cs="Century Gothic"/>
          <w:b/>
          <w:bCs/>
          <w:sz w:val="20"/>
          <w:szCs w:val="20"/>
        </w:rPr>
        <w:t xml:space="preserve"> PRZYGOTOWANIA OFERT</w:t>
      </w:r>
      <w:r w:rsidR="00B554B2">
        <w:rPr>
          <w:rFonts w:ascii="Century Gothic" w:hAnsi="Century Gothic" w:cs="Century Gothic"/>
          <w:b/>
          <w:bCs/>
          <w:sz w:val="20"/>
          <w:szCs w:val="20"/>
        </w:rPr>
        <w:t xml:space="preserve"> / ANKIET (WNIOSKU KWLIFIKACYJNEGO)</w:t>
      </w:r>
      <w:r w:rsidR="00EB17FC">
        <w:rPr>
          <w:rFonts w:ascii="Century Gothic" w:hAnsi="Century Gothic" w:cs="Century Gothic"/>
          <w:b/>
          <w:bCs/>
          <w:sz w:val="20"/>
          <w:szCs w:val="20"/>
        </w:rPr>
        <w:t xml:space="preserve"> </w:t>
      </w:r>
      <w:r w:rsidR="00522A79">
        <w:rPr>
          <w:rFonts w:ascii="Century Gothic" w:hAnsi="Century Gothic" w:cs="Century Gothic"/>
          <w:b/>
          <w:bCs/>
          <w:sz w:val="20"/>
          <w:szCs w:val="20"/>
        </w:rPr>
        <w:br/>
      </w:r>
      <w:r w:rsidR="00EB17FC">
        <w:rPr>
          <w:rFonts w:ascii="Century Gothic" w:hAnsi="Century Gothic" w:cs="Century Gothic"/>
          <w:b/>
          <w:bCs/>
          <w:sz w:val="20"/>
          <w:szCs w:val="20"/>
        </w:rPr>
        <w:t xml:space="preserve">W </w:t>
      </w:r>
      <w:r w:rsidR="00D02B38">
        <w:rPr>
          <w:rFonts w:ascii="Century Gothic" w:hAnsi="Century Gothic" w:cs="Century Gothic"/>
          <w:b/>
          <w:bCs/>
          <w:sz w:val="20"/>
          <w:szCs w:val="20"/>
        </w:rPr>
        <w:t xml:space="preserve">RAMACH </w:t>
      </w:r>
      <w:r w:rsidR="00EB17FC">
        <w:rPr>
          <w:rFonts w:ascii="Century Gothic" w:hAnsi="Century Gothic" w:cs="Century Gothic"/>
          <w:b/>
          <w:bCs/>
          <w:sz w:val="20"/>
          <w:szCs w:val="20"/>
        </w:rPr>
        <w:t>DSZN</w:t>
      </w:r>
    </w:p>
    <w:p w14:paraId="6F938698" w14:textId="35E3770E" w:rsidR="00CC0AE9" w:rsidRPr="006E2BE6" w:rsidRDefault="00CC0AE9" w:rsidP="00BE508D">
      <w:pPr>
        <w:pStyle w:val="Akapitzlist"/>
        <w:numPr>
          <w:ilvl w:val="0"/>
          <w:numId w:val="13"/>
        </w:numPr>
        <w:spacing w:line="360" w:lineRule="auto"/>
        <w:jc w:val="both"/>
        <w:rPr>
          <w:rFonts w:ascii="Century Gothic" w:hAnsi="Century Gothic" w:cs="Century Gothic"/>
          <w:sz w:val="20"/>
          <w:szCs w:val="20"/>
        </w:rPr>
      </w:pPr>
      <w:r w:rsidRPr="0050495A">
        <w:rPr>
          <w:rFonts w:ascii="Century Gothic" w:hAnsi="Century Gothic" w:cs="Century Gothic"/>
          <w:bCs/>
          <w:sz w:val="20"/>
          <w:szCs w:val="20"/>
        </w:rPr>
        <w:t>Wykonawca może złożyć tylko jedną ofertę</w:t>
      </w:r>
      <w:r w:rsidR="00B554B2">
        <w:rPr>
          <w:rFonts w:ascii="Century Gothic" w:hAnsi="Century Gothic" w:cs="Century Gothic"/>
          <w:bCs/>
          <w:sz w:val="20"/>
          <w:szCs w:val="20"/>
        </w:rPr>
        <w:t xml:space="preserve"> </w:t>
      </w:r>
      <w:r w:rsidR="00400C44">
        <w:rPr>
          <w:rFonts w:ascii="Century Gothic" w:hAnsi="Century Gothic" w:cs="Century Gothic"/>
          <w:bCs/>
          <w:sz w:val="20"/>
          <w:szCs w:val="20"/>
        </w:rPr>
        <w:t>/ ankietę (wniosek kwalifikacyjny)</w:t>
      </w:r>
      <w:r w:rsidRPr="0050495A">
        <w:rPr>
          <w:rFonts w:ascii="Century Gothic" w:hAnsi="Century Gothic" w:cs="Century Gothic"/>
          <w:b/>
          <w:bCs/>
          <w:sz w:val="20"/>
          <w:szCs w:val="20"/>
        </w:rPr>
        <w:t>.</w:t>
      </w:r>
      <w:r w:rsidRPr="0050495A">
        <w:rPr>
          <w:rFonts w:ascii="Century Gothic" w:hAnsi="Century Gothic" w:cs="Century Gothic"/>
          <w:sz w:val="20"/>
          <w:szCs w:val="20"/>
        </w:rPr>
        <w:t xml:space="preserve"> Złożenie większej liczby ofert </w:t>
      </w:r>
      <w:r w:rsidR="00400C44">
        <w:rPr>
          <w:rFonts w:ascii="Century Gothic" w:hAnsi="Century Gothic" w:cs="Century Gothic"/>
          <w:sz w:val="20"/>
          <w:szCs w:val="20"/>
        </w:rPr>
        <w:t xml:space="preserve">/ ankiet (wniosków kwalifikacyjnych) </w:t>
      </w:r>
      <w:r w:rsidR="003B6A09" w:rsidRPr="0050495A">
        <w:rPr>
          <w:rFonts w:ascii="Century Gothic" w:hAnsi="Century Gothic" w:cs="Century Gothic"/>
          <w:sz w:val="20"/>
          <w:szCs w:val="20"/>
        </w:rPr>
        <w:t xml:space="preserve">może </w:t>
      </w:r>
      <w:r w:rsidRPr="0050495A">
        <w:rPr>
          <w:rFonts w:ascii="Century Gothic" w:hAnsi="Century Gothic" w:cs="Century Gothic"/>
          <w:sz w:val="20"/>
          <w:szCs w:val="20"/>
        </w:rPr>
        <w:t>spowod</w:t>
      </w:r>
      <w:r w:rsidR="003B6A09" w:rsidRPr="006E2BE6">
        <w:rPr>
          <w:rFonts w:ascii="Century Gothic" w:hAnsi="Century Gothic" w:cs="Century Gothic"/>
          <w:sz w:val="20"/>
          <w:szCs w:val="20"/>
        </w:rPr>
        <w:t>ować</w:t>
      </w:r>
      <w:r w:rsidRPr="006E2BE6">
        <w:rPr>
          <w:rFonts w:ascii="Century Gothic" w:hAnsi="Century Gothic" w:cs="Century Gothic"/>
          <w:sz w:val="20"/>
          <w:szCs w:val="20"/>
        </w:rPr>
        <w:t xml:space="preserve"> odrzucenie wszystkich ofert </w:t>
      </w:r>
      <w:r w:rsidR="00400C44">
        <w:rPr>
          <w:rFonts w:ascii="Century Gothic" w:hAnsi="Century Gothic" w:cs="Century Gothic"/>
          <w:sz w:val="20"/>
          <w:szCs w:val="20"/>
        </w:rPr>
        <w:t xml:space="preserve">/ ankiet (wniosków kwalifikacyjnych) </w:t>
      </w:r>
      <w:r w:rsidRPr="006E2BE6">
        <w:rPr>
          <w:rFonts w:ascii="Century Gothic" w:hAnsi="Century Gothic" w:cs="Century Gothic"/>
          <w:sz w:val="20"/>
          <w:szCs w:val="20"/>
        </w:rPr>
        <w:t xml:space="preserve">złożonych przez Wykonawcę. </w:t>
      </w:r>
    </w:p>
    <w:p w14:paraId="099F7187" w14:textId="611BE914" w:rsidR="00CC0AE9" w:rsidRPr="006E2BE6" w:rsidRDefault="00CC0AE9" w:rsidP="00BE508D">
      <w:pPr>
        <w:numPr>
          <w:ilvl w:val="0"/>
          <w:numId w:val="13"/>
        </w:numPr>
        <w:spacing w:line="360" w:lineRule="auto"/>
        <w:rPr>
          <w:rFonts w:ascii="Century Gothic" w:hAnsi="Century Gothic" w:cs="Century Gothic"/>
          <w:sz w:val="20"/>
          <w:szCs w:val="20"/>
        </w:rPr>
      </w:pPr>
      <w:r w:rsidRPr="006E2BE6">
        <w:rPr>
          <w:rFonts w:ascii="Century Gothic" w:hAnsi="Century Gothic" w:cs="Century Gothic"/>
          <w:sz w:val="20"/>
          <w:szCs w:val="20"/>
        </w:rPr>
        <w:t>Treść oferty</w:t>
      </w:r>
      <w:r w:rsidR="00400C44">
        <w:rPr>
          <w:rFonts w:ascii="Century Gothic" w:hAnsi="Century Gothic" w:cs="Century Gothic"/>
          <w:sz w:val="20"/>
          <w:szCs w:val="20"/>
        </w:rPr>
        <w:t xml:space="preserve"> / ankiety (wniosku kwalifikacyjnego)</w:t>
      </w:r>
      <w:r w:rsidRPr="006E2BE6">
        <w:rPr>
          <w:rFonts w:ascii="Century Gothic" w:hAnsi="Century Gothic" w:cs="Century Gothic"/>
          <w:sz w:val="20"/>
          <w:szCs w:val="20"/>
        </w:rPr>
        <w:t xml:space="preserve"> musi odpowiadać treści Specyfikacji.</w:t>
      </w:r>
    </w:p>
    <w:p w14:paraId="44D308B5" w14:textId="59ECE80B" w:rsidR="00CC0AE9" w:rsidRPr="0019627F" w:rsidRDefault="003B0A17" w:rsidP="00BE508D">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b/>
          <w:sz w:val="20"/>
          <w:szCs w:val="20"/>
        </w:rPr>
        <w:t xml:space="preserve">Zamawiający </w:t>
      </w:r>
      <w:r w:rsidR="0054115B">
        <w:rPr>
          <w:rFonts w:ascii="Century Gothic" w:hAnsi="Century Gothic" w:cs="Century Gothic"/>
          <w:b/>
          <w:sz w:val="20"/>
          <w:szCs w:val="20"/>
        </w:rPr>
        <w:t>rekomenduje</w:t>
      </w:r>
      <w:r w:rsidR="0054115B" w:rsidRPr="00A70C75">
        <w:rPr>
          <w:rFonts w:ascii="Century Gothic" w:hAnsi="Century Gothic" w:cs="Century Gothic"/>
          <w:b/>
          <w:sz w:val="20"/>
          <w:szCs w:val="20"/>
        </w:rPr>
        <w:t xml:space="preserve"> </w:t>
      </w:r>
      <w:r w:rsidRPr="00A70C75">
        <w:rPr>
          <w:rFonts w:ascii="Century Gothic" w:hAnsi="Century Gothic" w:cs="Century Gothic"/>
          <w:b/>
          <w:sz w:val="20"/>
          <w:szCs w:val="20"/>
        </w:rPr>
        <w:t>złożenie oferty</w:t>
      </w:r>
      <w:r w:rsidR="00400C44">
        <w:rPr>
          <w:rFonts w:ascii="Century Gothic" w:hAnsi="Century Gothic" w:cs="Century Gothic"/>
          <w:b/>
          <w:sz w:val="20"/>
          <w:szCs w:val="20"/>
        </w:rPr>
        <w:t>/ankiety (wniosku kwalifikacyjnego)</w:t>
      </w:r>
      <w:r w:rsidRPr="00A70C75">
        <w:rPr>
          <w:rFonts w:ascii="Century Gothic" w:hAnsi="Century Gothic" w:cs="Century Gothic"/>
          <w:b/>
          <w:sz w:val="20"/>
          <w:szCs w:val="20"/>
        </w:rPr>
        <w:t xml:space="preserve"> </w:t>
      </w:r>
      <w:r w:rsidR="00400C44">
        <w:rPr>
          <w:rFonts w:ascii="Century Gothic" w:hAnsi="Century Gothic" w:cs="Century Gothic"/>
          <w:b/>
          <w:sz w:val="20"/>
          <w:szCs w:val="20"/>
        </w:rPr>
        <w:br/>
      </w:r>
      <w:r w:rsidRPr="00A70C75">
        <w:rPr>
          <w:rFonts w:ascii="Century Gothic" w:hAnsi="Century Gothic" w:cs="Century Gothic"/>
          <w:b/>
          <w:sz w:val="20"/>
          <w:szCs w:val="20"/>
        </w:rPr>
        <w:t xml:space="preserve">w jednym z wymienionych formatów: JPG, JPEG, TIF, TIFF, PNG, PDF, zgodnej co do treści </w:t>
      </w:r>
      <w:r w:rsidR="003E3F48">
        <w:rPr>
          <w:rFonts w:ascii="Century Gothic" w:hAnsi="Century Gothic" w:cs="Century Gothic"/>
          <w:b/>
          <w:sz w:val="20"/>
          <w:szCs w:val="20"/>
        </w:rPr>
        <w:br/>
      </w:r>
      <w:r w:rsidRPr="004B1242">
        <w:rPr>
          <w:rFonts w:ascii="Century Gothic" w:hAnsi="Century Gothic" w:cs="Century Gothic"/>
          <w:b/>
          <w:sz w:val="20"/>
          <w:szCs w:val="20"/>
        </w:rPr>
        <w:t xml:space="preserve">z Załącznikiem nr </w:t>
      </w:r>
      <w:r w:rsidR="00AD0D7D" w:rsidRPr="004B1242">
        <w:rPr>
          <w:rFonts w:ascii="Century Gothic" w:hAnsi="Century Gothic" w:cs="Century Gothic"/>
          <w:b/>
          <w:sz w:val="20"/>
          <w:szCs w:val="20"/>
        </w:rPr>
        <w:t>3</w:t>
      </w:r>
      <w:r w:rsidR="003B6A09" w:rsidRPr="004B1242">
        <w:rPr>
          <w:rFonts w:ascii="Century Gothic" w:hAnsi="Century Gothic" w:cs="Century Gothic"/>
          <w:b/>
          <w:sz w:val="20"/>
          <w:szCs w:val="20"/>
        </w:rPr>
        <w:t xml:space="preserve"> </w:t>
      </w:r>
      <w:r w:rsidRPr="004B1242">
        <w:rPr>
          <w:rFonts w:ascii="Century Gothic" w:hAnsi="Century Gothic" w:cs="Century Gothic"/>
          <w:b/>
          <w:sz w:val="20"/>
          <w:szCs w:val="20"/>
        </w:rPr>
        <w:t>do</w:t>
      </w:r>
      <w:r w:rsidRPr="00A70C75">
        <w:rPr>
          <w:rFonts w:ascii="Century Gothic" w:hAnsi="Century Gothic" w:cs="Century Gothic"/>
          <w:b/>
          <w:sz w:val="20"/>
          <w:szCs w:val="20"/>
        </w:rPr>
        <w:t xml:space="preserve"> </w:t>
      </w:r>
      <w:r w:rsidR="00B52A99">
        <w:rPr>
          <w:rFonts w:ascii="Century Gothic" w:hAnsi="Century Gothic" w:cs="Century Gothic"/>
          <w:b/>
          <w:sz w:val="20"/>
          <w:szCs w:val="20"/>
        </w:rPr>
        <w:t>SWZ</w:t>
      </w:r>
      <w:r w:rsidRPr="00A70C75">
        <w:rPr>
          <w:b/>
        </w:rPr>
        <w:t xml:space="preserve"> (</w:t>
      </w:r>
      <w:r w:rsidR="00D02B38">
        <w:rPr>
          <w:rFonts w:ascii="Century Gothic" w:hAnsi="Century Gothic" w:cs="Century Gothic"/>
          <w:b/>
          <w:sz w:val="20"/>
          <w:szCs w:val="20"/>
        </w:rPr>
        <w:t>Ankieta (wniosek kwalifikacyjny) lub</w:t>
      </w:r>
      <w:r w:rsidR="00D02B38" w:rsidRPr="00A70C75">
        <w:rPr>
          <w:rFonts w:ascii="Century Gothic" w:hAnsi="Century Gothic" w:cs="Century Gothic"/>
          <w:b/>
          <w:sz w:val="20"/>
          <w:szCs w:val="20"/>
        </w:rPr>
        <w:t xml:space="preserve"> </w:t>
      </w:r>
      <w:r w:rsidRPr="00A70C75">
        <w:rPr>
          <w:rFonts w:ascii="Century Gothic" w:hAnsi="Century Gothic" w:cs="Century Gothic"/>
          <w:b/>
          <w:sz w:val="20"/>
          <w:szCs w:val="20"/>
        </w:rPr>
        <w:t>Formularz „Oferta”</w:t>
      </w:r>
      <w:r w:rsidR="00AE79F6">
        <w:rPr>
          <w:rFonts w:ascii="Century Gothic" w:hAnsi="Century Gothic" w:cs="Century Gothic"/>
          <w:b/>
          <w:sz w:val="20"/>
          <w:szCs w:val="20"/>
        </w:rPr>
        <w:t xml:space="preserve"> </w:t>
      </w:r>
      <w:r w:rsidR="00522A79">
        <w:rPr>
          <w:rFonts w:ascii="Century Gothic" w:hAnsi="Century Gothic" w:cs="Century Gothic"/>
          <w:b/>
          <w:sz w:val="20"/>
          <w:szCs w:val="20"/>
        </w:rPr>
        <w:br/>
      </w:r>
      <w:r w:rsidR="00AE79F6">
        <w:rPr>
          <w:rFonts w:ascii="Century Gothic" w:hAnsi="Century Gothic" w:cs="Century Gothic"/>
          <w:b/>
          <w:sz w:val="20"/>
          <w:szCs w:val="20"/>
        </w:rPr>
        <w:t xml:space="preserve">w </w:t>
      </w:r>
      <w:r w:rsidR="00D02B38">
        <w:rPr>
          <w:rFonts w:ascii="Century Gothic" w:hAnsi="Century Gothic" w:cs="Century Gothic"/>
          <w:b/>
          <w:sz w:val="20"/>
          <w:szCs w:val="20"/>
        </w:rPr>
        <w:t>postępowaniu wykonawczym</w:t>
      </w:r>
    </w:p>
    <w:p w14:paraId="6F01D839" w14:textId="44B44E75" w:rsidR="00CC0AE9" w:rsidRPr="004976A7" w:rsidRDefault="00CC0AE9" w:rsidP="00BE508D">
      <w:pPr>
        <w:pStyle w:val="Akapitzlist"/>
        <w:numPr>
          <w:ilvl w:val="0"/>
          <w:numId w:val="13"/>
        </w:numPr>
        <w:spacing w:line="360" w:lineRule="auto"/>
        <w:jc w:val="both"/>
      </w:pPr>
      <w:r w:rsidRPr="0050495A">
        <w:rPr>
          <w:rFonts w:ascii="Century Gothic" w:hAnsi="Century Gothic" w:cs="Century Gothic"/>
          <w:sz w:val="20"/>
          <w:szCs w:val="20"/>
        </w:rPr>
        <w:t>Dopuszcza się wspólne ubieganie się Wykonawców o udzielenie Zamówienia.</w:t>
      </w:r>
      <w:r w:rsidR="003B6A09" w:rsidRPr="006E2BE6">
        <w:rPr>
          <w:rFonts w:ascii="Century Gothic" w:hAnsi="Century Gothic" w:cs="Century Gothic"/>
          <w:sz w:val="20"/>
          <w:szCs w:val="20"/>
        </w:rPr>
        <w:t xml:space="preserve"> </w:t>
      </w:r>
      <w:r w:rsidRPr="006E2BE6">
        <w:rPr>
          <w:rFonts w:ascii="Century Gothic" w:hAnsi="Century Gothic" w:cs="Century Gothic"/>
          <w:sz w:val="20"/>
          <w:szCs w:val="20"/>
        </w:rPr>
        <w:t xml:space="preserve">W przypadku wspólnego ubiegania się Wykonawców o udzielenie Zamówienia, Zamawiający żąda od podmiotów występujących wspólnie </w:t>
      </w:r>
      <w:r w:rsidR="001D2EC9" w:rsidRPr="006E2BE6">
        <w:rPr>
          <w:rFonts w:ascii="Century Gothic" w:hAnsi="Century Gothic" w:cs="Century Gothic"/>
          <w:sz w:val="20"/>
          <w:szCs w:val="20"/>
        </w:rPr>
        <w:t xml:space="preserve">dysponowania stosownym pełnomocnictwem </w:t>
      </w:r>
      <w:r w:rsidRPr="006E2BE6">
        <w:rPr>
          <w:rFonts w:ascii="Century Gothic" w:hAnsi="Century Gothic" w:cs="Century Gothic"/>
          <w:sz w:val="20"/>
          <w:szCs w:val="20"/>
        </w:rPr>
        <w:t>do reprezentowania</w:t>
      </w:r>
      <w:r w:rsidRPr="004976A7">
        <w:rPr>
          <w:rFonts w:ascii="Century Gothic" w:hAnsi="Century Gothic" w:cs="Century Gothic"/>
          <w:sz w:val="20"/>
          <w:szCs w:val="20"/>
        </w:rPr>
        <w:t xml:space="preserve"> wszystkich Wykonawców w toku Postępowania o</w:t>
      </w:r>
      <w:r w:rsidR="006D66B1">
        <w:rPr>
          <w:rFonts w:ascii="Century Gothic" w:hAnsi="Century Gothic" w:cs="Century Gothic"/>
          <w:sz w:val="20"/>
          <w:szCs w:val="20"/>
        </w:rPr>
        <w:t> </w:t>
      </w:r>
      <w:r w:rsidR="00EB17FC">
        <w:rPr>
          <w:rFonts w:ascii="Century Gothic" w:hAnsi="Century Gothic" w:cs="Century Gothic"/>
          <w:sz w:val="20"/>
          <w:szCs w:val="20"/>
        </w:rPr>
        <w:t>zakwalifikowanie</w:t>
      </w:r>
      <w:r w:rsidR="00EB17FC" w:rsidRPr="004976A7">
        <w:rPr>
          <w:rFonts w:ascii="Century Gothic" w:hAnsi="Century Gothic" w:cs="Century Gothic"/>
          <w:sz w:val="20"/>
          <w:szCs w:val="20"/>
        </w:rPr>
        <w:t xml:space="preserve"> </w:t>
      </w:r>
      <w:r w:rsidR="00BE499A">
        <w:rPr>
          <w:rFonts w:ascii="Century Gothic" w:hAnsi="Century Gothic" w:cs="Century Gothic"/>
          <w:sz w:val="20"/>
          <w:szCs w:val="20"/>
        </w:rPr>
        <w:t xml:space="preserve"> do </w:t>
      </w:r>
      <w:r w:rsidR="00EB17FC">
        <w:rPr>
          <w:rFonts w:ascii="Century Gothic" w:hAnsi="Century Gothic" w:cs="Century Gothic"/>
          <w:sz w:val="20"/>
          <w:szCs w:val="20"/>
        </w:rPr>
        <w:t>DSZN</w:t>
      </w:r>
      <w:r w:rsidR="00BE499A">
        <w:rPr>
          <w:rFonts w:ascii="Century Gothic" w:hAnsi="Century Gothic" w:cs="Century Gothic"/>
          <w:sz w:val="20"/>
          <w:szCs w:val="20"/>
        </w:rPr>
        <w:t xml:space="preserve"> </w:t>
      </w:r>
      <w:r w:rsidRPr="004976A7">
        <w:rPr>
          <w:rFonts w:ascii="Century Gothic" w:hAnsi="Century Gothic" w:cs="Century Gothic"/>
          <w:sz w:val="20"/>
          <w:szCs w:val="20"/>
        </w:rPr>
        <w:t>albo do reprezentowania w Postępowaniu oraz do zawarcia umowy w sprawie tego Zamówienia.</w:t>
      </w:r>
    </w:p>
    <w:p w14:paraId="34D1060F" w14:textId="68D57CCD"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lastRenderedPageBreak/>
        <w:t xml:space="preserve">Oferta </w:t>
      </w:r>
      <w:r w:rsidR="00400C44">
        <w:rPr>
          <w:rFonts w:ascii="Century Gothic" w:hAnsi="Century Gothic" w:cs="Century Gothic"/>
          <w:sz w:val="20"/>
          <w:szCs w:val="20"/>
        </w:rPr>
        <w:t xml:space="preserve">/ Ankieta </w:t>
      </w:r>
      <w:r w:rsidRPr="004976A7">
        <w:rPr>
          <w:rFonts w:ascii="Century Gothic" w:hAnsi="Century Gothic" w:cs="Century Gothic"/>
          <w:sz w:val="20"/>
          <w:szCs w:val="20"/>
        </w:rPr>
        <w:t xml:space="preserve">musi być podpisana zgodnie z zasadami reprezentacji Wykonawcy. </w:t>
      </w:r>
      <w:r w:rsidR="00676754">
        <w:rPr>
          <w:rFonts w:ascii="Century Gothic" w:hAnsi="Century Gothic"/>
          <w:sz w:val="20"/>
          <w:szCs w:val="20"/>
        </w:rPr>
        <w:t>Jeżeli ofertę w</w:t>
      </w:r>
      <w:r w:rsidR="006D66B1">
        <w:rPr>
          <w:rFonts w:ascii="Century Gothic" w:hAnsi="Century Gothic"/>
          <w:sz w:val="20"/>
          <w:szCs w:val="20"/>
        </w:rPr>
        <w:t> </w:t>
      </w:r>
      <w:r w:rsidR="00676754">
        <w:rPr>
          <w:rFonts w:ascii="Century Gothic" w:hAnsi="Century Gothic"/>
          <w:sz w:val="20"/>
          <w:szCs w:val="20"/>
        </w:rPr>
        <w:t xml:space="preserve">imieniu Wykonawcy składa pełnomocnik, </w:t>
      </w:r>
      <w:r w:rsidR="00AB1D61">
        <w:rPr>
          <w:rFonts w:ascii="Century Gothic" w:hAnsi="Century Gothic"/>
          <w:sz w:val="20"/>
          <w:szCs w:val="20"/>
        </w:rPr>
        <w:t>powinien dysponować stosownym</w:t>
      </w:r>
      <w:r w:rsidR="00676754">
        <w:rPr>
          <w:rFonts w:ascii="Century Gothic" w:hAnsi="Century Gothic"/>
          <w:sz w:val="20"/>
          <w:szCs w:val="20"/>
        </w:rPr>
        <w:t xml:space="preserve"> pełnomocnictw</w:t>
      </w:r>
      <w:r w:rsidR="00AB1D61">
        <w:rPr>
          <w:rFonts w:ascii="Century Gothic" w:hAnsi="Century Gothic"/>
          <w:sz w:val="20"/>
          <w:szCs w:val="20"/>
        </w:rPr>
        <w:t>em</w:t>
      </w:r>
      <w:r w:rsidR="00676754">
        <w:rPr>
          <w:rFonts w:ascii="Century Gothic" w:hAnsi="Century Gothic"/>
          <w:sz w:val="20"/>
          <w:szCs w:val="20"/>
        </w:rPr>
        <w:t xml:space="preserve">. Treść pełnomocnictwa musi jednoznacznie określać czynności, co do wykonywania których pełnomocnik jest upoważniony. </w:t>
      </w:r>
    </w:p>
    <w:p w14:paraId="2763BF5D" w14:textId="77777777" w:rsidR="00E2799B" w:rsidRPr="00E2799B" w:rsidRDefault="00E2799B" w:rsidP="00E2799B">
      <w:pPr>
        <w:numPr>
          <w:ilvl w:val="0"/>
          <w:numId w:val="13"/>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38B125A8" w14:textId="77777777" w:rsid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7EFE73D2" w14:textId="7BDA6065" w:rsidR="00E2799B" w:rsidRPr="009864F0"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 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sidR="008C6A75">
        <w:rPr>
          <w:rFonts w:ascii="Century Gothic" w:hAnsi="Century Gothic" w:cs="Arial"/>
          <w:sz w:val="20"/>
          <w:szCs w:val="20"/>
        </w:rPr>
        <w:t>,</w:t>
      </w:r>
    </w:p>
    <w:p w14:paraId="6F974CC8" w14:textId="3672F7D7" w:rsidR="00E2799B" w:rsidRP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w:t>
      </w:r>
      <w:r w:rsidRPr="009864F0">
        <w:rPr>
          <w:rFonts w:ascii="Century Gothic" w:hAnsi="Century Gothic" w:cs="Arial"/>
          <w:sz w:val="20"/>
          <w:szCs w:val="20"/>
        </w:rPr>
        <w:t xml:space="preserve"> </w:t>
      </w:r>
      <w:r w:rsidR="008C6A75">
        <w:rPr>
          <w:rFonts w:ascii="Century Gothic" w:hAnsi="Century Gothic" w:cs="Arial"/>
          <w:sz w:val="20"/>
          <w:szCs w:val="20"/>
        </w:rPr>
        <w:t>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Pr>
          <w:rFonts w:ascii="Century Gothic" w:hAnsi="Century Gothic" w:cs="Arial"/>
          <w:sz w:val="20"/>
          <w:szCs w:val="20"/>
        </w:rPr>
        <w:t>.</w:t>
      </w:r>
    </w:p>
    <w:p w14:paraId="51E230F5" w14:textId="57D9B8CE"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Oferta</w:t>
      </w:r>
      <w:r w:rsidR="00400C44">
        <w:rPr>
          <w:rFonts w:ascii="Century Gothic" w:hAnsi="Century Gothic" w:cs="Century Gothic"/>
          <w:sz w:val="20"/>
          <w:szCs w:val="20"/>
        </w:rPr>
        <w:t xml:space="preserve"> / Ankieta</w:t>
      </w:r>
      <w:r w:rsidRPr="004976A7">
        <w:rPr>
          <w:rFonts w:ascii="Century Gothic" w:hAnsi="Century Gothic" w:cs="Century Gothic"/>
          <w:sz w:val="20"/>
          <w:szCs w:val="20"/>
        </w:rPr>
        <w:t xml:space="preserve"> winna być sporządzona w formie zapewniającej pełną czytelność jej treści. </w:t>
      </w:r>
    </w:p>
    <w:p w14:paraId="6D7D1A17" w14:textId="2DA8CF58" w:rsidR="00CC0AE9"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w:t>
      </w:r>
      <w:r w:rsidR="00400C44">
        <w:rPr>
          <w:rFonts w:ascii="Century Gothic" w:hAnsi="Century Gothic" w:cs="Century Gothic"/>
          <w:sz w:val="20"/>
          <w:szCs w:val="20"/>
        </w:rPr>
        <w:t xml:space="preserve">/ Ankieta </w:t>
      </w:r>
      <w:r w:rsidRPr="004976A7">
        <w:rPr>
          <w:rFonts w:ascii="Century Gothic" w:hAnsi="Century Gothic" w:cs="Century Gothic"/>
          <w:sz w:val="20"/>
          <w:szCs w:val="20"/>
        </w:rPr>
        <w:t xml:space="preserve">oraz </w:t>
      </w:r>
      <w:r w:rsidRPr="0050495A">
        <w:rPr>
          <w:rFonts w:ascii="Century Gothic" w:hAnsi="Century Gothic" w:cs="Century Gothic"/>
          <w:sz w:val="20"/>
          <w:szCs w:val="20"/>
        </w:rPr>
        <w:t>pozostałe dokumenty, dla których Zamawiający określił wzory w formie załączników do Specyfikacji, winny być sporządzone zgodnie z tymi wzorami co do treści.</w:t>
      </w:r>
    </w:p>
    <w:p w14:paraId="1962DDAD" w14:textId="21EC18C2" w:rsidR="00097C51" w:rsidRDefault="00CC0AE9" w:rsidP="00EF4384">
      <w:pPr>
        <w:numPr>
          <w:ilvl w:val="0"/>
          <w:numId w:val="13"/>
        </w:numPr>
        <w:spacing w:line="360" w:lineRule="auto"/>
        <w:jc w:val="both"/>
        <w:rPr>
          <w:rFonts w:ascii="Century Gothic" w:hAnsi="Century Gothic" w:cs="Century Gothic"/>
          <w:sz w:val="20"/>
          <w:szCs w:val="20"/>
        </w:rPr>
      </w:pPr>
      <w:r w:rsidRPr="00EF4384">
        <w:rPr>
          <w:rFonts w:ascii="Century Gothic" w:hAnsi="Century Gothic" w:cs="Century Gothic"/>
          <w:sz w:val="20"/>
          <w:szCs w:val="20"/>
        </w:rPr>
        <w:t xml:space="preserve">Zamawiający zaleca, aby strony oferty zawierające jakąkolwiek treść </w:t>
      </w:r>
      <w:r w:rsidRPr="00EF4384">
        <w:rPr>
          <w:rFonts w:ascii="Century Gothic" w:hAnsi="Century Gothic" w:cs="Century Gothic"/>
          <w:bCs/>
          <w:sz w:val="20"/>
          <w:szCs w:val="20"/>
        </w:rPr>
        <w:t>były kolejno ponumerowane</w:t>
      </w:r>
      <w:r w:rsidRPr="00EF4384">
        <w:rPr>
          <w:rFonts w:ascii="Century Gothic" w:hAnsi="Century Gothic" w:cs="Century Gothic"/>
          <w:sz w:val="20"/>
          <w:szCs w:val="20"/>
        </w:rPr>
        <w:t>, z zastrzeżeniem sytuacji opisanej w ust.</w:t>
      </w:r>
      <w:r w:rsidR="00E2799B" w:rsidRPr="00EF4384">
        <w:rPr>
          <w:rFonts w:ascii="Century Gothic" w:hAnsi="Century Gothic" w:cs="Century Gothic"/>
          <w:sz w:val="20"/>
          <w:szCs w:val="20"/>
        </w:rPr>
        <w:t xml:space="preserve"> 10</w:t>
      </w:r>
      <w:r w:rsidR="003824F1" w:rsidRPr="00EF4384">
        <w:rPr>
          <w:rFonts w:ascii="Century Gothic" w:hAnsi="Century Gothic" w:cs="Century Gothic"/>
          <w:sz w:val="20"/>
          <w:szCs w:val="20"/>
        </w:rPr>
        <w:t xml:space="preserve"> </w:t>
      </w:r>
      <w:r w:rsidRPr="00EF4384">
        <w:rPr>
          <w:rFonts w:ascii="Century Gothic" w:hAnsi="Century Gothic" w:cs="Century Gothic"/>
          <w:sz w:val="20"/>
          <w:szCs w:val="20"/>
        </w:rPr>
        <w:t>poniżej.</w:t>
      </w:r>
    </w:p>
    <w:p w14:paraId="4F6D087D" w14:textId="66F78F38" w:rsidR="003B23A3" w:rsidRPr="00097C51" w:rsidRDefault="00D014FF" w:rsidP="00D014FF">
      <w:pPr>
        <w:spacing w:line="360" w:lineRule="auto"/>
        <w:ind w:left="360"/>
        <w:jc w:val="both"/>
        <w:rPr>
          <w:rFonts w:ascii="Century Gothic" w:eastAsia="Century Gothic" w:hAnsi="Century Gothic"/>
          <w:color w:val="000000"/>
          <w:sz w:val="20"/>
          <w:szCs w:val="20"/>
        </w:rPr>
      </w:pPr>
      <w:r>
        <w:rPr>
          <w:rFonts w:ascii="Century Gothic" w:hAnsi="Century Gothic" w:cs="Century Gothic"/>
          <w:sz w:val="20"/>
          <w:szCs w:val="20"/>
        </w:rPr>
        <w:t xml:space="preserve">W </w:t>
      </w:r>
      <w:r w:rsidR="00CC0AE9" w:rsidRPr="00D014FF">
        <w:rPr>
          <w:rFonts w:ascii="Century Gothic" w:hAnsi="Century Gothic"/>
          <w:sz w:val="20"/>
          <w:szCs w:val="20"/>
        </w:rPr>
        <w:t xml:space="preserve"> przypadku gdyby oferta zawierała informacje stanowiące tajemnicę przedsiębiorstwa w rozumieniu przepisów o zwalczaniu nieuczciwej konkurencji, </w:t>
      </w:r>
      <w:r w:rsidR="00CC0AE9" w:rsidRPr="00D014FF">
        <w:rPr>
          <w:rFonts w:ascii="Century Gothic" w:hAnsi="Century Gothic"/>
          <w:bCs/>
          <w:sz w:val="20"/>
          <w:szCs w:val="20"/>
          <w:u w:val="single"/>
        </w:rPr>
        <w:t>Wykonawca winien w</w:t>
      </w:r>
      <w:r w:rsidR="00795E05" w:rsidRPr="00D014FF">
        <w:rPr>
          <w:rFonts w:ascii="Century Gothic" w:hAnsi="Century Gothic"/>
          <w:bCs/>
          <w:sz w:val="20"/>
          <w:szCs w:val="20"/>
          <w:u w:val="single"/>
        </w:rPr>
        <w:t> </w:t>
      </w:r>
      <w:r w:rsidR="00CC0AE9" w:rsidRPr="00D014FF">
        <w:rPr>
          <w:rFonts w:ascii="Century Gothic" w:hAnsi="Century Gothic"/>
          <w:bCs/>
          <w:sz w:val="20"/>
          <w:szCs w:val="20"/>
          <w:u w:val="single"/>
        </w:rPr>
        <w:t>sposób nie budzący wątpliwości zastrzec</w:t>
      </w:r>
      <w:r w:rsidR="00CC0AE9" w:rsidRPr="00D014FF">
        <w:rPr>
          <w:rFonts w:ascii="Century Gothic" w:hAnsi="Century Gothic"/>
          <w:sz w:val="20"/>
          <w:szCs w:val="20"/>
        </w:rPr>
        <w:t>, które spośród informacji zawartych w ofercie i/lub dokumentach złożonych wraz z ofertą</w:t>
      </w:r>
      <w:r w:rsidR="00400C44">
        <w:rPr>
          <w:rFonts w:ascii="Century Gothic" w:hAnsi="Century Gothic"/>
          <w:sz w:val="20"/>
          <w:szCs w:val="20"/>
        </w:rPr>
        <w:t xml:space="preserve"> / ankietą</w:t>
      </w:r>
      <w:r w:rsidR="00CC0AE9" w:rsidRPr="00D014FF">
        <w:rPr>
          <w:rFonts w:ascii="Century Gothic" w:hAnsi="Century Gothic"/>
          <w:sz w:val="20"/>
          <w:szCs w:val="20"/>
        </w:rPr>
        <w:t xml:space="preserve"> stanowią tajemnicę przedsiębiorstwa. Strony zawierające powyższe informacje winny być wydzielone</w:t>
      </w:r>
      <w:r w:rsidR="00AB1D61" w:rsidRPr="00D014FF">
        <w:rPr>
          <w:rFonts w:ascii="Century Gothic" w:hAnsi="Century Gothic"/>
          <w:sz w:val="20"/>
          <w:szCs w:val="20"/>
        </w:rPr>
        <w:t xml:space="preserve"> </w:t>
      </w:r>
      <w:r w:rsidR="00CC0AE9" w:rsidRPr="00D014FF">
        <w:rPr>
          <w:rFonts w:ascii="Century Gothic" w:hAnsi="Century Gothic"/>
          <w:sz w:val="20"/>
          <w:szCs w:val="20"/>
        </w:rPr>
        <w:t xml:space="preserve">z zachowaniem ciągłości numeracji stron oferty </w:t>
      </w:r>
      <w:r w:rsidR="00400C44">
        <w:rPr>
          <w:rFonts w:ascii="Century Gothic" w:hAnsi="Century Gothic"/>
          <w:sz w:val="20"/>
          <w:szCs w:val="20"/>
        </w:rPr>
        <w:t xml:space="preserve">/ ankiety </w:t>
      </w:r>
      <w:r w:rsidR="00CC0AE9" w:rsidRPr="00D014FF">
        <w:rPr>
          <w:rFonts w:ascii="Century Gothic" w:hAnsi="Century Gothic"/>
          <w:sz w:val="20"/>
          <w:szCs w:val="20"/>
        </w:rPr>
        <w:t xml:space="preserve">lub pliku dokumentów złożonych wraz z ofertą </w:t>
      </w:r>
      <w:r w:rsidR="00400C44">
        <w:rPr>
          <w:rFonts w:ascii="Century Gothic" w:hAnsi="Century Gothic"/>
          <w:sz w:val="20"/>
          <w:szCs w:val="20"/>
        </w:rPr>
        <w:t xml:space="preserve">/ ankietą </w:t>
      </w:r>
      <w:r w:rsidR="00CC0AE9" w:rsidRPr="00D014FF">
        <w:rPr>
          <w:rFonts w:ascii="Century Gothic" w:hAnsi="Century Gothic"/>
          <w:sz w:val="20"/>
          <w:szCs w:val="20"/>
        </w:rPr>
        <w:t>(zaleca się</w:t>
      </w:r>
      <w:r w:rsidR="00F0100E" w:rsidRPr="00D014FF">
        <w:rPr>
          <w:rFonts w:ascii="Century Gothic" w:hAnsi="Century Gothic"/>
          <w:sz w:val="20"/>
          <w:szCs w:val="20"/>
        </w:rPr>
        <w:t>,</w:t>
      </w:r>
      <w:r w:rsidR="00CC0AE9" w:rsidRPr="00D014FF">
        <w:rPr>
          <w:rFonts w:ascii="Century Gothic" w:hAnsi="Century Gothic"/>
          <w:sz w:val="20"/>
          <w:szCs w:val="20"/>
        </w:rPr>
        <w:t xml:space="preserve"> aby informacje stanowiące tajemnicę przedsiębiorstwa były zapisane przez Wykonawcę w</w:t>
      </w:r>
      <w:r w:rsidR="006D66B1" w:rsidRPr="00D014FF">
        <w:rPr>
          <w:rFonts w:ascii="Century Gothic" w:hAnsi="Century Gothic"/>
          <w:sz w:val="20"/>
          <w:szCs w:val="20"/>
        </w:rPr>
        <w:t> </w:t>
      </w:r>
      <w:r w:rsidR="00CC0AE9" w:rsidRPr="00D014FF">
        <w:rPr>
          <w:rFonts w:ascii="Century Gothic" w:hAnsi="Century Gothic"/>
          <w:sz w:val="20"/>
          <w:szCs w:val="20"/>
        </w:rPr>
        <w:t>odrębnym pliku</w:t>
      </w:r>
      <w:r w:rsidR="004B2019" w:rsidRPr="00D014FF">
        <w:rPr>
          <w:rFonts w:ascii="Century Gothic" w:hAnsi="Century Gothic"/>
          <w:sz w:val="20"/>
          <w:szCs w:val="20"/>
        </w:rPr>
        <w:t xml:space="preserve"> z jednoczesnym zaznaczeniem </w:t>
      </w:r>
      <w:r w:rsidR="0018102B" w:rsidRPr="00D014FF">
        <w:rPr>
          <w:rFonts w:ascii="Century Gothic" w:hAnsi="Century Gothic"/>
          <w:sz w:val="20"/>
          <w:szCs w:val="20"/>
        </w:rPr>
        <w:t>atrybutu</w:t>
      </w:r>
      <w:r w:rsidR="0018102B" w:rsidRPr="00D014FF" w:rsidDel="00EA30DC">
        <w:rPr>
          <w:rFonts w:ascii="Century Gothic" w:hAnsi="Century Gothic"/>
          <w:sz w:val="20"/>
          <w:szCs w:val="20"/>
        </w:rPr>
        <w:t xml:space="preserve"> </w:t>
      </w:r>
      <w:r w:rsidR="0018102B" w:rsidRPr="00D014FF">
        <w:rPr>
          <w:rFonts w:ascii="Century Gothic" w:hAnsi="Century Gothic"/>
          <w:sz w:val="20"/>
          <w:szCs w:val="20"/>
        </w:rPr>
        <w:t>„Niejawny (zawiera tajemnice przedsiębiorstwa)”</w:t>
      </w:r>
      <w:r w:rsidR="0018102B" w:rsidRPr="00D014FF">
        <w:rPr>
          <w:rFonts w:ascii="Century Gothic" w:eastAsia="Century Gothic" w:hAnsi="Century Gothic"/>
          <w:color w:val="000000"/>
          <w:sz w:val="20"/>
          <w:szCs w:val="20"/>
        </w:rPr>
        <w:t xml:space="preserve"> </w:t>
      </w:r>
      <w:r w:rsidR="00587645" w:rsidRPr="00D014FF">
        <w:rPr>
          <w:rFonts w:ascii="Century Gothic" w:eastAsia="Century Gothic" w:hAnsi="Century Gothic"/>
          <w:color w:val="000000"/>
          <w:sz w:val="20"/>
          <w:szCs w:val="20"/>
        </w:rPr>
        <w:t>Sposób dołączania dokumentów stanowiących tajemnicę przedsiębiorstwa został opisany w „Podręczniku Oferenta(Wykonawcy</w:t>
      </w:r>
      <w:r w:rsidR="00400C44">
        <w:rPr>
          <w:rFonts w:ascii="Century Gothic" w:eastAsia="Century Gothic" w:hAnsi="Century Gothic"/>
          <w:color w:val="000000"/>
          <w:sz w:val="20"/>
          <w:szCs w:val="20"/>
        </w:rPr>
        <w:t xml:space="preserve"> </w:t>
      </w:r>
      <w:r w:rsidR="00587645" w:rsidRPr="00D014FF">
        <w:rPr>
          <w:rFonts w:ascii="Century Gothic" w:eastAsia="Century Gothic" w:hAnsi="Century Gothic"/>
          <w:color w:val="000000"/>
          <w:sz w:val="20"/>
          <w:szCs w:val="20"/>
        </w:rPr>
        <w:t>/</w:t>
      </w:r>
      <w:r w:rsidR="00400C44">
        <w:rPr>
          <w:rFonts w:ascii="Century Gothic" w:eastAsia="Century Gothic" w:hAnsi="Century Gothic"/>
          <w:color w:val="000000"/>
          <w:sz w:val="20"/>
          <w:szCs w:val="20"/>
        </w:rPr>
        <w:t xml:space="preserve"> </w:t>
      </w:r>
      <w:r w:rsidR="00587645" w:rsidRPr="00D014FF">
        <w:rPr>
          <w:rFonts w:ascii="Century Gothic" w:eastAsia="Century Gothic" w:hAnsi="Century Gothic"/>
          <w:color w:val="000000"/>
          <w:sz w:val="20"/>
          <w:szCs w:val="20"/>
        </w:rPr>
        <w:t>Dostawcy)”</w:t>
      </w:r>
      <w:r w:rsidR="004B2019" w:rsidRPr="00D014FF">
        <w:rPr>
          <w:rFonts w:ascii="Century Gothic" w:eastAsia="Century Gothic" w:hAnsi="Century Gothic"/>
          <w:color w:val="000000"/>
          <w:sz w:val="20"/>
          <w:szCs w:val="20"/>
        </w:rPr>
        <w:t>.</w:t>
      </w:r>
    </w:p>
    <w:p w14:paraId="4BC77419" w14:textId="77777777" w:rsidR="00CC0AE9" w:rsidRPr="004B2019" w:rsidRDefault="00CC0AE9" w:rsidP="00D014FF">
      <w:pPr>
        <w:spacing w:line="360" w:lineRule="auto"/>
        <w:ind w:firstLine="360"/>
        <w:jc w:val="both"/>
        <w:rPr>
          <w:rFonts w:ascii="Century Gothic" w:hAnsi="Century Gothic" w:cs="Century Gothic"/>
          <w:sz w:val="20"/>
          <w:szCs w:val="20"/>
        </w:rPr>
      </w:pPr>
      <w:r w:rsidRPr="004B2019">
        <w:rPr>
          <w:rFonts w:ascii="Century Gothic" w:hAnsi="Century Gothic" w:cs="Century Gothic"/>
          <w:sz w:val="20"/>
          <w:szCs w:val="20"/>
          <w:u w:val="single"/>
        </w:rPr>
        <w:t>Uwaga:</w:t>
      </w:r>
      <w:r w:rsidRPr="004B2019">
        <w:rPr>
          <w:rFonts w:ascii="Century Gothic" w:hAnsi="Century Gothic" w:cs="Century Gothic"/>
          <w:sz w:val="20"/>
          <w:szCs w:val="20"/>
        </w:rPr>
        <w:t xml:space="preserve"> </w:t>
      </w:r>
    </w:p>
    <w:p w14:paraId="3DBDB428" w14:textId="62DDB0FB" w:rsidR="00CC0AE9" w:rsidRPr="006E2BE6" w:rsidRDefault="00CC0AE9" w:rsidP="00D014FF">
      <w:pPr>
        <w:spacing w:line="360" w:lineRule="auto"/>
        <w:ind w:left="360"/>
        <w:jc w:val="both"/>
        <w:rPr>
          <w:rFonts w:ascii="Century Gothic" w:hAnsi="Century Gothic" w:cs="Century Gothic"/>
          <w:sz w:val="20"/>
          <w:szCs w:val="20"/>
        </w:rPr>
      </w:pPr>
      <w:r w:rsidRPr="006E2BE6">
        <w:rPr>
          <w:rFonts w:ascii="Century Gothic" w:hAnsi="Century Gothic" w:cs="Century Gothic"/>
          <w:sz w:val="20"/>
          <w:szCs w:val="20"/>
        </w:rPr>
        <w:t xml:space="preserve">Wykonawca </w:t>
      </w:r>
      <w:r w:rsidRPr="006E2BE6">
        <w:rPr>
          <w:rFonts w:ascii="Century Gothic" w:hAnsi="Century Gothic" w:cs="Century Gothic"/>
          <w:sz w:val="20"/>
          <w:szCs w:val="20"/>
          <w:u w:val="single"/>
        </w:rPr>
        <w:t>jest zobowiązany wykazać</w:t>
      </w:r>
      <w:r w:rsidRPr="006E2BE6">
        <w:rPr>
          <w:rFonts w:ascii="Century Gothic" w:hAnsi="Century Gothic" w:cs="Century Gothic"/>
          <w:sz w:val="20"/>
          <w:szCs w:val="20"/>
        </w:rPr>
        <w:t xml:space="preserve">, iż zastrzeżone informacje stanowią tajemnicę przedsiębiorstwa najpóźniej w momencie przedłożenia Zamawiającemu danego </w:t>
      </w:r>
      <w:r w:rsidRPr="006E2BE6">
        <w:rPr>
          <w:rFonts w:ascii="Century Gothic" w:hAnsi="Century Gothic" w:cs="Century Gothic"/>
          <w:sz w:val="20"/>
          <w:szCs w:val="20"/>
        </w:rPr>
        <w:lastRenderedPageBreak/>
        <w:t>dokumentu zawierającego według Wykonawcy taką tajemnicę. Niewykazanie w</w:t>
      </w:r>
      <w:r w:rsidR="006D66B1">
        <w:rPr>
          <w:rFonts w:ascii="Century Gothic" w:hAnsi="Century Gothic" w:cs="Century Gothic"/>
          <w:sz w:val="20"/>
          <w:szCs w:val="20"/>
        </w:rPr>
        <w:t> </w:t>
      </w:r>
      <w:r w:rsidRPr="006E2BE6">
        <w:rPr>
          <w:rFonts w:ascii="Century Gothic" w:hAnsi="Century Gothic" w:cs="Century Gothic"/>
          <w:sz w:val="20"/>
          <w:szCs w:val="20"/>
        </w:rPr>
        <w:t>powyższym terminie, że zastrzeżone informacje stanowią tajemnicę przedsiębiorstwa będzie skutkowało uznaniem przez Zamawiającego, że wszystkie dokumenty są jawne i</w:t>
      </w:r>
      <w:r w:rsidR="006D66B1">
        <w:rPr>
          <w:rFonts w:ascii="Century Gothic" w:hAnsi="Century Gothic" w:cs="Century Gothic"/>
          <w:sz w:val="20"/>
          <w:szCs w:val="20"/>
        </w:rPr>
        <w:t> </w:t>
      </w:r>
      <w:r w:rsidRPr="006E2BE6">
        <w:rPr>
          <w:rFonts w:ascii="Century Gothic" w:hAnsi="Century Gothic" w:cs="Century Gothic"/>
          <w:sz w:val="20"/>
          <w:szCs w:val="20"/>
        </w:rPr>
        <w:t xml:space="preserve">można je udostępnić podmiotom trzecim. Wszystkie informacje zawarte w </w:t>
      </w:r>
      <w:r w:rsidRPr="004B1242">
        <w:rPr>
          <w:rFonts w:ascii="Century Gothic" w:hAnsi="Century Gothic" w:cs="Century Gothic"/>
          <w:sz w:val="20"/>
          <w:szCs w:val="20"/>
        </w:rPr>
        <w:t xml:space="preserve">Załączniku nr </w:t>
      </w:r>
      <w:r w:rsidR="00AD0D7D" w:rsidRPr="004B1242">
        <w:rPr>
          <w:rFonts w:ascii="Century Gothic" w:hAnsi="Century Gothic" w:cs="Century Gothic"/>
          <w:sz w:val="20"/>
          <w:szCs w:val="20"/>
        </w:rPr>
        <w:t>3</w:t>
      </w:r>
      <w:r w:rsidR="00AB1D61" w:rsidRPr="004B1242">
        <w:rPr>
          <w:rFonts w:ascii="Century Gothic" w:hAnsi="Century Gothic" w:cs="Century Gothic"/>
          <w:sz w:val="20"/>
          <w:szCs w:val="20"/>
        </w:rPr>
        <w:t xml:space="preserve"> </w:t>
      </w:r>
      <w:r w:rsidRPr="00795E05">
        <w:rPr>
          <w:rFonts w:ascii="Century Gothic" w:hAnsi="Century Gothic" w:cs="Century Gothic"/>
          <w:sz w:val="20"/>
          <w:szCs w:val="20"/>
        </w:rPr>
        <w:t>do</w:t>
      </w:r>
      <w:r w:rsidRPr="006E2BE6">
        <w:rPr>
          <w:rFonts w:ascii="Century Gothic" w:hAnsi="Century Gothic" w:cs="Century Gothic"/>
          <w:sz w:val="20"/>
          <w:szCs w:val="20"/>
        </w:rPr>
        <w:t xml:space="preserve"> </w:t>
      </w:r>
      <w:r w:rsidR="00B52A99">
        <w:rPr>
          <w:rFonts w:ascii="Century Gothic" w:hAnsi="Century Gothic" w:cs="Century Gothic"/>
          <w:sz w:val="20"/>
          <w:szCs w:val="20"/>
        </w:rPr>
        <w:t>SWZ</w:t>
      </w:r>
      <w:r w:rsidRPr="006E2BE6">
        <w:rPr>
          <w:rFonts w:ascii="Century Gothic" w:hAnsi="Century Gothic" w:cs="Century Gothic"/>
          <w:sz w:val="20"/>
          <w:szCs w:val="20"/>
        </w:rPr>
        <w:t xml:space="preserve"> (</w:t>
      </w:r>
      <w:r w:rsidR="00400C44">
        <w:rPr>
          <w:rFonts w:ascii="Century Gothic" w:hAnsi="Century Gothic" w:cs="Century Gothic"/>
          <w:sz w:val="20"/>
          <w:szCs w:val="20"/>
        </w:rPr>
        <w:t>Ankieta</w:t>
      </w:r>
      <w:r w:rsidR="00AE79F6">
        <w:rPr>
          <w:rFonts w:ascii="Century Gothic" w:hAnsi="Century Gothic" w:cs="Century Gothic"/>
          <w:sz w:val="20"/>
          <w:szCs w:val="20"/>
        </w:rPr>
        <w:t xml:space="preserve"> (wniosek kwalifikacyjny)</w:t>
      </w:r>
      <w:r w:rsidRPr="006E2BE6">
        <w:rPr>
          <w:rFonts w:ascii="Century Gothic" w:hAnsi="Century Gothic" w:cs="Century Gothic"/>
          <w:sz w:val="20"/>
          <w:szCs w:val="20"/>
        </w:rPr>
        <w:t>), które zostaną podane przez Wykonawcę nie mogą być zastrzeżone jako tajemnica przedsiębiorstwa</w:t>
      </w:r>
      <w:r w:rsidR="00721BF6">
        <w:rPr>
          <w:rFonts w:ascii="Century Gothic" w:hAnsi="Century Gothic" w:cs="Century Gothic"/>
          <w:sz w:val="20"/>
          <w:szCs w:val="20"/>
        </w:rPr>
        <w:t>, a wszelkie ewentualne zastrzeżenia w tym zakresie będą nieważne</w:t>
      </w:r>
      <w:r w:rsidRPr="006E2BE6">
        <w:rPr>
          <w:rFonts w:ascii="Century Gothic" w:hAnsi="Century Gothic" w:cs="Century Gothic"/>
          <w:sz w:val="20"/>
          <w:szCs w:val="20"/>
        </w:rPr>
        <w:t>.</w:t>
      </w:r>
    </w:p>
    <w:p w14:paraId="29A99C5B" w14:textId="000B9354" w:rsidR="00E00087" w:rsidRPr="00E00087" w:rsidRDefault="00E00087" w:rsidP="00E00087">
      <w:pPr>
        <w:numPr>
          <w:ilvl w:val="0"/>
          <w:numId w:val="13"/>
        </w:numPr>
        <w:spacing w:line="360" w:lineRule="auto"/>
        <w:jc w:val="both"/>
        <w:rPr>
          <w:rFonts w:ascii="Century Gothic" w:hAnsi="Century Gothic" w:cs="Century Gothic"/>
          <w:sz w:val="20"/>
          <w:szCs w:val="20"/>
        </w:rPr>
      </w:pPr>
      <w:r w:rsidRPr="00E00087">
        <w:rPr>
          <w:rFonts w:ascii="Century Gothic" w:hAnsi="Century Gothic" w:cs="Century Gothic"/>
          <w:sz w:val="20"/>
          <w:szCs w:val="20"/>
        </w:rPr>
        <w:t xml:space="preserve">Ofertę </w:t>
      </w:r>
      <w:r w:rsidR="00400C44">
        <w:rPr>
          <w:rFonts w:ascii="Century Gothic" w:hAnsi="Century Gothic" w:cs="Century Gothic"/>
          <w:sz w:val="20"/>
          <w:szCs w:val="20"/>
        </w:rPr>
        <w:t xml:space="preserve">/ Ankietę </w:t>
      </w:r>
      <w:r w:rsidRPr="00E00087">
        <w:rPr>
          <w:rFonts w:ascii="Century Gothic" w:hAnsi="Century Gothic" w:cs="Century Gothic"/>
          <w:sz w:val="20"/>
          <w:szCs w:val="20"/>
        </w:rPr>
        <w:t>należy złożyć w następujący sposób:</w:t>
      </w:r>
    </w:p>
    <w:p w14:paraId="6AE00AC6" w14:textId="6D2250E5"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D014FF">
        <w:rPr>
          <w:rFonts w:ascii="Century Gothic" w:hAnsi="Century Gothic" w:cs="Century Gothic"/>
          <w:sz w:val="20"/>
          <w:szCs w:val="20"/>
        </w:rPr>
        <w:t xml:space="preserve">Wykonawca rozpoczyna złożenie oferty w zakładce „Oferty”, a następnie wypełnia wszystkie wymagane pola oraz załącza pliki, z zastrzeżeniem ust. </w:t>
      </w:r>
      <w:r w:rsidR="00BB708D">
        <w:rPr>
          <w:rFonts w:ascii="Century Gothic" w:hAnsi="Century Gothic" w:cs="Century Gothic"/>
          <w:sz w:val="20"/>
          <w:szCs w:val="20"/>
        </w:rPr>
        <w:t>10</w:t>
      </w:r>
      <w:r w:rsidRPr="00D014FF">
        <w:rPr>
          <w:rFonts w:ascii="Century Gothic" w:hAnsi="Century Gothic" w:cs="Century Gothic"/>
          <w:sz w:val="20"/>
          <w:szCs w:val="20"/>
        </w:rPr>
        <w:t xml:space="preserve"> powyżej.</w:t>
      </w:r>
    </w:p>
    <w:p w14:paraId="300A4538" w14:textId="0ECF95ED"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D014FF">
        <w:rPr>
          <w:rFonts w:ascii="Century Gothic" w:hAnsi="Century Gothic" w:cs="Century Gothic"/>
          <w:sz w:val="20"/>
          <w:szCs w:val="20"/>
        </w:rPr>
        <w:t>Złożenie oferty następuje po wybraniu polecenia „Złóż ofertę</w:t>
      </w:r>
      <w:r w:rsidR="00400C44">
        <w:rPr>
          <w:rFonts w:ascii="Century Gothic" w:hAnsi="Century Gothic" w:cs="Century Gothic"/>
          <w:sz w:val="20"/>
          <w:szCs w:val="20"/>
        </w:rPr>
        <w:t xml:space="preserve"> / ankietę / wniosek kwalifikacyjny</w:t>
      </w:r>
      <w:r w:rsidRPr="00D014FF">
        <w:rPr>
          <w:rFonts w:ascii="Century Gothic" w:hAnsi="Century Gothic" w:cs="Century Gothic"/>
          <w:sz w:val="20"/>
          <w:szCs w:val="20"/>
        </w:rPr>
        <w:t>”.</w:t>
      </w:r>
    </w:p>
    <w:p w14:paraId="150E2F6B" w14:textId="77BD996B"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D014FF">
        <w:rPr>
          <w:rFonts w:ascii="Century Gothic" w:hAnsi="Century Gothic" w:cs="Century Gothic"/>
          <w:sz w:val="20"/>
          <w:szCs w:val="20"/>
        </w:rPr>
        <w:t xml:space="preserve">Polecenia „Zapisz i powrót” i  „Zapisz wersję roboczą” umożliwiają zapisanie oferty przed jej złożeniem. Zapisana oferta nie jest ofertą złożoną. </w:t>
      </w:r>
    </w:p>
    <w:p w14:paraId="63B93D7F" w14:textId="3BB442D8" w:rsidR="00E00087" w:rsidRDefault="00E00087" w:rsidP="00D014FF">
      <w:pPr>
        <w:pStyle w:val="Akapitzlist"/>
        <w:numPr>
          <w:ilvl w:val="0"/>
          <w:numId w:val="70"/>
        </w:numPr>
        <w:spacing w:after="120" w:line="360" w:lineRule="auto"/>
        <w:ind w:left="1077" w:hanging="357"/>
        <w:jc w:val="both"/>
        <w:rPr>
          <w:rFonts w:ascii="Century Gothic" w:hAnsi="Century Gothic" w:cs="Century Gothic"/>
          <w:sz w:val="20"/>
          <w:szCs w:val="20"/>
        </w:rPr>
      </w:pPr>
      <w:r w:rsidRPr="00D014FF">
        <w:rPr>
          <w:rFonts w:ascii="Century Gothic" w:hAnsi="Century Gothic" w:cs="Century Gothic"/>
          <w:sz w:val="20"/>
          <w:szCs w:val="20"/>
        </w:rPr>
        <w:t>Zapisując lub składając ofertę należy ustanowić hasło szyfrowania</w:t>
      </w:r>
      <w:r>
        <w:rPr>
          <w:rFonts w:ascii="Century Gothic" w:hAnsi="Century Gothic" w:cs="Century Gothic"/>
          <w:sz w:val="20"/>
          <w:szCs w:val="20"/>
        </w:rPr>
        <w:t>.</w:t>
      </w:r>
    </w:p>
    <w:p w14:paraId="0D7528F2" w14:textId="1BCD8A71" w:rsidR="00E00087" w:rsidRPr="00D014FF" w:rsidRDefault="00E00087" w:rsidP="00D014FF">
      <w:pPr>
        <w:spacing w:after="120" w:line="360" w:lineRule="auto"/>
        <w:ind w:firstLine="357"/>
        <w:jc w:val="both"/>
        <w:rPr>
          <w:rFonts w:ascii="Century Gothic" w:hAnsi="Century Gothic" w:cs="Century Gothic"/>
          <w:sz w:val="20"/>
          <w:szCs w:val="20"/>
        </w:rPr>
      </w:pPr>
      <w:r w:rsidRPr="00D014FF">
        <w:rPr>
          <w:rFonts w:ascii="Century Gothic" w:hAnsi="Century Gothic" w:cs="Century Gothic"/>
          <w:sz w:val="20"/>
          <w:szCs w:val="20"/>
        </w:rPr>
        <w:t>Sposób składania ofert został zawarty w  „Podręczniku Oferenta (Wykonawcy/Dostawcy)”.</w:t>
      </w:r>
    </w:p>
    <w:p w14:paraId="31B52A8A" w14:textId="505C351E"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Wszelkie zmiany w treści oferty</w:t>
      </w:r>
      <w:r w:rsidR="005B1E64">
        <w:rPr>
          <w:rFonts w:ascii="Century Gothic" w:hAnsi="Century Gothic" w:cs="Century Gothic"/>
          <w:sz w:val="20"/>
          <w:szCs w:val="20"/>
        </w:rPr>
        <w:t>/ankiety</w:t>
      </w:r>
      <w:r w:rsidRPr="006E2BE6">
        <w:rPr>
          <w:rFonts w:ascii="Century Gothic" w:hAnsi="Century Gothic" w:cs="Century Gothic"/>
          <w:sz w:val="20"/>
          <w:szCs w:val="20"/>
        </w:rPr>
        <w:t xml:space="preserve"> (poprawki, przekreślenia, dopiski) powinny być parafowane lub podpisane przez Wykonawcę – w przeciwnym wypadku </w:t>
      </w:r>
      <w:r w:rsidR="003F618B" w:rsidRPr="006E2BE6">
        <w:rPr>
          <w:rFonts w:ascii="Century Gothic" w:hAnsi="Century Gothic" w:cs="Century Gothic"/>
          <w:sz w:val="20"/>
          <w:szCs w:val="20"/>
        </w:rPr>
        <w:t xml:space="preserve">mogą </w:t>
      </w:r>
      <w:r w:rsidRPr="006E2BE6">
        <w:rPr>
          <w:rFonts w:ascii="Century Gothic" w:hAnsi="Century Gothic" w:cs="Century Gothic"/>
          <w:sz w:val="20"/>
          <w:szCs w:val="20"/>
        </w:rPr>
        <w:t>nie b</w:t>
      </w:r>
      <w:r w:rsidR="003F618B" w:rsidRPr="006E2BE6">
        <w:rPr>
          <w:rFonts w:ascii="Century Gothic" w:hAnsi="Century Gothic" w:cs="Century Gothic"/>
          <w:sz w:val="20"/>
          <w:szCs w:val="20"/>
        </w:rPr>
        <w:t>yć</w:t>
      </w:r>
      <w:r w:rsidRPr="006E2BE6">
        <w:rPr>
          <w:rFonts w:ascii="Century Gothic" w:hAnsi="Century Gothic" w:cs="Century Gothic"/>
          <w:sz w:val="20"/>
          <w:szCs w:val="20"/>
        </w:rPr>
        <w:t xml:space="preserve"> uwzględni</w:t>
      </w:r>
      <w:r w:rsidR="003F618B" w:rsidRPr="006E2BE6">
        <w:rPr>
          <w:rFonts w:ascii="Century Gothic" w:hAnsi="Century Gothic" w:cs="Century Gothic"/>
          <w:sz w:val="20"/>
          <w:szCs w:val="20"/>
        </w:rPr>
        <w:t>o</w:t>
      </w:r>
      <w:r w:rsidRPr="006E2BE6">
        <w:rPr>
          <w:rFonts w:ascii="Century Gothic" w:hAnsi="Century Gothic" w:cs="Century Gothic"/>
          <w:sz w:val="20"/>
          <w:szCs w:val="20"/>
        </w:rPr>
        <w:t>ne</w:t>
      </w:r>
      <w:r w:rsidR="003F618B" w:rsidRPr="006E2BE6">
        <w:rPr>
          <w:rFonts w:ascii="Century Gothic" w:hAnsi="Century Gothic" w:cs="Century Gothic"/>
          <w:sz w:val="20"/>
          <w:szCs w:val="20"/>
        </w:rPr>
        <w:t xml:space="preserve"> przez Zamawiającego</w:t>
      </w:r>
      <w:r w:rsidRPr="006E2BE6">
        <w:rPr>
          <w:rFonts w:ascii="Century Gothic" w:hAnsi="Century Gothic" w:cs="Century Gothic"/>
          <w:sz w:val="20"/>
          <w:szCs w:val="20"/>
        </w:rPr>
        <w:t>.</w:t>
      </w:r>
    </w:p>
    <w:p w14:paraId="0E2DB8F7" w14:textId="26672A76"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Niedopuszczalne jest dokonywanie przez Wykonawcę zmian w treści złożonej oferty</w:t>
      </w:r>
      <w:r w:rsidR="005B1E64">
        <w:rPr>
          <w:rFonts w:ascii="Century Gothic" w:hAnsi="Century Gothic" w:cs="Century Gothic"/>
          <w:sz w:val="20"/>
          <w:szCs w:val="20"/>
        </w:rPr>
        <w:t>/ankiety</w:t>
      </w:r>
      <w:r w:rsidRPr="006E2BE6">
        <w:rPr>
          <w:rFonts w:ascii="Century Gothic" w:hAnsi="Century Gothic" w:cs="Century Gothic"/>
          <w:sz w:val="20"/>
          <w:szCs w:val="20"/>
        </w:rPr>
        <w:t xml:space="preserve">, </w:t>
      </w:r>
      <w:r w:rsidR="007E4022" w:rsidRPr="006E2BE6">
        <w:rPr>
          <w:rFonts w:ascii="Century Gothic" w:hAnsi="Century Gothic" w:cs="Century Gothic"/>
          <w:sz w:val="20"/>
          <w:szCs w:val="20"/>
        </w:rPr>
        <w:br/>
      </w:r>
      <w:r w:rsidRPr="006E2BE6">
        <w:rPr>
          <w:rFonts w:ascii="Century Gothic" w:hAnsi="Century Gothic" w:cs="Century Gothic"/>
          <w:sz w:val="20"/>
          <w:szCs w:val="20"/>
        </w:rPr>
        <w:t>po upływie terminu składania ofert, chyba, że Zamawiający wyrazi na to zgodę.</w:t>
      </w:r>
    </w:p>
    <w:p w14:paraId="2F8F469D" w14:textId="25B2DCB7" w:rsidR="0013059C" w:rsidRPr="00527A19" w:rsidRDefault="00CC0AE9" w:rsidP="00527A19">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Przed upływem terminu składania ofert, Wykonawca </w:t>
      </w:r>
      <w:r w:rsidRPr="00D014FF">
        <w:rPr>
          <w:rFonts w:ascii="Century Gothic" w:hAnsi="Century Gothic" w:cs="Century Gothic"/>
          <w:b/>
          <w:bCs/>
          <w:sz w:val="20"/>
          <w:szCs w:val="20"/>
        </w:rPr>
        <w:t>może</w:t>
      </w:r>
      <w:r w:rsidRPr="004976A7">
        <w:rPr>
          <w:rFonts w:ascii="Century Gothic" w:hAnsi="Century Gothic" w:cs="Century Gothic"/>
          <w:sz w:val="20"/>
          <w:szCs w:val="20"/>
        </w:rPr>
        <w:t xml:space="preserve"> wycofać ofertę lub </w:t>
      </w:r>
      <w:r w:rsidRPr="00D014FF">
        <w:rPr>
          <w:rFonts w:ascii="Century Gothic" w:hAnsi="Century Gothic" w:cs="Century Gothic"/>
          <w:b/>
          <w:bCs/>
          <w:sz w:val="20"/>
          <w:szCs w:val="20"/>
        </w:rPr>
        <w:t xml:space="preserve">wprowadzić zmiany do złożonej </w:t>
      </w:r>
      <w:r w:rsidRPr="00400C44">
        <w:rPr>
          <w:rFonts w:ascii="Century Gothic" w:hAnsi="Century Gothic" w:cs="Century Gothic"/>
          <w:b/>
          <w:bCs/>
          <w:sz w:val="20"/>
          <w:szCs w:val="20"/>
        </w:rPr>
        <w:t>oferty</w:t>
      </w:r>
      <w:r w:rsidR="00587645" w:rsidRPr="00BE499A">
        <w:rPr>
          <w:rFonts w:ascii="Century Gothic" w:hAnsi="Century Gothic"/>
          <w:sz w:val="20"/>
          <w:szCs w:val="20"/>
        </w:rPr>
        <w:t xml:space="preserve"> </w:t>
      </w:r>
      <w:r w:rsidR="00400C44" w:rsidRPr="00BE499A">
        <w:rPr>
          <w:rFonts w:ascii="Century Gothic" w:hAnsi="Century Gothic"/>
          <w:sz w:val="20"/>
          <w:szCs w:val="20"/>
        </w:rPr>
        <w:t>/ ankiety</w:t>
      </w:r>
      <w:r w:rsidR="00400C44">
        <w:t xml:space="preserve"> </w:t>
      </w:r>
      <w:r w:rsidR="00587645" w:rsidRPr="00587645">
        <w:rPr>
          <w:rFonts w:ascii="Century Gothic" w:hAnsi="Century Gothic" w:cs="Century Gothic"/>
          <w:b/>
          <w:bCs/>
          <w:sz w:val="20"/>
          <w:szCs w:val="20"/>
        </w:rPr>
        <w:t>za pośrednictwem Portalu Zakupowego.</w:t>
      </w:r>
      <w:bookmarkStart w:id="20" w:name="_Hlk107815959"/>
      <w:r w:rsidR="00587645" w:rsidRPr="00B2627F">
        <w:rPr>
          <w:rFonts w:ascii="Century Gothic" w:hAnsi="Century Gothic" w:cs="Century Gothic"/>
          <w:sz w:val="20"/>
          <w:szCs w:val="20"/>
        </w:rPr>
        <w:t xml:space="preserve"> </w:t>
      </w:r>
      <w:r w:rsidR="001803F9" w:rsidRPr="001803F9">
        <w:rPr>
          <w:rFonts w:ascii="Century Gothic" w:hAnsi="Century Gothic" w:cs="Century Gothic"/>
          <w:sz w:val="20"/>
          <w:szCs w:val="20"/>
        </w:rPr>
        <w:t>Do zmiany lub wycofania oferty ust. 1</w:t>
      </w:r>
      <w:r w:rsidR="00BB708D">
        <w:rPr>
          <w:rFonts w:ascii="Century Gothic" w:hAnsi="Century Gothic" w:cs="Century Gothic"/>
          <w:sz w:val="20"/>
          <w:szCs w:val="20"/>
        </w:rPr>
        <w:t>1</w:t>
      </w:r>
      <w:r w:rsidR="001803F9" w:rsidRPr="001803F9">
        <w:rPr>
          <w:rFonts w:ascii="Century Gothic" w:hAnsi="Century Gothic" w:cs="Century Gothic"/>
          <w:sz w:val="20"/>
          <w:szCs w:val="20"/>
        </w:rPr>
        <w:t xml:space="preserve"> pkt 4) powyżej stosuje się odpowiednio. </w:t>
      </w:r>
      <w:r w:rsidR="00587645" w:rsidRPr="00587645">
        <w:rPr>
          <w:rFonts w:ascii="Century Gothic" w:hAnsi="Century Gothic" w:cs="Century Gothic"/>
          <w:sz w:val="20"/>
          <w:szCs w:val="20"/>
        </w:rPr>
        <w:t xml:space="preserve">Sposób wycofania bądź zmiany oferty został opisany w „Podręczniku Oferenta (Wykonawcy/Dostawcy)”.  </w:t>
      </w:r>
      <w:bookmarkEnd w:id="20"/>
      <w:r w:rsidRPr="00527A19">
        <w:rPr>
          <w:rFonts w:ascii="Century Gothic" w:hAnsi="Century Gothic" w:cs="Century Gothic"/>
          <w:sz w:val="20"/>
          <w:szCs w:val="20"/>
        </w:rPr>
        <w:t xml:space="preserve">Informację o wycofaniu oferty lub zmianie oferty </w:t>
      </w:r>
      <w:r w:rsidR="00400C44">
        <w:rPr>
          <w:rFonts w:ascii="Century Gothic" w:hAnsi="Century Gothic" w:cs="Century Gothic"/>
          <w:sz w:val="20"/>
          <w:szCs w:val="20"/>
        </w:rPr>
        <w:t xml:space="preserve">/ ankiety </w:t>
      </w:r>
      <w:r w:rsidRPr="00527A19">
        <w:rPr>
          <w:rFonts w:ascii="Century Gothic" w:hAnsi="Century Gothic" w:cs="Century Gothic"/>
          <w:sz w:val="20"/>
          <w:szCs w:val="20"/>
        </w:rPr>
        <w:t>Wykonawca winien doręczyć Zamawiającemu przed upływem terminu składania ofert</w:t>
      </w:r>
      <w:r w:rsidR="00721BF6" w:rsidRPr="00527A19">
        <w:rPr>
          <w:rFonts w:ascii="Century Gothic" w:hAnsi="Century Gothic" w:cs="Century Gothic"/>
          <w:sz w:val="20"/>
          <w:szCs w:val="20"/>
        </w:rPr>
        <w:t xml:space="preserve"> w</w:t>
      </w:r>
      <w:r w:rsidR="006D66B1" w:rsidRPr="00527A19">
        <w:rPr>
          <w:rFonts w:ascii="Century Gothic" w:hAnsi="Century Gothic" w:cs="Century Gothic"/>
          <w:sz w:val="20"/>
          <w:szCs w:val="20"/>
        </w:rPr>
        <w:t> </w:t>
      </w:r>
      <w:r w:rsidR="00721BF6" w:rsidRPr="00527A19">
        <w:rPr>
          <w:rFonts w:ascii="Century Gothic" w:hAnsi="Century Gothic" w:cs="Century Gothic"/>
          <w:sz w:val="20"/>
          <w:szCs w:val="20"/>
        </w:rPr>
        <w:t>sposób dopuszczony przez Zamawiającego dla złożenia oferty</w:t>
      </w:r>
      <w:r w:rsidR="00400C44">
        <w:rPr>
          <w:rFonts w:ascii="Century Gothic" w:hAnsi="Century Gothic" w:cs="Century Gothic"/>
          <w:sz w:val="20"/>
          <w:szCs w:val="20"/>
        </w:rPr>
        <w:t xml:space="preserve"> / ankiety</w:t>
      </w:r>
      <w:r w:rsidRPr="00527A19">
        <w:rPr>
          <w:rFonts w:ascii="Century Gothic" w:hAnsi="Century Gothic" w:cs="Century Gothic"/>
          <w:sz w:val="20"/>
          <w:szCs w:val="20"/>
        </w:rPr>
        <w:t>. Oświadczenie o</w:t>
      </w:r>
      <w:r w:rsidR="006D66B1" w:rsidRPr="00527A19">
        <w:rPr>
          <w:rFonts w:ascii="Century Gothic" w:hAnsi="Century Gothic" w:cs="Century Gothic"/>
          <w:sz w:val="20"/>
          <w:szCs w:val="20"/>
        </w:rPr>
        <w:t> </w:t>
      </w:r>
      <w:r w:rsidRPr="00527A19">
        <w:rPr>
          <w:rFonts w:ascii="Century Gothic" w:hAnsi="Century Gothic" w:cs="Century Gothic"/>
          <w:sz w:val="20"/>
          <w:szCs w:val="20"/>
        </w:rPr>
        <w:t>wycofaniu oferty</w:t>
      </w:r>
      <w:r w:rsidR="00400C44">
        <w:rPr>
          <w:rFonts w:ascii="Century Gothic" w:hAnsi="Century Gothic" w:cs="Century Gothic"/>
          <w:sz w:val="20"/>
          <w:szCs w:val="20"/>
        </w:rPr>
        <w:t xml:space="preserve"> / ankiety</w:t>
      </w:r>
      <w:r w:rsidRPr="00527A19">
        <w:rPr>
          <w:rFonts w:ascii="Century Gothic" w:hAnsi="Century Gothic" w:cs="Century Gothic"/>
          <w:sz w:val="20"/>
          <w:szCs w:val="20"/>
        </w:rPr>
        <w:t xml:space="preserve"> lub wprowadzeniu zmian powinno być </w:t>
      </w:r>
      <w:r w:rsidR="00721BF6" w:rsidRPr="00527A19">
        <w:rPr>
          <w:rFonts w:ascii="Century Gothic" w:hAnsi="Century Gothic" w:cs="Century Gothic"/>
          <w:sz w:val="20"/>
          <w:szCs w:val="20"/>
        </w:rPr>
        <w:t>jednoznaczne.</w:t>
      </w:r>
    </w:p>
    <w:p w14:paraId="21C86047" w14:textId="01025F6B" w:rsidR="00CC0AE9" w:rsidRPr="004976A7" w:rsidRDefault="00CC0AE9" w:rsidP="00BE508D">
      <w:pPr>
        <w:numPr>
          <w:ilvl w:val="0"/>
          <w:numId w:val="13"/>
        </w:numPr>
        <w:spacing w:line="360" w:lineRule="auto"/>
        <w:jc w:val="both"/>
        <w:rPr>
          <w:rFonts w:ascii="Century Gothic" w:hAnsi="Century Gothic" w:cs="Century Gothic"/>
          <w:b/>
          <w:sz w:val="20"/>
          <w:szCs w:val="20"/>
        </w:rPr>
      </w:pPr>
      <w:r w:rsidRPr="00525943">
        <w:rPr>
          <w:rFonts w:ascii="Century Gothic" w:hAnsi="Century Gothic" w:cs="Century Gothic"/>
          <w:sz w:val="20"/>
          <w:szCs w:val="20"/>
        </w:rPr>
        <w:t>Wykonawca ponosi wszelkie koszty związane przygotowaniem, złożeniem i wycofaniem oferty</w:t>
      </w:r>
      <w:r w:rsidR="00400C44">
        <w:rPr>
          <w:rFonts w:ascii="Century Gothic" w:hAnsi="Century Gothic" w:cs="Century Gothic"/>
          <w:sz w:val="20"/>
          <w:szCs w:val="20"/>
        </w:rPr>
        <w:t xml:space="preserve"> / ankiety</w:t>
      </w:r>
      <w:r w:rsidRPr="00525943">
        <w:rPr>
          <w:rFonts w:ascii="Century Gothic" w:hAnsi="Century Gothic" w:cs="Century Gothic"/>
          <w:sz w:val="20"/>
          <w:szCs w:val="20"/>
        </w:rPr>
        <w:t>.</w:t>
      </w:r>
      <w:r w:rsidRPr="004976A7">
        <w:rPr>
          <w:rFonts w:ascii="Century Gothic" w:hAnsi="Century Gothic" w:cs="Century Gothic"/>
          <w:b/>
          <w:sz w:val="20"/>
          <w:szCs w:val="20"/>
        </w:rPr>
        <w:t xml:space="preserve"> </w:t>
      </w:r>
    </w:p>
    <w:p w14:paraId="69DAD3B2" w14:textId="43929769" w:rsidR="00E2799B" w:rsidRPr="00E2799B" w:rsidRDefault="00F051CB" w:rsidP="00E2799B">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 xml:space="preserve">Zamawiający informuje, że odpowiedzialność za </w:t>
      </w:r>
      <w:r w:rsidR="007E002D" w:rsidRPr="00A70C75">
        <w:rPr>
          <w:rFonts w:ascii="Century Gothic" w:hAnsi="Century Gothic" w:cs="Century Gothic"/>
          <w:sz w:val="20"/>
          <w:szCs w:val="20"/>
        </w:rPr>
        <w:t>ewentualne wady pliku bądź plików</w:t>
      </w:r>
      <w:r w:rsidR="0019627F">
        <w:rPr>
          <w:rFonts w:ascii="Century Gothic" w:hAnsi="Century Gothic" w:cs="Century Gothic"/>
          <w:sz w:val="20"/>
          <w:szCs w:val="20"/>
        </w:rPr>
        <w:t xml:space="preserve"> lub złożenie oferty </w:t>
      </w:r>
      <w:r w:rsidR="00400C44">
        <w:rPr>
          <w:rFonts w:ascii="Century Gothic" w:hAnsi="Century Gothic" w:cs="Century Gothic"/>
          <w:sz w:val="20"/>
          <w:szCs w:val="20"/>
        </w:rPr>
        <w:t xml:space="preserve">/ ankiety </w:t>
      </w:r>
      <w:r w:rsidR="0019627F">
        <w:rPr>
          <w:rFonts w:ascii="Century Gothic" w:hAnsi="Century Gothic" w:cs="Century Gothic"/>
          <w:sz w:val="20"/>
          <w:szCs w:val="20"/>
        </w:rPr>
        <w:t>w innym formacie niż wskazano w ust. 3 powyżej</w:t>
      </w:r>
      <w:r w:rsidR="007E002D" w:rsidRPr="00A70C75">
        <w:rPr>
          <w:rFonts w:ascii="Century Gothic" w:hAnsi="Century Gothic" w:cs="Century Gothic"/>
          <w:sz w:val="20"/>
          <w:szCs w:val="20"/>
        </w:rPr>
        <w:t xml:space="preserve">, skutkujące </w:t>
      </w:r>
      <w:r w:rsidR="00C73C67" w:rsidRPr="00A70C75">
        <w:rPr>
          <w:rFonts w:ascii="Century Gothic" w:hAnsi="Century Gothic" w:cs="Century Gothic"/>
          <w:sz w:val="20"/>
          <w:szCs w:val="20"/>
        </w:rPr>
        <w:lastRenderedPageBreak/>
        <w:t>brak</w:t>
      </w:r>
      <w:r w:rsidR="007E002D" w:rsidRPr="00A70C75">
        <w:rPr>
          <w:rFonts w:ascii="Century Gothic" w:hAnsi="Century Gothic" w:cs="Century Gothic"/>
          <w:sz w:val="20"/>
          <w:szCs w:val="20"/>
        </w:rPr>
        <w:t>iem</w:t>
      </w:r>
      <w:r w:rsidR="00C73C67" w:rsidRPr="00A70C75">
        <w:rPr>
          <w:rFonts w:ascii="Century Gothic" w:hAnsi="Century Gothic" w:cs="Century Gothic"/>
          <w:sz w:val="20"/>
          <w:szCs w:val="20"/>
        </w:rPr>
        <w:t xml:space="preserve"> możliwości zapoznania się z treścią oferty przez Zamawiającego</w:t>
      </w:r>
      <w:r w:rsidR="007E002D" w:rsidRPr="00A70C75">
        <w:rPr>
          <w:rFonts w:ascii="Century Gothic" w:hAnsi="Century Gothic" w:cs="Century Gothic"/>
          <w:sz w:val="20"/>
          <w:szCs w:val="20"/>
        </w:rPr>
        <w:t>,</w:t>
      </w:r>
      <w:r w:rsidRPr="00A70C75">
        <w:rPr>
          <w:rFonts w:ascii="Century Gothic" w:hAnsi="Century Gothic" w:cs="Century Gothic"/>
          <w:sz w:val="20"/>
          <w:szCs w:val="20"/>
        </w:rPr>
        <w:t xml:space="preserve"> ponosi Wykonawca. </w:t>
      </w:r>
    </w:p>
    <w:p w14:paraId="7FDCF628" w14:textId="77777777" w:rsidR="00CC0AE9" w:rsidRPr="004976A7" w:rsidRDefault="00CC0AE9" w:rsidP="00CC0AE9">
      <w:pPr>
        <w:spacing w:line="360" w:lineRule="auto"/>
        <w:jc w:val="both"/>
        <w:rPr>
          <w:rFonts w:ascii="Century Gothic" w:hAnsi="Century Gothic" w:cs="Century Gothic"/>
          <w:sz w:val="20"/>
          <w:szCs w:val="20"/>
        </w:rPr>
      </w:pPr>
    </w:p>
    <w:p w14:paraId="5ADC5191" w14:textId="335FCA1C" w:rsidR="00CC0AE9" w:rsidRPr="008E0108"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8E0108">
        <w:rPr>
          <w:rFonts w:ascii="Century Gothic" w:hAnsi="Century Gothic" w:cs="Century Gothic"/>
          <w:b/>
          <w:bCs/>
          <w:sz w:val="20"/>
          <w:szCs w:val="20"/>
        </w:rPr>
        <w:t>MIEJSCE ORAZ TERMIN SKŁADANIA OFERT</w:t>
      </w:r>
      <w:r w:rsidR="00400C44" w:rsidRPr="008E0108">
        <w:rPr>
          <w:rFonts w:ascii="Century Gothic" w:hAnsi="Century Gothic" w:cs="Century Gothic"/>
          <w:b/>
          <w:bCs/>
          <w:sz w:val="20"/>
          <w:szCs w:val="20"/>
        </w:rPr>
        <w:t xml:space="preserve"> / ANKIET</w:t>
      </w:r>
    </w:p>
    <w:p w14:paraId="77CC0908" w14:textId="77777777" w:rsidR="007913B9" w:rsidRPr="008E0108" w:rsidRDefault="0007758F" w:rsidP="008E0108">
      <w:pPr>
        <w:pStyle w:val="Nagwek6"/>
        <w:numPr>
          <w:ilvl w:val="0"/>
          <w:numId w:val="12"/>
        </w:numPr>
        <w:tabs>
          <w:tab w:val="num" w:pos="360"/>
        </w:tabs>
        <w:spacing w:before="0" w:after="0" w:line="360" w:lineRule="auto"/>
        <w:ind w:left="360"/>
        <w:jc w:val="both"/>
        <w:rPr>
          <w:rFonts w:ascii="Century Gothic" w:hAnsi="Century Gothic" w:cs="Century Gothic"/>
          <w:bCs w:val="0"/>
          <w:kern w:val="144"/>
        </w:rPr>
      </w:pPr>
      <w:r w:rsidRPr="008E0108">
        <w:rPr>
          <w:rFonts w:ascii="Century Gothic" w:hAnsi="Century Gothic" w:cs="Century Gothic"/>
        </w:rPr>
        <w:t>Termin składania ofert</w:t>
      </w:r>
      <w:r w:rsidR="008224E0" w:rsidRPr="008E0108">
        <w:rPr>
          <w:rFonts w:ascii="Century Gothic" w:hAnsi="Century Gothic" w:cs="Century Gothic"/>
        </w:rPr>
        <w:t>/ankiet (wniosków kwalifikacyjnych)</w:t>
      </w:r>
      <w:r w:rsidRPr="008E0108">
        <w:rPr>
          <w:rFonts w:ascii="Century Gothic" w:hAnsi="Century Gothic" w:cs="Century Gothic"/>
        </w:rPr>
        <w:t xml:space="preserve"> upływa w dniu</w:t>
      </w:r>
      <w:r w:rsidR="008224E0" w:rsidRPr="008E0108">
        <w:rPr>
          <w:rFonts w:ascii="Century Gothic" w:hAnsi="Century Gothic" w:cs="Century Gothic"/>
        </w:rPr>
        <w:t xml:space="preserve"> </w:t>
      </w:r>
      <w:r w:rsidR="00BE499A" w:rsidRPr="008E0108">
        <w:rPr>
          <w:rFonts w:ascii="Century Gothic" w:hAnsi="Century Gothic" w:cs="Century Gothic"/>
          <w:u w:val="single"/>
        </w:rPr>
        <w:t>21</w:t>
      </w:r>
      <w:r w:rsidR="007938BB" w:rsidRPr="008E0108">
        <w:rPr>
          <w:rFonts w:ascii="Century Gothic" w:hAnsi="Century Gothic" w:cs="Century Gothic"/>
          <w:u w:val="single"/>
        </w:rPr>
        <w:t>.01.</w:t>
      </w:r>
      <w:r w:rsidR="00EB270B" w:rsidRPr="008E0108">
        <w:rPr>
          <w:rFonts w:ascii="Century Gothic" w:hAnsi="Century Gothic" w:cs="Century Gothic"/>
          <w:u w:val="single"/>
        </w:rPr>
        <w:t>202</w:t>
      </w:r>
      <w:r w:rsidR="00D747B7" w:rsidRPr="008E0108">
        <w:rPr>
          <w:rFonts w:ascii="Century Gothic" w:hAnsi="Century Gothic" w:cs="Century Gothic"/>
          <w:u w:val="single"/>
        </w:rPr>
        <w:t>5</w:t>
      </w:r>
      <w:r w:rsidR="00EB270B" w:rsidRPr="008E0108">
        <w:rPr>
          <w:rFonts w:ascii="Century Gothic" w:hAnsi="Century Gothic" w:cs="Century Gothic"/>
          <w:u w:val="single"/>
        </w:rPr>
        <w:t xml:space="preserve"> </w:t>
      </w:r>
      <w:r w:rsidRPr="008E0108">
        <w:rPr>
          <w:rFonts w:ascii="Century Gothic" w:hAnsi="Century Gothic" w:cs="Century Gothic"/>
          <w:u w:val="single"/>
        </w:rPr>
        <w:t xml:space="preserve">r. </w:t>
      </w:r>
      <w:r w:rsidR="008224E0" w:rsidRPr="008E0108">
        <w:rPr>
          <w:rFonts w:ascii="Century Gothic" w:hAnsi="Century Gothic" w:cs="Century Gothic"/>
          <w:u w:val="single"/>
        </w:rPr>
        <w:br/>
      </w:r>
      <w:r w:rsidR="006D66B1" w:rsidRPr="008E0108">
        <w:rPr>
          <w:rFonts w:ascii="Century Gothic" w:hAnsi="Century Gothic" w:cs="Century Gothic"/>
          <w:u w:val="single"/>
        </w:rPr>
        <w:t xml:space="preserve">o </w:t>
      </w:r>
      <w:r w:rsidRPr="008E0108">
        <w:rPr>
          <w:rFonts w:ascii="Century Gothic" w:hAnsi="Century Gothic" w:cs="Century Gothic"/>
          <w:u w:val="single"/>
        </w:rPr>
        <w:t>godz</w:t>
      </w:r>
      <w:r w:rsidR="008123CE" w:rsidRPr="008E0108">
        <w:rPr>
          <w:rFonts w:ascii="Century Gothic" w:hAnsi="Century Gothic" w:cs="Century Gothic"/>
          <w:u w:val="single"/>
        </w:rPr>
        <w:t xml:space="preserve">. </w:t>
      </w:r>
      <w:r w:rsidR="004B1242" w:rsidRPr="008E0108">
        <w:rPr>
          <w:rFonts w:ascii="Century Gothic" w:hAnsi="Century Gothic" w:cs="Century Gothic"/>
          <w:u w:val="single"/>
        </w:rPr>
        <w:t>10.00</w:t>
      </w:r>
      <w:r w:rsidR="007913B9" w:rsidRPr="008E0108">
        <w:rPr>
          <w:rFonts w:ascii="Century Gothic" w:hAnsi="Century Gothic" w:cs="Century Gothic"/>
          <w:u w:val="single"/>
        </w:rPr>
        <w:t xml:space="preserve">. </w:t>
      </w:r>
    </w:p>
    <w:p w14:paraId="51321D63" w14:textId="6609AE71" w:rsidR="0007758F" w:rsidRPr="008E0108" w:rsidRDefault="007913B9" w:rsidP="008E0108">
      <w:pPr>
        <w:pStyle w:val="Nagwek6"/>
        <w:numPr>
          <w:ilvl w:val="0"/>
          <w:numId w:val="12"/>
        </w:numPr>
        <w:tabs>
          <w:tab w:val="num" w:pos="360"/>
        </w:tabs>
        <w:spacing w:before="0" w:after="0" w:line="360" w:lineRule="auto"/>
        <w:ind w:left="360"/>
        <w:jc w:val="both"/>
        <w:rPr>
          <w:rFonts w:ascii="Century Gothic" w:hAnsi="Century Gothic" w:cs="Century Gothic"/>
          <w:bCs w:val="0"/>
          <w:kern w:val="144"/>
        </w:rPr>
      </w:pPr>
      <w:r w:rsidRPr="008E0108">
        <w:rPr>
          <w:rFonts w:ascii="Century Gothic" w:hAnsi="Century Gothic" w:cs="Century Gothic"/>
          <w:u w:val="single"/>
        </w:rPr>
        <w:t xml:space="preserve">Ponadto Zamawiający przewiduje również analizę ankiet </w:t>
      </w:r>
      <w:r w:rsidR="00D02B38" w:rsidRPr="008E0108">
        <w:rPr>
          <w:rFonts w:ascii="Century Gothic" w:hAnsi="Century Gothic" w:cs="Century Gothic"/>
          <w:u w:val="single"/>
        </w:rPr>
        <w:t xml:space="preserve">i ofert </w:t>
      </w:r>
      <w:r w:rsidRPr="008E0108">
        <w:rPr>
          <w:rFonts w:ascii="Century Gothic" w:hAnsi="Century Gothic" w:cs="Century Gothic"/>
          <w:u w:val="single"/>
        </w:rPr>
        <w:t>przesłanych w terminie późniejszym w ramach kwalifikacji Wykonawców w całym okresie obowiązywania Dynamicznego Systemu Zamówień Niepublicznych.</w:t>
      </w:r>
    </w:p>
    <w:p w14:paraId="3D01B8AE" w14:textId="3B6FF8A2" w:rsidR="00264D7D" w:rsidRPr="008E0108" w:rsidRDefault="00CC0AE9" w:rsidP="008E0108">
      <w:pPr>
        <w:pStyle w:val="Nagwek6"/>
        <w:numPr>
          <w:ilvl w:val="0"/>
          <w:numId w:val="12"/>
        </w:numPr>
        <w:tabs>
          <w:tab w:val="num" w:pos="360"/>
        </w:tabs>
        <w:spacing w:before="0" w:after="0" w:line="360" w:lineRule="auto"/>
        <w:ind w:left="360"/>
        <w:jc w:val="both"/>
        <w:rPr>
          <w:rFonts w:ascii="Century Gothic" w:hAnsi="Century Gothic" w:cs="Century Gothic"/>
          <w:color w:val="FF0000"/>
        </w:rPr>
      </w:pPr>
      <w:bookmarkStart w:id="21" w:name="_Hlk19000559"/>
      <w:r w:rsidRPr="008E0108">
        <w:rPr>
          <w:rFonts w:ascii="Century Gothic" w:hAnsi="Century Gothic" w:cs="Century Gothic"/>
          <w:color w:val="FF0000"/>
          <w:kern w:val="144"/>
        </w:rPr>
        <w:t>Oferty</w:t>
      </w:r>
      <w:r w:rsidR="007913B9" w:rsidRPr="008E0108">
        <w:rPr>
          <w:rFonts w:ascii="Century Gothic" w:hAnsi="Century Gothic" w:cs="Century Gothic"/>
          <w:color w:val="FF0000"/>
          <w:kern w:val="144"/>
        </w:rPr>
        <w:t>/ankiety</w:t>
      </w:r>
      <w:r w:rsidR="00D02B38" w:rsidRPr="008E0108">
        <w:rPr>
          <w:rFonts w:ascii="Century Gothic" w:hAnsi="Century Gothic" w:cs="Century Gothic"/>
          <w:color w:val="FF0000"/>
          <w:kern w:val="144"/>
        </w:rPr>
        <w:t xml:space="preserve"> (wnioski kwalifikacyjne)</w:t>
      </w:r>
      <w:r w:rsidR="00264D7D" w:rsidRPr="008E0108">
        <w:rPr>
          <w:rFonts w:ascii="Century Gothic" w:hAnsi="Century Gothic" w:cs="Century Gothic"/>
          <w:color w:val="FF0000"/>
          <w:kern w:val="144"/>
        </w:rPr>
        <w:t xml:space="preserve"> należy składać</w:t>
      </w:r>
      <w:r w:rsidR="008123CE" w:rsidRPr="008E0108">
        <w:rPr>
          <w:rFonts w:ascii="Century Gothic" w:hAnsi="Century Gothic" w:cs="Century Gothic"/>
          <w:color w:val="FF0000"/>
          <w:kern w:val="144"/>
        </w:rPr>
        <w:t xml:space="preserve"> </w:t>
      </w:r>
      <w:r w:rsidR="00264D7D" w:rsidRPr="008E0108">
        <w:rPr>
          <w:rFonts w:ascii="Century Gothic" w:hAnsi="Century Gothic" w:cs="Century Gothic"/>
          <w:color w:val="FF0000"/>
        </w:rPr>
        <w:t xml:space="preserve">w formie elektronicznej </w:t>
      </w:r>
      <w:r w:rsidR="008E0108">
        <w:rPr>
          <w:rFonts w:ascii="Century Gothic" w:hAnsi="Century Gothic" w:cs="Century Gothic"/>
          <w:color w:val="FF0000"/>
        </w:rPr>
        <w:br/>
      </w:r>
      <w:r w:rsidR="00264D7D" w:rsidRPr="008E0108">
        <w:rPr>
          <w:rFonts w:ascii="Century Gothic" w:hAnsi="Century Gothic" w:cs="Century Gothic"/>
          <w:color w:val="FF0000"/>
        </w:rPr>
        <w:t>za pośrednictwem Portalu Zakupowego</w:t>
      </w:r>
      <w:r w:rsidR="008123CE" w:rsidRPr="008E0108">
        <w:rPr>
          <w:rFonts w:ascii="Century Gothic" w:hAnsi="Century Gothic" w:cs="Century Gothic"/>
          <w:color w:val="FF0000"/>
        </w:rPr>
        <w:t>.</w:t>
      </w:r>
    </w:p>
    <w:p w14:paraId="3C9C19DF" w14:textId="6BF1D4B4" w:rsidR="00350504" w:rsidRPr="008E0108" w:rsidRDefault="00350504" w:rsidP="008E0108">
      <w:pPr>
        <w:spacing w:line="360" w:lineRule="auto"/>
        <w:ind w:left="360"/>
        <w:jc w:val="both"/>
        <w:rPr>
          <w:rFonts w:ascii="Century Gothic" w:hAnsi="Century Gothic"/>
          <w:sz w:val="20"/>
          <w:szCs w:val="20"/>
        </w:rPr>
      </w:pPr>
      <w:r w:rsidRPr="008E0108">
        <w:rPr>
          <w:rFonts w:ascii="Century Gothic" w:hAnsi="Century Gothic"/>
          <w:sz w:val="20"/>
          <w:szCs w:val="20"/>
        </w:rPr>
        <w:t>Zamawiający informuje, iż dopuszcza się złożenie oferty na etapie prowadzenia postępowań wykonawczych przez Wykonawcę  niezakwalifikowanego do DSZN – w takim przypadku warunkiem zaakceptowania oferty jest złożenie ankiety/Wniosku kwalifikacyjnego wraz z ofertą przed terminem składania ofert lub złożenie jedynie ankiety/Wniosku kwalifikacyjnego w maksymalnie 3 dni po wymaganym w Zamówieniu cząstkowym terminie składania ofert. Jeśli Dostawca nie złoży Wniosku kwalifikacyjnego w wymaganym terminie, jego oferta może podlegać odrzuceniu.</w:t>
      </w:r>
    </w:p>
    <w:p w14:paraId="4FAE7BB9" w14:textId="77777777" w:rsidR="008123CE" w:rsidRPr="008E0108" w:rsidRDefault="008123CE" w:rsidP="008E0108">
      <w:pPr>
        <w:spacing w:line="360" w:lineRule="auto"/>
        <w:ind w:left="360"/>
        <w:jc w:val="both"/>
        <w:rPr>
          <w:rFonts w:ascii="Century Gothic" w:hAnsi="Century Gothic" w:cs="Century Gothic"/>
          <w:sz w:val="20"/>
          <w:szCs w:val="20"/>
        </w:rPr>
      </w:pPr>
      <w:r w:rsidRPr="008E0108">
        <w:rPr>
          <w:rFonts w:ascii="Century Gothic" w:hAnsi="Century Gothic" w:cs="Century Gothic"/>
          <w:sz w:val="20"/>
          <w:szCs w:val="20"/>
        </w:rPr>
        <w:t>UWAGA:</w:t>
      </w:r>
    </w:p>
    <w:p w14:paraId="5083CB19" w14:textId="4125ADD1" w:rsidR="008E0108" w:rsidRDefault="008123CE" w:rsidP="008E0108">
      <w:pPr>
        <w:spacing w:line="360" w:lineRule="auto"/>
        <w:ind w:left="360"/>
        <w:jc w:val="both"/>
        <w:rPr>
          <w:rFonts w:ascii="Century Gothic" w:hAnsi="Century Gothic" w:cs="Century Gothic"/>
          <w:sz w:val="20"/>
          <w:szCs w:val="20"/>
        </w:rPr>
      </w:pPr>
      <w:r w:rsidRPr="008E0108">
        <w:rPr>
          <w:rFonts w:ascii="Century Gothic" w:hAnsi="Century Gothic" w:cs="Century Gothic"/>
          <w:sz w:val="20"/>
          <w:szCs w:val="20"/>
        </w:rPr>
        <w:t xml:space="preserve">Zamawiający dopuszcza złożenie oferty </w:t>
      </w:r>
      <w:r w:rsidR="00400C44" w:rsidRPr="008E0108">
        <w:rPr>
          <w:rFonts w:ascii="Century Gothic" w:hAnsi="Century Gothic" w:cs="Century Gothic"/>
          <w:sz w:val="20"/>
          <w:szCs w:val="20"/>
        </w:rPr>
        <w:t xml:space="preserve">/ ankiety </w:t>
      </w:r>
      <w:r w:rsidR="00264D7D" w:rsidRPr="008E0108">
        <w:rPr>
          <w:rFonts w:ascii="Century Gothic" w:hAnsi="Century Gothic" w:cs="Century Gothic"/>
          <w:sz w:val="20"/>
          <w:szCs w:val="20"/>
        </w:rPr>
        <w:t xml:space="preserve">w </w:t>
      </w:r>
      <w:r w:rsidR="00360822" w:rsidRPr="008E0108">
        <w:rPr>
          <w:rFonts w:ascii="Century Gothic" w:hAnsi="Century Gothic" w:cs="Century Gothic"/>
          <w:sz w:val="20"/>
          <w:szCs w:val="20"/>
        </w:rPr>
        <w:t xml:space="preserve">formie elektronicznej </w:t>
      </w:r>
      <w:r w:rsidR="00CC0AE9" w:rsidRPr="008E0108">
        <w:rPr>
          <w:rFonts w:ascii="Century Gothic" w:hAnsi="Century Gothic" w:cs="Century Gothic"/>
          <w:sz w:val="20"/>
          <w:szCs w:val="20"/>
        </w:rPr>
        <w:t>na adres e-mail</w:t>
      </w:r>
      <w:r w:rsidR="00264D7D" w:rsidRPr="008E0108">
        <w:rPr>
          <w:rFonts w:ascii="Century Gothic" w:hAnsi="Century Gothic" w:cs="Century Gothic"/>
          <w:sz w:val="20"/>
          <w:szCs w:val="20"/>
        </w:rPr>
        <w:t xml:space="preserve"> </w:t>
      </w:r>
      <w:hyperlink r:id="rId17" w:history="1">
        <w:r w:rsidR="00400C44" w:rsidRPr="008E0108">
          <w:rPr>
            <w:rStyle w:val="Hipercze"/>
            <w:rFonts w:ascii="Century Gothic" w:hAnsi="Century Gothic" w:cs="Century Gothic"/>
            <w:color w:val="auto"/>
            <w:sz w:val="20"/>
            <w:szCs w:val="20"/>
          </w:rPr>
          <w:t>aneta.jaworska@gaz-system.pl@gaz-system.pl</w:t>
        </w:r>
      </w:hyperlink>
      <w:r w:rsidR="00264D7D" w:rsidRPr="008E0108">
        <w:rPr>
          <w:rStyle w:val="Hipercze"/>
          <w:rFonts w:ascii="Century Gothic" w:hAnsi="Century Gothic" w:cs="Century Gothic"/>
          <w:color w:val="auto"/>
          <w:sz w:val="20"/>
          <w:szCs w:val="20"/>
          <w:u w:val="none"/>
        </w:rPr>
        <w:t>, przy czym z</w:t>
      </w:r>
      <w:r w:rsidR="00264D7D" w:rsidRPr="008E0108">
        <w:rPr>
          <w:rFonts w:ascii="Century Gothic" w:hAnsi="Century Gothic" w:cs="Century Gothic"/>
          <w:bCs/>
          <w:sz w:val="20"/>
          <w:szCs w:val="20"/>
        </w:rPr>
        <w:t xml:space="preserve">łożenie oferty w </w:t>
      </w:r>
      <w:r w:rsidR="00FF0649" w:rsidRPr="008E0108">
        <w:rPr>
          <w:rFonts w:ascii="Century Gothic" w:hAnsi="Century Gothic" w:cs="Century Gothic"/>
          <w:bCs/>
          <w:sz w:val="20"/>
          <w:szCs w:val="20"/>
        </w:rPr>
        <w:t>ten sposób</w:t>
      </w:r>
      <w:r w:rsidR="00264D7D" w:rsidRPr="008E0108">
        <w:rPr>
          <w:rFonts w:ascii="Century Gothic" w:hAnsi="Century Gothic" w:cs="Century Gothic"/>
          <w:bCs/>
          <w:sz w:val="20"/>
          <w:szCs w:val="20"/>
        </w:rPr>
        <w:t xml:space="preserve"> </w:t>
      </w:r>
      <w:r w:rsidRPr="008E0108">
        <w:rPr>
          <w:rFonts w:ascii="Century Gothic" w:hAnsi="Century Gothic" w:cs="Century Gothic"/>
          <w:bCs/>
          <w:sz w:val="20"/>
          <w:szCs w:val="20"/>
        </w:rPr>
        <w:t xml:space="preserve">możliwe jest </w:t>
      </w:r>
      <w:r w:rsidRPr="008E0108">
        <w:rPr>
          <w:rFonts w:ascii="Century Gothic" w:hAnsi="Century Gothic" w:cs="Century Gothic"/>
          <w:bCs/>
          <w:sz w:val="20"/>
          <w:szCs w:val="20"/>
          <w:u w:val="single"/>
        </w:rPr>
        <w:t>wyłącznie w przypadku niedostępności Portalu Zakupowego</w:t>
      </w:r>
      <w:r w:rsidRPr="008E0108">
        <w:rPr>
          <w:rFonts w:ascii="Century Gothic" w:hAnsi="Century Gothic" w:cs="Century Gothic"/>
          <w:bCs/>
          <w:sz w:val="20"/>
          <w:szCs w:val="20"/>
        </w:rPr>
        <w:t>. Wraz ze złożeniem oferty na wskazany adres e-mail Wykonawca zobowiązany jest wykazać, że niedostępność Portalu Zakupowego wynika z przyczyn od niego niezależnych</w:t>
      </w:r>
      <w:bookmarkEnd w:id="21"/>
      <w:r w:rsidR="00714682" w:rsidRPr="008E0108">
        <w:rPr>
          <w:rFonts w:ascii="Century Gothic" w:hAnsi="Century Gothic" w:cs="Century Gothic"/>
          <w:sz w:val="20"/>
          <w:szCs w:val="20"/>
        </w:rPr>
        <w:t>.</w:t>
      </w:r>
    </w:p>
    <w:p w14:paraId="70D2CC88" w14:textId="77777777" w:rsidR="008E0108" w:rsidRDefault="008E0108" w:rsidP="008E0108">
      <w:pPr>
        <w:spacing w:line="360" w:lineRule="auto"/>
        <w:ind w:left="360" w:hanging="360"/>
        <w:jc w:val="both"/>
        <w:rPr>
          <w:rFonts w:ascii="Century Gothic" w:hAnsi="Century Gothic" w:cs="Century Gothic"/>
          <w:kern w:val="144"/>
          <w:sz w:val="20"/>
          <w:szCs w:val="20"/>
        </w:rPr>
      </w:pPr>
      <w:r>
        <w:rPr>
          <w:rFonts w:ascii="Century Gothic" w:hAnsi="Century Gothic" w:cs="Century Gothic"/>
          <w:sz w:val="20"/>
          <w:szCs w:val="20"/>
        </w:rPr>
        <w:t xml:space="preserve">4. </w:t>
      </w:r>
      <w:r>
        <w:rPr>
          <w:rFonts w:ascii="Century Gothic" w:hAnsi="Century Gothic" w:cs="Century Gothic"/>
          <w:sz w:val="20"/>
          <w:szCs w:val="20"/>
        </w:rPr>
        <w:tab/>
      </w:r>
      <w:r w:rsidR="00CC0AE9" w:rsidRPr="008E0108">
        <w:rPr>
          <w:rFonts w:ascii="Century Gothic" w:hAnsi="Century Gothic" w:cs="Century Gothic"/>
          <w:kern w:val="144"/>
          <w:sz w:val="20"/>
          <w:szCs w:val="20"/>
        </w:rPr>
        <w:t>Otwarcie ofert</w:t>
      </w:r>
      <w:r w:rsidR="00400C44" w:rsidRPr="008E0108">
        <w:rPr>
          <w:rFonts w:ascii="Century Gothic" w:hAnsi="Century Gothic" w:cs="Century Gothic"/>
          <w:kern w:val="144"/>
          <w:sz w:val="20"/>
          <w:szCs w:val="20"/>
        </w:rPr>
        <w:t xml:space="preserve"> / ankiet</w:t>
      </w:r>
      <w:r w:rsidR="00CC0AE9" w:rsidRPr="008E0108">
        <w:rPr>
          <w:rFonts w:ascii="Century Gothic" w:hAnsi="Century Gothic" w:cs="Century Gothic"/>
          <w:kern w:val="144"/>
          <w:sz w:val="20"/>
          <w:szCs w:val="20"/>
        </w:rPr>
        <w:t xml:space="preserve"> </w:t>
      </w:r>
      <w:r w:rsidR="008D631E" w:rsidRPr="008E0108">
        <w:rPr>
          <w:rFonts w:ascii="Century Gothic" w:hAnsi="Century Gothic" w:cs="Century Gothic"/>
          <w:kern w:val="144"/>
          <w:sz w:val="20"/>
          <w:szCs w:val="20"/>
        </w:rPr>
        <w:t xml:space="preserve">jest </w:t>
      </w:r>
      <w:r w:rsidR="00CC0AE9" w:rsidRPr="008E0108">
        <w:rPr>
          <w:rFonts w:ascii="Century Gothic" w:hAnsi="Century Gothic" w:cs="Century Gothic"/>
          <w:kern w:val="144"/>
          <w:sz w:val="20"/>
          <w:szCs w:val="20"/>
        </w:rPr>
        <w:t>niejawne</w:t>
      </w:r>
      <w:r w:rsidR="00583D08" w:rsidRPr="008E0108">
        <w:rPr>
          <w:rFonts w:ascii="Century Gothic" w:hAnsi="Century Gothic" w:cs="Century Gothic"/>
          <w:kern w:val="144"/>
          <w:sz w:val="20"/>
          <w:szCs w:val="20"/>
        </w:rPr>
        <w:t xml:space="preserve"> i nastąpi niezwłocznie </w:t>
      </w:r>
      <w:r w:rsidR="00151DCC" w:rsidRPr="008E0108">
        <w:rPr>
          <w:rFonts w:ascii="Century Gothic" w:hAnsi="Century Gothic" w:cs="Century Gothic"/>
          <w:kern w:val="144"/>
          <w:sz w:val="20"/>
          <w:szCs w:val="20"/>
        </w:rPr>
        <w:t>po upływie terminu składania ofert</w:t>
      </w:r>
      <w:r w:rsidR="00400C44" w:rsidRPr="008E0108">
        <w:rPr>
          <w:rFonts w:ascii="Century Gothic" w:hAnsi="Century Gothic" w:cs="Century Gothic"/>
          <w:kern w:val="144"/>
          <w:sz w:val="20"/>
          <w:szCs w:val="20"/>
        </w:rPr>
        <w:t xml:space="preserve"> / ankiet</w:t>
      </w:r>
      <w:r w:rsidR="00151DCC" w:rsidRPr="008E0108">
        <w:rPr>
          <w:rFonts w:ascii="Century Gothic" w:hAnsi="Century Gothic" w:cs="Century Gothic"/>
          <w:kern w:val="144"/>
          <w:sz w:val="20"/>
          <w:szCs w:val="20"/>
        </w:rPr>
        <w:t>.</w:t>
      </w:r>
    </w:p>
    <w:p w14:paraId="2FF484AB" w14:textId="40BEBFD9" w:rsidR="00CC0AE9" w:rsidRPr="008E0108" w:rsidRDefault="008E0108" w:rsidP="008E0108">
      <w:pPr>
        <w:spacing w:line="360" w:lineRule="auto"/>
        <w:ind w:left="360" w:hanging="360"/>
        <w:jc w:val="both"/>
        <w:rPr>
          <w:rFonts w:ascii="Century Gothic" w:hAnsi="Century Gothic" w:cs="Century Gothic"/>
          <w:kern w:val="144"/>
          <w:sz w:val="20"/>
          <w:szCs w:val="20"/>
        </w:rPr>
      </w:pPr>
      <w:r>
        <w:rPr>
          <w:rFonts w:ascii="Century Gothic" w:hAnsi="Century Gothic" w:cs="Century Gothic"/>
          <w:sz w:val="20"/>
          <w:szCs w:val="20"/>
        </w:rPr>
        <w:t xml:space="preserve">5. </w:t>
      </w:r>
      <w:r>
        <w:rPr>
          <w:rFonts w:ascii="Century Gothic" w:hAnsi="Century Gothic" w:cs="Century Gothic"/>
          <w:sz w:val="20"/>
          <w:szCs w:val="20"/>
        </w:rPr>
        <w:tab/>
      </w:r>
      <w:r w:rsidR="00CC0AE9" w:rsidRPr="008E0108">
        <w:rPr>
          <w:rFonts w:ascii="Century Gothic" w:hAnsi="Century Gothic" w:cs="Century Gothic"/>
          <w:kern w:val="144"/>
          <w:sz w:val="20"/>
          <w:szCs w:val="20"/>
        </w:rPr>
        <w:t xml:space="preserve">W przypadku złożenia oferty </w:t>
      </w:r>
      <w:r w:rsidR="00400C44" w:rsidRPr="008E0108">
        <w:rPr>
          <w:rFonts w:ascii="Century Gothic" w:hAnsi="Century Gothic" w:cs="Century Gothic"/>
          <w:kern w:val="144"/>
          <w:sz w:val="20"/>
          <w:szCs w:val="20"/>
        </w:rPr>
        <w:t xml:space="preserve">/ ankiety </w:t>
      </w:r>
      <w:r w:rsidR="00CC0AE9" w:rsidRPr="008E0108">
        <w:rPr>
          <w:rFonts w:ascii="Century Gothic" w:hAnsi="Century Gothic" w:cs="Century Gothic"/>
          <w:kern w:val="144"/>
          <w:sz w:val="20"/>
          <w:szCs w:val="20"/>
        </w:rPr>
        <w:t xml:space="preserve">po upływie </w:t>
      </w:r>
      <w:r w:rsidR="00400C44" w:rsidRPr="008E0108">
        <w:rPr>
          <w:rFonts w:ascii="Century Gothic" w:hAnsi="Century Gothic" w:cs="Century Gothic"/>
          <w:kern w:val="144"/>
          <w:sz w:val="20"/>
          <w:szCs w:val="20"/>
        </w:rPr>
        <w:t xml:space="preserve">pożądanego </w:t>
      </w:r>
      <w:r w:rsidR="00CC0AE9" w:rsidRPr="008E0108">
        <w:rPr>
          <w:rFonts w:ascii="Century Gothic" w:hAnsi="Century Gothic" w:cs="Century Gothic"/>
          <w:kern w:val="144"/>
          <w:sz w:val="20"/>
          <w:szCs w:val="20"/>
        </w:rPr>
        <w:t>terminu składania ofert</w:t>
      </w:r>
      <w:r w:rsidR="00400C44" w:rsidRPr="008E0108">
        <w:rPr>
          <w:rFonts w:ascii="Century Gothic" w:hAnsi="Century Gothic" w:cs="Century Gothic"/>
          <w:kern w:val="144"/>
          <w:sz w:val="20"/>
          <w:szCs w:val="20"/>
        </w:rPr>
        <w:t xml:space="preserve"> / ankiet</w:t>
      </w:r>
      <w:r w:rsidR="00CC0AE9" w:rsidRPr="008E0108">
        <w:rPr>
          <w:rFonts w:ascii="Century Gothic" w:hAnsi="Century Gothic" w:cs="Century Gothic"/>
          <w:kern w:val="144"/>
          <w:sz w:val="20"/>
          <w:szCs w:val="20"/>
        </w:rPr>
        <w:t xml:space="preserve">, Zamawiający niezwłocznie zawiadomi Wykonawcę o złożeniu oferty </w:t>
      </w:r>
      <w:r w:rsidR="00400C44" w:rsidRPr="008E0108">
        <w:rPr>
          <w:rFonts w:ascii="Century Gothic" w:hAnsi="Century Gothic" w:cs="Century Gothic"/>
          <w:kern w:val="144"/>
          <w:sz w:val="20"/>
          <w:szCs w:val="20"/>
        </w:rPr>
        <w:t xml:space="preserve">/ ankiety </w:t>
      </w:r>
      <w:r w:rsidR="00CC0AE9" w:rsidRPr="008E0108">
        <w:rPr>
          <w:rFonts w:ascii="Century Gothic" w:hAnsi="Century Gothic" w:cs="Century Gothic"/>
          <w:kern w:val="144"/>
          <w:sz w:val="20"/>
          <w:szCs w:val="20"/>
        </w:rPr>
        <w:t>po terminie.</w:t>
      </w:r>
    </w:p>
    <w:p w14:paraId="31384A91" w14:textId="77777777" w:rsidR="007938BB" w:rsidRPr="004976A7" w:rsidRDefault="007938BB" w:rsidP="00CC0AE9">
      <w:pPr>
        <w:spacing w:line="360" w:lineRule="auto"/>
      </w:pPr>
    </w:p>
    <w:p w14:paraId="52E83233" w14:textId="40F23B6C"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22" w:name="_Hlk92293878"/>
      <w:r w:rsidRPr="004976A7">
        <w:rPr>
          <w:rFonts w:ascii="Century Gothic" w:hAnsi="Century Gothic" w:cs="Century Gothic"/>
          <w:b/>
          <w:bCs/>
          <w:sz w:val="20"/>
          <w:szCs w:val="20"/>
        </w:rPr>
        <w:t xml:space="preserve">OPIS SPOSOBU </w:t>
      </w:r>
      <w:r w:rsidRPr="00715FF7">
        <w:rPr>
          <w:rFonts w:ascii="Century Gothic" w:hAnsi="Century Gothic" w:cs="Century Gothic"/>
          <w:b/>
          <w:bCs/>
          <w:sz w:val="20"/>
          <w:szCs w:val="20"/>
        </w:rPr>
        <w:t>OBLICZENIA</w:t>
      </w:r>
      <w:r w:rsidRPr="004976A7">
        <w:rPr>
          <w:rFonts w:ascii="Century Gothic" w:hAnsi="Century Gothic" w:cs="Century Gothic"/>
          <w:b/>
          <w:bCs/>
          <w:sz w:val="20"/>
          <w:szCs w:val="20"/>
        </w:rPr>
        <w:t xml:space="preserve"> CENY</w:t>
      </w:r>
      <w:r w:rsidR="00EB17FC">
        <w:rPr>
          <w:rFonts w:ascii="Century Gothic" w:hAnsi="Century Gothic" w:cs="Century Gothic"/>
          <w:b/>
          <w:bCs/>
          <w:sz w:val="20"/>
          <w:szCs w:val="20"/>
        </w:rPr>
        <w:t xml:space="preserve"> </w:t>
      </w:r>
      <w:r w:rsidR="00BE499A">
        <w:rPr>
          <w:rFonts w:ascii="Century Gothic" w:hAnsi="Century Gothic" w:cs="Century Gothic"/>
          <w:b/>
          <w:bCs/>
          <w:sz w:val="20"/>
          <w:szCs w:val="20"/>
        </w:rPr>
        <w:t>W FORMULARZU CENOWYM</w:t>
      </w:r>
      <w:r w:rsidR="00EB17FC">
        <w:rPr>
          <w:rFonts w:ascii="Century Gothic" w:hAnsi="Century Gothic" w:cs="Century Gothic"/>
          <w:b/>
          <w:bCs/>
          <w:sz w:val="20"/>
          <w:szCs w:val="20"/>
        </w:rPr>
        <w:t xml:space="preserve"> </w:t>
      </w:r>
    </w:p>
    <w:bookmarkEnd w:id="22"/>
    <w:p w14:paraId="30DAA8AB" w14:textId="79711336" w:rsidR="00CC0AE9" w:rsidRPr="004976A7" w:rsidRDefault="00CC0AE9" w:rsidP="00BE508D">
      <w:pPr>
        <w:numPr>
          <w:ilvl w:val="2"/>
          <w:numId w:val="11"/>
        </w:numPr>
        <w:tabs>
          <w:tab w:val="clear" w:pos="2340"/>
          <w:tab w:val="num" w:pos="357"/>
          <w:tab w:val="left" w:pos="540"/>
        </w:tabs>
        <w:spacing w:line="360" w:lineRule="auto"/>
        <w:ind w:left="357" w:hanging="357"/>
        <w:jc w:val="both"/>
        <w:rPr>
          <w:rFonts w:ascii="Century Gothic" w:hAnsi="Century Gothic" w:cs="Century Gothic"/>
          <w:bCs/>
          <w:sz w:val="20"/>
          <w:szCs w:val="20"/>
        </w:rPr>
      </w:pPr>
      <w:r w:rsidRPr="004976A7">
        <w:rPr>
          <w:rFonts w:ascii="Century Gothic" w:hAnsi="Century Gothic" w:cs="Century Gothic"/>
          <w:sz w:val="20"/>
          <w:szCs w:val="20"/>
        </w:rPr>
        <w:t>Ceny oferty muszą być podane w złotych polskich (PLN) w postaci netto oraz brutto –</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z</w:t>
      </w:r>
      <w:r w:rsidR="006D66B1">
        <w:rPr>
          <w:rFonts w:ascii="Century Gothic" w:hAnsi="Century Gothic" w:cs="Century Gothic"/>
          <w:sz w:val="20"/>
          <w:szCs w:val="20"/>
        </w:rPr>
        <w:t> </w:t>
      </w:r>
      <w:r w:rsidRPr="004976A7">
        <w:rPr>
          <w:rFonts w:ascii="Century Gothic" w:hAnsi="Century Gothic" w:cs="Century Gothic"/>
          <w:sz w:val="20"/>
          <w:szCs w:val="20"/>
        </w:rPr>
        <w:t>wyodrębnieniem podatku VAT (netto + VAT = brutto),</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naliczonym zgodnie z</w:t>
      </w:r>
      <w:r w:rsidR="006D66B1">
        <w:rPr>
          <w:rFonts w:ascii="Century Gothic" w:hAnsi="Century Gothic" w:cs="Century Gothic"/>
          <w:sz w:val="20"/>
          <w:szCs w:val="20"/>
        </w:rPr>
        <w:t> </w:t>
      </w:r>
      <w:r w:rsidRPr="004976A7">
        <w:rPr>
          <w:rFonts w:ascii="Century Gothic" w:hAnsi="Century Gothic" w:cs="Century Gothic"/>
          <w:sz w:val="20"/>
          <w:szCs w:val="20"/>
        </w:rPr>
        <w:t>obowiązującymi przepisami. Wykonawca określi ceny oferty za wykonanie przedmiotu Zamówienia z dokładnością do drugiego miejsca po przecinku</w:t>
      </w:r>
      <w:r w:rsidR="00EB17FC">
        <w:rPr>
          <w:rFonts w:ascii="Century Gothic" w:hAnsi="Century Gothic" w:cs="Century Gothic"/>
          <w:sz w:val="20"/>
          <w:szCs w:val="20"/>
        </w:rPr>
        <w:t>.</w:t>
      </w:r>
    </w:p>
    <w:p w14:paraId="4F856F4D" w14:textId="45451C22" w:rsidR="00CC0AE9" w:rsidRPr="00D014FF" w:rsidRDefault="00CC0AE9" w:rsidP="00BE508D">
      <w:pPr>
        <w:numPr>
          <w:ilvl w:val="2"/>
          <w:numId w:val="11"/>
        </w:numPr>
        <w:tabs>
          <w:tab w:val="clear" w:pos="2340"/>
          <w:tab w:val="left" w:pos="142"/>
          <w:tab w:val="num" w:pos="357"/>
          <w:tab w:val="left" w:pos="426"/>
          <w:tab w:val="left" w:pos="5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u w:val="single"/>
        </w:rPr>
        <w:lastRenderedPageBreak/>
        <w:t>Ceny zawarte w Formularzu</w:t>
      </w:r>
      <w:r w:rsidR="00EB17FC">
        <w:rPr>
          <w:rFonts w:ascii="Century Gothic" w:hAnsi="Century Gothic" w:cs="Century Gothic"/>
          <w:sz w:val="20"/>
          <w:szCs w:val="20"/>
          <w:u w:val="single"/>
        </w:rPr>
        <w:t xml:space="preserve"> cenowym, stanowiącym załącznik do Oferty / Ankiety (wniosku kwalifikacyjnego)</w:t>
      </w:r>
      <w:r w:rsidR="00400C44">
        <w:rPr>
          <w:rFonts w:ascii="Century Gothic" w:hAnsi="Century Gothic" w:cs="Century Gothic"/>
          <w:sz w:val="20"/>
          <w:szCs w:val="20"/>
          <w:u w:val="single"/>
        </w:rPr>
        <w:t xml:space="preserve"> </w:t>
      </w:r>
      <w:r w:rsidRPr="004976A7">
        <w:rPr>
          <w:rFonts w:ascii="Century Gothic" w:hAnsi="Century Gothic" w:cs="Century Gothic"/>
          <w:sz w:val="20"/>
          <w:szCs w:val="20"/>
          <w:u w:val="single"/>
        </w:rPr>
        <w:t xml:space="preserve">będą wartościami ryczałtowymi, obejmującymi wszystkie koszty </w:t>
      </w:r>
      <w:r w:rsidR="00BE499A">
        <w:rPr>
          <w:rFonts w:ascii="Century Gothic" w:hAnsi="Century Gothic" w:cs="Century Gothic"/>
          <w:sz w:val="20"/>
          <w:szCs w:val="20"/>
          <w:u w:val="single"/>
        </w:rPr>
        <w:br/>
      </w:r>
      <w:r w:rsidRPr="004976A7">
        <w:rPr>
          <w:rFonts w:ascii="Century Gothic" w:hAnsi="Century Gothic" w:cs="Century Gothic"/>
          <w:sz w:val="20"/>
          <w:szCs w:val="20"/>
          <w:u w:val="single"/>
        </w:rPr>
        <w:t>i składniki</w:t>
      </w:r>
      <w:r w:rsidRPr="00BE499A">
        <w:rPr>
          <w:rFonts w:ascii="Century Gothic" w:hAnsi="Century Gothic" w:cs="Century Gothic"/>
          <w:sz w:val="20"/>
          <w:szCs w:val="20"/>
        </w:rPr>
        <w:t xml:space="preserve"> </w:t>
      </w:r>
      <w:r w:rsidRPr="004976A7">
        <w:rPr>
          <w:rFonts w:ascii="Century Gothic" w:hAnsi="Century Gothic" w:cs="Century Gothic"/>
          <w:sz w:val="20"/>
          <w:szCs w:val="20"/>
        </w:rPr>
        <w:t xml:space="preserve">związane z realizacją przedmiotu Zamówienia oraz warunkami stawianymi przez Zamawiającego. </w:t>
      </w:r>
    </w:p>
    <w:p w14:paraId="36BA7A6D" w14:textId="447187BC" w:rsidR="00D014FF" w:rsidRPr="0079149D" w:rsidRDefault="00D014FF" w:rsidP="00D014FF">
      <w:pPr>
        <w:numPr>
          <w:ilvl w:val="2"/>
          <w:numId w:val="11"/>
        </w:numPr>
        <w:tabs>
          <w:tab w:val="clear" w:pos="2340"/>
          <w:tab w:val="left" w:pos="142"/>
          <w:tab w:val="num" w:pos="360"/>
          <w:tab w:val="left" w:pos="426"/>
          <w:tab w:val="left" w:pos="540"/>
        </w:tabs>
        <w:suppressAutoHyphens/>
        <w:spacing w:line="360" w:lineRule="auto"/>
        <w:ind w:left="360"/>
        <w:jc w:val="both"/>
        <w:rPr>
          <w:rFonts w:ascii="Century Gothic" w:hAnsi="Century Gothic" w:cs="Arial"/>
          <w:sz w:val="20"/>
          <w:szCs w:val="20"/>
        </w:rPr>
      </w:pPr>
      <w:r w:rsidRPr="0079149D">
        <w:rPr>
          <w:rFonts w:ascii="Century Gothic" w:hAnsi="Century Gothic" w:cs="Arial"/>
          <w:sz w:val="20"/>
          <w:szCs w:val="20"/>
        </w:rPr>
        <w:t>Formularz cenowy</w:t>
      </w:r>
      <w:r w:rsidR="007F1FCA">
        <w:rPr>
          <w:rFonts w:ascii="Century Gothic" w:hAnsi="Century Gothic" w:cs="Arial"/>
          <w:sz w:val="20"/>
          <w:szCs w:val="20"/>
        </w:rPr>
        <w:t>, o którym mowa w pkt 2</w:t>
      </w:r>
      <w:r w:rsidR="00DD4A51">
        <w:rPr>
          <w:rFonts w:ascii="Century Gothic" w:hAnsi="Century Gothic" w:cs="Arial"/>
          <w:sz w:val="20"/>
          <w:szCs w:val="20"/>
        </w:rPr>
        <w:t xml:space="preserve"> </w:t>
      </w:r>
      <w:r w:rsidRPr="0079149D">
        <w:rPr>
          <w:rFonts w:ascii="Century Gothic" w:hAnsi="Century Gothic" w:cs="Arial"/>
          <w:sz w:val="20"/>
          <w:szCs w:val="20"/>
        </w:rPr>
        <w:t>należy wypełnić metodą uproszczoną ściśle według wymienionych pozycji.</w:t>
      </w:r>
    </w:p>
    <w:p w14:paraId="2AF787BB" w14:textId="0C02D0F9" w:rsidR="00D014FF" w:rsidRPr="005B3CE0" w:rsidRDefault="00D014FF" w:rsidP="00D014FF">
      <w:pPr>
        <w:numPr>
          <w:ilvl w:val="2"/>
          <w:numId w:val="11"/>
        </w:numPr>
        <w:tabs>
          <w:tab w:val="clear" w:pos="2340"/>
          <w:tab w:val="left" w:pos="142"/>
          <w:tab w:val="num" w:pos="360"/>
          <w:tab w:val="left" w:pos="426"/>
          <w:tab w:val="left" w:pos="540"/>
        </w:tabs>
        <w:suppressAutoHyphens/>
        <w:spacing w:line="360" w:lineRule="auto"/>
        <w:ind w:left="360"/>
        <w:jc w:val="both"/>
        <w:rPr>
          <w:rFonts w:ascii="Century Gothic" w:hAnsi="Century Gothic" w:cs="Arial"/>
          <w:sz w:val="20"/>
          <w:szCs w:val="20"/>
        </w:rPr>
      </w:pPr>
      <w:r w:rsidRPr="0079149D">
        <w:rPr>
          <w:rFonts w:ascii="Century Gothic" w:hAnsi="Century Gothic" w:cs="Arial"/>
          <w:sz w:val="20"/>
          <w:szCs w:val="20"/>
        </w:rPr>
        <w:t xml:space="preserve">Wykonawca zobowiązany jest do wyceny wszystkich elementów wymienionych </w:t>
      </w:r>
      <w:r w:rsidR="00400C44">
        <w:rPr>
          <w:rFonts w:ascii="Century Gothic" w:hAnsi="Century Gothic" w:cs="Arial"/>
          <w:sz w:val="20"/>
          <w:szCs w:val="20"/>
        </w:rPr>
        <w:br/>
      </w:r>
      <w:r w:rsidRPr="0079149D">
        <w:rPr>
          <w:rFonts w:ascii="Century Gothic" w:hAnsi="Century Gothic" w:cs="Arial"/>
          <w:sz w:val="20"/>
          <w:szCs w:val="20"/>
        </w:rPr>
        <w:t>w Formularzu cenowym</w:t>
      </w:r>
      <w:r w:rsidR="007F1FCA">
        <w:rPr>
          <w:rFonts w:ascii="Century Gothic" w:hAnsi="Century Gothic" w:cs="Arial"/>
          <w:sz w:val="20"/>
          <w:szCs w:val="20"/>
        </w:rPr>
        <w:t>.</w:t>
      </w:r>
    </w:p>
    <w:p w14:paraId="58A7363F" w14:textId="796A3CA0"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Rozliczenia między Zamawiającym</w:t>
      </w:r>
      <w:r w:rsidR="006D66B1">
        <w:rPr>
          <w:rFonts w:ascii="Century Gothic" w:hAnsi="Century Gothic" w:cs="Century Gothic"/>
          <w:sz w:val="20"/>
          <w:szCs w:val="20"/>
        </w:rPr>
        <w:t>,</w:t>
      </w:r>
      <w:r w:rsidRPr="004976A7">
        <w:rPr>
          <w:rFonts w:ascii="Century Gothic" w:hAnsi="Century Gothic" w:cs="Century Gothic"/>
          <w:sz w:val="20"/>
          <w:szCs w:val="20"/>
        </w:rPr>
        <w:t xml:space="preserve"> a Wykonawcą prowadzone będą w walucie PLN.</w:t>
      </w:r>
    </w:p>
    <w:p w14:paraId="21D8F2EB" w14:textId="0A6385E6" w:rsidR="00CC0AE9" w:rsidRPr="00300E4F"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rPr>
        <w:t>Jeśli Wykonawca ma siedzibę lub miejsce zamieszkania poza terytorium Polski, oraz jeśli</w:t>
      </w:r>
      <w:r w:rsidR="007E4022">
        <w:rPr>
          <w:rFonts w:ascii="Century Gothic" w:hAnsi="Century Gothic" w:cs="Century Gothic"/>
          <w:sz w:val="20"/>
          <w:szCs w:val="20"/>
        </w:rPr>
        <w:t xml:space="preserve"> </w:t>
      </w:r>
      <w:r w:rsidRPr="004976A7">
        <w:rPr>
          <w:rFonts w:ascii="Century Gothic" w:hAnsi="Century Gothic" w:cs="Century Gothic"/>
          <w:sz w:val="20"/>
          <w:szCs w:val="20"/>
        </w:rPr>
        <w:t xml:space="preserve">na podstawie odrębnych przepisów, Wykonawca nie jest zobowiązany do uiszczenia podatku od towarów i usług w Polsce, Wykonawca musi wskazać w ofercie wyłącznie cenę netto (tj. nieobejmującą podatku od towarów i usług). </w:t>
      </w:r>
    </w:p>
    <w:p w14:paraId="420DCC41" w14:textId="4FC3656C" w:rsidR="00EA00FF" w:rsidRPr="00EF5505" w:rsidRDefault="00EA00FF" w:rsidP="00EF5505">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bookmarkStart w:id="23" w:name="_Hlk92293902"/>
      <w:r w:rsidRPr="00EA00FF">
        <w:rPr>
          <w:rFonts w:ascii="Century Gothic" w:hAnsi="Century Gothic" w:cs="Century Gothic"/>
          <w:sz w:val="20"/>
          <w:szCs w:val="20"/>
          <w:u w:val="single"/>
        </w:rPr>
        <w:t>Jeżeli zostanie złożona oferta, której wybór prowadziłby do powstania u Zamawiającego obowiązku podatkowego, zgodnie z przepisami o podatku od towarów i usług</w:t>
      </w:r>
      <w:r w:rsidRPr="00EF5505">
        <w:rPr>
          <w:rFonts w:ascii="Century Gothic" w:hAnsi="Century Gothic" w:cs="Century Gothic"/>
          <w:sz w:val="20"/>
          <w:szCs w:val="20"/>
          <w:u w:val="single"/>
        </w:rPr>
        <w:t>, Wykonawca ma obowiązek:</w:t>
      </w:r>
    </w:p>
    <w:p w14:paraId="2661A8E4" w14:textId="021DEEDF"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poinformowania Zamawiającego, że wybór jego oferty będzie prowadził do powstania u Zamawiającego obowiązku podatkowego;</w:t>
      </w:r>
    </w:p>
    <w:p w14:paraId="0B98ED0D" w14:textId="253FEB78"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nazwy (rodzaju) towaru lub usługi, których dostawa lub świadczenie będą prowadziły do powstania obowiązku podatkowego;</w:t>
      </w:r>
    </w:p>
    <w:p w14:paraId="04CAC45F" w14:textId="4AC058F9"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wartości towaru lub usługi objętego obowiązkiem podatkowym Zamawiającego, bez kwoty podatku;</w:t>
      </w:r>
    </w:p>
    <w:p w14:paraId="116E9829" w14:textId="36784023" w:rsidR="00BE499A" w:rsidRDefault="00EA00FF" w:rsidP="00BE499A">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stawki podatku od towarów i usług, która zgodnie z wiedzą Wykonawcy, będzie miała zastosowanie.</w:t>
      </w:r>
      <w:bookmarkEnd w:id="23"/>
    </w:p>
    <w:p w14:paraId="28309B64" w14:textId="77777777" w:rsidR="00BE499A" w:rsidRPr="00EF17CF" w:rsidRDefault="00BE499A" w:rsidP="00BE499A">
      <w:pPr>
        <w:pStyle w:val="Akapitzlist"/>
        <w:suppressAutoHyphens/>
        <w:spacing w:line="360" w:lineRule="auto"/>
        <w:ind w:left="1077"/>
        <w:jc w:val="both"/>
        <w:rPr>
          <w:rFonts w:ascii="Century Gothic" w:hAnsi="Century Gothic" w:cs="Century Gothic"/>
          <w:sz w:val="20"/>
          <w:szCs w:val="20"/>
          <w:u w:val="single"/>
        </w:rPr>
      </w:pPr>
    </w:p>
    <w:p w14:paraId="6722DA0A" w14:textId="1F5FC656" w:rsidR="00CC0AE9"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OPIS KRYTERIÓW, KTÓRYMI ZAMAWIAJĄCY BĘDZIE SIĘ KIEROWAŁ PRZY WYBORZE OFERTY</w:t>
      </w:r>
      <w:r w:rsidR="00E038A3">
        <w:rPr>
          <w:rFonts w:ascii="Century Gothic" w:hAnsi="Century Gothic" w:cs="Century Gothic"/>
          <w:b/>
          <w:bCs/>
          <w:sz w:val="20"/>
          <w:szCs w:val="20"/>
        </w:rPr>
        <w:t xml:space="preserve"> </w:t>
      </w:r>
      <w:r w:rsidR="00D11784">
        <w:rPr>
          <w:rFonts w:ascii="Century Gothic" w:hAnsi="Century Gothic" w:cs="Century Gothic"/>
          <w:b/>
          <w:bCs/>
          <w:sz w:val="20"/>
          <w:szCs w:val="20"/>
        </w:rPr>
        <w:br/>
      </w:r>
      <w:r w:rsidR="00E038A3">
        <w:rPr>
          <w:rFonts w:ascii="Century Gothic" w:hAnsi="Century Gothic" w:cs="Century Gothic"/>
          <w:b/>
          <w:bCs/>
          <w:sz w:val="20"/>
          <w:szCs w:val="20"/>
        </w:rPr>
        <w:t>W POSTĘPOWANIU WYKONWCZYM</w:t>
      </w:r>
      <w:r w:rsidRPr="004976A7">
        <w:rPr>
          <w:rFonts w:ascii="Century Gothic" w:hAnsi="Century Gothic" w:cs="Century Gothic"/>
          <w:b/>
          <w:bCs/>
          <w:sz w:val="20"/>
          <w:szCs w:val="20"/>
        </w:rPr>
        <w:t xml:space="preserve">, WRAZ Z PODANIEM ZNACZENIA TYCH KRYTERIÓW </w:t>
      </w:r>
      <w:r w:rsidR="00E038A3">
        <w:rPr>
          <w:rFonts w:ascii="Century Gothic" w:hAnsi="Century Gothic" w:cs="Century Gothic"/>
          <w:b/>
          <w:bCs/>
          <w:sz w:val="20"/>
          <w:szCs w:val="20"/>
        </w:rPr>
        <w:br/>
      </w:r>
      <w:r w:rsidRPr="004976A7">
        <w:rPr>
          <w:rFonts w:ascii="Century Gothic" w:hAnsi="Century Gothic" w:cs="Century Gothic"/>
          <w:b/>
          <w:bCs/>
          <w:sz w:val="20"/>
          <w:szCs w:val="20"/>
        </w:rPr>
        <w:t>I SPOSOBU OCENY OFERT</w:t>
      </w:r>
    </w:p>
    <w:p w14:paraId="18DCA749" w14:textId="540E0D76" w:rsidR="00D014FF" w:rsidRPr="00D11784" w:rsidRDefault="00E038A3" w:rsidP="007E0036">
      <w:pPr>
        <w:numPr>
          <w:ilvl w:val="0"/>
          <w:numId w:val="22"/>
        </w:numPr>
        <w:tabs>
          <w:tab w:val="clear" w:pos="714"/>
        </w:tabs>
        <w:suppressAutoHyphens/>
        <w:spacing w:line="360" w:lineRule="auto"/>
        <w:ind w:left="357"/>
        <w:jc w:val="both"/>
        <w:rPr>
          <w:rFonts w:ascii="Century Gothic" w:hAnsi="Century Gothic" w:cs="Century Gothic"/>
          <w:b/>
          <w:bCs/>
          <w:sz w:val="20"/>
          <w:szCs w:val="20"/>
        </w:rPr>
      </w:pPr>
      <w:r w:rsidRPr="00D11784">
        <w:rPr>
          <w:rFonts w:ascii="Century Gothic" w:hAnsi="Century Gothic" w:cs="Century Gothic"/>
          <w:b/>
          <w:bCs/>
          <w:sz w:val="20"/>
          <w:szCs w:val="20"/>
          <w:lang w:eastAsia="ar-SA"/>
        </w:rPr>
        <w:t xml:space="preserve">Przy wyborze najkorzystniejszej oferty </w:t>
      </w:r>
      <w:r w:rsidR="00B804A1">
        <w:rPr>
          <w:rFonts w:ascii="Century Gothic" w:hAnsi="Century Gothic" w:cs="Century Gothic"/>
          <w:b/>
          <w:bCs/>
          <w:sz w:val="20"/>
          <w:szCs w:val="20"/>
          <w:lang w:eastAsia="ar-SA"/>
        </w:rPr>
        <w:t xml:space="preserve">na etapie prowadzonych postępowań wykonawczych, </w:t>
      </w:r>
      <w:r w:rsidR="00CC0AE9" w:rsidRPr="00D11784">
        <w:rPr>
          <w:rFonts w:ascii="Century Gothic" w:hAnsi="Century Gothic" w:cs="Century Gothic"/>
          <w:b/>
          <w:bCs/>
          <w:sz w:val="20"/>
          <w:szCs w:val="20"/>
          <w:lang w:eastAsia="ar-SA"/>
        </w:rPr>
        <w:t xml:space="preserve">Zamawiający będzie się </w:t>
      </w:r>
      <w:r w:rsidR="00CC0AE9" w:rsidRPr="00D11784">
        <w:rPr>
          <w:rFonts w:ascii="Century Gothic" w:hAnsi="Century Gothic" w:cs="Century Gothic"/>
          <w:b/>
          <w:bCs/>
          <w:sz w:val="20"/>
          <w:szCs w:val="20"/>
        </w:rPr>
        <w:t xml:space="preserve">kierował </w:t>
      </w:r>
      <w:r w:rsidR="006D66B1" w:rsidRPr="00D11784">
        <w:rPr>
          <w:rFonts w:ascii="Century Gothic" w:hAnsi="Century Gothic" w:cs="Century Gothic"/>
          <w:b/>
          <w:bCs/>
          <w:sz w:val="20"/>
          <w:szCs w:val="20"/>
        </w:rPr>
        <w:t xml:space="preserve">następującymi </w:t>
      </w:r>
      <w:r w:rsidR="0019627F" w:rsidRPr="00D11784">
        <w:rPr>
          <w:rFonts w:ascii="Century Gothic" w:hAnsi="Century Gothic" w:cs="Century Gothic"/>
          <w:b/>
          <w:bCs/>
          <w:sz w:val="20"/>
          <w:szCs w:val="20"/>
        </w:rPr>
        <w:t>kryteriami</w:t>
      </w:r>
      <w:r w:rsidR="00CC0AE9" w:rsidRPr="004C0601">
        <w:rPr>
          <w:rFonts w:ascii="Century Gothic" w:hAnsi="Century Gothic" w:cs="Century Gothic"/>
          <w:sz w:val="20"/>
          <w:szCs w:val="20"/>
        </w:rPr>
        <w:t>:</w:t>
      </w:r>
    </w:p>
    <w:p w14:paraId="19826386" w14:textId="77777777" w:rsidR="00D11784" w:rsidRPr="004C0601" w:rsidRDefault="00D11784" w:rsidP="00D11784">
      <w:pPr>
        <w:suppressAutoHyphens/>
        <w:spacing w:line="360" w:lineRule="auto"/>
        <w:ind w:left="357"/>
        <w:jc w:val="both"/>
        <w:rPr>
          <w:rFonts w:ascii="Century Gothic" w:hAnsi="Century Gothic" w:cs="Century Gothic"/>
          <w:b/>
          <w:bCs/>
          <w:sz w:val="20"/>
          <w:szCs w:val="20"/>
        </w:rPr>
      </w:pPr>
    </w:p>
    <w:p w14:paraId="44337778" w14:textId="53043984" w:rsidR="004C0601" w:rsidRPr="004C0601" w:rsidRDefault="004C0601" w:rsidP="004C0601">
      <w:pPr>
        <w:suppressAutoHyphens/>
        <w:spacing w:line="360" w:lineRule="auto"/>
        <w:ind w:left="426"/>
        <w:jc w:val="both"/>
        <w:rPr>
          <w:rFonts w:ascii="Century Gothic" w:hAnsi="Century Gothic"/>
          <w:sz w:val="20"/>
          <w:szCs w:val="20"/>
        </w:rPr>
      </w:pPr>
      <w:r w:rsidRPr="004C0601">
        <w:rPr>
          <w:rFonts w:ascii="Century Gothic" w:hAnsi="Century Gothic"/>
          <w:b/>
          <w:sz w:val="20"/>
          <w:szCs w:val="20"/>
        </w:rPr>
        <w:t>Cena – P</w:t>
      </w:r>
      <w:r w:rsidRPr="004C0601">
        <w:rPr>
          <w:rFonts w:ascii="Century Gothic" w:hAnsi="Century Gothic"/>
          <w:b/>
          <w:sz w:val="20"/>
          <w:szCs w:val="20"/>
          <w:vertAlign w:val="subscript"/>
        </w:rPr>
        <w:t>c</w:t>
      </w:r>
      <w:r w:rsidRPr="004C0601">
        <w:rPr>
          <w:rFonts w:ascii="Century Gothic" w:hAnsi="Century Gothic"/>
          <w:sz w:val="20"/>
          <w:szCs w:val="20"/>
        </w:rPr>
        <w:t xml:space="preserve"> - waga </w:t>
      </w:r>
      <w:r w:rsidRPr="00D11784">
        <w:rPr>
          <w:rFonts w:ascii="Century Gothic" w:hAnsi="Century Gothic" w:cs="Arial"/>
          <w:sz w:val="20"/>
          <w:szCs w:val="20"/>
        </w:rPr>
        <w:t>95</w:t>
      </w:r>
      <w:r w:rsidRPr="004C0601">
        <w:rPr>
          <w:rFonts w:ascii="Century Gothic" w:hAnsi="Century Gothic"/>
          <w:sz w:val="20"/>
          <w:szCs w:val="20"/>
        </w:rPr>
        <w:t>%, które zostanie przeliczone na punkty według następującego wzoru:</w:t>
      </w:r>
    </w:p>
    <w:p w14:paraId="5B831765" w14:textId="0A9186E5" w:rsidR="004C0601" w:rsidRPr="00D11784" w:rsidRDefault="003E7BFB" w:rsidP="00D11784">
      <w:pPr>
        <w:suppressAutoHyphens/>
        <w:spacing w:line="360" w:lineRule="auto"/>
        <w:ind w:left="426"/>
        <w:jc w:val="both"/>
        <w:rPr>
          <w:rFonts w:ascii="Century Gothic" w:eastAsia="SimSun" w:hAnsi="Century Gothic" w:cs="Arial"/>
          <w:b/>
          <w:sz w:val="20"/>
          <w:szCs w:val="20"/>
          <w:lang w:eastAsia="he-IL" w:bidi="he-IL"/>
        </w:rPr>
      </w:pPr>
      <m:oMathPara>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r>
            <w:rPr>
              <w:rFonts w:ascii="Cambria Math" w:hAnsi="Cambria Math" w:cs="Arial"/>
              <w:sz w:val="20"/>
              <w:szCs w:val="20"/>
            </w:rPr>
            <m:t>=</m:t>
          </m:r>
          <m:f>
            <m:fPr>
              <m:ctrlPr>
                <w:rPr>
                  <w:rFonts w:ascii="Cambria Math" w:hAnsi="Cambria Math" w:cs="Arial"/>
                  <w:i/>
                  <w:sz w:val="20"/>
                  <w:szCs w:val="20"/>
                </w:rPr>
              </m:ctrlPr>
            </m:fPr>
            <m:num>
              <m:eqArr>
                <m:eqArrPr>
                  <m:ctrlPr>
                    <w:rPr>
                      <w:rFonts w:ascii="Cambria Math" w:hAnsi="Cambria Math" w:cs="Arial"/>
                      <w:i/>
                      <w:sz w:val="20"/>
                      <w:szCs w:val="20"/>
                    </w:rPr>
                  </m:ctrlPr>
                </m:eqArrPr>
                <m:e>
                  <m:r>
                    <w:rPr>
                      <w:rFonts w:ascii="Cambria Math" w:hAnsi="Cambria Math" w:cs="Arial"/>
                      <w:sz w:val="20"/>
                      <w:szCs w:val="20"/>
                    </w:rPr>
                    <m:t>Najni</m:t>
                  </m:r>
                  <m:r>
                    <w:rPr>
                      <w:rFonts w:ascii="Cambria Math" w:hAnsi="Cambria Math" w:cs="Arial"/>
                      <w:sz w:val="20"/>
                      <w:szCs w:val="20"/>
                    </w:rPr>
                    <m:t>ż</m:t>
                  </m:r>
                  <m:r>
                    <w:rPr>
                      <w:rFonts w:ascii="Cambria Math" w:hAnsi="Cambria Math" w:cs="Arial"/>
                      <w:sz w:val="20"/>
                      <w:szCs w:val="20"/>
                    </w:rPr>
                    <m:t>sza</m:t>
                  </m:r>
                  <m:r>
                    <w:rPr>
                      <w:rFonts w:ascii="Cambria Math" w:hAnsi="Cambria Math" w:cs="Arial"/>
                      <w:sz w:val="20"/>
                      <w:szCs w:val="20"/>
                    </w:rPr>
                    <m:t xml:space="preserve"> </m:t>
                  </m:r>
                  <m:r>
                    <w:rPr>
                      <w:rFonts w:ascii="Cambria Math" w:hAnsi="Cambria Math" w:cs="Arial"/>
                      <w:sz w:val="20"/>
                      <w:szCs w:val="20"/>
                    </w:rPr>
                    <m:t>cena</m:t>
                  </m:r>
                  <m:r>
                    <w:rPr>
                      <w:rFonts w:ascii="Cambria Math" w:hAnsi="Cambria Math" w:cs="Arial"/>
                      <w:sz w:val="20"/>
                      <w:szCs w:val="20"/>
                    </w:rPr>
                    <m:t xml:space="preserve"> </m:t>
                  </m:r>
                  <m:r>
                    <w:rPr>
                      <w:rFonts w:ascii="Cambria Math" w:hAnsi="Cambria Math" w:cs="Arial"/>
                      <w:sz w:val="20"/>
                      <w:szCs w:val="20"/>
                    </w:rPr>
                    <m:t>netto</m:t>
                  </m:r>
                  <m:r>
                    <w:rPr>
                      <w:rFonts w:ascii="Cambria Math" w:hAnsi="Cambria Math" w:cs="Arial"/>
                      <w:sz w:val="20"/>
                      <w:szCs w:val="20"/>
                    </w:rPr>
                    <m:t xml:space="preserve"> </m:t>
                  </m:r>
                  <m:r>
                    <w:rPr>
                      <w:rFonts w:ascii="Cambria Math" w:hAnsi="Cambria Math" w:cs="Arial"/>
                      <w:sz w:val="20"/>
                      <w:szCs w:val="20"/>
                    </w:rPr>
                    <m:t>spo</m:t>
                  </m:r>
                  <m:r>
                    <w:rPr>
                      <w:rFonts w:ascii="Cambria Math" w:hAnsi="Cambria Math" w:cs="Arial"/>
                      <w:sz w:val="20"/>
                      <w:szCs w:val="20"/>
                    </w:rPr>
                    <m:t>ś</m:t>
                  </m:r>
                  <m:r>
                    <w:rPr>
                      <w:rFonts w:ascii="Cambria Math" w:hAnsi="Cambria Math" w:cs="Arial"/>
                      <w:sz w:val="20"/>
                      <w:szCs w:val="20"/>
                    </w:rPr>
                    <m:t>r</m:t>
                  </m:r>
                  <m:r>
                    <w:rPr>
                      <w:rFonts w:ascii="Cambria Math" w:hAnsi="Cambria Math" w:cs="Arial"/>
                      <w:sz w:val="20"/>
                      <w:szCs w:val="20"/>
                    </w:rPr>
                    <m:t>ó</m:t>
                  </m:r>
                  <m:r>
                    <w:rPr>
                      <w:rFonts w:ascii="Cambria Math" w:hAnsi="Cambria Math" w:cs="Arial"/>
                      <w:sz w:val="20"/>
                      <w:szCs w:val="20"/>
                    </w:rPr>
                    <m:t>d</m:t>
                  </m:r>
                  <m:r>
                    <w:rPr>
                      <w:rFonts w:ascii="Cambria Math" w:hAnsi="Cambria Math" w:cs="Arial"/>
                      <w:sz w:val="20"/>
                      <w:szCs w:val="20"/>
                    </w:rPr>
                    <m:t xml:space="preserve"> </m:t>
                  </m:r>
                  <m:r>
                    <w:rPr>
                      <w:rFonts w:ascii="Cambria Math" w:hAnsi="Cambria Math" w:cs="Arial"/>
                      <w:sz w:val="20"/>
                      <w:szCs w:val="20"/>
                    </w:rPr>
                    <m:t>z</m:t>
                  </m:r>
                  <m:r>
                    <w:rPr>
                      <w:rFonts w:ascii="Cambria Math" w:hAnsi="Cambria Math" w:cs="Arial"/>
                      <w:sz w:val="20"/>
                      <w:szCs w:val="20"/>
                    </w:rPr>
                    <m:t>ł</m:t>
                  </m:r>
                  <m:r>
                    <w:rPr>
                      <w:rFonts w:ascii="Cambria Math" w:hAnsi="Cambria Math" w:cs="Arial"/>
                      <w:sz w:val="20"/>
                      <w:szCs w:val="20"/>
                    </w:rPr>
                    <m:t>o</m:t>
                  </m:r>
                  <m:r>
                    <w:rPr>
                      <w:rFonts w:ascii="Cambria Math" w:hAnsi="Cambria Math" w:cs="Arial"/>
                      <w:sz w:val="20"/>
                      <w:szCs w:val="20"/>
                    </w:rPr>
                    <m:t>ż</m:t>
                  </m:r>
                  <m:r>
                    <w:rPr>
                      <w:rFonts w:ascii="Cambria Math" w:hAnsi="Cambria Math" w:cs="Arial"/>
                      <w:sz w:val="20"/>
                      <w:szCs w:val="20"/>
                    </w:rPr>
                    <m:t>onyc</m:t>
                  </m:r>
                  <m:r>
                    <w:rPr>
                      <w:rFonts w:ascii="Cambria Math" w:hAnsi="Cambria Math" w:cs="Arial"/>
                      <w:sz w:val="20"/>
                      <w:szCs w:val="20"/>
                    </w:rPr>
                    <m:t>h</m:t>
                  </m:r>
                  <m:r>
                    <w:rPr>
                      <w:rFonts w:ascii="Cambria Math" w:hAnsi="Cambria Math" w:cs="Arial"/>
                      <w:sz w:val="20"/>
                      <w:szCs w:val="20"/>
                    </w:rPr>
                    <m:t xml:space="preserve"> </m:t>
                  </m:r>
                  <m:r>
                    <w:rPr>
                      <w:rFonts w:ascii="Cambria Math" w:hAnsi="Cambria Math" w:cs="Arial"/>
                      <w:sz w:val="20"/>
                      <w:szCs w:val="20"/>
                    </w:rPr>
                    <m:t>ofert</m:t>
                  </m:r>
                  <m:r>
                    <w:rPr>
                      <w:rFonts w:ascii="Cambria Math" w:hAnsi="Cambria Math" w:cs="Arial"/>
                      <w:sz w:val="20"/>
                      <w:szCs w:val="20"/>
                    </w:rPr>
                    <m:t xml:space="preserve"> </m:t>
                  </m:r>
                </m:e>
                <m:e>
                  <m:r>
                    <w:rPr>
                      <w:rFonts w:ascii="Cambria Math" w:hAnsi="Cambria Math" w:cs="Arial"/>
                      <w:sz w:val="20"/>
                      <w:szCs w:val="20"/>
                    </w:rPr>
                    <m:t>(</m:t>
                  </m:r>
                  <m:r>
                    <w:rPr>
                      <w:rFonts w:ascii="Cambria Math" w:hAnsi="Cambria Math" w:cs="Arial"/>
                      <w:sz w:val="20"/>
                      <w:szCs w:val="20"/>
                    </w:rPr>
                    <m:t>okre</m:t>
                  </m:r>
                  <m:r>
                    <w:rPr>
                      <w:rFonts w:ascii="Cambria Math" w:hAnsi="Cambria Math" w:cs="Arial"/>
                      <w:sz w:val="20"/>
                      <w:szCs w:val="20"/>
                    </w:rPr>
                    <m:t>ś</m:t>
                  </m:r>
                  <m:r>
                    <w:rPr>
                      <w:rFonts w:ascii="Cambria Math" w:hAnsi="Cambria Math" w:cs="Arial"/>
                      <w:sz w:val="20"/>
                      <w:szCs w:val="20"/>
                    </w:rPr>
                    <m:t>lona</m:t>
                  </m:r>
                  <m:r>
                    <w:rPr>
                      <w:rFonts w:ascii="Cambria Math" w:hAnsi="Cambria Math" w:cs="Arial"/>
                      <w:sz w:val="20"/>
                      <w:szCs w:val="20"/>
                    </w:rPr>
                    <m:t xml:space="preserve"> </m:t>
                  </m:r>
                  <m:r>
                    <w:rPr>
                      <w:rFonts w:ascii="Cambria Math" w:hAnsi="Cambria Math" w:cs="Arial"/>
                      <w:sz w:val="20"/>
                      <w:szCs w:val="20"/>
                    </w:rPr>
                    <m:t>w</m:t>
                  </m:r>
                  <m:r>
                    <w:rPr>
                      <w:rFonts w:ascii="Cambria Math" w:hAnsi="Cambria Math" w:cs="Arial"/>
                      <w:sz w:val="20"/>
                      <w:szCs w:val="20"/>
                    </w:rPr>
                    <m:t xml:space="preserve"> </m:t>
                  </m:r>
                  <m:r>
                    <w:rPr>
                      <w:rFonts w:ascii="Cambria Math" w:hAnsi="Cambria Math" w:cs="Arial"/>
                      <w:sz w:val="20"/>
                      <w:szCs w:val="20"/>
                    </w:rPr>
                    <m:t>Formularzu</m:t>
                  </m:r>
                  <m:r>
                    <w:rPr>
                      <w:rFonts w:ascii="Cambria Math" w:hAnsi="Cambria Math" w:cs="Arial"/>
                      <w:sz w:val="20"/>
                      <w:szCs w:val="20"/>
                    </w:rPr>
                    <m:t xml:space="preserve"> </m:t>
                  </m:r>
                  <m:r>
                    <w:rPr>
                      <w:rFonts w:ascii="Cambria Math" w:hAnsi="Cambria Math" w:cs="Arial"/>
                      <w:sz w:val="20"/>
                      <w:szCs w:val="20"/>
                    </w:rPr>
                    <m:t>cenowym</m:t>
                  </m:r>
                  <m:r>
                    <w:rPr>
                      <w:rFonts w:ascii="Cambria Math" w:hAnsi="Cambria Math" w:cs="Arial"/>
                      <w:sz w:val="20"/>
                      <w:szCs w:val="20"/>
                    </w:rPr>
                    <m:t xml:space="preserve"> </m:t>
                  </m:r>
                  <m:r>
                    <w:rPr>
                      <w:rFonts w:ascii="Cambria Math" w:hAnsi="Cambria Math" w:cs="Arial"/>
                      <w:sz w:val="20"/>
                      <w:szCs w:val="20"/>
                    </w:rPr>
                    <m:t>z</m:t>
                  </m:r>
                  <m:r>
                    <w:rPr>
                      <w:rFonts w:ascii="Cambria Math" w:hAnsi="Cambria Math" w:cs="Arial"/>
                      <w:sz w:val="20"/>
                      <w:szCs w:val="20"/>
                    </w:rPr>
                    <m:t>ł</m:t>
                  </m:r>
                  <m:r>
                    <w:rPr>
                      <w:rFonts w:ascii="Cambria Math" w:hAnsi="Cambria Math" w:cs="Arial"/>
                      <w:sz w:val="20"/>
                      <w:szCs w:val="20"/>
                    </w:rPr>
                    <m:t>o</m:t>
                  </m:r>
                  <m:r>
                    <w:rPr>
                      <w:rFonts w:ascii="Cambria Math" w:hAnsi="Cambria Math" w:cs="Arial"/>
                      <w:sz w:val="20"/>
                      <w:szCs w:val="20"/>
                    </w:rPr>
                    <m:t>ż</m:t>
                  </m:r>
                  <m:r>
                    <w:rPr>
                      <w:rFonts w:ascii="Cambria Math" w:hAnsi="Cambria Math" w:cs="Arial"/>
                      <w:sz w:val="20"/>
                      <w:szCs w:val="20"/>
                    </w:rPr>
                    <m:t>onym</m:t>
                  </m:r>
                  <m:r>
                    <w:rPr>
                      <w:rFonts w:ascii="Cambria Math" w:hAnsi="Cambria Math" w:cs="Arial"/>
                      <w:sz w:val="20"/>
                      <w:szCs w:val="20"/>
                    </w:rPr>
                    <m:t xml:space="preserve"> </m:t>
                  </m:r>
                  <m:r>
                    <w:rPr>
                      <w:rFonts w:ascii="Cambria Math" w:hAnsi="Cambria Math" w:cs="Arial"/>
                      <w:sz w:val="20"/>
                      <w:szCs w:val="20"/>
                    </w:rPr>
                    <m:t>w</m:t>
                  </m:r>
                  <m:r>
                    <w:rPr>
                      <w:rFonts w:ascii="Cambria Math" w:hAnsi="Cambria Math" w:cs="Arial"/>
                      <w:sz w:val="20"/>
                      <w:szCs w:val="20"/>
                    </w:rPr>
                    <m:t xml:space="preserve"> </m:t>
                  </m:r>
                  <m:r>
                    <w:rPr>
                      <w:rFonts w:ascii="Cambria Math" w:hAnsi="Cambria Math" w:cs="Arial"/>
                      <w:sz w:val="20"/>
                      <w:szCs w:val="20"/>
                    </w:rPr>
                    <m:t>post</m:t>
                  </m:r>
                  <m:r>
                    <w:rPr>
                      <w:rFonts w:ascii="Cambria Math" w:hAnsi="Cambria Math" w:cs="Arial"/>
                      <w:sz w:val="20"/>
                      <w:szCs w:val="20"/>
                    </w:rPr>
                    <m:t>ę</m:t>
                  </m:r>
                  <m:r>
                    <w:rPr>
                      <w:rFonts w:ascii="Cambria Math" w:hAnsi="Cambria Math" w:cs="Arial"/>
                      <w:sz w:val="20"/>
                      <w:szCs w:val="20"/>
                    </w:rPr>
                    <m:t>powaniu</m:t>
                  </m:r>
                  <m:r>
                    <w:rPr>
                      <w:rFonts w:ascii="Cambria Math" w:hAnsi="Cambria Math" w:cs="Arial"/>
                      <w:sz w:val="20"/>
                      <w:szCs w:val="20"/>
                    </w:rPr>
                    <m:t xml:space="preserve"> </m:t>
                  </m:r>
                  <m:r>
                    <w:rPr>
                      <w:rFonts w:ascii="Cambria Math" w:hAnsi="Cambria Math" w:cs="Arial"/>
                      <w:sz w:val="20"/>
                      <w:szCs w:val="20"/>
                    </w:rPr>
                    <m:t>wykonawczym</m:t>
                  </m:r>
                  <m:r>
                    <w:rPr>
                      <w:rFonts w:ascii="Cambria Math" w:hAnsi="Cambria Math" w:cs="Arial"/>
                      <w:sz w:val="20"/>
                      <w:szCs w:val="20"/>
                    </w:rPr>
                    <m:t>)</m:t>
                  </m:r>
                </m:e>
              </m:eqArr>
            </m:num>
            <m:den>
              <m:eqArr>
                <m:eqArrPr>
                  <m:ctrlPr>
                    <w:rPr>
                      <w:rFonts w:ascii="Cambria Math" w:hAnsi="Cambria Math" w:cs="Arial"/>
                      <w:i/>
                      <w:sz w:val="20"/>
                      <w:szCs w:val="20"/>
                    </w:rPr>
                  </m:ctrlPr>
                </m:eqArrPr>
                <m:e>
                  <m:r>
                    <w:rPr>
                      <w:rFonts w:ascii="Cambria Math" w:hAnsi="Cambria Math" w:cs="Arial"/>
                      <w:sz w:val="20"/>
                      <w:szCs w:val="20"/>
                    </w:rPr>
                    <m:t>Cena</m:t>
                  </m:r>
                  <m:r>
                    <w:rPr>
                      <w:rFonts w:ascii="Cambria Math" w:hAnsi="Cambria Math" w:cs="Arial"/>
                      <w:sz w:val="20"/>
                      <w:szCs w:val="20"/>
                    </w:rPr>
                    <m:t xml:space="preserve"> </m:t>
                  </m:r>
                  <m:r>
                    <w:rPr>
                      <w:rFonts w:ascii="Cambria Math" w:hAnsi="Cambria Math" w:cs="Arial"/>
                      <w:sz w:val="20"/>
                      <w:szCs w:val="20"/>
                    </w:rPr>
                    <m:t>netto</m:t>
                  </m:r>
                  <m:r>
                    <w:rPr>
                      <w:rFonts w:ascii="Cambria Math" w:hAnsi="Cambria Math" w:cs="Arial"/>
                      <w:sz w:val="20"/>
                      <w:szCs w:val="20"/>
                    </w:rPr>
                    <m:t xml:space="preserve"> </m:t>
                  </m:r>
                  <m:r>
                    <w:rPr>
                      <w:rFonts w:ascii="Cambria Math" w:hAnsi="Cambria Math" w:cs="Arial"/>
                      <w:sz w:val="20"/>
                      <w:szCs w:val="20"/>
                    </w:rPr>
                    <m:t>oferty</m:t>
                  </m:r>
                  <m:r>
                    <w:rPr>
                      <w:rFonts w:ascii="Cambria Math" w:hAnsi="Cambria Math" w:cs="Arial"/>
                      <w:sz w:val="20"/>
                      <w:szCs w:val="20"/>
                    </w:rPr>
                    <m:t xml:space="preserve"> </m:t>
                  </m:r>
                  <m:r>
                    <w:rPr>
                      <w:rFonts w:ascii="Cambria Math" w:hAnsi="Cambria Math" w:cs="Arial"/>
                      <w:sz w:val="20"/>
                      <w:szCs w:val="20"/>
                    </w:rPr>
                    <m:t>badanej</m:t>
                  </m:r>
                  <m:r>
                    <w:rPr>
                      <w:rFonts w:ascii="Cambria Math" w:hAnsi="Cambria Math" w:cs="Arial"/>
                      <w:sz w:val="20"/>
                      <w:szCs w:val="20"/>
                    </w:rPr>
                    <m:t xml:space="preserve"> </m:t>
                  </m:r>
                </m:e>
                <m:e>
                  <m:r>
                    <w:rPr>
                      <w:rFonts w:ascii="Cambria Math" w:hAnsi="Cambria Math" w:cs="Arial"/>
                      <w:sz w:val="20"/>
                      <w:szCs w:val="20"/>
                    </w:rPr>
                    <m:t>(</m:t>
                  </m:r>
                  <m:r>
                    <w:rPr>
                      <w:rFonts w:ascii="Cambria Math" w:hAnsi="Cambria Math" w:cs="Arial"/>
                      <w:sz w:val="20"/>
                      <w:szCs w:val="20"/>
                    </w:rPr>
                    <m:t>okre</m:t>
                  </m:r>
                  <m:r>
                    <w:rPr>
                      <w:rFonts w:ascii="Cambria Math" w:hAnsi="Cambria Math" w:cs="Arial"/>
                      <w:sz w:val="20"/>
                      <w:szCs w:val="20"/>
                    </w:rPr>
                    <m:t>ś</m:t>
                  </m:r>
                  <m:r>
                    <w:rPr>
                      <w:rFonts w:ascii="Cambria Math" w:hAnsi="Cambria Math" w:cs="Arial"/>
                      <w:sz w:val="20"/>
                      <w:szCs w:val="20"/>
                    </w:rPr>
                    <m:t>lona</m:t>
                  </m:r>
                  <m:r>
                    <w:rPr>
                      <w:rFonts w:ascii="Cambria Math" w:hAnsi="Cambria Math" w:cs="Arial"/>
                      <w:sz w:val="20"/>
                      <w:szCs w:val="20"/>
                    </w:rPr>
                    <m:t xml:space="preserve"> </m:t>
                  </m:r>
                  <m:r>
                    <w:rPr>
                      <w:rFonts w:ascii="Cambria Math" w:hAnsi="Cambria Math" w:cs="Arial"/>
                      <w:sz w:val="20"/>
                      <w:szCs w:val="20"/>
                    </w:rPr>
                    <m:t>w</m:t>
                  </m:r>
                  <m:r>
                    <w:rPr>
                      <w:rFonts w:ascii="Cambria Math" w:hAnsi="Cambria Math" w:cs="Arial"/>
                      <w:sz w:val="20"/>
                      <w:szCs w:val="20"/>
                    </w:rPr>
                    <m:t xml:space="preserve"> </m:t>
                  </m:r>
                  <m:r>
                    <w:rPr>
                      <w:rFonts w:ascii="Cambria Math" w:hAnsi="Cambria Math" w:cs="Arial"/>
                      <w:sz w:val="20"/>
                      <w:szCs w:val="20"/>
                    </w:rPr>
                    <m:t>Formularzu</m:t>
                  </m:r>
                  <m:r>
                    <w:rPr>
                      <w:rFonts w:ascii="Cambria Math" w:hAnsi="Cambria Math" w:cs="Arial"/>
                      <w:sz w:val="20"/>
                      <w:szCs w:val="20"/>
                    </w:rPr>
                    <m:t xml:space="preserve"> </m:t>
                  </m:r>
                  <m:r>
                    <w:rPr>
                      <w:rFonts w:ascii="Cambria Math" w:hAnsi="Cambria Math" w:cs="Arial"/>
                      <w:sz w:val="20"/>
                      <w:szCs w:val="20"/>
                    </w:rPr>
                    <m:t>cenowym</m:t>
                  </m:r>
                  <m:r>
                    <w:rPr>
                      <w:rFonts w:ascii="Cambria Math" w:hAnsi="Cambria Math" w:cs="Arial"/>
                      <w:sz w:val="20"/>
                      <w:szCs w:val="20"/>
                    </w:rPr>
                    <m:t xml:space="preserve"> </m:t>
                  </m:r>
                  <m:r>
                    <w:rPr>
                      <w:rFonts w:ascii="Cambria Math" w:hAnsi="Cambria Math" w:cs="Arial"/>
                      <w:sz w:val="20"/>
                      <w:szCs w:val="20"/>
                    </w:rPr>
                    <m:t>z</m:t>
                  </m:r>
                  <m:r>
                    <w:rPr>
                      <w:rFonts w:ascii="Cambria Math" w:hAnsi="Cambria Math" w:cs="Arial"/>
                      <w:sz w:val="20"/>
                      <w:szCs w:val="20"/>
                    </w:rPr>
                    <m:t>ł</m:t>
                  </m:r>
                  <m:r>
                    <w:rPr>
                      <w:rFonts w:ascii="Cambria Math" w:hAnsi="Cambria Math" w:cs="Arial"/>
                      <w:sz w:val="20"/>
                      <w:szCs w:val="20"/>
                    </w:rPr>
                    <m:t>o</m:t>
                  </m:r>
                  <m:r>
                    <w:rPr>
                      <w:rFonts w:ascii="Cambria Math" w:hAnsi="Cambria Math" w:cs="Arial"/>
                      <w:sz w:val="20"/>
                      <w:szCs w:val="20"/>
                    </w:rPr>
                    <m:t>ż</m:t>
                  </m:r>
                  <m:r>
                    <w:rPr>
                      <w:rFonts w:ascii="Cambria Math" w:hAnsi="Cambria Math" w:cs="Arial"/>
                      <w:sz w:val="20"/>
                      <w:szCs w:val="20"/>
                    </w:rPr>
                    <m:t>onym</m:t>
                  </m:r>
                  <m:r>
                    <w:rPr>
                      <w:rFonts w:ascii="Cambria Math" w:hAnsi="Cambria Math" w:cs="Arial"/>
                      <w:sz w:val="20"/>
                      <w:szCs w:val="20"/>
                    </w:rPr>
                    <m:t xml:space="preserve"> </m:t>
                  </m:r>
                  <m:r>
                    <w:rPr>
                      <w:rFonts w:ascii="Cambria Math" w:hAnsi="Cambria Math" w:cs="Arial"/>
                      <w:sz w:val="20"/>
                      <w:szCs w:val="20"/>
                    </w:rPr>
                    <m:t>w</m:t>
                  </m:r>
                  <m:r>
                    <w:rPr>
                      <w:rFonts w:ascii="Cambria Math" w:hAnsi="Cambria Math" w:cs="Arial"/>
                      <w:sz w:val="20"/>
                      <w:szCs w:val="20"/>
                    </w:rPr>
                    <m:t xml:space="preserve"> </m:t>
                  </m:r>
                  <m:r>
                    <w:rPr>
                      <w:rFonts w:ascii="Cambria Math" w:hAnsi="Cambria Math" w:cs="Arial"/>
                      <w:sz w:val="20"/>
                      <w:szCs w:val="20"/>
                    </w:rPr>
                    <m:t>post</m:t>
                  </m:r>
                  <m:r>
                    <w:rPr>
                      <w:rFonts w:ascii="Cambria Math" w:hAnsi="Cambria Math" w:cs="Arial"/>
                      <w:sz w:val="20"/>
                      <w:szCs w:val="20"/>
                    </w:rPr>
                    <m:t>ę</m:t>
                  </m:r>
                  <m:r>
                    <w:rPr>
                      <w:rFonts w:ascii="Cambria Math" w:hAnsi="Cambria Math" w:cs="Arial"/>
                      <w:sz w:val="20"/>
                      <w:szCs w:val="20"/>
                    </w:rPr>
                    <m:t>powaniu</m:t>
                  </m:r>
                  <m:r>
                    <w:rPr>
                      <w:rFonts w:ascii="Cambria Math" w:hAnsi="Cambria Math" w:cs="Arial"/>
                      <w:sz w:val="20"/>
                      <w:szCs w:val="20"/>
                    </w:rPr>
                    <m:t xml:space="preserve"> </m:t>
                  </m:r>
                  <m:r>
                    <w:rPr>
                      <w:rFonts w:ascii="Cambria Math" w:hAnsi="Cambria Math" w:cs="Arial"/>
                      <w:sz w:val="20"/>
                      <w:szCs w:val="20"/>
                    </w:rPr>
                    <m:t>wykonawczym</m:t>
                  </m:r>
                  <m:r>
                    <w:rPr>
                      <w:rFonts w:ascii="Cambria Math" w:hAnsi="Cambria Math" w:cs="Arial"/>
                      <w:sz w:val="20"/>
                      <w:szCs w:val="20"/>
                    </w:rPr>
                    <m:t>)</m:t>
                  </m:r>
                </m:e>
              </m:eqArr>
            </m:den>
          </m:f>
          <m:r>
            <w:rPr>
              <w:rFonts w:ascii="Cambria Math" w:hAnsi="Cambria Math" w:cs="Arial"/>
              <w:sz w:val="20"/>
              <w:szCs w:val="20"/>
            </w:rPr>
            <m:t xml:space="preserve">×95 </m:t>
          </m:r>
          <m:r>
            <w:rPr>
              <w:rFonts w:ascii="Cambria Math" w:hAnsi="Cambria Math" w:cs="Arial"/>
              <w:sz w:val="20"/>
              <w:szCs w:val="20"/>
            </w:rPr>
            <m:t>pkt</m:t>
          </m:r>
        </m:oMath>
      </m:oMathPara>
    </w:p>
    <w:p w14:paraId="4F255B6D" w14:textId="77777777" w:rsidR="004C0601" w:rsidRPr="00D11784" w:rsidRDefault="004C0601" w:rsidP="004C0601">
      <w:pPr>
        <w:suppressAutoHyphens/>
        <w:spacing w:line="360" w:lineRule="auto"/>
        <w:ind w:left="426"/>
        <w:jc w:val="both"/>
        <w:rPr>
          <w:rFonts w:ascii="Century Gothic" w:eastAsia="SimSun" w:hAnsi="Century Gothic" w:cs="Arial"/>
          <w:b/>
          <w:sz w:val="20"/>
          <w:szCs w:val="20"/>
          <w:lang w:eastAsia="he-IL" w:bidi="he-IL"/>
        </w:rPr>
      </w:pPr>
      <w:r w:rsidRPr="00D11784">
        <w:rPr>
          <w:rFonts w:ascii="Century Gothic" w:hAnsi="Century Gothic"/>
          <w:b/>
          <w:sz w:val="20"/>
          <w:szCs w:val="20"/>
        </w:rPr>
        <w:lastRenderedPageBreak/>
        <w:t>Obecność</w:t>
      </w:r>
      <w:r w:rsidRPr="00D11784">
        <w:rPr>
          <w:rFonts w:ascii="Century Gothic" w:hAnsi="Century Gothic" w:cs="Century Gothic"/>
          <w:b/>
          <w:sz w:val="20"/>
          <w:szCs w:val="20"/>
          <w:lang w:eastAsia="ar-SA"/>
        </w:rPr>
        <w:t xml:space="preserve"> na LWD</w:t>
      </w:r>
      <w:r w:rsidRPr="00D11784">
        <w:rPr>
          <w:rFonts w:ascii="Century Gothic" w:hAnsi="Century Gothic" w:cs="Century Gothic"/>
          <w:sz w:val="20"/>
          <w:szCs w:val="20"/>
          <w:lang w:eastAsia="ar-SA"/>
        </w:rPr>
        <w:t xml:space="preserve"> – waga 5%. </w:t>
      </w:r>
      <w:r w:rsidRPr="00D11784">
        <w:rPr>
          <w:rFonts w:ascii="Century Gothic" w:eastAsia="SimSun" w:hAnsi="Century Gothic" w:cs="Arial"/>
          <w:sz w:val="20"/>
          <w:szCs w:val="20"/>
          <w:lang w:eastAsia="he-IL" w:bidi="he-IL"/>
        </w:rPr>
        <w:t>Badana oferta w ramach kryterium otrzyma punkty zgodnie z poniższą tabelą:</w:t>
      </w:r>
    </w:p>
    <w:p w14:paraId="6731475A" w14:textId="77777777" w:rsidR="004C0601" w:rsidRPr="00D11784" w:rsidRDefault="004C0601" w:rsidP="004C0601">
      <w:pPr>
        <w:pStyle w:val="Akapitzlist"/>
        <w:suppressAutoHyphens/>
        <w:spacing w:line="360" w:lineRule="auto"/>
        <w:ind w:left="786"/>
        <w:jc w:val="both"/>
        <w:rPr>
          <w:rFonts w:ascii="Century Gothic" w:eastAsia="SimSun" w:hAnsi="Century Gothic" w:cs="Arial"/>
          <w:b/>
          <w:sz w:val="20"/>
          <w:szCs w:val="20"/>
          <w:lang w:eastAsia="he-IL" w:bidi="he-IL"/>
        </w:rPr>
      </w:pPr>
    </w:p>
    <w:tbl>
      <w:tblPr>
        <w:tblStyle w:val="Tabela-Siatka"/>
        <w:tblW w:w="0" w:type="auto"/>
        <w:jc w:val="center"/>
        <w:tblLook w:val="04A0" w:firstRow="1" w:lastRow="0" w:firstColumn="1" w:lastColumn="0" w:noHBand="0" w:noVBand="1"/>
      </w:tblPr>
      <w:tblGrid>
        <w:gridCol w:w="3462"/>
        <w:gridCol w:w="2126"/>
      </w:tblGrid>
      <w:tr w:rsidR="004C0601" w:rsidRPr="004C0601" w14:paraId="11B43BEC" w14:textId="77777777" w:rsidTr="00870F94">
        <w:trPr>
          <w:jc w:val="center"/>
        </w:trPr>
        <w:tc>
          <w:tcPr>
            <w:tcW w:w="3462" w:type="dxa"/>
            <w:shd w:val="clear" w:color="auto" w:fill="D9D9D9" w:themeFill="background1" w:themeFillShade="D9"/>
          </w:tcPr>
          <w:p w14:paraId="688B30F8" w14:textId="77777777" w:rsidR="004C0601" w:rsidRPr="00D11784" w:rsidRDefault="004C0601" w:rsidP="00870F94">
            <w:pPr>
              <w:pStyle w:val="Akapitzlist"/>
              <w:suppressAutoHyphens/>
              <w:spacing w:line="360" w:lineRule="auto"/>
              <w:ind w:left="0"/>
              <w:jc w:val="center"/>
              <w:rPr>
                <w:rFonts w:ascii="Century Gothic" w:eastAsia="SimSun" w:hAnsi="Century Gothic" w:cs="Arial"/>
                <w:sz w:val="20"/>
                <w:szCs w:val="20"/>
                <w:lang w:eastAsia="he-IL" w:bidi="he-IL"/>
              </w:rPr>
            </w:pPr>
            <w:r w:rsidRPr="00D11784">
              <w:rPr>
                <w:rFonts w:ascii="Century Gothic" w:eastAsia="SimSun" w:hAnsi="Century Gothic" w:cs="Arial"/>
                <w:sz w:val="20"/>
                <w:szCs w:val="20"/>
                <w:lang w:eastAsia="he-IL" w:bidi="he-IL"/>
              </w:rPr>
              <w:t>Opis</w:t>
            </w:r>
          </w:p>
        </w:tc>
        <w:tc>
          <w:tcPr>
            <w:tcW w:w="2126" w:type="dxa"/>
            <w:shd w:val="clear" w:color="auto" w:fill="D9D9D9" w:themeFill="background1" w:themeFillShade="D9"/>
          </w:tcPr>
          <w:p w14:paraId="3EE27BCD" w14:textId="77777777" w:rsidR="004C0601" w:rsidRPr="00D11784" w:rsidRDefault="004C0601" w:rsidP="00870F94">
            <w:pPr>
              <w:pStyle w:val="Akapitzlist"/>
              <w:suppressAutoHyphens/>
              <w:spacing w:line="360" w:lineRule="auto"/>
              <w:ind w:left="0"/>
              <w:jc w:val="center"/>
              <w:rPr>
                <w:rFonts w:ascii="Century Gothic" w:eastAsia="SimSun" w:hAnsi="Century Gothic" w:cs="Arial"/>
                <w:sz w:val="20"/>
                <w:szCs w:val="20"/>
                <w:lang w:eastAsia="he-IL" w:bidi="he-IL"/>
              </w:rPr>
            </w:pPr>
            <w:r w:rsidRPr="00D11784">
              <w:rPr>
                <w:rFonts w:ascii="Century Gothic" w:eastAsia="SimSun" w:hAnsi="Century Gothic" w:cs="Arial"/>
                <w:sz w:val="20"/>
                <w:szCs w:val="20"/>
                <w:lang w:eastAsia="he-IL" w:bidi="he-IL"/>
              </w:rPr>
              <w:t>Liczba punktów</w:t>
            </w:r>
          </w:p>
        </w:tc>
      </w:tr>
      <w:tr w:rsidR="004C0601" w:rsidRPr="004C0601" w14:paraId="29327391" w14:textId="77777777" w:rsidTr="00870F94">
        <w:trPr>
          <w:jc w:val="center"/>
        </w:trPr>
        <w:tc>
          <w:tcPr>
            <w:tcW w:w="3462" w:type="dxa"/>
          </w:tcPr>
          <w:p w14:paraId="4A6B750C" w14:textId="77777777" w:rsidR="004C0601" w:rsidRPr="00D11784" w:rsidRDefault="004C0601" w:rsidP="00870F94">
            <w:pPr>
              <w:pStyle w:val="Akapitzlist"/>
              <w:suppressAutoHyphens/>
              <w:spacing w:line="360" w:lineRule="auto"/>
              <w:ind w:left="0"/>
              <w:jc w:val="both"/>
              <w:rPr>
                <w:rFonts w:ascii="Century Gothic" w:eastAsia="SimSun" w:hAnsi="Century Gothic" w:cs="Arial"/>
                <w:sz w:val="20"/>
                <w:szCs w:val="20"/>
                <w:lang w:eastAsia="he-IL" w:bidi="he-IL"/>
              </w:rPr>
            </w:pPr>
            <w:r w:rsidRPr="00D11784">
              <w:rPr>
                <w:rFonts w:ascii="Century Gothic" w:eastAsia="SimSun" w:hAnsi="Century Gothic" w:cs="Arial"/>
                <w:sz w:val="20"/>
                <w:szCs w:val="20"/>
                <w:lang w:eastAsia="he-IL" w:bidi="he-IL"/>
              </w:rPr>
              <w:t>Wykonawca wpisany na LWD</w:t>
            </w:r>
          </w:p>
        </w:tc>
        <w:tc>
          <w:tcPr>
            <w:tcW w:w="2126" w:type="dxa"/>
          </w:tcPr>
          <w:p w14:paraId="17761C90" w14:textId="77777777" w:rsidR="004C0601" w:rsidRPr="00D11784" w:rsidRDefault="004C0601" w:rsidP="00870F94">
            <w:pPr>
              <w:pStyle w:val="Akapitzlist"/>
              <w:suppressAutoHyphens/>
              <w:spacing w:line="360" w:lineRule="auto"/>
              <w:ind w:left="0"/>
              <w:jc w:val="center"/>
              <w:rPr>
                <w:rFonts w:ascii="Century Gothic" w:eastAsia="SimSun" w:hAnsi="Century Gothic" w:cs="Arial"/>
                <w:sz w:val="20"/>
                <w:szCs w:val="20"/>
                <w:lang w:eastAsia="he-IL" w:bidi="he-IL"/>
              </w:rPr>
            </w:pPr>
            <w:r w:rsidRPr="00D11784">
              <w:rPr>
                <w:rFonts w:ascii="Century Gothic" w:eastAsia="SimSun" w:hAnsi="Century Gothic" w:cs="Arial"/>
                <w:sz w:val="20"/>
                <w:szCs w:val="20"/>
                <w:lang w:eastAsia="he-IL" w:bidi="he-IL"/>
              </w:rPr>
              <w:t>5 pkt</w:t>
            </w:r>
          </w:p>
        </w:tc>
      </w:tr>
      <w:tr w:rsidR="004C0601" w:rsidRPr="004C0601" w14:paraId="6C385DEF" w14:textId="77777777" w:rsidTr="00870F94">
        <w:trPr>
          <w:jc w:val="center"/>
        </w:trPr>
        <w:tc>
          <w:tcPr>
            <w:tcW w:w="3462" w:type="dxa"/>
          </w:tcPr>
          <w:p w14:paraId="0F883E72" w14:textId="77777777" w:rsidR="004C0601" w:rsidRPr="00D11784" w:rsidRDefault="004C0601" w:rsidP="00870F94">
            <w:pPr>
              <w:pStyle w:val="Akapitzlist"/>
              <w:suppressAutoHyphens/>
              <w:spacing w:line="360" w:lineRule="auto"/>
              <w:ind w:left="0"/>
              <w:jc w:val="both"/>
              <w:rPr>
                <w:rFonts w:ascii="Century Gothic" w:eastAsia="SimSun" w:hAnsi="Century Gothic" w:cs="Arial"/>
                <w:sz w:val="20"/>
                <w:szCs w:val="20"/>
                <w:lang w:eastAsia="he-IL" w:bidi="he-IL"/>
              </w:rPr>
            </w:pPr>
            <w:r w:rsidRPr="00D11784">
              <w:rPr>
                <w:rFonts w:ascii="Century Gothic" w:eastAsia="SimSun" w:hAnsi="Century Gothic" w:cs="Arial"/>
                <w:sz w:val="20"/>
                <w:szCs w:val="20"/>
                <w:lang w:eastAsia="he-IL" w:bidi="he-IL"/>
              </w:rPr>
              <w:t>Wykonawca niewpisany na LWD</w:t>
            </w:r>
          </w:p>
        </w:tc>
        <w:tc>
          <w:tcPr>
            <w:tcW w:w="2126" w:type="dxa"/>
          </w:tcPr>
          <w:p w14:paraId="78D05ACD" w14:textId="77777777" w:rsidR="004C0601" w:rsidRPr="004C0601" w:rsidRDefault="004C0601" w:rsidP="00870F94">
            <w:pPr>
              <w:pStyle w:val="Akapitzlist"/>
              <w:suppressAutoHyphens/>
              <w:spacing w:line="360" w:lineRule="auto"/>
              <w:ind w:left="0"/>
              <w:jc w:val="center"/>
              <w:rPr>
                <w:rFonts w:ascii="Century Gothic" w:eastAsia="SimSun" w:hAnsi="Century Gothic" w:cs="Arial"/>
                <w:sz w:val="20"/>
                <w:szCs w:val="20"/>
                <w:lang w:eastAsia="he-IL" w:bidi="he-IL"/>
              </w:rPr>
            </w:pPr>
            <w:r w:rsidRPr="00D11784">
              <w:rPr>
                <w:rFonts w:ascii="Century Gothic" w:eastAsia="SimSun" w:hAnsi="Century Gothic" w:cs="Arial"/>
                <w:sz w:val="20"/>
                <w:szCs w:val="20"/>
                <w:lang w:eastAsia="he-IL" w:bidi="he-IL"/>
              </w:rPr>
              <w:t>0 pkt</w:t>
            </w:r>
          </w:p>
        </w:tc>
      </w:tr>
    </w:tbl>
    <w:p w14:paraId="17D27F01" w14:textId="77777777" w:rsidR="0019627F" w:rsidRDefault="0019627F" w:rsidP="004B5201">
      <w:pPr>
        <w:tabs>
          <w:tab w:val="left" w:pos="1080"/>
        </w:tabs>
        <w:suppressAutoHyphens/>
        <w:spacing w:line="360" w:lineRule="auto"/>
        <w:ind w:left="357"/>
        <w:jc w:val="both"/>
        <w:rPr>
          <w:rFonts w:ascii="Century Gothic" w:hAnsi="Century Gothic" w:cs="Century Gothic"/>
          <w:sz w:val="20"/>
          <w:szCs w:val="20"/>
          <w:lang w:eastAsia="ar-SA"/>
        </w:rPr>
      </w:pPr>
    </w:p>
    <w:p w14:paraId="17E647F3" w14:textId="36B6B2C0" w:rsidR="00CC0AE9" w:rsidRPr="00EF17CF"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6E2BE6">
        <w:rPr>
          <w:rFonts w:ascii="Century Gothic" w:hAnsi="Century Gothic" w:cs="Century Gothic"/>
          <w:sz w:val="20"/>
          <w:szCs w:val="20"/>
        </w:rPr>
        <w:t xml:space="preserve">Dla potrzeb </w:t>
      </w:r>
      <w:r w:rsidRPr="006E2BE6">
        <w:rPr>
          <w:rFonts w:ascii="Century Gothic" w:hAnsi="Century Gothic" w:cs="Century Gothic"/>
          <w:sz w:val="20"/>
          <w:szCs w:val="20"/>
          <w:lang w:eastAsia="ar-SA"/>
        </w:rPr>
        <w:t xml:space="preserve">oceny ofert, Zamawiający obliczy przyznane Wykonawcom punkty </w:t>
      </w:r>
      <w:r w:rsidR="004C0601">
        <w:rPr>
          <w:rFonts w:ascii="Century Gothic" w:hAnsi="Century Gothic" w:cs="Century Gothic"/>
          <w:sz w:val="20"/>
          <w:szCs w:val="20"/>
          <w:lang w:eastAsia="ar-SA"/>
        </w:rPr>
        <w:br/>
      </w:r>
      <w:r w:rsidRPr="006E2BE6">
        <w:rPr>
          <w:rFonts w:ascii="Century Gothic" w:hAnsi="Century Gothic" w:cs="Century Gothic"/>
          <w:sz w:val="20"/>
          <w:szCs w:val="20"/>
          <w:lang w:eastAsia="ar-SA"/>
        </w:rPr>
        <w:t xml:space="preserve">z dokładnością do dwóch miejsc po </w:t>
      </w:r>
      <w:r w:rsidRPr="004976A7">
        <w:rPr>
          <w:rFonts w:ascii="Century Gothic" w:hAnsi="Century Gothic" w:cs="Century Gothic"/>
          <w:sz w:val="20"/>
          <w:szCs w:val="20"/>
          <w:lang w:eastAsia="ar-SA"/>
        </w:rPr>
        <w:t xml:space="preserve">przecinku, zaokrąglając wartości od części tysięcznych </w:t>
      </w:r>
      <w:r w:rsidRPr="00D014FF">
        <w:rPr>
          <w:rFonts w:ascii="Century Gothic" w:hAnsi="Century Gothic" w:cs="Century Gothic"/>
          <w:sz w:val="20"/>
          <w:szCs w:val="20"/>
          <w:lang w:eastAsia="ar-SA"/>
        </w:rPr>
        <w:t xml:space="preserve">zgodnie z zasadami </w:t>
      </w:r>
      <w:r w:rsidRPr="00EF17CF">
        <w:rPr>
          <w:rFonts w:ascii="Century Gothic" w:hAnsi="Century Gothic" w:cs="Century Gothic"/>
          <w:sz w:val="20"/>
          <w:szCs w:val="20"/>
          <w:lang w:eastAsia="ar-SA"/>
        </w:rPr>
        <w:t xml:space="preserve">arytmetyki. </w:t>
      </w:r>
    </w:p>
    <w:p w14:paraId="68238F74" w14:textId="75195BEE" w:rsidR="00384296" w:rsidRPr="00EF17CF" w:rsidRDefault="00384296"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EF17CF">
        <w:rPr>
          <w:rFonts w:ascii="Century Gothic" w:hAnsi="Century Gothic" w:cs="Century Gothic"/>
          <w:sz w:val="20"/>
          <w:szCs w:val="20"/>
          <w:lang w:eastAsia="ar-SA"/>
        </w:rPr>
        <w:t>Ocena ostateczna oferty będzie sumą punktów uzyskanych za ww. kryteria.</w:t>
      </w:r>
    </w:p>
    <w:p w14:paraId="7862F9AF" w14:textId="39A30F03" w:rsidR="00CC0AE9" w:rsidRPr="00EF17CF"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u w:val="single"/>
          <w:lang w:eastAsia="ar-SA"/>
        </w:rPr>
      </w:pPr>
      <w:r w:rsidRPr="00EF17CF">
        <w:rPr>
          <w:rFonts w:ascii="Century Gothic" w:hAnsi="Century Gothic" w:cs="Century Gothic"/>
          <w:sz w:val="20"/>
          <w:szCs w:val="20"/>
          <w:lang w:eastAsia="ar-SA"/>
        </w:rPr>
        <w:t>Zamawiający uzna za najkorzystniejszą ofertę, która uzyska najwyższą liczbę punktów.</w:t>
      </w:r>
      <w:r w:rsidR="00D014FF" w:rsidRPr="00EF17CF">
        <w:t xml:space="preserve"> </w:t>
      </w:r>
      <w:r w:rsidR="00D014FF" w:rsidRPr="00EF17CF">
        <w:rPr>
          <w:rFonts w:ascii="Century Gothic" w:hAnsi="Century Gothic" w:cs="Century Gothic"/>
          <w:sz w:val="20"/>
          <w:szCs w:val="20"/>
          <w:lang w:eastAsia="ar-SA"/>
        </w:rPr>
        <w:t xml:space="preserve">Realizacja Zamówienia zostanie powierzona Wykonawcom, </w:t>
      </w:r>
      <w:r w:rsidR="004C0601" w:rsidRPr="00EF17CF">
        <w:rPr>
          <w:rFonts w:ascii="Century Gothic" w:hAnsi="Century Gothic" w:cs="Century Gothic"/>
          <w:sz w:val="20"/>
          <w:szCs w:val="20"/>
          <w:lang w:eastAsia="ar-SA"/>
        </w:rPr>
        <w:t>któr</w:t>
      </w:r>
      <w:r w:rsidR="004C0601">
        <w:rPr>
          <w:rFonts w:ascii="Century Gothic" w:hAnsi="Century Gothic" w:cs="Century Gothic"/>
          <w:sz w:val="20"/>
          <w:szCs w:val="20"/>
          <w:lang w:eastAsia="ar-SA"/>
        </w:rPr>
        <w:t>ego</w:t>
      </w:r>
      <w:r w:rsidR="00D014FF" w:rsidRPr="00EF17CF">
        <w:rPr>
          <w:rFonts w:ascii="Century Gothic" w:hAnsi="Century Gothic" w:cs="Century Gothic"/>
          <w:sz w:val="20"/>
          <w:szCs w:val="20"/>
          <w:lang w:eastAsia="ar-SA"/>
        </w:rPr>
        <w:t xml:space="preserve"> </w:t>
      </w:r>
      <w:r w:rsidR="004C0601" w:rsidRPr="00EF17CF">
        <w:rPr>
          <w:rFonts w:ascii="Century Gothic" w:hAnsi="Century Gothic" w:cs="Century Gothic"/>
          <w:sz w:val="20"/>
          <w:szCs w:val="20"/>
          <w:lang w:eastAsia="ar-SA"/>
        </w:rPr>
        <w:t>ofert</w:t>
      </w:r>
      <w:r w:rsidR="004C0601">
        <w:rPr>
          <w:rFonts w:ascii="Century Gothic" w:hAnsi="Century Gothic" w:cs="Century Gothic"/>
          <w:sz w:val="20"/>
          <w:szCs w:val="20"/>
          <w:lang w:eastAsia="ar-SA"/>
        </w:rPr>
        <w:t>a</w:t>
      </w:r>
      <w:r w:rsidR="00D014FF" w:rsidRPr="00EF17CF">
        <w:rPr>
          <w:rFonts w:ascii="Century Gothic" w:hAnsi="Century Gothic" w:cs="Century Gothic"/>
          <w:sz w:val="20"/>
          <w:szCs w:val="20"/>
          <w:lang w:eastAsia="ar-SA"/>
        </w:rPr>
        <w:t xml:space="preserve"> uzyska najwyższą ilość punktów w ramach ww. kryteriów. </w:t>
      </w:r>
    </w:p>
    <w:p w14:paraId="287C44B3" w14:textId="73C63B06" w:rsidR="00CC0AE9" w:rsidRPr="00EF17CF" w:rsidRDefault="00CC0AE9">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EF17CF">
        <w:rPr>
          <w:rFonts w:ascii="Century Gothic" w:hAnsi="Century Gothic" w:cs="Century Gothic"/>
          <w:sz w:val="20"/>
          <w:szCs w:val="20"/>
          <w:lang w:eastAsia="ar-SA"/>
        </w:rPr>
        <w:t>Pozostałe oferty zostaną</w:t>
      </w:r>
      <w:r w:rsidRPr="00EF17CF">
        <w:rPr>
          <w:rFonts w:ascii="Century Gothic" w:hAnsi="Century Gothic" w:cs="Century Gothic"/>
          <w:sz w:val="20"/>
          <w:szCs w:val="20"/>
        </w:rPr>
        <w:t xml:space="preserve"> sklasyfikowane zgodnie z </w:t>
      </w:r>
      <w:r w:rsidR="00AD14B9" w:rsidRPr="00EF17CF">
        <w:rPr>
          <w:rFonts w:ascii="Century Gothic" w:hAnsi="Century Gothic" w:cs="Century Gothic"/>
          <w:sz w:val="20"/>
          <w:szCs w:val="20"/>
        </w:rPr>
        <w:t xml:space="preserve">liczbą </w:t>
      </w:r>
      <w:r w:rsidRPr="00EF17CF">
        <w:rPr>
          <w:rFonts w:ascii="Century Gothic" w:hAnsi="Century Gothic" w:cs="Century Gothic"/>
          <w:sz w:val="20"/>
          <w:szCs w:val="20"/>
        </w:rPr>
        <w:t xml:space="preserve">uzyskanych </w:t>
      </w:r>
      <w:r w:rsidR="00304676" w:rsidRPr="00EF17CF">
        <w:rPr>
          <w:rFonts w:ascii="Century Gothic" w:hAnsi="Century Gothic" w:cs="Century Gothic"/>
          <w:sz w:val="20"/>
          <w:szCs w:val="20"/>
        </w:rPr>
        <w:t>punktów</w:t>
      </w:r>
      <w:r w:rsidRPr="00EF17CF">
        <w:rPr>
          <w:rFonts w:ascii="Century Gothic" w:hAnsi="Century Gothic" w:cs="Century Gothic"/>
          <w:sz w:val="20"/>
          <w:szCs w:val="20"/>
        </w:rPr>
        <w:t xml:space="preserve">. </w:t>
      </w:r>
    </w:p>
    <w:p w14:paraId="367234D7" w14:textId="210CFB1B" w:rsidR="00692D9E" w:rsidRDefault="00692D9E" w:rsidP="00742876">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692D9E">
        <w:rPr>
          <w:rFonts w:ascii="Century Gothic" w:hAnsi="Century Gothic" w:cs="Century Gothic"/>
          <w:sz w:val="20"/>
          <w:szCs w:val="20"/>
        </w:rPr>
        <w:t>Jeżeli nie można wybrać oferty</w:t>
      </w:r>
      <w:r w:rsidR="00400C44">
        <w:rPr>
          <w:rFonts w:ascii="Century Gothic" w:hAnsi="Century Gothic" w:cs="Century Gothic"/>
          <w:sz w:val="20"/>
          <w:szCs w:val="20"/>
        </w:rPr>
        <w:t xml:space="preserve"> </w:t>
      </w:r>
      <w:r w:rsidRPr="00692D9E">
        <w:rPr>
          <w:rFonts w:ascii="Century Gothic" w:hAnsi="Century Gothic" w:cs="Century Gothic"/>
          <w:sz w:val="20"/>
          <w:szCs w:val="20"/>
        </w:rPr>
        <w:t>najkorzystniejszej</w:t>
      </w:r>
      <w:r w:rsidR="004C0601">
        <w:rPr>
          <w:rFonts w:ascii="Century Gothic" w:hAnsi="Century Gothic" w:cs="Century Gothic"/>
          <w:sz w:val="20"/>
          <w:szCs w:val="20"/>
        </w:rPr>
        <w:t xml:space="preserve"> w postępowaniu wykonawczym </w:t>
      </w:r>
      <w:r w:rsidRPr="00692D9E">
        <w:rPr>
          <w:rFonts w:ascii="Century Gothic" w:hAnsi="Century Gothic" w:cs="Century Gothic"/>
          <w:sz w:val="20"/>
          <w:szCs w:val="20"/>
        </w:rPr>
        <w:t>z uwagi na to, że dwie lub więcej ofert przedstawia taki sam bilans ceny lub kosztu i innych kryteriów oceny ofert, Zamawiający, spośród tych ofert</w:t>
      </w:r>
      <w:r w:rsidR="00400C44">
        <w:rPr>
          <w:rFonts w:ascii="Century Gothic" w:hAnsi="Century Gothic" w:cs="Century Gothic"/>
          <w:sz w:val="20"/>
          <w:szCs w:val="20"/>
        </w:rPr>
        <w:t xml:space="preserve"> </w:t>
      </w:r>
      <w:r w:rsidRPr="00692D9E">
        <w:rPr>
          <w:rFonts w:ascii="Century Gothic" w:hAnsi="Century Gothic" w:cs="Century Gothic"/>
          <w:sz w:val="20"/>
          <w:szCs w:val="20"/>
        </w:rPr>
        <w:t xml:space="preserve">wybiera ofertę, która otrzymała najwyższą ocenę w kryterium o najwyższej wadze. Jeżeli oferty otrzymały taką samą ocenę </w:t>
      </w:r>
      <w:r w:rsidR="004C0601">
        <w:rPr>
          <w:rFonts w:ascii="Century Gothic" w:hAnsi="Century Gothic" w:cs="Century Gothic"/>
          <w:sz w:val="20"/>
          <w:szCs w:val="20"/>
        </w:rPr>
        <w:br/>
      </w:r>
      <w:r w:rsidRPr="00692D9E">
        <w:rPr>
          <w:rFonts w:ascii="Century Gothic" w:hAnsi="Century Gothic" w:cs="Century Gothic"/>
          <w:sz w:val="20"/>
          <w:szCs w:val="20"/>
        </w:rPr>
        <w:t xml:space="preserve">w kryterium o najwyższej wadze, </w:t>
      </w:r>
      <w:r>
        <w:rPr>
          <w:rFonts w:ascii="Century Gothic" w:hAnsi="Century Gothic" w:cs="Century Gothic"/>
          <w:sz w:val="20"/>
          <w:szCs w:val="20"/>
        </w:rPr>
        <w:t>Z</w:t>
      </w:r>
      <w:r w:rsidRPr="00692D9E">
        <w:rPr>
          <w:rFonts w:ascii="Century Gothic" w:hAnsi="Century Gothic" w:cs="Century Gothic"/>
          <w:sz w:val="20"/>
          <w:szCs w:val="20"/>
        </w:rPr>
        <w:t>amawiający wybiera ofertę z najniższą ceną lub najniższym kosztem. W przypadku, gdy nie można dokonać wyboru oferty</w:t>
      </w:r>
      <w:r w:rsidR="00400C44">
        <w:rPr>
          <w:rFonts w:ascii="Century Gothic" w:hAnsi="Century Gothic" w:cs="Century Gothic"/>
          <w:sz w:val="20"/>
          <w:szCs w:val="20"/>
        </w:rPr>
        <w:t xml:space="preserve"> </w:t>
      </w:r>
      <w:r w:rsidRPr="00692D9E">
        <w:rPr>
          <w:rFonts w:ascii="Century Gothic" w:hAnsi="Century Gothic" w:cs="Century Gothic"/>
          <w:sz w:val="20"/>
          <w:szCs w:val="20"/>
        </w:rPr>
        <w:t xml:space="preserve">w sposób, </w:t>
      </w:r>
      <w:r w:rsidR="004C0601">
        <w:rPr>
          <w:rFonts w:ascii="Century Gothic" w:hAnsi="Century Gothic" w:cs="Century Gothic"/>
          <w:sz w:val="20"/>
          <w:szCs w:val="20"/>
        </w:rPr>
        <w:br/>
      </w:r>
      <w:r w:rsidRPr="00692D9E">
        <w:rPr>
          <w:rFonts w:ascii="Century Gothic" w:hAnsi="Century Gothic" w:cs="Century Gothic"/>
          <w:sz w:val="20"/>
          <w:szCs w:val="20"/>
        </w:rPr>
        <w:t xml:space="preserve">o którym mowa w zdaniu poprzednim, </w:t>
      </w:r>
      <w:r>
        <w:rPr>
          <w:rFonts w:ascii="Century Gothic" w:hAnsi="Century Gothic" w:cs="Century Gothic"/>
          <w:sz w:val="20"/>
          <w:szCs w:val="20"/>
        </w:rPr>
        <w:t>Z</w:t>
      </w:r>
      <w:r w:rsidRPr="00692D9E">
        <w:rPr>
          <w:rFonts w:ascii="Century Gothic" w:hAnsi="Century Gothic" w:cs="Century Gothic"/>
          <w:sz w:val="20"/>
          <w:szCs w:val="20"/>
        </w:rPr>
        <w:t xml:space="preserve">amawiający </w:t>
      </w:r>
      <w:r>
        <w:rPr>
          <w:rFonts w:ascii="Century Gothic" w:hAnsi="Century Gothic" w:cs="Century Gothic"/>
          <w:sz w:val="20"/>
          <w:szCs w:val="20"/>
        </w:rPr>
        <w:t>wezwie Wykonawców</w:t>
      </w:r>
      <w:r w:rsidRPr="00692D9E">
        <w:rPr>
          <w:rFonts w:ascii="Century Gothic" w:hAnsi="Century Gothic" w:cs="Century Gothic"/>
          <w:sz w:val="20"/>
          <w:szCs w:val="20"/>
        </w:rPr>
        <w:t xml:space="preserve">, którzy złożyli te oferty, do złożenia w terminie określonym przez Zamawiającego ofert dodatkowych zawierających nową cenę lub koszt lub przeprowadza kolejną rundę negocjacji handlowych, o których mowa w </w:t>
      </w:r>
      <w:r>
        <w:rPr>
          <w:rFonts w:ascii="Century Gothic" w:hAnsi="Century Gothic" w:cs="Century Gothic"/>
          <w:sz w:val="20"/>
          <w:szCs w:val="20"/>
        </w:rPr>
        <w:t>Rozdziale XVII SWZ</w:t>
      </w:r>
      <w:r w:rsidRPr="00692D9E">
        <w:rPr>
          <w:rFonts w:ascii="Century Gothic" w:hAnsi="Century Gothic" w:cs="Century Gothic"/>
          <w:sz w:val="20"/>
          <w:szCs w:val="20"/>
        </w:rPr>
        <w:t xml:space="preserve">. Zamawiający informuje </w:t>
      </w:r>
      <w:r>
        <w:rPr>
          <w:rFonts w:ascii="Century Gothic" w:hAnsi="Century Gothic" w:cs="Century Gothic"/>
          <w:sz w:val="20"/>
          <w:szCs w:val="20"/>
        </w:rPr>
        <w:t xml:space="preserve">Wykonawców </w:t>
      </w:r>
      <w:r w:rsidRPr="00692D9E">
        <w:rPr>
          <w:rFonts w:ascii="Century Gothic" w:hAnsi="Century Gothic" w:cs="Century Gothic"/>
          <w:sz w:val="20"/>
          <w:szCs w:val="20"/>
        </w:rPr>
        <w:t>składających oferty dodatkowe lub z którymi planuje przeprowadzić ww. negocjacje, że nie mogą oni zaoferować cen wyższych, niż zaoferowane w złożonych wcześniej ofertach.</w:t>
      </w:r>
    </w:p>
    <w:p w14:paraId="0F6EE261" w14:textId="77777777" w:rsidR="007E0036" w:rsidRPr="00742876" w:rsidRDefault="007E0036" w:rsidP="007414F4">
      <w:pPr>
        <w:tabs>
          <w:tab w:val="left" w:pos="1080"/>
        </w:tabs>
        <w:suppressAutoHyphens/>
        <w:spacing w:line="360" w:lineRule="auto"/>
        <w:jc w:val="both"/>
        <w:rPr>
          <w:rFonts w:ascii="Century Gothic" w:hAnsi="Century Gothic" w:cs="Century Gothic"/>
          <w:sz w:val="20"/>
          <w:szCs w:val="20"/>
        </w:rPr>
      </w:pPr>
    </w:p>
    <w:p w14:paraId="42645D32" w14:textId="2810C6E1"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NEGOCJACJE HANDLOWE</w:t>
      </w:r>
      <w:r w:rsidR="004E7693">
        <w:rPr>
          <w:rFonts w:ascii="Century Gothic" w:hAnsi="Century Gothic" w:cs="Century Gothic"/>
          <w:b/>
          <w:bCs/>
          <w:sz w:val="20"/>
          <w:szCs w:val="20"/>
        </w:rPr>
        <w:t xml:space="preserve"> W POSTĘPOWANIACH WYKONAWCZYCH</w:t>
      </w:r>
    </w:p>
    <w:p w14:paraId="0A1B2821" w14:textId="1AA7DE79" w:rsidR="00A70994" w:rsidRPr="00A70994" w:rsidRDefault="00CC0AE9">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19627F">
        <w:rPr>
          <w:rFonts w:ascii="Century Gothic" w:hAnsi="Century Gothic" w:cs="Century Gothic"/>
          <w:sz w:val="20"/>
          <w:szCs w:val="20"/>
        </w:rPr>
        <w:t xml:space="preserve">Zamawiający </w:t>
      </w:r>
      <w:r w:rsidRPr="005354C4">
        <w:rPr>
          <w:rFonts w:ascii="Century Gothic" w:hAnsi="Century Gothic" w:cs="Century Gothic"/>
          <w:sz w:val="20"/>
          <w:szCs w:val="20"/>
        </w:rPr>
        <w:t>zastrzega możliwość przeprowadzenia negocjacji handlowych</w:t>
      </w:r>
      <w:r w:rsidR="000D7C3F" w:rsidRPr="005354C4">
        <w:rPr>
          <w:rFonts w:ascii="Century Gothic" w:hAnsi="Century Gothic" w:cs="Century Gothic"/>
          <w:sz w:val="20"/>
          <w:szCs w:val="20"/>
        </w:rPr>
        <w:t xml:space="preserve"> w zakresie kryteriów oceny ofert</w:t>
      </w:r>
      <w:r w:rsidR="00F04041">
        <w:rPr>
          <w:rFonts w:ascii="Century Gothic" w:hAnsi="Century Gothic" w:cs="Century Gothic"/>
          <w:sz w:val="20"/>
          <w:szCs w:val="20"/>
        </w:rPr>
        <w:t xml:space="preserve"> </w:t>
      </w:r>
      <w:r w:rsidR="0019627F" w:rsidRPr="005354C4">
        <w:rPr>
          <w:rFonts w:ascii="Century Gothic" w:hAnsi="Century Gothic" w:cs="Century Gothic"/>
          <w:sz w:val="20"/>
          <w:szCs w:val="20"/>
        </w:rPr>
        <w:t xml:space="preserve">wskazanych w </w:t>
      </w:r>
      <w:r w:rsidR="00B52A99" w:rsidRPr="00D014FF">
        <w:rPr>
          <w:rFonts w:ascii="Century Gothic" w:hAnsi="Century Gothic" w:cs="Century Gothic"/>
          <w:sz w:val="20"/>
          <w:szCs w:val="20"/>
        </w:rPr>
        <w:t>SWZ</w:t>
      </w:r>
      <w:r w:rsidR="00036E79" w:rsidRPr="00D014FF">
        <w:rPr>
          <w:rFonts w:ascii="Century Gothic" w:hAnsi="Century Gothic" w:cs="Century Gothic"/>
          <w:sz w:val="20"/>
          <w:szCs w:val="20"/>
        </w:rPr>
        <w:t xml:space="preserve">, z wyłączeniem </w:t>
      </w:r>
      <w:r w:rsidR="00B916B0" w:rsidRPr="00D014FF">
        <w:rPr>
          <w:rFonts w:ascii="Century Gothic" w:hAnsi="Century Gothic" w:cs="Century Gothic"/>
          <w:sz w:val="20"/>
          <w:szCs w:val="20"/>
        </w:rPr>
        <w:t xml:space="preserve">kryterium </w:t>
      </w:r>
      <w:r w:rsidR="00036E79" w:rsidRPr="00D014FF">
        <w:rPr>
          <w:rFonts w:ascii="Century Gothic" w:hAnsi="Century Gothic" w:cs="Century Gothic"/>
          <w:sz w:val="20"/>
          <w:szCs w:val="20"/>
        </w:rPr>
        <w:t>„Obecność na LWD”</w:t>
      </w:r>
      <w:r w:rsidR="00F83AF5" w:rsidRPr="00D014FF">
        <w:rPr>
          <w:rFonts w:ascii="Century Gothic" w:hAnsi="Century Gothic" w:cs="Century Gothic"/>
          <w:sz w:val="20"/>
          <w:szCs w:val="20"/>
        </w:rPr>
        <w:t>.</w:t>
      </w:r>
    </w:p>
    <w:p w14:paraId="1F581CA9" w14:textId="350E8540" w:rsidR="00CC0AE9" w:rsidRDefault="00A70994"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C00472">
        <w:rPr>
          <w:rFonts w:ascii="Century Gothic" w:hAnsi="Century Gothic"/>
          <w:sz w:val="20"/>
          <w:szCs w:val="20"/>
        </w:rPr>
        <w:t>W przypadku skorzystania przez Zamawiającego z uprawnienia przeprowadzenia negocjacji handlowych,</w:t>
      </w:r>
      <w:r w:rsidR="00DE3380">
        <w:rPr>
          <w:rFonts w:ascii="Century Gothic" w:hAnsi="Century Gothic"/>
          <w:sz w:val="20"/>
          <w:szCs w:val="20"/>
        </w:rPr>
        <w:t xml:space="preserve"> o których mowa ust. 1,</w:t>
      </w:r>
      <w:r w:rsidRPr="00C00472">
        <w:rPr>
          <w:rFonts w:ascii="Century Gothic" w:hAnsi="Century Gothic"/>
          <w:sz w:val="20"/>
          <w:szCs w:val="20"/>
        </w:rPr>
        <w:t xml:space="preserve"> </w:t>
      </w:r>
      <w:bookmarkStart w:id="24" w:name="_Hlk511292042"/>
      <w:r w:rsidRPr="00C00472">
        <w:rPr>
          <w:rFonts w:ascii="Century Gothic" w:hAnsi="Century Gothic"/>
          <w:sz w:val="20"/>
          <w:szCs w:val="20"/>
        </w:rPr>
        <w:t xml:space="preserve">Zamawiający do ewentualnych negocjacji handlowych </w:t>
      </w:r>
      <w:r w:rsidR="00036E79">
        <w:rPr>
          <w:rFonts w:ascii="Century Gothic" w:hAnsi="Century Gothic"/>
          <w:sz w:val="20"/>
          <w:szCs w:val="20"/>
        </w:rPr>
        <w:t>zastrzega możliwość zaproszenia</w:t>
      </w:r>
      <w:r w:rsidR="00036E79" w:rsidRPr="00C00472">
        <w:rPr>
          <w:rFonts w:ascii="Century Gothic" w:hAnsi="Century Gothic"/>
          <w:sz w:val="20"/>
          <w:szCs w:val="20"/>
        </w:rPr>
        <w:t xml:space="preserve"> </w:t>
      </w:r>
      <w:r w:rsidRPr="00C00472">
        <w:rPr>
          <w:rFonts w:ascii="Century Gothic" w:hAnsi="Century Gothic"/>
          <w:sz w:val="20"/>
          <w:szCs w:val="20"/>
          <w:u w:val="single"/>
        </w:rPr>
        <w:t xml:space="preserve">maksymalnie </w:t>
      </w:r>
      <w:bookmarkEnd w:id="24"/>
      <w:r w:rsidRPr="00C00472">
        <w:rPr>
          <w:rFonts w:ascii="Century Gothic" w:hAnsi="Century Gothic" w:cs="Century Gothic"/>
          <w:sz w:val="20"/>
          <w:szCs w:val="20"/>
          <w:u w:val="single"/>
        </w:rPr>
        <w:t>trzech Wykonawców</w:t>
      </w:r>
      <w:r w:rsidRPr="00C00472">
        <w:rPr>
          <w:rFonts w:ascii="Century Gothic" w:hAnsi="Century Gothic" w:cs="Century Gothic"/>
          <w:sz w:val="20"/>
          <w:szCs w:val="20"/>
        </w:rPr>
        <w:t>, których oferty</w:t>
      </w:r>
      <w:r w:rsidR="00F04041">
        <w:rPr>
          <w:rFonts w:ascii="Century Gothic" w:hAnsi="Century Gothic" w:cs="Century Gothic"/>
          <w:sz w:val="20"/>
          <w:szCs w:val="20"/>
        </w:rPr>
        <w:t xml:space="preserve"> </w:t>
      </w:r>
      <w:r w:rsidRPr="00C00472">
        <w:rPr>
          <w:rFonts w:ascii="Century Gothic" w:hAnsi="Century Gothic" w:cs="Century Gothic"/>
          <w:sz w:val="20"/>
          <w:szCs w:val="20"/>
        </w:rPr>
        <w:t>po wstępnej ocenie będą najkorzystniejsze.</w:t>
      </w:r>
    </w:p>
    <w:p w14:paraId="6CBD31CC" w14:textId="5BFFC564" w:rsidR="0019627F" w:rsidRPr="00C204FB" w:rsidRDefault="00DE3380"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Pr>
          <w:rFonts w:ascii="Century Gothic" w:hAnsi="Century Gothic" w:cs="Century Gothic"/>
          <w:b/>
          <w:sz w:val="20"/>
          <w:szCs w:val="20"/>
        </w:rPr>
        <w:lastRenderedPageBreak/>
        <w:t xml:space="preserve">Niezależnie od ust. 1 i 2 </w:t>
      </w:r>
      <w:r w:rsidR="0019627F" w:rsidRPr="00A70C75">
        <w:rPr>
          <w:rFonts w:ascii="Century Gothic" w:hAnsi="Century Gothic" w:cs="Century Gothic"/>
          <w:b/>
          <w:sz w:val="20"/>
          <w:szCs w:val="20"/>
        </w:rPr>
        <w:t xml:space="preserve">Zamawiający </w:t>
      </w:r>
      <w:r w:rsidR="00F83AF5" w:rsidRPr="0052082E">
        <w:rPr>
          <w:rFonts w:ascii="Century Gothic" w:hAnsi="Century Gothic"/>
          <w:sz w:val="20"/>
          <w:szCs w:val="20"/>
        </w:rPr>
        <w:t xml:space="preserve"> zastrzega sobie możliwość przeprowadzeni</w:t>
      </w:r>
      <w:r w:rsidR="00F83AF5">
        <w:rPr>
          <w:rFonts w:ascii="Century Gothic" w:hAnsi="Century Gothic"/>
          <w:sz w:val="20"/>
          <w:szCs w:val="20"/>
        </w:rPr>
        <w:t>a</w:t>
      </w:r>
      <w:r w:rsidR="00F83AF5" w:rsidRPr="0052082E">
        <w:rPr>
          <w:rFonts w:ascii="Century Gothic" w:hAnsi="Century Gothic"/>
          <w:sz w:val="20"/>
          <w:szCs w:val="20"/>
        </w:rPr>
        <w:t xml:space="preserve"> negocjacji handlowych w zakresie warunków Zamówienia, w celu podniesienia jego efektywności, określonych w </w:t>
      </w:r>
      <w:r w:rsidR="00B52A99">
        <w:rPr>
          <w:rFonts w:ascii="Century Gothic" w:hAnsi="Century Gothic"/>
          <w:sz w:val="20"/>
          <w:szCs w:val="20"/>
        </w:rPr>
        <w:t>SWZ</w:t>
      </w:r>
      <w:r w:rsidR="00F83AF5" w:rsidRPr="0052082E">
        <w:rPr>
          <w:rFonts w:ascii="Century Gothic" w:hAnsi="Century Gothic"/>
          <w:sz w:val="20"/>
          <w:szCs w:val="20"/>
        </w:rPr>
        <w:t xml:space="preserve">. </w:t>
      </w:r>
      <w:r w:rsidR="00F83AF5">
        <w:rPr>
          <w:rFonts w:ascii="Century Gothic" w:hAnsi="Century Gothic"/>
          <w:sz w:val="20"/>
          <w:szCs w:val="20"/>
        </w:rPr>
        <w:t xml:space="preserve">Wówczas </w:t>
      </w:r>
      <w:r w:rsidR="00F83AF5" w:rsidRPr="0052082E">
        <w:rPr>
          <w:rFonts w:ascii="Century Gothic" w:hAnsi="Century Gothic"/>
          <w:sz w:val="20"/>
          <w:szCs w:val="20"/>
        </w:rPr>
        <w:t xml:space="preserve">Zamawiający </w:t>
      </w:r>
      <w:r w:rsidR="00F83AF5">
        <w:rPr>
          <w:rFonts w:ascii="Century Gothic" w:hAnsi="Century Gothic"/>
          <w:sz w:val="20"/>
          <w:szCs w:val="20"/>
        </w:rPr>
        <w:t>s</w:t>
      </w:r>
      <w:r w:rsidR="00F83AF5" w:rsidRPr="0052082E">
        <w:rPr>
          <w:rFonts w:ascii="Century Gothic" w:hAnsi="Century Gothic"/>
          <w:sz w:val="20"/>
          <w:szCs w:val="20"/>
        </w:rPr>
        <w:t>kieruje zaproszenie</w:t>
      </w:r>
      <w:r>
        <w:rPr>
          <w:rFonts w:ascii="Century Gothic" w:hAnsi="Century Gothic"/>
          <w:sz w:val="20"/>
          <w:szCs w:val="20"/>
        </w:rPr>
        <w:t xml:space="preserve"> do negocjacji handlowych oraz </w:t>
      </w:r>
      <w:r w:rsidR="00F83AF5" w:rsidRPr="0052082E">
        <w:rPr>
          <w:rFonts w:ascii="Century Gothic" w:hAnsi="Century Gothic"/>
          <w:sz w:val="20"/>
          <w:szCs w:val="20"/>
        </w:rPr>
        <w:t xml:space="preserve">do ulepszenia oferty do </w:t>
      </w:r>
      <w:r w:rsidR="00F83AF5" w:rsidRPr="005354C4">
        <w:rPr>
          <w:rFonts w:ascii="Century Gothic" w:hAnsi="Century Gothic"/>
          <w:sz w:val="20"/>
          <w:szCs w:val="20"/>
          <w:u w:val="single"/>
        </w:rPr>
        <w:t>wszystkich Wykonawców</w:t>
      </w:r>
      <w:r w:rsidR="00F83AF5" w:rsidRPr="0052082E">
        <w:rPr>
          <w:rFonts w:ascii="Century Gothic" w:hAnsi="Century Gothic"/>
          <w:sz w:val="20"/>
          <w:szCs w:val="20"/>
        </w:rPr>
        <w:t xml:space="preserve"> uczestniczących w</w:t>
      </w:r>
      <w:r w:rsidR="005354C4">
        <w:rPr>
          <w:rFonts w:ascii="Century Gothic" w:hAnsi="Century Gothic"/>
          <w:sz w:val="20"/>
          <w:szCs w:val="20"/>
        </w:rPr>
        <w:t> </w:t>
      </w:r>
      <w:r w:rsidR="00F83AF5" w:rsidRPr="0052082E">
        <w:rPr>
          <w:rFonts w:ascii="Century Gothic" w:hAnsi="Century Gothic"/>
          <w:sz w:val="20"/>
          <w:szCs w:val="20"/>
        </w:rPr>
        <w:t>Postępowaniu o udzielenie Zamówienia Niepublicznego</w:t>
      </w:r>
      <w:r w:rsidR="00F83AF5">
        <w:rPr>
          <w:rFonts w:ascii="Century Gothic" w:hAnsi="Century Gothic"/>
          <w:sz w:val="20"/>
          <w:szCs w:val="20"/>
        </w:rPr>
        <w:t xml:space="preserve"> z tym zastrzeżeniem, iż a</w:t>
      </w:r>
      <w:r w:rsidR="00F83AF5" w:rsidRPr="0052082E">
        <w:rPr>
          <w:rFonts w:ascii="Century Gothic" w:hAnsi="Century Gothic"/>
          <w:sz w:val="20"/>
          <w:szCs w:val="20"/>
        </w:rPr>
        <w:t>ktualizacja wymagań, o której mowa powyżej, nie może prowadzić do zmiany charakteru zamówienia.</w:t>
      </w:r>
    </w:p>
    <w:p w14:paraId="089028CF" w14:textId="70546EE0" w:rsidR="00C204FB" w:rsidRPr="0019627F" w:rsidRDefault="00C204FB"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C204FB">
        <w:rPr>
          <w:rFonts w:ascii="Century Gothic" w:hAnsi="Century Gothic" w:cs="Century Gothic"/>
          <w:sz w:val="20"/>
          <w:szCs w:val="20"/>
        </w:rPr>
        <w:t xml:space="preserve">Zamawiający zastrzega możliwość prowadzenia negocjacji handlowych </w:t>
      </w:r>
      <w:r w:rsidR="00B804A1">
        <w:rPr>
          <w:rFonts w:ascii="Century Gothic" w:hAnsi="Century Gothic" w:cs="Century Gothic"/>
          <w:sz w:val="20"/>
          <w:szCs w:val="20"/>
        </w:rPr>
        <w:t xml:space="preserve">w postępowaniach wykonawczych </w:t>
      </w:r>
      <w:r>
        <w:rPr>
          <w:rFonts w:ascii="Century Gothic" w:hAnsi="Century Gothic" w:cs="Century Gothic"/>
          <w:sz w:val="20"/>
          <w:szCs w:val="20"/>
        </w:rPr>
        <w:t xml:space="preserve"> </w:t>
      </w:r>
      <w:r w:rsidRPr="00C204FB">
        <w:rPr>
          <w:rFonts w:ascii="Century Gothic" w:hAnsi="Century Gothic" w:cs="Century Gothic"/>
          <w:sz w:val="20"/>
          <w:szCs w:val="20"/>
        </w:rPr>
        <w:t>w dowolnej liczbie rund negocjacyjnych</w:t>
      </w:r>
      <w:r>
        <w:rPr>
          <w:rFonts w:ascii="Century Gothic" w:hAnsi="Century Gothic" w:cs="Century Gothic"/>
          <w:sz w:val="20"/>
          <w:szCs w:val="20"/>
        </w:rPr>
        <w:t>.</w:t>
      </w:r>
    </w:p>
    <w:p w14:paraId="12503C8A" w14:textId="77777777" w:rsidR="00CC0AE9" w:rsidRPr="004976A7" w:rsidRDefault="00CC0AE9" w:rsidP="00CC0AE9">
      <w:pPr>
        <w:autoSpaceDE w:val="0"/>
        <w:autoSpaceDN w:val="0"/>
        <w:spacing w:line="360" w:lineRule="auto"/>
        <w:jc w:val="both"/>
        <w:rPr>
          <w:rFonts w:ascii="Century Gothic" w:hAnsi="Century Gothic" w:cs="Century Gothic"/>
          <w:strike/>
          <w:sz w:val="20"/>
          <w:szCs w:val="20"/>
          <w:highlight w:val="yellow"/>
        </w:rPr>
      </w:pPr>
    </w:p>
    <w:p w14:paraId="2B2F36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INFORMACJE O AUKCJI ELEKTRONICZNEJ</w:t>
      </w:r>
    </w:p>
    <w:p w14:paraId="4D377CDC" w14:textId="77777777" w:rsidR="00CC0AE9" w:rsidRPr="004976A7" w:rsidRDefault="00CC0AE9" w:rsidP="00CC0AE9">
      <w:pPr>
        <w:spacing w:line="360" w:lineRule="auto"/>
        <w:ind w:left="142"/>
        <w:jc w:val="both"/>
        <w:rPr>
          <w:rFonts w:ascii="Century Gothic" w:hAnsi="Century Gothic" w:cs="Century Gothic"/>
          <w:sz w:val="20"/>
          <w:szCs w:val="20"/>
        </w:rPr>
      </w:pPr>
      <w:r w:rsidRPr="004976A7">
        <w:rPr>
          <w:rFonts w:ascii="Century Gothic" w:hAnsi="Century Gothic" w:cs="Century Gothic"/>
          <w:sz w:val="20"/>
          <w:szCs w:val="20"/>
        </w:rPr>
        <w:t xml:space="preserve">Zamawiający </w:t>
      </w:r>
      <w:r w:rsidRPr="004976A7">
        <w:rPr>
          <w:rFonts w:ascii="Century Gothic" w:hAnsi="Century Gothic" w:cs="Century Gothic"/>
          <w:b/>
          <w:bCs/>
          <w:sz w:val="20"/>
          <w:szCs w:val="20"/>
        </w:rPr>
        <w:t>nie przewiduje</w:t>
      </w:r>
      <w:r w:rsidRPr="004976A7">
        <w:rPr>
          <w:rFonts w:ascii="Century Gothic" w:hAnsi="Century Gothic" w:cs="Century Gothic"/>
          <w:sz w:val="20"/>
          <w:szCs w:val="20"/>
        </w:rPr>
        <w:t xml:space="preserve"> aukcji elektronicznej.</w:t>
      </w:r>
    </w:p>
    <w:p w14:paraId="64BDDC1C" w14:textId="77777777" w:rsidR="00CC0AE9" w:rsidRPr="004976A7" w:rsidRDefault="00CC0AE9" w:rsidP="00CC0AE9">
      <w:pPr>
        <w:pStyle w:val="Blockquote"/>
        <w:spacing w:before="0" w:after="0" w:line="360" w:lineRule="auto"/>
        <w:ind w:right="-2"/>
        <w:jc w:val="both"/>
        <w:rPr>
          <w:rFonts w:ascii="Century Gothic" w:hAnsi="Century Gothic" w:cs="Century Gothic"/>
          <w:kern w:val="144"/>
          <w:sz w:val="20"/>
          <w:szCs w:val="20"/>
        </w:rPr>
      </w:pPr>
    </w:p>
    <w:p w14:paraId="62B2165B" w14:textId="420AB72A"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INFORMACJE O FORMALNOŚCIACH, JAKIE POWINNY ZOSTAĆ DOPEŁNIONE PO </w:t>
      </w:r>
      <w:r w:rsidR="004E7693">
        <w:rPr>
          <w:rFonts w:ascii="Century Gothic" w:hAnsi="Century Gothic" w:cs="Century Gothic"/>
          <w:b/>
          <w:bCs/>
          <w:sz w:val="20"/>
          <w:szCs w:val="20"/>
        </w:rPr>
        <w:t xml:space="preserve">ZAKWALIFIKOWANIU </w:t>
      </w:r>
      <w:r w:rsidR="001D1B81">
        <w:rPr>
          <w:rFonts w:ascii="Century Gothic" w:hAnsi="Century Gothic" w:cs="Century Gothic"/>
          <w:b/>
          <w:bCs/>
          <w:sz w:val="20"/>
          <w:szCs w:val="20"/>
        </w:rPr>
        <w:t>WYKONAWC-Y/-ÓW</w:t>
      </w:r>
      <w:r w:rsidR="001D1B81" w:rsidRPr="001D1B81">
        <w:t xml:space="preserve"> </w:t>
      </w:r>
      <w:r w:rsidR="001D1B81" w:rsidRPr="001D1B81">
        <w:rPr>
          <w:rFonts w:ascii="Century Gothic" w:hAnsi="Century Gothic" w:cs="Century Gothic"/>
          <w:b/>
          <w:bCs/>
          <w:sz w:val="20"/>
          <w:szCs w:val="20"/>
        </w:rPr>
        <w:t xml:space="preserve">DO </w:t>
      </w:r>
      <w:r w:rsidR="001D1B81">
        <w:rPr>
          <w:rFonts w:ascii="Century Gothic" w:hAnsi="Century Gothic" w:cs="Century Gothic"/>
          <w:b/>
          <w:bCs/>
          <w:sz w:val="20"/>
          <w:szCs w:val="20"/>
        </w:rPr>
        <w:t>NINIEJSZEGO</w:t>
      </w:r>
      <w:r w:rsidR="004E7693">
        <w:rPr>
          <w:rFonts w:ascii="Century Gothic" w:hAnsi="Century Gothic" w:cs="Century Gothic"/>
          <w:b/>
          <w:bCs/>
          <w:sz w:val="20"/>
          <w:szCs w:val="20"/>
        </w:rPr>
        <w:t xml:space="preserve"> DSZN</w:t>
      </w:r>
      <w:r w:rsidR="001D1B81" w:rsidRPr="001D1B81">
        <w:rPr>
          <w:rFonts w:ascii="Century Gothic" w:hAnsi="Century Gothic" w:cs="Century Gothic"/>
          <w:b/>
          <w:bCs/>
          <w:sz w:val="20"/>
          <w:szCs w:val="20"/>
        </w:rPr>
        <w:t xml:space="preserve"> </w:t>
      </w:r>
      <w:r w:rsidR="001D1B81" w:rsidRPr="004976A7">
        <w:rPr>
          <w:rFonts w:ascii="Century Gothic" w:hAnsi="Century Gothic" w:cs="Century Gothic"/>
          <w:b/>
          <w:bCs/>
          <w:sz w:val="20"/>
          <w:szCs w:val="20"/>
        </w:rPr>
        <w:t xml:space="preserve">W CELU ZAWARCIA UMOWY </w:t>
      </w:r>
      <w:r w:rsidR="001D1B81">
        <w:rPr>
          <w:rFonts w:ascii="Century Gothic" w:hAnsi="Century Gothic" w:cs="Century Gothic"/>
          <w:b/>
          <w:bCs/>
          <w:sz w:val="20"/>
          <w:szCs w:val="20"/>
        </w:rPr>
        <w:t>RAMOWEJ</w:t>
      </w:r>
    </w:p>
    <w:p w14:paraId="65108862" w14:textId="6B80AD5D"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dokona </w:t>
      </w:r>
      <w:r w:rsidR="004E7693">
        <w:rPr>
          <w:rFonts w:ascii="Century Gothic" w:hAnsi="Century Gothic" w:cs="Century Gothic"/>
          <w:sz w:val="20"/>
          <w:szCs w:val="20"/>
        </w:rPr>
        <w:t>oceny</w:t>
      </w:r>
      <w:r w:rsidR="00F04041">
        <w:rPr>
          <w:rFonts w:ascii="Century Gothic" w:hAnsi="Century Gothic" w:cs="Century Gothic"/>
          <w:sz w:val="20"/>
          <w:szCs w:val="20"/>
        </w:rPr>
        <w:t xml:space="preserve"> </w:t>
      </w:r>
      <w:r w:rsidRPr="004976A7">
        <w:rPr>
          <w:rFonts w:ascii="Century Gothic" w:hAnsi="Century Gothic" w:cs="Century Gothic"/>
          <w:sz w:val="20"/>
          <w:szCs w:val="20"/>
        </w:rPr>
        <w:t xml:space="preserve">spośród ofert </w:t>
      </w:r>
      <w:r w:rsidR="00F04041">
        <w:rPr>
          <w:rFonts w:ascii="Century Gothic" w:hAnsi="Century Gothic" w:cs="Century Gothic"/>
          <w:sz w:val="20"/>
          <w:szCs w:val="20"/>
        </w:rPr>
        <w:t xml:space="preserve">/ ankiet </w:t>
      </w:r>
      <w:r w:rsidRPr="004976A7">
        <w:rPr>
          <w:rFonts w:ascii="Century Gothic" w:hAnsi="Century Gothic" w:cs="Century Gothic"/>
          <w:sz w:val="20"/>
          <w:szCs w:val="20"/>
        </w:rPr>
        <w:t xml:space="preserve">nieodrzuconych na podstawie kryterium oceny ofert </w:t>
      </w:r>
      <w:r w:rsidR="00F04041">
        <w:rPr>
          <w:rFonts w:ascii="Century Gothic" w:hAnsi="Century Gothic" w:cs="Century Gothic"/>
          <w:sz w:val="20"/>
          <w:szCs w:val="20"/>
        </w:rPr>
        <w:t xml:space="preserve">/ ankiet </w:t>
      </w:r>
      <w:r w:rsidRPr="004976A7">
        <w:rPr>
          <w:rFonts w:ascii="Century Gothic" w:hAnsi="Century Gothic" w:cs="Century Gothic"/>
          <w:sz w:val="20"/>
          <w:szCs w:val="20"/>
        </w:rPr>
        <w:t xml:space="preserve">określonego w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139D4DC8" w14:textId="03A688FD"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Po </w:t>
      </w:r>
      <w:r w:rsidR="001A112C">
        <w:rPr>
          <w:rFonts w:ascii="Century Gothic" w:hAnsi="Century Gothic" w:cs="Century Gothic"/>
          <w:sz w:val="20"/>
          <w:szCs w:val="20"/>
        </w:rPr>
        <w:t xml:space="preserve">przeprowadzeniu </w:t>
      </w:r>
      <w:r w:rsidR="001A112C" w:rsidRPr="004976A7">
        <w:rPr>
          <w:rFonts w:ascii="Century Gothic" w:hAnsi="Century Gothic" w:cs="Century Gothic"/>
          <w:sz w:val="20"/>
          <w:szCs w:val="20"/>
        </w:rPr>
        <w:t xml:space="preserve"> </w:t>
      </w:r>
      <w:r w:rsidR="001A112C">
        <w:rPr>
          <w:rFonts w:ascii="Century Gothic" w:hAnsi="Century Gothic" w:cs="Century Gothic"/>
          <w:sz w:val="20"/>
          <w:szCs w:val="20"/>
        </w:rPr>
        <w:t>badania i oceny</w:t>
      </w:r>
      <w:r w:rsidR="001A112C" w:rsidRPr="004976A7">
        <w:rPr>
          <w:rFonts w:ascii="Century Gothic" w:hAnsi="Century Gothic" w:cs="Century Gothic"/>
          <w:sz w:val="20"/>
          <w:szCs w:val="20"/>
        </w:rPr>
        <w:t xml:space="preserve"> </w:t>
      </w:r>
      <w:r w:rsidRPr="004976A7">
        <w:rPr>
          <w:rFonts w:ascii="Century Gothic" w:hAnsi="Century Gothic" w:cs="Century Gothic"/>
          <w:sz w:val="20"/>
          <w:szCs w:val="20"/>
        </w:rPr>
        <w:t>oferty</w:t>
      </w:r>
      <w:r w:rsidR="00F04041">
        <w:rPr>
          <w:rFonts w:ascii="Century Gothic" w:hAnsi="Century Gothic" w:cs="Century Gothic"/>
          <w:sz w:val="20"/>
          <w:szCs w:val="20"/>
        </w:rPr>
        <w:t xml:space="preserve"> / ankiety</w:t>
      </w:r>
      <w:r w:rsidR="00304676">
        <w:rPr>
          <w:rFonts w:ascii="Century Gothic" w:hAnsi="Century Gothic" w:cs="Century Gothic"/>
          <w:sz w:val="20"/>
          <w:szCs w:val="20"/>
        </w:rPr>
        <w:t xml:space="preserve"> </w:t>
      </w:r>
      <w:r w:rsidRPr="004976A7">
        <w:rPr>
          <w:rFonts w:ascii="Century Gothic" w:hAnsi="Century Gothic" w:cs="Century Gothic"/>
          <w:sz w:val="20"/>
          <w:szCs w:val="20"/>
        </w:rPr>
        <w:t>Zamawiający zawiadomi niezwłocznie</w:t>
      </w:r>
      <w:r w:rsidR="004E7693">
        <w:rPr>
          <w:rFonts w:ascii="Century Gothic" w:hAnsi="Century Gothic" w:cs="Century Gothic"/>
          <w:sz w:val="20"/>
          <w:szCs w:val="20"/>
        </w:rPr>
        <w:t xml:space="preserve"> Wykonawcę</w:t>
      </w:r>
      <w:r w:rsidRPr="004976A7">
        <w:rPr>
          <w:rFonts w:ascii="Century Gothic" w:hAnsi="Century Gothic" w:cs="Century Gothic"/>
          <w:sz w:val="20"/>
          <w:szCs w:val="20"/>
        </w:rPr>
        <w:t>:</w:t>
      </w:r>
    </w:p>
    <w:p w14:paraId="14BDB698" w14:textId="0E56CD64"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który złoży</w:t>
      </w:r>
      <w:r w:rsidR="004E7693">
        <w:rPr>
          <w:rFonts w:ascii="Century Gothic" w:hAnsi="Century Gothic" w:cs="Century Gothic"/>
          <w:sz w:val="20"/>
          <w:szCs w:val="20"/>
        </w:rPr>
        <w:t>ł</w:t>
      </w:r>
      <w:r w:rsidRPr="004976A7">
        <w:rPr>
          <w:rFonts w:ascii="Century Gothic" w:hAnsi="Century Gothic" w:cs="Century Gothic"/>
          <w:sz w:val="20"/>
          <w:szCs w:val="20"/>
        </w:rPr>
        <w:t xml:space="preserve"> ofert</w:t>
      </w:r>
      <w:r w:rsidR="004E7693">
        <w:rPr>
          <w:rFonts w:ascii="Century Gothic" w:hAnsi="Century Gothic" w:cs="Century Gothic"/>
          <w:sz w:val="20"/>
          <w:szCs w:val="20"/>
        </w:rPr>
        <w:t>ę</w:t>
      </w:r>
      <w:r w:rsidRPr="004976A7">
        <w:rPr>
          <w:rFonts w:ascii="Century Gothic" w:hAnsi="Century Gothic" w:cs="Century Gothic"/>
          <w:sz w:val="20"/>
          <w:szCs w:val="20"/>
        </w:rPr>
        <w:t xml:space="preserve"> </w:t>
      </w:r>
      <w:r w:rsidR="00F04041">
        <w:rPr>
          <w:rFonts w:ascii="Century Gothic" w:hAnsi="Century Gothic" w:cs="Century Gothic"/>
          <w:sz w:val="20"/>
          <w:szCs w:val="20"/>
        </w:rPr>
        <w:t>/ ankiet</w:t>
      </w:r>
      <w:r w:rsidR="004E7693">
        <w:rPr>
          <w:rFonts w:ascii="Century Gothic" w:hAnsi="Century Gothic" w:cs="Century Gothic"/>
          <w:sz w:val="20"/>
          <w:szCs w:val="20"/>
        </w:rPr>
        <w:t xml:space="preserve">ę </w:t>
      </w:r>
      <w:r w:rsidRPr="004976A7">
        <w:rPr>
          <w:rFonts w:ascii="Century Gothic" w:hAnsi="Century Gothic" w:cs="Century Gothic"/>
          <w:sz w:val="20"/>
          <w:szCs w:val="20"/>
        </w:rPr>
        <w:t xml:space="preserve">o </w:t>
      </w:r>
      <w:r w:rsidR="004E7693">
        <w:rPr>
          <w:rFonts w:ascii="Century Gothic" w:hAnsi="Century Gothic" w:cs="Century Gothic"/>
          <w:sz w:val="20"/>
          <w:szCs w:val="20"/>
        </w:rPr>
        <w:t xml:space="preserve">zakwalifikowaniu </w:t>
      </w:r>
      <w:r w:rsidRPr="004976A7">
        <w:rPr>
          <w:rFonts w:ascii="Century Gothic" w:hAnsi="Century Gothic" w:cs="Century Gothic"/>
          <w:sz w:val="20"/>
          <w:szCs w:val="20"/>
        </w:rPr>
        <w:t>oferty</w:t>
      </w:r>
      <w:r w:rsidR="00F04041">
        <w:rPr>
          <w:rFonts w:ascii="Century Gothic" w:hAnsi="Century Gothic" w:cs="Century Gothic"/>
          <w:sz w:val="20"/>
          <w:szCs w:val="20"/>
        </w:rPr>
        <w:t xml:space="preserve"> / ankiety</w:t>
      </w:r>
      <w:r w:rsidR="004E7693">
        <w:rPr>
          <w:rFonts w:ascii="Century Gothic" w:hAnsi="Century Gothic" w:cs="Century Gothic"/>
          <w:sz w:val="20"/>
          <w:szCs w:val="20"/>
        </w:rPr>
        <w:t>.</w:t>
      </w:r>
      <w:r w:rsidRPr="004976A7">
        <w:rPr>
          <w:rFonts w:ascii="Century Gothic" w:hAnsi="Century Gothic" w:cs="Century Gothic"/>
          <w:sz w:val="20"/>
          <w:szCs w:val="20"/>
        </w:rPr>
        <w:t xml:space="preserve"> </w:t>
      </w:r>
    </w:p>
    <w:p w14:paraId="218872D5" w14:textId="6543C2DD" w:rsidR="004E7693"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który zosta</w:t>
      </w:r>
      <w:r w:rsidR="004E7693">
        <w:rPr>
          <w:rFonts w:ascii="Century Gothic" w:hAnsi="Century Gothic" w:cs="Century Gothic"/>
          <w:sz w:val="20"/>
          <w:szCs w:val="20"/>
        </w:rPr>
        <w:t>ł</w:t>
      </w:r>
      <w:r w:rsidRPr="004976A7">
        <w:rPr>
          <w:rFonts w:ascii="Century Gothic" w:hAnsi="Century Gothic" w:cs="Century Gothic"/>
          <w:sz w:val="20"/>
          <w:szCs w:val="20"/>
        </w:rPr>
        <w:t xml:space="preserve"> wyklucz</w:t>
      </w:r>
      <w:r w:rsidR="004E7693">
        <w:rPr>
          <w:rFonts w:ascii="Century Gothic" w:hAnsi="Century Gothic" w:cs="Century Gothic"/>
          <w:sz w:val="20"/>
          <w:szCs w:val="20"/>
        </w:rPr>
        <w:t>ony</w:t>
      </w:r>
      <w:r w:rsidRPr="004976A7">
        <w:rPr>
          <w:rFonts w:ascii="Century Gothic" w:hAnsi="Century Gothic" w:cs="Century Gothic"/>
          <w:sz w:val="20"/>
          <w:szCs w:val="20"/>
        </w:rPr>
        <w:t xml:space="preserve"> z Postępowania o </w:t>
      </w:r>
      <w:r w:rsidR="004E7693" w:rsidRPr="004976A7">
        <w:rPr>
          <w:rFonts w:ascii="Century Gothic" w:hAnsi="Century Gothic" w:cs="Century Gothic"/>
          <w:sz w:val="20"/>
          <w:szCs w:val="20"/>
        </w:rPr>
        <w:t>ustanowienie</w:t>
      </w:r>
      <w:r w:rsidR="004E7693">
        <w:rPr>
          <w:rFonts w:ascii="Century Gothic" w:hAnsi="Century Gothic" w:cs="Century Gothic"/>
          <w:sz w:val="20"/>
          <w:szCs w:val="20"/>
        </w:rPr>
        <w:t xml:space="preserve"> DSZN.</w:t>
      </w:r>
    </w:p>
    <w:p w14:paraId="5E19AF18" w14:textId="114DAE64" w:rsidR="00CC0AE9" w:rsidRPr="004976A7" w:rsidRDefault="004E7693"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Pr>
          <w:rFonts w:ascii="Century Gothic" w:hAnsi="Century Gothic" w:cs="Century Gothic"/>
          <w:sz w:val="20"/>
          <w:szCs w:val="20"/>
        </w:rPr>
        <w:t xml:space="preserve"> którego </w:t>
      </w:r>
      <w:r w:rsidR="00F04041">
        <w:rPr>
          <w:rFonts w:ascii="Century Gothic" w:hAnsi="Century Gothic" w:cs="Century Gothic"/>
          <w:sz w:val="20"/>
          <w:szCs w:val="20"/>
        </w:rPr>
        <w:t>ank</w:t>
      </w:r>
      <w:r>
        <w:rPr>
          <w:rFonts w:ascii="Century Gothic" w:hAnsi="Century Gothic" w:cs="Century Gothic"/>
          <w:sz w:val="20"/>
          <w:szCs w:val="20"/>
        </w:rPr>
        <w:t>ieta</w:t>
      </w:r>
      <w:r w:rsidR="00F04041">
        <w:rPr>
          <w:rFonts w:ascii="Century Gothic" w:hAnsi="Century Gothic" w:cs="Century Gothic"/>
          <w:sz w:val="20"/>
          <w:szCs w:val="20"/>
        </w:rPr>
        <w:t xml:space="preserve"> </w:t>
      </w:r>
      <w:r w:rsidR="00CC0AE9" w:rsidRPr="004976A7">
        <w:rPr>
          <w:rFonts w:ascii="Century Gothic" w:hAnsi="Century Gothic" w:cs="Century Gothic"/>
          <w:sz w:val="20"/>
          <w:szCs w:val="20"/>
        </w:rPr>
        <w:t>została odrzucona - o powodzie wykluczenia lub odrzucenia</w:t>
      </w:r>
      <w:r w:rsidR="001D1B81">
        <w:rPr>
          <w:rFonts w:ascii="Century Gothic" w:hAnsi="Century Gothic" w:cs="Century Gothic"/>
          <w:sz w:val="20"/>
          <w:szCs w:val="20"/>
        </w:rPr>
        <w:t>.</w:t>
      </w:r>
    </w:p>
    <w:p w14:paraId="1A5F0483" w14:textId="73978EF8"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o sposobie podpisania umowy w sprawie Zamówienia z zastrzeżeniem, że umowa zostanie zawarta z chwilą jej podpisania przez obie strony, a nie z chwilą zawiadomienia Wykonawcy o wyborze jego oferty</w:t>
      </w:r>
      <w:r w:rsidR="00F04041">
        <w:rPr>
          <w:rFonts w:ascii="Century Gothic" w:hAnsi="Century Gothic" w:cs="Century Gothic"/>
          <w:sz w:val="20"/>
          <w:szCs w:val="20"/>
        </w:rPr>
        <w:t xml:space="preserve"> / ankiety</w:t>
      </w:r>
      <w:r w:rsidRPr="004976A7">
        <w:rPr>
          <w:rFonts w:ascii="Century Gothic" w:hAnsi="Century Gothic" w:cs="Century Gothic"/>
          <w:sz w:val="20"/>
          <w:szCs w:val="20"/>
        </w:rPr>
        <w:t>.</w:t>
      </w:r>
    </w:p>
    <w:p w14:paraId="1A61B2AF" w14:textId="1C09A132"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oferta</w:t>
      </w:r>
      <w:r w:rsidR="00B804A1">
        <w:rPr>
          <w:rFonts w:ascii="Century Gothic" w:hAnsi="Century Gothic" w:cs="Century Gothic"/>
          <w:sz w:val="20"/>
          <w:szCs w:val="20"/>
        </w:rPr>
        <w:t>/ankieta</w:t>
      </w:r>
      <w:r w:rsidRPr="004976A7">
        <w:rPr>
          <w:rFonts w:ascii="Century Gothic" w:hAnsi="Century Gothic" w:cs="Century Gothic"/>
          <w:sz w:val="20"/>
          <w:szCs w:val="20"/>
        </w:rPr>
        <w:t xml:space="preserve"> Wykonawców wspólnie ubiegających się o udzielenie Zamówienia zostanie wybrana, Zamawiający zastrzega sobie prawo żądania przed zawarciem umowy </w:t>
      </w:r>
      <w:r w:rsidR="00D016FB">
        <w:rPr>
          <w:rFonts w:ascii="Century Gothic" w:hAnsi="Century Gothic" w:cs="Century Gothic"/>
          <w:sz w:val="20"/>
          <w:szCs w:val="20"/>
        </w:rPr>
        <w:t xml:space="preserve">ramowej </w:t>
      </w:r>
      <w:r w:rsidRPr="004976A7">
        <w:rPr>
          <w:rFonts w:ascii="Century Gothic" w:hAnsi="Century Gothic" w:cs="Century Gothic"/>
          <w:sz w:val="20"/>
          <w:szCs w:val="20"/>
        </w:rPr>
        <w:t>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przedłożenia umowy regulującej współpracę tych Wykonawców.</w:t>
      </w:r>
    </w:p>
    <w:p w14:paraId="263DEA70" w14:textId="77777777" w:rsidR="001A112C" w:rsidRPr="001A112C" w:rsidRDefault="001A112C" w:rsidP="001A112C">
      <w:pPr>
        <w:spacing w:line="360" w:lineRule="auto"/>
        <w:jc w:val="both"/>
        <w:rPr>
          <w:rFonts w:ascii="Century Gothic" w:hAnsi="Century Gothic" w:cs="Century Gothic"/>
          <w:sz w:val="20"/>
          <w:szCs w:val="20"/>
        </w:rPr>
      </w:pPr>
      <w:r>
        <w:rPr>
          <w:rFonts w:ascii="Century Gothic" w:hAnsi="Century Gothic" w:cs="Century Gothic"/>
          <w:sz w:val="20"/>
          <w:szCs w:val="20"/>
        </w:rPr>
        <w:t xml:space="preserve">4. </w:t>
      </w:r>
      <w:r w:rsidR="00CC0AE9" w:rsidRPr="001A112C">
        <w:rPr>
          <w:rFonts w:ascii="Century Gothic" w:hAnsi="Century Gothic" w:cs="Century Gothic"/>
          <w:sz w:val="20"/>
          <w:szCs w:val="20"/>
        </w:rPr>
        <w:t xml:space="preserve">Jeżeli umowę </w:t>
      </w:r>
      <w:r w:rsidR="00D016FB" w:rsidRPr="001A112C">
        <w:rPr>
          <w:rFonts w:ascii="Century Gothic" w:hAnsi="Century Gothic" w:cs="Century Gothic"/>
          <w:sz w:val="20"/>
          <w:szCs w:val="20"/>
        </w:rPr>
        <w:t xml:space="preserve">ramową </w:t>
      </w:r>
      <w:r w:rsidR="00CC0AE9" w:rsidRPr="001A112C">
        <w:rPr>
          <w:rFonts w:ascii="Century Gothic" w:hAnsi="Century Gothic" w:cs="Century Gothic"/>
          <w:sz w:val="20"/>
          <w:szCs w:val="20"/>
        </w:rPr>
        <w:t xml:space="preserve">w sprawie Zamówienia w imieniu Wykonawcy podpisuje pełnomocnik musi posiadać stosowne pełnomocnictwo, o ile prawo do podpisania umowy nie wynika z innych dokumentów złożonych w Postępowaniu. Pełnomocnictwo do podpisania umowy musi być przedłożone </w:t>
      </w:r>
      <w:r w:rsidR="00CC0AE9" w:rsidRPr="001A112C">
        <w:rPr>
          <w:rFonts w:ascii="Century Gothic" w:hAnsi="Century Gothic" w:cs="Century Gothic"/>
          <w:sz w:val="20"/>
          <w:szCs w:val="20"/>
          <w:u w:val="single"/>
        </w:rPr>
        <w:t>najpóźniej przed podpisaniem umowy</w:t>
      </w:r>
      <w:r w:rsidR="00CC0AE9" w:rsidRPr="001A112C">
        <w:rPr>
          <w:rFonts w:ascii="Century Gothic" w:hAnsi="Century Gothic" w:cs="Century Gothic"/>
          <w:sz w:val="20"/>
          <w:szCs w:val="20"/>
        </w:rPr>
        <w:t xml:space="preserve">, w formie oryginału, poświadczonej notarialnie za zgodność z oryginałem kopii, sporządzonego przez notariusza </w:t>
      </w:r>
      <w:r w:rsidR="00CC0AE9" w:rsidRPr="001A112C">
        <w:rPr>
          <w:rFonts w:ascii="Century Gothic" w:hAnsi="Century Gothic" w:cs="Century Gothic"/>
          <w:sz w:val="20"/>
          <w:szCs w:val="20"/>
        </w:rPr>
        <w:lastRenderedPageBreak/>
        <w:t>odpisu lub wyciągu z dokumentu, lub kopii poświadczonej za zgodność z oryginałem przez mocodawcę.</w:t>
      </w:r>
    </w:p>
    <w:p w14:paraId="51966A3B" w14:textId="3197498E" w:rsidR="00B77579" w:rsidRPr="001A112C" w:rsidRDefault="001A112C" w:rsidP="001A112C">
      <w:pPr>
        <w:spacing w:line="360" w:lineRule="auto"/>
        <w:jc w:val="both"/>
        <w:rPr>
          <w:rFonts w:ascii="Century Gothic" w:hAnsi="Century Gothic" w:cs="Century Gothic"/>
          <w:sz w:val="20"/>
          <w:szCs w:val="20"/>
        </w:rPr>
      </w:pPr>
      <w:r w:rsidRPr="001A112C">
        <w:rPr>
          <w:rFonts w:ascii="Century Gothic" w:hAnsi="Century Gothic" w:cs="Century Gothic"/>
          <w:sz w:val="20"/>
          <w:szCs w:val="20"/>
        </w:rPr>
        <w:t xml:space="preserve">5. </w:t>
      </w:r>
      <w:r w:rsidR="00B77579" w:rsidRPr="001A112C">
        <w:rPr>
          <w:rFonts w:ascii="Century Gothic" w:hAnsi="Century Gothic" w:cs="Century Gothic"/>
          <w:sz w:val="20"/>
          <w:szCs w:val="20"/>
        </w:rPr>
        <w:t xml:space="preserve">Najpóźniej w dniu podpisania umowy Wykonawca przedłoży Zamawiającemu aktualne kopie uprawnień osób, które będą uczestniczyć w realizacji zamówienia (zgodnie </w:t>
      </w:r>
      <w:r>
        <w:rPr>
          <w:rFonts w:ascii="Century Gothic" w:hAnsi="Century Gothic" w:cs="Century Gothic"/>
          <w:sz w:val="20"/>
          <w:szCs w:val="20"/>
        </w:rPr>
        <w:br/>
      </w:r>
      <w:r w:rsidR="00B77579" w:rsidRPr="001A112C">
        <w:rPr>
          <w:rFonts w:ascii="Century Gothic" w:hAnsi="Century Gothic" w:cs="Century Gothic"/>
          <w:sz w:val="20"/>
          <w:szCs w:val="20"/>
        </w:rPr>
        <w:t xml:space="preserve">z wypełnionym załącznikiem nr 6 – wykaz osób). Brak przedłożenia przez Wykonawcę powyższych dokumentów w wymaganym terminie oznacza odmowę podpisania umowy </w:t>
      </w:r>
      <w:r>
        <w:rPr>
          <w:rFonts w:ascii="Century Gothic" w:hAnsi="Century Gothic" w:cs="Century Gothic"/>
          <w:sz w:val="20"/>
          <w:szCs w:val="20"/>
        </w:rPr>
        <w:br/>
      </w:r>
      <w:r w:rsidR="00B77579" w:rsidRPr="001A112C">
        <w:rPr>
          <w:rFonts w:ascii="Century Gothic" w:hAnsi="Century Gothic" w:cs="Century Gothic"/>
          <w:sz w:val="20"/>
          <w:szCs w:val="20"/>
        </w:rPr>
        <w:t>w sprawie zamówienia na warunkach określonych w ofercie</w:t>
      </w:r>
      <w:r w:rsidR="00F04041" w:rsidRPr="001A112C">
        <w:rPr>
          <w:rFonts w:ascii="Century Gothic" w:hAnsi="Century Gothic" w:cs="Century Gothic"/>
          <w:sz w:val="20"/>
          <w:szCs w:val="20"/>
        </w:rPr>
        <w:t xml:space="preserve"> / ankiecie.</w:t>
      </w:r>
    </w:p>
    <w:p w14:paraId="76CDC86C" w14:textId="77777777" w:rsidR="00D014FF" w:rsidRPr="00D014FF" w:rsidRDefault="00D014FF" w:rsidP="00D014FF">
      <w:pPr>
        <w:spacing w:line="360" w:lineRule="auto"/>
        <w:ind w:left="357"/>
        <w:jc w:val="both"/>
        <w:rPr>
          <w:rFonts w:ascii="Century Gothic" w:hAnsi="Century Gothic" w:cs="Century Gothic"/>
          <w:sz w:val="20"/>
          <w:szCs w:val="20"/>
        </w:rPr>
      </w:pPr>
    </w:p>
    <w:p w14:paraId="300375B4" w14:textId="77777777" w:rsidR="00CC0AE9" w:rsidRPr="00715FF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WYMAGANIA DOTYCZĄCE ZABEZPIECZENIA NALEŻYTEGO WYKONANIA UMOWY</w:t>
      </w:r>
    </w:p>
    <w:p w14:paraId="0FC7410D" w14:textId="77777777" w:rsidR="00CC0AE9" w:rsidRDefault="00CC0AE9" w:rsidP="00CC0AE9">
      <w:pPr>
        <w:pStyle w:val="Akapitzlist"/>
        <w:autoSpaceDE w:val="0"/>
        <w:autoSpaceDN w:val="0"/>
        <w:spacing w:line="360" w:lineRule="auto"/>
        <w:ind w:left="499" w:hanging="499"/>
        <w:jc w:val="both"/>
        <w:rPr>
          <w:rFonts w:ascii="Century Gothic" w:hAnsi="Century Gothic" w:cs="Century Gothic"/>
          <w:sz w:val="20"/>
          <w:szCs w:val="20"/>
        </w:rPr>
      </w:pPr>
      <w:r w:rsidRPr="00EF17CF">
        <w:rPr>
          <w:rFonts w:ascii="Century Gothic" w:hAnsi="Century Gothic" w:cs="Century Gothic"/>
          <w:sz w:val="20"/>
          <w:szCs w:val="20"/>
        </w:rPr>
        <w:t xml:space="preserve">Zamawiający </w:t>
      </w:r>
      <w:r w:rsidRPr="00EF17CF">
        <w:rPr>
          <w:rFonts w:ascii="Century Gothic" w:hAnsi="Century Gothic" w:cs="Century Gothic"/>
          <w:bCs/>
          <w:sz w:val="20"/>
          <w:szCs w:val="20"/>
        </w:rPr>
        <w:t xml:space="preserve">nie </w:t>
      </w:r>
      <w:r w:rsidR="0081115D" w:rsidRPr="00EF17CF">
        <w:rPr>
          <w:rFonts w:ascii="Century Gothic" w:hAnsi="Century Gothic" w:cs="Century Gothic"/>
          <w:bCs/>
          <w:sz w:val="20"/>
          <w:szCs w:val="20"/>
        </w:rPr>
        <w:t>wymaga</w:t>
      </w:r>
      <w:r w:rsidR="0081115D" w:rsidRPr="00EF17CF">
        <w:rPr>
          <w:rFonts w:ascii="Century Gothic" w:hAnsi="Century Gothic" w:cs="Century Gothic"/>
          <w:b/>
          <w:bCs/>
          <w:sz w:val="20"/>
          <w:szCs w:val="20"/>
        </w:rPr>
        <w:t xml:space="preserve"> </w:t>
      </w:r>
      <w:r w:rsidRPr="00EF17CF">
        <w:rPr>
          <w:rFonts w:ascii="Century Gothic" w:hAnsi="Century Gothic" w:cs="Century Gothic"/>
          <w:bCs/>
          <w:sz w:val="20"/>
          <w:szCs w:val="20"/>
        </w:rPr>
        <w:t>wniesienia</w:t>
      </w:r>
      <w:r w:rsidRPr="00EF17CF">
        <w:rPr>
          <w:rFonts w:ascii="Century Gothic" w:hAnsi="Century Gothic" w:cs="Century Gothic"/>
          <w:b/>
          <w:bCs/>
          <w:sz w:val="20"/>
          <w:szCs w:val="20"/>
        </w:rPr>
        <w:t xml:space="preserve"> </w:t>
      </w:r>
      <w:r w:rsidRPr="00EF17CF">
        <w:rPr>
          <w:rFonts w:ascii="Century Gothic" w:hAnsi="Century Gothic" w:cs="Century Gothic"/>
          <w:sz w:val="20"/>
          <w:szCs w:val="20"/>
        </w:rPr>
        <w:t>zabezpieczenia należytego wykonania umowy.</w:t>
      </w:r>
    </w:p>
    <w:p w14:paraId="3CA2ED67" w14:textId="77777777" w:rsidR="00CC0AE9" w:rsidRPr="004976A7" w:rsidRDefault="00CC0AE9" w:rsidP="00CC0AE9">
      <w:pPr>
        <w:autoSpaceDE w:val="0"/>
        <w:autoSpaceDN w:val="0"/>
        <w:spacing w:line="360" w:lineRule="auto"/>
        <w:jc w:val="both"/>
        <w:rPr>
          <w:rFonts w:ascii="Century Gothic" w:hAnsi="Century Gothic" w:cs="Century Gothic"/>
          <w:sz w:val="20"/>
          <w:szCs w:val="20"/>
        </w:rPr>
      </w:pPr>
    </w:p>
    <w:p w14:paraId="517A5AEA" w14:textId="65A7337B"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TREŚCI ZAWIERANEJ UMOWY</w:t>
      </w:r>
      <w:r w:rsidR="00EB73B0">
        <w:rPr>
          <w:rFonts w:ascii="Century Gothic" w:hAnsi="Century Gothic" w:cs="Century Gothic"/>
          <w:b/>
          <w:bCs/>
          <w:sz w:val="20"/>
          <w:szCs w:val="20"/>
        </w:rPr>
        <w:t xml:space="preserve"> RAMOWEJ</w:t>
      </w:r>
    </w:p>
    <w:p w14:paraId="5DFE9C52" w14:textId="754DE866"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b/>
          <w:bCs/>
          <w:kern w:val="144"/>
          <w:sz w:val="20"/>
          <w:szCs w:val="20"/>
        </w:rPr>
      </w:pPr>
      <w:r w:rsidRPr="004976A7">
        <w:rPr>
          <w:rFonts w:ascii="Century Gothic" w:hAnsi="Century Gothic" w:cs="Century Gothic"/>
          <w:kern w:val="144"/>
          <w:sz w:val="20"/>
          <w:szCs w:val="20"/>
        </w:rPr>
        <w:t xml:space="preserve">Zamawiający zawrze umowę </w:t>
      </w:r>
      <w:r w:rsidR="00EB73B0">
        <w:rPr>
          <w:rFonts w:ascii="Century Gothic" w:hAnsi="Century Gothic" w:cs="Century Gothic"/>
          <w:kern w:val="144"/>
          <w:sz w:val="20"/>
          <w:szCs w:val="20"/>
        </w:rPr>
        <w:t xml:space="preserve">ramową </w:t>
      </w:r>
      <w:r w:rsidRPr="004976A7">
        <w:rPr>
          <w:rFonts w:ascii="Century Gothic" w:hAnsi="Century Gothic" w:cs="Century Gothic"/>
          <w:kern w:val="144"/>
          <w:sz w:val="20"/>
          <w:szCs w:val="20"/>
        </w:rPr>
        <w:t>w sprawie Zamówienia na warunkach określonych</w:t>
      </w:r>
      <w:r w:rsidR="007E4022">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w</w:t>
      </w:r>
      <w:r w:rsidR="004A451A">
        <w:rPr>
          <w:rFonts w:ascii="Century Gothic" w:hAnsi="Century Gothic" w:cs="Century Gothic"/>
          <w:kern w:val="144"/>
          <w:sz w:val="20"/>
          <w:szCs w:val="20"/>
        </w:rPr>
        <w:t>e Wzorze</w:t>
      </w:r>
      <w:r w:rsidR="007F58E4">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 xml:space="preserve">umowy, której treść </w:t>
      </w:r>
      <w:r w:rsidRPr="00EB73B0">
        <w:rPr>
          <w:rFonts w:ascii="Century Gothic" w:hAnsi="Century Gothic" w:cs="Century Gothic"/>
          <w:kern w:val="144"/>
          <w:sz w:val="20"/>
          <w:szCs w:val="20"/>
        </w:rPr>
        <w:t>stanowi</w:t>
      </w:r>
      <w:r w:rsidRPr="00EB73B0">
        <w:rPr>
          <w:rFonts w:ascii="Century Gothic" w:hAnsi="Century Gothic" w:cs="Century Gothic"/>
          <w:i/>
          <w:iCs/>
          <w:kern w:val="144"/>
          <w:sz w:val="20"/>
          <w:szCs w:val="20"/>
        </w:rPr>
        <w:t xml:space="preserve"> </w:t>
      </w:r>
      <w:r w:rsidRPr="00EB73B0">
        <w:rPr>
          <w:rFonts w:ascii="Century Gothic" w:hAnsi="Century Gothic" w:cs="Century Gothic"/>
          <w:bCs/>
          <w:sz w:val="20"/>
          <w:szCs w:val="20"/>
        </w:rPr>
        <w:t xml:space="preserve">Załącznik nr </w:t>
      </w:r>
      <w:r w:rsidR="00AD0D7D" w:rsidRPr="00EB73B0">
        <w:rPr>
          <w:rFonts w:ascii="Century Gothic" w:hAnsi="Century Gothic" w:cs="Century Gothic"/>
          <w:bCs/>
          <w:sz w:val="20"/>
          <w:szCs w:val="20"/>
        </w:rPr>
        <w:t>1</w:t>
      </w:r>
      <w:r w:rsidR="00EF27A7" w:rsidRPr="00EB73B0">
        <w:rPr>
          <w:rFonts w:ascii="Century Gothic" w:hAnsi="Century Gothic" w:cs="Century Gothic"/>
          <w:bCs/>
          <w:sz w:val="20"/>
          <w:szCs w:val="20"/>
        </w:rPr>
        <w:t xml:space="preserve"> </w:t>
      </w:r>
      <w:r w:rsidRPr="00EB73B0">
        <w:rPr>
          <w:rFonts w:ascii="Century Gothic" w:hAnsi="Century Gothic" w:cs="Century Gothic"/>
          <w:bCs/>
          <w:sz w:val="20"/>
          <w:szCs w:val="20"/>
        </w:rPr>
        <w:t>do</w:t>
      </w:r>
      <w:r w:rsidRPr="006E2BE6">
        <w:rPr>
          <w:rFonts w:ascii="Century Gothic" w:hAnsi="Century Gothic" w:cs="Century Gothic"/>
          <w:bCs/>
          <w:sz w:val="20"/>
          <w:szCs w:val="20"/>
        </w:rPr>
        <w:t xml:space="preserve"> </w:t>
      </w:r>
      <w:r w:rsidR="00B52A99">
        <w:rPr>
          <w:rFonts w:ascii="Century Gothic" w:hAnsi="Century Gothic" w:cs="Century Gothic"/>
          <w:bCs/>
          <w:sz w:val="20"/>
          <w:szCs w:val="20"/>
        </w:rPr>
        <w:t>SWZ</w:t>
      </w:r>
      <w:r w:rsidRPr="006E2BE6">
        <w:rPr>
          <w:rFonts w:ascii="Century Gothic" w:hAnsi="Century Gothic" w:cs="Century Gothic"/>
          <w:bCs/>
          <w:kern w:val="144"/>
          <w:sz w:val="20"/>
          <w:szCs w:val="20"/>
        </w:rPr>
        <w:t>.</w:t>
      </w:r>
    </w:p>
    <w:p w14:paraId="0BBFE36A" w14:textId="4063D2DF" w:rsidR="00CC0AE9"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Umowa</w:t>
      </w:r>
      <w:r w:rsidR="00EB73B0">
        <w:rPr>
          <w:rFonts w:ascii="Century Gothic" w:hAnsi="Century Gothic" w:cs="Century Gothic"/>
          <w:kern w:val="144"/>
          <w:sz w:val="20"/>
          <w:szCs w:val="20"/>
        </w:rPr>
        <w:t xml:space="preserve"> ramowa</w:t>
      </w:r>
      <w:r w:rsidRPr="004976A7">
        <w:rPr>
          <w:rFonts w:ascii="Century Gothic" w:hAnsi="Century Gothic" w:cs="Century Gothic"/>
          <w:kern w:val="144"/>
          <w:sz w:val="20"/>
          <w:szCs w:val="20"/>
        </w:rPr>
        <w:t xml:space="preserve"> w sprawie Zamówienia musi być zawarta w formie pisemnej pod rygorem nieważności.</w:t>
      </w:r>
    </w:p>
    <w:p w14:paraId="70D4CEAD" w14:textId="5D2BDCBF" w:rsidR="00215ACF" w:rsidRPr="004976A7" w:rsidRDefault="00215ACF"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Pr>
          <w:rFonts w:ascii="Century Gothic" w:hAnsi="Century Gothic" w:cs="Century Gothic"/>
          <w:kern w:val="144"/>
          <w:sz w:val="20"/>
          <w:szCs w:val="20"/>
        </w:rPr>
        <w:t xml:space="preserve">Umowa </w:t>
      </w:r>
      <w:r w:rsidR="00EB73B0">
        <w:rPr>
          <w:rFonts w:ascii="Century Gothic" w:hAnsi="Century Gothic" w:cs="Century Gothic"/>
          <w:kern w:val="144"/>
          <w:sz w:val="20"/>
          <w:szCs w:val="20"/>
        </w:rPr>
        <w:t xml:space="preserve">ramowa </w:t>
      </w:r>
      <w:r>
        <w:rPr>
          <w:rFonts w:ascii="Century Gothic" w:hAnsi="Century Gothic" w:cs="Century Gothic"/>
          <w:kern w:val="144"/>
          <w:sz w:val="20"/>
          <w:szCs w:val="20"/>
        </w:rPr>
        <w:t>zostanie zaw</w:t>
      </w:r>
      <w:r w:rsidR="00005F1D">
        <w:rPr>
          <w:rFonts w:ascii="Century Gothic" w:hAnsi="Century Gothic" w:cs="Century Gothic"/>
          <w:kern w:val="144"/>
          <w:sz w:val="20"/>
          <w:szCs w:val="20"/>
        </w:rPr>
        <w:t xml:space="preserve">arta z chwilą podpisania jej przez Zamawiającego </w:t>
      </w:r>
      <w:r w:rsidR="0098690D">
        <w:rPr>
          <w:rFonts w:ascii="Century Gothic" w:hAnsi="Century Gothic" w:cs="Century Gothic"/>
          <w:kern w:val="144"/>
          <w:sz w:val="20"/>
          <w:szCs w:val="20"/>
        </w:rPr>
        <w:br/>
      </w:r>
      <w:r w:rsidR="00005F1D">
        <w:rPr>
          <w:rFonts w:ascii="Century Gothic" w:hAnsi="Century Gothic" w:cs="Century Gothic"/>
          <w:kern w:val="144"/>
          <w:sz w:val="20"/>
          <w:szCs w:val="20"/>
        </w:rPr>
        <w:t>i Wykonawcę</w:t>
      </w:r>
      <w:r w:rsidR="004E7693">
        <w:rPr>
          <w:rFonts w:ascii="Century Gothic" w:hAnsi="Century Gothic" w:cs="Century Gothic"/>
          <w:kern w:val="144"/>
          <w:sz w:val="20"/>
          <w:szCs w:val="20"/>
        </w:rPr>
        <w:t>.</w:t>
      </w:r>
    </w:p>
    <w:p w14:paraId="5B840304" w14:textId="4375E1B3"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Zakres świadczenia Wykonawcy wynikający z umowy</w:t>
      </w:r>
      <w:r w:rsidR="00EB73B0">
        <w:rPr>
          <w:rFonts w:ascii="Century Gothic" w:hAnsi="Century Gothic" w:cs="Century Gothic"/>
          <w:kern w:val="144"/>
          <w:sz w:val="20"/>
          <w:szCs w:val="20"/>
        </w:rPr>
        <w:t xml:space="preserve"> ramowej</w:t>
      </w:r>
      <w:r w:rsidRPr="004976A7">
        <w:rPr>
          <w:rFonts w:ascii="Century Gothic" w:hAnsi="Century Gothic" w:cs="Century Gothic"/>
          <w:kern w:val="144"/>
          <w:sz w:val="20"/>
          <w:szCs w:val="20"/>
        </w:rPr>
        <w:t xml:space="preserve"> jest tożsamy z jego zobowiązaniem zawartym w ofercie, z zastrzeżeniem wyjątków przewidzianych w </w:t>
      </w:r>
      <w:r w:rsidR="00B52A99">
        <w:rPr>
          <w:rFonts w:ascii="Century Gothic" w:hAnsi="Century Gothic" w:cs="Century Gothic"/>
          <w:kern w:val="144"/>
          <w:sz w:val="20"/>
          <w:szCs w:val="20"/>
        </w:rPr>
        <w:t>SWZ</w:t>
      </w:r>
      <w:r w:rsidRPr="004976A7">
        <w:rPr>
          <w:rFonts w:ascii="Century Gothic" w:hAnsi="Century Gothic" w:cs="Century Gothic"/>
          <w:kern w:val="144"/>
          <w:sz w:val="20"/>
          <w:szCs w:val="20"/>
        </w:rPr>
        <w:t>.</w:t>
      </w:r>
    </w:p>
    <w:p w14:paraId="7274A26B" w14:textId="5FDE1EE4" w:rsidR="00CC0AE9" w:rsidRPr="004976A7" w:rsidRDefault="00CC0AE9" w:rsidP="00BE508D">
      <w:pPr>
        <w:pStyle w:val="Blockquote"/>
        <w:numPr>
          <w:ilvl w:val="0"/>
          <w:numId w:val="14"/>
        </w:numPr>
        <w:spacing w:before="0" w:after="0" w:line="360" w:lineRule="auto"/>
        <w:ind w:right="-2"/>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Wykonawcy wspólnie ubiegający się o udzielenie Zamówienia, których oferta zostanie wybrana jako </w:t>
      </w:r>
      <w:r w:rsidRPr="006E2BE6">
        <w:rPr>
          <w:rFonts w:ascii="Century Gothic" w:hAnsi="Century Gothic" w:cs="Century Gothic"/>
          <w:kern w:val="144"/>
          <w:sz w:val="20"/>
          <w:szCs w:val="20"/>
        </w:rPr>
        <w:t xml:space="preserve">najkorzystniejsza ponoszą </w:t>
      </w:r>
      <w:r w:rsidRPr="00693C98">
        <w:rPr>
          <w:rFonts w:ascii="Century Gothic" w:hAnsi="Century Gothic" w:cs="Century Gothic"/>
          <w:kern w:val="144"/>
          <w:sz w:val="20"/>
          <w:szCs w:val="20"/>
        </w:rPr>
        <w:t xml:space="preserve">solidarną odpowiedzialność za wykonanie umowy </w:t>
      </w:r>
      <w:r w:rsidR="00EB73B0">
        <w:rPr>
          <w:rFonts w:ascii="Century Gothic" w:hAnsi="Century Gothic" w:cs="Century Gothic"/>
          <w:kern w:val="144"/>
          <w:sz w:val="20"/>
          <w:szCs w:val="20"/>
        </w:rPr>
        <w:t xml:space="preserve">ramowej </w:t>
      </w:r>
      <w:r w:rsidRPr="00693C98">
        <w:rPr>
          <w:rFonts w:ascii="Century Gothic" w:hAnsi="Century Gothic" w:cs="Century Gothic"/>
          <w:kern w:val="144"/>
          <w:sz w:val="20"/>
          <w:szCs w:val="20"/>
        </w:rPr>
        <w:t>w sprawie Zamówienia</w:t>
      </w:r>
      <w:r w:rsidR="002E1B01" w:rsidRPr="00A70C75">
        <w:rPr>
          <w:rFonts w:ascii="Century Gothic" w:hAnsi="Century Gothic" w:cs="Century Gothic"/>
          <w:kern w:val="144"/>
          <w:sz w:val="20"/>
          <w:szCs w:val="20"/>
        </w:rPr>
        <w:t xml:space="preserve"> i wniesienie zabezpieczenia należytego wykonania umowy</w:t>
      </w:r>
      <w:r w:rsidR="00EF27A7" w:rsidRPr="00A70C75">
        <w:rPr>
          <w:rFonts w:ascii="Century Gothic" w:hAnsi="Century Gothic" w:cs="Century Gothic"/>
          <w:kern w:val="144"/>
          <w:sz w:val="20"/>
          <w:szCs w:val="20"/>
        </w:rPr>
        <w:t>, jeżeli jest wymagane</w:t>
      </w:r>
      <w:r w:rsidRPr="00A70C75">
        <w:rPr>
          <w:rFonts w:ascii="Century Gothic" w:hAnsi="Century Gothic" w:cs="Century Gothic"/>
          <w:kern w:val="144"/>
          <w:sz w:val="20"/>
          <w:szCs w:val="20"/>
        </w:rPr>
        <w:t>.</w:t>
      </w:r>
    </w:p>
    <w:p w14:paraId="7F87C745" w14:textId="77777777" w:rsidR="00CC0AE9" w:rsidRPr="004976A7" w:rsidRDefault="00CC0AE9" w:rsidP="00CC0AE9">
      <w:pPr>
        <w:pStyle w:val="Blockquote"/>
        <w:spacing w:before="0" w:after="0" w:line="360" w:lineRule="auto"/>
        <w:ind w:left="357" w:right="-2"/>
        <w:jc w:val="both"/>
        <w:rPr>
          <w:rFonts w:ascii="Century Gothic" w:hAnsi="Century Gothic" w:cs="Century Gothic"/>
          <w:kern w:val="144"/>
          <w:sz w:val="20"/>
          <w:szCs w:val="20"/>
        </w:rPr>
      </w:pPr>
    </w:p>
    <w:p w14:paraId="16F4B18F" w14:textId="298864BA"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25" w:name="_Hlk34305495"/>
      <w:r w:rsidRPr="004976A7">
        <w:rPr>
          <w:rFonts w:ascii="Century Gothic" w:hAnsi="Century Gothic" w:cs="Century Gothic"/>
          <w:b/>
          <w:bCs/>
          <w:sz w:val="20"/>
          <w:szCs w:val="20"/>
        </w:rPr>
        <w:t xml:space="preserve">WYJAŚNIENIA I ZMIANY W TREŚCI </w:t>
      </w:r>
      <w:r w:rsidR="00B52A99">
        <w:rPr>
          <w:rFonts w:ascii="Century Gothic" w:hAnsi="Century Gothic" w:cs="Century Gothic"/>
          <w:b/>
          <w:bCs/>
          <w:sz w:val="20"/>
          <w:szCs w:val="20"/>
        </w:rPr>
        <w:t>SWZ</w:t>
      </w:r>
    </w:p>
    <w:p w14:paraId="424F279E" w14:textId="3A0E6957" w:rsidR="00CC0AE9" w:rsidRPr="007B6E72" w:rsidRDefault="00CC0AE9" w:rsidP="00BE508D">
      <w:pPr>
        <w:pStyle w:val="Styl1"/>
        <w:numPr>
          <w:ilvl w:val="0"/>
          <w:numId w:val="21"/>
        </w:numPr>
        <w:suppressAutoHyphens w:val="0"/>
        <w:spacing w:before="0" w:after="0" w:line="360" w:lineRule="auto"/>
        <w:jc w:val="both"/>
        <w:rPr>
          <w:rFonts w:cs="Times New Roman"/>
          <w:b w:val="0"/>
          <w:bCs w:val="0"/>
          <w:sz w:val="20"/>
          <w:szCs w:val="20"/>
        </w:rPr>
      </w:pPr>
      <w:bookmarkStart w:id="26" w:name="_Hlk34305488"/>
      <w:bookmarkEnd w:id="25"/>
      <w:r w:rsidRPr="007B6E72">
        <w:rPr>
          <w:b w:val="0"/>
          <w:bCs w:val="0"/>
          <w:sz w:val="20"/>
          <w:szCs w:val="20"/>
        </w:rPr>
        <w:t xml:space="preserve">Wykonawca może zwrócić się do Zamawiającego o wyjaśnienie treści </w:t>
      </w:r>
      <w:r w:rsidR="00B52A99">
        <w:rPr>
          <w:b w:val="0"/>
          <w:bCs w:val="0"/>
          <w:sz w:val="20"/>
          <w:szCs w:val="20"/>
        </w:rPr>
        <w:t>SWZ</w:t>
      </w:r>
      <w:r w:rsidRPr="007B6E72">
        <w:rPr>
          <w:b w:val="0"/>
          <w:bCs w:val="0"/>
          <w:sz w:val="20"/>
          <w:szCs w:val="20"/>
        </w:rPr>
        <w:t>. Zamawiający może udzielić wyjaśnień albo pozostawić wniosek bez rozpoznania.</w:t>
      </w:r>
      <w:r w:rsidR="00943C32" w:rsidRPr="007B6E72">
        <w:rPr>
          <w:b w:val="0"/>
          <w:bCs w:val="0"/>
          <w:sz w:val="20"/>
          <w:szCs w:val="20"/>
        </w:rPr>
        <w:t xml:space="preserve"> </w:t>
      </w:r>
      <w:r w:rsidRPr="007B6E72">
        <w:rPr>
          <w:b w:val="0"/>
          <w:bCs w:val="0"/>
          <w:sz w:val="20"/>
          <w:szCs w:val="20"/>
        </w:rPr>
        <w:t xml:space="preserve">Zamawiający zastrzega sobie możliwość dokonania zmiany treści </w:t>
      </w:r>
      <w:r w:rsidR="00B52A99">
        <w:rPr>
          <w:b w:val="0"/>
          <w:bCs w:val="0"/>
          <w:sz w:val="20"/>
          <w:szCs w:val="20"/>
        </w:rPr>
        <w:t>SWZ</w:t>
      </w:r>
      <w:r w:rsidRPr="007B6E72">
        <w:rPr>
          <w:b w:val="0"/>
          <w:bCs w:val="0"/>
          <w:sz w:val="20"/>
          <w:szCs w:val="20"/>
        </w:rPr>
        <w:t xml:space="preserve"> w każdym czasie, przed upływem terminu składania ofert. Każda zmiana wprowadzona do </w:t>
      </w:r>
      <w:r w:rsidR="00B52A99">
        <w:rPr>
          <w:b w:val="0"/>
          <w:bCs w:val="0"/>
          <w:sz w:val="20"/>
          <w:szCs w:val="20"/>
        </w:rPr>
        <w:t>SWZ</w:t>
      </w:r>
      <w:r w:rsidRPr="007B6E72">
        <w:rPr>
          <w:b w:val="0"/>
          <w:bCs w:val="0"/>
          <w:sz w:val="20"/>
          <w:szCs w:val="20"/>
        </w:rPr>
        <w:t xml:space="preserve"> przez Zamawiającego staje się częścią składową dokumentacji </w:t>
      </w:r>
      <w:r w:rsidR="00E675E5" w:rsidRPr="00E675E5">
        <w:rPr>
          <w:b w:val="0"/>
          <w:bCs w:val="0"/>
          <w:sz w:val="20"/>
          <w:szCs w:val="20"/>
        </w:rPr>
        <w:t>procesu zakupowego prowadzonego w ramach DSZN</w:t>
      </w:r>
      <w:r w:rsidR="00E675E5" w:rsidRPr="00E675E5" w:rsidDel="00E675E5">
        <w:rPr>
          <w:b w:val="0"/>
          <w:bCs w:val="0"/>
          <w:sz w:val="20"/>
          <w:szCs w:val="20"/>
        </w:rPr>
        <w:t xml:space="preserve"> </w:t>
      </w:r>
      <w:r w:rsidRPr="007B6E72">
        <w:rPr>
          <w:b w:val="0"/>
          <w:bCs w:val="0"/>
          <w:sz w:val="20"/>
          <w:szCs w:val="20"/>
        </w:rPr>
        <w:t xml:space="preserve"> </w:t>
      </w:r>
      <w:r w:rsidR="00D11784">
        <w:rPr>
          <w:b w:val="0"/>
          <w:bCs w:val="0"/>
          <w:sz w:val="20"/>
          <w:szCs w:val="20"/>
        </w:rPr>
        <w:br/>
      </w:r>
      <w:r w:rsidRPr="007B6E72">
        <w:rPr>
          <w:b w:val="0"/>
          <w:bCs w:val="0"/>
          <w:sz w:val="20"/>
          <w:szCs w:val="20"/>
        </w:rPr>
        <w:t>i jest wiążąca.</w:t>
      </w:r>
    </w:p>
    <w:p w14:paraId="71AFA233" w14:textId="69BDED89" w:rsidR="00CC0AE9" w:rsidRPr="004976A7"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Zamawiający może przedłużyć termin składania ofert</w:t>
      </w:r>
      <w:r w:rsidR="00F04041">
        <w:rPr>
          <w:rFonts w:ascii="Century Gothic" w:hAnsi="Century Gothic" w:cs="Century Gothic"/>
          <w:sz w:val="20"/>
          <w:szCs w:val="20"/>
        </w:rPr>
        <w:t xml:space="preserve"> / ankiet</w:t>
      </w:r>
      <w:r w:rsidRPr="004976A7">
        <w:rPr>
          <w:rFonts w:ascii="Century Gothic" w:hAnsi="Century Gothic" w:cs="Century Gothic"/>
          <w:sz w:val="20"/>
          <w:szCs w:val="20"/>
        </w:rPr>
        <w:t xml:space="preserve"> z uwzględnieniem czasu niezbędnego do wprowadzenia w ofertach</w:t>
      </w:r>
      <w:r w:rsidR="00F04041">
        <w:rPr>
          <w:rFonts w:ascii="Century Gothic" w:hAnsi="Century Gothic" w:cs="Century Gothic"/>
          <w:sz w:val="20"/>
          <w:szCs w:val="20"/>
        </w:rPr>
        <w:t xml:space="preserve"> / ankietach</w:t>
      </w:r>
      <w:r w:rsidRPr="004976A7">
        <w:rPr>
          <w:rFonts w:ascii="Century Gothic" w:hAnsi="Century Gothic" w:cs="Century Gothic"/>
          <w:sz w:val="20"/>
          <w:szCs w:val="20"/>
        </w:rPr>
        <w:t xml:space="preserve"> zmian wynikających ze zmiany treści niniejszej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79EE7B81" w14:textId="22C1D797" w:rsidR="00CC0AE9" w:rsidRPr="001C4AE9"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lastRenderedPageBreak/>
        <w:t xml:space="preserve">O przedłużeniu terminu składania ofert Zamawiający niezwłocznie zawiadomi wszystkich Wykonawców, którym przekazano </w:t>
      </w:r>
      <w:r w:rsidR="00B52A99">
        <w:rPr>
          <w:rFonts w:ascii="Century Gothic" w:hAnsi="Century Gothic" w:cs="Century Gothic"/>
          <w:sz w:val="20"/>
          <w:szCs w:val="20"/>
        </w:rPr>
        <w:t>SWZ</w:t>
      </w:r>
      <w:r w:rsidR="00EF27A7">
        <w:rPr>
          <w:rFonts w:ascii="Century Gothic" w:hAnsi="Century Gothic" w:cs="Century Gothic"/>
          <w:sz w:val="20"/>
          <w:szCs w:val="20"/>
        </w:rPr>
        <w:t xml:space="preserve"> lub</w:t>
      </w:r>
      <w:r w:rsidRPr="004976A7">
        <w:rPr>
          <w:rFonts w:ascii="Century Gothic" w:hAnsi="Century Gothic" w:cs="Century Gothic"/>
          <w:sz w:val="20"/>
          <w:szCs w:val="20"/>
        </w:rPr>
        <w:t xml:space="preserve"> zamieści na stronie internetowej Zamawiającego, na której została udostępniona </w:t>
      </w:r>
      <w:r w:rsidR="00B52A99">
        <w:rPr>
          <w:rFonts w:ascii="Century Gothic" w:hAnsi="Century Gothic" w:cs="Century Gothic"/>
          <w:sz w:val="20"/>
          <w:szCs w:val="20"/>
        </w:rPr>
        <w:t>SWZ</w:t>
      </w:r>
      <w:r w:rsidRPr="004976A7">
        <w:rPr>
          <w:rFonts w:ascii="Century Gothic" w:hAnsi="Century Gothic" w:cs="Century Gothic"/>
          <w:sz w:val="20"/>
          <w:szCs w:val="20"/>
        </w:rPr>
        <w:t>.</w:t>
      </w:r>
    </w:p>
    <w:bookmarkEnd w:id="26"/>
    <w:p w14:paraId="4D05032A" w14:textId="77777777" w:rsidR="00CC0AE9" w:rsidRPr="004976A7" w:rsidRDefault="00CC0AE9" w:rsidP="009A3368">
      <w:pPr>
        <w:spacing w:line="360" w:lineRule="auto"/>
        <w:ind w:left="426"/>
        <w:jc w:val="both"/>
        <w:rPr>
          <w:sz w:val="22"/>
          <w:szCs w:val="22"/>
        </w:rPr>
      </w:pPr>
    </w:p>
    <w:p w14:paraId="54575379" w14:textId="27A4D0A8" w:rsidR="00CC0AE9" w:rsidRPr="000C6B94" w:rsidRDefault="000C6B94"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0C6B94">
        <w:rPr>
          <w:rFonts w:ascii="Century Gothic" w:hAnsi="Century Gothic" w:cs="Century Gothic"/>
          <w:b/>
          <w:bCs/>
          <w:sz w:val="20"/>
          <w:szCs w:val="20"/>
        </w:rPr>
        <w:t xml:space="preserve">ZAKOŃCZENIE </w:t>
      </w:r>
      <w:r w:rsidR="001B5E62">
        <w:rPr>
          <w:rFonts w:ascii="Century Gothic" w:hAnsi="Century Gothic" w:cs="Century Gothic"/>
          <w:b/>
          <w:bCs/>
          <w:sz w:val="20"/>
          <w:szCs w:val="20"/>
        </w:rPr>
        <w:t xml:space="preserve">(UNIEWAŻNIENIE) </w:t>
      </w:r>
      <w:r w:rsidRPr="000C6B94">
        <w:rPr>
          <w:rFonts w:ascii="Century Gothic" w:hAnsi="Century Gothic" w:cs="Century Gothic"/>
          <w:b/>
          <w:bCs/>
          <w:sz w:val="20"/>
          <w:szCs w:val="20"/>
        </w:rPr>
        <w:t>DSZN</w:t>
      </w:r>
    </w:p>
    <w:p w14:paraId="53DE0965" w14:textId="27B979E3" w:rsidR="001A112C" w:rsidRPr="001A112C" w:rsidRDefault="001A112C" w:rsidP="001A112C">
      <w:pPr>
        <w:pStyle w:val="Akapitzlist"/>
        <w:numPr>
          <w:ilvl w:val="0"/>
          <w:numId w:val="15"/>
        </w:numPr>
        <w:spacing w:line="360" w:lineRule="auto"/>
        <w:ind w:left="357" w:hanging="357"/>
        <w:jc w:val="both"/>
        <w:rPr>
          <w:rFonts w:ascii="Century Gothic" w:hAnsi="Century Gothic" w:cs="Century Gothic"/>
          <w:sz w:val="20"/>
          <w:szCs w:val="20"/>
        </w:rPr>
      </w:pPr>
      <w:r w:rsidRPr="001A112C">
        <w:rPr>
          <w:rFonts w:ascii="Century Gothic" w:hAnsi="Century Gothic" w:cs="Century Gothic"/>
          <w:sz w:val="20"/>
          <w:szCs w:val="20"/>
        </w:rPr>
        <w:t>Zamawiający zastrzega możliwość zakończenia niniejszego Dynamicznego Systemu Zakupów w dowolnym momencie bez podania przyczyny.</w:t>
      </w:r>
    </w:p>
    <w:p w14:paraId="2F293F64" w14:textId="27761578" w:rsidR="00CC0AE9" w:rsidRPr="004976A7" w:rsidRDefault="00CC0AE9"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O </w:t>
      </w:r>
      <w:r w:rsidR="000C6B94">
        <w:rPr>
          <w:rFonts w:ascii="Century Gothic" w:hAnsi="Century Gothic" w:cs="Century Gothic"/>
          <w:sz w:val="20"/>
          <w:szCs w:val="20"/>
        </w:rPr>
        <w:t>zakończeniu DSZN</w:t>
      </w:r>
      <w:r w:rsidRPr="004976A7">
        <w:rPr>
          <w:rFonts w:ascii="Century Gothic" w:hAnsi="Century Gothic" w:cs="Century Gothic"/>
          <w:sz w:val="20"/>
          <w:szCs w:val="20"/>
        </w:rPr>
        <w:t>, Zamawiający zawiadamia:</w:t>
      </w:r>
    </w:p>
    <w:p w14:paraId="5C71AF5A" w14:textId="5ABC4DCD" w:rsidR="00CC0AE9" w:rsidRPr="004976A7" w:rsidRDefault="00EF27A7"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Wykonawców, któr</w:t>
      </w:r>
      <w:r w:rsidR="00005F1D">
        <w:rPr>
          <w:rFonts w:ascii="Century Gothic" w:hAnsi="Century Gothic" w:cs="Century Gothic"/>
          <w:sz w:val="20"/>
          <w:szCs w:val="20"/>
        </w:rPr>
        <w:t xml:space="preserve">zy ubiegali się o </w:t>
      </w:r>
      <w:r w:rsidR="000C6B94">
        <w:rPr>
          <w:rFonts w:ascii="Century Gothic" w:hAnsi="Century Gothic" w:cs="Century Gothic"/>
          <w:sz w:val="20"/>
          <w:szCs w:val="20"/>
        </w:rPr>
        <w:t>zakwalifikowanie do DSZN</w:t>
      </w:r>
      <w:r w:rsidR="00005F1D">
        <w:rPr>
          <w:rFonts w:ascii="Century Gothic" w:hAnsi="Century Gothic" w:cs="Century Gothic"/>
          <w:sz w:val="20"/>
          <w:szCs w:val="20"/>
        </w:rPr>
        <w:t xml:space="preserve"> </w:t>
      </w:r>
      <w:r>
        <w:rPr>
          <w:rFonts w:ascii="Century Gothic" w:hAnsi="Century Gothic" w:cs="Century Gothic"/>
          <w:sz w:val="20"/>
          <w:szCs w:val="20"/>
        </w:rPr>
        <w:t xml:space="preserve"> </w:t>
      </w:r>
      <w:r w:rsidR="00CC0AE9" w:rsidRPr="004976A7">
        <w:rPr>
          <w:rFonts w:ascii="Century Gothic" w:hAnsi="Century Gothic" w:cs="Century Gothic"/>
          <w:sz w:val="20"/>
          <w:szCs w:val="20"/>
        </w:rPr>
        <w:t xml:space="preserve">– w przypadku </w:t>
      </w:r>
      <w:r w:rsidR="000C6B94">
        <w:rPr>
          <w:rFonts w:ascii="Century Gothic" w:hAnsi="Century Gothic" w:cs="Century Gothic"/>
          <w:sz w:val="20"/>
          <w:szCs w:val="20"/>
        </w:rPr>
        <w:t>zakończenia DSZN</w:t>
      </w:r>
      <w:r w:rsidR="00CC0AE9" w:rsidRPr="004976A7">
        <w:rPr>
          <w:rFonts w:ascii="Century Gothic" w:hAnsi="Century Gothic" w:cs="Century Gothic"/>
          <w:sz w:val="20"/>
          <w:szCs w:val="20"/>
        </w:rPr>
        <w:t xml:space="preserve"> przed upływem terminu składania ofert</w:t>
      </w:r>
      <w:r w:rsidR="000C6B94">
        <w:rPr>
          <w:rFonts w:ascii="Century Gothic" w:hAnsi="Century Gothic" w:cs="Century Gothic"/>
          <w:sz w:val="20"/>
          <w:szCs w:val="20"/>
        </w:rPr>
        <w:t>/ankiet</w:t>
      </w:r>
      <w:r w:rsidR="00CC0AE9" w:rsidRPr="004976A7">
        <w:rPr>
          <w:rFonts w:ascii="Century Gothic" w:hAnsi="Century Gothic" w:cs="Century Gothic"/>
          <w:sz w:val="20"/>
          <w:szCs w:val="20"/>
        </w:rPr>
        <w:t>,</w:t>
      </w:r>
    </w:p>
    <w:p w14:paraId="1060E93D" w14:textId="27C8C80C" w:rsidR="00CC0AE9" w:rsidRPr="004976A7" w:rsidRDefault="00CC0AE9"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wszystkich Wykonawców, którzy złożyli oferty</w:t>
      </w:r>
      <w:r w:rsidR="000C6B94">
        <w:rPr>
          <w:rFonts w:ascii="Century Gothic" w:hAnsi="Century Gothic" w:cs="Century Gothic"/>
          <w:sz w:val="20"/>
          <w:szCs w:val="20"/>
        </w:rPr>
        <w:t>/ankiety</w:t>
      </w:r>
      <w:r w:rsidRPr="004976A7">
        <w:rPr>
          <w:rFonts w:ascii="Century Gothic" w:hAnsi="Century Gothic" w:cs="Century Gothic"/>
          <w:sz w:val="20"/>
          <w:szCs w:val="20"/>
        </w:rPr>
        <w:t xml:space="preserve"> – w przypadku </w:t>
      </w:r>
      <w:r w:rsidR="000C6B94">
        <w:rPr>
          <w:rFonts w:ascii="Century Gothic" w:hAnsi="Century Gothic" w:cs="Century Gothic"/>
          <w:sz w:val="20"/>
          <w:szCs w:val="20"/>
        </w:rPr>
        <w:t>zakończenia DSZN</w:t>
      </w:r>
      <w:r w:rsidR="000C6B94" w:rsidRPr="004976A7">
        <w:rPr>
          <w:rFonts w:ascii="Century Gothic" w:hAnsi="Century Gothic" w:cs="Century Gothic"/>
          <w:sz w:val="20"/>
          <w:szCs w:val="20"/>
        </w:rPr>
        <w:t xml:space="preserve"> </w:t>
      </w:r>
      <w:r w:rsidRPr="004976A7">
        <w:rPr>
          <w:rFonts w:ascii="Century Gothic" w:hAnsi="Century Gothic" w:cs="Century Gothic"/>
          <w:sz w:val="20"/>
          <w:szCs w:val="20"/>
        </w:rPr>
        <w:t>po upływie terminu składania ofert</w:t>
      </w:r>
      <w:r w:rsidR="000C6B94">
        <w:rPr>
          <w:rFonts w:ascii="Century Gothic" w:hAnsi="Century Gothic" w:cs="Century Gothic"/>
          <w:sz w:val="20"/>
          <w:szCs w:val="20"/>
        </w:rPr>
        <w:t>/ankiet</w:t>
      </w:r>
      <w:r w:rsidRPr="004976A7">
        <w:rPr>
          <w:rFonts w:ascii="Century Gothic" w:hAnsi="Century Gothic" w:cs="Century Gothic"/>
          <w:sz w:val="20"/>
          <w:szCs w:val="20"/>
        </w:rPr>
        <w:t>.</w:t>
      </w:r>
    </w:p>
    <w:p w14:paraId="70E07EF5" w14:textId="2D775D12" w:rsidR="000D63D5" w:rsidRPr="0093034B" w:rsidRDefault="000D63D5" w:rsidP="00BE508D">
      <w:pPr>
        <w:numPr>
          <w:ilvl w:val="0"/>
          <w:numId w:val="15"/>
        </w:numPr>
        <w:spacing w:line="360" w:lineRule="auto"/>
        <w:ind w:left="357" w:hanging="357"/>
        <w:jc w:val="both"/>
        <w:rPr>
          <w:rFonts w:ascii="Century Gothic" w:hAnsi="Century Gothic" w:cs="Century Gothic"/>
          <w:sz w:val="20"/>
          <w:szCs w:val="20"/>
        </w:rPr>
      </w:pPr>
      <w:r w:rsidRPr="0093034B">
        <w:rPr>
          <w:rFonts w:ascii="Century Gothic" w:hAnsi="Century Gothic" w:cs="Century Gothic"/>
          <w:sz w:val="20"/>
          <w:szCs w:val="20"/>
        </w:rPr>
        <w:t xml:space="preserve">Uprawnienie, o którym mowa w ust. 1 powyżej, przysługuje Zamawiającemu również </w:t>
      </w:r>
      <w:r w:rsidR="00A03BB1">
        <w:rPr>
          <w:rFonts w:ascii="Century Gothic" w:hAnsi="Century Gothic" w:cs="Century Gothic"/>
          <w:sz w:val="20"/>
          <w:szCs w:val="20"/>
        </w:rPr>
        <w:br/>
      </w:r>
      <w:r w:rsidRPr="0093034B">
        <w:rPr>
          <w:rFonts w:ascii="Century Gothic" w:hAnsi="Century Gothic" w:cs="Century Gothic"/>
          <w:sz w:val="20"/>
          <w:szCs w:val="20"/>
        </w:rPr>
        <w:t xml:space="preserve">po </w:t>
      </w:r>
      <w:r w:rsidR="000C6B94">
        <w:rPr>
          <w:rFonts w:ascii="Century Gothic" w:hAnsi="Century Gothic" w:cs="Century Gothic"/>
          <w:sz w:val="20"/>
          <w:szCs w:val="20"/>
        </w:rPr>
        <w:t>zakwalifikowaniu Wykonawc</w:t>
      </w:r>
      <w:r w:rsidR="0098690D">
        <w:rPr>
          <w:rFonts w:ascii="Century Gothic" w:hAnsi="Century Gothic" w:cs="Century Gothic"/>
          <w:sz w:val="20"/>
          <w:szCs w:val="20"/>
        </w:rPr>
        <w:t>-</w:t>
      </w:r>
      <w:r w:rsidR="000C6B94">
        <w:rPr>
          <w:rFonts w:ascii="Century Gothic" w:hAnsi="Century Gothic" w:cs="Century Gothic"/>
          <w:sz w:val="20"/>
          <w:szCs w:val="20"/>
        </w:rPr>
        <w:t>y</w:t>
      </w:r>
      <w:r w:rsidR="0098690D">
        <w:rPr>
          <w:rFonts w:ascii="Century Gothic" w:hAnsi="Century Gothic" w:cs="Century Gothic"/>
          <w:sz w:val="20"/>
          <w:szCs w:val="20"/>
        </w:rPr>
        <w:t>/-ów</w:t>
      </w:r>
      <w:r w:rsidR="000C6B94">
        <w:rPr>
          <w:rFonts w:ascii="Century Gothic" w:hAnsi="Century Gothic" w:cs="Century Gothic"/>
          <w:sz w:val="20"/>
          <w:szCs w:val="20"/>
        </w:rPr>
        <w:t xml:space="preserve"> do DSZN</w:t>
      </w:r>
      <w:r w:rsidRPr="0093034B">
        <w:rPr>
          <w:rFonts w:ascii="Century Gothic" w:hAnsi="Century Gothic" w:cs="Century Gothic"/>
          <w:sz w:val="20"/>
          <w:szCs w:val="20"/>
        </w:rPr>
        <w:t xml:space="preserve">. W takiej sytuacji Zamawiający może </w:t>
      </w:r>
      <w:r w:rsidR="000C6B94">
        <w:rPr>
          <w:rFonts w:ascii="Century Gothic" w:hAnsi="Century Gothic" w:cs="Century Gothic"/>
          <w:sz w:val="20"/>
          <w:szCs w:val="20"/>
        </w:rPr>
        <w:t>zakończyć niniejszy DSZN</w:t>
      </w:r>
      <w:r w:rsidRPr="0093034B">
        <w:rPr>
          <w:rFonts w:ascii="Century Gothic" w:hAnsi="Century Gothic" w:cs="Century Gothic"/>
          <w:sz w:val="20"/>
          <w:szCs w:val="20"/>
        </w:rPr>
        <w:t xml:space="preserve">, po </w:t>
      </w:r>
      <w:r w:rsidR="00D61411">
        <w:rPr>
          <w:rFonts w:ascii="Century Gothic" w:hAnsi="Century Gothic" w:cs="Century Gothic"/>
          <w:sz w:val="20"/>
          <w:szCs w:val="20"/>
        </w:rPr>
        <w:t xml:space="preserve">wcześniejszym </w:t>
      </w:r>
      <w:r w:rsidRPr="0093034B">
        <w:rPr>
          <w:rFonts w:ascii="Century Gothic" w:hAnsi="Century Gothic" w:cs="Century Gothic"/>
          <w:sz w:val="20"/>
          <w:szCs w:val="20"/>
        </w:rPr>
        <w:t xml:space="preserve">unieważnieniu czynności </w:t>
      </w:r>
      <w:r w:rsidR="000C6B94">
        <w:rPr>
          <w:rFonts w:ascii="Century Gothic" w:hAnsi="Century Gothic" w:cs="Century Gothic"/>
          <w:sz w:val="20"/>
          <w:szCs w:val="20"/>
        </w:rPr>
        <w:t>zakwalifikowania</w:t>
      </w:r>
      <w:r w:rsidRPr="0093034B">
        <w:rPr>
          <w:rFonts w:ascii="Century Gothic" w:hAnsi="Century Gothic" w:cs="Century Gothic"/>
          <w:sz w:val="20"/>
          <w:szCs w:val="20"/>
        </w:rPr>
        <w:t xml:space="preserve"> </w:t>
      </w:r>
      <w:r w:rsidR="003E2B6A" w:rsidRPr="003E2B6A">
        <w:rPr>
          <w:rFonts w:ascii="Century Gothic" w:hAnsi="Century Gothic" w:cs="Century Gothic"/>
          <w:sz w:val="20"/>
          <w:szCs w:val="20"/>
        </w:rPr>
        <w:t>ankiety.</w:t>
      </w:r>
    </w:p>
    <w:p w14:paraId="6F7366E0" w14:textId="77777777" w:rsidR="000D63D5" w:rsidRDefault="000D63D5" w:rsidP="00BE508D">
      <w:pPr>
        <w:numPr>
          <w:ilvl w:val="0"/>
          <w:numId w:val="15"/>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 xml:space="preserve">Zamawiający zastrzega sobie </w:t>
      </w:r>
      <w:r w:rsidR="006239F1">
        <w:rPr>
          <w:rFonts w:ascii="Century Gothic" w:hAnsi="Century Gothic" w:cs="Century Gothic"/>
          <w:sz w:val="20"/>
          <w:szCs w:val="20"/>
        </w:rPr>
        <w:t>możliwość</w:t>
      </w:r>
      <w:r>
        <w:rPr>
          <w:rFonts w:ascii="Century Gothic" w:hAnsi="Century Gothic" w:cs="Century Gothic"/>
          <w:sz w:val="20"/>
          <w:szCs w:val="20"/>
        </w:rPr>
        <w:t xml:space="preserve"> unieważnienia każdej </w:t>
      </w:r>
      <w:r w:rsidR="006239F1">
        <w:rPr>
          <w:rFonts w:ascii="Century Gothic" w:hAnsi="Century Gothic" w:cs="Century Gothic"/>
          <w:sz w:val="20"/>
          <w:szCs w:val="20"/>
        </w:rPr>
        <w:t xml:space="preserve">swojej </w:t>
      </w:r>
      <w:r>
        <w:rPr>
          <w:rFonts w:ascii="Century Gothic" w:hAnsi="Century Gothic" w:cs="Century Gothic"/>
          <w:sz w:val="20"/>
          <w:szCs w:val="20"/>
        </w:rPr>
        <w:t>czynności</w:t>
      </w:r>
      <w:r w:rsidR="006239F1">
        <w:rPr>
          <w:rFonts w:ascii="Century Gothic" w:hAnsi="Century Gothic" w:cs="Century Gothic"/>
          <w:sz w:val="20"/>
          <w:szCs w:val="20"/>
        </w:rPr>
        <w:t xml:space="preserve"> dokonanej w Postępowaniu </w:t>
      </w:r>
      <w:r w:rsidR="00490EEA">
        <w:rPr>
          <w:rFonts w:ascii="Century Gothic" w:hAnsi="Century Gothic" w:cs="Century Gothic"/>
          <w:sz w:val="20"/>
          <w:szCs w:val="20"/>
        </w:rPr>
        <w:t xml:space="preserve">do momentu zawarcia umowy, </w:t>
      </w:r>
      <w:r w:rsidR="006239F1">
        <w:rPr>
          <w:rFonts w:ascii="Century Gothic" w:hAnsi="Century Gothic" w:cs="Century Gothic"/>
          <w:sz w:val="20"/>
          <w:szCs w:val="20"/>
        </w:rPr>
        <w:t>bez konieczności podania przyczyny takiego działania.</w:t>
      </w:r>
      <w:r>
        <w:rPr>
          <w:rFonts w:ascii="Century Gothic" w:hAnsi="Century Gothic" w:cs="Century Gothic"/>
          <w:sz w:val="20"/>
          <w:szCs w:val="20"/>
        </w:rPr>
        <w:t xml:space="preserve">   </w:t>
      </w:r>
    </w:p>
    <w:p w14:paraId="0910278E" w14:textId="77777777" w:rsidR="006D6CE4" w:rsidRPr="0070792F" w:rsidRDefault="0093034B" w:rsidP="006D6CE4">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Wykonawca nie będzie dochodził od Zamawiającego odszkodowania z tytułu ewentualnych szkód powstałych w </w:t>
      </w:r>
      <w:r w:rsidRPr="0070792F">
        <w:rPr>
          <w:rFonts w:ascii="Century Gothic" w:hAnsi="Century Gothic" w:cs="Century Gothic"/>
          <w:sz w:val="20"/>
          <w:szCs w:val="20"/>
        </w:rPr>
        <w:t>przypadku skorzystania przez Zamawiającego z</w:t>
      </w:r>
      <w:r w:rsidR="0046592F" w:rsidRPr="0070792F">
        <w:rPr>
          <w:rFonts w:ascii="Century Gothic" w:hAnsi="Century Gothic" w:cs="Century Gothic"/>
          <w:sz w:val="20"/>
          <w:szCs w:val="20"/>
        </w:rPr>
        <w:t> </w:t>
      </w:r>
      <w:r w:rsidRPr="0070792F">
        <w:rPr>
          <w:rFonts w:ascii="Century Gothic" w:hAnsi="Century Gothic" w:cs="Century Gothic"/>
          <w:sz w:val="20"/>
          <w:szCs w:val="20"/>
        </w:rPr>
        <w:t>uprawnie</w:t>
      </w:r>
      <w:r w:rsidR="001E7DB9" w:rsidRPr="0070792F">
        <w:rPr>
          <w:rFonts w:ascii="Century Gothic" w:hAnsi="Century Gothic" w:cs="Century Gothic"/>
          <w:sz w:val="20"/>
          <w:szCs w:val="20"/>
        </w:rPr>
        <w:t>ń przewidzianych w niniejszym R</w:t>
      </w:r>
      <w:r w:rsidRPr="0070792F">
        <w:rPr>
          <w:rFonts w:ascii="Century Gothic" w:hAnsi="Century Gothic" w:cs="Century Gothic"/>
          <w:sz w:val="20"/>
          <w:szCs w:val="20"/>
        </w:rPr>
        <w:t>ozdziale.</w:t>
      </w:r>
    </w:p>
    <w:p w14:paraId="0557B892" w14:textId="77777777" w:rsidR="001B5E62" w:rsidRPr="0070792F" w:rsidRDefault="006D6CE4" w:rsidP="001B5E62">
      <w:pPr>
        <w:numPr>
          <w:ilvl w:val="0"/>
          <w:numId w:val="15"/>
        </w:numPr>
        <w:spacing w:line="360" w:lineRule="auto"/>
        <w:ind w:left="357" w:hanging="357"/>
        <w:jc w:val="both"/>
        <w:rPr>
          <w:rFonts w:ascii="Century Gothic" w:hAnsi="Century Gothic" w:cs="Century Gothic"/>
          <w:sz w:val="20"/>
          <w:szCs w:val="20"/>
        </w:rPr>
      </w:pPr>
      <w:r w:rsidRPr="0070792F">
        <w:rPr>
          <w:rFonts w:ascii="Century Gothic" w:hAnsi="Century Gothic" w:cs="Century Gothic"/>
          <w:sz w:val="20"/>
          <w:szCs w:val="20"/>
        </w:rPr>
        <w:t xml:space="preserve">Postępowanie Wykonawcze, w przypadku którego nie otrzymano ofert </w:t>
      </w:r>
      <w:r w:rsidR="00BC0A0B" w:rsidRPr="0070792F">
        <w:rPr>
          <w:rFonts w:ascii="Century Gothic" w:hAnsi="Century Gothic" w:cs="Century Gothic"/>
          <w:sz w:val="20"/>
          <w:szCs w:val="20"/>
        </w:rPr>
        <w:t>w ramach odpowiedzi na skierowane Zapytanie Ofertowe</w:t>
      </w:r>
      <w:r w:rsidR="00BC0A0B" w:rsidRPr="00D11784">
        <w:rPr>
          <w:rFonts w:ascii="Century Gothic" w:hAnsi="Century Gothic" w:cs="Century Gothic"/>
          <w:sz w:val="20"/>
          <w:szCs w:val="20"/>
        </w:rPr>
        <w:t xml:space="preserve"> </w:t>
      </w:r>
      <w:r w:rsidRPr="0070792F">
        <w:rPr>
          <w:rFonts w:ascii="Century Gothic" w:hAnsi="Century Gothic" w:cs="Century Gothic"/>
          <w:sz w:val="20"/>
          <w:szCs w:val="20"/>
        </w:rPr>
        <w:t>anulowane jest automatycznie bez konieczności dodatkowych działań ze strony Zamawiającego.</w:t>
      </w:r>
    </w:p>
    <w:p w14:paraId="0738A353" w14:textId="77777777" w:rsidR="00D509A1" w:rsidRPr="0070792F" w:rsidRDefault="001B5E62" w:rsidP="00D509A1">
      <w:pPr>
        <w:numPr>
          <w:ilvl w:val="0"/>
          <w:numId w:val="15"/>
        </w:numPr>
        <w:spacing w:line="360" w:lineRule="auto"/>
        <w:ind w:left="357" w:hanging="357"/>
        <w:jc w:val="both"/>
        <w:rPr>
          <w:rFonts w:ascii="Century Gothic" w:hAnsi="Century Gothic" w:cs="Century Gothic"/>
          <w:sz w:val="20"/>
          <w:szCs w:val="20"/>
        </w:rPr>
      </w:pPr>
      <w:r w:rsidRPr="0070792F">
        <w:rPr>
          <w:rFonts w:ascii="Century Gothic" w:hAnsi="Century Gothic" w:cs="Century Gothic"/>
          <w:sz w:val="20"/>
          <w:szCs w:val="20"/>
        </w:rPr>
        <w:t xml:space="preserve">W każdym przypadku Postępowanie wykonawcze, aż do czasu przekazania podpisanego formularza Zamówienia cząstkowego do </w:t>
      </w:r>
      <w:r w:rsidRPr="00D11784">
        <w:rPr>
          <w:rFonts w:ascii="Century Gothic" w:hAnsi="Century Gothic" w:cs="Century Gothic"/>
          <w:sz w:val="20"/>
          <w:szCs w:val="20"/>
        </w:rPr>
        <w:t>Wykonawcy</w:t>
      </w:r>
      <w:r w:rsidRPr="0070792F">
        <w:rPr>
          <w:rFonts w:ascii="Century Gothic" w:hAnsi="Century Gothic" w:cs="Century Gothic"/>
          <w:sz w:val="20"/>
          <w:szCs w:val="20"/>
        </w:rPr>
        <w:t>, który złożył najkorzystniejszą ofertę, może zostać unieważnione bez podania przyczyn.</w:t>
      </w:r>
    </w:p>
    <w:p w14:paraId="4972F22D" w14:textId="79463797" w:rsidR="00D509A1" w:rsidRPr="0070792F" w:rsidRDefault="00D509A1" w:rsidP="00D11784">
      <w:pPr>
        <w:numPr>
          <w:ilvl w:val="0"/>
          <w:numId w:val="15"/>
        </w:numPr>
        <w:spacing w:line="360" w:lineRule="auto"/>
        <w:ind w:left="357" w:hanging="357"/>
        <w:jc w:val="both"/>
        <w:rPr>
          <w:rFonts w:ascii="Century Gothic" w:hAnsi="Century Gothic" w:cs="Century Gothic"/>
          <w:sz w:val="20"/>
          <w:szCs w:val="20"/>
        </w:rPr>
      </w:pPr>
      <w:r w:rsidRPr="0070792F">
        <w:rPr>
          <w:rFonts w:ascii="Century Gothic" w:hAnsi="Century Gothic" w:cs="Century Gothic"/>
          <w:sz w:val="20"/>
          <w:szCs w:val="20"/>
        </w:rPr>
        <w:t xml:space="preserve">W zależności od fazy Etapu procesu zakupowego (kwalifikacja Wykonawców do DSZN / postępowanie wykonawcze), na którym następuje unieważnienie, Zamawiający przekazuje informację o unieważnieniu odpowiednio Wykonawcom zaproszonym </w:t>
      </w:r>
      <w:r w:rsidRPr="0070792F">
        <w:rPr>
          <w:rFonts w:ascii="Century Gothic" w:hAnsi="Century Gothic" w:cs="Century Gothic"/>
          <w:sz w:val="20"/>
          <w:szCs w:val="20"/>
        </w:rPr>
        <w:br/>
        <w:t>do złożenia oferty/ankiety lub Wykonawcom, którzy złożyli oferty cząstkowe.</w:t>
      </w:r>
    </w:p>
    <w:p w14:paraId="30889904" w14:textId="77777777" w:rsidR="00CC0AE9" w:rsidRPr="004976A7" w:rsidRDefault="00CC0AE9" w:rsidP="00795E05">
      <w:pPr>
        <w:spacing w:line="360" w:lineRule="auto"/>
        <w:jc w:val="both"/>
        <w:rPr>
          <w:rFonts w:ascii="Century Gothic" w:hAnsi="Century Gothic" w:cs="Century Gothic"/>
          <w:sz w:val="20"/>
          <w:szCs w:val="20"/>
        </w:rPr>
      </w:pPr>
    </w:p>
    <w:p w14:paraId="036302F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PODWYKONAWCY</w:t>
      </w:r>
    </w:p>
    <w:p w14:paraId="0875E01B" w14:textId="77777777" w:rsidR="00CC0AE9" w:rsidRPr="00EB73B0"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EB73B0">
        <w:rPr>
          <w:rFonts w:ascii="Century Gothic" w:hAnsi="Century Gothic" w:cs="Century Gothic"/>
          <w:sz w:val="20"/>
          <w:szCs w:val="20"/>
        </w:rPr>
        <w:t>Zamawiający dopuszcza udział podwykonawców w realizacji Zamówienia.</w:t>
      </w:r>
    </w:p>
    <w:p w14:paraId="2D231086" w14:textId="012B540E" w:rsidR="00CC0AE9" w:rsidRPr="00EB73B0"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EB73B0">
        <w:rPr>
          <w:rFonts w:ascii="Century Gothic" w:hAnsi="Century Gothic" w:cs="Century Gothic"/>
          <w:sz w:val="20"/>
          <w:szCs w:val="20"/>
        </w:rPr>
        <w:lastRenderedPageBreak/>
        <w:t xml:space="preserve">Zamawiający żąda wskazania przez Wykonawcę w ofercie </w:t>
      </w:r>
      <w:r w:rsidR="003E2B6A" w:rsidRPr="003E2B6A">
        <w:rPr>
          <w:rFonts w:ascii="Century Gothic" w:hAnsi="Century Gothic" w:cs="Century Gothic"/>
          <w:sz w:val="20"/>
          <w:szCs w:val="20"/>
        </w:rPr>
        <w:t>/ ankie</w:t>
      </w:r>
      <w:r w:rsidR="003E2B6A">
        <w:rPr>
          <w:rFonts w:ascii="Century Gothic" w:hAnsi="Century Gothic" w:cs="Century Gothic"/>
          <w:sz w:val="20"/>
          <w:szCs w:val="20"/>
        </w:rPr>
        <w:t xml:space="preserve">cie </w:t>
      </w:r>
      <w:r w:rsidRPr="00EB73B0">
        <w:rPr>
          <w:rFonts w:ascii="Century Gothic" w:hAnsi="Century Gothic" w:cs="Century Gothic"/>
          <w:sz w:val="20"/>
          <w:szCs w:val="20"/>
        </w:rPr>
        <w:t>części Zamówienia, której wykonanie zamierza powierzyć podwykonawcom oraz nazwy podwykonawców</w:t>
      </w:r>
      <w:r w:rsidR="00050F5D" w:rsidRPr="00EB73B0">
        <w:rPr>
          <w:rFonts w:ascii="Century Gothic" w:hAnsi="Century Gothic" w:cs="Century Gothic"/>
          <w:sz w:val="20"/>
          <w:szCs w:val="20"/>
        </w:rPr>
        <w:t xml:space="preserve"> </w:t>
      </w:r>
      <w:r w:rsidR="00D22E52">
        <w:rPr>
          <w:rFonts w:ascii="Century Gothic" w:hAnsi="Century Gothic" w:cs="Century Gothic"/>
          <w:sz w:val="20"/>
          <w:szCs w:val="20"/>
        </w:rPr>
        <w:br/>
      </w:r>
      <w:r w:rsidR="00050F5D" w:rsidRPr="00EB73B0">
        <w:rPr>
          <w:rFonts w:ascii="Century Gothic" w:hAnsi="Century Gothic" w:cs="Century Gothic"/>
          <w:sz w:val="20"/>
          <w:szCs w:val="20"/>
        </w:rPr>
        <w:t>(o ile są znane na etapie składania oferty</w:t>
      </w:r>
      <w:r w:rsidR="003E2B6A">
        <w:rPr>
          <w:rFonts w:ascii="Century Gothic" w:hAnsi="Century Gothic" w:cs="Century Gothic"/>
          <w:sz w:val="20"/>
          <w:szCs w:val="20"/>
        </w:rPr>
        <w:t xml:space="preserve"> / ankiety</w:t>
      </w:r>
      <w:r w:rsidR="00050F5D" w:rsidRPr="00EB73B0">
        <w:rPr>
          <w:rFonts w:ascii="Century Gothic" w:hAnsi="Century Gothic" w:cs="Century Gothic"/>
          <w:sz w:val="20"/>
          <w:szCs w:val="20"/>
        </w:rPr>
        <w:t>)</w:t>
      </w:r>
      <w:r w:rsidRPr="00EB73B0">
        <w:rPr>
          <w:rFonts w:ascii="Century Gothic" w:hAnsi="Century Gothic" w:cs="Century Gothic"/>
          <w:sz w:val="20"/>
          <w:szCs w:val="20"/>
        </w:rPr>
        <w:t>.</w:t>
      </w:r>
    </w:p>
    <w:p w14:paraId="353DBEAB" w14:textId="2E059339" w:rsidR="00047496" w:rsidRPr="006B2C1B" w:rsidRDefault="00047496" w:rsidP="00BE508D">
      <w:pPr>
        <w:pStyle w:val="Akapitzlist"/>
        <w:numPr>
          <w:ilvl w:val="0"/>
          <w:numId w:val="17"/>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Zamawiający nie dopuszcza udziału</w:t>
      </w:r>
      <w:r w:rsidR="005A599C">
        <w:rPr>
          <w:rFonts w:ascii="Century Gothic" w:hAnsi="Century Gothic" w:cs="Century Gothic"/>
          <w:sz w:val="20"/>
          <w:szCs w:val="20"/>
        </w:rPr>
        <w:t xml:space="preserve"> w realizacji Zamówienia </w:t>
      </w:r>
      <w:r>
        <w:rPr>
          <w:rFonts w:ascii="Century Gothic" w:hAnsi="Century Gothic" w:cs="Century Gothic"/>
          <w:sz w:val="20"/>
          <w:szCs w:val="20"/>
        </w:rPr>
        <w:t xml:space="preserve">podwykonawców </w:t>
      </w:r>
      <w:r w:rsidR="00BF1B95">
        <w:rPr>
          <w:rFonts w:ascii="Century Gothic" w:hAnsi="Century Gothic" w:cs="Century Gothic"/>
          <w:sz w:val="20"/>
          <w:szCs w:val="20"/>
        </w:rPr>
        <w:t xml:space="preserve">wobec których zachodzą podstawy do wykluczenia, o których mowa w Rozdziale </w:t>
      </w:r>
      <w:r w:rsidR="00F1487E">
        <w:rPr>
          <w:rFonts w:ascii="Century Gothic" w:hAnsi="Century Gothic" w:cs="Century Gothic"/>
          <w:sz w:val="20"/>
          <w:szCs w:val="20"/>
        </w:rPr>
        <w:t xml:space="preserve">VIII ust. 1 </w:t>
      </w:r>
      <w:r w:rsidR="00D22E52">
        <w:rPr>
          <w:rFonts w:ascii="Century Gothic" w:hAnsi="Century Gothic" w:cs="Century Gothic"/>
          <w:sz w:val="20"/>
          <w:szCs w:val="20"/>
        </w:rPr>
        <w:br/>
      </w:r>
      <w:r w:rsidR="00F1487E">
        <w:rPr>
          <w:rFonts w:ascii="Century Gothic" w:hAnsi="Century Gothic" w:cs="Century Gothic"/>
          <w:sz w:val="20"/>
          <w:szCs w:val="20"/>
        </w:rPr>
        <w:t xml:space="preserve">pkt </w:t>
      </w:r>
      <w:r w:rsidR="00D22D78">
        <w:rPr>
          <w:rFonts w:ascii="Century Gothic" w:hAnsi="Century Gothic" w:cs="Century Gothic"/>
          <w:sz w:val="20"/>
          <w:szCs w:val="20"/>
        </w:rPr>
        <w:t>1-</w:t>
      </w:r>
      <w:r w:rsidR="00CB1947">
        <w:rPr>
          <w:rFonts w:ascii="Century Gothic" w:hAnsi="Century Gothic" w:cs="Century Gothic"/>
          <w:sz w:val="20"/>
          <w:szCs w:val="20"/>
        </w:rPr>
        <w:t>10</w:t>
      </w:r>
      <w:r w:rsidR="00D22D78" w:rsidRPr="00193062">
        <w:rPr>
          <w:rFonts w:ascii="Century Gothic" w:hAnsi="Century Gothic" w:cs="Century Gothic"/>
          <w:sz w:val="20"/>
          <w:szCs w:val="20"/>
        </w:rPr>
        <w:t xml:space="preserve"> </w:t>
      </w:r>
      <w:r w:rsidR="00B52A99">
        <w:rPr>
          <w:rFonts w:ascii="Century Gothic" w:hAnsi="Century Gothic" w:cs="Century Gothic"/>
          <w:sz w:val="20"/>
          <w:szCs w:val="20"/>
        </w:rPr>
        <w:t>SWZ</w:t>
      </w:r>
      <w:r w:rsidR="003E2B6A">
        <w:rPr>
          <w:rFonts w:ascii="Century Gothic" w:hAnsi="Century Gothic" w:cs="Century Gothic"/>
          <w:sz w:val="20"/>
          <w:szCs w:val="20"/>
        </w:rPr>
        <w:t xml:space="preserve"> oraz Załączniku nr 2 do Ogłoszeniu o zamówieniu</w:t>
      </w:r>
      <w:r w:rsidR="00F1487E">
        <w:rPr>
          <w:rFonts w:ascii="Century Gothic" w:hAnsi="Century Gothic" w:cs="Century Gothic"/>
          <w:sz w:val="20"/>
          <w:szCs w:val="20"/>
        </w:rPr>
        <w:t>.</w:t>
      </w:r>
      <w:r w:rsidR="004619A8">
        <w:rPr>
          <w:rFonts w:ascii="Century Gothic" w:hAnsi="Century Gothic" w:cs="Century Gothic"/>
          <w:sz w:val="20"/>
          <w:szCs w:val="20"/>
        </w:rPr>
        <w:t xml:space="preserve"> </w:t>
      </w:r>
      <w:r w:rsidR="004619A8">
        <w:rPr>
          <w:rFonts w:ascii="Century Gothic" w:eastAsia="Century Gothic" w:hAnsi="Century Gothic" w:cs="Century Gothic"/>
          <w:sz w:val="20"/>
          <w:szCs w:val="20"/>
        </w:rPr>
        <w:t xml:space="preserve">Zakazuje się </w:t>
      </w:r>
      <w:r w:rsidR="004619A8" w:rsidRPr="003955B5">
        <w:rPr>
          <w:rFonts w:ascii="Century Gothic" w:hAnsi="Century Gothic" w:cs="Century Gothic"/>
          <w:sz w:val="20"/>
          <w:szCs w:val="20"/>
        </w:rPr>
        <w:t xml:space="preserve">udziału </w:t>
      </w:r>
      <w:r w:rsidR="00D22E52">
        <w:rPr>
          <w:rFonts w:ascii="Century Gothic" w:hAnsi="Century Gothic" w:cs="Century Gothic"/>
          <w:sz w:val="20"/>
          <w:szCs w:val="20"/>
        </w:rPr>
        <w:br/>
      </w:r>
      <w:r w:rsidR="004619A8" w:rsidRPr="003955B5">
        <w:rPr>
          <w:rFonts w:ascii="Century Gothic" w:hAnsi="Century Gothic" w:cs="Century Gothic"/>
          <w:sz w:val="20"/>
          <w:szCs w:val="20"/>
        </w:rPr>
        <w:t>w realizacji Zamówienia</w:t>
      </w:r>
      <w:r w:rsidR="004619A8">
        <w:rPr>
          <w:rFonts w:ascii="Century Gothic" w:eastAsia="Century Gothic" w:hAnsi="Century Gothic" w:cs="Century Gothic"/>
          <w:sz w:val="20"/>
          <w:szCs w:val="20"/>
        </w:rPr>
        <w:t xml:space="preserve">, w stosunku do których zastosowanie ma Rozdział VIII ust. </w:t>
      </w:r>
      <w:r w:rsidR="006C4F96">
        <w:rPr>
          <w:rFonts w:ascii="Century Gothic" w:eastAsia="Century Gothic" w:hAnsi="Century Gothic" w:cs="Century Gothic"/>
          <w:sz w:val="20"/>
          <w:szCs w:val="20"/>
        </w:rPr>
        <w:t>2</w:t>
      </w:r>
      <w:r w:rsidR="004619A8">
        <w:rPr>
          <w:rFonts w:ascii="Century Gothic" w:eastAsia="Century Gothic" w:hAnsi="Century Gothic" w:cs="Century Gothic"/>
          <w:sz w:val="20"/>
          <w:szCs w:val="20"/>
        </w:rPr>
        <w:t xml:space="preserve"> SWZ, </w:t>
      </w:r>
      <w:r w:rsidR="004619A8" w:rsidRPr="009F05AD">
        <w:rPr>
          <w:rFonts w:ascii="Century Gothic" w:eastAsia="Century Gothic" w:hAnsi="Century Gothic" w:cs="Century Gothic"/>
          <w:sz w:val="20"/>
          <w:szCs w:val="20"/>
        </w:rPr>
        <w:t>w</w:t>
      </w:r>
      <w:r w:rsidR="004619A8">
        <w:rPr>
          <w:rFonts w:ascii="Century Gothic" w:eastAsia="Century Gothic" w:hAnsi="Century Gothic" w:cs="Century Gothic"/>
          <w:sz w:val="20"/>
          <w:szCs w:val="20"/>
        </w:rPr>
        <w:t> </w:t>
      </w:r>
      <w:r w:rsidR="004619A8" w:rsidRPr="009F05AD">
        <w:rPr>
          <w:rFonts w:ascii="Century Gothic" w:eastAsia="Century Gothic" w:hAnsi="Century Gothic" w:cs="Century Gothic"/>
          <w:sz w:val="20"/>
          <w:szCs w:val="20"/>
        </w:rPr>
        <w:t>przypadku gdy przypada na nich ponad 10% wartości zamówienia.</w:t>
      </w:r>
    </w:p>
    <w:p w14:paraId="1CC885BB" w14:textId="0A17A4CF" w:rsidR="00CC0AE9" w:rsidRDefault="00CC0AE9" w:rsidP="00CC0AE9">
      <w:pPr>
        <w:pStyle w:val="Blockquote"/>
        <w:spacing w:before="0" w:after="0" w:line="360" w:lineRule="auto"/>
        <w:ind w:left="0" w:right="0"/>
        <w:jc w:val="both"/>
        <w:rPr>
          <w:rFonts w:ascii="Century Gothic" w:hAnsi="Century Gothic" w:cs="Century Gothic"/>
          <w:b/>
          <w:bCs/>
          <w:kern w:val="144"/>
          <w:sz w:val="18"/>
          <w:szCs w:val="18"/>
          <w:u w:val="single"/>
        </w:rPr>
      </w:pPr>
    </w:p>
    <w:p w14:paraId="32B7A021" w14:textId="77777777" w:rsidR="00A4051C" w:rsidRPr="007D140D" w:rsidRDefault="00A4051C"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D140D">
        <w:rPr>
          <w:rFonts w:ascii="Century Gothic" w:hAnsi="Century Gothic" w:cs="Century Gothic"/>
          <w:b/>
          <w:bCs/>
          <w:sz w:val="20"/>
          <w:szCs w:val="20"/>
        </w:rPr>
        <w:t>LISTA WIARYGODNYCH DOSTAWCÓW</w:t>
      </w:r>
    </w:p>
    <w:p w14:paraId="4986D858" w14:textId="3A9BDBDD" w:rsidR="00A4051C" w:rsidRPr="007D140D"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7D140D">
        <w:rPr>
          <w:rFonts w:ascii="Century Gothic" w:hAnsi="Century Gothic"/>
          <w:sz w:val="20"/>
          <w:szCs w:val="20"/>
        </w:rPr>
        <w:t xml:space="preserve">Przedmiotem </w:t>
      </w:r>
      <w:r w:rsidR="00E675E5" w:rsidRPr="00E675E5">
        <w:rPr>
          <w:rFonts w:ascii="Century Gothic" w:hAnsi="Century Gothic"/>
          <w:sz w:val="20"/>
          <w:szCs w:val="20"/>
        </w:rPr>
        <w:t>procesu zakupowego prowadzonego w ramach DSZN</w:t>
      </w:r>
      <w:r w:rsidRPr="007D140D">
        <w:rPr>
          <w:rFonts w:ascii="Century Gothic" w:hAnsi="Century Gothic"/>
          <w:sz w:val="20"/>
          <w:szCs w:val="20"/>
        </w:rPr>
        <w:t xml:space="preserve"> jest udzielenie </w:t>
      </w:r>
      <w:r w:rsidR="00EF6F9F" w:rsidRPr="007D140D">
        <w:rPr>
          <w:rFonts w:ascii="Century Gothic" w:hAnsi="Century Gothic"/>
          <w:sz w:val="20"/>
          <w:szCs w:val="20"/>
        </w:rPr>
        <w:t xml:space="preserve">Zamówienia </w:t>
      </w:r>
      <w:r w:rsidRPr="007D140D">
        <w:rPr>
          <w:rFonts w:ascii="Century Gothic" w:hAnsi="Century Gothic"/>
          <w:sz w:val="20"/>
          <w:szCs w:val="20"/>
        </w:rPr>
        <w:t xml:space="preserve">objętego kodem konsolidacyjnym: </w:t>
      </w:r>
      <w:r w:rsidR="00D016FB" w:rsidRPr="00D016FB">
        <w:rPr>
          <w:rFonts w:ascii="Century Gothic" w:hAnsi="Century Gothic"/>
          <w:b/>
          <w:bCs/>
          <w:sz w:val="20"/>
          <w:szCs w:val="20"/>
        </w:rPr>
        <w:t>(</w:t>
      </w:r>
      <w:r w:rsidR="007D140D" w:rsidRPr="00D016FB">
        <w:rPr>
          <w:rFonts w:ascii="Century Gothic" w:hAnsi="Century Gothic"/>
          <w:b/>
          <w:bCs/>
          <w:sz w:val="20"/>
          <w:szCs w:val="20"/>
        </w:rPr>
        <w:t>10.30</w:t>
      </w:r>
      <w:r w:rsidR="00D016FB">
        <w:rPr>
          <w:rFonts w:ascii="Century Gothic" w:hAnsi="Century Gothic"/>
          <w:b/>
          <w:bCs/>
          <w:sz w:val="20"/>
          <w:szCs w:val="20"/>
        </w:rPr>
        <w:t>)</w:t>
      </w:r>
      <w:r w:rsidR="007D140D" w:rsidRPr="007D140D">
        <w:rPr>
          <w:rFonts w:ascii="Century Gothic" w:hAnsi="Century Gothic"/>
          <w:b/>
          <w:bCs/>
          <w:sz w:val="20"/>
          <w:szCs w:val="20"/>
        </w:rPr>
        <w:t xml:space="preserve"> </w:t>
      </w:r>
      <w:r w:rsidR="00D016FB" w:rsidRPr="00D016FB">
        <w:rPr>
          <w:rFonts w:ascii="Century Gothic" w:hAnsi="Century Gothic"/>
          <w:b/>
          <w:bCs/>
          <w:sz w:val="20"/>
          <w:szCs w:val="20"/>
        </w:rPr>
        <w:t>10.PRS ROBOTY BUDOWLANE - POZOSTAŁE SPECJALISTYCZNE</w:t>
      </w:r>
      <w:r w:rsidR="007D140D" w:rsidRPr="007D140D">
        <w:rPr>
          <w:rFonts w:ascii="Century Gothic" w:hAnsi="Century Gothic"/>
          <w:b/>
          <w:bCs/>
          <w:sz w:val="20"/>
          <w:szCs w:val="20"/>
        </w:rPr>
        <w:t>,</w:t>
      </w:r>
      <w:r w:rsidRPr="007D140D">
        <w:rPr>
          <w:rFonts w:ascii="Century Gothic" w:hAnsi="Century Gothic"/>
          <w:sz w:val="20"/>
          <w:szCs w:val="20"/>
        </w:rPr>
        <w:t xml:space="preserve"> dla którego Zamawiający prowadzi Listę Wiarygodnych Dostawców (LWD).</w:t>
      </w:r>
    </w:p>
    <w:p w14:paraId="55269750" w14:textId="5F98A499" w:rsidR="00A4051C" w:rsidRPr="007D140D"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7D140D">
        <w:rPr>
          <w:rFonts w:ascii="Century Gothic" w:hAnsi="Century Gothic"/>
          <w:sz w:val="20"/>
          <w:szCs w:val="20"/>
        </w:rPr>
        <w:t>Wykonawcom wpisanym na LWD w kodzie, o którym mowa w ust. 1. powyżej w</w:t>
      </w:r>
      <w:r w:rsidR="00B4702A" w:rsidRPr="007D140D">
        <w:rPr>
          <w:rFonts w:ascii="Century Gothic" w:hAnsi="Century Gothic"/>
          <w:sz w:val="20"/>
          <w:szCs w:val="20"/>
        </w:rPr>
        <w:t> </w:t>
      </w:r>
      <w:r w:rsidRPr="007D140D">
        <w:rPr>
          <w:rFonts w:ascii="Century Gothic" w:hAnsi="Century Gothic"/>
          <w:sz w:val="20"/>
          <w:szCs w:val="20"/>
        </w:rPr>
        <w:t>przedmiotowym Postępowaniu przysługują następujące uprawnienia:</w:t>
      </w:r>
    </w:p>
    <w:p w14:paraId="4487AEC1" w14:textId="77777777" w:rsidR="00A4051C" w:rsidRPr="007D140D"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7D140D">
        <w:rPr>
          <w:rFonts w:ascii="Century Gothic" w:hAnsi="Century Gothic"/>
          <w:sz w:val="20"/>
          <w:szCs w:val="20"/>
        </w:rPr>
        <w:t>niezwłoczne poinformowanie o wszczęciu Postępowania,</w:t>
      </w:r>
    </w:p>
    <w:p w14:paraId="24480206" w14:textId="77777777" w:rsidR="00A4051C" w:rsidRPr="007D140D"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7D140D">
        <w:rPr>
          <w:rFonts w:ascii="Century Gothic" w:hAnsi="Century Gothic"/>
          <w:sz w:val="20"/>
          <w:szCs w:val="20"/>
        </w:rPr>
        <w:t>otrzymanie dodatkowych punktów w ramach kryterium oceny ofert „Obecność na LWD” (waga kryterium: 5%),</w:t>
      </w:r>
    </w:p>
    <w:p w14:paraId="798266D5" w14:textId="3B97C600" w:rsidR="00A4051C" w:rsidRPr="007D140D"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7D140D">
        <w:rPr>
          <w:rFonts w:ascii="Century Gothic" w:hAnsi="Century Gothic"/>
          <w:sz w:val="20"/>
          <w:szCs w:val="20"/>
        </w:rPr>
        <w:t xml:space="preserve">skrócony termin płatności należności z tytułu realizacji Zamówienia, </w:t>
      </w:r>
      <w:r w:rsidRPr="00D016FB">
        <w:rPr>
          <w:rFonts w:ascii="Century Gothic" w:hAnsi="Century Gothic"/>
          <w:sz w:val="20"/>
          <w:szCs w:val="20"/>
        </w:rPr>
        <w:t xml:space="preserve">wynoszący </w:t>
      </w:r>
      <w:r w:rsidR="007B6E72" w:rsidRPr="00D016FB">
        <w:rPr>
          <w:rFonts w:ascii="Century Gothic" w:hAnsi="Century Gothic"/>
          <w:sz w:val="20"/>
          <w:szCs w:val="20"/>
        </w:rPr>
        <w:t>21</w:t>
      </w:r>
      <w:r w:rsidRPr="00D016FB">
        <w:rPr>
          <w:rFonts w:ascii="Century Gothic" w:hAnsi="Century Gothic"/>
          <w:sz w:val="20"/>
          <w:szCs w:val="20"/>
        </w:rPr>
        <w:t xml:space="preserve"> dni, </w:t>
      </w:r>
      <w:r w:rsidRPr="007D140D">
        <w:rPr>
          <w:rFonts w:ascii="Century Gothic" w:hAnsi="Century Gothic"/>
          <w:sz w:val="20"/>
          <w:szCs w:val="20"/>
        </w:rPr>
        <w:t>przy czym termin liczony jest od dnia otrzymania przez Zamawiającego prawidłowo wystawionej faktury VAT, a za dzień zapłaty uważać się będzie dzień obciążenia rachunku bankowego Zamawiającego.</w:t>
      </w:r>
    </w:p>
    <w:p w14:paraId="38DDDDF9" w14:textId="4EF7E339" w:rsidR="00A4051C" w:rsidRPr="007D140D"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7D140D">
        <w:rPr>
          <w:rFonts w:ascii="Century Gothic" w:hAnsi="Century Gothic"/>
          <w:sz w:val="20"/>
          <w:szCs w:val="20"/>
        </w:rPr>
        <w:t>Uprawnienia, o których mowa w ust. 2.  powyżej, przysługują Wykonawcom znajdującym się na LWD w dniu wszczęcia przedmiotowego postępowania (dzień publikacji ogłoszenia o zamówieniu na stronie internetowej Zamawiającego</w:t>
      </w:r>
      <w:r w:rsidRPr="007D140D">
        <w:rPr>
          <w:rFonts w:ascii="Century Gothic" w:hAnsi="Century Gothic"/>
          <w:sz w:val="20"/>
          <w:szCs w:val="20"/>
          <w:u w:val="single"/>
        </w:rPr>
        <w:t>)</w:t>
      </w:r>
      <w:r w:rsidRPr="007D140D">
        <w:rPr>
          <w:rFonts w:ascii="Century Gothic" w:hAnsi="Century Gothic"/>
          <w:sz w:val="20"/>
          <w:szCs w:val="20"/>
        </w:rPr>
        <w:t>, a w odniesieniu do uprawnienia z</w:t>
      </w:r>
      <w:r w:rsidR="00B4702A" w:rsidRPr="007D140D">
        <w:rPr>
          <w:rFonts w:ascii="Century Gothic" w:hAnsi="Century Gothic"/>
          <w:sz w:val="20"/>
          <w:szCs w:val="20"/>
        </w:rPr>
        <w:t> </w:t>
      </w:r>
      <w:r w:rsidRPr="007D140D">
        <w:rPr>
          <w:rFonts w:ascii="Century Gothic" w:hAnsi="Century Gothic"/>
          <w:sz w:val="20"/>
          <w:szCs w:val="20"/>
        </w:rPr>
        <w:t xml:space="preserve">ust. 2 pkt 2) i pkt 3) powyżej, </w:t>
      </w:r>
      <w:r w:rsidR="00225004" w:rsidRPr="007D140D">
        <w:rPr>
          <w:rFonts w:ascii="Century Gothic" w:hAnsi="Century Gothic"/>
          <w:sz w:val="20"/>
          <w:szCs w:val="20"/>
        </w:rPr>
        <w:t>jeśli dany Wykonawca nie został wpisany na LND przed podpisaniem Umowy w sprawie Zamówienia Niepublicznego</w:t>
      </w:r>
      <w:r w:rsidRPr="007D140D">
        <w:rPr>
          <w:rFonts w:ascii="Century Gothic" w:hAnsi="Century Gothic"/>
          <w:sz w:val="20"/>
          <w:szCs w:val="20"/>
        </w:rPr>
        <w:t xml:space="preserve">. </w:t>
      </w:r>
      <w:r w:rsidR="00F73A9A" w:rsidRPr="007D140D">
        <w:rPr>
          <w:rFonts w:ascii="Century Gothic" w:hAnsi="Century Gothic"/>
          <w:sz w:val="20"/>
          <w:szCs w:val="20"/>
        </w:rPr>
        <w:t>Jeżeli po wyborze oferty</w:t>
      </w:r>
      <w:r w:rsidR="003E2B6A">
        <w:rPr>
          <w:rFonts w:ascii="Century Gothic" w:hAnsi="Century Gothic"/>
          <w:sz w:val="20"/>
          <w:szCs w:val="20"/>
        </w:rPr>
        <w:t xml:space="preserve"> </w:t>
      </w:r>
      <w:r w:rsidR="003E2B6A">
        <w:rPr>
          <w:rFonts w:ascii="Century Gothic" w:hAnsi="Century Gothic" w:cs="Century Gothic"/>
          <w:sz w:val="20"/>
          <w:szCs w:val="20"/>
        </w:rPr>
        <w:t>/ ankiety</w:t>
      </w:r>
      <w:r w:rsidR="00F73A9A" w:rsidRPr="007D140D">
        <w:rPr>
          <w:rFonts w:ascii="Century Gothic" w:hAnsi="Century Gothic"/>
          <w:sz w:val="20"/>
          <w:szCs w:val="20"/>
        </w:rPr>
        <w:t xml:space="preserve"> najkorzystniejszej, ale przed podpisaniem Umowy w sprawie Zamówienia Niepublicznego, Dostawca został wpisany na LND, należy dokonać powtórzenia czynności badania i oceny ofert</w:t>
      </w:r>
      <w:r w:rsidR="003E2B6A">
        <w:rPr>
          <w:rFonts w:ascii="Century Gothic" w:hAnsi="Century Gothic"/>
          <w:sz w:val="20"/>
          <w:szCs w:val="20"/>
        </w:rPr>
        <w:t xml:space="preserve"> </w:t>
      </w:r>
      <w:r w:rsidR="003E2B6A">
        <w:rPr>
          <w:rFonts w:ascii="Century Gothic" w:hAnsi="Century Gothic" w:cs="Century Gothic"/>
          <w:sz w:val="20"/>
          <w:szCs w:val="20"/>
        </w:rPr>
        <w:t>/ ankiet</w:t>
      </w:r>
      <w:r w:rsidR="00F73A9A" w:rsidRPr="007D140D">
        <w:rPr>
          <w:rFonts w:ascii="Century Gothic" w:hAnsi="Century Gothic"/>
          <w:sz w:val="20"/>
          <w:szCs w:val="20"/>
        </w:rPr>
        <w:t>.</w:t>
      </w:r>
    </w:p>
    <w:p w14:paraId="481A4436" w14:textId="354BD0EC" w:rsidR="00A4051C" w:rsidRPr="007D140D"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7D140D">
        <w:rPr>
          <w:rFonts w:ascii="Century Gothic" w:hAnsi="Century Gothic"/>
          <w:sz w:val="20"/>
          <w:szCs w:val="20"/>
        </w:rPr>
        <w:t xml:space="preserve">Informacje na temat LWD oraz oceny umów i oceny okresowej </w:t>
      </w:r>
      <w:r w:rsidR="00AF3B90" w:rsidRPr="007D140D">
        <w:rPr>
          <w:rFonts w:ascii="Century Gothic" w:hAnsi="Century Gothic"/>
          <w:sz w:val="20"/>
          <w:szCs w:val="20"/>
        </w:rPr>
        <w:t>Wykon</w:t>
      </w:r>
      <w:r w:rsidRPr="007D140D">
        <w:rPr>
          <w:rFonts w:ascii="Century Gothic" w:hAnsi="Century Gothic"/>
          <w:sz w:val="20"/>
          <w:szCs w:val="20"/>
        </w:rPr>
        <w:t>awcy dostępne są na stronie internetowej Zamawiającego w Strefie Dostawcy, w zakładce „Lista Wiarygodnych Dostawców”.</w:t>
      </w:r>
    </w:p>
    <w:p w14:paraId="0E31CDC1" w14:textId="77777777" w:rsidR="00E47F62" w:rsidRPr="0046592F" w:rsidRDefault="00E47F62" w:rsidP="00E47F62">
      <w:pPr>
        <w:spacing w:line="360" w:lineRule="auto"/>
        <w:ind w:left="357"/>
        <w:jc w:val="both"/>
        <w:rPr>
          <w:rFonts w:ascii="Century Gothic" w:hAnsi="Century Gothic" w:cs="Century Gothic"/>
          <w:sz w:val="20"/>
          <w:szCs w:val="20"/>
        </w:rPr>
      </w:pPr>
    </w:p>
    <w:p w14:paraId="27AF26D4" w14:textId="4DB43DB3" w:rsidR="00E47F62" w:rsidRPr="001C4AE9" w:rsidRDefault="00E47F6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573752">
        <w:rPr>
          <w:rFonts w:ascii="Century Gothic" w:hAnsi="Century Gothic" w:cs="Century Gothic"/>
          <w:b/>
          <w:bCs/>
          <w:sz w:val="20"/>
          <w:szCs w:val="20"/>
        </w:rPr>
        <w:lastRenderedPageBreak/>
        <w:t xml:space="preserve">INFORMACJA O OCHRONIE DANYCH OSOBOWYCH </w:t>
      </w:r>
      <w:r w:rsidR="00235E82" w:rsidRPr="00573752">
        <w:rPr>
          <w:rFonts w:ascii="Century Gothic" w:hAnsi="Century Gothic" w:cs="Century Gothic"/>
          <w:b/>
          <w:bCs/>
          <w:sz w:val="20"/>
          <w:szCs w:val="20"/>
        </w:rPr>
        <w:t>(ART. 13 RODO)</w:t>
      </w:r>
    </w:p>
    <w:p w14:paraId="6DDC65C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Administrator danych </w:t>
      </w:r>
    </w:p>
    <w:p w14:paraId="3B3AAFF5" w14:textId="5766441D"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cs="Century Gothic"/>
          <w:sz w:val="20"/>
          <w:szCs w:val="20"/>
        </w:rPr>
      </w:pPr>
      <w:r w:rsidRPr="00CD6DC6">
        <w:rPr>
          <w:rFonts w:ascii="Century Gothic" w:hAnsi="Century Gothic"/>
          <w:sz w:val="20"/>
          <w:szCs w:val="20"/>
          <w:lang w:eastAsia="en-US"/>
        </w:rPr>
        <w:t xml:space="preserve">Administratorem danych osobowych </w:t>
      </w:r>
      <w:r w:rsidRPr="00CD6DC6">
        <w:rPr>
          <w:rFonts w:ascii="Century Gothic" w:eastAsia="Arial" w:hAnsi="Century Gothic" w:cs="Arial"/>
          <w:sz w:val="20"/>
          <w:szCs w:val="20"/>
        </w:rPr>
        <w:t xml:space="preserve">w rozumieniu </w:t>
      </w:r>
      <w:r w:rsidRPr="00CD6DC6">
        <w:rPr>
          <w:rFonts w:ascii="Century Gothic" w:hAnsi="Century Gothic"/>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B4702A">
        <w:rPr>
          <w:rFonts w:ascii="Century Gothic" w:hAnsi="Century Gothic"/>
          <w:sz w:val="20"/>
          <w:szCs w:val="20"/>
        </w:rPr>
        <w:t> </w:t>
      </w:r>
      <w:r w:rsidRPr="00CD6DC6">
        <w:rPr>
          <w:rFonts w:ascii="Century Gothic" w:hAnsi="Century Gothic"/>
          <w:sz w:val="20"/>
          <w:szCs w:val="20"/>
        </w:rPr>
        <w:t xml:space="preserve">ochronie danych), (Dz. Urz. UE L 119 </w:t>
      </w:r>
      <w:r w:rsidR="00FB3315" w:rsidRPr="00915A32">
        <w:rPr>
          <w:rFonts w:ascii="Century Gothic" w:hAnsi="Century Gothic"/>
          <w:sz w:val="20"/>
          <w:szCs w:val="20"/>
        </w:rPr>
        <w:t xml:space="preserve">z dnia 04.05.2016, </w:t>
      </w:r>
      <w:r w:rsidR="00FB3315" w:rsidRPr="00CD6DC6">
        <w:rPr>
          <w:rFonts w:ascii="Century Gothic" w:hAnsi="Century Gothic"/>
          <w:sz w:val="20"/>
          <w:szCs w:val="20"/>
        </w:rPr>
        <w:t>str. 1</w:t>
      </w:r>
      <w:r w:rsidR="00FB3315" w:rsidRPr="00915A32">
        <w:rPr>
          <w:rFonts w:ascii="Century Gothic" w:hAnsi="Century Gothic"/>
          <w:sz w:val="20"/>
          <w:szCs w:val="20"/>
        </w:rPr>
        <w:t xml:space="preserve"> oraz Dz. Urz. UE L 127 z  dnia 23.05.2018, str. 2</w:t>
      </w:r>
      <w:r w:rsidRPr="00CD6DC6">
        <w:rPr>
          <w:rFonts w:ascii="Century Gothic" w:hAnsi="Century Gothic"/>
          <w:sz w:val="20"/>
          <w:szCs w:val="20"/>
        </w:rPr>
        <w:t>),</w:t>
      </w:r>
      <w:r w:rsidRPr="00CD6DC6">
        <w:rPr>
          <w:rFonts w:ascii="Century Gothic" w:eastAsia="Arial" w:hAnsi="Century Gothic" w:cs="Arial"/>
          <w:sz w:val="20"/>
          <w:szCs w:val="20"/>
        </w:rPr>
        <w:t xml:space="preserve"> dalej zwanego „RODO”:</w:t>
      </w:r>
    </w:p>
    <w:p w14:paraId="557D2A49"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1)</w:t>
      </w:r>
      <w:r w:rsidRPr="00CD6DC6">
        <w:rPr>
          <w:rFonts w:ascii="Century Gothic" w:hAnsi="Century Gothic"/>
          <w:sz w:val="20"/>
          <w:szCs w:val="20"/>
          <w:lang w:eastAsia="en-US"/>
        </w:rPr>
        <w:tab/>
        <w:t>Wykonawcy będącego osobą fizyczną,</w:t>
      </w:r>
    </w:p>
    <w:p w14:paraId="3DCC1C05"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2)</w:t>
      </w:r>
      <w:r w:rsidRPr="00CD6DC6">
        <w:rPr>
          <w:rFonts w:ascii="Century Gothic" w:hAnsi="Century Gothic"/>
          <w:sz w:val="20"/>
          <w:szCs w:val="20"/>
          <w:lang w:eastAsia="en-US"/>
        </w:rPr>
        <w:tab/>
        <w:t>Wykonawcy będącego osobą fizyczną prowadzącą jednoosobową działalność gospodarczą,</w:t>
      </w:r>
    </w:p>
    <w:p w14:paraId="5A5BBC10" w14:textId="2A163B80"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3)</w:t>
      </w:r>
      <w:r w:rsidRPr="00CD6DC6">
        <w:rPr>
          <w:rFonts w:ascii="Century Gothic" w:hAnsi="Century Gothic"/>
          <w:sz w:val="20"/>
          <w:szCs w:val="20"/>
          <w:lang w:eastAsia="en-US"/>
        </w:rPr>
        <w:tab/>
      </w:r>
      <w:bookmarkStart w:id="27" w:name="_Hlk520283948"/>
      <w:r w:rsidRPr="00CD6DC6">
        <w:rPr>
          <w:rFonts w:ascii="Century Gothic" w:hAnsi="Century Gothic"/>
          <w:sz w:val="20"/>
          <w:szCs w:val="20"/>
          <w:lang w:eastAsia="en-US"/>
        </w:rPr>
        <w:t>pełnomocnika ustanowionego do reprezentowania Wykonawcy w</w:t>
      </w:r>
      <w:r w:rsidR="00B4702A">
        <w:rPr>
          <w:rFonts w:ascii="Century Gothic" w:hAnsi="Century Gothic"/>
          <w:sz w:val="20"/>
          <w:szCs w:val="20"/>
          <w:lang w:eastAsia="en-US"/>
        </w:rPr>
        <w:t> </w:t>
      </w:r>
      <w:r w:rsidRPr="00CD6DC6">
        <w:rPr>
          <w:rFonts w:ascii="Century Gothic" w:hAnsi="Century Gothic"/>
          <w:sz w:val="20"/>
          <w:szCs w:val="20"/>
          <w:lang w:eastAsia="en-US"/>
        </w:rPr>
        <w:t xml:space="preserve">Postępowaniu, </w:t>
      </w:r>
    </w:p>
    <w:bookmarkEnd w:id="27"/>
    <w:p w14:paraId="0C4AA043" w14:textId="77777777" w:rsidR="00235E82" w:rsidRPr="00CD6DC6" w:rsidRDefault="00235E82" w:rsidP="00B4702A">
      <w:pPr>
        <w:pStyle w:val="Akapitzlist"/>
        <w:spacing w:line="360" w:lineRule="auto"/>
        <w:ind w:left="426"/>
        <w:jc w:val="both"/>
        <w:rPr>
          <w:rFonts w:ascii="Century Gothic" w:hAnsi="Century Gothic" w:cs="Century Gothic"/>
          <w:sz w:val="20"/>
          <w:szCs w:val="20"/>
        </w:rPr>
      </w:pPr>
      <w:r w:rsidRPr="00CD6DC6">
        <w:rPr>
          <w:rFonts w:ascii="Century Gothic" w:hAnsi="Century Gothic"/>
          <w:sz w:val="20"/>
          <w:szCs w:val="20"/>
          <w:lang w:eastAsia="en-US"/>
        </w:rPr>
        <w:t xml:space="preserve">będzie </w:t>
      </w:r>
      <w:r w:rsidRPr="00CD6DC6">
        <w:rPr>
          <w:rFonts w:ascii="Century Gothic" w:hAnsi="Century Gothic"/>
          <w:b/>
          <w:sz w:val="20"/>
          <w:szCs w:val="20"/>
          <w:lang w:eastAsia="en-US"/>
        </w:rPr>
        <w:t>Operator Gazociągów Przesyłowych GAZ-SYSTEM S.A. z siedzibą w Warszawie</w:t>
      </w:r>
      <w:r w:rsidRPr="00CD6DC6">
        <w:rPr>
          <w:rFonts w:ascii="Century Gothic" w:hAnsi="Century Gothic"/>
          <w:sz w:val="20"/>
          <w:szCs w:val="20"/>
          <w:lang w:eastAsia="en-US"/>
        </w:rPr>
        <w:t xml:space="preserve"> (adres: ul. Mszczonowska 4, 02-337 Warszawa) jako Zamawiający</w:t>
      </w:r>
      <w:r w:rsidRPr="00CD6DC6">
        <w:rPr>
          <w:rFonts w:ascii="Century Gothic" w:hAnsi="Century Gothic" w:cs="Century Gothic"/>
          <w:sz w:val="20"/>
          <w:szCs w:val="20"/>
        </w:rPr>
        <w:t>.</w:t>
      </w:r>
    </w:p>
    <w:p w14:paraId="25F2D3C7" w14:textId="484A90CD" w:rsidR="00235E82" w:rsidRPr="00CD6DC6" w:rsidRDefault="00235E82" w:rsidP="00B4702A">
      <w:pPr>
        <w:pStyle w:val="Akapitzlist"/>
        <w:spacing w:line="360" w:lineRule="auto"/>
        <w:ind w:left="426"/>
        <w:jc w:val="both"/>
        <w:rPr>
          <w:rFonts w:ascii="Century Gothic" w:hAnsi="Century Gothic"/>
          <w:sz w:val="20"/>
          <w:szCs w:val="20"/>
          <w:lang w:eastAsia="en-US"/>
        </w:rPr>
      </w:pPr>
      <w:r w:rsidRPr="00CD6DC6">
        <w:rPr>
          <w:rFonts w:ascii="Century Gothic" w:hAnsi="Century Gothic"/>
          <w:sz w:val="20"/>
          <w:szCs w:val="20"/>
          <w:lang w:eastAsia="en-US"/>
        </w:rPr>
        <w:t xml:space="preserve">Prawa w zakresie ochrony danych osobowych można zrealizować (lub uzyskać więcej informacji) komunikując się z Zamawiającym na adres e-mail wskazany w </w:t>
      </w:r>
      <w:r w:rsidRPr="00D016FB">
        <w:rPr>
          <w:rFonts w:ascii="Century Gothic" w:hAnsi="Century Gothic"/>
          <w:sz w:val="20"/>
          <w:szCs w:val="20"/>
          <w:lang w:eastAsia="en-US"/>
        </w:rPr>
        <w:t>Rozdziale X</w:t>
      </w:r>
      <w:r w:rsidRPr="00D016FB" w:rsidDel="00326250">
        <w:rPr>
          <w:rFonts w:ascii="Century Gothic" w:hAnsi="Century Gothic"/>
          <w:sz w:val="20"/>
          <w:szCs w:val="20"/>
          <w:lang w:eastAsia="en-US"/>
        </w:rPr>
        <w:t xml:space="preserve"> </w:t>
      </w:r>
      <w:r w:rsidR="00B52A99" w:rsidRPr="00D016FB">
        <w:rPr>
          <w:rFonts w:ascii="Century Gothic" w:hAnsi="Century Gothic"/>
          <w:sz w:val="20"/>
          <w:szCs w:val="20"/>
          <w:lang w:eastAsia="en-US"/>
        </w:rPr>
        <w:t>SWZ</w:t>
      </w:r>
      <w:r w:rsidRPr="00CD6DC6">
        <w:rPr>
          <w:rFonts w:ascii="Century Gothic" w:hAnsi="Century Gothic"/>
          <w:sz w:val="20"/>
          <w:szCs w:val="20"/>
          <w:lang w:eastAsia="en-US"/>
        </w:rPr>
        <w:t xml:space="preserve"> lub za pośrednictwem Portalu Zakupowego.</w:t>
      </w:r>
    </w:p>
    <w:p w14:paraId="6FB33DED" w14:textId="77777777" w:rsidR="00235E82" w:rsidRPr="00B4702A" w:rsidRDefault="00235E82" w:rsidP="00235E82">
      <w:pPr>
        <w:spacing w:line="360" w:lineRule="auto"/>
        <w:jc w:val="both"/>
        <w:rPr>
          <w:rFonts w:ascii="Century Gothic" w:hAnsi="Century Gothic" w:cs="Century Gothic"/>
          <w:bCs/>
          <w:sz w:val="20"/>
          <w:szCs w:val="20"/>
        </w:rPr>
      </w:pPr>
    </w:p>
    <w:p w14:paraId="4A5B959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Cel przetwarzania danych osobowych</w:t>
      </w:r>
    </w:p>
    <w:p w14:paraId="3687DD96" w14:textId="7FE7BA0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Dane osobowe przekazane przez osoby wskazane w ust. 1 będą przetwarzane w</w:t>
      </w:r>
      <w:r w:rsidR="00B4702A">
        <w:rPr>
          <w:rFonts w:ascii="Century Gothic" w:hAnsi="Century Gothic"/>
          <w:sz w:val="20"/>
          <w:szCs w:val="20"/>
          <w:lang w:eastAsia="en-US"/>
        </w:rPr>
        <w:t> </w:t>
      </w:r>
      <w:r w:rsidRPr="00CD6DC6">
        <w:rPr>
          <w:rFonts w:ascii="Century Gothic" w:hAnsi="Century Gothic"/>
          <w:sz w:val="20"/>
          <w:szCs w:val="20"/>
          <w:lang w:eastAsia="en-US"/>
        </w:rPr>
        <w:t>niezbędnym zakresie dla potrzeb podjęcia działań zmierzających do ewentualnego zawarcia umowy o realizację zamówienia (art. 6 ust. 1 lit. b RODO), a także na podstawie art. 6 ust. 1 lit. f) RODO będą wykorzystywane dla potrzeb utrzymywania kontaktu służbowego. W związku z tym podanie danych osobowych jest dobrowolne, ale ich niepodanie uniemożliwi Zamawiającemu przeprowadzenie czynności niezbędnych do udzielenia zamówienia.</w:t>
      </w:r>
    </w:p>
    <w:p w14:paraId="154CA1C1" w14:textId="77777777" w:rsidR="00235E82" w:rsidRPr="00B4702A" w:rsidRDefault="00235E82" w:rsidP="00B4702A">
      <w:pPr>
        <w:spacing w:line="360" w:lineRule="auto"/>
        <w:jc w:val="both"/>
        <w:rPr>
          <w:rFonts w:ascii="Century Gothic" w:hAnsi="Century Gothic" w:cs="Century Gothic"/>
          <w:bCs/>
          <w:sz w:val="20"/>
          <w:szCs w:val="20"/>
        </w:rPr>
      </w:pPr>
    </w:p>
    <w:p w14:paraId="37E62FEC" w14:textId="77777777" w:rsidR="00235E82" w:rsidRPr="00E562B2" w:rsidRDefault="00235E82" w:rsidP="00B4702A">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Podstawa prawna przetwarzania danych osobowych </w:t>
      </w:r>
    </w:p>
    <w:p w14:paraId="14C93D2A"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Podstawą prawną przetwarzania </w:t>
      </w:r>
      <w:r w:rsidRPr="00CD6DC6">
        <w:rPr>
          <w:rFonts w:ascii="Century Gothic" w:hAnsi="Century Gothic"/>
          <w:sz w:val="20"/>
          <w:szCs w:val="20"/>
          <w:lang w:eastAsia="en-US"/>
        </w:rPr>
        <w:t>danych osobowych osób wskazanych w ust. 1 stanowią art. 6 ust. 1 lit. b i f RODO.</w:t>
      </w:r>
    </w:p>
    <w:p w14:paraId="073C323A" w14:textId="77777777" w:rsidR="00235E82" w:rsidRPr="00B4702A" w:rsidRDefault="00235E82" w:rsidP="00B4702A">
      <w:pPr>
        <w:spacing w:line="360" w:lineRule="auto"/>
        <w:jc w:val="both"/>
        <w:rPr>
          <w:rFonts w:ascii="Century Gothic" w:hAnsi="Century Gothic" w:cs="Century Gothic"/>
          <w:bCs/>
          <w:sz w:val="20"/>
          <w:szCs w:val="20"/>
        </w:rPr>
      </w:pPr>
    </w:p>
    <w:p w14:paraId="2B5F96DD"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Odbiorcy danych</w:t>
      </w:r>
    </w:p>
    <w:p w14:paraId="0D2B742E"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będą przetwarzali pracownicy lub współpracownicy Zamawiającego.</w:t>
      </w:r>
    </w:p>
    <w:p w14:paraId="5714BEA9" w14:textId="380A029A"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lastRenderedPageBreak/>
        <w:t>Dane osobowe w zakresie imienia i nazwisk lub firmy zostaną również, w razie wyboru oferty</w:t>
      </w:r>
      <w:r w:rsidR="00EE5AD9">
        <w:rPr>
          <w:rFonts w:ascii="Century Gothic" w:hAnsi="Century Gothic"/>
          <w:sz w:val="20"/>
          <w:szCs w:val="20"/>
          <w:lang w:eastAsia="en-US"/>
        </w:rPr>
        <w:t xml:space="preserve"> </w:t>
      </w:r>
      <w:r w:rsidR="00EE5AD9">
        <w:rPr>
          <w:rFonts w:ascii="Century Gothic" w:hAnsi="Century Gothic" w:cs="Century Gothic"/>
          <w:sz w:val="20"/>
          <w:szCs w:val="20"/>
        </w:rPr>
        <w:t>/ ankiety</w:t>
      </w:r>
      <w:r w:rsidRPr="00B4702A">
        <w:rPr>
          <w:rFonts w:ascii="Century Gothic" w:hAnsi="Century Gothic"/>
          <w:sz w:val="20"/>
          <w:szCs w:val="20"/>
          <w:lang w:eastAsia="en-US"/>
        </w:rPr>
        <w:t xml:space="preserve"> jako najkorzystniejszej, opublikowane na stronie internetowej Zamawiającego pod adresem </w:t>
      </w:r>
      <w:r w:rsidR="00C809E2">
        <w:rPr>
          <w:rFonts w:ascii="Century Gothic" w:eastAsia="Century Gothic" w:hAnsi="Century Gothic" w:cs="Century Gothic"/>
          <w:sz w:val="20"/>
          <w:szCs w:val="20"/>
        </w:rPr>
        <w:t>https://portal.gaz-system.pl/</w:t>
      </w:r>
      <w:r w:rsidRPr="00B4702A">
        <w:rPr>
          <w:rFonts w:ascii="Century Gothic" w:hAnsi="Century Gothic"/>
          <w:sz w:val="20"/>
          <w:szCs w:val="20"/>
          <w:lang w:eastAsia="en-US"/>
        </w:rPr>
        <w:t>.</w:t>
      </w:r>
    </w:p>
    <w:p w14:paraId="51E32AD7" w14:textId="224B5903"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Dopuszcza się również po podpisaniu umowy w sprawie zamówienia przekazanie zainteresowanym osobom, w tym innym Wykonawcom, dokumentów związanych z</w:t>
      </w:r>
      <w:r w:rsidR="00B4702A">
        <w:rPr>
          <w:rFonts w:ascii="Century Gothic" w:hAnsi="Century Gothic"/>
          <w:sz w:val="20"/>
          <w:szCs w:val="20"/>
          <w:lang w:eastAsia="en-US"/>
        </w:rPr>
        <w:t> </w:t>
      </w:r>
      <w:r w:rsidRPr="00B4702A">
        <w:rPr>
          <w:rFonts w:ascii="Century Gothic" w:hAnsi="Century Gothic"/>
          <w:sz w:val="20"/>
          <w:szCs w:val="20"/>
          <w:lang w:eastAsia="en-US"/>
        </w:rPr>
        <w:t>Postępowaniem, które były przekazywane lub otrzymywane w jego trakcie. Ostateczną decyzję w tym zakresie podejmuje Zamawiający.</w:t>
      </w:r>
    </w:p>
    <w:p w14:paraId="12EF64F5" w14:textId="5865501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porozumienia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B4702A">
        <w:rPr>
          <w:rFonts w:ascii="Century Gothic" w:hAnsi="Century Gothic"/>
          <w:sz w:val="20"/>
          <w:szCs w:val="20"/>
          <w:lang w:eastAsia="en-US"/>
        </w:rPr>
        <w:t> </w:t>
      </w:r>
      <w:r w:rsidRPr="00B4702A">
        <w:rPr>
          <w:rFonts w:ascii="Century Gothic" w:hAnsi="Century Gothic"/>
          <w:sz w:val="20"/>
          <w:szCs w:val="20"/>
          <w:lang w:eastAsia="en-US"/>
        </w:rPr>
        <w:t>usuwaniem awarii. Odbiorców tych obowiązuje zobowiązanie do zachowania poufności wszelkich danych, w tym danych osobowych.</w:t>
      </w:r>
    </w:p>
    <w:p w14:paraId="41F6FE73" w14:textId="3B8C533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0500BF3C" w14:textId="41B6B2A5" w:rsidR="00235E82" w:rsidRDefault="00235E82" w:rsidP="00235E82">
      <w:pPr>
        <w:spacing w:line="360" w:lineRule="auto"/>
        <w:jc w:val="both"/>
        <w:rPr>
          <w:rFonts w:ascii="Century Gothic" w:hAnsi="Century Gothic"/>
          <w:bCs/>
          <w:sz w:val="20"/>
          <w:szCs w:val="20"/>
        </w:rPr>
      </w:pPr>
    </w:p>
    <w:p w14:paraId="18F02A74" w14:textId="77777777" w:rsidR="00EF17CF" w:rsidRPr="00B4702A" w:rsidRDefault="00EF17CF" w:rsidP="00235E82">
      <w:pPr>
        <w:spacing w:line="360" w:lineRule="auto"/>
        <w:jc w:val="both"/>
        <w:rPr>
          <w:rFonts w:ascii="Century Gothic" w:hAnsi="Century Gothic"/>
          <w:bCs/>
          <w:sz w:val="20"/>
          <w:szCs w:val="20"/>
        </w:rPr>
      </w:pPr>
    </w:p>
    <w:p w14:paraId="08B50511"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Okres przetwarzania danych osobowych</w:t>
      </w:r>
    </w:p>
    <w:p w14:paraId="23900D5B"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będą przetwarzane przez okres niezbędny do wyboru najkorzystniejszej oferty, unieważnienia Postępowania lub zakończenia Postępowania bez wyboru najkorzystniejszej oferty, a po tym okresie dane będą przechowywane w celach archiwalnych przez okres wskazany w przepisach prawa. </w:t>
      </w:r>
    </w:p>
    <w:p w14:paraId="685D2E07" w14:textId="77777777" w:rsidR="00235E82" w:rsidRPr="00B4702A" w:rsidRDefault="00235E82" w:rsidP="00B4702A">
      <w:pPr>
        <w:spacing w:line="360" w:lineRule="auto"/>
        <w:jc w:val="both"/>
        <w:rPr>
          <w:rFonts w:ascii="Century Gothic" w:hAnsi="Century Gothic" w:cs="Century Gothic"/>
          <w:sz w:val="20"/>
          <w:szCs w:val="20"/>
        </w:rPr>
      </w:pPr>
    </w:p>
    <w:p w14:paraId="59BBB7CE"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Przekazywanie danych do państwa trzeciego lub organizacji międzynarodowych</w:t>
      </w:r>
    </w:p>
    <w:p w14:paraId="7DFCD276" w14:textId="41EC789A" w:rsidR="00D016FB" w:rsidRPr="00EF17CF" w:rsidRDefault="00235E82" w:rsidP="00B4702A">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28" w:name="_Hlk520305423"/>
      <w:r w:rsidRPr="00B4702A">
        <w:rPr>
          <w:rFonts w:ascii="Century Gothic" w:hAnsi="Century Gothic"/>
          <w:sz w:val="20"/>
          <w:szCs w:val="20"/>
          <w:lang w:eastAsia="en-US"/>
        </w:rPr>
        <w:t xml:space="preserve">Dane osobowe mogą być przekazywane do państw trzecich lub organizacji międzynarodowych w oparciu o obowiązujące przepisy prawa. </w:t>
      </w:r>
      <w:bookmarkEnd w:id="28"/>
    </w:p>
    <w:p w14:paraId="44B40E1C" w14:textId="77777777" w:rsidR="00D016FB" w:rsidRPr="00B4702A" w:rsidRDefault="00D016FB" w:rsidP="00B4702A">
      <w:pPr>
        <w:spacing w:line="360" w:lineRule="auto"/>
        <w:jc w:val="both"/>
        <w:rPr>
          <w:rFonts w:ascii="Century Gothic" w:hAnsi="Century Gothic" w:cs="Century Gothic"/>
          <w:sz w:val="20"/>
          <w:szCs w:val="20"/>
        </w:rPr>
      </w:pPr>
    </w:p>
    <w:p w14:paraId="5CE483BA"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 xml:space="preserve">Zautomatyzowane decyzje </w:t>
      </w:r>
    </w:p>
    <w:p w14:paraId="459E51C2" w14:textId="7F2E6D7C"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lastRenderedPageBreak/>
        <w:t>Zamawiający nie podejmuje zautomatyzowanych decyzji, w tym nie profiluje w oparciu o</w:t>
      </w:r>
      <w:r w:rsidR="00B4702A">
        <w:rPr>
          <w:rFonts w:ascii="Century Gothic" w:hAnsi="Century Gothic"/>
          <w:sz w:val="20"/>
          <w:szCs w:val="20"/>
          <w:lang w:eastAsia="en-US"/>
        </w:rPr>
        <w:t> </w:t>
      </w:r>
      <w:r w:rsidRPr="00CD6DC6">
        <w:rPr>
          <w:rFonts w:ascii="Century Gothic" w:hAnsi="Century Gothic"/>
          <w:sz w:val="20"/>
          <w:szCs w:val="20"/>
          <w:lang w:eastAsia="en-US"/>
        </w:rPr>
        <w:t>dane osobowe.</w:t>
      </w:r>
    </w:p>
    <w:p w14:paraId="65B35B7D" w14:textId="77777777" w:rsidR="00235E82" w:rsidRPr="00B4702A" w:rsidRDefault="00235E82" w:rsidP="00235E82">
      <w:pPr>
        <w:spacing w:line="360" w:lineRule="auto"/>
        <w:jc w:val="both"/>
        <w:rPr>
          <w:rFonts w:ascii="Century Gothic" w:hAnsi="Century Gothic"/>
          <w:sz w:val="20"/>
          <w:szCs w:val="20"/>
        </w:rPr>
      </w:pPr>
    </w:p>
    <w:p w14:paraId="2CC9A659"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Uprawnienia</w:t>
      </w:r>
    </w:p>
    <w:p w14:paraId="4EFF794D"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 xml:space="preserve">Osoby wskazane w ust. 1 </w:t>
      </w:r>
      <w:r w:rsidRPr="00B4702A">
        <w:rPr>
          <w:rFonts w:ascii="Century Gothic" w:hAnsi="Century Gothic"/>
          <w:sz w:val="20"/>
          <w:szCs w:val="20"/>
          <w:lang w:eastAsia="en-US"/>
        </w:rPr>
        <w:t>mają prawo do:</w:t>
      </w:r>
    </w:p>
    <w:p w14:paraId="39DD5810" w14:textId="486A7F3E"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dostępu do danych osobowych, czyli uprawnienie do pozyskania informacji, jakie dane, w jaki sposób i w jakim celu </w:t>
      </w:r>
      <w:r w:rsidR="00FB3315">
        <w:rPr>
          <w:rFonts w:ascii="Century Gothic" w:hAnsi="Century Gothic" w:cs="Century Gothic"/>
          <w:sz w:val="20"/>
          <w:szCs w:val="20"/>
        </w:rPr>
        <w:t>są przetwarzane</w:t>
      </w:r>
      <w:r w:rsidRPr="00CD6DC6">
        <w:rPr>
          <w:rFonts w:ascii="Century Gothic" w:hAnsi="Century Gothic" w:cs="Century Gothic"/>
          <w:sz w:val="20"/>
          <w:szCs w:val="20"/>
        </w:rPr>
        <w:t>;</w:t>
      </w:r>
    </w:p>
    <w:p w14:paraId="7B883686"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sprostowania, czyli żądania uaktualnienia danych, jeśli okazałoby się, że zostały zebrane nieprawidłowe dane albo nie są już one aktualne</w:t>
      </w:r>
      <w:r w:rsidRPr="00CD6DC6">
        <w:rPr>
          <w:rFonts w:ascii="Century Gothic" w:hAnsi="Century Gothic" w:cs="Arial"/>
          <w:sz w:val="20"/>
          <w:szCs w:val="20"/>
        </w:rPr>
        <w:t>;</w:t>
      </w:r>
    </w:p>
    <w:p w14:paraId="33A0B548"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usunięcia danych osobowych, czyli żądania usunięcia wszystkich lub części danych osobowych. W przypadku zasadności wniosku Zamawiający dokona niezwłocznego usunięcia danych;</w:t>
      </w:r>
    </w:p>
    <w:p w14:paraId="375755B6" w14:textId="5FF234F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CD6DC6">
        <w:rPr>
          <w:rFonts w:ascii="Century Gothic" w:hAnsi="Century Gothic" w:cs="Century Gothic"/>
          <w:sz w:val="20"/>
          <w:szCs w:val="20"/>
        </w:rPr>
        <w:t xml:space="preserve"> przetwarzania danych. </w:t>
      </w:r>
      <w:r w:rsidR="00B724F3">
        <w:rPr>
          <w:rFonts w:ascii="Century Gothic" w:hAnsi="Century Gothic" w:cs="Century Gothic"/>
          <w:sz w:val="20"/>
          <w:szCs w:val="20"/>
        </w:rPr>
        <w:t>Uchylenie</w:t>
      </w:r>
      <w:r w:rsidRPr="00CD6DC6">
        <w:rPr>
          <w:rFonts w:ascii="Century Gothic" w:hAnsi="Century Gothic" w:cs="Century Gothic"/>
          <w:sz w:val="20"/>
          <w:szCs w:val="20"/>
        </w:rPr>
        <w:t xml:space="preserve"> ograniczenia przetwarzania może odbyć się po ustaniu przesłanek uzasadniających ograniczenie przetwarzania; </w:t>
      </w:r>
    </w:p>
    <w:p w14:paraId="2C7FF6B1"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wniesienia skargi na Zamawiającego do Prezesa Urzędu Ochrony Danych Osobowych, jeżeli uważa Pan/Pani, że </w:t>
      </w:r>
      <w:r w:rsidRPr="00CD6DC6">
        <w:rPr>
          <w:rFonts w:ascii="Century Gothic" w:hAnsi="Century Gothic"/>
          <w:sz w:val="20"/>
          <w:szCs w:val="20"/>
        </w:rPr>
        <w:t>przetwarzanie</w:t>
      </w:r>
      <w:r w:rsidRPr="00CD6DC6">
        <w:rPr>
          <w:rFonts w:ascii="Century Gothic" w:hAnsi="Century Gothic" w:cs="Century Gothic"/>
          <w:sz w:val="20"/>
          <w:szCs w:val="20"/>
        </w:rPr>
        <w:t xml:space="preserve"> jego danych osobowych narusza przepisy prawa.</w:t>
      </w:r>
    </w:p>
    <w:p w14:paraId="4427BA65" w14:textId="57688F82"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29" w:name="_Hlk520304152"/>
      <w:r w:rsidRPr="00CD6DC6">
        <w:rPr>
          <w:rFonts w:ascii="Century Gothic" w:hAnsi="Century Gothic"/>
          <w:sz w:val="20"/>
          <w:szCs w:val="20"/>
          <w:lang w:eastAsia="en-US"/>
        </w:rPr>
        <w:t>Poza uprawnieniami wskazanymi w ust. 1</w:t>
      </w:r>
      <w:r w:rsidR="00795E05">
        <w:rPr>
          <w:rFonts w:ascii="Century Gothic" w:hAnsi="Century Gothic"/>
          <w:sz w:val="20"/>
          <w:szCs w:val="20"/>
          <w:lang w:eastAsia="en-US"/>
        </w:rPr>
        <w:t>2</w:t>
      </w:r>
      <w:r w:rsidRPr="00CD6DC6">
        <w:rPr>
          <w:rFonts w:ascii="Century Gothic" w:hAnsi="Century Gothic"/>
          <w:sz w:val="20"/>
          <w:szCs w:val="20"/>
          <w:lang w:eastAsia="en-US"/>
        </w:rPr>
        <w:t xml:space="preserve"> osoby wskazane w ust. 1:</w:t>
      </w:r>
    </w:p>
    <w:p w14:paraId="43268337" w14:textId="77777777" w:rsidR="00235E82" w:rsidRPr="00CD6DC6" w:rsidRDefault="00235E82" w:rsidP="00BE508D">
      <w:pPr>
        <w:pStyle w:val="Akapitzlist"/>
        <w:numPr>
          <w:ilvl w:val="0"/>
          <w:numId w:val="36"/>
        </w:numPr>
        <w:spacing w:line="360" w:lineRule="auto"/>
        <w:ind w:left="851" w:hanging="425"/>
        <w:jc w:val="both"/>
        <w:rPr>
          <w:rFonts w:ascii="Century Gothic" w:hAnsi="Century Gothic"/>
          <w:sz w:val="20"/>
          <w:szCs w:val="20"/>
        </w:rPr>
      </w:pPr>
      <w:r w:rsidRPr="00CD6DC6">
        <w:rPr>
          <w:rFonts w:ascii="Century Gothic" w:hAnsi="Century Gothic"/>
          <w:sz w:val="20"/>
          <w:szCs w:val="20"/>
        </w:rPr>
        <w:t>pkt 1-2 mają prawo do</w:t>
      </w:r>
      <w:bookmarkEnd w:id="29"/>
      <w:r w:rsidRPr="00CD6DC6">
        <w:rPr>
          <w:rFonts w:ascii="Century Gothic" w:hAnsi="Century Gothic"/>
          <w:sz w:val="20"/>
          <w:szCs w:val="20"/>
        </w:rPr>
        <w:t xml:space="preserve"> przeniesienia danych osobowych, tj. otrzymania od Zamawiającego w ustrukturyzowanym, powszechnie używanym formacie nadającym się do odczytu maszynowego dane osobowe jej dotyczące;</w:t>
      </w:r>
    </w:p>
    <w:p w14:paraId="3784BC9B" w14:textId="64EFA437" w:rsidR="00235E82" w:rsidRDefault="00235E82" w:rsidP="00BE508D">
      <w:pPr>
        <w:pStyle w:val="Akapitzlist"/>
        <w:numPr>
          <w:ilvl w:val="0"/>
          <w:numId w:val="36"/>
        </w:numPr>
        <w:spacing w:line="360" w:lineRule="auto"/>
        <w:ind w:left="851" w:hanging="425"/>
        <w:jc w:val="both"/>
        <w:rPr>
          <w:rFonts w:ascii="Century Gothic" w:hAnsi="Century Gothic"/>
          <w:bCs/>
          <w:sz w:val="20"/>
          <w:szCs w:val="20"/>
        </w:rPr>
      </w:pPr>
      <w:r w:rsidRPr="00CD6DC6">
        <w:rPr>
          <w:rFonts w:ascii="Century Gothic" w:hAnsi="Century Gothic"/>
          <w:sz w:val="20"/>
          <w:szCs w:val="20"/>
        </w:rPr>
        <w:t xml:space="preserve">pkt 3 mają prawo do </w:t>
      </w:r>
      <w:r w:rsidRPr="00CD6DC6">
        <w:rPr>
          <w:rFonts w:ascii="Century Gothic" w:hAnsi="Century Gothic"/>
          <w:bCs/>
          <w:sz w:val="20"/>
          <w:szCs w:val="20"/>
        </w:rPr>
        <w:t>sprzeciwu wobec przetwarzania czyli zaprzestania przetwarzania danych osobowych w celu utrzymywania kontaktów służbowych, jeśli ich zdaniem Zamawiający naruszył ich prawa w związku z przetwarzaniem podanych danych.</w:t>
      </w:r>
    </w:p>
    <w:p w14:paraId="3DE3A551" w14:textId="0B27220F"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 przypadku gdy wykonanie obowiązków, o których mowa w ust. 12 pkt 1) powyżej, wymagałoby niewspółmiernie dużego wysiłku, Zamawiający może żądać od osoby, której dane dotyczą, wskazania dodatkowych informacji mających na celu sprecyzowanie żądania, w szczególności podania nazwy lub daty postępowania o udzielenie zamówienia</w:t>
      </w:r>
      <w:r w:rsidR="00795E05">
        <w:rPr>
          <w:rFonts w:ascii="Century Gothic" w:hAnsi="Century Gothic"/>
          <w:sz w:val="20"/>
          <w:szCs w:val="20"/>
          <w:lang w:eastAsia="en-US"/>
        </w:rPr>
        <w:t xml:space="preserve"> niepublicznego</w:t>
      </w:r>
      <w:r w:rsidRPr="000A059D">
        <w:rPr>
          <w:rFonts w:ascii="Century Gothic" w:hAnsi="Century Gothic"/>
          <w:sz w:val="20"/>
          <w:szCs w:val="20"/>
          <w:lang w:eastAsia="en-US"/>
        </w:rPr>
        <w:t>.</w:t>
      </w:r>
    </w:p>
    <w:p w14:paraId="6149DC35" w14:textId="38B8C326"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587BB782" w14:textId="6991B78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Wystąpienie z żądaniem, o którym mowa w ust. 12 pkt 4) powyżej, nie ogranicza przetwarzania danych osobowych do czasu zakończenia Postępowania.</w:t>
      </w:r>
    </w:p>
    <w:p w14:paraId="65251DF2" w14:textId="5BFACBEB" w:rsidR="00235E82" w:rsidRDefault="00235E82" w:rsidP="00E47F62">
      <w:pPr>
        <w:spacing w:line="360" w:lineRule="auto"/>
        <w:jc w:val="both"/>
        <w:rPr>
          <w:rFonts w:ascii="Century Gothic" w:hAnsi="Century Gothic" w:cs="Century Gothic"/>
          <w:sz w:val="20"/>
          <w:szCs w:val="20"/>
        </w:rPr>
      </w:pPr>
    </w:p>
    <w:p w14:paraId="722A212D" w14:textId="01BB905E" w:rsidR="00235E82" w:rsidRPr="00CD6DC6" w:rsidRDefault="00235E8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INFORMACJA O OCHRONIE DANYCH OSOBOWYCH</w:t>
      </w:r>
      <w:r w:rsidRPr="009F2A46">
        <w:rPr>
          <w:rFonts w:ascii="Century Gothic" w:hAnsi="Century Gothic" w:cs="Century Gothic"/>
          <w:b/>
          <w:bCs/>
          <w:sz w:val="20"/>
          <w:szCs w:val="20"/>
        </w:rPr>
        <w:t xml:space="preserve"> </w:t>
      </w:r>
      <w:r>
        <w:rPr>
          <w:rFonts w:ascii="Century Gothic" w:hAnsi="Century Gothic" w:cs="Century Gothic"/>
          <w:b/>
          <w:bCs/>
          <w:sz w:val="20"/>
          <w:szCs w:val="20"/>
        </w:rPr>
        <w:t>(ART. 14 RODO)</w:t>
      </w:r>
    </w:p>
    <w:p w14:paraId="5547A9F1" w14:textId="77777777" w:rsidR="00235E82" w:rsidRDefault="00235E82" w:rsidP="00235E82">
      <w:pPr>
        <w:spacing w:line="360" w:lineRule="auto"/>
        <w:jc w:val="both"/>
        <w:rPr>
          <w:rFonts w:ascii="Century Gothic" w:eastAsia="Arial" w:hAnsi="Century Gothic" w:cs="Arial"/>
          <w:color w:val="000000" w:themeColor="text1"/>
          <w:sz w:val="20"/>
          <w:szCs w:val="20"/>
        </w:rPr>
      </w:pPr>
      <w:r w:rsidRPr="0075603C">
        <w:rPr>
          <w:rFonts w:ascii="Century Gothic" w:hAnsi="Century Gothic" w:cs="Century Gothic"/>
          <w:sz w:val="20"/>
          <w:szCs w:val="20"/>
        </w:rPr>
        <w:t xml:space="preserve">Wykonawca spełni </w:t>
      </w:r>
      <w:r>
        <w:rPr>
          <w:rFonts w:ascii="Century Gothic" w:hAnsi="Century Gothic" w:cs="Century Gothic"/>
          <w:sz w:val="20"/>
          <w:szCs w:val="20"/>
        </w:rPr>
        <w:t xml:space="preserve">w imieniu Zamawiającego </w:t>
      </w:r>
      <w:r w:rsidRPr="0075603C">
        <w:rPr>
          <w:rFonts w:ascii="Century Gothic" w:hAnsi="Century Gothic" w:cs="Century Gothic"/>
          <w:sz w:val="20"/>
          <w:szCs w:val="20"/>
        </w:rPr>
        <w:t xml:space="preserve">obowiązki informacyjne wynikające z art. 14 </w:t>
      </w:r>
      <w:r>
        <w:rPr>
          <w:rFonts w:ascii="Century Gothic" w:hAnsi="Century Gothic"/>
          <w:sz w:val="20"/>
          <w:szCs w:val="20"/>
        </w:rPr>
        <w:t xml:space="preserve">RODO </w:t>
      </w:r>
      <w:r>
        <w:rPr>
          <w:rFonts w:ascii="Century Gothic" w:eastAsia="Arial" w:hAnsi="Century Gothic" w:cs="Arial"/>
          <w:sz w:val="20"/>
          <w:szCs w:val="20"/>
        </w:rPr>
        <w:t>w stosunku do osób wskazanych niżej w ust. 1</w:t>
      </w:r>
      <w:r w:rsidRPr="00DE4C4F">
        <w:rPr>
          <w:rFonts w:ascii="Century Gothic" w:eastAsia="Arial" w:hAnsi="Century Gothic" w:cs="Arial"/>
          <w:color w:val="000000" w:themeColor="text1"/>
          <w:sz w:val="20"/>
          <w:szCs w:val="20"/>
        </w:rPr>
        <w:t xml:space="preserve">. </w:t>
      </w:r>
    </w:p>
    <w:p w14:paraId="394F6049" w14:textId="585DD71B" w:rsidR="00235E82" w:rsidRPr="00C444E9" w:rsidRDefault="00235E82" w:rsidP="00235E82">
      <w:pPr>
        <w:spacing w:line="360" w:lineRule="auto"/>
        <w:jc w:val="both"/>
        <w:rPr>
          <w:rFonts w:ascii="Century Gothic" w:hAnsi="Century Gothic" w:cs="Arial"/>
          <w:sz w:val="20"/>
          <w:szCs w:val="20"/>
        </w:rPr>
      </w:pPr>
      <w:r w:rsidRPr="00DE4C4F">
        <w:rPr>
          <w:rFonts w:ascii="Century Gothic" w:hAnsi="Century Gothic" w:cs="Arial"/>
          <w:color w:val="000000" w:themeColor="text1"/>
          <w:sz w:val="20"/>
          <w:szCs w:val="20"/>
        </w:rPr>
        <w:t xml:space="preserve">Obowiązek informacyjny zrealizowany zostanie poprzez przekazanie </w:t>
      </w:r>
      <w:r>
        <w:rPr>
          <w:rFonts w:ascii="Century Gothic" w:hAnsi="Century Gothic" w:cs="Arial"/>
          <w:color w:val="000000" w:themeColor="text1"/>
          <w:sz w:val="20"/>
          <w:szCs w:val="20"/>
        </w:rPr>
        <w:t xml:space="preserve">tym </w:t>
      </w:r>
      <w:r w:rsidRPr="00DE4C4F">
        <w:rPr>
          <w:rFonts w:ascii="Century Gothic" w:hAnsi="Century Gothic" w:cs="Arial"/>
          <w:color w:val="000000" w:themeColor="text1"/>
          <w:sz w:val="20"/>
          <w:szCs w:val="20"/>
        </w:rPr>
        <w:t>osobom</w:t>
      </w:r>
      <w:r>
        <w:rPr>
          <w:rFonts w:ascii="Century Gothic" w:hAnsi="Century Gothic" w:cs="Arial"/>
          <w:color w:val="000000" w:themeColor="text1"/>
          <w:sz w:val="20"/>
          <w:szCs w:val="20"/>
        </w:rPr>
        <w:t xml:space="preserve"> </w:t>
      </w:r>
      <w:r w:rsidRPr="00DE4C4F">
        <w:rPr>
          <w:rFonts w:ascii="Century Gothic" w:hAnsi="Century Gothic" w:cs="Arial"/>
          <w:color w:val="000000" w:themeColor="text1"/>
          <w:sz w:val="20"/>
          <w:szCs w:val="20"/>
        </w:rPr>
        <w:t xml:space="preserve">poniższej informacji. </w:t>
      </w:r>
      <w:r w:rsidRPr="00DE4C4F">
        <w:rPr>
          <w:rFonts w:ascii="Century Gothic" w:hAnsi="Century Gothic" w:cs="Arial"/>
          <w:sz w:val="20"/>
          <w:szCs w:val="20"/>
        </w:rPr>
        <w:t>Wykonawca potwierdzi wykonanie obowiązku poprzez złożenie oświadczenia</w:t>
      </w:r>
      <w:r>
        <w:rPr>
          <w:rFonts w:ascii="Century Gothic" w:hAnsi="Century Gothic" w:cs="Arial"/>
          <w:sz w:val="20"/>
          <w:szCs w:val="20"/>
        </w:rPr>
        <w:t xml:space="preserve"> zawartego w </w:t>
      </w:r>
      <w:r w:rsidR="00EE5AD9">
        <w:rPr>
          <w:rFonts w:ascii="Century Gothic" w:hAnsi="Century Gothic" w:cs="Century Gothic"/>
          <w:sz w:val="20"/>
          <w:szCs w:val="20"/>
        </w:rPr>
        <w:t>Anki</w:t>
      </w:r>
      <w:r w:rsidR="00D11784">
        <w:rPr>
          <w:rFonts w:ascii="Century Gothic" w:hAnsi="Century Gothic" w:cs="Century Gothic"/>
          <w:sz w:val="20"/>
          <w:szCs w:val="20"/>
        </w:rPr>
        <w:t>e</w:t>
      </w:r>
      <w:r w:rsidR="00AE79F6">
        <w:rPr>
          <w:rFonts w:ascii="Century Gothic" w:hAnsi="Century Gothic" w:cs="Century Gothic"/>
          <w:sz w:val="20"/>
          <w:szCs w:val="20"/>
        </w:rPr>
        <w:t>cie (wniosku kwalifikacyjnym)</w:t>
      </w:r>
      <w:r>
        <w:rPr>
          <w:rFonts w:ascii="Century Gothic" w:hAnsi="Century Gothic" w:cs="Arial"/>
          <w:sz w:val="20"/>
          <w:szCs w:val="20"/>
        </w:rPr>
        <w:t xml:space="preserve">, </w:t>
      </w:r>
      <w:r w:rsidRPr="00D016FB">
        <w:rPr>
          <w:rFonts w:ascii="Century Gothic" w:hAnsi="Century Gothic" w:cs="Arial"/>
          <w:sz w:val="20"/>
          <w:szCs w:val="20"/>
        </w:rPr>
        <w:t xml:space="preserve">stanowiącego Załącznik nr </w:t>
      </w:r>
      <w:r w:rsidR="00AD0D7D" w:rsidRPr="00D016FB">
        <w:rPr>
          <w:rFonts w:ascii="Century Gothic" w:hAnsi="Century Gothic" w:cs="Arial"/>
          <w:sz w:val="20"/>
          <w:szCs w:val="20"/>
        </w:rPr>
        <w:t>3</w:t>
      </w:r>
      <w:r w:rsidRPr="00D016FB">
        <w:rPr>
          <w:rFonts w:ascii="Century Gothic" w:hAnsi="Century Gothic" w:cs="Arial"/>
          <w:sz w:val="20"/>
          <w:szCs w:val="20"/>
        </w:rPr>
        <w:t xml:space="preserve"> do </w:t>
      </w:r>
      <w:r w:rsidR="00B52A99" w:rsidRPr="00D016FB">
        <w:rPr>
          <w:rFonts w:ascii="Century Gothic" w:hAnsi="Century Gothic" w:cs="Arial"/>
          <w:sz w:val="20"/>
          <w:szCs w:val="20"/>
        </w:rPr>
        <w:t>SWZ</w:t>
      </w:r>
      <w:r w:rsidRPr="00D016FB">
        <w:rPr>
          <w:rFonts w:ascii="Century Gothic" w:hAnsi="Century Gothic" w:cs="Arial"/>
          <w:sz w:val="20"/>
          <w:szCs w:val="20"/>
        </w:rPr>
        <w:t>.</w:t>
      </w:r>
    </w:p>
    <w:p w14:paraId="352DB347" w14:textId="77777777" w:rsidR="00235E82" w:rsidRDefault="00235E82" w:rsidP="00235E82">
      <w:pPr>
        <w:spacing w:line="360" w:lineRule="auto"/>
        <w:jc w:val="both"/>
        <w:rPr>
          <w:rFonts w:ascii="Century Gothic" w:hAnsi="Century Gothic" w:cs="Century Gothic"/>
          <w:b/>
          <w:sz w:val="20"/>
          <w:szCs w:val="20"/>
        </w:rPr>
      </w:pPr>
    </w:p>
    <w:p w14:paraId="35436DB4"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Administrator danych </w:t>
      </w:r>
    </w:p>
    <w:p w14:paraId="76D47418" w14:textId="77777777" w:rsidR="00235E82" w:rsidRPr="00E21109" w:rsidRDefault="00235E82" w:rsidP="00BE508D">
      <w:pPr>
        <w:pStyle w:val="Akapitzlist"/>
        <w:numPr>
          <w:ilvl w:val="0"/>
          <w:numId w:val="44"/>
        </w:numPr>
        <w:tabs>
          <w:tab w:val="clear" w:pos="2880"/>
        </w:tabs>
        <w:spacing w:line="360" w:lineRule="auto"/>
        <w:ind w:left="426" w:hanging="426"/>
        <w:jc w:val="both"/>
        <w:rPr>
          <w:rFonts w:ascii="Century Gothic" w:hAnsi="Century Gothic" w:cs="Century Gothic"/>
          <w:sz w:val="20"/>
          <w:szCs w:val="20"/>
        </w:rPr>
      </w:pPr>
      <w:r w:rsidRPr="00111E34">
        <w:rPr>
          <w:rFonts w:ascii="Century Gothic" w:hAnsi="Century Gothic"/>
          <w:sz w:val="20"/>
          <w:szCs w:val="20"/>
          <w:lang w:eastAsia="en-US"/>
        </w:rPr>
        <w:t xml:space="preserve">Administratorem danych osobowych </w:t>
      </w:r>
      <w:r w:rsidRPr="00525AEC">
        <w:rPr>
          <w:rFonts w:ascii="Century Gothic" w:eastAsia="Arial" w:hAnsi="Century Gothic" w:cs="Arial"/>
          <w:sz w:val="20"/>
          <w:szCs w:val="20"/>
        </w:rPr>
        <w:t xml:space="preserve">w rozumieniu </w:t>
      </w:r>
      <w:bookmarkStart w:id="30" w:name="_Hlk520292892"/>
      <w:r w:rsidRPr="00E21109">
        <w:rPr>
          <w:rFonts w:ascii="Century Gothic" w:eastAsia="Arial" w:hAnsi="Century Gothic" w:cs="Arial"/>
          <w:sz w:val="20"/>
          <w:szCs w:val="20"/>
        </w:rPr>
        <w:t>RODO:</w:t>
      </w:r>
    </w:p>
    <w:bookmarkEnd w:id="30"/>
    <w:p w14:paraId="4F76B787" w14:textId="77777777" w:rsidR="00235E82" w:rsidRDefault="00235E82" w:rsidP="00BE508D">
      <w:pPr>
        <w:pStyle w:val="Akapitzlist"/>
        <w:numPr>
          <w:ilvl w:val="0"/>
          <w:numId w:val="37"/>
        </w:numPr>
        <w:spacing w:line="360" w:lineRule="auto"/>
        <w:ind w:left="851" w:hanging="425"/>
        <w:jc w:val="both"/>
        <w:rPr>
          <w:rFonts w:ascii="Century Gothic" w:eastAsia="Arial" w:hAnsi="Century Gothic" w:cs="Arial"/>
          <w:sz w:val="20"/>
          <w:szCs w:val="20"/>
        </w:rPr>
      </w:pPr>
      <w:r>
        <w:rPr>
          <w:rFonts w:ascii="Century Gothic" w:eastAsia="Arial" w:hAnsi="Century Gothic" w:cs="Arial"/>
          <w:sz w:val="20"/>
          <w:szCs w:val="20"/>
        </w:rPr>
        <w:t xml:space="preserve">osób wskazanych do kontaktu, </w:t>
      </w:r>
    </w:p>
    <w:p w14:paraId="186B84CC"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podwykonawców, dalszych podwykonawców, </w:t>
      </w:r>
    </w:p>
    <w:p w14:paraId="6FD235E9"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podmiotów trzecich, </w:t>
      </w:r>
    </w:p>
    <w:p w14:paraId="6E6B2780" w14:textId="31C6EB6C" w:rsidR="00235E82" w:rsidRPr="00CF7E27"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CF7E27">
        <w:rPr>
          <w:rFonts w:ascii="Century Gothic" w:eastAsia="Arial" w:hAnsi="Century Gothic" w:cs="Arial"/>
          <w:sz w:val="20"/>
          <w:szCs w:val="20"/>
        </w:rPr>
        <w:t xml:space="preserve">osób wskazanych w wykazie, o którym mowa w Rozdziale </w:t>
      </w:r>
      <w:r w:rsidR="009A3F88" w:rsidRPr="00CF7E27">
        <w:rPr>
          <w:rFonts w:ascii="Century Gothic" w:eastAsia="Arial" w:hAnsi="Century Gothic" w:cs="Arial"/>
          <w:sz w:val="20"/>
          <w:szCs w:val="20"/>
        </w:rPr>
        <w:t>VI</w:t>
      </w:r>
      <w:r w:rsidR="00795E05" w:rsidRPr="00CF7E27">
        <w:rPr>
          <w:rFonts w:ascii="Century Gothic" w:eastAsia="Arial" w:hAnsi="Century Gothic" w:cs="Arial"/>
          <w:sz w:val="20"/>
          <w:szCs w:val="20"/>
        </w:rPr>
        <w:t>I</w:t>
      </w:r>
      <w:r w:rsidRPr="00CF7E27">
        <w:rPr>
          <w:rFonts w:ascii="Century Gothic" w:eastAsia="Arial" w:hAnsi="Century Gothic" w:cs="Arial"/>
          <w:sz w:val="20"/>
          <w:szCs w:val="20"/>
        </w:rPr>
        <w:t xml:space="preserve"> ust. </w:t>
      </w:r>
      <w:r w:rsidR="009A3F88" w:rsidRPr="00CF7E27">
        <w:rPr>
          <w:rFonts w:ascii="Century Gothic" w:eastAsia="Arial" w:hAnsi="Century Gothic" w:cs="Arial"/>
          <w:sz w:val="20"/>
          <w:szCs w:val="20"/>
        </w:rPr>
        <w:t xml:space="preserve">2 pkt </w:t>
      </w:r>
      <w:r w:rsidR="00CF7E27" w:rsidRPr="00CF7E27">
        <w:rPr>
          <w:rFonts w:ascii="Century Gothic" w:eastAsia="Arial" w:hAnsi="Century Gothic" w:cs="Arial"/>
          <w:sz w:val="20"/>
          <w:szCs w:val="20"/>
        </w:rPr>
        <w:t>3</w:t>
      </w:r>
      <w:r w:rsidR="009A3F88" w:rsidRPr="00CF7E27">
        <w:rPr>
          <w:rFonts w:ascii="Century Gothic" w:eastAsia="Arial" w:hAnsi="Century Gothic" w:cs="Arial"/>
          <w:sz w:val="20"/>
          <w:szCs w:val="20"/>
        </w:rPr>
        <w:t>)</w:t>
      </w:r>
      <w:r w:rsidRPr="00CF7E27">
        <w:rPr>
          <w:rFonts w:ascii="Century Gothic" w:eastAsia="Arial" w:hAnsi="Century Gothic" w:cs="Arial"/>
          <w:sz w:val="20"/>
          <w:szCs w:val="20"/>
        </w:rPr>
        <w:t xml:space="preserve"> </w:t>
      </w:r>
      <w:r w:rsidR="00B52A99" w:rsidRPr="00CF7E27">
        <w:rPr>
          <w:rFonts w:ascii="Century Gothic" w:eastAsia="Arial" w:hAnsi="Century Gothic" w:cs="Arial"/>
          <w:sz w:val="20"/>
          <w:szCs w:val="20"/>
        </w:rPr>
        <w:t>SWZ</w:t>
      </w:r>
      <w:r w:rsidRPr="00CF7E27">
        <w:rPr>
          <w:rFonts w:ascii="Century Gothic" w:eastAsia="Arial" w:hAnsi="Century Gothic" w:cs="Arial"/>
          <w:sz w:val="20"/>
          <w:szCs w:val="20"/>
        </w:rPr>
        <w:t xml:space="preserve">, </w:t>
      </w:r>
    </w:p>
    <w:p w14:paraId="1FD73D15" w14:textId="3C231BB0"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CF7E27">
        <w:rPr>
          <w:rFonts w:ascii="Century Gothic" w:eastAsia="Arial" w:hAnsi="Century Gothic" w:cs="Arial"/>
          <w:sz w:val="20"/>
          <w:szCs w:val="20"/>
        </w:rPr>
        <w:t xml:space="preserve">pełnomocników Wykonawcy, innych podmiotów w rozumieniu Rozdziału VI ust. 4 </w:t>
      </w:r>
      <w:r w:rsidR="00B52A99" w:rsidRPr="00CF7E27">
        <w:rPr>
          <w:rFonts w:ascii="Century Gothic" w:eastAsia="Arial" w:hAnsi="Century Gothic" w:cs="Arial"/>
          <w:sz w:val="20"/>
          <w:szCs w:val="20"/>
        </w:rPr>
        <w:t>SWZ</w:t>
      </w:r>
      <w:r>
        <w:rPr>
          <w:rFonts w:ascii="Century Gothic" w:eastAsia="Arial" w:hAnsi="Century Gothic" w:cs="Arial"/>
          <w:sz w:val="20"/>
          <w:szCs w:val="20"/>
        </w:rPr>
        <w:t xml:space="preserve"> lub podwykonawców,</w:t>
      </w:r>
    </w:p>
    <w:p w14:paraId="1F4F118B"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członków organów zarządzających i nadzorczych osób prawnych lub </w:t>
      </w:r>
      <w:r w:rsidRPr="00DE4C4F">
        <w:rPr>
          <w:rFonts w:ascii="Century Gothic" w:eastAsia="Arial" w:hAnsi="Century Gothic" w:cs="Arial"/>
          <w:color w:val="000000" w:themeColor="text1"/>
          <w:sz w:val="20"/>
          <w:szCs w:val="20"/>
        </w:rPr>
        <w:t>spółek osobowych,</w:t>
      </w:r>
    </w:p>
    <w:p w14:paraId="3760BCD7" w14:textId="5466732A"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DE4C4F">
        <w:rPr>
          <w:rFonts w:ascii="Century Gothic" w:eastAsia="Arial" w:hAnsi="Century Gothic" w:cs="Arial"/>
          <w:color w:val="000000" w:themeColor="text1"/>
          <w:sz w:val="20"/>
          <w:szCs w:val="20"/>
        </w:rPr>
        <w:t>prokurentów</w:t>
      </w:r>
      <w:r w:rsidR="009A3F88">
        <w:rPr>
          <w:rFonts w:ascii="Century Gothic" w:eastAsia="Arial" w:hAnsi="Century Gothic" w:cs="Arial"/>
          <w:color w:val="000000" w:themeColor="text1"/>
          <w:sz w:val="20"/>
          <w:szCs w:val="20"/>
        </w:rPr>
        <w:t>;</w:t>
      </w:r>
    </w:p>
    <w:p w14:paraId="1539588D" w14:textId="77777777" w:rsidR="00235E82" w:rsidRPr="00C444E9" w:rsidRDefault="00235E82" w:rsidP="009A3F88">
      <w:pPr>
        <w:pStyle w:val="Akapitzlist"/>
        <w:spacing w:line="360" w:lineRule="auto"/>
        <w:ind w:left="426"/>
        <w:jc w:val="both"/>
        <w:rPr>
          <w:rFonts w:ascii="Century Gothic" w:hAnsi="Century Gothic" w:cs="Century Gothic"/>
          <w:sz w:val="20"/>
          <w:szCs w:val="20"/>
        </w:rPr>
      </w:pPr>
      <w:r w:rsidRPr="00DE4C4F">
        <w:rPr>
          <w:rFonts w:ascii="Century Gothic" w:hAnsi="Century Gothic"/>
          <w:sz w:val="20"/>
          <w:szCs w:val="20"/>
          <w:lang w:eastAsia="en-US"/>
        </w:rPr>
        <w:t xml:space="preserve">będzie </w:t>
      </w:r>
      <w:r w:rsidRPr="001609AD">
        <w:rPr>
          <w:rFonts w:ascii="Century Gothic" w:hAnsi="Century Gothic"/>
          <w:b/>
          <w:sz w:val="20"/>
          <w:szCs w:val="20"/>
          <w:lang w:eastAsia="en-US"/>
        </w:rPr>
        <w:t xml:space="preserve">Operator Gazociągów Przesyłowych </w:t>
      </w:r>
      <w:r>
        <w:rPr>
          <w:rFonts w:ascii="Century Gothic" w:hAnsi="Century Gothic"/>
          <w:b/>
          <w:sz w:val="20"/>
          <w:szCs w:val="20"/>
          <w:lang w:eastAsia="en-US"/>
        </w:rPr>
        <w:t>GAZ-SYSTEM S.A</w:t>
      </w:r>
      <w:r>
        <w:rPr>
          <w:rFonts w:ascii="Century Gothic" w:hAnsi="Century Gothic" w:cs="Century Gothic"/>
          <w:sz w:val="20"/>
          <w:szCs w:val="20"/>
        </w:rPr>
        <w:t>.</w:t>
      </w:r>
      <w:r w:rsidRPr="001609AD">
        <w:rPr>
          <w:rFonts w:ascii="Century Gothic" w:hAnsi="Century Gothic"/>
          <w:sz w:val="20"/>
          <w:szCs w:val="20"/>
          <w:lang w:eastAsia="en-US"/>
        </w:rPr>
        <w:t xml:space="preserve"> </w:t>
      </w:r>
      <w:r w:rsidRPr="001609AD">
        <w:rPr>
          <w:rFonts w:ascii="Century Gothic" w:hAnsi="Century Gothic"/>
          <w:b/>
          <w:sz w:val="20"/>
          <w:szCs w:val="20"/>
          <w:lang w:eastAsia="en-US"/>
        </w:rPr>
        <w:t>z siedzibą w Warszawie</w:t>
      </w:r>
      <w:r w:rsidRPr="001609AD">
        <w:rPr>
          <w:rFonts w:ascii="Century Gothic" w:hAnsi="Century Gothic"/>
          <w:sz w:val="20"/>
          <w:szCs w:val="20"/>
          <w:lang w:eastAsia="en-US"/>
        </w:rPr>
        <w:t xml:space="preserve"> (adres: ul. Mszczonowska 4, 02-337 Warszawa) jako Zamawiający</w:t>
      </w:r>
      <w:r w:rsidRPr="001609AD">
        <w:rPr>
          <w:rFonts w:ascii="Century Gothic" w:hAnsi="Century Gothic" w:cs="Century Gothic"/>
          <w:sz w:val="20"/>
          <w:szCs w:val="20"/>
        </w:rPr>
        <w:t>.</w:t>
      </w:r>
    </w:p>
    <w:p w14:paraId="5406E7E5" w14:textId="29EA14D7" w:rsidR="00235E82" w:rsidRPr="00E21109" w:rsidRDefault="00235E82" w:rsidP="009A3F88">
      <w:pPr>
        <w:pStyle w:val="Akapitzlist"/>
        <w:spacing w:line="360" w:lineRule="auto"/>
        <w:ind w:left="426"/>
        <w:jc w:val="both"/>
        <w:rPr>
          <w:rFonts w:ascii="Century Gothic" w:hAnsi="Century Gothic"/>
          <w:b/>
          <w:sz w:val="20"/>
          <w:szCs w:val="20"/>
          <w:lang w:eastAsia="en-US"/>
        </w:rPr>
      </w:pPr>
      <w:r w:rsidRPr="00E21109">
        <w:rPr>
          <w:rFonts w:ascii="Century Gothic" w:hAnsi="Century Gothic"/>
          <w:sz w:val="20"/>
          <w:szCs w:val="20"/>
          <w:lang w:eastAsia="en-US"/>
        </w:rPr>
        <w:t xml:space="preserve">Prawa w zakresie ochrony danych osobowych można zrealizować (lub uzyskać więcej informacji) komunikując się z Zamawiającym na adres </w:t>
      </w:r>
      <w:r>
        <w:rPr>
          <w:rFonts w:ascii="Century Gothic" w:hAnsi="Century Gothic"/>
          <w:sz w:val="20"/>
          <w:szCs w:val="20"/>
          <w:lang w:eastAsia="en-US"/>
        </w:rPr>
        <w:t xml:space="preserve">e-mail </w:t>
      </w:r>
      <w:r w:rsidRPr="00E21109">
        <w:rPr>
          <w:rFonts w:ascii="Century Gothic" w:hAnsi="Century Gothic"/>
          <w:sz w:val="20"/>
          <w:szCs w:val="20"/>
          <w:lang w:eastAsia="en-US"/>
        </w:rPr>
        <w:t xml:space="preserve">wskazany </w:t>
      </w:r>
      <w:r w:rsidRPr="00CF7E27">
        <w:rPr>
          <w:rFonts w:ascii="Century Gothic" w:hAnsi="Century Gothic"/>
          <w:sz w:val="20"/>
          <w:szCs w:val="20"/>
          <w:lang w:eastAsia="en-US"/>
        </w:rPr>
        <w:t xml:space="preserve">w Rozdziale </w:t>
      </w:r>
      <w:r w:rsidR="00E562B2" w:rsidRPr="00CF7E27">
        <w:rPr>
          <w:rFonts w:ascii="Century Gothic" w:hAnsi="Century Gothic"/>
          <w:sz w:val="20"/>
          <w:szCs w:val="20"/>
          <w:lang w:eastAsia="en-US"/>
        </w:rPr>
        <w:t>X</w:t>
      </w:r>
      <w:r w:rsidRPr="00CF7E27" w:rsidDel="00326250">
        <w:rPr>
          <w:rFonts w:ascii="Century Gothic" w:hAnsi="Century Gothic"/>
          <w:sz w:val="20"/>
          <w:szCs w:val="20"/>
          <w:lang w:eastAsia="en-US"/>
        </w:rPr>
        <w:t xml:space="preserve"> </w:t>
      </w:r>
      <w:r w:rsidR="00B52A99" w:rsidRPr="00CF7E27">
        <w:rPr>
          <w:rFonts w:ascii="Century Gothic" w:hAnsi="Century Gothic"/>
          <w:sz w:val="20"/>
          <w:szCs w:val="20"/>
          <w:lang w:eastAsia="en-US"/>
        </w:rPr>
        <w:t>SWZ</w:t>
      </w:r>
      <w:r>
        <w:rPr>
          <w:rFonts w:ascii="Century Gothic" w:hAnsi="Century Gothic"/>
          <w:sz w:val="20"/>
          <w:szCs w:val="20"/>
          <w:lang w:eastAsia="en-US"/>
        </w:rPr>
        <w:t>.</w:t>
      </w:r>
    </w:p>
    <w:p w14:paraId="27FB31C1" w14:textId="77777777" w:rsidR="00235E82" w:rsidRDefault="00235E82" w:rsidP="00235E82">
      <w:pPr>
        <w:spacing w:line="360" w:lineRule="auto"/>
        <w:jc w:val="both"/>
        <w:rPr>
          <w:rFonts w:ascii="Century Gothic" w:hAnsi="Century Gothic" w:cs="Century Gothic"/>
          <w:b/>
          <w:sz w:val="20"/>
          <w:szCs w:val="20"/>
        </w:rPr>
      </w:pPr>
    </w:p>
    <w:p w14:paraId="6AB092BA"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Cel przetwarzania danych osobowych</w:t>
      </w:r>
    </w:p>
    <w:p w14:paraId="142ED4C8" w14:textId="02915128"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9A3F88">
        <w:rPr>
          <w:rFonts w:ascii="Century Gothic" w:hAnsi="Century Gothic"/>
          <w:sz w:val="20"/>
          <w:szCs w:val="20"/>
          <w:lang w:eastAsia="en-US"/>
        </w:rPr>
        <w:t xml:space="preserve">Dane osobowe osób wskazanych w ust. 1 będą przetwarzane w celu związanym </w:t>
      </w:r>
      <w:r w:rsidRPr="00F071EB">
        <w:rPr>
          <w:rFonts w:ascii="Century Gothic" w:hAnsi="Century Gothic"/>
          <w:sz w:val="20"/>
          <w:szCs w:val="20"/>
          <w:lang w:eastAsia="en-US"/>
        </w:rPr>
        <w:t>z</w:t>
      </w:r>
      <w:r w:rsidR="009A3F88">
        <w:rPr>
          <w:rFonts w:ascii="Century Gothic" w:hAnsi="Century Gothic"/>
          <w:sz w:val="20"/>
          <w:szCs w:val="20"/>
          <w:lang w:eastAsia="en-US"/>
        </w:rPr>
        <w:t> </w:t>
      </w:r>
      <w:r>
        <w:rPr>
          <w:rFonts w:ascii="Century Gothic" w:hAnsi="Century Gothic"/>
          <w:sz w:val="20"/>
          <w:szCs w:val="20"/>
          <w:lang w:eastAsia="en-US"/>
        </w:rPr>
        <w:t>P</w:t>
      </w:r>
      <w:r w:rsidRPr="00F071EB">
        <w:rPr>
          <w:rFonts w:ascii="Century Gothic" w:hAnsi="Century Gothic"/>
          <w:sz w:val="20"/>
          <w:szCs w:val="20"/>
          <w:lang w:eastAsia="en-US"/>
        </w:rPr>
        <w:t>ostępowaniem</w:t>
      </w:r>
      <w:r>
        <w:rPr>
          <w:rFonts w:ascii="Century Gothic" w:hAnsi="Century Gothic"/>
          <w:sz w:val="20"/>
          <w:szCs w:val="20"/>
          <w:lang w:eastAsia="en-US"/>
        </w:rPr>
        <w:t>,</w:t>
      </w:r>
      <w:r w:rsidRPr="00F071EB">
        <w:rPr>
          <w:rFonts w:ascii="Century Gothic" w:hAnsi="Century Gothic"/>
          <w:sz w:val="20"/>
          <w:szCs w:val="20"/>
          <w:lang w:eastAsia="en-US"/>
        </w:rPr>
        <w:t xml:space="preserve"> </w:t>
      </w:r>
      <w:r>
        <w:rPr>
          <w:rFonts w:ascii="Century Gothic" w:hAnsi="Century Gothic"/>
          <w:sz w:val="20"/>
          <w:szCs w:val="20"/>
          <w:lang w:eastAsia="en-US"/>
        </w:rPr>
        <w:t xml:space="preserve">w szczególności z przeprowadzeniem czynności niezbędnych do udzielenia zamówienia </w:t>
      </w:r>
      <w:r w:rsidRPr="00F071EB">
        <w:rPr>
          <w:rFonts w:ascii="Century Gothic" w:hAnsi="Century Gothic"/>
          <w:sz w:val="20"/>
          <w:szCs w:val="20"/>
          <w:lang w:eastAsia="en-US"/>
        </w:rPr>
        <w:t>oraz w celu archiwizacji</w:t>
      </w:r>
      <w:r w:rsidRPr="009A3F88">
        <w:rPr>
          <w:rFonts w:ascii="Century Gothic" w:hAnsi="Century Gothic"/>
          <w:sz w:val="20"/>
          <w:szCs w:val="20"/>
          <w:lang w:eastAsia="en-US"/>
        </w:rPr>
        <w:t>.</w:t>
      </w:r>
    </w:p>
    <w:p w14:paraId="1BE32C0C" w14:textId="77777777" w:rsidR="009A3F88" w:rsidRPr="009A3F88" w:rsidRDefault="009A3F88" w:rsidP="009A3F88">
      <w:pPr>
        <w:spacing w:line="360" w:lineRule="auto"/>
        <w:jc w:val="both"/>
        <w:rPr>
          <w:rFonts w:ascii="Century Gothic" w:hAnsi="Century Gothic"/>
          <w:sz w:val="20"/>
          <w:szCs w:val="20"/>
          <w:lang w:eastAsia="en-US"/>
        </w:rPr>
      </w:pPr>
    </w:p>
    <w:p w14:paraId="63A5C9C1" w14:textId="77777777" w:rsidR="00235E82" w:rsidRPr="00525AEC" w:rsidRDefault="00235E82" w:rsidP="009A3F88">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Podstawa prawna przetwarzania danych osobowych </w:t>
      </w:r>
    </w:p>
    <w:p w14:paraId="6A39EDCB" w14:textId="77777777"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Podstawą prawną przetwarzania </w:t>
      </w:r>
      <w:r w:rsidRPr="00E21109">
        <w:rPr>
          <w:rFonts w:ascii="Century Gothic" w:hAnsi="Century Gothic"/>
          <w:sz w:val="20"/>
          <w:szCs w:val="20"/>
          <w:lang w:eastAsia="en-US"/>
        </w:rPr>
        <w:t xml:space="preserve">danych osobowych osób wskazanych w </w:t>
      </w:r>
      <w:r>
        <w:rPr>
          <w:rFonts w:ascii="Century Gothic" w:hAnsi="Century Gothic"/>
          <w:sz w:val="20"/>
          <w:szCs w:val="20"/>
          <w:lang w:eastAsia="en-US"/>
        </w:rPr>
        <w:t>ust.</w:t>
      </w:r>
      <w:r w:rsidRPr="00E21109">
        <w:rPr>
          <w:rFonts w:ascii="Century Gothic" w:hAnsi="Century Gothic"/>
          <w:sz w:val="20"/>
          <w:szCs w:val="20"/>
          <w:lang w:eastAsia="en-US"/>
        </w:rPr>
        <w:t xml:space="preserve"> 1 stanowi art. 6 ust. 1 lit. </w:t>
      </w:r>
      <w:r>
        <w:rPr>
          <w:rFonts w:ascii="Century Gothic" w:hAnsi="Century Gothic"/>
          <w:sz w:val="20"/>
          <w:szCs w:val="20"/>
          <w:lang w:eastAsia="en-US"/>
        </w:rPr>
        <w:t>f</w:t>
      </w:r>
      <w:r w:rsidRPr="00E21109">
        <w:rPr>
          <w:rFonts w:ascii="Century Gothic" w:hAnsi="Century Gothic"/>
          <w:sz w:val="20"/>
          <w:szCs w:val="20"/>
          <w:lang w:eastAsia="en-US"/>
        </w:rPr>
        <w:t xml:space="preserve"> RODO</w:t>
      </w:r>
      <w:r>
        <w:rPr>
          <w:rFonts w:ascii="Century Gothic" w:hAnsi="Century Gothic"/>
          <w:sz w:val="20"/>
          <w:szCs w:val="20"/>
          <w:lang w:eastAsia="en-US"/>
        </w:rPr>
        <w:t>. Zamawiający uprawniony jest do przetwarzania danych osobowych w celu utrzymywania kontaktów służbowych, oceny złożonych przez Wykonawców ofert oraz archiwizacji Postępowania</w:t>
      </w:r>
    </w:p>
    <w:p w14:paraId="4B64682D" w14:textId="77777777" w:rsidR="00235E82" w:rsidRDefault="00235E82" w:rsidP="00235E82">
      <w:pPr>
        <w:spacing w:line="360" w:lineRule="auto"/>
        <w:jc w:val="both"/>
        <w:rPr>
          <w:rFonts w:ascii="Century Gothic" w:hAnsi="Century Gothic"/>
          <w:b/>
          <w:sz w:val="20"/>
          <w:szCs w:val="20"/>
        </w:rPr>
      </w:pPr>
    </w:p>
    <w:p w14:paraId="65FD619C"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lastRenderedPageBreak/>
        <w:t>Kategorie danych osobowych</w:t>
      </w:r>
    </w:p>
    <w:p w14:paraId="449680A7" w14:textId="77777777" w:rsidR="00235E82" w:rsidRPr="00AF096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42866">
        <w:rPr>
          <w:rFonts w:ascii="Century Gothic" w:hAnsi="Century Gothic"/>
          <w:sz w:val="20"/>
          <w:szCs w:val="20"/>
          <w:lang w:eastAsia="en-US"/>
        </w:rPr>
        <w:t>Przetwarzane będą następujące kategorie danych osobowych</w:t>
      </w:r>
      <w:r>
        <w:rPr>
          <w:rFonts w:ascii="Century Gothic" w:hAnsi="Century Gothic"/>
          <w:sz w:val="20"/>
          <w:szCs w:val="20"/>
          <w:lang w:eastAsia="en-US"/>
        </w:rPr>
        <w:t xml:space="preserve"> w stosunku do </w:t>
      </w:r>
      <w:r w:rsidRPr="00E21109">
        <w:rPr>
          <w:rFonts w:ascii="Century Gothic" w:hAnsi="Century Gothic"/>
          <w:sz w:val="20"/>
          <w:szCs w:val="20"/>
          <w:lang w:eastAsia="en-US"/>
        </w:rPr>
        <w:t xml:space="preserve">osób wskazanych w </w:t>
      </w:r>
      <w:r>
        <w:rPr>
          <w:rFonts w:ascii="Century Gothic" w:hAnsi="Century Gothic"/>
          <w:sz w:val="20"/>
          <w:szCs w:val="20"/>
          <w:lang w:eastAsia="en-US"/>
        </w:rPr>
        <w:t xml:space="preserve">ust. </w:t>
      </w:r>
      <w:r w:rsidRPr="00E21109">
        <w:rPr>
          <w:rFonts w:ascii="Century Gothic" w:hAnsi="Century Gothic"/>
          <w:sz w:val="20"/>
          <w:szCs w:val="20"/>
          <w:lang w:eastAsia="en-US"/>
        </w:rPr>
        <w:t xml:space="preserve">1 pkt </w:t>
      </w:r>
      <w:r w:rsidRPr="00350F40">
        <w:rPr>
          <w:rFonts w:ascii="Century Gothic" w:hAnsi="Century Gothic"/>
          <w:sz w:val="20"/>
          <w:szCs w:val="20"/>
          <w:lang w:eastAsia="en-US"/>
        </w:rPr>
        <w:t>1-7</w:t>
      </w:r>
      <w:r w:rsidRPr="00A42866">
        <w:rPr>
          <w:rFonts w:ascii="Century Gothic" w:hAnsi="Century Gothic"/>
          <w:sz w:val="20"/>
          <w:szCs w:val="20"/>
          <w:lang w:eastAsia="en-US"/>
        </w:rPr>
        <w:t>:</w:t>
      </w:r>
      <w:r>
        <w:rPr>
          <w:rFonts w:ascii="Century Gothic" w:hAnsi="Century Gothic"/>
          <w:sz w:val="20"/>
          <w:szCs w:val="20"/>
          <w:lang w:eastAsia="en-US"/>
        </w:rPr>
        <w:t xml:space="preserve"> d</w:t>
      </w:r>
      <w:r w:rsidRPr="00AF096A">
        <w:rPr>
          <w:rFonts w:ascii="Century Gothic" w:hAnsi="Century Gothic"/>
          <w:sz w:val="20"/>
          <w:szCs w:val="20"/>
          <w:lang w:eastAsia="en-US"/>
        </w:rPr>
        <w:t>ane podstawowe (imię i nazwisko)</w:t>
      </w:r>
    </w:p>
    <w:p w14:paraId="5CD25E7C" w14:textId="77777777" w:rsidR="00235E82" w:rsidRDefault="00235E82" w:rsidP="00235E82">
      <w:pPr>
        <w:spacing w:line="360" w:lineRule="auto"/>
        <w:jc w:val="both"/>
        <w:rPr>
          <w:rFonts w:ascii="Century Gothic" w:hAnsi="Century Gothic"/>
          <w:b/>
          <w:sz w:val="20"/>
          <w:szCs w:val="20"/>
        </w:rPr>
      </w:pPr>
    </w:p>
    <w:p w14:paraId="0D7F9065" w14:textId="77777777" w:rsidR="00235E82" w:rsidRPr="00A42866" w:rsidRDefault="00235E82" w:rsidP="00350F40">
      <w:pPr>
        <w:spacing w:line="360" w:lineRule="auto"/>
        <w:ind w:left="426"/>
        <w:jc w:val="both"/>
        <w:rPr>
          <w:rFonts w:ascii="Century Gothic" w:hAnsi="Century Gothic"/>
          <w:sz w:val="20"/>
          <w:szCs w:val="20"/>
        </w:rPr>
      </w:pPr>
      <w:r w:rsidRPr="00A42866">
        <w:rPr>
          <w:rFonts w:ascii="Century Gothic" w:hAnsi="Century Gothic"/>
          <w:sz w:val="20"/>
          <w:szCs w:val="20"/>
        </w:rPr>
        <w:t>Ponadto w stosunku do:</w:t>
      </w:r>
    </w:p>
    <w:p w14:paraId="71D321E5" w14:textId="77777777" w:rsidR="00235E82" w:rsidRPr="002B0D54"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osób wskazanych do kontaktu:</w:t>
      </w:r>
      <w:r>
        <w:rPr>
          <w:rFonts w:ascii="Century Gothic" w:hAnsi="Century Gothic"/>
          <w:sz w:val="20"/>
          <w:szCs w:val="20"/>
        </w:rPr>
        <w:t xml:space="preserve"> </w:t>
      </w:r>
      <w:r w:rsidRPr="002B0D54">
        <w:rPr>
          <w:rFonts w:ascii="Century Gothic" w:hAnsi="Century Gothic"/>
          <w:sz w:val="20"/>
          <w:szCs w:val="20"/>
        </w:rPr>
        <w:t>dane kontaktowe (np. nr telefonu, adres email, fax)</w:t>
      </w:r>
      <w:r>
        <w:rPr>
          <w:rFonts w:ascii="Century Gothic" w:hAnsi="Century Gothic"/>
          <w:sz w:val="20"/>
          <w:szCs w:val="20"/>
        </w:rPr>
        <w:t>;</w:t>
      </w:r>
    </w:p>
    <w:p w14:paraId="4BC838AA" w14:textId="77777777" w:rsidR="00235E82" w:rsidRPr="00350F40" w:rsidRDefault="00235E82" w:rsidP="00350F40">
      <w:pPr>
        <w:spacing w:line="360" w:lineRule="auto"/>
        <w:jc w:val="both"/>
        <w:rPr>
          <w:rFonts w:ascii="Century Gothic" w:hAnsi="Century Gothic"/>
          <w:b/>
          <w:sz w:val="20"/>
          <w:szCs w:val="20"/>
        </w:rPr>
      </w:pPr>
    </w:p>
    <w:p w14:paraId="5B32AFF1"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podwykonawców:</w:t>
      </w:r>
    </w:p>
    <w:p w14:paraId="429496C1" w14:textId="77777777" w:rsidR="00235E82"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Pr>
          <w:rFonts w:ascii="Century Gothic" w:hAnsi="Century Gothic"/>
          <w:sz w:val="20"/>
          <w:szCs w:val="20"/>
        </w:rPr>
        <w:t>firma (nazwa),</w:t>
      </w:r>
    </w:p>
    <w:p w14:paraId="59683AA9"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kontaktowe, w szczególności nr telefonu, nr faxu, adres e-mail,</w:t>
      </w:r>
    </w:p>
    <w:p w14:paraId="0E9F495A"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adresowe, w szczególności adres zamieszkania, miejsce pobytu</w:t>
      </w:r>
      <w:r>
        <w:rPr>
          <w:rFonts w:ascii="Century Gothic" w:hAnsi="Century Gothic"/>
          <w:sz w:val="20"/>
          <w:szCs w:val="20"/>
        </w:rPr>
        <w:t>;</w:t>
      </w:r>
    </w:p>
    <w:p w14:paraId="0FCDC103" w14:textId="77777777" w:rsidR="00235E82" w:rsidRPr="00350F40" w:rsidRDefault="00235E82" w:rsidP="00350F40">
      <w:pPr>
        <w:spacing w:line="360" w:lineRule="auto"/>
        <w:contextualSpacing/>
        <w:jc w:val="both"/>
        <w:rPr>
          <w:rFonts w:ascii="Century Gothic" w:hAnsi="Century Gothic"/>
          <w:sz w:val="20"/>
          <w:szCs w:val="20"/>
        </w:rPr>
      </w:pPr>
    </w:p>
    <w:p w14:paraId="63725639" w14:textId="142E5725" w:rsidR="00235E82" w:rsidRPr="00CF7E27" w:rsidRDefault="00235E82" w:rsidP="00BE508D">
      <w:pPr>
        <w:numPr>
          <w:ilvl w:val="0"/>
          <w:numId w:val="38"/>
        </w:numPr>
        <w:spacing w:line="360" w:lineRule="auto"/>
        <w:ind w:left="851" w:hanging="425"/>
        <w:contextualSpacing/>
        <w:jc w:val="both"/>
        <w:rPr>
          <w:rFonts w:ascii="Century Gothic" w:hAnsi="Century Gothic"/>
          <w:sz w:val="20"/>
          <w:szCs w:val="20"/>
        </w:rPr>
      </w:pPr>
      <w:r w:rsidRPr="00CF7E27">
        <w:rPr>
          <w:rFonts w:ascii="Century Gothic" w:hAnsi="Century Gothic"/>
          <w:sz w:val="20"/>
          <w:szCs w:val="20"/>
        </w:rPr>
        <w:t xml:space="preserve">innych podmiotów w rozumieniu Rozdziału VI ust. 4 </w:t>
      </w:r>
      <w:r w:rsidR="00B52A99" w:rsidRPr="00CF7E27">
        <w:rPr>
          <w:rFonts w:ascii="Century Gothic" w:hAnsi="Century Gothic"/>
          <w:sz w:val="20"/>
          <w:szCs w:val="20"/>
        </w:rPr>
        <w:t>SWZ</w:t>
      </w:r>
      <w:r w:rsidRPr="00CF7E27">
        <w:rPr>
          <w:rFonts w:ascii="Century Gothic" w:hAnsi="Century Gothic"/>
          <w:sz w:val="20"/>
          <w:szCs w:val="20"/>
        </w:rPr>
        <w:t>:</w:t>
      </w:r>
    </w:p>
    <w:p w14:paraId="3462A326" w14:textId="65CC3806" w:rsidR="00235E82" w:rsidRPr="00CF7E27"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CF7E27">
        <w:rPr>
          <w:rFonts w:ascii="Century Gothic" w:hAnsi="Century Gothic"/>
          <w:sz w:val="20"/>
          <w:szCs w:val="20"/>
        </w:rPr>
        <w:t>firma (nazwa),</w:t>
      </w:r>
    </w:p>
    <w:p w14:paraId="4719A57F" w14:textId="77777777" w:rsidR="00235E82" w:rsidRPr="00CF7E27"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CF7E27">
        <w:rPr>
          <w:rFonts w:ascii="Century Gothic" w:hAnsi="Century Gothic"/>
          <w:sz w:val="20"/>
          <w:szCs w:val="20"/>
        </w:rPr>
        <w:t>dane kontaktowe, w szczególności nr telefonu, nr faxu, adres e-mail,</w:t>
      </w:r>
    </w:p>
    <w:p w14:paraId="3DEED7EC" w14:textId="77777777" w:rsidR="00235E82" w:rsidRPr="00CF7E27"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CF7E27">
        <w:rPr>
          <w:rFonts w:ascii="Century Gothic" w:hAnsi="Century Gothic"/>
          <w:sz w:val="20"/>
          <w:szCs w:val="20"/>
        </w:rPr>
        <w:t>dane dotyczące numerów identyfikacyjnych, w szczególności seria i nr dowodu osobistego, PESEL, NIP, REGON,</w:t>
      </w:r>
    </w:p>
    <w:p w14:paraId="0EDE49F6" w14:textId="77777777" w:rsidR="00235E82" w:rsidRPr="00CF7E27"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CF7E27">
        <w:rPr>
          <w:rFonts w:ascii="Century Gothic" w:hAnsi="Century Gothic"/>
          <w:sz w:val="20"/>
          <w:szCs w:val="20"/>
        </w:rPr>
        <w:t>dane adresowe, w szczególności adres zamieszkania, miejsce pobytu,</w:t>
      </w:r>
    </w:p>
    <w:p w14:paraId="00C811F3" w14:textId="5B44398D" w:rsidR="00235E82" w:rsidRPr="00CF7E27"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CF7E27">
        <w:rPr>
          <w:rFonts w:ascii="Century Gothic" w:hAnsi="Century Gothic"/>
          <w:sz w:val="20"/>
          <w:szCs w:val="20"/>
        </w:rPr>
        <w:t>dane dotyczące wykonywanej działalności, w szczególności dane o</w:t>
      </w:r>
      <w:r w:rsidR="00350F40" w:rsidRPr="00CF7E27">
        <w:rPr>
          <w:rFonts w:ascii="Century Gothic" w:hAnsi="Century Gothic"/>
          <w:sz w:val="20"/>
          <w:szCs w:val="20"/>
        </w:rPr>
        <w:t> </w:t>
      </w:r>
      <w:r w:rsidRPr="00CF7E27">
        <w:rPr>
          <w:rFonts w:ascii="Century Gothic" w:hAnsi="Century Gothic"/>
          <w:sz w:val="20"/>
          <w:szCs w:val="20"/>
        </w:rPr>
        <w:t>prowadzeniu działalności gospodarczej;</w:t>
      </w:r>
    </w:p>
    <w:p w14:paraId="166557DE" w14:textId="77777777" w:rsidR="00235E82" w:rsidRPr="00350F40" w:rsidRDefault="00235E82" w:rsidP="00350F40">
      <w:pPr>
        <w:spacing w:line="360" w:lineRule="auto"/>
        <w:contextualSpacing/>
        <w:jc w:val="both"/>
        <w:rPr>
          <w:rFonts w:ascii="Century Gothic" w:hAnsi="Century Gothic"/>
          <w:sz w:val="20"/>
          <w:szCs w:val="20"/>
        </w:rPr>
      </w:pPr>
    </w:p>
    <w:p w14:paraId="48E8A927" w14:textId="08ADFD71" w:rsidR="00235E82" w:rsidRPr="00CF7E27" w:rsidRDefault="00235E82" w:rsidP="00BE508D">
      <w:pPr>
        <w:numPr>
          <w:ilvl w:val="0"/>
          <w:numId w:val="38"/>
        </w:numPr>
        <w:spacing w:line="360" w:lineRule="auto"/>
        <w:ind w:left="851" w:hanging="425"/>
        <w:contextualSpacing/>
        <w:jc w:val="both"/>
        <w:rPr>
          <w:rFonts w:ascii="Century Gothic" w:hAnsi="Century Gothic"/>
          <w:sz w:val="20"/>
          <w:szCs w:val="20"/>
        </w:rPr>
      </w:pPr>
      <w:r w:rsidRPr="00CF7E27">
        <w:rPr>
          <w:rFonts w:ascii="Century Gothic" w:hAnsi="Century Gothic"/>
          <w:sz w:val="20"/>
          <w:szCs w:val="20"/>
        </w:rPr>
        <w:t xml:space="preserve">osób wskazanych w wykazie, o którym mowa w Rozdziale </w:t>
      </w:r>
      <w:r w:rsidR="009A3F88" w:rsidRPr="00CF7E27">
        <w:rPr>
          <w:rFonts w:ascii="Century Gothic" w:hAnsi="Century Gothic"/>
          <w:sz w:val="20"/>
          <w:szCs w:val="20"/>
        </w:rPr>
        <w:t>VII</w:t>
      </w:r>
      <w:r w:rsidRPr="00CF7E27">
        <w:rPr>
          <w:rFonts w:ascii="Century Gothic" w:hAnsi="Century Gothic"/>
          <w:sz w:val="20"/>
          <w:szCs w:val="20"/>
        </w:rPr>
        <w:t xml:space="preserve"> ust. </w:t>
      </w:r>
      <w:r w:rsidR="009A3F88" w:rsidRPr="00CF7E27">
        <w:rPr>
          <w:rFonts w:ascii="Century Gothic" w:hAnsi="Century Gothic"/>
          <w:sz w:val="20"/>
          <w:szCs w:val="20"/>
        </w:rPr>
        <w:t xml:space="preserve">2 pkt </w:t>
      </w:r>
      <w:r w:rsidR="00CF7E27" w:rsidRPr="00CF7E27">
        <w:rPr>
          <w:rFonts w:ascii="Century Gothic" w:hAnsi="Century Gothic"/>
          <w:sz w:val="20"/>
          <w:szCs w:val="20"/>
        </w:rPr>
        <w:t>3</w:t>
      </w:r>
      <w:r w:rsidR="009A3F88" w:rsidRPr="00CF7E27">
        <w:rPr>
          <w:rFonts w:ascii="Century Gothic" w:hAnsi="Century Gothic"/>
          <w:sz w:val="20"/>
          <w:szCs w:val="20"/>
        </w:rPr>
        <w:t>)</w:t>
      </w:r>
      <w:r w:rsidRPr="00CF7E27">
        <w:rPr>
          <w:rFonts w:ascii="Century Gothic" w:hAnsi="Century Gothic"/>
          <w:sz w:val="20"/>
          <w:szCs w:val="20"/>
        </w:rPr>
        <w:t xml:space="preserve"> </w:t>
      </w:r>
      <w:r w:rsidR="00B52A99" w:rsidRPr="00CF7E27">
        <w:rPr>
          <w:rFonts w:ascii="Century Gothic" w:hAnsi="Century Gothic"/>
          <w:sz w:val="20"/>
          <w:szCs w:val="20"/>
        </w:rPr>
        <w:t>SWZ</w:t>
      </w:r>
      <w:r w:rsidRPr="00CF7E27">
        <w:rPr>
          <w:rFonts w:ascii="Century Gothic" w:hAnsi="Century Gothic"/>
          <w:sz w:val="20"/>
          <w:szCs w:val="20"/>
        </w:rPr>
        <w:t>:</w:t>
      </w:r>
    </w:p>
    <w:p w14:paraId="20AE29C7" w14:textId="77777777" w:rsidR="00235E82" w:rsidRPr="00CF7E27" w:rsidRDefault="00235E82" w:rsidP="00BE508D">
      <w:pPr>
        <w:pStyle w:val="Akapitzlist"/>
        <w:numPr>
          <w:ilvl w:val="0"/>
          <w:numId w:val="40"/>
        </w:numPr>
        <w:spacing w:line="360" w:lineRule="auto"/>
        <w:ind w:left="1276" w:hanging="425"/>
        <w:contextualSpacing/>
        <w:jc w:val="both"/>
        <w:rPr>
          <w:rFonts w:ascii="Century Gothic" w:hAnsi="Century Gothic"/>
          <w:sz w:val="20"/>
          <w:szCs w:val="20"/>
        </w:rPr>
      </w:pPr>
      <w:r w:rsidRPr="00CF7E27">
        <w:rPr>
          <w:rFonts w:ascii="Century Gothic" w:hAnsi="Century Gothic"/>
          <w:sz w:val="20"/>
          <w:szCs w:val="20"/>
        </w:rPr>
        <w:t>uprawnienia zawodowe,</w:t>
      </w:r>
    </w:p>
    <w:p w14:paraId="4D3C847D" w14:textId="77777777" w:rsidR="00235E82" w:rsidRPr="00CF7E27" w:rsidRDefault="00235E82" w:rsidP="00BE508D">
      <w:pPr>
        <w:pStyle w:val="Akapitzlist"/>
        <w:numPr>
          <w:ilvl w:val="0"/>
          <w:numId w:val="40"/>
        </w:numPr>
        <w:spacing w:line="360" w:lineRule="auto"/>
        <w:ind w:left="1276" w:hanging="425"/>
        <w:contextualSpacing/>
        <w:jc w:val="both"/>
        <w:rPr>
          <w:rFonts w:ascii="Century Gothic" w:hAnsi="Century Gothic"/>
          <w:sz w:val="20"/>
          <w:szCs w:val="20"/>
        </w:rPr>
      </w:pPr>
      <w:r w:rsidRPr="00CF7E27">
        <w:rPr>
          <w:rFonts w:ascii="Century Gothic" w:hAnsi="Century Gothic"/>
          <w:sz w:val="20"/>
          <w:szCs w:val="20"/>
        </w:rPr>
        <w:t>informacja o więzi prawnej łączącej osobę z Wykonawcą (np. umowa o pracę, rodzaj umowy cywilno-prawnej),</w:t>
      </w:r>
    </w:p>
    <w:p w14:paraId="7188C63B" w14:textId="77777777" w:rsidR="00235E82" w:rsidRPr="00350F40" w:rsidRDefault="00235E82" w:rsidP="00350F40">
      <w:pPr>
        <w:spacing w:line="360" w:lineRule="auto"/>
        <w:contextualSpacing/>
        <w:jc w:val="both"/>
        <w:rPr>
          <w:rFonts w:ascii="Century Gothic" w:hAnsi="Century Gothic"/>
          <w:sz w:val="20"/>
          <w:szCs w:val="20"/>
        </w:rPr>
      </w:pPr>
    </w:p>
    <w:p w14:paraId="2729CCAE" w14:textId="219E5022"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pełnomocników Wykonawcy</w:t>
      </w:r>
      <w:r>
        <w:rPr>
          <w:rFonts w:ascii="Century Gothic" w:hAnsi="Century Gothic"/>
          <w:sz w:val="20"/>
          <w:szCs w:val="20"/>
        </w:rPr>
        <w:t xml:space="preserve">, innych </w:t>
      </w:r>
      <w:r w:rsidRPr="00A42866">
        <w:rPr>
          <w:rFonts w:ascii="Century Gothic" w:hAnsi="Century Gothic"/>
          <w:sz w:val="20"/>
          <w:szCs w:val="20"/>
        </w:rPr>
        <w:t xml:space="preserve">podmiotów </w:t>
      </w:r>
      <w:r>
        <w:rPr>
          <w:rFonts w:ascii="Century Gothic" w:hAnsi="Century Gothic"/>
          <w:sz w:val="20"/>
          <w:szCs w:val="20"/>
        </w:rPr>
        <w:t xml:space="preserve">w rozumieniu Rozdziału </w:t>
      </w:r>
      <w:r w:rsidRPr="00350F40">
        <w:rPr>
          <w:rFonts w:ascii="Century Gothic" w:hAnsi="Century Gothic"/>
          <w:sz w:val="20"/>
          <w:szCs w:val="20"/>
        </w:rPr>
        <w:t xml:space="preserve">VI </w:t>
      </w:r>
      <w:r>
        <w:rPr>
          <w:rFonts w:ascii="Century Gothic" w:hAnsi="Century Gothic"/>
          <w:sz w:val="20"/>
          <w:szCs w:val="20"/>
        </w:rPr>
        <w:t xml:space="preserve">ust. </w:t>
      </w:r>
      <w:r w:rsidRPr="00350F40">
        <w:rPr>
          <w:rFonts w:ascii="Century Gothic" w:hAnsi="Century Gothic"/>
          <w:sz w:val="20"/>
          <w:szCs w:val="20"/>
        </w:rPr>
        <w:t>4</w:t>
      </w:r>
      <w:r>
        <w:rPr>
          <w:rFonts w:ascii="Century Gothic" w:hAnsi="Century Gothic"/>
          <w:sz w:val="20"/>
          <w:szCs w:val="20"/>
        </w:rPr>
        <w:t xml:space="preserve"> </w:t>
      </w:r>
      <w:r w:rsidR="00B52A99">
        <w:rPr>
          <w:rFonts w:ascii="Century Gothic" w:hAnsi="Century Gothic"/>
          <w:sz w:val="20"/>
          <w:szCs w:val="20"/>
        </w:rPr>
        <w:t>SWZ</w:t>
      </w:r>
      <w:r w:rsidRPr="00A42866">
        <w:rPr>
          <w:rFonts w:ascii="Century Gothic" w:hAnsi="Century Gothic"/>
          <w:sz w:val="20"/>
          <w:szCs w:val="20"/>
        </w:rPr>
        <w:t xml:space="preserve"> lub podwykonawców,</w:t>
      </w:r>
    </w:p>
    <w:p w14:paraId="099E03CF" w14:textId="77777777" w:rsidR="00235E82" w:rsidRPr="004B095D"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bookmarkStart w:id="31" w:name="_Hlk520305239"/>
      <w:r w:rsidRPr="004B095D">
        <w:rPr>
          <w:rFonts w:ascii="Century Gothic" w:hAnsi="Century Gothic"/>
          <w:sz w:val="20"/>
          <w:szCs w:val="20"/>
        </w:rPr>
        <w:t>podstawowe dane identyfikacyjne, w szczególności  imię i nazwisko,</w:t>
      </w:r>
    </w:p>
    <w:p w14:paraId="0E04D273"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A0A4CBB"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dotyczące numerów identyfikacyjnych, w szczególności seria i nr dowodu osobistego, PESEL,</w:t>
      </w:r>
    </w:p>
    <w:p w14:paraId="282EA2AA" w14:textId="77777777" w:rsidR="00235E82" w:rsidRPr="004B095D" w:rsidRDefault="00235E82" w:rsidP="00BE508D">
      <w:pPr>
        <w:pStyle w:val="Akapitzlist"/>
        <w:numPr>
          <w:ilvl w:val="0"/>
          <w:numId w:val="41"/>
        </w:numPr>
        <w:spacing w:line="360" w:lineRule="auto"/>
        <w:ind w:left="1276" w:hanging="425"/>
        <w:jc w:val="both"/>
        <w:rPr>
          <w:rFonts w:ascii="Century Gothic" w:hAnsi="Century Gothic"/>
          <w:sz w:val="20"/>
          <w:szCs w:val="20"/>
        </w:rPr>
      </w:pPr>
      <w:r w:rsidRPr="004B095D">
        <w:rPr>
          <w:rFonts w:ascii="Century Gothic" w:hAnsi="Century Gothic"/>
          <w:sz w:val="20"/>
          <w:szCs w:val="20"/>
        </w:rPr>
        <w:t>informacja o mocodawcy,</w:t>
      </w:r>
    </w:p>
    <w:p w14:paraId="2023097C"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Pr>
          <w:rFonts w:ascii="Century Gothic" w:hAnsi="Century Gothic"/>
          <w:sz w:val="20"/>
          <w:szCs w:val="20"/>
        </w:rPr>
        <w:t>miejsce zamieszkania;</w:t>
      </w:r>
    </w:p>
    <w:bookmarkEnd w:id="31"/>
    <w:p w14:paraId="7B2F9696" w14:textId="77777777" w:rsidR="00235E82" w:rsidRPr="00A42866" w:rsidRDefault="00235E82" w:rsidP="00235E82">
      <w:pPr>
        <w:spacing w:line="360" w:lineRule="auto"/>
        <w:contextualSpacing/>
        <w:jc w:val="both"/>
        <w:rPr>
          <w:rFonts w:ascii="Century Gothic" w:hAnsi="Century Gothic"/>
          <w:sz w:val="20"/>
          <w:szCs w:val="20"/>
        </w:rPr>
      </w:pPr>
    </w:p>
    <w:p w14:paraId="6BB0EFB3"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lastRenderedPageBreak/>
        <w:t xml:space="preserve">członków organów zarządzających </w:t>
      </w:r>
      <w:r>
        <w:rPr>
          <w:rFonts w:ascii="Century Gothic" w:hAnsi="Century Gothic"/>
          <w:sz w:val="20"/>
          <w:szCs w:val="20"/>
        </w:rPr>
        <w:t>lub</w:t>
      </w:r>
      <w:r w:rsidRPr="00A42866">
        <w:rPr>
          <w:rFonts w:ascii="Century Gothic" w:hAnsi="Century Gothic"/>
          <w:sz w:val="20"/>
          <w:szCs w:val="20"/>
        </w:rPr>
        <w:t xml:space="preserve"> nadzorczych osób prawnych lub spółek osobowych,</w:t>
      </w:r>
    </w:p>
    <w:p w14:paraId="7DE8A5ED" w14:textId="77777777" w:rsidR="00235E82" w:rsidRPr="004B095D"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podstawowe dane identyfikacyjne, w szczególności  imię i nazwisko,</w:t>
      </w:r>
    </w:p>
    <w:p w14:paraId="613277B2"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826D894"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w:t>
      </w:r>
      <w:r>
        <w:rPr>
          <w:rFonts w:ascii="Century Gothic" w:hAnsi="Century Gothic"/>
          <w:sz w:val="20"/>
          <w:szCs w:val="20"/>
        </w:rPr>
        <w:t>nr</w:t>
      </w:r>
      <w:r w:rsidRPr="004B095D">
        <w:rPr>
          <w:rFonts w:ascii="Century Gothic" w:hAnsi="Century Gothic"/>
          <w:sz w:val="20"/>
          <w:szCs w:val="20"/>
        </w:rPr>
        <w:t xml:space="preserve"> PESEL,</w:t>
      </w:r>
    </w:p>
    <w:p w14:paraId="354F9BB4"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Pr>
          <w:rFonts w:ascii="Century Gothic" w:hAnsi="Century Gothic"/>
          <w:sz w:val="20"/>
          <w:szCs w:val="20"/>
        </w:rPr>
        <w:t>dane dotyczące przebiegu pracy (w szczególności sprawowana funkcja);</w:t>
      </w:r>
    </w:p>
    <w:p w14:paraId="4A151E7C" w14:textId="77777777" w:rsidR="00235E82" w:rsidRPr="00AA6BCC" w:rsidRDefault="00235E82" w:rsidP="00235E82">
      <w:pPr>
        <w:spacing w:line="360" w:lineRule="auto"/>
        <w:contextualSpacing/>
        <w:jc w:val="both"/>
        <w:rPr>
          <w:rFonts w:ascii="Century Gothic" w:hAnsi="Century Gothic"/>
          <w:sz w:val="20"/>
          <w:szCs w:val="20"/>
        </w:rPr>
      </w:pPr>
    </w:p>
    <w:p w14:paraId="273F4993" w14:textId="77777777" w:rsidR="00235E82"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Prokurentów</w:t>
      </w:r>
      <w:r>
        <w:rPr>
          <w:rFonts w:ascii="Century Gothic" w:hAnsi="Century Gothic"/>
          <w:sz w:val="20"/>
          <w:szCs w:val="20"/>
        </w:rPr>
        <w:t>:</w:t>
      </w:r>
    </w:p>
    <w:p w14:paraId="41F64DAA" w14:textId="77777777" w:rsidR="00235E82" w:rsidRPr="004B095D" w:rsidRDefault="00235E82" w:rsidP="00BE508D">
      <w:pPr>
        <w:pStyle w:val="Akapitzlist"/>
        <w:numPr>
          <w:ilvl w:val="0"/>
          <w:numId w:val="42"/>
        </w:numPr>
        <w:spacing w:line="360" w:lineRule="auto"/>
        <w:ind w:left="1276" w:hanging="425"/>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PESEL, </w:t>
      </w:r>
    </w:p>
    <w:p w14:paraId="210E549E" w14:textId="77777777" w:rsidR="00235E82" w:rsidRPr="002B0D54" w:rsidRDefault="00235E82" w:rsidP="00BE508D">
      <w:pPr>
        <w:pStyle w:val="Akapitzlist"/>
        <w:numPr>
          <w:ilvl w:val="0"/>
          <w:numId w:val="42"/>
        </w:numPr>
        <w:spacing w:line="360" w:lineRule="auto"/>
        <w:ind w:left="1276" w:hanging="425"/>
        <w:jc w:val="both"/>
        <w:rPr>
          <w:rFonts w:ascii="Century Gothic" w:hAnsi="Century Gothic"/>
          <w:sz w:val="20"/>
          <w:szCs w:val="20"/>
        </w:rPr>
      </w:pPr>
      <w:r>
        <w:rPr>
          <w:rFonts w:ascii="Century Gothic" w:hAnsi="Century Gothic"/>
          <w:sz w:val="20"/>
          <w:szCs w:val="20"/>
        </w:rPr>
        <w:t>informacja o mocodawcy.</w:t>
      </w:r>
    </w:p>
    <w:p w14:paraId="3DD0ED6B" w14:textId="77777777" w:rsidR="00235E82" w:rsidRPr="00A42866" w:rsidRDefault="00235E82" w:rsidP="00235E82">
      <w:pPr>
        <w:spacing w:line="360" w:lineRule="auto"/>
        <w:jc w:val="both"/>
        <w:rPr>
          <w:rFonts w:ascii="Century Gothic" w:hAnsi="Century Gothic"/>
          <w:sz w:val="20"/>
          <w:szCs w:val="20"/>
        </w:rPr>
      </w:pPr>
    </w:p>
    <w:p w14:paraId="1330E84F"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 xml:space="preserve">Odbiorcy danych osobowych </w:t>
      </w:r>
    </w:p>
    <w:p w14:paraId="564CC849" w14:textId="6B96076A"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Dane osobowe będą przetwarzali pracownicy lub współpracownicy Zamawiającego. </w:t>
      </w:r>
    </w:p>
    <w:p w14:paraId="5AAC6B17" w14:textId="30994E5A"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Dopuszcza się również po podpisaniu umowy w sprawie zamówienia przekazanie zainteresowanym osobom, w tym innym Wykonawcom, dokumentów związanych z</w:t>
      </w:r>
      <w:r w:rsidR="00350F40">
        <w:rPr>
          <w:rFonts w:ascii="Century Gothic" w:hAnsi="Century Gothic"/>
          <w:sz w:val="20"/>
          <w:szCs w:val="20"/>
          <w:lang w:eastAsia="en-US"/>
        </w:rPr>
        <w:t> </w:t>
      </w:r>
      <w:r w:rsidRPr="00350F40">
        <w:rPr>
          <w:rFonts w:ascii="Century Gothic" w:hAnsi="Century Gothic"/>
          <w:sz w:val="20"/>
          <w:szCs w:val="20"/>
          <w:lang w:eastAsia="en-US"/>
        </w:rPr>
        <w:t>Postępowaniem, które były przekazywane lub otrzymywane w jego trakcie. Ostateczną decyzję w tym zakresie podejmuje Zamawiający.</w:t>
      </w:r>
    </w:p>
    <w:p w14:paraId="239531A4" w14:textId="637C6BAF"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porozumienie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350F40">
        <w:rPr>
          <w:rFonts w:ascii="Century Gothic" w:hAnsi="Century Gothic"/>
          <w:sz w:val="20"/>
          <w:szCs w:val="20"/>
          <w:lang w:eastAsia="en-US"/>
        </w:rPr>
        <w:t> </w:t>
      </w:r>
      <w:r w:rsidRPr="00350F40">
        <w:rPr>
          <w:rFonts w:ascii="Century Gothic" w:hAnsi="Century Gothic"/>
          <w:sz w:val="20"/>
          <w:szCs w:val="20"/>
          <w:lang w:eastAsia="en-US"/>
        </w:rPr>
        <w:t>usuwaniem awarii. Odbiorców tych obowiązuje zobowiązanie do zachowania poufności wszelkich danych, w tym danych osobowych.</w:t>
      </w:r>
    </w:p>
    <w:p w14:paraId="3555EE86" w14:textId="77777777" w:rsidR="00FB3315" w:rsidRPr="00350F40"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2D9E23B7" w14:textId="77777777" w:rsidR="00235E82" w:rsidRPr="0046592F" w:rsidRDefault="00235E82" w:rsidP="0046592F">
      <w:pPr>
        <w:spacing w:line="360" w:lineRule="auto"/>
        <w:jc w:val="both"/>
        <w:rPr>
          <w:rFonts w:ascii="Century Gothic" w:hAnsi="Century Gothic" w:cs="Century Gothic"/>
          <w:sz w:val="20"/>
          <w:szCs w:val="20"/>
        </w:rPr>
      </w:pPr>
    </w:p>
    <w:p w14:paraId="26CCF3BB"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Okres przetwarzania danych osobowych</w:t>
      </w:r>
    </w:p>
    <w:p w14:paraId="1FAF1504" w14:textId="49FE7158" w:rsidR="00235E82" w:rsidRPr="0046592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lastRenderedPageBreak/>
        <w:t>Dane osobowe będą przetwarzane przez okres niezbędny do wyboru Wykonawcy w</w:t>
      </w:r>
      <w:r w:rsidR="0046592F">
        <w:rPr>
          <w:rFonts w:ascii="Century Gothic" w:hAnsi="Century Gothic"/>
          <w:sz w:val="20"/>
          <w:szCs w:val="20"/>
          <w:lang w:eastAsia="en-US"/>
        </w:rPr>
        <w:t> </w:t>
      </w:r>
      <w:r w:rsidRPr="0046592F">
        <w:rPr>
          <w:rFonts w:ascii="Century Gothic" w:hAnsi="Century Gothic"/>
          <w:sz w:val="20"/>
          <w:szCs w:val="20"/>
          <w:lang w:eastAsia="en-US"/>
        </w:rPr>
        <w:t xml:space="preserve">Postępowaniu, a po tym okresie dane będą przechowywane w celach archiwalnych przez okres wskazany w przepisach prawa. </w:t>
      </w:r>
    </w:p>
    <w:p w14:paraId="1AC60A41" w14:textId="77777777" w:rsidR="00235E82" w:rsidRPr="0046592F" w:rsidRDefault="00235E82" w:rsidP="0046592F">
      <w:pPr>
        <w:spacing w:line="360" w:lineRule="auto"/>
        <w:jc w:val="both"/>
        <w:rPr>
          <w:rFonts w:ascii="Century Gothic" w:hAnsi="Century Gothic" w:cs="Century Gothic"/>
          <w:sz w:val="20"/>
          <w:szCs w:val="20"/>
        </w:rPr>
      </w:pPr>
    </w:p>
    <w:p w14:paraId="3A842440"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Przekazywanie danych </w:t>
      </w:r>
      <w:r>
        <w:rPr>
          <w:rFonts w:ascii="Century Gothic" w:hAnsi="Century Gothic" w:cs="Century Gothic"/>
          <w:b/>
          <w:sz w:val="20"/>
          <w:szCs w:val="20"/>
        </w:rPr>
        <w:t>do państwa trzeciego lub organizacji międzynarodowych</w:t>
      </w:r>
    </w:p>
    <w:p w14:paraId="7A6F6D69" w14:textId="77777777" w:rsidR="00235E82" w:rsidRPr="0046592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mogą być przekazywane do państw trzecich lub organizacji międzynarodowych w oparciu o obowiązujące przepisy prawa.</w:t>
      </w:r>
    </w:p>
    <w:p w14:paraId="1FC53DE6" w14:textId="77777777" w:rsidR="00235E82" w:rsidRPr="0046592F" w:rsidRDefault="00235E82" w:rsidP="0046592F">
      <w:pPr>
        <w:spacing w:line="360" w:lineRule="auto"/>
        <w:jc w:val="both"/>
        <w:rPr>
          <w:rFonts w:ascii="Century Gothic" w:hAnsi="Century Gothic" w:cs="Century Gothic"/>
          <w:sz w:val="20"/>
          <w:szCs w:val="20"/>
        </w:rPr>
      </w:pPr>
    </w:p>
    <w:p w14:paraId="6CE451A1" w14:textId="4114FF99"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Zautomatyzowane decyzje</w:t>
      </w:r>
    </w:p>
    <w:p w14:paraId="0E1C8CB8" w14:textId="09F55A11"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Pr>
          <w:rFonts w:ascii="Century Gothic" w:hAnsi="Century Gothic"/>
          <w:sz w:val="20"/>
          <w:szCs w:val="20"/>
          <w:lang w:eastAsia="en-US"/>
        </w:rPr>
        <w:t xml:space="preserve">Zamawiający nie podejmuje </w:t>
      </w:r>
      <w:r w:rsidRPr="00525AEC">
        <w:rPr>
          <w:rFonts w:ascii="Century Gothic" w:hAnsi="Century Gothic"/>
          <w:sz w:val="20"/>
          <w:szCs w:val="20"/>
          <w:lang w:eastAsia="en-US"/>
        </w:rPr>
        <w:t>zautomatyzowanych decyzji, w tym nie profiluje w oparciu o dane osobowe.</w:t>
      </w:r>
    </w:p>
    <w:p w14:paraId="784F32CD" w14:textId="77777777" w:rsidR="00235E82" w:rsidRDefault="00235E82" w:rsidP="00235E82">
      <w:pPr>
        <w:spacing w:line="360" w:lineRule="auto"/>
        <w:jc w:val="both"/>
        <w:rPr>
          <w:rFonts w:ascii="Century Gothic" w:hAnsi="Century Gothic"/>
          <w:sz w:val="20"/>
          <w:szCs w:val="20"/>
        </w:rPr>
      </w:pPr>
    </w:p>
    <w:p w14:paraId="115CD903" w14:textId="4FA67CF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Uprawnienia</w:t>
      </w:r>
    </w:p>
    <w:p w14:paraId="31FE095B" w14:textId="3EB832E2" w:rsidR="00235E82" w:rsidRPr="00CF25E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525AEC">
        <w:rPr>
          <w:rFonts w:ascii="Century Gothic" w:hAnsi="Century Gothic"/>
          <w:sz w:val="20"/>
          <w:szCs w:val="20"/>
          <w:lang w:eastAsia="en-US"/>
        </w:rPr>
        <w:t xml:space="preserve">Osoby </w:t>
      </w:r>
      <w:r w:rsidRPr="00CF7E27">
        <w:rPr>
          <w:rFonts w:ascii="Century Gothic" w:hAnsi="Century Gothic"/>
          <w:sz w:val="20"/>
          <w:szCs w:val="20"/>
          <w:lang w:eastAsia="en-US"/>
        </w:rPr>
        <w:t>wskazane w ust. 1 pkt. 1-7 mają</w:t>
      </w:r>
      <w:r w:rsidRPr="0046592F">
        <w:rPr>
          <w:rFonts w:ascii="Century Gothic" w:hAnsi="Century Gothic"/>
          <w:sz w:val="20"/>
          <w:szCs w:val="20"/>
          <w:lang w:eastAsia="en-US"/>
        </w:rPr>
        <w:t xml:space="preserve"> prawo do:</w:t>
      </w:r>
    </w:p>
    <w:p w14:paraId="79B9A38C"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dostępu do danych osobowych, czyli uprawnienie do pozyskania informacji, jakie dane, w jaki sposób i w jakim celu </w:t>
      </w:r>
      <w:r>
        <w:rPr>
          <w:rFonts w:ascii="Century Gothic" w:hAnsi="Century Gothic" w:cs="Century Gothic"/>
          <w:sz w:val="20"/>
          <w:szCs w:val="20"/>
        </w:rPr>
        <w:t>przetwarzamy,</w:t>
      </w:r>
    </w:p>
    <w:p w14:paraId="61C43A9A" w14:textId="77777777" w:rsidR="00235E82" w:rsidRPr="00EB35BD"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sprostowania, czyli żądania uaktualnienia danych, jeśli okazałoby się, że zostały zebrane nieprawidłowe dane albo nie są już one </w:t>
      </w:r>
      <w:r w:rsidRPr="00EB35BD">
        <w:rPr>
          <w:rFonts w:ascii="Century Gothic" w:hAnsi="Century Gothic" w:cs="Century Gothic"/>
          <w:sz w:val="20"/>
          <w:szCs w:val="20"/>
        </w:rPr>
        <w:t>aktualne</w:t>
      </w:r>
      <w:r>
        <w:rPr>
          <w:rFonts w:ascii="Century Gothic" w:hAnsi="Century Gothic" w:cs="Arial"/>
          <w:sz w:val="20"/>
          <w:szCs w:val="20"/>
        </w:rPr>
        <w:t>,</w:t>
      </w:r>
    </w:p>
    <w:p w14:paraId="400912D1"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usunięcia danych osobowych, czyli żądania usunięcia wszystkich lub części danych osobowych. W przypadku zasadności wniosku </w:t>
      </w:r>
      <w:r>
        <w:rPr>
          <w:rFonts w:ascii="Century Gothic" w:hAnsi="Century Gothic" w:cs="Century Gothic"/>
          <w:sz w:val="20"/>
          <w:szCs w:val="20"/>
        </w:rPr>
        <w:t xml:space="preserve">Zamawiający </w:t>
      </w:r>
      <w:r w:rsidRPr="00525AEC">
        <w:rPr>
          <w:rFonts w:ascii="Century Gothic" w:hAnsi="Century Gothic" w:cs="Century Gothic"/>
          <w:sz w:val="20"/>
          <w:szCs w:val="20"/>
        </w:rPr>
        <w:t>dokona niezwłocznego usunięcia danych</w:t>
      </w:r>
      <w:r>
        <w:rPr>
          <w:rFonts w:ascii="Century Gothic" w:hAnsi="Century Gothic" w:cs="Century Gothic"/>
          <w:sz w:val="20"/>
          <w:szCs w:val="20"/>
        </w:rPr>
        <w:t>,</w:t>
      </w:r>
    </w:p>
    <w:p w14:paraId="3723B2D8" w14:textId="6CD774DF" w:rsidR="00235E82" w:rsidRPr="00B168DF"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525AEC">
        <w:rPr>
          <w:rFonts w:ascii="Century Gothic" w:hAnsi="Century Gothic" w:cs="Century Gothic"/>
          <w:sz w:val="20"/>
          <w:szCs w:val="20"/>
        </w:rPr>
        <w:t xml:space="preserve"> przetwarzania danych. </w:t>
      </w:r>
      <w:r w:rsidR="00FB3315">
        <w:rPr>
          <w:rFonts w:ascii="Century Gothic" w:hAnsi="Century Gothic" w:cs="Century Gothic"/>
          <w:sz w:val="20"/>
          <w:szCs w:val="20"/>
        </w:rPr>
        <w:t>Uchylenie ograniczenia</w:t>
      </w:r>
      <w:r w:rsidR="00FB3315" w:rsidRPr="00525AEC" w:rsidDel="00FB3315">
        <w:rPr>
          <w:rFonts w:ascii="Century Gothic" w:hAnsi="Century Gothic" w:cs="Century Gothic"/>
          <w:sz w:val="20"/>
          <w:szCs w:val="20"/>
        </w:rPr>
        <w:t xml:space="preserve"> </w:t>
      </w:r>
      <w:r w:rsidRPr="00525AEC">
        <w:rPr>
          <w:rFonts w:ascii="Century Gothic" w:hAnsi="Century Gothic" w:cs="Century Gothic"/>
          <w:sz w:val="20"/>
          <w:szCs w:val="20"/>
        </w:rPr>
        <w:t>przetwarzania może odbyć się po ustaniu przesłanek uzasadniających ograniczenie przetwarzania</w:t>
      </w:r>
      <w:r>
        <w:rPr>
          <w:rFonts w:ascii="Century Gothic" w:hAnsi="Century Gothic" w:cs="Century Gothic"/>
          <w:sz w:val="20"/>
          <w:szCs w:val="20"/>
        </w:rPr>
        <w:t>,</w:t>
      </w:r>
      <w:r w:rsidRPr="00525AEC">
        <w:rPr>
          <w:rFonts w:ascii="Century Gothic" w:hAnsi="Century Gothic" w:cs="Century Gothic"/>
          <w:sz w:val="20"/>
          <w:szCs w:val="20"/>
        </w:rPr>
        <w:t xml:space="preserve"> </w:t>
      </w:r>
    </w:p>
    <w:p w14:paraId="6F90D6EB" w14:textId="77777777"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sprzeciwu wobec przetwarzania czyli zaprzestania przetwarzania danych osobowych w celu wskazanym wyżej, jeśli Pan</w:t>
      </w:r>
      <w:r>
        <w:rPr>
          <w:rFonts w:ascii="Century Gothic" w:hAnsi="Century Gothic" w:cs="Century Gothic"/>
          <w:sz w:val="20"/>
          <w:szCs w:val="20"/>
        </w:rPr>
        <w:t>i</w:t>
      </w:r>
      <w:r w:rsidRPr="00B168DF">
        <w:rPr>
          <w:rFonts w:ascii="Century Gothic" w:hAnsi="Century Gothic" w:cs="Century Gothic"/>
          <w:sz w:val="20"/>
          <w:szCs w:val="20"/>
        </w:rPr>
        <w:t>/Pan</w:t>
      </w:r>
      <w:r>
        <w:rPr>
          <w:rFonts w:ascii="Century Gothic" w:hAnsi="Century Gothic" w:cs="Century Gothic"/>
          <w:sz w:val="20"/>
          <w:szCs w:val="20"/>
        </w:rPr>
        <w:t>a</w:t>
      </w:r>
      <w:r w:rsidRPr="00B168DF">
        <w:rPr>
          <w:rFonts w:ascii="Century Gothic" w:hAnsi="Century Gothic" w:cs="Century Gothic"/>
          <w:sz w:val="20"/>
          <w:szCs w:val="20"/>
        </w:rPr>
        <w:t xml:space="preserve"> zdaniem</w:t>
      </w:r>
      <w:r>
        <w:rPr>
          <w:rFonts w:ascii="Century Gothic" w:hAnsi="Century Gothic" w:cs="Century Gothic"/>
          <w:sz w:val="20"/>
          <w:szCs w:val="20"/>
        </w:rPr>
        <w:t xml:space="preserve"> Zamawiający</w:t>
      </w:r>
      <w:r w:rsidRPr="00B168DF">
        <w:rPr>
          <w:rFonts w:ascii="Century Gothic" w:hAnsi="Century Gothic" w:cs="Century Gothic"/>
          <w:sz w:val="20"/>
          <w:szCs w:val="20"/>
        </w:rPr>
        <w:t xml:space="preserve"> narusza Pani/Pana  prawa w związku z przetwarzaniem podanych danych</w:t>
      </w:r>
      <w:r>
        <w:rPr>
          <w:rFonts w:ascii="Century Gothic" w:hAnsi="Century Gothic" w:cs="Century Gothic"/>
          <w:sz w:val="20"/>
          <w:szCs w:val="20"/>
        </w:rPr>
        <w:t>,</w:t>
      </w:r>
    </w:p>
    <w:p w14:paraId="2291D608" w14:textId="760CF563"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 xml:space="preserve">wniesienia skargi na </w:t>
      </w:r>
      <w:r>
        <w:rPr>
          <w:rFonts w:ascii="Century Gothic" w:hAnsi="Century Gothic" w:cs="Century Gothic"/>
          <w:sz w:val="20"/>
          <w:szCs w:val="20"/>
        </w:rPr>
        <w:t>Zamawiającego</w:t>
      </w:r>
      <w:r w:rsidRPr="00B168DF">
        <w:rPr>
          <w:rFonts w:ascii="Century Gothic" w:hAnsi="Century Gothic" w:cs="Century Gothic"/>
          <w:sz w:val="20"/>
          <w:szCs w:val="20"/>
        </w:rPr>
        <w:t xml:space="preserve"> do Prezesa Urzędu Ochrony Danych Osobowych, jeżeli uważa Pan/Pani, że przetwarzanie jego danych osobowych narusza przepisy prawa</w:t>
      </w:r>
      <w:r>
        <w:rPr>
          <w:rFonts w:ascii="Century Gothic" w:hAnsi="Century Gothic" w:cs="Century Gothic"/>
          <w:sz w:val="20"/>
          <w:szCs w:val="20"/>
        </w:rPr>
        <w:t>.</w:t>
      </w:r>
    </w:p>
    <w:p w14:paraId="763B9717" w14:textId="77777777" w:rsidR="00FB3315" w:rsidRPr="0046592F"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94783">
        <w:rPr>
          <w:rFonts w:ascii="Century Gothic" w:hAnsi="Century Gothic"/>
          <w:sz w:val="20"/>
          <w:szCs w:val="20"/>
          <w:lang w:eastAsia="en-US"/>
        </w:rPr>
        <w:t>W przypadku gdy wykonanie obowiązków, o których mowa w ust. 1</w:t>
      </w:r>
      <w:r>
        <w:rPr>
          <w:rFonts w:ascii="Century Gothic" w:hAnsi="Century Gothic"/>
          <w:sz w:val="20"/>
          <w:szCs w:val="20"/>
          <w:lang w:eastAsia="en-US"/>
        </w:rPr>
        <w:t>2</w:t>
      </w:r>
      <w:r w:rsidRPr="00494783">
        <w:rPr>
          <w:rFonts w:ascii="Century Gothic" w:hAnsi="Century Gothic"/>
          <w:sz w:val="20"/>
          <w:szCs w:val="20"/>
          <w:lang w:eastAsia="en-US"/>
        </w:rPr>
        <w:t xml:space="preserve"> pkt 1) powyżej, wymagałoby niewspółmiernie dużego wysiłku, Zamawiający może żądać od osoby, której dane dotyczą, wskazania dodatkowych informacji mających na celu sprecyzowanie żądania, w szczególności podania nazwy lub daty postępowania o udzielenie zamówienia </w:t>
      </w:r>
      <w:r>
        <w:rPr>
          <w:rFonts w:ascii="Century Gothic" w:hAnsi="Century Gothic"/>
          <w:sz w:val="20"/>
          <w:szCs w:val="20"/>
          <w:lang w:eastAsia="en-US"/>
        </w:rPr>
        <w:t>nie</w:t>
      </w:r>
      <w:r w:rsidRPr="00494783">
        <w:rPr>
          <w:rFonts w:ascii="Century Gothic" w:hAnsi="Century Gothic"/>
          <w:sz w:val="20"/>
          <w:szCs w:val="20"/>
          <w:lang w:eastAsia="en-US"/>
        </w:rPr>
        <w:t>publicznego</w:t>
      </w:r>
      <w:r>
        <w:rPr>
          <w:rFonts w:ascii="Century Gothic" w:hAnsi="Century Gothic"/>
          <w:sz w:val="20"/>
          <w:szCs w:val="20"/>
          <w:lang w:eastAsia="en-US"/>
        </w:rPr>
        <w:t>.</w:t>
      </w:r>
    </w:p>
    <w:p w14:paraId="6720313C" w14:textId="5D9E71B0"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lastRenderedPageBreak/>
        <w:t>Skorzystanie przez osobę, której dane dotyczą, z uprawnienia do sprostowania lub uzupełnienia danych osobowych, o których mowa w ust. 12 pkt 2) powyżej, nie może skutkować zmianą wyniku Postępowania ani zmianą postanowień Umowy.</w:t>
      </w:r>
    </w:p>
    <w:p w14:paraId="6A2EC2B6" w14:textId="590DA994"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Wystąpienie z żądaniem, o którym mowa w ust. 12 pkt 4) powyżej, nie ogranicza przetwarzania danych osobowych do czasu zakończenia Postępowania.</w:t>
      </w:r>
    </w:p>
    <w:p w14:paraId="4FCCB0AB" w14:textId="77777777" w:rsidR="00235E82" w:rsidRDefault="00235E82" w:rsidP="00235E82">
      <w:pPr>
        <w:spacing w:line="360" w:lineRule="auto"/>
        <w:jc w:val="both"/>
        <w:rPr>
          <w:rFonts w:ascii="Century Gothic" w:hAnsi="Century Gothic"/>
          <w:b/>
          <w:sz w:val="20"/>
          <w:szCs w:val="20"/>
        </w:rPr>
      </w:pPr>
    </w:p>
    <w:p w14:paraId="7AA28010"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Źródło pochodzenia danych osobowych</w:t>
      </w:r>
    </w:p>
    <w:p w14:paraId="4717CDE3" w14:textId="77777777" w:rsidR="00235E82" w:rsidRPr="00B168D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CB4493">
        <w:rPr>
          <w:rFonts w:ascii="Century Gothic" w:hAnsi="Century Gothic"/>
          <w:sz w:val="20"/>
          <w:szCs w:val="20"/>
          <w:lang w:eastAsia="en-US"/>
        </w:rPr>
        <w:t>Zamawiający uzyskał dane osobowe od Wykonawcy, który bierze udział w Postępowaniu</w:t>
      </w:r>
      <w:r>
        <w:rPr>
          <w:rFonts w:ascii="Century Gothic" w:hAnsi="Century Gothic"/>
          <w:sz w:val="20"/>
          <w:szCs w:val="20"/>
          <w:lang w:eastAsia="en-US"/>
        </w:rPr>
        <w:t>.</w:t>
      </w:r>
    </w:p>
    <w:p w14:paraId="3F6DCBA4" w14:textId="77777777" w:rsidR="00235E82" w:rsidRPr="0034681E" w:rsidRDefault="00235E82" w:rsidP="00E47F62">
      <w:pPr>
        <w:spacing w:line="360" w:lineRule="auto"/>
        <w:jc w:val="both"/>
        <w:rPr>
          <w:rFonts w:ascii="Century Gothic" w:hAnsi="Century Gothic" w:cs="Century Gothic"/>
          <w:sz w:val="20"/>
          <w:szCs w:val="20"/>
        </w:rPr>
      </w:pPr>
    </w:p>
    <w:p w14:paraId="459B08C1" w14:textId="77777777" w:rsidR="00A4051C" w:rsidRPr="00A4051C" w:rsidRDefault="00A4051C" w:rsidP="00A4051C">
      <w:pPr>
        <w:autoSpaceDE w:val="0"/>
        <w:autoSpaceDN w:val="0"/>
        <w:adjustRightInd w:val="0"/>
        <w:spacing w:line="360" w:lineRule="auto"/>
        <w:jc w:val="both"/>
        <w:rPr>
          <w:rFonts w:ascii="Century Gothic" w:hAnsi="Century Gothic"/>
          <w:sz w:val="20"/>
          <w:szCs w:val="20"/>
          <w:highlight w:val="yellow"/>
        </w:rPr>
      </w:pPr>
    </w:p>
    <w:p w14:paraId="53BF2814" w14:textId="5174FC92" w:rsidR="001D2EC9" w:rsidRDefault="00CC0AE9" w:rsidP="00CC0AE9">
      <w:pPr>
        <w:pStyle w:val="Blockquote"/>
        <w:spacing w:before="0" w:after="0" w:line="360" w:lineRule="auto"/>
        <w:ind w:left="0" w:right="0"/>
        <w:jc w:val="both"/>
        <w:rPr>
          <w:rFonts w:ascii="Century Gothic" w:hAnsi="Century Gothic" w:cs="Century Gothic"/>
          <w:bCs/>
          <w:iCs/>
          <w:kern w:val="144"/>
          <w:sz w:val="18"/>
          <w:szCs w:val="18"/>
        </w:rPr>
      </w:pPr>
      <w:r w:rsidRPr="004976A7">
        <w:rPr>
          <w:rFonts w:ascii="Century Gothic" w:hAnsi="Century Gothic" w:cs="Century Gothic"/>
          <w:b/>
          <w:bCs/>
          <w:kern w:val="144"/>
          <w:sz w:val="18"/>
          <w:szCs w:val="18"/>
          <w:u w:val="single"/>
        </w:rPr>
        <w:t xml:space="preserve">Załączniki do </w:t>
      </w:r>
      <w:r w:rsidR="00B52A99">
        <w:rPr>
          <w:rFonts w:ascii="Century Gothic" w:hAnsi="Century Gothic" w:cs="Century Gothic"/>
          <w:b/>
          <w:bCs/>
          <w:kern w:val="144"/>
          <w:sz w:val="18"/>
          <w:szCs w:val="18"/>
          <w:u w:val="single"/>
        </w:rPr>
        <w:t>SWZ</w:t>
      </w:r>
      <w:r w:rsidRPr="004976A7">
        <w:rPr>
          <w:rFonts w:ascii="Century Gothic" w:hAnsi="Century Gothic" w:cs="Century Gothic"/>
          <w:b/>
          <w:bCs/>
          <w:i/>
          <w:iCs/>
          <w:kern w:val="144"/>
          <w:sz w:val="18"/>
          <w:szCs w:val="18"/>
          <w:u w:val="single"/>
        </w:rPr>
        <w:t>:</w:t>
      </w:r>
    </w:p>
    <w:p w14:paraId="16992647" w14:textId="06344BD2" w:rsidR="00AD0D7D" w:rsidRPr="007D140D" w:rsidRDefault="00AD0D7D" w:rsidP="00AD0D7D">
      <w:pPr>
        <w:tabs>
          <w:tab w:val="left" w:pos="1560"/>
          <w:tab w:val="left" w:pos="1843"/>
        </w:tabs>
        <w:spacing w:line="360" w:lineRule="auto"/>
        <w:ind w:left="1843" w:hanging="1843"/>
        <w:jc w:val="both"/>
        <w:rPr>
          <w:rFonts w:ascii="Century Gothic" w:hAnsi="Century Gothic" w:cs="Century Gothic"/>
          <w:sz w:val="20"/>
          <w:szCs w:val="20"/>
        </w:rPr>
      </w:pPr>
      <w:r w:rsidRPr="007D140D">
        <w:rPr>
          <w:rFonts w:ascii="Century Gothic" w:hAnsi="Century Gothic" w:cs="Century Gothic"/>
          <w:sz w:val="20"/>
          <w:szCs w:val="20"/>
        </w:rPr>
        <w:t>Załącznik nr 1</w:t>
      </w:r>
      <w:r w:rsidRPr="007D140D">
        <w:rPr>
          <w:rFonts w:ascii="Century Gothic" w:hAnsi="Century Gothic" w:cs="Century Gothic"/>
          <w:sz w:val="20"/>
          <w:szCs w:val="20"/>
        </w:rPr>
        <w:tab/>
        <w:t>-</w:t>
      </w:r>
      <w:r w:rsidRPr="007D140D">
        <w:rPr>
          <w:rFonts w:ascii="Century Gothic" w:hAnsi="Century Gothic" w:cs="Century Gothic"/>
          <w:sz w:val="20"/>
          <w:szCs w:val="20"/>
        </w:rPr>
        <w:tab/>
      </w:r>
      <w:r w:rsidR="004A451A" w:rsidRPr="007D140D">
        <w:rPr>
          <w:rFonts w:ascii="Century Gothic" w:hAnsi="Century Gothic" w:cs="Century Gothic"/>
          <w:sz w:val="20"/>
          <w:szCs w:val="20"/>
        </w:rPr>
        <w:t>Wzór</w:t>
      </w:r>
      <w:r w:rsidRPr="007D140D">
        <w:rPr>
          <w:rFonts w:ascii="Century Gothic" w:hAnsi="Century Gothic" w:cs="Century Gothic"/>
          <w:sz w:val="20"/>
          <w:szCs w:val="20"/>
        </w:rPr>
        <w:t xml:space="preserve"> Umowy</w:t>
      </w:r>
      <w:r w:rsidR="00C204FB">
        <w:rPr>
          <w:rFonts w:ascii="Century Gothic" w:hAnsi="Century Gothic" w:cs="Century Gothic"/>
          <w:sz w:val="20"/>
          <w:szCs w:val="20"/>
        </w:rPr>
        <w:t xml:space="preserve"> z załącznikami</w:t>
      </w:r>
      <w:r w:rsidRPr="007D140D">
        <w:rPr>
          <w:rFonts w:ascii="Century Gothic" w:hAnsi="Century Gothic" w:cs="Century Gothic"/>
          <w:sz w:val="20"/>
          <w:szCs w:val="20"/>
        </w:rPr>
        <w:t>,</w:t>
      </w:r>
    </w:p>
    <w:p w14:paraId="7CE135B9" w14:textId="22A71E01" w:rsidR="0046592F" w:rsidRPr="007D140D" w:rsidRDefault="0046592F" w:rsidP="0046592F">
      <w:pPr>
        <w:tabs>
          <w:tab w:val="left" w:pos="1560"/>
          <w:tab w:val="left" w:pos="1843"/>
        </w:tabs>
        <w:spacing w:line="360" w:lineRule="auto"/>
        <w:ind w:left="1843" w:hanging="1843"/>
        <w:jc w:val="both"/>
        <w:rPr>
          <w:rFonts w:ascii="Century Gothic" w:hAnsi="Century Gothic" w:cs="Century Gothic"/>
          <w:sz w:val="20"/>
          <w:szCs w:val="20"/>
        </w:rPr>
      </w:pPr>
      <w:r w:rsidRPr="007D140D">
        <w:rPr>
          <w:rFonts w:ascii="Century Gothic" w:hAnsi="Century Gothic" w:cs="Century Gothic"/>
          <w:sz w:val="20"/>
          <w:szCs w:val="20"/>
        </w:rPr>
        <w:t xml:space="preserve">Załącznik nr </w:t>
      </w:r>
      <w:r w:rsidR="00AD0D7D" w:rsidRPr="007D140D">
        <w:rPr>
          <w:rFonts w:ascii="Century Gothic" w:hAnsi="Century Gothic" w:cs="Century Gothic"/>
          <w:sz w:val="20"/>
          <w:szCs w:val="20"/>
        </w:rPr>
        <w:t>2</w:t>
      </w:r>
      <w:r w:rsidRPr="007D140D">
        <w:rPr>
          <w:rFonts w:ascii="Century Gothic" w:hAnsi="Century Gothic" w:cs="Century Gothic"/>
          <w:sz w:val="20"/>
          <w:szCs w:val="20"/>
        </w:rPr>
        <w:tab/>
        <w:t>-</w:t>
      </w:r>
      <w:r w:rsidRPr="007D140D">
        <w:rPr>
          <w:rFonts w:ascii="Century Gothic" w:hAnsi="Century Gothic" w:cs="Century Gothic"/>
          <w:sz w:val="20"/>
          <w:szCs w:val="20"/>
        </w:rPr>
        <w:tab/>
        <w:t>Opis przedmiotu zamówienia,</w:t>
      </w:r>
    </w:p>
    <w:p w14:paraId="66D70619" w14:textId="6D027BE9" w:rsidR="0046592F" w:rsidRPr="007D140D" w:rsidRDefault="0046592F" w:rsidP="0046592F">
      <w:pPr>
        <w:tabs>
          <w:tab w:val="left" w:pos="1560"/>
          <w:tab w:val="left" w:pos="1843"/>
        </w:tabs>
        <w:spacing w:line="360" w:lineRule="auto"/>
        <w:ind w:left="1843" w:hanging="1843"/>
        <w:jc w:val="both"/>
        <w:rPr>
          <w:rFonts w:ascii="Century Gothic" w:hAnsi="Century Gothic" w:cs="Century Gothic"/>
          <w:sz w:val="20"/>
          <w:szCs w:val="20"/>
        </w:rPr>
      </w:pPr>
      <w:r w:rsidRPr="007D140D">
        <w:rPr>
          <w:rFonts w:ascii="Century Gothic" w:hAnsi="Century Gothic" w:cs="Century Gothic"/>
          <w:sz w:val="20"/>
          <w:szCs w:val="20"/>
        </w:rPr>
        <w:t xml:space="preserve">Załącznik nr </w:t>
      </w:r>
      <w:r w:rsidR="00AD0D7D" w:rsidRPr="007D140D">
        <w:rPr>
          <w:rFonts w:ascii="Century Gothic" w:hAnsi="Century Gothic" w:cs="Century Gothic"/>
          <w:sz w:val="20"/>
          <w:szCs w:val="20"/>
        </w:rPr>
        <w:t>3</w:t>
      </w:r>
      <w:r w:rsidRPr="007D140D">
        <w:rPr>
          <w:rFonts w:ascii="Century Gothic" w:hAnsi="Century Gothic" w:cs="Century Gothic"/>
          <w:sz w:val="20"/>
          <w:szCs w:val="20"/>
        </w:rPr>
        <w:tab/>
        <w:t>-</w:t>
      </w:r>
      <w:r w:rsidRPr="007D140D">
        <w:rPr>
          <w:rFonts w:ascii="Century Gothic" w:hAnsi="Century Gothic" w:cs="Century Gothic"/>
          <w:sz w:val="20"/>
          <w:szCs w:val="20"/>
        </w:rPr>
        <w:tab/>
      </w:r>
      <w:r w:rsidR="000C6B94">
        <w:rPr>
          <w:rFonts w:ascii="Century Gothic" w:hAnsi="Century Gothic" w:cs="Century Gothic"/>
          <w:sz w:val="20"/>
          <w:szCs w:val="20"/>
        </w:rPr>
        <w:t>Ankieta</w:t>
      </w:r>
      <w:r w:rsidR="004F6402">
        <w:rPr>
          <w:rFonts w:ascii="Century Gothic" w:hAnsi="Century Gothic" w:cs="Century Gothic"/>
          <w:sz w:val="20"/>
          <w:szCs w:val="20"/>
        </w:rPr>
        <w:t xml:space="preserve"> (wniosek kwalifikacyjny)</w:t>
      </w:r>
      <w:r w:rsidR="00C204FB">
        <w:rPr>
          <w:rFonts w:ascii="Century Gothic" w:hAnsi="Century Gothic" w:cs="Century Gothic"/>
          <w:sz w:val="20"/>
          <w:szCs w:val="20"/>
        </w:rPr>
        <w:t>,</w:t>
      </w:r>
    </w:p>
    <w:p w14:paraId="2B8C1379" w14:textId="1DF3D716" w:rsidR="007D140D" w:rsidRPr="007D140D" w:rsidRDefault="007D140D" w:rsidP="0046592F">
      <w:pPr>
        <w:tabs>
          <w:tab w:val="left" w:pos="1560"/>
          <w:tab w:val="left" w:pos="1843"/>
        </w:tabs>
        <w:spacing w:line="360" w:lineRule="auto"/>
        <w:ind w:left="1843" w:hanging="1843"/>
        <w:jc w:val="both"/>
        <w:rPr>
          <w:rFonts w:ascii="Century Gothic" w:hAnsi="Century Gothic" w:cs="Century Gothic"/>
          <w:sz w:val="20"/>
          <w:szCs w:val="20"/>
        </w:rPr>
      </w:pPr>
      <w:r w:rsidRPr="007D140D">
        <w:rPr>
          <w:rFonts w:ascii="Century Gothic" w:hAnsi="Century Gothic" w:cs="Century Gothic"/>
          <w:sz w:val="20"/>
          <w:szCs w:val="20"/>
        </w:rPr>
        <w:t>Załącznik nr 4    -     Formularz cenowy,</w:t>
      </w:r>
    </w:p>
    <w:p w14:paraId="43281D11" w14:textId="6C49A430" w:rsidR="007D140D" w:rsidRPr="007D140D" w:rsidRDefault="007D140D" w:rsidP="0046592F">
      <w:pPr>
        <w:tabs>
          <w:tab w:val="left" w:pos="1560"/>
          <w:tab w:val="left" w:pos="1843"/>
        </w:tabs>
        <w:spacing w:line="360" w:lineRule="auto"/>
        <w:ind w:left="1843" w:hanging="1843"/>
        <w:jc w:val="both"/>
        <w:rPr>
          <w:rFonts w:ascii="Century Gothic" w:hAnsi="Century Gothic" w:cs="Century Gothic"/>
          <w:sz w:val="20"/>
          <w:szCs w:val="20"/>
        </w:rPr>
      </w:pPr>
      <w:r w:rsidRPr="007D140D">
        <w:rPr>
          <w:rFonts w:ascii="Century Gothic" w:hAnsi="Century Gothic" w:cs="Century Gothic"/>
          <w:sz w:val="20"/>
          <w:szCs w:val="20"/>
        </w:rPr>
        <w:t xml:space="preserve">Załącznik nr 5    -    </w:t>
      </w:r>
      <w:r w:rsidR="00E92E92">
        <w:rPr>
          <w:rFonts w:ascii="Century Gothic" w:hAnsi="Century Gothic" w:cs="Century Gothic"/>
          <w:sz w:val="20"/>
          <w:szCs w:val="20"/>
        </w:rPr>
        <w:t xml:space="preserve"> </w:t>
      </w:r>
      <w:r w:rsidRPr="007D140D">
        <w:rPr>
          <w:rFonts w:ascii="Century Gothic" w:hAnsi="Century Gothic" w:cs="Century Gothic"/>
          <w:sz w:val="20"/>
          <w:szCs w:val="20"/>
        </w:rPr>
        <w:t>Wzór wykazu doświadczenie zawodowe</w:t>
      </w:r>
      <w:r w:rsidR="00C204FB">
        <w:rPr>
          <w:rFonts w:ascii="Century Gothic" w:hAnsi="Century Gothic" w:cs="Century Gothic"/>
          <w:sz w:val="20"/>
          <w:szCs w:val="20"/>
        </w:rPr>
        <w:t>,</w:t>
      </w:r>
    </w:p>
    <w:p w14:paraId="17918461" w14:textId="55B23192" w:rsidR="00C81807" w:rsidRPr="007D140D" w:rsidRDefault="00C81807" w:rsidP="0046592F">
      <w:pPr>
        <w:tabs>
          <w:tab w:val="left" w:pos="1560"/>
          <w:tab w:val="left" w:pos="1843"/>
        </w:tabs>
        <w:spacing w:line="360" w:lineRule="auto"/>
        <w:ind w:left="1843" w:hanging="1843"/>
        <w:jc w:val="both"/>
        <w:rPr>
          <w:rFonts w:ascii="Century Gothic" w:hAnsi="Century Gothic" w:cs="Century Gothic"/>
          <w:sz w:val="20"/>
          <w:szCs w:val="20"/>
        </w:rPr>
      </w:pPr>
      <w:r w:rsidRPr="007D140D">
        <w:rPr>
          <w:rFonts w:ascii="Century Gothic" w:hAnsi="Century Gothic" w:cs="Century Gothic"/>
          <w:sz w:val="20"/>
          <w:szCs w:val="20"/>
        </w:rPr>
        <w:t xml:space="preserve">Załącznik nr </w:t>
      </w:r>
      <w:r w:rsidR="007D140D" w:rsidRPr="007D140D">
        <w:rPr>
          <w:rFonts w:ascii="Century Gothic" w:hAnsi="Century Gothic" w:cs="Century Gothic"/>
          <w:sz w:val="20"/>
          <w:szCs w:val="20"/>
        </w:rPr>
        <w:t>6</w:t>
      </w:r>
      <w:r w:rsidRPr="007D140D">
        <w:rPr>
          <w:rFonts w:ascii="Century Gothic" w:hAnsi="Century Gothic" w:cs="Century Gothic"/>
          <w:sz w:val="20"/>
          <w:szCs w:val="20"/>
        </w:rPr>
        <w:tab/>
        <w:t>-</w:t>
      </w:r>
      <w:r w:rsidRPr="007D140D">
        <w:rPr>
          <w:rFonts w:ascii="Century Gothic" w:hAnsi="Century Gothic" w:cs="Century Gothic"/>
          <w:sz w:val="20"/>
          <w:szCs w:val="20"/>
        </w:rPr>
        <w:tab/>
        <w:t>Wzór wykazu osób,</w:t>
      </w:r>
    </w:p>
    <w:p w14:paraId="5FC11521" w14:textId="13589AC0" w:rsidR="0046592F" w:rsidRPr="007D140D" w:rsidRDefault="0046592F" w:rsidP="0046592F">
      <w:pPr>
        <w:tabs>
          <w:tab w:val="left" w:pos="1560"/>
          <w:tab w:val="left" w:pos="1843"/>
        </w:tabs>
        <w:spacing w:line="360" w:lineRule="auto"/>
        <w:ind w:left="1843" w:hanging="1843"/>
        <w:jc w:val="both"/>
        <w:rPr>
          <w:rFonts w:ascii="Century Gothic" w:hAnsi="Century Gothic" w:cs="Century Gothic"/>
          <w:sz w:val="20"/>
          <w:szCs w:val="20"/>
        </w:rPr>
      </w:pPr>
      <w:r w:rsidRPr="007D140D">
        <w:rPr>
          <w:rFonts w:ascii="Century Gothic" w:hAnsi="Century Gothic" w:cs="Century Gothic"/>
          <w:sz w:val="20"/>
          <w:szCs w:val="20"/>
        </w:rPr>
        <w:t xml:space="preserve">Załącznik nr </w:t>
      </w:r>
      <w:r w:rsidR="007D140D" w:rsidRPr="007D140D">
        <w:rPr>
          <w:rFonts w:ascii="Century Gothic" w:hAnsi="Century Gothic" w:cs="Century Gothic"/>
          <w:sz w:val="20"/>
          <w:szCs w:val="20"/>
        </w:rPr>
        <w:t>7</w:t>
      </w:r>
      <w:r w:rsidRPr="007D140D">
        <w:rPr>
          <w:rFonts w:ascii="Century Gothic" w:hAnsi="Century Gothic" w:cs="Century Gothic"/>
          <w:sz w:val="20"/>
          <w:szCs w:val="20"/>
        </w:rPr>
        <w:tab/>
        <w:t>-</w:t>
      </w:r>
      <w:r w:rsidRPr="007D140D">
        <w:rPr>
          <w:rFonts w:ascii="Century Gothic" w:hAnsi="Century Gothic" w:cs="Century Gothic"/>
          <w:sz w:val="20"/>
          <w:szCs w:val="20"/>
        </w:rPr>
        <w:tab/>
        <w:t>Zobowiązanie do udostępnienia zasobów</w:t>
      </w:r>
      <w:r w:rsidR="00C204FB">
        <w:rPr>
          <w:rFonts w:ascii="Century Gothic" w:hAnsi="Century Gothic" w:cs="Century Gothic"/>
          <w:sz w:val="20"/>
          <w:szCs w:val="20"/>
        </w:rPr>
        <w:t>.</w:t>
      </w:r>
    </w:p>
    <w:p w14:paraId="07C60B06" w14:textId="740084E5" w:rsidR="003C673D" w:rsidRPr="0046592F" w:rsidRDefault="003C673D" w:rsidP="0046592F">
      <w:pPr>
        <w:tabs>
          <w:tab w:val="left" w:pos="1560"/>
          <w:tab w:val="left" w:pos="1843"/>
        </w:tabs>
        <w:spacing w:line="360" w:lineRule="auto"/>
        <w:ind w:left="1843" w:hanging="1843"/>
        <w:jc w:val="both"/>
        <w:rPr>
          <w:rFonts w:ascii="Century Gothic" w:hAnsi="Century Gothic" w:cs="Century Gothic"/>
          <w:sz w:val="20"/>
          <w:szCs w:val="20"/>
        </w:rPr>
      </w:pPr>
    </w:p>
    <w:sectPr w:rsidR="003C673D" w:rsidRPr="0046592F" w:rsidSect="00D91559">
      <w:headerReference w:type="default" r:id="rId18"/>
      <w:footerReference w:type="default" r:id="rId19"/>
      <w:headerReference w:type="first" r:id="rId20"/>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EC588" w14:textId="77777777" w:rsidR="00F160CB" w:rsidRDefault="00F160CB">
      <w:r>
        <w:separator/>
      </w:r>
    </w:p>
  </w:endnote>
  <w:endnote w:type="continuationSeparator" w:id="0">
    <w:p w14:paraId="657944BF" w14:textId="77777777" w:rsidR="00F160CB" w:rsidRDefault="00F16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TimesNewRoman">
    <w:altName w:val="Times New Roman"/>
    <w:panose1 w:val="00000000000000000000"/>
    <w:charset w:val="EE"/>
    <w:family w:val="auto"/>
    <w:notTrueType/>
    <w:pitch w:val="default"/>
    <w:sig w:usb0="00000005" w:usb1="00000000" w:usb2="00000000" w:usb3="00000000" w:csb0="00000002" w:csb1="00000000"/>
  </w:font>
  <w:font w:name="Century Gothic,TimesNewRoman">
    <w:altName w:val="Century Gothic"/>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6435550"/>
      <w:docPartObj>
        <w:docPartGallery w:val="Page Numbers (Bottom of Page)"/>
        <w:docPartUnique/>
      </w:docPartObj>
    </w:sdtPr>
    <w:sdtEndPr>
      <w:rPr>
        <w:rFonts w:ascii="Century Gothic" w:hAnsi="Century Gothic"/>
        <w:sz w:val="20"/>
        <w:szCs w:val="20"/>
      </w:rPr>
    </w:sdtEndPr>
    <w:sdtContent>
      <w:p w14:paraId="296149C7" w14:textId="1248863B" w:rsidR="00214F53" w:rsidRPr="00E10151" w:rsidRDefault="00214F53">
        <w:pPr>
          <w:pStyle w:val="Stopka"/>
          <w:jc w:val="right"/>
          <w:rPr>
            <w:rFonts w:ascii="Century Gothic" w:hAnsi="Century Gothic"/>
            <w:sz w:val="20"/>
            <w:szCs w:val="20"/>
          </w:rPr>
        </w:pPr>
        <w:r w:rsidRPr="00E10151">
          <w:rPr>
            <w:rFonts w:ascii="Century Gothic" w:hAnsi="Century Gothic"/>
            <w:sz w:val="20"/>
            <w:szCs w:val="20"/>
          </w:rPr>
          <w:fldChar w:fldCharType="begin"/>
        </w:r>
        <w:r w:rsidRPr="00E10151">
          <w:rPr>
            <w:rFonts w:ascii="Century Gothic" w:hAnsi="Century Gothic"/>
            <w:sz w:val="20"/>
            <w:szCs w:val="20"/>
          </w:rPr>
          <w:instrText>PAGE   \* MERGEFORMAT</w:instrText>
        </w:r>
        <w:r w:rsidRPr="00E10151">
          <w:rPr>
            <w:rFonts w:ascii="Century Gothic" w:hAnsi="Century Gothic"/>
            <w:sz w:val="20"/>
            <w:szCs w:val="20"/>
          </w:rPr>
          <w:fldChar w:fldCharType="separate"/>
        </w:r>
        <w:r w:rsidRPr="00E10151">
          <w:rPr>
            <w:rFonts w:ascii="Century Gothic" w:hAnsi="Century Gothic"/>
            <w:sz w:val="20"/>
            <w:szCs w:val="20"/>
          </w:rPr>
          <w:t>2</w:t>
        </w:r>
        <w:r w:rsidRPr="00E10151">
          <w:rPr>
            <w:rFonts w:ascii="Century Gothic" w:hAnsi="Century Gothic"/>
            <w:sz w:val="20"/>
            <w:szCs w:val="20"/>
          </w:rPr>
          <w:fldChar w:fldCharType="end"/>
        </w:r>
      </w:p>
    </w:sdtContent>
  </w:sdt>
  <w:p w14:paraId="047E8BE4" w14:textId="77777777" w:rsidR="00214F53" w:rsidRDefault="00214F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93BFE" w14:textId="77777777" w:rsidR="00F160CB" w:rsidRDefault="00F160CB">
      <w:r>
        <w:separator/>
      </w:r>
    </w:p>
  </w:footnote>
  <w:footnote w:type="continuationSeparator" w:id="0">
    <w:p w14:paraId="6A6A4F71" w14:textId="77777777" w:rsidR="00F160CB" w:rsidRDefault="00F16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FB2BE" w14:textId="100A4D2D" w:rsidR="00214F53" w:rsidRPr="00052361" w:rsidRDefault="00214F53" w:rsidP="003B2639">
    <w:pPr>
      <w:pStyle w:val="Nagwek"/>
      <w:spacing w:line="360" w:lineRule="auto"/>
      <w:jc w:val="center"/>
      <w:rPr>
        <w:rFonts w:ascii="Century Gothic" w:hAnsi="Century Gothic" w:cs="Century Gothic"/>
        <w:sz w:val="14"/>
        <w:szCs w:val="14"/>
      </w:rPr>
    </w:pPr>
    <w:r w:rsidRPr="00052361">
      <w:rPr>
        <w:rFonts w:ascii="Century Gothic" w:hAnsi="Century Gothic" w:cs="Century Gothic"/>
        <w:sz w:val="14"/>
        <w:szCs w:val="14"/>
      </w:rPr>
      <w:t xml:space="preserve">Specyfikacja Warunków Zamówienia </w:t>
    </w:r>
  </w:p>
  <w:p w14:paraId="5CB8E569" w14:textId="284395FF" w:rsidR="00214F53" w:rsidRPr="00052361" w:rsidRDefault="00214F53" w:rsidP="000648F5">
    <w:pPr>
      <w:pBdr>
        <w:bottom w:val="single" w:sz="4" w:space="1" w:color="auto"/>
      </w:pBdr>
      <w:spacing w:line="360" w:lineRule="auto"/>
      <w:jc w:val="center"/>
      <w:rPr>
        <w:rFonts w:ascii="Century Gothic" w:hAnsi="Century Gothic" w:cs="Century Gothic"/>
        <w:sz w:val="14"/>
        <w:szCs w:val="14"/>
      </w:rPr>
    </w:pPr>
    <w:r w:rsidRPr="00052361">
      <w:rPr>
        <w:rFonts w:ascii="Century Gothic" w:hAnsi="Century Gothic" w:cs="Century Gothic"/>
        <w:sz w:val="14"/>
        <w:szCs w:val="14"/>
      </w:rPr>
      <w:t>„</w:t>
    </w:r>
    <w:r w:rsidR="000648F5" w:rsidRPr="00052361">
      <w:rPr>
        <w:rFonts w:ascii="Century Gothic" w:hAnsi="Century Gothic" w:cs="Century Gothic"/>
        <w:sz w:val="14"/>
        <w:szCs w:val="14"/>
      </w:rPr>
      <w:t xml:space="preserve">ROBOTY BUDOWLANE: ZABEZPIECZENIA, WYKOPY, ODWADNIANIE, OGRODZENIA I PLACE, FUNDAMENTY, PODPORY I PREFABRYKATY, DROGI, GEOLOGIA, WYMIANA I REKULTYWACJA GRUNTU - Z DOSTAWĄ MATERIAŁÓW I SPORZĄDZENIEM DOKUMENTACJI </w:t>
    </w:r>
    <w:r w:rsidR="00052361">
      <w:rPr>
        <w:rFonts w:ascii="Century Gothic" w:hAnsi="Century Gothic" w:cs="Century Gothic"/>
        <w:sz w:val="14"/>
        <w:szCs w:val="14"/>
      </w:rPr>
      <w:br/>
    </w:r>
    <w:r w:rsidR="000648F5" w:rsidRPr="00052361">
      <w:rPr>
        <w:rFonts w:ascii="Century Gothic" w:hAnsi="Century Gothic" w:cs="Century Gothic"/>
        <w:sz w:val="14"/>
        <w:szCs w:val="14"/>
      </w:rPr>
      <w:t>DLA OGP GAZ-SYSTEM S.A. ODDZ. P-Ń</w:t>
    </w:r>
    <w:r w:rsidRPr="00052361">
      <w:rPr>
        <w:rFonts w:ascii="Century Gothic" w:hAnsi="Century Gothic" w:cs="Century Gothic"/>
        <w:sz w:val="14"/>
        <w:szCs w:val="14"/>
      </w:rPr>
      <w:t>”</w:t>
    </w:r>
  </w:p>
  <w:p w14:paraId="3C45C470" w14:textId="659C995E" w:rsidR="00214F53" w:rsidRPr="00052361" w:rsidRDefault="00214F53" w:rsidP="003B2639">
    <w:pPr>
      <w:pBdr>
        <w:bottom w:val="single" w:sz="4" w:space="1" w:color="auto"/>
      </w:pBdr>
      <w:spacing w:line="360" w:lineRule="auto"/>
      <w:jc w:val="center"/>
      <w:rPr>
        <w:rFonts w:ascii="Century Gothic" w:hAnsi="Century Gothic" w:cs="Century Gothic"/>
        <w:sz w:val="14"/>
        <w:szCs w:val="14"/>
      </w:rPr>
    </w:pPr>
    <w:r w:rsidRPr="00052361">
      <w:rPr>
        <w:rFonts w:ascii="Century Gothic" w:hAnsi="Century Gothic" w:cs="Century Gothic"/>
        <w:sz w:val="14"/>
        <w:szCs w:val="14"/>
      </w:rPr>
      <w:t xml:space="preserve">Numer postępowania: </w:t>
    </w:r>
    <w:r w:rsidR="00960ED3" w:rsidRPr="00052361">
      <w:rPr>
        <w:rFonts w:ascii="Century Gothic" w:hAnsi="Century Gothic" w:cs="Century Gothic"/>
        <w:b/>
        <w:bCs/>
        <w:sz w:val="14"/>
        <w:szCs w:val="14"/>
      </w:rPr>
      <w:t>NP/2024/12/0956/PZ</w:t>
    </w:r>
  </w:p>
  <w:p w14:paraId="5B8DC79D" w14:textId="77777777" w:rsidR="00214F53" w:rsidRPr="00B71A20" w:rsidRDefault="00214F53" w:rsidP="003B26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AB19B" w14:textId="77777777" w:rsidR="00214F53" w:rsidRDefault="00214F53">
    <w:pPr>
      <w:pStyle w:val="Nagwek"/>
    </w:pPr>
  </w:p>
  <w:p w14:paraId="35FC4CB1" w14:textId="77777777" w:rsidR="00214F53" w:rsidRDefault="00214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singleLevel"/>
    <w:tmpl w:val="00000013"/>
    <w:name w:val="WW8Num19"/>
    <w:lvl w:ilvl="0">
      <w:start w:val="1"/>
      <w:numFmt w:val="upperRoman"/>
      <w:pStyle w:val="Styl1"/>
      <w:lvlText w:val="%1."/>
      <w:lvlJc w:val="left"/>
      <w:pPr>
        <w:tabs>
          <w:tab w:val="num" w:pos="3042"/>
        </w:tabs>
        <w:ind w:left="3042" w:hanging="567"/>
      </w:pPr>
    </w:lvl>
  </w:abstractNum>
  <w:abstractNum w:abstractNumId="1" w15:restartNumberingAfterBreak="0">
    <w:nsid w:val="00F445EA"/>
    <w:multiLevelType w:val="multilevel"/>
    <w:tmpl w:val="BD248C40"/>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32C5521"/>
    <w:multiLevelType w:val="multilevel"/>
    <w:tmpl w:val="B7A25E20"/>
    <w:lvl w:ilvl="0">
      <w:start w:val="1"/>
      <w:numFmt w:val="decimal"/>
      <w:lvlText w:val="%1."/>
      <w:lvlJc w:val="left"/>
      <w:pPr>
        <w:ind w:left="360" w:hanging="360"/>
      </w:pPr>
      <w:rPr>
        <w:rFonts w:hint="default"/>
      </w:rPr>
    </w:lvl>
    <w:lvl w:ilvl="1">
      <w:start w:val="1"/>
      <w:numFmt w:val="decimal"/>
      <w:lvlText w:val="%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34940DE"/>
    <w:multiLevelType w:val="hybridMultilevel"/>
    <w:tmpl w:val="259C59BE"/>
    <w:lvl w:ilvl="0" w:tplc="3A9E382C">
      <w:start w:val="1"/>
      <w:numFmt w:val="decimal"/>
      <w:lvlText w:val="%1."/>
      <w:lvlJc w:val="left"/>
      <w:pPr>
        <w:tabs>
          <w:tab w:val="num" w:pos="0"/>
        </w:tabs>
        <w:ind w:left="360" w:hanging="360"/>
      </w:pPr>
      <w:rPr>
        <w:rFonts w:ascii="Century Gothic" w:hAnsi="Century Gothic" w:cs="Century Gothic" w:hint="default"/>
        <w:b w:val="0"/>
        <w:bCs w:val="0"/>
        <w:sz w:val="20"/>
        <w:szCs w:val="20"/>
      </w:rPr>
    </w:lvl>
    <w:lvl w:ilvl="1" w:tplc="04150019">
      <w:start w:val="1"/>
      <w:numFmt w:val="lowerLetter"/>
      <w:lvlText w:val="%2."/>
      <w:lvlJc w:val="left"/>
      <w:pPr>
        <w:ind w:left="900" w:hanging="360"/>
      </w:pPr>
    </w:lvl>
    <w:lvl w:ilvl="2" w:tplc="0415001B">
      <w:start w:val="1"/>
      <w:numFmt w:val="lowerRoman"/>
      <w:lvlText w:val="%3."/>
      <w:lvlJc w:val="right"/>
      <w:pPr>
        <w:ind w:left="1620" w:hanging="180"/>
      </w:pPr>
    </w:lvl>
    <w:lvl w:ilvl="3" w:tplc="0415000F">
      <w:start w:val="1"/>
      <w:numFmt w:val="decimal"/>
      <w:lvlText w:val="%4."/>
      <w:lvlJc w:val="left"/>
      <w:pPr>
        <w:ind w:left="2340" w:hanging="360"/>
      </w:pPr>
    </w:lvl>
    <w:lvl w:ilvl="4" w:tplc="04150019">
      <w:start w:val="1"/>
      <w:numFmt w:val="lowerLetter"/>
      <w:lvlText w:val="%5."/>
      <w:lvlJc w:val="left"/>
      <w:pPr>
        <w:ind w:left="3060" w:hanging="360"/>
      </w:pPr>
    </w:lvl>
    <w:lvl w:ilvl="5" w:tplc="0415001B">
      <w:start w:val="1"/>
      <w:numFmt w:val="lowerRoman"/>
      <w:lvlText w:val="%6."/>
      <w:lvlJc w:val="right"/>
      <w:pPr>
        <w:ind w:left="3780" w:hanging="180"/>
      </w:pPr>
    </w:lvl>
    <w:lvl w:ilvl="6" w:tplc="0415000F">
      <w:start w:val="1"/>
      <w:numFmt w:val="decimal"/>
      <w:lvlText w:val="%7."/>
      <w:lvlJc w:val="left"/>
      <w:pPr>
        <w:ind w:left="4500" w:hanging="360"/>
      </w:pPr>
    </w:lvl>
    <w:lvl w:ilvl="7" w:tplc="04150019">
      <w:start w:val="1"/>
      <w:numFmt w:val="lowerLetter"/>
      <w:lvlText w:val="%8."/>
      <w:lvlJc w:val="left"/>
      <w:pPr>
        <w:ind w:left="5220" w:hanging="360"/>
      </w:pPr>
    </w:lvl>
    <w:lvl w:ilvl="8" w:tplc="0415001B">
      <w:start w:val="1"/>
      <w:numFmt w:val="lowerRoman"/>
      <w:lvlText w:val="%9."/>
      <w:lvlJc w:val="right"/>
      <w:pPr>
        <w:ind w:left="5940" w:hanging="180"/>
      </w:pPr>
    </w:lvl>
  </w:abstractNum>
  <w:abstractNum w:abstractNumId="4" w15:restartNumberingAfterBreak="0">
    <w:nsid w:val="060924CD"/>
    <w:multiLevelType w:val="hybridMultilevel"/>
    <w:tmpl w:val="E9306434"/>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9AB0C9C"/>
    <w:multiLevelType w:val="hybridMultilevel"/>
    <w:tmpl w:val="BC3E1034"/>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0C5953DC"/>
    <w:multiLevelType w:val="hybridMultilevel"/>
    <w:tmpl w:val="C32CF23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9A3E91"/>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152263F"/>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0A33B7"/>
    <w:multiLevelType w:val="hybridMultilevel"/>
    <w:tmpl w:val="11BCA96C"/>
    <w:lvl w:ilvl="0" w:tplc="DCA4085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4B04A43"/>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401D61"/>
    <w:multiLevelType w:val="hybridMultilevel"/>
    <w:tmpl w:val="045A429C"/>
    <w:lvl w:ilvl="0" w:tplc="06F653B0">
      <w:start w:val="1"/>
      <w:numFmt w:val="decimal"/>
      <w:lvlText w:val="%1)"/>
      <w:lvlJc w:val="left"/>
      <w:pPr>
        <w:ind w:left="704" w:hanging="420"/>
      </w:pPr>
      <w:rPr>
        <w:rFonts w:eastAsia="Calibri"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9CF5A17"/>
    <w:multiLevelType w:val="hybridMultilevel"/>
    <w:tmpl w:val="C8141E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BB11C74"/>
    <w:multiLevelType w:val="hybridMultilevel"/>
    <w:tmpl w:val="B7CA4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BB7BB0"/>
    <w:multiLevelType w:val="hybridMultilevel"/>
    <w:tmpl w:val="E15AE196"/>
    <w:lvl w:ilvl="0" w:tplc="B3D8F4A2">
      <w:start w:val="6"/>
      <w:numFmt w:val="decimal"/>
      <w:lvlText w:val="%1."/>
      <w:lvlJc w:val="left"/>
      <w:pPr>
        <w:tabs>
          <w:tab w:val="num" w:pos="357"/>
        </w:tabs>
        <w:ind w:left="357" w:hanging="357"/>
      </w:pPr>
      <w:rPr>
        <w:rFonts w:ascii="Century Gothic" w:hAnsi="Century Gothic" w:cs="Arial" w:hint="default"/>
        <w:b w:val="0"/>
        <w:bCs w:val="0"/>
        <w:i w:val="0"/>
        <w:iCs w:val="0"/>
        <w:sz w:val="20"/>
        <w:szCs w:val="20"/>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15" w15:restartNumberingAfterBreak="0">
    <w:nsid w:val="20337C35"/>
    <w:multiLevelType w:val="hybridMultilevel"/>
    <w:tmpl w:val="011E419C"/>
    <w:lvl w:ilvl="0" w:tplc="481239C2">
      <w:start w:val="1"/>
      <w:numFmt w:val="upperRoman"/>
      <w:lvlText w:val="%1."/>
      <w:lvlJc w:val="right"/>
      <w:pPr>
        <w:tabs>
          <w:tab w:val="num" w:pos="180"/>
        </w:tabs>
        <w:ind w:left="180" w:hanging="180"/>
      </w:pPr>
      <w:rPr>
        <w:rFonts w:hint="default"/>
      </w:rPr>
    </w:lvl>
    <w:lvl w:ilvl="1" w:tplc="0415000F">
      <w:start w:val="1"/>
      <w:numFmt w:val="decimal"/>
      <w:lvlText w:val="%2."/>
      <w:lvlJc w:val="left"/>
      <w:pPr>
        <w:tabs>
          <w:tab w:val="num" w:pos="502"/>
        </w:tabs>
        <w:ind w:left="502" w:hanging="360"/>
      </w:pPr>
      <w:rPr>
        <w:rFonts w:hint="default"/>
        <w:b w:val="0"/>
        <w:i w:val="0"/>
        <w:sz w:val="22"/>
        <w:szCs w:val="22"/>
      </w:rPr>
    </w:lvl>
    <w:lvl w:ilvl="2" w:tplc="DDD0EECE">
      <w:start w:val="1"/>
      <w:numFmt w:val="decimal"/>
      <w:lvlText w:val="%3)"/>
      <w:lvlJc w:val="left"/>
      <w:pPr>
        <w:tabs>
          <w:tab w:val="num" w:pos="1212"/>
        </w:tabs>
        <w:ind w:left="1212" w:hanging="360"/>
      </w:pPr>
      <w:rPr>
        <w:rFonts w:ascii="Times New Roman" w:eastAsia="Times New Roman" w:hAnsi="Times New Roman" w:cs="Times New Roman"/>
        <w:b w:val="0"/>
        <w:strike w:val="0"/>
      </w:rPr>
    </w:lvl>
    <w:lvl w:ilvl="3" w:tplc="04150017">
      <w:start w:val="1"/>
      <w:numFmt w:val="lowerLetter"/>
      <w:lvlText w:val="%4)"/>
      <w:lvlJc w:val="left"/>
      <w:pPr>
        <w:tabs>
          <w:tab w:val="num" w:pos="2340"/>
        </w:tabs>
        <w:ind w:left="2340" w:hanging="360"/>
      </w:pPr>
      <w:rPr>
        <w:rFonts w:hint="default"/>
      </w:rPr>
    </w:lvl>
    <w:lvl w:ilvl="4" w:tplc="04150019">
      <w:start w:val="1"/>
      <w:numFmt w:val="lowerLetter"/>
      <w:lvlText w:val="%5."/>
      <w:lvlJc w:val="left"/>
      <w:pPr>
        <w:tabs>
          <w:tab w:val="num" w:pos="3060"/>
        </w:tabs>
        <w:ind w:left="3060" w:hanging="360"/>
      </w:pPr>
    </w:lvl>
    <w:lvl w:ilvl="5" w:tplc="04150017">
      <w:start w:val="1"/>
      <w:numFmt w:val="lowerLetter"/>
      <w:lvlText w:val="%6)"/>
      <w:lvlJc w:val="left"/>
      <w:pPr>
        <w:ind w:left="3960" w:hanging="360"/>
      </w:pPr>
      <w:rPr>
        <w:rFonts w:hint="default"/>
        <w:b/>
      </w:rPr>
    </w:lvl>
    <w:lvl w:ilvl="6" w:tplc="0415000F">
      <w:start w:val="1"/>
      <w:numFmt w:val="decimal"/>
      <w:lvlText w:val="%7."/>
      <w:lvlJc w:val="left"/>
      <w:pPr>
        <w:tabs>
          <w:tab w:val="num" w:pos="4500"/>
        </w:tabs>
        <w:ind w:left="4500" w:hanging="360"/>
      </w:pPr>
    </w:lvl>
    <w:lvl w:ilvl="7" w:tplc="8116C186">
      <w:start w:val="6"/>
      <w:numFmt w:val="decimal"/>
      <w:lvlText w:val="%8-"/>
      <w:lvlJc w:val="left"/>
      <w:pPr>
        <w:ind w:left="5220" w:hanging="360"/>
      </w:pPr>
      <w:rPr>
        <w:rFonts w:hint="default"/>
      </w:rPr>
    </w:lvl>
    <w:lvl w:ilvl="8" w:tplc="0415001B" w:tentative="1">
      <w:start w:val="1"/>
      <w:numFmt w:val="lowerRoman"/>
      <w:lvlText w:val="%9."/>
      <w:lvlJc w:val="right"/>
      <w:pPr>
        <w:tabs>
          <w:tab w:val="num" w:pos="5940"/>
        </w:tabs>
        <w:ind w:left="5940" w:hanging="180"/>
      </w:pPr>
    </w:lvl>
  </w:abstractNum>
  <w:abstractNum w:abstractNumId="16" w15:restartNumberingAfterBreak="0">
    <w:nsid w:val="20E22302"/>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17" w15:restartNumberingAfterBreak="0">
    <w:nsid w:val="29427093"/>
    <w:multiLevelType w:val="hybridMultilevel"/>
    <w:tmpl w:val="277ABE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65242A"/>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644B4D"/>
    <w:multiLevelType w:val="hybridMultilevel"/>
    <w:tmpl w:val="6756DB54"/>
    <w:lvl w:ilvl="0" w:tplc="E1400CE0">
      <w:start w:val="1"/>
      <w:numFmt w:val="decimal"/>
      <w:lvlText w:val="%1."/>
      <w:lvlJc w:val="left"/>
      <w:pPr>
        <w:tabs>
          <w:tab w:val="num" w:pos="714"/>
        </w:tabs>
        <w:ind w:left="714" w:hanging="357"/>
      </w:pPr>
      <w:rPr>
        <w:rFonts w:ascii="Century Gothic" w:hAnsi="Century Gothic" w:cs="Century Gothic" w:hint="default"/>
        <w:b w:val="0"/>
        <w:bCs w:val="0"/>
        <w:i w:val="0"/>
        <w:iCs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2C950D04"/>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2F785BBC"/>
    <w:multiLevelType w:val="hybridMultilevel"/>
    <w:tmpl w:val="DE10B6B8"/>
    <w:lvl w:ilvl="0" w:tplc="39F49376">
      <w:start w:val="1"/>
      <w:numFmt w:val="upperRoman"/>
      <w:lvlText w:val="%1."/>
      <w:lvlJc w:val="left"/>
      <w:pPr>
        <w:tabs>
          <w:tab w:val="num" w:pos="357"/>
        </w:tabs>
        <w:ind w:left="357" w:hanging="357"/>
      </w:pPr>
      <w:rPr>
        <w:rFonts w:ascii="Arial" w:hAnsi="Arial" w:cs="Arial" w:hint="default"/>
        <w:b/>
        <w:bCs/>
        <w:i w:val="0"/>
        <w:iCs w:val="0"/>
        <w:sz w:val="22"/>
        <w:szCs w:val="22"/>
      </w:rPr>
    </w:lvl>
    <w:lvl w:ilvl="1" w:tplc="84542024">
      <w:start w:val="1"/>
      <w:numFmt w:val="decimal"/>
      <w:lvlText w:val="%2."/>
      <w:lvlJc w:val="left"/>
      <w:pPr>
        <w:tabs>
          <w:tab w:val="num" w:pos="357"/>
        </w:tabs>
        <w:ind w:left="357" w:hanging="357"/>
      </w:pPr>
      <w:rPr>
        <w:rFonts w:ascii="Century Gothic" w:hAnsi="Century Gothic" w:cs="Century Gothic" w:hint="default"/>
        <w:b w:val="0"/>
        <w:bCs w:val="0"/>
        <w:i w:val="0"/>
        <w:iCs w:val="0"/>
        <w:color w:val="000000"/>
        <w:sz w:val="20"/>
        <w:szCs w:val="20"/>
      </w:rPr>
    </w:lvl>
    <w:lvl w:ilvl="2" w:tplc="55504F92">
      <w:start w:val="1"/>
      <w:numFmt w:val="lowerLetter"/>
      <w:lvlText w:val="%3)"/>
      <w:lvlJc w:val="left"/>
      <w:pPr>
        <w:tabs>
          <w:tab w:val="num" w:pos="720"/>
        </w:tabs>
        <w:ind w:left="720" w:hanging="363"/>
      </w:pPr>
      <w:rPr>
        <w:rFonts w:ascii="Century Gothic" w:hAnsi="Century Gothic" w:cs="Arial" w:hint="default"/>
        <w:b w:val="0"/>
        <w:bCs w:val="0"/>
        <w:i w:val="0"/>
        <w:iCs w:val="0"/>
        <w:color w:val="auto"/>
        <w:sz w:val="20"/>
        <w:szCs w:val="20"/>
      </w:rPr>
    </w:lvl>
    <w:lvl w:ilvl="3" w:tplc="7932E300">
      <w:start w:val="1"/>
      <w:numFmt w:val="bullet"/>
      <w:lvlText w:val=""/>
      <w:lvlJc w:val="left"/>
      <w:pPr>
        <w:tabs>
          <w:tab w:val="num" w:pos="714"/>
        </w:tabs>
        <w:ind w:left="714" w:hanging="357"/>
      </w:pPr>
      <w:rPr>
        <w:rFonts w:ascii="Symbol" w:hAnsi="Symbol" w:cs="Symbol" w:hint="default"/>
        <w:b/>
        <w:bCs/>
        <w:i w:val="0"/>
        <w:iCs w:val="0"/>
        <w:color w:val="auto"/>
        <w:sz w:val="22"/>
        <w:szCs w:val="22"/>
      </w:rPr>
    </w:lvl>
    <w:lvl w:ilvl="4" w:tplc="324AA598">
      <w:start w:val="15"/>
      <w:numFmt w:val="decimal"/>
      <w:lvlText w:val="%5."/>
      <w:lvlJc w:val="left"/>
      <w:pPr>
        <w:tabs>
          <w:tab w:val="num" w:pos="357"/>
        </w:tabs>
        <w:ind w:left="357" w:hanging="357"/>
      </w:pPr>
      <w:rPr>
        <w:rFonts w:ascii="Century Gothic" w:hAnsi="Century Gothic" w:cs="Century Gothic" w:hint="default"/>
        <w:b w:val="0"/>
        <w:bCs w:val="0"/>
        <w:i w:val="0"/>
        <w:iCs w:val="0"/>
        <w:sz w:val="20"/>
        <w:szCs w:val="20"/>
      </w:rPr>
    </w:lvl>
    <w:lvl w:ilvl="5" w:tplc="C06EE828">
      <w:start w:val="3"/>
      <w:numFmt w:val="decimal"/>
      <w:lvlText w:val="%6."/>
      <w:lvlJc w:val="left"/>
      <w:pPr>
        <w:tabs>
          <w:tab w:val="num" w:pos="357"/>
        </w:tabs>
        <w:ind w:left="357" w:hanging="357"/>
      </w:pPr>
      <w:rPr>
        <w:rFonts w:hint="default"/>
        <w:b w:val="0"/>
        <w:bCs w:val="0"/>
        <w:i w:val="0"/>
        <w:iCs w:val="0"/>
        <w:sz w:val="22"/>
        <w:szCs w:val="22"/>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0475F09"/>
    <w:multiLevelType w:val="hybridMultilevel"/>
    <w:tmpl w:val="2F121CF4"/>
    <w:lvl w:ilvl="0" w:tplc="3DAAF0B8">
      <w:start w:val="1"/>
      <w:numFmt w:val="decimal"/>
      <w:lvlText w:val="%1)"/>
      <w:lvlJc w:val="left"/>
      <w:pPr>
        <w:tabs>
          <w:tab w:val="num" w:pos="594"/>
        </w:tabs>
        <w:ind w:left="954" w:hanging="360"/>
      </w:pPr>
      <w:rPr>
        <w:rFonts w:eastAsia="Arial Unicode MS" w:hint="default"/>
        <w:b w:val="0"/>
        <w:bCs w:val="0"/>
      </w:rPr>
    </w:lvl>
    <w:lvl w:ilvl="1" w:tplc="04150019">
      <w:start w:val="1"/>
      <w:numFmt w:val="lowerLetter"/>
      <w:lvlText w:val="%2."/>
      <w:lvlJc w:val="left"/>
      <w:pPr>
        <w:tabs>
          <w:tab w:val="num" w:pos="1494"/>
        </w:tabs>
        <w:ind w:left="1494" w:hanging="360"/>
      </w:pPr>
    </w:lvl>
    <w:lvl w:ilvl="2" w:tplc="0415001B">
      <w:start w:val="1"/>
      <w:numFmt w:val="lowerRoman"/>
      <w:lvlText w:val="%3."/>
      <w:lvlJc w:val="right"/>
      <w:pPr>
        <w:tabs>
          <w:tab w:val="num" w:pos="2214"/>
        </w:tabs>
        <w:ind w:left="2214" w:hanging="180"/>
      </w:pPr>
    </w:lvl>
    <w:lvl w:ilvl="3" w:tplc="0415000F">
      <w:start w:val="1"/>
      <w:numFmt w:val="decimal"/>
      <w:lvlText w:val="%4."/>
      <w:lvlJc w:val="left"/>
      <w:pPr>
        <w:tabs>
          <w:tab w:val="num" w:pos="2934"/>
        </w:tabs>
        <w:ind w:left="2934" w:hanging="360"/>
      </w:pPr>
    </w:lvl>
    <w:lvl w:ilvl="4" w:tplc="04150019">
      <w:start w:val="1"/>
      <w:numFmt w:val="lowerLetter"/>
      <w:lvlText w:val="%5."/>
      <w:lvlJc w:val="left"/>
      <w:pPr>
        <w:tabs>
          <w:tab w:val="num" w:pos="3654"/>
        </w:tabs>
        <w:ind w:left="3654" w:hanging="360"/>
      </w:pPr>
    </w:lvl>
    <w:lvl w:ilvl="5" w:tplc="0415001B">
      <w:start w:val="1"/>
      <w:numFmt w:val="lowerRoman"/>
      <w:lvlText w:val="%6."/>
      <w:lvlJc w:val="right"/>
      <w:pPr>
        <w:tabs>
          <w:tab w:val="num" w:pos="4374"/>
        </w:tabs>
        <w:ind w:left="4374" w:hanging="180"/>
      </w:pPr>
    </w:lvl>
    <w:lvl w:ilvl="6" w:tplc="0415000F">
      <w:start w:val="1"/>
      <w:numFmt w:val="decimal"/>
      <w:lvlText w:val="%7."/>
      <w:lvlJc w:val="left"/>
      <w:pPr>
        <w:tabs>
          <w:tab w:val="num" w:pos="5094"/>
        </w:tabs>
        <w:ind w:left="5094" w:hanging="360"/>
      </w:pPr>
    </w:lvl>
    <w:lvl w:ilvl="7" w:tplc="04150019">
      <w:start w:val="1"/>
      <w:numFmt w:val="lowerLetter"/>
      <w:lvlText w:val="%8."/>
      <w:lvlJc w:val="left"/>
      <w:pPr>
        <w:tabs>
          <w:tab w:val="num" w:pos="5814"/>
        </w:tabs>
        <w:ind w:left="5814" w:hanging="360"/>
      </w:pPr>
    </w:lvl>
    <w:lvl w:ilvl="8" w:tplc="0415001B">
      <w:start w:val="1"/>
      <w:numFmt w:val="lowerRoman"/>
      <w:lvlText w:val="%9."/>
      <w:lvlJc w:val="right"/>
      <w:pPr>
        <w:tabs>
          <w:tab w:val="num" w:pos="6534"/>
        </w:tabs>
        <w:ind w:left="6534" w:hanging="180"/>
      </w:pPr>
    </w:lvl>
  </w:abstractNum>
  <w:abstractNum w:abstractNumId="23" w15:restartNumberingAfterBreak="0">
    <w:nsid w:val="31A119FE"/>
    <w:multiLevelType w:val="hybridMultilevel"/>
    <w:tmpl w:val="DCFE9966"/>
    <w:lvl w:ilvl="0" w:tplc="A0267C10">
      <w:start w:val="1"/>
      <w:numFmt w:val="decimal"/>
      <w:lvlText w:val="%1."/>
      <w:lvlJc w:val="left"/>
      <w:pPr>
        <w:tabs>
          <w:tab w:val="num" w:pos="360"/>
        </w:tabs>
        <w:ind w:left="360" w:hanging="360"/>
      </w:pPr>
      <w:rPr>
        <w:rFonts w:ascii="Century Gothic" w:hAnsi="Century Gothic" w:cs="Century Gothic" w:hint="default"/>
        <w:b w:val="0"/>
        <w:bCs w:val="0"/>
        <w:i w:val="0"/>
        <w:iCs w:val="0"/>
        <w:sz w:val="20"/>
        <w:szCs w:val="20"/>
      </w:rPr>
    </w:lvl>
    <w:lvl w:ilvl="1" w:tplc="F042A7D8">
      <w:start w:val="1"/>
      <w:numFmt w:val="lowerLetter"/>
      <w:lvlText w:val="%2."/>
      <w:lvlJc w:val="left"/>
      <w:pPr>
        <w:tabs>
          <w:tab w:val="num" w:pos="1440"/>
        </w:tabs>
        <w:ind w:left="1440" w:hanging="360"/>
      </w:pPr>
    </w:lvl>
    <w:lvl w:ilvl="2" w:tplc="19042606">
      <w:start w:val="1"/>
      <w:numFmt w:val="lowerRoman"/>
      <w:lvlText w:val="%3."/>
      <w:lvlJc w:val="right"/>
      <w:pPr>
        <w:tabs>
          <w:tab w:val="num" w:pos="2160"/>
        </w:tabs>
        <w:ind w:left="2160" w:hanging="180"/>
      </w:pPr>
    </w:lvl>
    <w:lvl w:ilvl="3" w:tplc="7932E300">
      <w:start w:val="1"/>
      <w:numFmt w:val="decimal"/>
      <w:lvlText w:val="%4."/>
      <w:lvlJc w:val="left"/>
      <w:pPr>
        <w:tabs>
          <w:tab w:val="num" w:pos="2880"/>
        </w:tabs>
        <w:ind w:left="2880" w:hanging="360"/>
      </w:pPr>
    </w:lvl>
    <w:lvl w:ilvl="4" w:tplc="A106F1F6">
      <w:start w:val="1"/>
      <w:numFmt w:val="lowerLetter"/>
      <w:lvlText w:val="%5."/>
      <w:lvlJc w:val="left"/>
      <w:pPr>
        <w:tabs>
          <w:tab w:val="num" w:pos="3600"/>
        </w:tabs>
        <w:ind w:left="3600" w:hanging="360"/>
      </w:pPr>
    </w:lvl>
    <w:lvl w:ilvl="5" w:tplc="C06EE828">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2494CBF"/>
    <w:multiLevelType w:val="hybridMultilevel"/>
    <w:tmpl w:val="F6281994"/>
    <w:lvl w:ilvl="0" w:tplc="4A24D83A">
      <w:start w:val="1"/>
      <w:numFmt w:val="decimal"/>
      <w:lvlText w:val="%1."/>
      <w:lvlJc w:val="left"/>
      <w:pPr>
        <w:tabs>
          <w:tab w:val="num" w:pos="357"/>
        </w:tabs>
        <w:ind w:left="357" w:hanging="357"/>
      </w:pPr>
      <w:rPr>
        <w:rFonts w:hint="default"/>
        <w:b w:val="0"/>
        <w:bCs w:val="0"/>
        <w:i w:val="0"/>
        <w:iCs w:val="0"/>
      </w:rPr>
    </w:lvl>
    <w:lvl w:ilvl="1" w:tplc="04150013">
      <w:start w:val="1"/>
      <w:numFmt w:val="upperRoman"/>
      <w:lvlText w:val="%2."/>
      <w:lvlJc w:val="right"/>
      <w:pPr>
        <w:tabs>
          <w:tab w:val="num" w:pos="1260"/>
        </w:tabs>
        <w:ind w:left="1260" w:hanging="18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3C84D10"/>
    <w:multiLevelType w:val="hybridMultilevel"/>
    <w:tmpl w:val="31969858"/>
    <w:lvl w:ilvl="0" w:tplc="EA10132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36E52C3D"/>
    <w:multiLevelType w:val="hybridMultilevel"/>
    <w:tmpl w:val="0CFC7552"/>
    <w:lvl w:ilvl="0" w:tplc="906CEDA2">
      <w:start w:val="1"/>
      <w:numFmt w:val="decimal"/>
      <w:lvlText w:val="%1)"/>
      <w:lvlJc w:val="left"/>
      <w:pPr>
        <w:ind w:left="1211"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399D6874"/>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B2F3FED"/>
    <w:multiLevelType w:val="hybridMultilevel"/>
    <w:tmpl w:val="DFC0648E"/>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B474DBD"/>
    <w:multiLevelType w:val="hybridMultilevel"/>
    <w:tmpl w:val="B588B356"/>
    <w:lvl w:ilvl="0" w:tplc="27B6DCE6">
      <w:start w:val="1"/>
      <w:numFmt w:val="decimal"/>
      <w:lvlText w:val="%1."/>
      <w:lvlJc w:val="left"/>
      <w:pPr>
        <w:ind w:left="720" w:hanging="360"/>
      </w:pPr>
      <w:rPr>
        <w:rFonts w:hint="default"/>
      </w:rPr>
    </w:lvl>
    <w:lvl w:ilvl="1" w:tplc="04150011">
      <w:start w:val="1"/>
      <w:numFmt w:val="lowerLetter"/>
      <w:lvlText w:val="%2."/>
      <w:lvlJc w:val="left"/>
      <w:pPr>
        <w:ind w:left="1440" w:hanging="360"/>
      </w:pPr>
    </w:lvl>
    <w:lvl w:ilvl="2" w:tplc="B956B714">
      <w:start w:val="1"/>
      <w:numFmt w:val="lowerRoman"/>
      <w:lvlText w:val="%3."/>
      <w:lvlJc w:val="right"/>
      <w:pPr>
        <w:ind w:left="2160" w:hanging="180"/>
      </w:pPr>
    </w:lvl>
    <w:lvl w:ilvl="3" w:tplc="2F18FBDE">
      <w:start w:val="1"/>
      <w:numFmt w:val="decimal"/>
      <w:lvlText w:val="%4."/>
      <w:lvlJc w:val="left"/>
      <w:pPr>
        <w:ind w:left="2880" w:hanging="360"/>
      </w:pPr>
    </w:lvl>
    <w:lvl w:ilvl="4" w:tplc="BCCA0D3E">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BD04B9B"/>
    <w:multiLevelType w:val="hybridMultilevel"/>
    <w:tmpl w:val="6E868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CDE581C"/>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F8A5B96"/>
    <w:multiLevelType w:val="hybridMultilevel"/>
    <w:tmpl w:val="9718EB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405B1D61"/>
    <w:multiLevelType w:val="hybridMultilevel"/>
    <w:tmpl w:val="BC5A4C82"/>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4" w15:restartNumberingAfterBreak="0">
    <w:nsid w:val="40DA35AE"/>
    <w:multiLevelType w:val="hybridMultilevel"/>
    <w:tmpl w:val="8F3C851E"/>
    <w:lvl w:ilvl="0" w:tplc="4EA2F7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D00A10"/>
    <w:multiLevelType w:val="hybridMultilevel"/>
    <w:tmpl w:val="E2AA3ECE"/>
    <w:lvl w:ilvl="0" w:tplc="04150005">
      <w:start w:val="1"/>
      <w:numFmt w:val="decimal"/>
      <w:lvlText w:val="%1."/>
      <w:lvlJc w:val="left"/>
      <w:pPr>
        <w:tabs>
          <w:tab w:val="num" w:pos="720"/>
        </w:tabs>
        <w:ind w:left="720" w:hanging="360"/>
      </w:pPr>
      <w:rPr>
        <w:rFonts w:hint="default"/>
      </w:rPr>
    </w:lvl>
    <w:lvl w:ilvl="1" w:tplc="04150003">
      <w:start w:val="1"/>
      <w:numFmt w:val="lowerRoman"/>
      <w:lvlText w:val="%2)"/>
      <w:lvlJc w:val="left"/>
      <w:pPr>
        <w:ind w:left="1800" w:hanging="72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36" w15:restartNumberingAfterBreak="0">
    <w:nsid w:val="420B514F"/>
    <w:multiLevelType w:val="hybridMultilevel"/>
    <w:tmpl w:val="85A80ECC"/>
    <w:lvl w:ilvl="0" w:tplc="0058A27C">
      <w:start w:val="1"/>
      <w:numFmt w:val="decimal"/>
      <w:lvlText w:val="%1."/>
      <w:lvlJc w:val="center"/>
      <w:pPr>
        <w:tabs>
          <w:tab w:val="num" w:pos="357"/>
        </w:tabs>
        <w:ind w:left="357" w:hanging="357"/>
      </w:pPr>
      <w:rPr>
        <w:rFonts w:ascii="Century Gothic" w:eastAsia="Times New Roman" w:hAnsi="Century Gothic"/>
        <w:b w:val="0"/>
        <w:bCs w:val="0"/>
        <w:i w:val="0"/>
        <w:iCs w:val="0"/>
        <w:sz w:val="20"/>
        <w:szCs w:val="20"/>
      </w:rPr>
    </w:lvl>
    <w:lvl w:ilvl="1" w:tplc="04150011">
      <w:start w:val="1"/>
      <w:numFmt w:val="decimal"/>
      <w:lvlText w:val="%2)"/>
      <w:lvlJc w:val="left"/>
      <w:pPr>
        <w:ind w:left="1069"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432701CD"/>
    <w:multiLevelType w:val="hybridMultilevel"/>
    <w:tmpl w:val="1E54F022"/>
    <w:lvl w:ilvl="0" w:tplc="0415000F">
      <w:start w:val="1"/>
      <w:numFmt w:val="decimal"/>
      <w:lvlText w:val="%1."/>
      <w:lvlJc w:val="left"/>
      <w:pPr>
        <w:ind w:left="720" w:hanging="360"/>
      </w:pPr>
    </w:lvl>
    <w:lvl w:ilvl="1" w:tplc="4E0E0168">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2B336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9" w15:restartNumberingAfterBreak="0">
    <w:nsid w:val="46D468CE"/>
    <w:multiLevelType w:val="hybridMultilevel"/>
    <w:tmpl w:val="FCF27EC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46FD295E"/>
    <w:multiLevelType w:val="hybridMultilevel"/>
    <w:tmpl w:val="2AC88A46"/>
    <w:lvl w:ilvl="0" w:tplc="D62277B0">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055DAA"/>
    <w:multiLevelType w:val="hybridMultilevel"/>
    <w:tmpl w:val="B5E82CEC"/>
    <w:lvl w:ilvl="0" w:tplc="19089C66">
      <w:start w:val="1"/>
      <w:numFmt w:val="decimal"/>
      <w:lvlText w:val="%1."/>
      <w:lvlJc w:val="left"/>
      <w:pPr>
        <w:tabs>
          <w:tab w:val="num" w:pos="357"/>
        </w:tabs>
        <w:ind w:left="357" w:hanging="357"/>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7873E9C"/>
    <w:multiLevelType w:val="hybridMultilevel"/>
    <w:tmpl w:val="F8A8DFB6"/>
    <w:lvl w:ilvl="0" w:tplc="DEF61908">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4813569C"/>
    <w:multiLevelType w:val="hybridMultilevel"/>
    <w:tmpl w:val="AE6E2A70"/>
    <w:lvl w:ilvl="0" w:tplc="F97830FC">
      <w:start w:val="1"/>
      <w:numFmt w:val="bullet"/>
      <w:lvlText w:val="-"/>
      <w:lvlJc w:val="left"/>
      <w:pPr>
        <w:ind w:left="1437" w:hanging="360"/>
      </w:pPr>
      <w:rPr>
        <w:rFonts w:ascii="Century Gothic" w:hAnsi="Century Gothic"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4" w15:restartNumberingAfterBreak="0">
    <w:nsid w:val="486F0B16"/>
    <w:multiLevelType w:val="hybridMultilevel"/>
    <w:tmpl w:val="FE5E0470"/>
    <w:lvl w:ilvl="0" w:tplc="DEF29418">
      <w:start w:val="13"/>
      <w:numFmt w:val="decimal"/>
      <w:lvlText w:val="%1."/>
      <w:lvlJc w:val="left"/>
      <w:pPr>
        <w:tabs>
          <w:tab w:val="num" w:pos="357"/>
        </w:tabs>
        <w:ind w:left="357" w:hanging="357"/>
      </w:pPr>
      <w:rPr>
        <w:rFonts w:ascii="Arial" w:hAnsi="Arial" w:cs="Arial" w:hint="default"/>
        <w:b w:val="0"/>
        <w:bCs w:val="0"/>
        <w:i w:val="0"/>
        <w:iCs w:val="0"/>
        <w:sz w:val="22"/>
        <w:szCs w:val="22"/>
      </w:rPr>
    </w:lvl>
    <w:lvl w:ilvl="1" w:tplc="E1400CE0">
      <w:start w:val="1"/>
      <w:numFmt w:val="decimal"/>
      <w:lvlText w:val="%2."/>
      <w:lvlJc w:val="left"/>
      <w:pPr>
        <w:tabs>
          <w:tab w:val="num" w:pos="357"/>
        </w:tabs>
        <w:ind w:left="357" w:hanging="357"/>
      </w:pPr>
      <w:rPr>
        <w:rFonts w:ascii="Century Gothic" w:hAnsi="Century Gothic" w:cs="Century Gothic" w:hint="default"/>
        <w:b w:val="0"/>
        <w:bCs w:val="0"/>
        <w:i w:val="0"/>
        <w:iCs w:val="0"/>
        <w:sz w:val="20"/>
        <w:szCs w:val="20"/>
      </w:rPr>
    </w:lvl>
    <w:lvl w:ilvl="2" w:tplc="0415000F">
      <w:start w:val="1"/>
      <w:numFmt w:val="decimal"/>
      <w:lvlText w:val="%3."/>
      <w:lvlJc w:val="left"/>
      <w:pPr>
        <w:tabs>
          <w:tab w:val="num" w:pos="2340"/>
        </w:tabs>
        <w:ind w:left="2340" w:hanging="360"/>
      </w:pPr>
      <w:rPr>
        <w:rFonts w:hint="default"/>
        <w:b w:val="0"/>
        <w:bCs w:val="0"/>
        <w:i w:val="0"/>
        <w:iCs w:val="0"/>
        <w:sz w:val="20"/>
        <w:szCs w:val="20"/>
      </w:rPr>
    </w:lvl>
    <w:lvl w:ilvl="3" w:tplc="0415000F">
      <w:start w:val="17"/>
      <w:numFmt w:val="upperRoman"/>
      <w:lvlText w:val="%4."/>
      <w:lvlJc w:val="left"/>
      <w:pPr>
        <w:tabs>
          <w:tab w:val="num" w:pos="3240"/>
        </w:tabs>
        <w:ind w:left="3240" w:hanging="720"/>
      </w:pPr>
      <w:rPr>
        <w:rFonts w:hint="default"/>
      </w:rPr>
    </w:lvl>
    <w:lvl w:ilvl="4" w:tplc="3EFE11A6">
      <w:start w:val="1"/>
      <w:numFmt w:val="decimal"/>
      <w:lvlText w:val="%5."/>
      <w:lvlJc w:val="left"/>
      <w:pPr>
        <w:tabs>
          <w:tab w:val="num" w:pos="3600"/>
        </w:tabs>
        <w:ind w:left="3600" w:hanging="360"/>
      </w:pPr>
      <w:rPr>
        <w:rFonts w:ascii="Century Gothic" w:eastAsia="Times New Roman" w:hAnsi="Century Gothic"/>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87915EC"/>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7" w15:restartNumberingAfterBreak="0">
    <w:nsid w:val="49CD0082"/>
    <w:multiLevelType w:val="hybridMultilevel"/>
    <w:tmpl w:val="883CD3AA"/>
    <w:lvl w:ilvl="0" w:tplc="8B70F404">
      <w:start w:val="1"/>
      <w:numFmt w:val="upperRoman"/>
      <w:lvlText w:val="%1."/>
      <w:lvlJc w:val="left"/>
      <w:pPr>
        <w:tabs>
          <w:tab w:val="num" w:pos="709"/>
        </w:tabs>
        <w:ind w:left="709" w:hanging="567"/>
      </w:pPr>
      <w:rPr>
        <w:rFonts w:ascii="Century Gothic" w:hAnsi="Century Gothic" w:cs="Century Gothic" w:hint="default"/>
        <w:b/>
        <w:bCs/>
        <w:color w:val="auto"/>
        <w:sz w:val="20"/>
        <w:szCs w:val="20"/>
      </w:rPr>
    </w:lvl>
    <w:lvl w:ilvl="1" w:tplc="8646B71C">
      <w:start w:val="1"/>
      <w:numFmt w:val="decimal"/>
      <w:lvlText w:val="%2."/>
      <w:lvlJc w:val="left"/>
      <w:pPr>
        <w:tabs>
          <w:tab w:val="num" w:pos="284"/>
        </w:tabs>
        <w:ind w:left="284" w:hanging="284"/>
      </w:pPr>
      <w:rPr>
        <w:rFonts w:hint="default"/>
        <w:b w:val="0"/>
        <w:bCs w:val="0"/>
      </w:rPr>
    </w:lvl>
    <w:lvl w:ilvl="2" w:tplc="04150011">
      <w:start w:val="1"/>
      <w:numFmt w:val="decimal"/>
      <w:lvlText w:val="%3)"/>
      <w:lvlJc w:val="left"/>
      <w:pPr>
        <w:tabs>
          <w:tab w:val="num" w:pos="786"/>
        </w:tabs>
        <w:ind w:left="786" w:hanging="360"/>
      </w:pPr>
      <w:rPr>
        <w:rFonts w:hint="default"/>
      </w:rPr>
    </w:lvl>
    <w:lvl w:ilvl="3" w:tplc="04150017">
      <w:start w:val="1"/>
      <w:numFmt w:val="lowerLetter"/>
      <w:lvlText w:val="%4)"/>
      <w:lvlJc w:val="left"/>
      <w:pPr>
        <w:tabs>
          <w:tab w:val="num" w:pos="786"/>
        </w:tabs>
        <w:ind w:left="786" w:hanging="360"/>
      </w:pPr>
      <w:rPr>
        <w:rFonts w:hint="default"/>
        <w:b w:val="0"/>
        <w:bCs w:val="0"/>
        <w:sz w:val="20"/>
        <w:szCs w:val="20"/>
      </w:rPr>
    </w:lvl>
    <w:lvl w:ilvl="4" w:tplc="04150019">
      <w:start w:val="1"/>
      <w:numFmt w:val="lowerLetter"/>
      <w:lvlText w:val="%5."/>
      <w:lvlJc w:val="left"/>
      <w:pPr>
        <w:tabs>
          <w:tab w:val="num" w:pos="644"/>
        </w:tabs>
        <w:ind w:left="644" w:hanging="360"/>
      </w:pPr>
    </w:lvl>
    <w:lvl w:ilvl="5" w:tplc="0415001B">
      <w:start w:val="1"/>
      <w:numFmt w:val="lowerRoman"/>
      <w:lvlText w:val="%6."/>
      <w:lvlJc w:val="right"/>
      <w:pPr>
        <w:tabs>
          <w:tab w:val="num" w:pos="3060"/>
        </w:tabs>
        <w:ind w:left="3060" w:hanging="180"/>
      </w:pPr>
    </w:lvl>
    <w:lvl w:ilvl="6" w:tplc="0415000F">
      <w:start w:val="1"/>
      <w:numFmt w:val="decimal"/>
      <w:lvlText w:val="%7."/>
      <w:lvlJc w:val="left"/>
      <w:pPr>
        <w:tabs>
          <w:tab w:val="num" w:pos="3780"/>
        </w:tabs>
        <w:ind w:left="3780" w:hanging="360"/>
      </w:pPr>
      <w:rPr>
        <w:rFonts w:hint="default"/>
        <w:color w:val="auto"/>
      </w:rPr>
    </w:lvl>
    <w:lvl w:ilvl="7" w:tplc="04150019">
      <w:start w:val="1"/>
      <w:numFmt w:val="lowerLetter"/>
      <w:lvlText w:val="%8."/>
      <w:lvlJc w:val="left"/>
      <w:pPr>
        <w:tabs>
          <w:tab w:val="num" w:pos="4500"/>
        </w:tabs>
        <w:ind w:left="4500" w:hanging="360"/>
      </w:pPr>
    </w:lvl>
    <w:lvl w:ilvl="8" w:tplc="0415001B">
      <w:start w:val="1"/>
      <w:numFmt w:val="lowerRoman"/>
      <w:lvlText w:val="%9."/>
      <w:lvlJc w:val="right"/>
      <w:pPr>
        <w:tabs>
          <w:tab w:val="num" w:pos="5220"/>
        </w:tabs>
        <w:ind w:left="5220" w:hanging="180"/>
      </w:pPr>
    </w:lvl>
  </w:abstractNum>
  <w:abstractNum w:abstractNumId="48" w15:restartNumberingAfterBreak="0">
    <w:nsid w:val="4A0601CC"/>
    <w:multiLevelType w:val="hybridMultilevel"/>
    <w:tmpl w:val="A1EA2C0E"/>
    <w:lvl w:ilvl="0" w:tplc="0B86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C6910D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50" w15:restartNumberingAfterBreak="0">
    <w:nsid w:val="4DBC7041"/>
    <w:multiLevelType w:val="hybridMultilevel"/>
    <w:tmpl w:val="A1501162"/>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527B78D6"/>
    <w:multiLevelType w:val="hybridMultilevel"/>
    <w:tmpl w:val="28466F18"/>
    <w:lvl w:ilvl="0" w:tplc="0E4CC47E">
      <w:start w:val="6"/>
      <w:numFmt w:val="decimal"/>
      <w:lvlText w:val="%1."/>
      <w:lvlJc w:val="left"/>
      <w:pPr>
        <w:tabs>
          <w:tab w:val="num" w:pos="357"/>
        </w:tabs>
        <w:ind w:left="357" w:hanging="357"/>
      </w:pPr>
      <w:rPr>
        <w:rFonts w:ascii="Century Gothic" w:hAnsi="Century Gothic" w:cs="Century Gothic" w:hint="default"/>
        <w:b w:val="0"/>
        <w:bCs w:val="0"/>
        <w:i w:val="0"/>
        <w:i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1C5394"/>
    <w:multiLevelType w:val="hybridMultilevel"/>
    <w:tmpl w:val="9A24F9B2"/>
    <w:lvl w:ilvl="0" w:tplc="B0FAE26C">
      <w:start w:val="1"/>
      <w:numFmt w:val="decimal"/>
      <w:lvlText w:val="%1."/>
      <w:lvlJc w:val="left"/>
      <w:pPr>
        <w:tabs>
          <w:tab w:val="num" w:pos="644"/>
        </w:tabs>
        <w:ind w:left="644" w:hanging="360"/>
      </w:pPr>
      <w:rPr>
        <w:rFonts w:hint="default"/>
        <w:b w:val="0"/>
      </w:rPr>
    </w:lvl>
    <w:lvl w:ilvl="1" w:tplc="138425DA">
      <w:start w:val="1"/>
      <w:numFmt w:val="lowerLetter"/>
      <w:lvlText w:val="%2."/>
      <w:lvlJc w:val="left"/>
      <w:pPr>
        <w:tabs>
          <w:tab w:val="num" w:pos="1443"/>
        </w:tabs>
        <w:ind w:left="1443" w:hanging="360"/>
      </w:pPr>
    </w:lvl>
    <w:lvl w:ilvl="2" w:tplc="0415001B">
      <w:start w:val="1"/>
      <w:numFmt w:val="lowerRoman"/>
      <w:lvlText w:val="%3."/>
      <w:lvlJc w:val="right"/>
      <w:pPr>
        <w:tabs>
          <w:tab w:val="num" w:pos="2163"/>
        </w:tabs>
        <w:ind w:left="2163" w:hanging="180"/>
      </w:pPr>
    </w:lvl>
    <w:lvl w:ilvl="3" w:tplc="0415000F">
      <w:start w:val="1"/>
      <w:numFmt w:val="decimal"/>
      <w:lvlText w:val="%4."/>
      <w:lvlJc w:val="left"/>
      <w:pPr>
        <w:tabs>
          <w:tab w:val="num" w:pos="2883"/>
        </w:tabs>
        <w:ind w:left="2883" w:hanging="360"/>
      </w:pPr>
    </w:lvl>
    <w:lvl w:ilvl="4" w:tplc="04150019">
      <w:start w:val="1"/>
      <w:numFmt w:val="lowerLetter"/>
      <w:lvlText w:val="%5."/>
      <w:lvlJc w:val="left"/>
      <w:pPr>
        <w:tabs>
          <w:tab w:val="num" w:pos="3603"/>
        </w:tabs>
        <w:ind w:left="3603" w:hanging="360"/>
      </w:pPr>
    </w:lvl>
    <w:lvl w:ilvl="5" w:tplc="0415001B">
      <w:start w:val="1"/>
      <w:numFmt w:val="lowerRoman"/>
      <w:lvlText w:val="%6."/>
      <w:lvlJc w:val="right"/>
      <w:pPr>
        <w:tabs>
          <w:tab w:val="num" w:pos="4323"/>
        </w:tabs>
        <w:ind w:left="4323" w:hanging="180"/>
      </w:pPr>
    </w:lvl>
    <w:lvl w:ilvl="6" w:tplc="0415000F">
      <w:start w:val="1"/>
      <w:numFmt w:val="decimal"/>
      <w:lvlText w:val="%7."/>
      <w:lvlJc w:val="left"/>
      <w:pPr>
        <w:tabs>
          <w:tab w:val="num" w:pos="5043"/>
        </w:tabs>
        <w:ind w:left="5043" w:hanging="360"/>
      </w:pPr>
    </w:lvl>
    <w:lvl w:ilvl="7" w:tplc="04150019">
      <w:start w:val="1"/>
      <w:numFmt w:val="lowerLetter"/>
      <w:lvlText w:val="%8."/>
      <w:lvlJc w:val="left"/>
      <w:pPr>
        <w:tabs>
          <w:tab w:val="num" w:pos="5763"/>
        </w:tabs>
        <w:ind w:left="5763" w:hanging="360"/>
      </w:pPr>
    </w:lvl>
    <w:lvl w:ilvl="8" w:tplc="0415001B">
      <w:start w:val="1"/>
      <w:numFmt w:val="lowerRoman"/>
      <w:lvlText w:val="%9."/>
      <w:lvlJc w:val="right"/>
      <w:pPr>
        <w:tabs>
          <w:tab w:val="num" w:pos="6483"/>
        </w:tabs>
        <w:ind w:left="6483" w:hanging="180"/>
      </w:pPr>
    </w:lvl>
  </w:abstractNum>
  <w:abstractNum w:abstractNumId="53" w15:restartNumberingAfterBreak="0">
    <w:nsid w:val="55876975"/>
    <w:multiLevelType w:val="hybridMultilevel"/>
    <w:tmpl w:val="558E9B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96A24A6E">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723132"/>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C2C4BE1"/>
    <w:multiLevelType w:val="hybridMultilevel"/>
    <w:tmpl w:val="69486CB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5F7852C5"/>
    <w:multiLevelType w:val="hybridMultilevel"/>
    <w:tmpl w:val="39C6C8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16F1CEA"/>
    <w:multiLevelType w:val="hybridMultilevel"/>
    <w:tmpl w:val="EC1446AA"/>
    <w:lvl w:ilvl="0" w:tplc="7B8ACD9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8" w15:restartNumberingAfterBreak="0">
    <w:nsid w:val="617E6A0E"/>
    <w:multiLevelType w:val="multilevel"/>
    <w:tmpl w:val="602AA3E6"/>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1709" w:hanging="432"/>
      </w:pPr>
      <w:rPr>
        <w:rFonts w:hint="default"/>
        <w:b w:val="0"/>
        <w:bCs w:val="0"/>
      </w:rPr>
    </w:lvl>
    <w:lvl w:ilvl="2">
      <w:start w:val="1"/>
      <w:numFmt w:val="decimal"/>
      <w:lvlText w:val="%1.%2.%3)"/>
      <w:lvlJc w:val="left"/>
      <w:pPr>
        <w:ind w:left="787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63DD5B57"/>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0" w15:restartNumberingAfterBreak="0">
    <w:nsid w:val="6413764F"/>
    <w:multiLevelType w:val="hybridMultilevel"/>
    <w:tmpl w:val="D5B88E78"/>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64E44DBF"/>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5F40901"/>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667308EB"/>
    <w:multiLevelType w:val="hybridMultilevel"/>
    <w:tmpl w:val="B7D4F46C"/>
    <w:lvl w:ilvl="0" w:tplc="0415000F">
      <w:start w:val="1"/>
      <w:numFmt w:val="decimal"/>
      <w:lvlText w:val="%1."/>
      <w:lvlJc w:val="left"/>
      <w:pPr>
        <w:tabs>
          <w:tab w:val="num" w:pos="357"/>
        </w:tabs>
        <w:ind w:left="357" w:hanging="357"/>
      </w:pPr>
      <w:rPr>
        <w:rFonts w:hint="default"/>
        <w:b w:val="0"/>
        <w:bCs w:val="0"/>
        <w:i w:val="0"/>
        <w:iCs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F4E6B82">
      <w:start w:val="1"/>
      <w:numFmt w:val="decimal"/>
      <w:lvlText w:val="%4."/>
      <w:lvlJc w:val="left"/>
      <w:pPr>
        <w:tabs>
          <w:tab w:val="num" w:pos="2880"/>
        </w:tabs>
        <w:ind w:left="2880" w:hanging="360"/>
      </w:pPr>
      <w:rPr>
        <w:rFonts w:ascii="Century Gothic" w:hAnsi="Century Gothic" w:hint="default"/>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6A730864"/>
    <w:multiLevelType w:val="hybridMultilevel"/>
    <w:tmpl w:val="FD66EA1A"/>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6BF97FE0"/>
    <w:multiLevelType w:val="hybridMultilevel"/>
    <w:tmpl w:val="EDB4B528"/>
    <w:lvl w:ilvl="0" w:tplc="EEFE18BA">
      <w:start w:val="1"/>
      <w:numFmt w:val="bullet"/>
      <w:lvlText w:val=""/>
      <w:lvlJc w:val="left"/>
      <w:pPr>
        <w:tabs>
          <w:tab w:val="num" w:pos="357"/>
        </w:tabs>
        <w:ind w:left="357" w:hanging="35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360"/>
        </w:tabs>
        <w:ind w:left="36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6" w15:restartNumberingAfterBreak="0">
    <w:nsid w:val="70A1201C"/>
    <w:multiLevelType w:val="hybridMultilevel"/>
    <w:tmpl w:val="34089004"/>
    <w:lvl w:ilvl="0" w:tplc="3DAAF0B8">
      <w:start w:val="1"/>
      <w:numFmt w:val="decimal"/>
      <w:lvlText w:val="%1)"/>
      <w:lvlJc w:val="left"/>
      <w:pPr>
        <w:tabs>
          <w:tab w:val="num" w:pos="540"/>
        </w:tabs>
        <w:ind w:left="900" w:hanging="360"/>
      </w:pPr>
      <w:rPr>
        <w:rFonts w:eastAsia="Arial Unicode M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73205A49"/>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5A0286"/>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5103C33"/>
    <w:multiLevelType w:val="hybridMultilevel"/>
    <w:tmpl w:val="0AE450F6"/>
    <w:lvl w:ilvl="0" w:tplc="5914B3D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77AA17A1"/>
    <w:multiLevelType w:val="hybridMultilevel"/>
    <w:tmpl w:val="434077F2"/>
    <w:lvl w:ilvl="0" w:tplc="6F4E6B82">
      <w:start w:val="1"/>
      <w:numFmt w:val="decimal"/>
      <w:lvlText w:val="%1."/>
      <w:lvlJc w:val="left"/>
      <w:pPr>
        <w:tabs>
          <w:tab w:val="num" w:pos="2880"/>
        </w:tabs>
        <w:ind w:left="288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5988188">
    <w:abstractNumId w:val="47"/>
  </w:num>
  <w:num w:numId="2" w16cid:durableId="1968393276">
    <w:abstractNumId w:val="65"/>
  </w:num>
  <w:num w:numId="3" w16cid:durableId="1017849217">
    <w:abstractNumId w:val="69"/>
  </w:num>
  <w:num w:numId="4" w16cid:durableId="1757939555">
    <w:abstractNumId w:val="60"/>
  </w:num>
  <w:num w:numId="5" w16cid:durableId="1176309137">
    <w:abstractNumId w:val="0"/>
  </w:num>
  <w:num w:numId="6" w16cid:durableId="1321277246">
    <w:abstractNumId w:val="57"/>
  </w:num>
  <w:num w:numId="7" w16cid:durableId="1694106696">
    <w:abstractNumId w:val="29"/>
  </w:num>
  <w:num w:numId="8" w16cid:durableId="939142021">
    <w:abstractNumId w:val="35"/>
  </w:num>
  <w:num w:numId="9" w16cid:durableId="1463691787">
    <w:abstractNumId w:val="42"/>
  </w:num>
  <w:num w:numId="10" w16cid:durableId="1730838253">
    <w:abstractNumId w:val="36"/>
  </w:num>
  <w:num w:numId="11" w16cid:durableId="1912541412">
    <w:abstractNumId w:val="44"/>
  </w:num>
  <w:num w:numId="12" w16cid:durableId="644434412">
    <w:abstractNumId w:val="52"/>
  </w:num>
  <w:num w:numId="13" w16cid:durableId="1465004237">
    <w:abstractNumId w:val="23"/>
  </w:num>
  <w:num w:numId="14" w16cid:durableId="2027829451">
    <w:abstractNumId w:val="41"/>
  </w:num>
  <w:num w:numId="15" w16cid:durableId="1259173238">
    <w:abstractNumId w:val="20"/>
  </w:num>
  <w:num w:numId="16" w16cid:durableId="2071683729">
    <w:abstractNumId w:val="64"/>
  </w:num>
  <w:num w:numId="17" w16cid:durableId="1241014619">
    <w:abstractNumId w:val="59"/>
  </w:num>
  <w:num w:numId="18" w16cid:durableId="1131287508">
    <w:abstractNumId w:val="26"/>
  </w:num>
  <w:num w:numId="19" w16cid:durableId="1468546432">
    <w:abstractNumId w:val="66"/>
  </w:num>
  <w:num w:numId="20" w16cid:durableId="250822823">
    <w:abstractNumId w:val="22"/>
  </w:num>
  <w:num w:numId="21" w16cid:durableId="780301373">
    <w:abstractNumId w:val="3"/>
  </w:num>
  <w:num w:numId="22" w16cid:durableId="996231040">
    <w:abstractNumId w:val="19"/>
  </w:num>
  <w:num w:numId="23" w16cid:durableId="1771704401">
    <w:abstractNumId w:val="14"/>
  </w:num>
  <w:num w:numId="24" w16cid:durableId="737243737">
    <w:abstractNumId w:val="18"/>
  </w:num>
  <w:num w:numId="25" w16cid:durableId="1692223353">
    <w:abstractNumId w:val="53"/>
  </w:num>
  <w:num w:numId="26" w16cid:durableId="1851751205">
    <w:abstractNumId w:val="17"/>
  </w:num>
  <w:num w:numId="27" w16cid:durableId="1796751973">
    <w:abstractNumId w:val="6"/>
  </w:num>
  <w:num w:numId="28" w16cid:durableId="596137183">
    <w:abstractNumId w:val="37"/>
  </w:num>
  <w:num w:numId="29" w16cid:durableId="1400446731">
    <w:abstractNumId w:val="58"/>
  </w:num>
  <w:num w:numId="30" w16cid:durableId="1598368024">
    <w:abstractNumId w:val="28"/>
  </w:num>
  <w:num w:numId="31" w16cid:durableId="88165870">
    <w:abstractNumId w:val="32"/>
  </w:num>
  <w:num w:numId="32" w16cid:durableId="1159232455">
    <w:abstractNumId w:val="1"/>
  </w:num>
  <w:num w:numId="33" w16cid:durableId="1149250057">
    <w:abstractNumId w:val="31"/>
  </w:num>
  <w:num w:numId="34" w16cid:durableId="302270416">
    <w:abstractNumId w:val="25"/>
  </w:num>
  <w:num w:numId="35" w16cid:durableId="5987827">
    <w:abstractNumId w:val="63"/>
  </w:num>
  <w:num w:numId="36" w16cid:durableId="493495161">
    <w:abstractNumId w:val="12"/>
  </w:num>
  <w:num w:numId="37" w16cid:durableId="1823542353">
    <w:abstractNumId w:val="11"/>
  </w:num>
  <w:num w:numId="38" w16cid:durableId="63113714">
    <w:abstractNumId w:val="13"/>
  </w:num>
  <w:num w:numId="39" w16cid:durableId="1438407362">
    <w:abstractNumId w:val="54"/>
  </w:num>
  <w:num w:numId="40" w16cid:durableId="1907301799">
    <w:abstractNumId w:val="48"/>
  </w:num>
  <w:num w:numId="41" w16cid:durableId="724643431">
    <w:abstractNumId w:val="7"/>
  </w:num>
  <w:num w:numId="42" w16cid:durableId="357855687">
    <w:abstractNumId w:val="9"/>
  </w:num>
  <w:num w:numId="43" w16cid:durableId="2006929944">
    <w:abstractNumId w:val="61"/>
  </w:num>
  <w:num w:numId="44" w16cid:durableId="700015856">
    <w:abstractNumId w:val="70"/>
  </w:num>
  <w:num w:numId="45" w16cid:durableId="2101438530">
    <w:abstractNumId w:val="46"/>
  </w:num>
  <w:num w:numId="46" w16cid:durableId="617569002">
    <w:abstractNumId w:val="24"/>
  </w:num>
  <w:num w:numId="47" w16cid:durableId="637489060">
    <w:abstractNumId w:val="2"/>
  </w:num>
  <w:num w:numId="48" w16cid:durableId="746659222">
    <w:abstractNumId w:val="45"/>
  </w:num>
  <w:num w:numId="49" w16cid:durableId="1348368176">
    <w:abstractNumId w:val="33"/>
  </w:num>
  <w:num w:numId="50" w16cid:durableId="965696660">
    <w:abstractNumId w:val="62"/>
  </w:num>
  <w:num w:numId="51" w16cid:durableId="1647321537">
    <w:abstractNumId w:val="4"/>
  </w:num>
  <w:num w:numId="52" w16cid:durableId="1928538622">
    <w:abstractNumId w:val="68"/>
  </w:num>
  <w:num w:numId="53" w16cid:durableId="893470212">
    <w:abstractNumId w:val="50"/>
  </w:num>
  <w:num w:numId="54" w16cid:durableId="1348799286">
    <w:abstractNumId w:val="49"/>
  </w:num>
  <w:num w:numId="55" w16cid:durableId="516702300">
    <w:abstractNumId w:val="38"/>
  </w:num>
  <w:num w:numId="56" w16cid:durableId="493910977">
    <w:abstractNumId w:val="27"/>
  </w:num>
  <w:num w:numId="57" w16cid:durableId="2129812248">
    <w:abstractNumId w:val="8"/>
  </w:num>
  <w:num w:numId="58" w16cid:durableId="2084718662">
    <w:abstractNumId w:val="43"/>
  </w:num>
  <w:num w:numId="59" w16cid:durableId="1680619047">
    <w:abstractNumId w:val="10"/>
  </w:num>
  <w:num w:numId="60" w16cid:durableId="1467118873">
    <w:abstractNumId w:val="16"/>
  </w:num>
  <w:num w:numId="61" w16cid:durableId="1279264485">
    <w:abstractNumId w:val="40"/>
  </w:num>
  <w:num w:numId="62" w16cid:durableId="939918378">
    <w:abstractNumId w:val="67"/>
  </w:num>
  <w:num w:numId="63" w16cid:durableId="1399981569">
    <w:abstractNumId w:val="55"/>
  </w:num>
  <w:num w:numId="64" w16cid:durableId="68236731">
    <w:abstractNumId w:val="5"/>
  </w:num>
  <w:num w:numId="65" w16cid:durableId="497815206">
    <w:abstractNumId w:val="34"/>
  </w:num>
  <w:num w:numId="66" w16cid:durableId="919489181">
    <w:abstractNumId w:val="51"/>
  </w:num>
  <w:num w:numId="67" w16cid:durableId="890311609">
    <w:abstractNumId w:val="39"/>
  </w:num>
  <w:num w:numId="68" w16cid:durableId="1415860189">
    <w:abstractNumId w:val="15"/>
  </w:num>
  <w:num w:numId="69" w16cid:durableId="1340738735">
    <w:abstractNumId w:val="21"/>
  </w:num>
  <w:num w:numId="70" w16cid:durableId="724060950">
    <w:abstractNumId w:val="56"/>
  </w:num>
  <w:num w:numId="71" w16cid:durableId="297149012">
    <w:abstractNumId w:val="3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AE9"/>
    <w:rsid w:val="000021FB"/>
    <w:rsid w:val="00005049"/>
    <w:rsid w:val="00005F1D"/>
    <w:rsid w:val="00011D9D"/>
    <w:rsid w:val="00020F00"/>
    <w:rsid w:val="00021DDC"/>
    <w:rsid w:val="00026F79"/>
    <w:rsid w:val="000360A3"/>
    <w:rsid w:val="00036E79"/>
    <w:rsid w:val="0003751F"/>
    <w:rsid w:val="00040BB6"/>
    <w:rsid w:val="00041255"/>
    <w:rsid w:val="00047496"/>
    <w:rsid w:val="00050EAE"/>
    <w:rsid w:val="00050F5D"/>
    <w:rsid w:val="00052361"/>
    <w:rsid w:val="00054D47"/>
    <w:rsid w:val="00060B72"/>
    <w:rsid w:val="00062750"/>
    <w:rsid w:val="000632A9"/>
    <w:rsid w:val="000648F5"/>
    <w:rsid w:val="00064C51"/>
    <w:rsid w:val="00071D40"/>
    <w:rsid w:val="00072988"/>
    <w:rsid w:val="00073824"/>
    <w:rsid w:val="000738C9"/>
    <w:rsid w:val="00074035"/>
    <w:rsid w:val="00074BFB"/>
    <w:rsid w:val="0007700F"/>
    <w:rsid w:val="0007757A"/>
    <w:rsid w:val="0007758F"/>
    <w:rsid w:val="00077BD5"/>
    <w:rsid w:val="00082620"/>
    <w:rsid w:val="000831A2"/>
    <w:rsid w:val="0008331B"/>
    <w:rsid w:val="00087BDD"/>
    <w:rsid w:val="0009356F"/>
    <w:rsid w:val="0009649C"/>
    <w:rsid w:val="00097C51"/>
    <w:rsid w:val="000A059D"/>
    <w:rsid w:val="000A1BBB"/>
    <w:rsid w:val="000A36C7"/>
    <w:rsid w:val="000B3AB4"/>
    <w:rsid w:val="000C4198"/>
    <w:rsid w:val="000C6B94"/>
    <w:rsid w:val="000D4199"/>
    <w:rsid w:val="000D56F8"/>
    <w:rsid w:val="000D63D5"/>
    <w:rsid w:val="000D7113"/>
    <w:rsid w:val="000D7C3F"/>
    <w:rsid w:val="000E71EF"/>
    <w:rsid w:val="000E7359"/>
    <w:rsid w:val="000F37D2"/>
    <w:rsid w:val="000F68FE"/>
    <w:rsid w:val="001024EC"/>
    <w:rsid w:val="001025B1"/>
    <w:rsid w:val="00103308"/>
    <w:rsid w:val="00105AD4"/>
    <w:rsid w:val="00107BBC"/>
    <w:rsid w:val="00111634"/>
    <w:rsid w:val="00113185"/>
    <w:rsid w:val="00113491"/>
    <w:rsid w:val="00114804"/>
    <w:rsid w:val="00120A32"/>
    <w:rsid w:val="00121493"/>
    <w:rsid w:val="00123EE6"/>
    <w:rsid w:val="00124142"/>
    <w:rsid w:val="00125235"/>
    <w:rsid w:val="0013059C"/>
    <w:rsid w:val="0013236A"/>
    <w:rsid w:val="00136F87"/>
    <w:rsid w:val="00136FAD"/>
    <w:rsid w:val="001370AE"/>
    <w:rsid w:val="001373C9"/>
    <w:rsid w:val="0014148B"/>
    <w:rsid w:val="00141C50"/>
    <w:rsid w:val="00150ECB"/>
    <w:rsid w:val="00151DCC"/>
    <w:rsid w:val="00157F61"/>
    <w:rsid w:val="00166982"/>
    <w:rsid w:val="00170688"/>
    <w:rsid w:val="00171572"/>
    <w:rsid w:val="00172D79"/>
    <w:rsid w:val="00175BF1"/>
    <w:rsid w:val="00176343"/>
    <w:rsid w:val="00176999"/>
    <w:rsid w:val="00177347"/>
    <w:rsid w:val="00177735"/>
    <w:rsid w:val="001803F9"/>
    <w:rsid w:val="001808BC"/>
    <w:rsid w:val="0018102B"/>
    <w:rsid w:val="0018105D"/>
    <w:rsid w:val="00186C31"/>
    <w:rsid w:val="00193062"/>
    <w:rsid w:val="001955F6"/>
    <w:rsid w:val="0019627F"/>
    <w:rsid w:val="001971C0"/>
    <w:rsid w:val="001A112C"/>
    <w:rsid w:val="001A617E"/>
    <w:rsid w:val="001A61FB"/>
    <w:rsid w:val="001B15BB"/>
    <w:rsid w:val="001B2CC7"/>
    <w:rsid w:val="001B3E2F"/>
    <w:rsid w:val="001B5E62"/>
    <w:rsid w:val="001C1E07"/>
    <w:rsid w:val="001C2F5C"/>
    <w:rsid w:val="001C4AE9"/>
    <w:rsid w:val="001C758D"/>
    <w:rsid w:val="001D1A56"/>
    <w:rsid w:val="001D1B81"/>
    <w:rsid w:val="001D2EC9"/>
    <w:rsid w:val="001D3EC4"/>
    <w:rsid w:val="001E28F2"/>
    <w:rsid w:val="001E3146"/>
    <w:rsid w:val="001E3493"/>
    <w:rsid w:val="001E40E5"/>
    <w:rsid w:val="001E7DB9"/>
    <w:rsid w:val="001F491E"/>
    <w:rsid w:val="001F4DE5"/>
    <w:rsid w:val="00203618"/>
    <w:rsid w:val="00204C0D"/>
    <w:rsid w:val="00212BF9"/>
    <w:rsid w:val="00214F53"/>
    <w:rsid w:val="002154A7"/>
    <w:rsid w:val="00215ACF"/>
    <w:rsid w:val="0022026F"/>
    <w:rsid w:val="002210D1"/>
    <w:rsid w:val="00221EC1"/>
    <w:rsid w:val="00222478"/>
    <w:rsid w:val="00224B3D"/>
    <w:rsid w:val="00225004"/>
    <w:rsid w:val="00226008"/>
    <w:rsid w:val="00235E82"/>
    <w:rsid w:val="0023646D"/>
    <w:rsid w:val="00242A01"/>
    <w:rsid w:val="00246028"/>
    <w:rsid w:val="00251284"/>
    <w:rsid w:val="00253A9C"/>
    <w:rsid w:val="00255FA0"/>
    <w:rsid w:val="00264D7D"/>
    <w:rsid w:val="0027436A"/>
    <w:rsid w:val="00285108"/>
    <w:rsid w:val="002971F7"/>
    <w:rsid w:val="002A310F"/>
    <w:rsid w:val="002A4ABE"/>
    <w:rsid w:val="002A64AD"/>
    <w:rsid w:val="002B0E1B"/>
    <w:rsid w:val="002B6A16"/>
    <w:rsid w:val="002C104F"/>
    <w:rsid w:val="002C2A1A"/>
    <w:rsid w:val="002C2F8B"/>
    <w:rsid w:val="002C5FF1"/>
    <w:rsid w:val="002D5B49"/>
    <w:rsid w:val="002D7C45"/>
    <w:rsid w:val="002E1B01"/>
    <w:rsid w:val="002F55AC"/>
    <w:rsid w:val="00300E4F"/>
    <w:rsid w:val="003017F4"/>
    <w:rsid w:val="00301B61"/>
    <w:rsid w:val="00303563"/>
    <w:rsid w:val="00304676"/>
    <w:rsid w:val="003068A4"/>
    <w:rsid w:val="00311F22"/>
    <w:rsid w:val="0031210A"/>
    <w:rsid w:val="00314418"/>
    <w:rsid w:val="003211B3"/>
    <w:rsid w:val="003219DF"/>
    <w:rsid w:val="00324210"/>
    <w:rsid w:val="0032445F"/>
    <w:rsid w:val="00326477"/>
    <w:rsid w:val="00335D82"/>
    <w:rsid w:val="00335F56"/>
    <w:rsid w:val="003377AB"/>
    <w:rsid w:val="003377AE"/>
    <w:rsid w:val="003406C9"/>
    <w:rsid w:val="003418A4"/>
    <w:rsid w:val="00342CE4"/>
    <w:rsid w:val="00343BD9"/>
    <w:rsid w:val="0034681E"/>
    <w:rsid w:val="00347416"/>
    <w:rsid w:val="00350504"/>
    <w:rsid w:val="00350F40"/>
    <w:rsid w:val="00351204"/>
    <w:rsid w:val="003560A7"/>
    <w:rsid w:val="00360822"/>
    <w:rsid w:val="00361D40"/>
    <w:rsid w:val="00361D60"/>
    <w:rsid w:val="003631BA"/>
    <w:rsid w:val="00367E75"/>
    <w:rsid w:val="00370D81"/>
    <w:rsid w:val="00372255"/>
    <w:rsid w:val="003824F1"/>
    <w:rsid w:val="00383312"/>
    <w:rsid w:val="00383DEE"/>
    <w:rsid w:val="00384296"/>
    <w:rsid w:val="00391091"/>
    <w:rsid w:val="00397B1A"/>
    <w:rsid w:val="003A23A7"/>
    <w:rsid w:val="003A442B"/>
    <w:rsid w:val="003A48F7"/>
    <w:rsid w:val="003A5818"/>
    <w:rsid w:val="003B0A17"/>
    <w:rsid w:val="003B23A3"/>
    <w:rsid w:val="003B2639"/>
    <w:rsid w:val="003B3F77"/>
    <w:rsid w:val="003B6A09"/>
    <w:rsid w:val="003C498F"/>
    <w:rsid w:val="003C65F7"/>
    <w:rsid w:val="003C673D"/>
    <w:rsid w:val="003D4B54"/>
    <w:rsid w:val="003E2B6A"/>
    <w:rsid w:val="003E3F48"/>
    <w:rsid w:val="003E4BF2"/>
    <w:rsid w:val="003E530D"/>
    <w:rsid w:val="003E7BFB"/>
    <w:rsid w:val="003F3DA8"/>
    <w:rsid w:val="003F411E"/>
    <w:rsid w:val="003F618B"/>
    <w:rsid w:val="003F676B"/>
    <w:rsid w:val="00400C44"/>
    <w:rsid w:val="0040157A"/>
    <w:rsid w:val="00401CD2"/>
    <w:rsid w:val="00403E6F"/>
    <w:rsid w:val="00415067"/>
    <w:rsid w:val="00420D0D"/>
    <w:rsid w:val="004248C4"/>
    <w:rsid w:val="00424A92"/>
    <w:rsid w:val="00426981"/>
    <w:rsid w:val="004274DC"/>
    <w:rsid w:val="00430604"/>
    <w:rsid w:val="004311CD"/>
    <w:rsid w:val="004314C6"/>
    <w:rsid w:val="00431EA3"/>
    <w:rsid w:val="00437125"/>
    <w:rsid w:val="00437F81"/>
    <w:rsid w:val="00441CAD"/>
    <w:rsid w:val="00444873"/>
    <w:rsid w:val="004474D9"/>
    <w:rsid w:val="004517AD"/>
    <w:rsid w:val="00451C9C"/>
    <w:rsid w:val="00452B01"/>
    <w:rsid w:val="00456319"/>
    <w:rsid w:val="004619A8"/>
    <w:rsid w:val="0046492D"/>
    <w:rsid w:val="0046592F"/>
    <w:rsid w:val="00465B47"/>
    <w:rsid w:val="00466547"/>
    <w:rsid w:val="004673CC"/>
    <w:rsid w:val="00472407"/>
    <w:rsid w:val="00490D9C"/>
    <w:rsid w:val="00490EBD"/>
    <w:rsid w:val="00490EEA"/>
    <w:rsid w:val="00492E0C"/>
    <w:rsid w:val="004976A7"/>
    <w:rsid w:val="004A2648"/>
    <w:rsid w:val="004A28BC"/>
    <w:rsid w:val="004A2E6F"/>
    <w:rsid w:val="004A3313"/>
    <w:rsid w:val="004A451A"/>
    <w:rsid w:val="004A45EA"/>
    <w:rsid w:val="004B1242"/>
    <w:rsid w:val="004B2019"/>
    <w:rsid w:val="004B45ED"/>
    <w:rsid w:val="004B5201"/>
    <w:rsid w:val="004C0601"/>
    <w:rsid w:val="004C39A2"/>
    <w:rsid w:val="004C5245"/>
    <w:rsid w:val="004C5377"/>
    <w:rsid w:val="004C6562"/>
    <w:rsid w:val="004C6C47"/>
    <w:rsid w:val="004C7E53"/>
    <w:rsid w:val="004E0C20"/>
    <w:rsid w:val="004E310D"/>
    <w:rsid w:val="004E4748"/>
    <w:rsid w:val="004E7693"/>
    <w:rsid w:val="004E7CDF"/>
    <w:rsid w:val="004F1F08"/>
    <w:rsid w:val="004F6402"/>
    <w:rsid w:val="004F77BF"/>
    <w:rsid w:val="004F7C66"/>
    <w:rsid w:val="00501B49"/>
    <w:rsid w:val="0050495A"/>
    <w:rsid w:val="00504EF8"/>
    <w:rsid w:val="00511D47"/>
    <w:rsid w:val="0051468D"/>
    <w:rsid w:val="005153A3"/>
    <w:rsid w:val="0052082E"/>
    <w:rsid w:val="00522A79"/>
    <w:rsid w:val="00523308"/>
    <w:rsid w:val="00525943"/>
    <w:rsid w:val="00527A19"/>
    <w:rsid w:val="005304C5"/>
    <w:rsid w:val="00531DB9"/>
    <w:rsid w:val="005339B5"/>
    <w:rsid w:val="005354C4"/>
    <w:rsid w:val="005359D4"/>
    <w:rsid w:val="00536EB7"/>
    <w:rsid w:val="0054115B"/>
    <w:rsid w:val="00541A64"/>
    <w:rsid w:val="005500FD"/>
    <w:rsid w:val="00553052"/>
    <w:rsid w:val="0055412E"/>
    <w:rsid w:val="0056132A"/>
    <w:rsid w:val="00562BCD"/>
    <w:rsid w:val="00567256"/>
    <w:rsid w:val="005724B1"/>
    <w:rsid w:val="005736A6"/>
    <w:rsid w:val="00573752"/>
    <w:rsid w:val="00573B28"/>
    <w:rsid w:val="0057728D"/>
    <w:rsid w:val="00583D08"/>
    <w:rsid w:val="00587645"/>
    <w:rsid w:val="00587F40"/>
    <w:rsid w:val="00590F38"/>
    <w:rsid w:val="005A4FFD"/>
    <w:rsid w:val="005A599C"/>
    <w:rsid w:val="005B1E64"/>
    <w:rsid w:val="005B35F7"/>
    <w:rsid w:val="005C25C3"/>
    <w:rsid w:val="005C2CC3"/>
    <w:rsid w:val="005D0308"/>
    <w:rsid w:val="005D43EB"/>
    <w:rsid w:val="005D66EB"/>
    <w:rsid w:val="005D73DC"/>
    <w:rsid w:val="005E001A"/>
    <w:rsid w:val="005E22C6"/>
    <w:rsid w:val="005E6673"/>
    <w:rsid w:val="005F52B2"/>
    <w:rsid w:val="005F6158"/>
    <w:rsid w:val="00604DE3"/>
    <w:rsid w:val="00614997"/>
    <w:rsid w:val="0061510A"/>
    <w:rsid w:val="00620A08"/>
    <w:rsid w:val="006239F1"/>
    <w:rsid w:val="00631B04"/>
    <w:rsid w:val="006356C4"/>
    <w:rsid w:val="00640B59"/>
    <w:rsid w:val="00644090"/>
    <w:rsid w:val="0064525E"/>
    <w:rsid w:val="006472CB"/>
    <w:rsid w:val="0065418F"/>
    <w:rsid w:val="00655B4B"/>
    <w:rsid w:val="006649F8"/>
    <w:rsid w:val="00664C42"/>
    <w:rsid w:val="006651AA"/>
    <w:rsid w:val="00673FEF"/>
    <w:rsid w:val="00674DA0"/>
    <w:rsid w:val="00676754"/>
    <w:rsid w:val="006834E9"/>
    <w:rsid w:val="00692677"/>
    <w:rsid w:val="00692D9E"/>
    <w:rsid w:val="006936DD"/>
    <w:rsid w:val="00693C98"/>
    <w:rsid w:val="006B295D"/>
    <w:rsid w:val="006B2C1B"/>
    <w:rsid w:val="006B4FAC"/>
    <w:rsid w:val="006C4F96"/>
    <w:rsid w:val="006C5190"/>
    <w:rsid w:val="006D20CE"/>
    <w:rsid w:val="006D3587"/>
    <w:rsid w:val="006D37C3"/>
    <w:rsid w:val="006D66B1"/>
    <w:rsid w:val="006D6CE4"/>
    <w:rsid w:val="006D70BD"/>
    <w:rsid w:val="006E289F"/>
    <w:rsid w:val="006E2BE6"/>
    <w:rsid w:val="006F6B3F"/>
    <w:rsid w:val="00700B78"/>
    <w:rsid w:val="007010F6"/>
    <w:rsid w:val="00704920"/>
    <w:rsid w:val="00707099"/>
    <w:rsid w:val="0070792F"/>
    <w:rsid w:val="0071363B"/>
    <w:rsid w:val="00714682"/>
    <w:rsid w:val="00715FF7"/>
    <w:rsid w:val="007204AC"/>
    <w:rsid w:val="0072080E"/>
    <w:rsid w:val="00721BF6"/>
    <w:rsid w:val="007256A4"/>
    <w:rsid w:val="0072773B"/>
    <w:rsid w:val="00733CF2"/>
    <w:rsid w:val="00735D0F"/>
    <w:rsid w:val="007414F4"/>
    <w:rsid w:val="00741E14"/>
    <w:rsid w:val="00742876"/>
    <w:rsid w:val="00743266"/>
    <w:rsid w:val="00747817"/>
    <w:rsid w:val="00753C07"/>
    <w:rsid w:val="00756D32"/>
    <w:rsid w:val="00760C6E"/>
    <w:rsid w:val="00766792"/>
    <w:rsid w:val="00766E8B"/>
    <w:rsid w:val="007771CC"/>
    <w:rsid w:val="0078122A"/>
    <w:rsid w:val="0078208D"/>
    <w:rsid w:val="00784A86"/>
    <w:rsid w:val="00785579"/>
    <w:rsid w:val="007913B9"/>
    <w:rsid w:val="007914C0"/>
    <w:rsid w:val="007938BB"/>
    <w:rsid w:val="00795E05"/>
    <w:rsid w:val="007A3CA9"/>
    <w:rsid w:val="007A4A0D"/>
    <w:rsid w:val="007A53D1"/>
    <w:rsid w:val="007A7189"/>
    <w:rsid w:val="007B0C58"/>
    <w:rsid w:val="007B3B32"/>
    <w:rsid w:val="007B6E72"/>
    <w:rsid w:val="007C316A"/>
    <w:rsid w:val="007C331D"/>
    <w:rsid w:val="007C3ACB"/>
    <w:rsid w:val="007D140D"/>
    <w:rsid w:val="007D15D9"/>
    <w:rsid w:val="007D2F27"/>
    <w:rsid w:val="007D602D"/>
    <w:rsid w:val="007E002D"/>
    <w:rsid w:val="007E0036"/>
    <w:rsid w:val="007E2B3F"/>
    <w:rsid w:val="007E4022"/>
    <w:rsid w:val="007E5EC5"/>
    <w:rsid w:val="007E6B48"/>
    <w:rsid w:val="007F1FCA"/>
    <w:rsid w:val="007F2A8D"/>
    <w:rsid w:val="007F58E4"/>
    <w:rsid w:val="007F6FAA"/>
    <w:rsid w:val="007F74ED"/>
    <w:rsid w:val="007F7BA6"/>
    <w:rsid w:val="00801A0E"/>
    <w:rsid w:val="008021F8"/>
    <w:rsid w:val="00803474"/>
    <w:rsid w:val="00805A3E"/>
    <w:rsid w:val="00805D98"/>
    <w:rsid w:val="00806751"/>
    <w:rsid w:val="0081115D"/>
    <w:rsid w:val="008123CE"/>
    <w:rsid w:val="00812414"/>
    <w:rsid w:val="00812749"/>
    <w:rsid w:val="00816D6B"/>
    <w:rsid w:val="008174E3"/>
    <w:rsid w:val="008175FA"/>
    <w:rsid w:val="008224E0"/>
    <w:rsid w:val="00822BED"/>
    <w:rsid w:val="00827031"/>
    <w:rsid w:val="00827140"/>
    <w:rsid w:val="008371FC"/>
    <w:rsid w:val="00841704"/>
    <w:rsid w:val="008479C8"/>
    <w:rsid w:val="0085640D"/>
    <w:rsid w:val="00856CD4"/>
    <w:rsid w:val="00857BC7"/>
    <w:rsid w:val="008607B6"/>
    <w:rsid w:val="008727C1"/>
    <w:rsid w:val="00873BB0"/>
    <w:rsid w:val="00880E9E"/>
    <w:rsid w:val="00884AE7"/>
    <w:rsid w:val="008853A7"/>
    <w:rsid w:val="008913CB"/>
    <w:rsid w:val="0089422B"/>
    <w:rsid w:val="00894337"/>
    <w:rsid w:val="00896A20"/>
    <w:rsid w:val="008A2212"/>
    <w:rsid w:val="008A4164"/>
    <w:rsid w:val="008A67B4"/>
    <w:rsid w:val="008A7A46"/>
    <w:rsid w:val="008B38B5"/>
    <w:rsid w:val="008B5D94"/>
    <w:rsid w:val="008B7AB2"/>
    <w:rsid w:val="008C4542"/>
    <w:rsid w:val="008C6A75"/>
    <w:rsid w:val="008D16BA"/>
    <w:rsid w:val="008D54E1"/>
    <w:rsid w:val="008D631E"/>
    <w:rsid w:val="008E0108"/>
    <w:rsid w:val="008E1843"/>
    <w:rsid w:val="008E75E7"/>
    <w:rsid w:val="009029FD"/>
    <w:rsid w:val="00902B7E"/>
    <w:rsid w:val="00910389"/>
    <w:rsid w:val="00912A0F"/>
    <w:rsid w:val="0092018D"/>
    <w:rsid w:val="00925F0F"/>
    <w:rsid w:val="0093034B"/>
    <w:rsid w:val="00930DFF"/>
    <w:rsid w:val="009324A2"/>
    <w:rsid w:val="00937E43"/>
    <w:rsid w:val="00943C32"/>
    <w:rsid w:val="00950B13"/>
    <w:rsid w:val="00953411"/>
    <w:rsid w:val="009554CF"/>
    <w:rsid w:val="00960ED3"/>
    <w:rsid w:val="009654C2"/>
    <w:rsid w:val="00971619"/>
    <w:rsid w:val="00973257"/>
    <w:rsid w:val="00973396"/>
    <w:rsid w:val="0097414E"/>
    <w:rsid w:val="00974209"/>
    <w:rsid w:val="009767FC"/>
    <w:rsid w:val="009864F0"/>
    <w:rsid w:val="0098690D"/>
    <w:rsid w:val="009875BD"/>
    <w:rsid w:val="009A0059"/>
    <w:rsid w:val="009A3368"/>
    <w:rsid w:val="009A3F88"/>
    <w:rsid w:val="009A484E"/>
    <w:rsid w:val="009A4FE9"/>
    <w:rsid w:val="009A5780"/>
    <w:rsid w:val="009B173F"/>
    <w:rsid w:val="009B6A80"/>
    <w:rsid w:val="009C6F51"/>
    <w:rsid w:val="009E4CFF"/>
    <w:rsid w:val="009F6F35"/>
    <w:rsid w:val="00A03BB1"/>
    <w:rsid w:val="00A06DE4"/>
    <w:rsid w:val="00A23A7C"/>
    <w:rsid w:val="00A314C4"/>
    <w:rsid w:val="00A36B62"/>
    <w:rsid w:val="00A4051C"/>
    <w:rsid w:val="00A406F3"/>
    <w:rsid w:val="00A444A8"/>
    <w:rsid w:val="00A46005"/>
    <w:rsid w:val="00A46F3F"/>
    <w:rsid w:val="00A535EF"/>
    <w:rsid w:val="00A5381C"/>
    <w:rsid w:val="00A54DD8"/>
    <w:rsid w:val="00A600DC"/>
    <w:rsid w:val="00A60A72"/>
    <w:rsid w:val="00A61E59"/>
    <w:rsid w:val="00A63EDB"/>
    <w:rsid w:val="00A64F31"/>
    <w:rsid w:val="00A6560A"/>
    <w:rsid w:val="00A67693"/>
    <w:rsid w:val="00A70994"/>
    <w:rsid w:val="00A70C75"/>
    <w:rsid w:val="00A70F75"/>
    <w:rsid w:val="00A73FA3"/>
    <w:rsid w:val="00A73FEC"/>
    <w:rsid w:val="00A74E99"/>
    <w:rsid w:val="00A81F02"/>
    <w:rsid w:val="00A85FC3"/>
    <w:rsid w:val="00A86EDD"/>
    <w:rsid w:val="00A91562"/>
    <w:rsid w:val="00A938BB"/>
    <w:rsid w:val="00AA02F0"/>
    <w:rsid w:val="00AA04F6"/>
    <w:rsid w:val="00AA6F4F"/>
    <w:rsid w:val="00AB1D61"/>
    <w:rsid w:val="00AB1E06"/>
    <w:rsid w:val="00AB5E69"/>
    <w:rsid w:val="00AB6C74"/>
    <w:rsid w:val="00AC10C6"/>
    <w:rsid w:val="00AC19DE"/>
    <w:rsid w:val="00AC56BD"/>
    <w:rsid w:val="00AD0D7D"/>
    <w:rsid w:val="00AD14B9"/>
    <w:rsid w:val="00AE089B"/>
    <w:rsid w:val="00AE79F6"/>
    <w:rsid w:val="00AF23B3"/>
    <w:rsid w:val="00AF28A4"/>
    <w:rsid w:val="00AF312C"/>
    <w:rsid w:val="00AF3B90"/>
    <w:rsid w:val="00AF707D"/>
    <w:rsid w:val="00B04F2C"/>
    <w:rsid w:val="00B0605E"/>
    <w:rsid w:val="00B10A3A"/>
    <w:rsid w:val="00B1419A"/>
    <w:rsid w:val="00B211DA"/>
    <w:rsid w:val="00B2627F"/>
    <w:rsid w:val="00B27E85"/>
    <w:rsid w:val="00B30943"/>
    <w:rsid w:val="00B30B5F"/>
    <w:rsid w:val="00B33247"/>
    <w:rsid w:val="00B36980"/>
    <w:rsid w:val="00B3794D"/>
    <w:rsid w:val="00B42950"/>
    <w:rsid w:val="00B46FF2"/>
    <w:rsid w:val="00B4702A"/>
    <w:rsid w:val="00B521F8"/>
    <w:rsid w:val="00B52A99"/>
    <w:rsid w:val="00B554B2"/>
    <w:rsid w:val="00B55593"/>
    <w:rsid w:val="00B66670"/>
    <w:rsid w:val="00B72118"/>
    <w:rsid w:val="00B724F3"/>
    <w:rsid w:val="00B74F18"/>
    <w:rsid w:val="00B7613B"/>
    <w:rsid w:val="00B77579"/>
    <w:rsid w:val="00B804A1"/>
    <w:rsid w:val="00B80D7D"/>
    <w:rsid w:val="00B916B0"/>
    <w:rsid w:val="00B92925"/>
    <w:rsid w:val="00B92F1E"/>
    <w:rsid w:val="00B9383C"/>
    <w:rsid w:val="00B93BB9"/>
    <w:rsid w:val="00BA05B3"/>
    <w:rsid w:val="00BA092B"/>
    <w:rsid w:val="00BA0F9F"/>
    <w:rsid w:val="00BA3147"/>
    <w:rsid w:val="00BA3914"/>
    <w:rsid w:val="00BB3661"/>
    <w:rsid w:val="00BB415A"/>
    <w:rsid w:val="00BB69FF"/>
    <w:rsid w:val="00BB708D"/>
    <w:rsid w:val="00BC0A0B"/>
    <w:rsid w:val="00BC2756"/>
    <w:rsid w:val="00BC70D3"/>
    <w:rsid w:val="00BC793D"/>
    <w:rsid w:val="00BC7D6F"/>
    <w:rsid w:val="00BD6766"/>
    <w:rsid w:val="00BD73FA"/>
    <w:rsid w:val="00BE0083"/>
    <w:rsid w:val="00BE0632"/>
    <w:rsid w:val="00BE0ACC"/>
    <w:rsid w:val="00BE1359"/>
    <w:rsid w:val="00BE499A"/>
    <w:rsid w:val="00BE508D"/>
    <w:rsid w:val="00BE7CC7"/>
    <w:rsid w:val="00BF1B95"/>
    <w:rsid w:val="00BF411B"/>
    <w:rsid w:val="00C027C1"/>
    <w:rsid w:val="00C06518"/>
    <w:rsid w:val="00C1108B"/>
    <w:rsid w:val="00C17DF6"/>
    <w:rsid w:val="00C204FB"/>
    <w:rsid w:val="00C24955"/>
    <w:rsid w:val="00C26062"/>
    <w:rsid w:val="00C2622D"/>
    <w:rsid w:val="00C265FD"/>
    <w:rsid w:val="00C333ED"/>
    <w:rsid w:val="00C35E5F"/>
    <w:rsid w:val="00C42781"/>
    <w:rsid w:val="00C4360A"/>
    <w:rsid w:val="00C47055"/>
    <w:rsid w:val="00C508BD"/>
    <w:rsid w:val="00C51487"/>
    <w:rsid w:val="00C52E9E"/>
    <w:rsid w:val="00C55996"/>
    <w:rsid w:val="00C72952"/>
    <w:rsid w:val="00C736C5"/>
    <w:rsid w:val="00C73C67"/>
    <w:rsid w:val="00C742BA"/>
    <w:rsid w:val="00C74B68"/>
    <w:rsid w:val="00C809E2"/>
    <w:rsid w:val="00C8173C"/>
    <w:rsid w:val="00C81807"/>
    <w:rsid w:val="00C91848"/>
    <w:rsid w:val="00C93327"/>
    <w:rsid w:val="00C95E24"/>
    <w:rsid w:val="00C96AD3"/>
    <w:rsid w:val="00CB1947"/>
    <w:rsid w:val="00CB569E"/>
    <w:rsid w:val="00CC0AE9"/>
    <w:rsid w:val="00CC3569"/>
    <w:rsid w:val="00CC5884"/>
    <w:rsid w:val="00CC651F"/>
    <w:rsid w:val="00CC68F8"/>
    <w:rsid w:val="00CD140B"/>
    <w:rsid w:val="00CD6DC6"/>
    <w:rsid w:val="00CE084A"/>
    <w:rsid w:val="00CE33D5"/>
    <w:rsid w:val="00CE3561"/>
    <w:rsid w:val="00CF7E27"/>
    <w:rsid w:val="00D00EFD"/>
    <w:rsid w:val="00D014FF"/>
    <w:rsid w:val="00D016FB"/>
    <w:rsid w:val="00D01E06"/>
    <w:rsid w:val="00D02B38"/>
    <w:rsid w:val="00D0387A"/>
    <w:rsid w:val="00D0475B"/>
    <w:rsid w:val="00D11784"/>
    <w:rsid w:val="00D17C64"/>
    <w:rsid w:val="00D21DB9"/>
    <w:rsid w:val="00D22523"/>
    <w:rsid w:val="00D22D78"/>
    <w:rsid w:val="00D22E52"/>
    <w:rsid w:val="00D22F14"/>
    <w:rsid w:val="00D25682"/>
    <w:rsid w:val="00D324E7"/>
    <w:rsid w:val="00D332ED"/>
    <w:rsid w:val="00D3605A"/>
    <w:rsid w:val="00D41A08"/>
    <w:rsid w:val="00D43C97"/>
    <w:rsid w:val="00D46949"/>
    <w:rsid w:val="00D500E1"/>
    <w:rsid w:val="00D509A1"/>
    <w:rsid w:val="00D51130"/>
    <w:rsid w:val="00D61411"/>
    <w:rsid w:val="00D632E7"/>
    <w:rsid w:val="00D64491"/>
    <w:rsid w:val="00D65B70"/>
    <w:rsid w:val="00D70A91"/>
    <w:rsid w:val="00D73876"/>
    <w:rsid w:val="00D747B7"/>
    <w:rsid w:val="00D85D0B"/>
    <w:rsid w:val="00D870E1"/>
    <w:rsid w:val="00D9035F"/>
    <w:rsid w:val="00D91559"/>
    <w:rsid w:val="00D91665"/>
    <w:rsid w:val="00D921EB"/>
    <w:rsid w:val="00D932FB"/>
    <w:rsid w:val="00D9518C"/>
    <w:rsid w:val="00DA059E"/>
    <w:rsid w:val="00DA1712"/>
    <w:rsid w:val="00DA2E67"/>
    <w:rsid w:val="00DA368D"/>
    <w:rsid w:val="00DA4A4F"/>
    <w:rsid w:val="00DA4B64"/>
    <w:rsid w:val="00DB33D6"/>
    <w:rsid w:val="00DB3DA8"/>
    <w:rsid w:val="00DB7546"/>
    <w:rsid w:val="00DC2303"/>
    <w:rsid w:val="00DC6716"/>
    <w:rsid w:val="00DD186A"/>
    <w:rsid w:val="00DD211D"/>
    <w:rsid w:val="00DD4A51"/>
    <w:rsid w:val="00DD64EE"/>
    <w:rsid w:val="00DD6C2C"/>
    <w:rsid w:val="00DE3380"/>
    <w:rsid w:val="00DF0A7A"/>
    <w:rsid w:val="00DF2C10"/>
    <w:rsid w:val="00DF2D56"/>
    <w:rsid w:val="00DF2E3A"/>
    <w:rsid w:val="00DF3E61"/>
    <w:rsid w:val="00E00087"/>
    <w:rsid w:val="00E0046E"/>
    <w:rsid w:val="00E038A3"/>
    <w:rsid w:val="00E044FE"/>
    <w:rsid w:val="00E05E7F"/>
    <w:rsid w:val="00E06742"/>
    <w:rsid w:val="00E10151"/>
    <w:rsid w:val="00E14EE0"/>
    <w:rsid w:val="00E1525C"/>
    <w:rsid w:val="00E22768"/>
    <w:rsid w:val="00E2510C"/>
    <w:rsid w:val="00E26284"/>
    <w:rsid w:val="00E2799B"/>
    <w:rsid w:val="00E307AA"/>
    <w:rsid w:val="00E41691"/>
    <w:rsid w:val="00E43697"/>
    <w:rsid w:val="00E47F62"/>
    <w:rsid w:val="00E524C2"/>
    <w:rsid w:val="00E527CC"/>
    <w:rsid w:val="00E52AA1"/>
    <w:rsid w:val="00E54E1C"/>
    <w:rsid w:val="00E562B2"/>
    <w:rsid w:val="00E628B9"/>
    <w:rsid w:val="00E649B8"/>
    <w:rsid w:val="00E675E5"/>
    <w:rsid w:val="00E71651"/>
    <w:rsid w:val="00E7339E"/>
    <w:rsid w:val="00E76439"/>
    <w:rsid w:val="00E76665"/>
    <w:rsid w:val="00E826A4"/>
    <w:rsid w:val="00E91376"/>
    <w:rsid w:val="00E92E92"/>
    <w:rsid w:val="00E9670D"/>
    <w:rsid w:val="00E968E1"/>
    <w:rsid w:val="00EA00FF"/>
    <w:rsid w:val="00EA0AFC"/>
    <w:rsid w:val="00EA2EE6"/>
    <w:rsid w:val="00EA30DC"/>
    <w:rsid w:val="00EA4E1D"/>
    <w:rsid w:val="00EB100D"/>
    <w:rsid w:val="00EB17FC"/>
    <w:rsid w:val="00EB2176"/>
    <w:rsid w:val="00EB270B"/>
    <w:rsid w:val="00EB73B0"/>
    <w:rsid w:val="00EC1215"/>
    <w:rsid w:val="00EC286E"/>
    <w:rsid w:val="00EC3743"/>
    <w:rsid w:val="00EC5E33"/>
    <w:rsid w:val="00EC6A8C"/>
    <w:rsid w:val="00ED09DC"/>
    <w:rsid w:val="00ED12A2"/>
    <w:rsid w:val="00ED12E5"/>
    <w:rsid w:val="00ED5FB0"/>
    <w:rsid w:val="00EE5AD9"/>
    <w:rsid w:val="00EE61E0"/>
    <w:rsid w:val="00EF0DE7"/>
    <w:rsid w:val="00EF17CF"/>
    <w:rsid w:val="00EF27A7"/>
    <w:rsid w:val="00EF4384"/>
    <w:rsid w:val="00EF53E9"/>
    <w:rsid w:val="00EF5505"/>
    <w:rsid w:val="00EF6F9F"/>
    <w:rsid w:val="00F00229"/>
    <w:rsid w:val="00F0100E"/>
    <w:rsid w:val="00F012A7"/>
    <w:rsid w:val="00F0136B"/>
    <w:rsid w:val="00F04041"/>
    <w:rsid w:val="00F051CB"/>
    <w:rsid w:val="00F13C6B"/>
    <w:rsid w:val="00F1487E"/>
    <w:rsid w:val="00F160CB"/>
    <w:rsid w:val="00F16634"/>
    <w:rsid w:val="00F20FEE"/>
    <w:rsid w:val="00F21EC1"/>
    <w:rsid w:val="00F24A50"/>
    <w:rsid w:val="00F263A1"/>
    <w:rsid w:val="00F27207"/>
    <w:rsid w:val="00F27474"/>
    <w:rsid w:val="00F30219"/>
    <w:rsid w:val="00F30B95"/>
    <w:rsid w:val="00F31159"/>
    <w:rsid w:val="00F321D8"/>
    <w:rsid w:val="00F33469"/>
    <w:rsid w:val="00F34CA4"/>
    <w:rsid w:val="00F362A3"/>
    <w:rsid w:val="00F462D0"/>
    <w:rsid w:val="00F46D0A"/>
    <w:rsid w:val="00F5187B"/>
    <w:rsid w:val="00F576E4"/>
    <w:rsid w:val="00F57B2D"/>
    <w:rsid w:val="00F61159"/>
    <w:rsid w:val="00F664FA"/>
    <w:rsid w:val="00F71DD6"/>
    <w:rsid w:val="00F73A9A"/>
    <w:rsid w:val="00F742A7"/>
    <w:rsid w:val="00F819EB"/>
    <w:rsid w:val="00F83AF5"/>
    <w:rsid w:val="00F91469"/>
    <w:rsid w:val="00F943D8"/>
    <w:rsid w:val="00FA455E"/>
    <w:rsid w:val="00FA51C4"/>
    <w:rsid w:val="00FA74E5"/>
    <w:rsid w:val="00FB214E"/>
    <w:rsid w:val="00FB3315"/>
    <w:rsid w:val="00FB7436"/>
    <w:rsid w:val="00FC001C"/>
    <w:rsid w:val="00FC4725"/>
    <w:rsid w:val="00FC4765"/>
    <w:rsid w:val="00FC7EE3"/>
    <w:rsid w:val="00FD4591"/>
    <w:rsid w:val="00FD4E63"/>
    <w:rsid w:val="00FD5D71"/>
    <w:rsid w:val="00FD5F64"/>
    <w:rsid w:val="00FE085E"/>
    <w:rsid w:val="00FE0889"/>
    <w:rsid w:val="00FE2140"/>
    <w:rsid w:val="00FF0649"/>
    <w:rsid w:val="1056C113"/>
    <w:rsid w:val="1BF1CDAB"/>
    <w:rsid w:val="2690B74D"/>
    <w:rsid w:val="550251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03CFC"/>
  <w15:docId w15:val="{645C459F-ABCC-4087-A2A1-46FC787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D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96A2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EF0D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6">
    <w:name w:val="heading 6"/>
    <w:basedOn w:val="Normalny"/>
    <w:next w:val="Normalny"/>
    <w:link w:val="Nagwek6Znak"/>
    <w:uiPriority w:val="99"/>
    <w:qFormat/>
    <w:rsid w:val="00CC0AE9"/>
    <w:pPr>
      <w:spacing w:before="240" w:after="60"/>
      <w:outlineLvl w:val="5"/>
    </w:pPr>
    <w:rPr>
      <w:rFonts w:ascii="Calibri" w:hAnsi="Calibri" w:cs="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rsid w:val="00CC0AE9"/>
    <w:rPr>
      <w:rFonts w:ascii="Calibri" w:eastAsia="Times New Roman" w:hAnsi="Calibri" w:cs="Calibri"/>
      <w:b/>
      <w:bCs/>
      <w:sz w:val="20"/>
      <w:szCs w:val="20"/>
      <w:lang w:eastAsia="pl-PL"/>
    </w:rPr>
  </w:style>
  <w:style w:type="paragraph" w:styleId="Nagwek">
    <w:name w:val="header"/>
    <w:basedOn w:val="Normalny"/>
    <w:link w:val="NagwekZnak"/>
    <w:uiPriority w:val="99"/>
    <w:rsid w:val="00CC0AE9"/>
    <w:pPr>
      <w:tabs>
        <w:tab w:val="center" w:pos="4536"/>
        <w:tab w:val="right" w:pos="9072"/>
      </w:tabs>
    </w:pPr>
  </w:style>
  <w:style w:type="character" w:customStyle="1" w:styleId="NagwekZnak">
    <w:name w:val="Nagłówek Znak"/>
    <w:basedOn w:val="Domylnaczcionkaakapitu"/>
    <w:link w:val="Nagwek"/>
    <w:uiPriority w:val="99"/>
    <w:rsid w:val="00CC0AE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C0AE9"/>
    <w:pPr>
      <w:tabs>
        <w:tab w:val="center" w:pos="4536"/>
        <w:tab w:val="right" w:pos="9072"/>
      </w:tabs>
    </w:pPr>
  </w:style>
  <w:style w:type="character" w:customStyle="1" w:styleId="StopkaZnak">
    <w:name w:val="Stopka Znak"/>
    <w:basedOn w:val="Domylnaczcionkaakapitu"/>
    <w:link w:val="Stopka"/>
    <w:uiPriority w:val="99"/>
    <w:rsid w:val="00CC0AE9"/>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C0AE9"/>
    <w:pPr>
      <w:spacing w:after="120"/>
    </w:pPr>
  </w:style>
  <w:style w:type="character" w:customStyle="1" w:styleId="TekstpodstawowyZnak">
    <w:name w:val="Tekst podstawowy Znak"/>
    <w:basedOn w:val="Domylnaczcionkaakapitu"/>
    <w:link w:val="Tekstpodstawowy"/>
    <w:uiPriority w:val="99"/>
    <w:rsid w:val="00CC0AE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CC0AE9"/>
    <w:pPr>
      <w:spacing w:after="120"/>
      <w:ind w:left="283"/>
    </w:pPr>
  </w:style>
  <w:style w:type="character" w:customStyle="1" w:styleId="TekstpodstawowywcityZnak">
    <w:name w:val="Tekst podstawowy wcięty Znak"/>
    <w:basedOn w:val="Domylnaczcionkaakapitu"/>
    <w:link w:val="Tekstpodstawowywcity"/>
    <w:uiPriority w:val="99"/>
    <w:rsid w:val="00CC0AE9"/>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CC0AE9"/>
  </w:style>
  <w:style w:type="character" w:styleId="Hipercze">
    <w:name w:val="Hyperlink"/>
    <w:uiPriority w:val="99"/>
    <w:rsid w:val="00CC0AE9"/>
    <w:rPr>
      <w:color w:val="0000FF"/>
      <w:u w:val="single"/>
    </w:rPr>
  </w:style>
  <w:style w:type="paragraph" w:customStyle="1" w:styleId="tekst">
    <w:name w:val="tekst"/>
    <w:basedOn w:val="Normalny"/>
    <w:uiPriority w:val="99"/>
    <w:rsid w:val="00CC0AE9"/>
    <w:pPr>
      <w:suppressLineNumbers/>
      <w:spacing w:before="60" w:after="60"/>
      <w:jc w:val="both"/>
    </w:pPr>
  </w:style>
  <w:style w:type="paragraph" w:customStyle="1" w:styleId="Blockquote">
    <w:name w:val="Blockquote"/>
    <w:basedOn w:val="Normalny"/>
    <w:uiPriority w:val="99"/>
    <w:rsid w:val="00CC0AE9"/>
    <w:pPr>
      <w:spacing w:before="100" w:after="100"/>
      <w:ind w:left="360" w:right="360"/>
    </w:pPr>
  </w:style>
  <w:style w:type="paragraph" w:styleId="Tekstpodstawowywcity2">
    <w:name w:val="Body Text Indent 2"/>
    <w:basedOn w:val="Normalny"/>
    <w:link w:val="Tekstpodstawowywcity2Znak"/>
    <w:uiPriority w:val="99"/>
    <w:rsid w:val="00CC0AE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C0AE9"/>
    <w:rPr>
      <w:rFonts w:ascii="Times New Roman" w:eastAsia="Times New Roman" w:hAnsi="Times New Roman" w:cs="Times New Roman"/>
      <w:sz w:val="24"/>
      <w:szCs w:val="24"/>
      <w:lang w:eastAsia="pl-PL"/>
    </w:rPr>
  </w:style>
  <w:style w:type="paragraph" w:styleId="Akapitzlist">
    <w:name w:val="List Paragraph"/>
    <w:aliases w:val="Nagłowek 3,Preambuła"/>
    <w:basedOn w:val="Normalny"/>
    <w:link w:val="AkapitzlistZnak"/>
    <w:uiPriority w:val="34"/>
    <w:qFormat/>
    <w:rsid w:val="00CC0AE9"/>
    <w:pPr>
      <w:ind w:left="720"/>
    </w:pPr>
  </w:style>
  <w:style w:type="paragraph" w:customStyle="1" w:styleId="Styl1">
    <w:name w:val="Styl1"/>
    <w:basedOn w:val="Normalny"/>
    <w:uiPriority w:val="99"/>
    <w:rsid w:val="00CC0AE9"/>
    <w:pPr>
      <w:numPr>
        <w:numId w:val="5"/>
      </w:numPr>
      <w:suppressAutoHyphens/>
      <w:spacing w:before="280" w:after="280"/>
    </w:pPr>
    <w:rPr>
      <w:rFonts w:ascii="Century Gothic" w:eastAsia="SimSun" w:hAnsi="Century Gothic" w:cs="Century Gothic"/>
      <w:b/>
      <w:bCs/>
      <w:sz w:val="22"/>
      <w:szCs w:val="22"/>
      <w:lang w:eastAsia="he-IL" w:bidi="he-IL"/>
    </w:rPr>
  </w:style>
  <w:style w:type="character" w:customStyle="1" w:styleId="AkapitzlistZnak">
    <w:name w:val="Akapit z listą Znak"/>
    <w:aliases w:val="Nagłowek 3 Znak,Preambuła Znak"/>
    <w:link w:val="Akapitzlist"/>
    <w:uiPriority w:val="34"/>
    <w:locked/>
    <w:rsid w:val="00CC0AE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0AE9"/>
    <w:rPr>
      <w:rFonts w:ascii="Tahoma" w:hAnsi="Tahoma" w:cs="Tahoma"/>
      <w:sz w:val="16"/>
      <w:szCs w:val="16"/>
    </w:rPr>
  </w:style>
  <w:style w:type="character" w:customStyle="1" w:styleId="TekstdymkaZnak">
    <w:name w:val="Tekst dymka Znak"/>
    <w:basedOn w:val="Domylnaczcionkaakapitu"/>
    <w:link w:val="Tekstdymka"/>
    <w:uiPriority w:val="99"/>
    <w:semiHidden/>
    <w:rsid w:val="00CC0AE9"/>
    <w:rPr>
      <w:rFonts w:ascii="Tahoma" w:eastAsia="Times New Roman" w:hAnsi="Tahoma" w:cs="Tahoma"/>
      <w:sz w:val="16"/>
      <w:szCs w:val="16"/>
      <w:lang w:eastAsia="pl-PL"/>
    </w:rPr>
  </w:style>
  <w:style w:type="paragraph" w:styleId="Poprawka">
    <w:name w:val="Revision"/>
    <w:hidden/>
    <w:uiPriority w:val="99"/>
    <w:semiHidden/>
    <w:rsid w:val="00C91848"/>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E22768"/>
    <w:rPr>
      <w:sz w:val="16"/>
      <w:szCs w:val="16"/>
    </w:rPr>
  </w:style>
  <w:style w:type="paragraph" w:styleId="Tekstkomentarza">
    <w:name w:val="annotation text"/>
    <w:basedOn w:val="Normalny"/>
    <w:link w:val="TekstkomentarzaZnak"/>
    <w:uiPriority w:val="99"/>
    <w:unhideWhenUsed/>
    <w:rsid w:val="00E22768"/>
    <w:rPr>
      <w:sz w:val="20"/>
      <w:szCs w:val="20"/>
    </w:rPr>
  </w:style>
  <w:style w:type="character" w:customStyle="1" w:styleId="TekstkomentarzaZnak">
    <w:name w:val="Tekst komentarza Znak"/>
    <w:basedOn w:val="Domylnaczcionkaakapitu"/>
    <w:link w:val="Tekstkomentarza"/>
    <w:uiPriority w:val="99"/>
    <w:rsid w:val="00E2276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2768"/>
    <w:rPr>
      <w:b/>
      <w:bCs/>
    </w:rPr>
  </w:style>
  <w:style w:type="character" w:customStyle="1" w:styleId="TematkomentarzaZnak">
    <w:name w:val="Temat komentarza Znak"/>
    <w:basedOn w:val="TekstkomentarzaZnak"/>
    <w:link w:val="Tematkomentarza"/>
    <w:uiPriority w:val="99"/>
    <w:semiHidden/>
    <w:rsid w:val="00E22768"/>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8E1843"/>
    <w:pPr>
      <w:spacing w:after="120" w:line="480" w:lineRule="auto"/>
    </w:pPr>
    <w:rPr>
      <w:rFonts w:eastAsia="SimSun"/>
      <w:lang w:val="en-US" w:eastAsia="zh-CN"/>
    </w:rPr>
  </w:style>
  <w:style w:type="character" w:customStyle="1" w:styleId="Tekstpodstawowy2Znak">
    <w:name w:val="Tekst podstawowy 2 Znak"/>
    <w:basedOn w:val="Domylnaczcionkaakapitu"/>
    <w:link w:val="Tekstpodstawowy2"/>
    <w:rsid w:val="008E1843"/>
    <w:rPr>
      <w:rFonts w:ascii="Times New Roman" w:eastAsia="SimSun" w:hAnsi="Times New Roman" w:cs="Times New Roman"/>
      <w:sz w:val="24"/>
      <w:szCs w:val="24"/>
      <w:lang w:val="en-US" w:eastAsia="zh-CN"/>
    </w:rPr>
  </w:style>
  <w:style w:type="character" w:styleId="Tekstzastpczy">
    <w:name w:val="Placeholder Text"/>
    <w:basedOn w:val="Domylnaczcionkaakapitu"/>
    <w:uiPriority w:val="99"/>
    <w:semiHidden/>
    <w:rsid w:val="006B2C1B"/>
    <w:rPr>
      <w:color w:val="808080"/>
    </w:rPr>
  </w:style>
  <w:style w:type="character" w:styleId="Wzmianka">
    <w:name w:val="Mention"/>
    <w:basedOn w:val="Domylnaczcionkaakapitu"/>
    <w:uiPriority w:val="99"/>
    <w:semiHidden/>
    <w:unhideWhenUsed/>
    <w:rsid w:val="00857BC7"/>
    <w:rPr>
      <w:color w:val="2B579A"/>
      <w:shd w:val="clear" w:color="auto" w:fill="E6E6E6"/>
    </w:rPr>
  </w:style>
  <w:style w:type="table" w:styleId="Tabela-Siatka">
    <w:name w:val="Table Grid"/>
    <w:basedOn w:val="Standardowy"/>
    <w:uiPriority w:val="59"/>
    <w:rsid w:val="00177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EF0DE7"/>
    <w:rPr>
      <w:rFonts w:asciiTheme="majorHAnsi" w:eastAsiaTheme="majorEastAsia" w:hAnsiTheme="majorHAnsi" w:cstheme="majorBidi"/>
      <w:color w:val="365F91" w:themeColor="accent1" w:themeShade="BF"/>
      <w:sz w:val="26"/>
      <w:szCs w:val="26"/>
      <w:lang w:eastAsia="pl-PL"/>
    </w:rPr>
  </w:style>
  <w:style w:type="paragraph" w:styleId="Tekstpodstawowy3">
    <w:name w:val="Body Text 3"/>
    <w:basedOn w:val="Normalny"/>
    <w:link w:val="Tekstpodstawowy3Znak"/>
    <w:uiPriority w:val="99"/>
    <w:rsid w:val="00573752"/>
    <w:pPr>
      <w:spacing w:after="120"/>
    </w:pPr>
    <w:rPr>
      <w:rFonts w:eastAsia="Calibri"/>
      <w:sz w:val="16"/>
      <w:szCs w:val="16"/>
    </w:rPr>
  </w:style>
  <w:style w:type="character" w:customStyle="1" w:styleId="Tekstpodstawowy3Znak">
    <w:name w:val="Tekst podstawowy 3 Znak"/>
    <w:basedOn w:val="Domylnaczcionkaakapitu"/>
    <w:link w:val="Tekstpodstawowy3"/>
    <w:uiPriority w:val="99"/>
    <w:rsid w:val="00573752"/>
    <w:rPr>
      <w:rFonts w:ascii="Times New Roman" w:eastAsia="Calibri" w:hAnsi="Times New Roman" w:cs="Times New Roman"/>
      <w:sz w:val="16"/>
      <w:szCs w:val="16"/>
      <w:lang w:eastAsia="pl-PL"/>
    </w:rPr>
  </w:style>
  <w:style w:type="character" w:customStyle="1" w:styleId="FontStyle21">
    <w:name w:val="Font Style21"/>
    <w:basedOn w:val="Domylnaczcionkaakapitu"/>
    <w:uiPriority w:val="99"/>
    <w:rsid w:val="00C42781"/>
    <w:rPr>
      <w:rFonts w:ascii="Century Gothic" w:hAnsi="Century Gothic" w:cs="Century Gothic"/>
      <w:b/>
      <w:bCs/>
      <w:color w:val="000000"/>
      <w:sz w:val="18"/>
      <w:szCs w:val="18"/>
    </w:rPr>
  </w:style>
  <w:style w:type="character" w:styleId="Nierozpoznanawzmianka">
    <w:name w:val="Unresolved Mention"/>
    <w:basedOn w:val="Domylnaczcionkaakapitu"/>
    <w:uiPriority w:val="99"/>
    <w:semiHidden/>
    <w:unhideWhenUsed/>
    <w:rsid w:val="004314C6"/>
    <w:rPr>
      <w:color w:val="605E5C"/>
      <w:shd w:val="clear" w:color="auto" w:fill="E1DFDD"/>
    </w:rPr>
  </w:style>
  <w:style w:type="character" w:customStyle="1" w:styleId="fontstyle01">
    <w:name w:val="fontstyle01"/>
    <w:basedOn w:val="Domylnaczcionkaakapitu"/>
    <w:rsid w:val="004F1F08"/>
    <w:rPr>
      <w:rFonts w:ascii="ArialMT" w:hAnsi="ArialMT" w:hint="default"/>
      <w:b w:val="0"/>
      <w:bCs w:val="0"/>
      <w:i w:val="0"/>
      <w:iCs w:val="0"/>
      <w:color w:val="000000"/>
    </w:rPr>
  </w:style>
  <w:style w:type="paragraph" w:customStyle="1" w:styleId="Default">
    <w:name w:val="Default"/>
    <w:basedOn w:val="Normalny"/>
    <w:rsid w:val="004F1F08"/>
    <w:pPr>
      <w:autoSpaceDE w:val="0"/>
      <w:autoSpaceDN w:val="0"/>
    </w:pPr>
    <w:rPr>
      <w:rFonts w:ascii="Century Gothic" w:eastAsiaTheme="minorHAnsi" w:hAnsi="Century Gothic" w:cs="Calibri"/>
      <w:color w:val="000000"/>
      <w:lang w:eastAsia="en-US"/>
    </w:rPr>
  </w:style>
  <w:style w:type="character" w:styleId="UyteHipercze">
    <w:name w:val="FollowedHyperlink"/>
    <w:basedOn w:val="Domylnaczcionkaakapitu"/>
    <w:uiPriority w:val="99"/>
    <w:semiHidden/>
    <w:unhideWhenUsed/>
    <w:rsid w:val="00674DA0"/>
    <w:rPr>
      <w:color w:val="800080" w:themeColor="followedHyperlink"/>
      <w:u w:val="single"/>
    </w:rPr>
  </w:style>
  <w:style w:type="character" w:customStyle="1" w:styleId="Nagwek1Znak">
    <w:name w:val="Nagłówek 1 Znak"/>
    <w:basedOn w:val="Domylnaczcionkaakapitu"/>
    <w:link w:val="Nagwek1"/>
    <w:uiPriority w:val="9"/>
    <w:rsid w:val="00896A20"/>
    <w:rPr>
      <w:rFonts w:asciiTheme="majorHAnsi" w:eastAsiaTheme="majorEastAsia" w:hAnsiTheme="majorHAnsi" w:cstheme="majorBidi"/>
      <w:color w:val="365F91" w:themeColor="accent1" w:themeShade="BF"/>
      <w:sz w:val="32"/>
      <w:szCs w:val="32"/>
      <w:lang w:eastAsia="pl-PL"/>
    </w:rPr>
  </w:style>
  <w:style w:type="paragraph" w:styleId="Bezodstpw">
    <w:name w:val="No Spacing"/>
    <w:uiPriority w:val="1"/>
    <w:qFormat/>
    <w:rsid w:val="00E43697"/>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36369">
      <w:bodyDiv w:val="1"/>
      <w:marLeft w:val="0"/>
      <w:marRight w:val="0"/>
      <w:marTop w:val="0"/>
      <w:marBottom w:val="0"/>
      <w:divBdr>
        <w:top w:val="none" w:sz="0" w:space="0" w:color="auto"/>
        <w:left w:val="none" w:sz="0" w:space="0" w:color="auto"/>
        <w:bottom w:val="none" w:sz="0" w:space="0" w:color="auto"/>
        <w:right w:val="none" w:sz="0" w:space="0" w:color="auto"/>
      </w:divBdr>
    </w:div>
    <w:div w:id="64572022">
      <w:bodyDiv w:val="1"/>
      <w:marLeft w:val="0"/>
      <w:marRight w:val="0"/>
      <w:marTop w:val="0"/>
      <w:marBottom w:val="0"/>
      <w:divBdr>
        <w:top w:val="none" w:sz="0" w:space="0" w:color="auto"/>
        <w:left w:val="none" w:sz="0" w:space="0" w:color="auto"/>
        <w:bottom w:val="none" w:sz="0" w:space="0" w:color="auto"/>
        <w:right w:val="none" w:sz="0" w:space="0" w:color="auto"/>
      </w:divBdr>
    </w:div>
    <w:div w:id="329916165">
      <w:bodyDiv w:val="1"/>
      <w:marLeft w:val="0"/>
      <w:marRight w:val="0"/>
      <w:marTop w:val="0"/>
      <w:marBottom w:val="0"/>
      <w:divBdr>
        <w:top w:val="none" w:sz="0" w:space="0" w:color="auto"/>
        <w:left w:val="none" w:sz="0" w:space="0" w:color="auto"/>
        <w:bottom w:val="none" w:sz="0" w:space="0" w:color="auto"/>
        <w:right w:val="none" w:sz="0" w:space="0" w:color="auto"/>
      </w:divBdr>
    </w:div>
    <w:div w:id="390004955">
      <w:bodyDiv w:val="1"/>
      <w:marLeft w:val="0"/>
      <w:marRight w:val="0"/>
      <w:marTop w:val="0"/>
      <w:marBottom w:val="0"/>
      <w:divBdr>
        <w:top w:val="none" w:sz="0" w:space="0" w:color="auto"/>
        <w:left w:val="none" w:sz="0" w:space="0" w:color="auto"/>
        <w:bottom w:val="none" w:sz="0" w:space="0" w:color="auto"/>
        <w:right w:val="none" w:sz="0" w:space="0" w:color="auto"/>
      </w:divBdr>
    </w:div>
    <w:div w:id="585460305">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
    <w:div w:id="765886283">
      <w:bodyDiv w:val="1"/>
      <w:marLeft w:val="0"/>
      <w:marRight w:val="0"/>
      <w:marTop w:val="0"/>
      <w:marBottom w:val="0"/>
      <w:divBdr>
        <w:top w:val="none" w:sz="0" w:space="0" w:color="auto"/>
        <w:left w:val="none" w:sz="0" w:space="0" w:color="auto"/>
        <w:bottom w:val="none" w:sz="0" w:space="0" w:color="auto"/>
        <w:right w:val="none" w:sz="0" w:space="0" w:color="auto"/>
      </w:divBdr>
    </w:div>
    <w:div w:id="942684646">
      <w:bodyDiv w:val="1"/>
      <w:marLeft w:val="0"/>
      <w:marRight w:val="0"/>
      <w:marTop w:val="0"/>
      <w:marBottom w:val="0"/>
      <w:divBdr>
        <w:top w:val="none" w:sz="0" w:space="0" w:color="auto"/>
        <w:left w:val="none" w:sz="0" w:space="0" w:color="auto"/>
        <w:bottom w:val="none" w:sz="0" w:space="0" w:color="auto"/>
        <w:right w:val="none" w:sz="0" w:space="0" w:color="auto"/>
      </w:divBdr>
    </w:div>
    <w:div w:id="1056079588">
      <w:bodyDiv w:val="1"/>
      <w:marLeft w:val="0"/>
      <w:marRight w:val="0"/>
      <w:marTop w:val="0"/>
      <w:marBottom w:val="0"/>
      <w:divBdr>
        <w:top w:val="none" w:sz="0" w:space="0" w:color="auto"/>
        <w:left w:val="none" w:sz="0" w:space="0" w:color="auto"/>
        <w:bottom w:val="none" w:sz="0" w:space="0" w:color="auto"/>
        <w:right w:val="none" w:sz="0" w:space="0" w:color="auto"/>
      </w:divBdr>
    </w:div>
    <w:div w:id="1237739687">
      <w:bodyDiv w:val="1"/>
      <w:marLeft w:val="0"/>
      <w:marRight w:val="0"/>
      <w:marTop w:val="0"/>
      <w:marBottom w:val="0"/>
      <w:divBdr>
        <w:top w:val="none" w:sz="0" w:space="0" w:color="auto"/>
        <w:left w:val="none" w:sz="0" w:space="0" w:color="auto"/>
        <w:bottom w:val="none" w:sz="0" w:space="0" w:color="auto"/>
        <w:right w:val="none" w:sz="0" w:space="0" w:color="auto"/>
      </w:divBdr>
    </w:div>
    <w:div w:id="1289243581">
      <w:bodyDiv w:val="1"/>
      <w:marLeft w:val="0"/>
      <w:marRight w:val="0"/>
      <w:marTop w:val="0"/>
      <w:marBottom w:val="0"/>
      <w:divBdr>
        <w:top w:val="none" w:sz="0" w:space="0" w:color="auto"/>
        <w:left w:val="none" w:sz="0" w:space="0" w:color="auto"/>
        <w:bottom w:val="none" w:sz="0" w:space="0" w:color="auto"/>
        <w:right w:val="none" w:sz="0" w:space="0" w:color="auto"/>
      </w:divBdr>
    </w:div>
    <w:div w:id="1363362330">
      <w:bodyDiv w:val="1"/>
      <w:marLeft w:val="0"/>
      <w:marRight w:val="0"/>
      <w:marTop w:val="0"/>
      <w:marBottom w:val="0"/>
      <w:divBdr>
        <w:top w:val="none" w:sz="0" w:space="0" w:color="auto"/>
        <w:left w:val="none" w:sz="0" w:space="0" w:color="auto"/>
        <w:bottom w:val="none" w:sz="0" w:space="0" w:color="auto"/>
        <w:right w:val="none" w:sz="0" w:space="0" w:color="auto"/>
      </w:divBdr>
    </w:div>
    <w:div w:id="1615165404">
      <w:bodyDiv w:val="1"/>
      <w:marLeft w:val="0"/>
      <w:marRight w:val="0"/>
      <w:marTop w:val="0"/>
      <w:marBottom w:val="0"/>
      <w:divBdr>
        <w:top w:val="none" w:sz="0" w:space="0" w:color="auto"/>
        <w:left w:val="none" w:sz="0" w:space="0" w:color="auto"/>
        <w:bottom w:val="none" w:sz="0" w:space="0" w:color="auto"/>
        <w:right w:val="none" w:sz="0" w:space="0" w:color="auto"/>
      </w:divBdr>
    </w:div>
    <w:div w:id="1662541939">
      <w:bodyDiv w:val="1"/>
      <w:marLeft w:val="0"/>
      <w:marRight w:val="0"/>
      <w:marTop w:val="0"/>
      <w:marBottom w:val="0"/>
      <w:divBdr>
        <w:top w:val="none" w:sz="0" w:space="0" w:color="auto"/>
        <w:left w:val="none" w:sz="0" w:space="0" w:color="auto"/>
        <w:bottom w:val="none" w:sz="0" w:space="0" w:color="auto"/>
        <w:right w:val="none" w:sz="0" w:space="0" w:color="auto"/>
      </w:divBdr>
    </w:div>
    <w:div w:id="1758013025">
      <w:bodyDiv w:val="1"/>
      <w:marLeft w:val="0"/>
      <w:marRight w:val="0"/>
      <w:marTop w:val="0"/>
      <w:marBottom w:val="0"/>
      <w:divBdr>
        <w:top w:val="none" w:sz="0" w:space="0" w:color="auto"/>
        <w:left w:val="none" w:sz="0" w:space="0" w:color="auto"/>
        <w:bottom w:val="none" w:sz="0" w:space="0" w:color="auto"/>
        <w:right w:val="none" w:sz="0" w:space="0" w:color="auto"/>
      </w:divBdr>
    </w:div>
    <w:div w:id="1817642309">
      <w:bodyDiv w:val="1"/>
      <w:marLeft w:val="0"/>
      <w:marRight w:val="0"/>
      <w:marTop w:val="0"/>
      <w:marBottom w:val="0"/>
      <w:divBdr>
        <w:top w:val="none" w:sz="0" w:space="0" w:color="auto"/>
        <w:left w:val="none" w:sz="0" w:space="0" w:color="auto"/>
        <w:bottom w:val="none" w:sz="0" w:space="0" w:color="auto"/>
        <w:right w:val="none" w:sz="0" w:space="0" w:color="auto"/>
      </w:divBdr>
    </w:div>
    <w:div w:id="1884825165">
      <w:bodyDiv w:val="1"/>
      <w:marLeft w:val="0"/>
      <w:marRight w:val="0"/>
      <w:marTop w:val="0"/>
      <w:marBottom w:val="0"/>
      <w:divBdr>
        <w:top w:val="none" w:sz="0" w:space="0" w:color="auto"/>
        <w:left w:val="none" w:sz="0" w:space="0" w:color="auto"/>
        <w:bottom w:val="none" w:sz="0" w:space="0" w:color="auto"/>
        <w:right w:val="none" w:sz="0" w:space="0" w:color="auto"/>
      </w:divBdr>
    </w:div>
    <w:div w:id="1932427015">
      <w:bodyDiv w:val="1"/>
      <w:marLeft w:val="0"/>
      <w:marRight w:val="0"/>
      <w:marTop w:val="0"/>
      <w:marBottom w:val="0"/>
      <w:divBdr>
        <w:top w:val="none" w:sz="0" w:space="0" w:color="auto"/>
        <w:left w:val="none" w:sz="0" w:space="0" w:color="auto"/>
        <w:bottom w:val="none" w:sz="0" w:space="0" w:color="auto"/>
        <w:right w:val="none" w:sz="0" w:space="0" w:color="auto"/>
      </w:divBdr>
    </w:div>
    <w:div w:id="2044285401">
      <w:bodyDiv w:val="1"/>
      <w:marLeft w:val="0"/>
      <w:marRight w:val="0"/>
      <w:marTop w:val="0"/>
      <w:marBottom w:val="0"/>
      <w:divBdr>
        <w:top w:val="none" w:sz="0" w:space="0" w:color="auto"/>
        <w:left w:val="none" w:sz="0" w:space="0" w:color="auto"/>
        <w:bottom w:val="none" w:sz="0" w:space="0" w:color="auto"/>
        <w:right w:val="none" w:sz="0" w:space="0" w:color="auto"/>
      </w:divBdr>
    </w:div>
    <w:div w:id="2088379819">
      <w:bodyDiv w:val="1"/>
      <w:marLeft w:val="0"/>
      <w:marRight w:val="0"/>
      <w:marTop w:val="0"/>
      <w:marBottom w:val="0"/>
      <w:divBdr>
        <w:top w:val="none" w:sz="0" w:space="0" w:color="auto"/>
        <w:left w:val="none" w:sz="0" w:space="0" w:color="auto"/>
        <w:bottom w:val="none" w:sz="0" w:space="0" w:color="auto"/>
        <w:right w:val="none" w:sz="0" w:space="0" w:color="auto"/>
      </w:divBdr>
    </w:div>
    <w:div w:id="208856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z-system.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gaz-system.pl" TargetMode="External"/><Relationship Id="rId17" Type="http://schemas.openxmlformats.org/officeDocument/2006/relationships/hyperlink" Target="mailto:renata.santorek@gaz-system.pl" TargetMode="External"/><Relationship Id="rId2" Type="http://schemas.openxmlformats.org/officeDocument/2006/relationships/customXml" Target="../customXml/item2.xml"/><Relationship Id="rId16" Type="http://schemas.openxmlformats.org/officeDocument/2006/relationships/hyperlink" Target="https://portal.gaz-system.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enata.santorek@gaz-system.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z-system.pl/przetargi/kodeks-postepowania-dla-dostawcow/"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4FD350-A18A-45AA-83D1-B5F714F51CA3}">
  <ds:schemaRefs>
    <ds:schemaRef ds:uri="http://schemas.openxmlformats.org/officeDocument/2006/bibliography"/>
  </ds:schemaRefs>
</ds:datastoreItem>
</file>

<file path=customXml/itemProps2.xml><?xml version="1.0" encoding="utf-8"?>
<ds:datastoreItem xmlns:ds="http://schemas.openxmlformats.org/officeDocument/2006/customXml" ds:itemID="{C8A904F2-418A-4ACB-8AB8-7B2C80FDD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13164F-E000-4013-AFFE-CCEC20470EF0}">
  <ds:schemaRefs>
    <ds:schemaRef ds:uri="http://schemas.microsoft.com/sharepoint/v3/contenttype/forms"/>
  </ds:schemaRefs>
</ds:datastoreItem>
</file>

<file path=customXml/itemProps4.xml><?xml version="1.0" encoding="utf-8"?>
<ds:datastoreItem xmlns:ds="http://schemas.openxmlformats.org/officeDocument/2006/customXml" ds:itemID="{3958C66B-2995-4375-8D0B-E66D793733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34</Pages>
  <Words>9974</Words>
  <Characters>59847</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SIWZ - wzór dla NP - 2020.12.30</vt:lpstr>
    </vt:vector>
  </TitlesOfParts>
  <Company>Gaz-System S.A.</Company>
  <LinksUpToDate>false</LinksUpToDate>
  <CharactersWithSpaces>69682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 wzór dla NP - 2020.12.30</dc:title>
  <dc:creator>Magier Kamil</dc:creator>
  <cp:lastModifiedBy>Jaworska Aneta</cp:lastModifiedBy>
  <cp:revision>11</cp:revision>
  <dcterms:created xsi:type="dcterms:W3CDTF">2024-12-31T09:32:00Z</dcterms:created>
  <dcterms:modified xsi:type="dcterms:W3CDTF">2024-12-31T12:12:00Z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