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B04F08D" w:rsidR="008F7EF2" w:rsidRPr="009A671D" w:rsidRDefault="008F7EF2" w:rsidP="00C31F88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C31F88" w:rsidRPr="00C31F88">
        <w:rPr>
          <w:rFonts w:ascii="Century Gothic" w:hAnsi="Century Gothic" w:cs="Century Gothic"/>
          <w:b/>
          <w:bCs/>
          <w:sz w:val="20"/>
          <w:szCs w:val="20"/>
        </w:rPr>
        <w:t>Modernizacja instalacji elektrycznej SRP Pszów Kraszewskiego – opracowanie dokumentacji projektowej i na jej podstawie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627523" w:rsidRPr="00627523">
        <w:rPr>
          <w:rFonts w:ascii="Century Gothic" w:eastAsia="Century Gothic" w:hAnsi="Century Gothic" w:cs="Century Gothic"/>
          <w:sz w:val="20"/>
          <w:szCs w:val="20"/>
        </w:rPr>
        <w:t>NP/2024/</w:t>
      </w:r>
      <w:r w:rsidR="00C31F88">
        <w:rPr>
          <w:rFonts w:ascii="Century Gothic" w:eastAsia="Century Gothic" w:hAnsi="Century Gothic" w:cs="Century Gothic"/>
          <w:sz w:val="20"/>
          <w:szCs w:val="20"/>
        </w:rPr>
        <w:t>10/0847</w:t>
      </w:r>
      <w:r w:rsidR="00627523" w:rsidRPr="00627523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694F15AE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 xml:space="preserve">VAT </w:t>
      </w:r>
      <w:r w:rsidRPr="0029400D">
        <w:rPr>
          <w:rFonts w:ascii="Century Gothic" w:hAnsi="Century Gothic"/>
          <w:sz w:val="20"/>
          <w:szCs w:val="20"/>
        </w:rPr>
        <w:t xml:space="preserve">.......... </w:t>
      </w:r>
      <w:r w:rsidRPr="0029400D">
        <w:rPr>
          <w:rFonts w:ascii="Century Gothic" w:hAnsi="Century Gothic"/>
          <w:b/>
          <w:sz w:val="20"/>
          <w:szCs w:val="20"/>
        </w:rPr>
        <w:t xml:space="preserve">%, kwota VAT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brutto</w:t>
      </w:r>
      <w:r w:rsidRPr="0029400D">
        <w:rPr>
          <w:rFonts w:ascii="Century Gothic" w:hAnsi="Century Gothic"/>
          <w:sz w:val="20"/>
          <w:szCs w:val="20"/>
        </w:rPr>
        <w:t xml:space="preserve">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>PLN</w:t>
      </w:r>
    </w:p>
    <w:p w14:paraId="3CE3F78C" w14:textId="48BEBAA0" w:rsidR="00C31F88" w:rsidRPr="008B7417" w:rsidRDefault="00C31F88" w:rsidP="00E3752A">
      <w:pPr>
        <w:pStyle w:val="NormalnyWeb"/>
        <w:spacing w:before="0" w:beforeAutospacing="0" w:after="0" w:afterAutospacing="0" w:line="360" w:lineRule="auto"/>
        <w:ind w:left="426"/>
        <w:jc w:val="both"/>
        <w:rPr>
          <w:rFonts w:ascii="Century Gothic" w:hAnsi="Century Gothic" w:cs="Century Gothic"/>
          <w:bCs/>
          <w:sz w:val="20"/>
          <w:szCs w:val="20"/>
        </w:rPr>
      </w:pPr>
      <w:r w:rsidRPr="007B6894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7B6894">
        <w:rPr>
          <w:rFonts w:ascii="Century Gothic" w:hAnsi="Century Gothic" w:cs="Century Gothic"/>
          <w:bCs/>
          <w:sz w:val="20"/>
          <w:szCs w:val="20"/>
        </w:rPr>
        <w:t xml:space="preserve">, że na całkowitą cenę netto </w:t>
      </w:r>
      <w:r w:rsidRPr="008B7417">
        <w:rPr>
          <w:rFonts w:ascii="Century Gothic" w:hAnsi="Century Gothic" w:cs="Century Gothic"/>
          <w:bCs/>
          <w:sz w:val="20"/>
          <w:szCs w:val="20"/>
        </w:rPr>
        <w:t xml:space="preserve">wskazaną powyżej składają się kwoty z pozycji </w:t>
      </w:r>
      <w:r w:rsidRPr="008B7417">
        <w:rPr>
          <w:rFonts w:ascii="Century Gothic" w:hAnsi="Century Gothic" w:cs="Century Gothic"/>
          <w:b/>
          <w:sz w:val="20"/>
          <w:szCs w:val="20"/>
        </w:rPr>
        <w:t xml:space="preserve">1 - </w:t>
      </w:r>
      <w:r>
        <w:rPr>
          <w:rFonts w:ascii="Century Gothic" w:hAnsi="Century Gothic" w:cs="Century Gothic"/>
          <w:b/>
          <w:sz w:val="20"/>
          <w:szCs w:val="20"/>
        </w:rPr>
        <w:t>2</w:t>
      </w:r>
      <w:r w:rsidRPr="008B7417">
        <w:rPr>
          <w:rFonts w:ascii="Century Gothic" w:hAnsi="Century Gothic" w:cs="Century Gothic"/>
          <w:b/>
          <w:sz w:val="20"/>
          <w:szCs w:val="20"/>
        </w:rPr>
        <w:t xml:space="preserve"> </w:t>
      </w:r>
      <w:r>
        <w:rPr>
          <w:rFonts w:ascii="Century Gothic" w:hAnsi="Century Gothic" w:cs="Century Gothic"/>
          <w:b/>
          <w:sz w:val="20"/>
          <w:szCs w:val="20"/>
        </w:rPr>
        <w:br/>
      </w:r>
      <w:r w:rsidRPr="008B7417">
        <w:rPr>
          <w:rFonts w:ascii="Century Gothic" w:hAnsi="Century Gothic" w:cs="Century Gothic"/>
          <w:bCs/>
          <w:sz w:val="20"/>
          <w:szCs w:val="20"/>
        </w:rPr>
        <w:t xml:space="preserve">z tabeli </w:t>
      </w:r>
      <w:r w:rsidRPr="008B7417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8B7417">
        <w:rPr>
          <w:rFonts w:ascii="Century Gothic" w:hAnsi="Century Gothic" w:cs="Century Gothic"/>
          <w:bCs/>
          <w:sz w:val="20"/>
          <w:szCs w:val="20"/>
        </w:rPr>
        <w:t>poniżej.</w:t>
      </w:r>
    </w:p>
    <w:tbl>
      <w:tblPr>
        <w:tblpPr w:leftFromText="141" w:rightFromText="141" w:vertAnchor="text" w:tblpXSpec="center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4975"/>
        <w:gridCol w:w="3402"/>
      </w:tblGrid>
      <w:tr w:rsidR="00C31F88" w:rsidRPr="008B7417" w14:paraId="21DE3797" w14:textId="77777777" w:rsidTr="00C31F88">
        <w:trPr>
          <w:trHeight w:val="980"/>
        </w:trPr>
        <w:tc>
          <w:tcPr>
            <w:tcW w:w="549" w:type="dxa"/>
            <w:vAlign w:val="center"/>
          </w:tcPr>
          <w:p w14:paraId="109C95EC" w14:textId="77777777" w:rsidR="00C31F88" w:rsidRPr="008B7417" w:rsidRDefault="00C31F88" w:rsidP="00E3752A">
            <w:pPr>
              <w:pStyle w:val="Zwykytekst"/>
              <w:widowControl w:val="0"/>
              <w:adjustRightInd w:val="0"/>
              <w:spacing w:line="360" w:lineRule="auto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975" w:type="dxa"/>
            <w:vAlign w:val="center"/>
          </w:tcPr>
          <w:p w14:paraId="6D39DC57" w14:textId="390C810E" w:rsidR="00C31F88" w:rsidRPr="008B7417" w:rsidRDefault="00C31F88" w:rsidP="00E3752A">
            <w:pPr>
              <w:pStyle w:val="Zwykytekst"/>
              <w:widowControl w:val="0"/>
              <w:adjustRightInd w:val="0"/>
              <w:spacing w:line="360" w:lineRule="auto"/>
              <w:ind w:firstLine="35"/>
              <w:rPr>
                <w:rFonts w:ascii="Century Gothic" w:hAnsi="Century Gothic" w:cs="Arial"/>
                <w:sz w:val="20"/>
                <w:szCs w:val="20"/>
                <w:vertAlign w:val="superscript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Wynagrodzenie ryczałtowe za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opracowanie dokumentacji projektowej</w:t>
            </w:r>
          </w:p>
        </w:tc>
        <w:tc>
          <w:tcPr>
            <w:tcW w:w="3402" w:type="dxa"/>
            <w:vAlign w:val="center"/>
          </w:tcPr>
          <w:p w14:paraId="5FC6E2ED" w14:textId="77777777" w:rsidR="00C31F88" w:rsidRPr="008B7417" w:rsidRDefault="00C31F88" w:rsidP="00E3752A">
            <w:pPr>
              <w:pStyle w:val="Zwykytekst"/>
              <w:widowControl w:val="0"/>
              <w:adjustRightInd w:val="0"/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Cena netto: </w:t>
            </w: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  <w:t>………… PLN</w:t>
            </w:r>
          </w:p>
          <w:p w14:paraId="4FA902D3" w14:textId="77777777" w:rsidR="00C31F88" w:rsidRPr="008B7417" w:rsidRDefault="00C31F88" w:rsidP="00E3752A">
            <w:pPr>
              <w:pStyle w:val="Zwykytekst"/>
              <w:widowControl w:val="0"/>
              <w:adjustRightInd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31F88" w:rsidRPr="008B7417" w14:paraId="702BE1FC" w14:textId="77777777" w:rsidTr="00C31F88">
        <w:trPr>
          <w:trHeight w:val="994"/>
        </w:trPr>
        <w:tc>
          <w:tcPr>
            <w:tcW w:w="549" w:type="dxa"/>
            <w:vAlign w:val="center"/>
          </w:tcPr>
          <w:p w14:paraId="650754A6" w14:textId="77777777" w:rsidR="00C31F88" w:rsidRPr="008B7417" w:rsidRDefault="00C31F88" w:rsidP="007912D0">
            <w:pPr>
              <w:pStyle w:val="Zwykytekst"/>
              <w:widowControl w:val="0"/>
              <w:adjustRightInd w:val="0"/>
              <w:spacing w:line="360" w:lineRule="auto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975" w:type="dxa"/>
            <w:vAlign w:val="center"/>
          </w:tcPr>
          <w:p w14:paraId="4E856EA8" w14:textId="7DC73AC8" w:rsidR="00C31F88" w:rsidRPr="008B7417" w:rsidRDefault="00C31F88" w:rsidP="00C31F88">
            <w:pPr>
              <w:pStyle w:val="Zwykytekst"/>
              <w:widowControl w:val="0"/>
              <w:adjustRightInd w:val="0"/>
              <w:spacing w:line="360" w:lineRule="auto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Wynagrodzenie </w:t>
            </w:r>
            <w:r w:rsidR="00E3752A"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 w:rsidR="00E3752A"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>ryczałtowe</w:t>
            </w:r>
            <w:r w:rsidR="00E3752A"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>za wykonanie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robót budowlanych</w:t>
            </w:r>
          </w:p>
        </w:tc>
        <w:tc>
          <w:tcPr>
            <w:tcW w:w="3402" w:type="dxa"/>
            <w:vAlign w:val="center"/>
          </w:tcPr>
          <w:p w14:paraId="09955A36" w14:textId="77777777" w:rsidR="00C31F88" w:rsidRPr="008B7417" w:rsidRDefault="00C31F88" w:rsidP="00C31F88">
            <w:pPr>
              <w:pStyle w:val="Zwykytekst"/>
              <w:widowControl w:val="0"/>
              <w:adjustRightInd w:val="0"/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Cena netto: </w:t>
            </w: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  <w:t>………… PLN</w:t>
            </w:r>
          </w:p>
          <w:p w14:paraId="2711C7D4" w14:textId="77777777" w:rsidR="00C31F88" w:rsidRPr="008B7417" w:rsidRDefault="00C31F88" w:rsidP="00C31F88">
            <w:pPr>
              <w:pStyle w:val="Zwykytekst"/>
              <w:widowControl w:val="0"/>
              <w:adjustRightInd w:val="0"/>
              <w:spacing w:line="360" w:lineRule="auto"/>
              <w:ind w:left="312" w:hanging="283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0F5D0AFF" w14:textId="77777777" w:rsidR="00C31F88" w:rsidRDefault="00C31F88" w:rsidP="00C31F8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58112A85" w14:textId="77777777" w:rsidR="00C31F88" w:rsidRDefault="00C31F88" w:rsidP="00C31F8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7BB72BBC" w14:textId="77777777" w:rsidR="00C31F88" w:rsidRDefault="00C31F88" w:rsidP="00C31F8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05F95899" w14:textId="77777777" w:rsidR="00C31F88" w:rsidRDefault="00C31F88" w:rsidP="00C31F8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30EF3740" w14:textId="77777777" w:rsidR="00C31F88" w:rsidRDefault="00C31F88" w:rsidP="00C31F8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5550F836" w14:textId="77777777" w:rsidR="00C31F88" w:rsidRDefault="00C31F88" w:rsidP="00C31F8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6198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7523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3BF8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2DDA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322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447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74E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1F88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880"/>
    <w:rsid w:val="00E1392C"/>
    <w:rsid w:val="00E13E8C"/>
    <w:rsid w:val="00E14AD7"/>
    <w:rsid w:val="00E152E5"/>
    <w:rsid w:val="00E15EE7"/>
    <w:rsid w:val="00E16C65"/>
    <w:rsid w:val="00E17CB2"/>
    <w:rsid w:val="00E17E25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3752A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FontStyle60">
    <w:name w:val="Font Style60"/>
    <w:uiPriority w:val="99"/>
    <w:rsid w:val="00C31F88"/>
    <w:rPr>
      <w:rFonts w:ascii="Garamond" w:hAnsi="Garamond" w:cs="Garamon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648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38</cp:revision>
  <cp:lastPrinted>2017-04-05T10:47:00Z</cp:lastPrinted>
  <dcterms:created xsi:type="dcterms:W3CDTF">2022-11-22T08:35:00Z</dcterms:created>
  <dcterms:modified xsi:type="dcterms:W3CDTF">2024-11-04T10:20:00Z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