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1764CD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Pr="00A92B01">
        <w:rPr>
          <w:rFonts w:ascii="Century Gothic" w:hAnsi="Century Gothic"/>
          <w:bCs/>
          <w:sz w:val="20"/>
          <w:szCs w:val="20"/>
        </w:rPr>
        <w:t xml:space="preserve">wykonanie zadania </w:t>
      </w:r>
      <w:r w:rsidRPr="00A92B01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92B01">
        <w:rPr>
          <w:rFonts w:ascii="Century Gothic" w:hAnsi="Century Gothic" w:cs="Arial"/>
          <w:b/>
          <w:bCs/>
          <w:sz w:val="20"/>
          <w:szCs w:val="20"/>
        </w:rPr>
        <w:t>„</w:t>
      </w:r>
      <w:r w:rsidR="00A92B01" w:rsidRPr="00A92B01">
        <w:rPr>
          <w:rFonts w:ascii="Century Gothic" w:hAnsi="Century Gothic"/>
          <w:b/>
          <w:bCs/>
          <w:sz w:val="20"/>
        </w:rPr>
        <w:t>Przegląd osuszaczy na Tłoczniach Gazu (zamówienie podzielone na 2 części)</w:t>
      </w:r>
      <w:r w:rsidR="009A671D" w:rsidRPr="00A92B01">
        <w:rPr>
          <w:rFonts w:ascii="Century Gothic" w:hAnsi="Century Gothic"/>
          <w:b/>
          <w:bCs/>
          <w:sz w:val="20"/>
        </w:rPr>
        <w:t>"</w:t>
      </w:r>
      <w:r w:rsidR="00BB3342" w:rsidRPr="00A92B01">
        <w:rPr>
          <w:rFonts w:ascii="Century Gothic" w:hAnsi="Century Gothic"/>
          <w:sz w:val="20"/>
        </w:rPr>
        <w:t xml:space="preserve"> </w:t>
      </w:r>
      <w:r w:rsidR="0028703A" w:rsidRPr="00A92B01">
        <w:rPr>
          <w:rFonts w:ascii="Century Gothic" w:hAnsi="Century Gothic"/>
          <w:sz w:val="20"/>
        </w:rPr>
        <w:t>– nr</w:t>
      </w:r>
      <w:r w:rsidR="00BB3342" w:rsidRPr="00A92B01">
        <w:rPr>
          <w:rFonts w:ascii="Century Gothic" w:hAnsi="Century Gothic"/>
          <w:sz w:val="20"/>
        </w:rPr>
        <w:t> </w:t>
      </w:r>
      <w:r w:rsidR="0028703A" w:rsidRPr="00A92B01">
        <w:rPr>
          <w:rFonts w:ascii="Century Gothic" w:hAnsi="Century Gothic"/>
          <w:sz w:val="20"/>
        </w:rPr>
        <w:t xml:space="preserve">postępowania: </w:t>
      </w:r>
      <w:bookmarkEnd w:id="0"/>
      <w:r w:rsidR="00A92B01" w:rsidRPr="00A92B01">
        <w:rPr>
          <w:rFonts w:ascii="Century Gothic" w:hAnsi="Century Gothic"/>
          <w:sz w:val="20"/>
        </w:rPr>
        <w:t>NP/2024/10/0760/TAR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191A3A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  <w:r w:rsidR="00960B20" w:rsidRPr="00450B05">
        <w:rPr>
          <w:rFonts w:ascii="Century Gothic" w:hAnsi="Century Gothic" w:cs="Arial"/>
          <w:sz w:val="20"/>
          <w:szCs w:val="20"/>
        </w:rPr>
        <w:t>w zakresie Części nr 1</w:t>
      </w:r>
      <w:bookmarkStart w:id="2" w:name="_Ref92799185"/>
      <w:r w:rsidR="00A21989" w:rsidRPr="00450B05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450B05">
        <w:rPr>
          <w:rFonts w:ascii="Century Gothic" w:hAnsi="Century Gothic" w:cs="Arial"/>
          <w:sz w:val="20"/>
          <w:szCs w:val="20"/>
        </w:rPr>
        <w:t>, Części nr 2</w:t>
      </w:r>
      <w:r w:rsidR="00A21989" w:rsidRPr="00450B05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450B05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450B05">
        <w:rPr>
          <w:rFonts w:ascii="Century Gothic" w:hAnsi="Century Gothic" w:cs="Arial"/>
          <w:sz w:val="20"/>
          <w:szCs w:val="20"/>
        </w:rPr>
      </w:r>
      <w:r w:rsidR="00A21989" w:rsidRPr="00450B05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450B05">
        <w:rPr>
          <w:rStyle w:val="Odwoanieprzypisudolnego"/>
        </w:rPr>
        <w:t>2</w:t>
      </w:r>
      <w:r w:rsidR="00A21989" w:rsidRPr="00450B05">
        <w:rPr>
          <w:rFonts w:ascii="Century Gothic" w:hAnsi="Century Gothic" w:cs="Arial"/>
          <w:sz w:val="20"/>
          <w:szCs w:val="20"/>
        </w:rPr>
        <w:fldChar w:fldCharType="end"/>
      </w:r>
      <w:r w:rsidR="009B7926" w:rsidRPr="00450B05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358689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2B2E7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B2E7C">
        <w:rPr>
          <w:rFonts w:ascii="Century Gothic" w:hAnsi="Century Gothic" w:cs="Arial"/>
          <w:sz w:val="20"/>
          <w:szCs w:val="20"/>
        </w:rPr>
        <w:t>1</w:t>
      </w:r>
      <w:r w:rsidRPr="002B2E7C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74D3F7E4" w:rsidR="00960B20" w:rsidRPr="002B2E7C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>a)</w:t>
      </w:r>
      <w:r w:rsidRPr="002B2E7C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2B2E7C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2B2E7C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2B2E7C">
        <w:rPr>
          <w:rFonts w:ascii="Century Gothic" w:hAnsi="Century Gothic" w:cs="Arial"/>
          <w:sz w:val="20"/>
          <w:szCs w:val="20"/>
        </w:rPr>
      </w:r>
      <w:r w:rsidR="00A21989" w:rsidRPr="002B2E7C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2B2E7C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2B2E7C">
        <w:rPr>
          <w:rFonts w:ascii="Century Gothic" w:hAnsi="Century Gothic" w:cs="Arial"/>
          <w:sz w:val="20"/>
          <w:szCs w:val="20"/>
        </w:rPr>
        <w:fldChar w:fldCharType="end"/>
      </w:r>
      <w:r w:rsidRPr="002B2E7C">
        <w:rPr>
          <w:rFonts w:ascii="Century Gothic" w:hAnsi="Century Gothic"/>
          <w:b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B95EE9B" w14:textId="1857AFBA" w:rsidR="00960B20" w:rsidRPr="002B2E7C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>Powyższa wycena zgodna jest z Formularzem Cenowym stanowiącym załącznik nr 1</w:t>
      </w:r>
      <w:r w:rsidR="00D12912">
        <w:rPr>
          <w:rFonts w:ascii="Century Gothic" w:hAnsi="Century Gothic"/>
          <w:b/>
          <w:sz w:val="20"/>
          <w:szCs w:val="20"/>
        </w:rPr>
        <w:t>.1</w:t>
      </w:r>
      <w:r w:rsidRPr="002B2E7C">
        <w:rPr>
          <w:rFonts w:ascii="Century Gothic" w:hAnsi="Century Gothic"/>
          <w:b/>
          <w:sz w:val="20"/>
          <w:szCs w:val="20"/>
        </w:rPr>
        <w:t xml:space="preserve"> </w:t>
      </w:r>
      <w:r w:rsidR="00D12912">
        <w:rPr>
          <w:rFonts w:ascii="Century Gothic" w:hAnsi="Century Gothic"/>
          <w:b/>
          <w:sz w:val="20"/>
          <w:szCs w:val="20"/>
        </w:rPr>
        <w:br/>
      </w:r>
      <w:r w:rsidRPr="002B2E7C">
        <w:rPr>
          <w:rFonts w:ascii="Century Gothic" w:hAnsi="Century Gothic"/>
          <w:b/>
          <w:sz w:val="20"/>
          <w:szCs w:val="20"/>
        </w:rPr>
        <w:t>do niniejszego Formularza.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02D9D075" w:rsidR="00960B20" w:rsidRPr="002B2E7C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>b)</w:t>
      </w:r>
      <w:r w:rsidRPr="002B2E7C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2B2E7C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2B2E7C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2B2E7C">
        <w:rPr>
          <w:rFonts w:ascii="Century Gothic" w:hAnsi="Century Gothic" w:cs="Arial"/>
          <w:sz w:val="20"/>
          <w:szCs w:val="20"/>
        </w:rPr>
      </w:r>
      <w:r w:rsidR="00A21989" w:rsidRPr="002B2E7C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2B2E7C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2B2E7C">
        <w:rPr>
          <w:rFonts w:ascii="Century Gothic" w:hAnsi="Century Gothic" w:cs="Arial"/>
          <w:sz w:val="20"/>
          <w:szCs w:val="20"/>
        </w:rPr>
        <w:fldChar w:fldCharType="end"/>
      </w:r>
      <w:r w:rsidRPr="002B2E7C">
        <w:rPr>
          <w:rFonts w:ascii="Century Gothic" w:hAnsi="Century Gothic"/>
          <w:b/>
          <w:sz w:val="20"/>
          <w:szCs w:val="20"/>
        </w:rPr>
        <w:t>:</w:t>
      </w:r>
    </w:p>
    <w:p w14:paraId="39507358" w14:textId="77777777" w:rsidR="00960B20" w:rsidRPr="002B2E7C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 xml:space="preserve">cena netto </w:t>
      </w:r>
      <w:r w:rsidRPr="002B2E7C">
        <w:rPr>
          <w:rFonts w:ascii="Century Gothic" w:hAnsi="Century Gothic"/>
          <w:sz w:val="20"/>
          <w:szCs w:val="20"/>
        </w:rPr>
        <w:tab/>
        <w:t xml:space="preserve"> </w:t>
      </w:r>
      <w:r w:rsidRPr="002B2E7C">
        <w:rPr>
          <w:rFonts w:ascii="Century Gothic" w:hAnsi="Century Gothic"/>
          <w:b/>
          <w:sz w:val="20"/>
          <w:szCs w:val="20"/>
        </w:rPr>
        <w:t>PLN</w:t>
      </w:r>
    </w:p>
    <w:p w14:paraId="012B3C58" w14:textId="77777777" w:rsidR="00960B20" w:rsidRPr="002B2E7C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 xml:space="preserve">VAT </w:t>
      </w:r>
      <w:r w:rsidRPr="002B2E7C">
        <w:rPr>
          <w:rFonts w:ascii="Century Gothic" w:hAnsi="Century Gothic"/>
          <w:sz w:val="20"/>
          <w:szCs w:val="20"/>
        </w:rPr>
        <w:t xml:space="preserve">.......... </w:t>
      </w:r>
      <w:r w:rsidRPr="002B2E7C">
        <w:rPr>
          <w:rFonts w:ascii="Century Gothic" w:hAnsi="Century Gothic"/>
          <w:b/>
          <w:sz w:val="20"/>
          <w:szCs w:val="20"/>
        </w:rPr>
        <w:t xml:space="preserve">%, kwota VAT </w:t>
      </w:r>
      <w:r w:rsidRPr="002B2E7C">
        <w:rPr>
          <w:rFonts w:ascii="Century Gothic" w:hAnsi="Century Gothic"/>
          <w:sz w:val="20"/>
          <w:szCs w:val="20"/>
        </w:rPr>
        <w:tab/>
      </w:r>
      <w:r w:rsidRPr="002B2E7C">
        <w:rPr>
          <w:rFonts w:ascii="Century Gothic" w:hAnsi="Century Gothic"/>
          <w:b/>
          <w:sz w:val="20"/>
          <w:szCs w:val="20"/>
        </w:rPr>
        <w:t xml:space="preserve"> PLN</w:t>
      </w:r>
    </w:p>
    <w:p w14:paraId="646D05FC" w14:textId="77777777" w:rsidR="00960B20" w:rsidRPr="002B2E7C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>cena brutto</w:t>
      </w:r>
      <w:r w:rsidRPr="002B2E7C">
        <w:rPr>
          <w:rFonts w:ascii="Century Gothic" w:hAnsi="Century Gothic"/>
          <w:sz w:val="20"/>
          <w:szCs w:val="20"/>
        </w:rPr>
        <w:t xml:space="preserve"> </w:t>
      </w:r>
      <w:r w:rsidRPr="002B2E7C">
        <w:rPr>
          <w:rFonts w:ascii="Century Gothic" w:hAnsi="Century Gothic"/>
          <w:sz w:val="20"/>
          <w:szCs w:val="20"/>
        </w:rPr>
        <w:tab/>
      </w:r>
      <w:r w:rsidRPr="002B2E7C">
        <w:rPr>
          <w:rFonts w:ascii="Century Gothic" w:hAnsi="Century Gothic"/>
          <w:b/>
          <w:sz w:val="20"/>
          <w:szCs w:val="20"/>
        </w:rPr>
        <w:t>PLN</w:t>
      </w:r>
    </w:p>
    <w:p w14:paraId="12139242" w14:textId="76FD3CAC" w:rsidR="00960B20" w:rsidRPr="002B2E7C" w:rsidRDefault="00960B20" w:rsidP="00C2588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2B2E7C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</w:t>
      </w:r>
      <w:r w:rsidRPr="00D12912">
        <w:rPr>
          <w:rFonts w:ascii="Century Gothic" w:hAnsi="Century Gothic"/>
          <w:b/>
          <w:sz w:val="20"/>
          <w:szCs w:val="20"/>
        </w:rPr>
        <w:t xml:space="preserve">załącznik nr </w:t>
      </w:r>
      <w:r w:rsidR="00D12912" w:rsidRPr="00D12912">
        <w:rPr>
          <w:rFonts w:ascii="Century Gothic" w:hAnsi="Century Gothic"/>
          <w:b/>
          <w:sz w:val="20"/>
          <w:szCs w:val="20"/>
        </w:rPr>
        <w:t>1.</w:t>
      </w:r>
      <w:r w:rsidRPr="00D12912">
        <w:rPr>
          <w:rFonts w:ascii="Century Gothic" w:hAnsi="Century Gothic"/>
          <w:b/>
          <w:sz w:val="20"/>
          <w:szCs w:val="20"/>
        </w:rPr>
        <w:t xml:space="preserve">2 </w:t>
      </w:r>
      <w:r w:rsidR="00D12912">
        <w:rPr>
          <w:rFonts w:ascii="Century Gothic" w:hAnsi="Century Gothic"/>
          <w:b/>
          <w:sz w:val="20"/>
          <w:szCs w:val="20"/>
        </w:rPr>
        <w:br/>
      </w:r>
      <w:r w:rsidRPr="00D12912">
        <w:rPr>
          <w:rFonts w:ascii="Century Gothic" w:hAnsi="Century Gothic"/>
          <w:b/>
          <w:sz w:val="20"/>
          <w:szCs w:val="20"/>
        </w:rPr>
        <w:t>do</w:t>
      </w:r>
      <w:r w:rsidRPr="002B2E7C">
        <w:rPr>
          <w:rFonts w:ascii="Century Gothic" w:hAnsi="Century Gothic"/>
          <w:b/>
          <w:sz w:val="20"/>
          <w:szCs w:val="20"/>
        </w:rPr>
        <w:t xml:space="preserve"> niniejszego Formularza.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0CF3DC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0D17C0DD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="00D64C19">
        <w:rPr>
          <w:rFonts w:ascii="Century Gothic" w:hAnsi="Century Gothic"/>
          <w:sz w:val="20"/>
          <w:szCs w:val="20"/>
        </w:rPr>
        <w:t>,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24C099C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 w:rsidR="00D64C19">
        <w:rPr>
          <w:rFonts w:ascii="Century Gothic" w:hAnsi="Century Gothic" w:cs="Arial"/>
          <w:sz w:val="18"/>
          <w:szCs w:val="18"/>
        </w:rPr>
        <w:t>.1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  <w:r w:rsidR="00D64C19">
        <w:rPr>
          <w:rFonts w:ascii="Century Gothic" w:hAnsi="Century Gothic" w:cs="Arial"/>
          <w:sz w:val="18"/>
          <w:szCs w:val="18"/>
        </w:rPr>
        <w:t xml:space="preserve"> dla Części nr I</w:t>
      </w:r>
    </w:p>
    <w:p w14:paraId="75A93247" w14:textId="5F87A82F" w:rsidR="006D4606" w:rsidRPr="006D4606" w:rsidRDefault="00D64C19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nr 1</w:t>
      </w:r>
      <w:r>
        <w:rPr>
          <w:rFonts w:ascii="Century Gothic" w:hAnsi="Century Gothic" w:cs="Arial"/>
          <w:sz w:val="18"/>
          <w:szCs w:val="18"/>
        </w:rPr>
        <w:t>.2</w:t>
      </w:r>
      <w:r>
        <w:rPr>
          <w:rFonts w:ascii="Century Gothic" w:hAnsi="Century Gothic" w:cs="Arial"/>
          <w:sz w:val="18"/>
          <w:szCs w:val="18"/>
        </w:rPr>
        <w:t xml:space="preserve"> – Formularz cenowy dla Części nr I</w:t>
      </w:r>
      <w:r>
        <w:rPr>
          <w:rFonts w:ascii="Century Gothic" w:hAnsi="Century Gothic" w:cs="Arial"/>
          <w:sz w:val="18"/>
          <w:szCs w:val="18"/>
        </w:rPr>
        <w:t>I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92B01">
      <w:rPr>
        <w:rFonts w:ascii="Century Gothic" w:hAnsi="Century Gothic"/>
        <w:sz w:val="20"/>
        <w:szCs w:val="20"/>
      </w:rPr>
      <w:t xml:space="preserve">Załącznik nr </w:t>
    </w:r>
    <w:r w:rsidR="00CB06AE" w:rsidRPr="00A92B01">
      <w:rPr>
        <w:rFonts w:ascii="Century Gothic" w:hAnsi="Century Gothic"/>
        <w:sz w:val="20"/>
        <w:szCs w:val="20"/>
      </w:rPr>
      <w:t>3</w:t>
    </w:r>
    <w:r w:rsidRPr="00A92B01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140E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2E7C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4A4A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0B05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2B01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588F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2912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4C19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667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8</cp:revision>
  <cp:lastPrinted>2017-04-05T10:47:00Z</cp:lastPrinted>
  <dcterms:created xsi:type="dcterms:W3CDTF">2024-10-07T11:11:00Z</dcterms:created>
  <dcterms:modified xsi:type="dcterms:W3CDTF">2024-10-07T11:29:00Z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