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2A6CC" w14:textId="652EF1B8" w:rsidR="003B6AB9" w:rsidRPr="0051585D" w:rsidRDefault="00CB000E" w:rsidP="00E137AE">
      <w:pPr>
        <w:spacing w:after="120" w:line="276" w:lineRule="auto"/>
        <w:jc w:val="center"/>
        <w:rPr>
          <w:rFonts w:ascii="Century Gothic" w:hAnsi="Century Gothic"/>
          <w:b/>
          <w:sz w:val="20"/>
          <w:szCs w:val="20"/>
        </w:rPr>
      </w:pPr>
      <w:r w:rsidRPr="0051585D">
        <w:rPr>
          <w:rFonts w:ascii="Century Gothic" w:hAnsi="Century Gothic"/>
          <w:b/>
          <w:sz w:val="20"/>
          <w:szCs w:val="20"/>
        </w:rPr>
        <w:t xml:space="preserve">UMOWA </w:t>
      </w:r>
      <w:r w:rsidR="00171D5A" w:rsidRPr="0051585D">
        <w:rPr>
          <w:rFonts w:ascii="Century Gothic" w:hAnsi="Century Gothic"/>
          <w:b/>
          <w:sz w:val="20"/>
          <w:szCs w:val="20"/>
        </w:rPr>
        <w:t>O</w:t>
      </w:r>
      <w:r w:rsidR="00EE5AE2" w:rsidRPr="0051585D">
        <w:rPr>
          <w:rFonts w:ascii="Century Gothic" w:hAnsi="Century Gothic"/>
          <w:b/>
          <w:sz w:val="20"/>
          <w:szCs w:val="20"/>
        </w:rPr>
        <w:t xml:space="preserve"> USŁUGI BILANSUJĄCE</w:t>
      </w:r>
    </w:p>
    <w:p w14:paraId="7835D19F" w14:textId="77777777" w:rsidR="00CB000E" w:rsidRPr="0051585D" w:rsidRDefault="00CB000E" w:rsidP="00CB626A">
      <w:pPr>
        <w:spacing w:after="120" w:line="276" w:lineRule="auto"/>
        <w:jc w:val="center"/>
        <w:rPr>
          <w:rFonts w:ascii="Century Gothic" w:hAnsi="Century Gothic"/>
          <w:b/>
          <w:sz w:val="20"/>
          <w:szCs w:val="20"/>
        </w:rPr>
      </w:pPr>
      <w:r w:rsidRPr="0051585D">
        <w:rPr>
          <w:rFonts w:ascii="Century Gothic" w:hAnsi="Century Gothic"/>
          <w:b/>
          <w:sz w:val="20"/>
          <w:szCs w:val="20"/>
        </w:rPr>
        <w:t>NR _____________________________</w:t>
      </w:r>
    </w:p>
    <w:p w14:paraId="43B7C828" w14:textId="77777777" w:rsidR="003B6AB9" w:rsidRPr="0051585D" w:rsidRDefault="003B6AB9" w:rsidP="00CB626A">
      <w:pPr>
        <w:spacing w:after="120" w:line="276" w:lineRule="auto"/>
        <w:jc w:val="both"/>
        <w:rPr>
          <w:rFonts w:ascii="Century Gothic" w:hAnsi="Century Gothic"/>
          <w:b/>
          <w:sz w:val="20"/>
          <w:szCs w:val="20"/>
        </w:rPr>
      </w:pPr>
    </w:p>
    <w:p w14:paraId="7C86890F" w14:textId="656354E3" w:rsidR="00CB000E" w:rsidRPr="0051585D" w:rsidRDefault="000030FE" w:rsidP="00CB626A">
      <w:pPr>
        <w:spacing w:after="120" w:line="276" w:lineRule="auto"/>
        <w:jc w:val="both"/>
        <w:rPr>
          <w:rFonts w:ascii="Century Gothic" w:hAnsi="Century Gothic"/>
          <w:sz w:val="20"/>
          <w:szCs w:val="20"/>
        </w:rPr>
      </w:pPr>
      <w:r w:rsidRPr="0051585D">
        <w:rPr>
          <w:rFonts w:ascii="Century Gothic" w:hAnsi="Century Gothic"/>
          <w:sz w:val="20"/>
          <w:szCs w:val="20"/>
        </w:rPr>
        <w:t>z</w:t>
      </w:r>
      <w:r w:rsidR="00A613F4" w:rsidRPr="0051585D">
        <w:rPr>
          <w:rFonts w:ascii="Century Gothic" w:hAnsi="Century Gothic"/>
          <w:sz w:val="20"/>
          <w:szCs w:val="20"/>
        </w:rPr>
        <w:t xml:space="preserve">awarta w </w:t>
      </w:r>
      <w:r w:rsidR="00B41E9A" w:rsidRPr="0051585D">
        <w:rPr>
          <w:rFonts w:ascii="Century Gothic" w:hAnsi="Century Gothic"/>
          <w:sz w:val="20"/>
          <w:szCs w:val="20"/>
        </w:rPr>
        <w:t>Warszawie</w:t>
      </w:r>
      <w:r w:rsidR="00292360" w:rsidRPr="0051585D">
        <w:rPr>
          <w:rFonts w:ascii="Century Gothic" w:hAnsi="Century Gothic"/>
          <w:sz w:val="20"/>
          <w:szCs w:val="20"/>
        </w:rPr>
        <w:t xml:space="preserve"> </w:t>
      </w:r>
      <w:r w:rsidR="003E7ACA" w:rsidRPr="003E7ACA">
        <w:rPr>
          <w:rFonts w:ascii="Century Gothic" w:hAnsi="Century Gothic"/>
          <w:sz w:val="20"/>
          <w:szCs w:val="20"/>
        </w:rPr>
        <w:t>z dniem podpisania przez obie Strony</w:t>
      </w:r>
    </w:p>
    <w:p w14:paraId="5044FF2E" w14:textId="77777777" w:rsidR="000030FE" w:rsidRPr="0051585D" w:rsidRDefault="000030FE" w:rsidP="00CB626A">
      <w:pPr>
        <w:spacing w:after="120" w:line="276" w:lineRule="auto"/>
        <w:jc w:val="both"/>
        <w:rPr>
          <w:rFonts w:ascii="Century Gothic" w:hAnsi="Century Gothic"/>
          <w:sz w:val="20"/>
          <w:szCs w:val="20"/>
        </w:rPr>
      </w:pPr>
      <w:r w:rsidRPr="0051585D">
        <w:rPr>
          <w:rFonts w:ascii="Century Gothic" w:hAnsi="Century Gothic"/>
          <w:sz w:val="20"/>
          <w:szCs w:val="20"/>
        </w:rPr>
        <w:t>pomiędzy:</w:t>
      </w:r>
    </w:p>
    <w:p w14:paraId="01FE75EF" w14:textId="251353B2" w:rsidR="00A23E05" w:rsidRPr="0051585D" w:rsidRDefault="00A23E05" w:rsidP="00CB626A">
      <w:pPr>
        <w:spacing w:after="120" w:line="276" w:lineRule="auto"/>
        <w:jc w:val="both"/>
        <w:rPr>
          <w:rFonts w:ascii="Century Gothic" w:hAnsi="Century Gothic"/>
          <w:sz w:val="20"/>
          <w:szCs w:val="20"/>
        </w:rPr>
      </w:pPr>
      <w:r w:rsidRPr="0051585D">
        <w:rPr>
          <w:rFonts w:ascii="Century Gothic" w:hAnsi="Century Gothic"/>
          <w:sz w:val="20"/>
          <w:szCs w:val="20"/>
        </w:rPr>
        <w:t>Operatorem Gazociągów Przesyłowych GAZ-SYS</w:t>
      </w:r>
      <w:r w:rsidR="005A0EB6" w:rsidRPr="0051585D">
        <w:rPr>
          <w:rFonts w:ascii="Century Gothic" w:hAnsi="Century Gothic"/>
          <w:sz w:val="20"/>
          <w:szCs w:val="20"/>
        </w:rPr>
        <w:t>TEM Spółka Akcyjna z siedzibą w </w:t>
      </w:r>
      <w:r w:rsidRPr="0051585D">
        <w:rPr>
          <w:rFonts w:ascii="Century Gothic" w:hAnsi="Century Gothic"/>
          <w:sz w:val="20"/>
          <w:szCs w:val="20"/>
        </w:rPr>
        <w:t xml:space="preserve">Warszawie przy ul. Mszczonowskiej 4, </w:t>
      </w:r>
      <w:r w:rsidR="005303FF" w:rsidRPr="005303FF">
        <w:rPr>
          <w:rFonts w:ascii="Century Gothic" w:hAnsi="Century Gothic"/>
          <w:sz w:val="20"/>
          <w:szCs w:val="20"/>
        </w:rPr>
        <w:t>02-337 Warszawa</w:t>
      </w:r>
      <w:r w:rsidR="005303FF">
        <w:rPr>
          <w:rFonts w:ascii="Century Gothic" w:hAnsi="Century Gothic"/>
          <w:sz w:val="20"/>
          <w:szCs w:val="20"/>
        </w:rPr>
        <w:t xml:space="preserve">, </w:t>
      </w:r>
      <w:r w:rsidRPr="0051585D">
        <w:rPr>
          <w:rFonts w:ascii="Century Gothic" w:hAnsi="Century Gothic"/>
          <w:sz w:val="20"/>
          <w:szCs w:val="20"/>
        </w:rPr>
        <w:t xml:space="preserve">wpisaną do Rejestru Przedsiębiorców Krajowego Rejestru Sądowego pod numerem 0000264771 prowadzonego przez Sąd Rejonowy dla miasta st. Warszawy, XII Wydział Gospodarczy, NIP: 527-243-20-41; REGON: 015716698, o kapitale zakładowym wynoszącym </w:t>
      </w:r>
      <w:r w:rsidR="0002548B" w:rsidRPr="00FC317C">
        <w:rPr>
          <w:rFonts w:ascii="Century Gothic" w:hAnsi="Century Gothic"/>
          <w:sz w:val="20"/>
          <w:szCs w:val="20"/>
        </w:rPr>
        <w:t>8 877 190</w:t>
      </w:r>
      <w:r w:rsidR="0002548B" w:rsidRPr="0002548B">
        <w:rPr>
          <w:rFonts w:ascii="Century Gothic" w:hAnsi="Century Gothic"/>
          <w:sz w:val="20"/>
          <w:szCs w:val="20"/>
        </w:rPr>
        <w:t> </w:t>
      </w:r>
      <w:r w:rsidR="0002548B" w:rsidRPr="00FC317C">
        <w:rPr>
          <w:rFonts w:ascii="Century Gothic" w:hAnsi="Century Gothic"/>
          <w:sz w:val="20"/>
          <w:szCs w:val="20"/>
        </w:rPr>
        <w:t>842</w:t>
      </w:r>
      <w:r w:rsidR="0002548B" w:rsidRPr="0002548B">
        <w:rPr>
          <w:rFonts w:ascii="Century Gothic" w:hAnsi="Century Gothic"/>
          <w:sz w:val="20"/>
          <w:szCs w:val="20"/>
        </w:rPr>
        <w:t xml:space="preserve"> </w:t>
      </w:r>
      <w:r w:rsidRPr="0051585D">
        <w:rPr>
          <w:rFonts w:ascii="Century Gothic" w:hAnsi="Century Gothic"/>
          <w:sz w:val="20"/>
          <w:szCs w:val="20"/>
        </w:rPr>
        <w:t>PLN opłaconym w całości,</w:t>
      </w:r>
    </w:p>
    <w:p w14:paraId="6897BFD7" w14:textId="5001BD78" w:rsidR="00A23E05" w:rsidRPr="0051585D" w:rsidRDefault="00A23E05" w:rsidP="00CB626A">
      <w:pPr>
        <w:spacing w:after="120" w:line="276" w:lineRule="auto"/>
        <w:jc w:val="both"/>
        <w:rPr>
          <w:rFonts w:ascii="Century Gothic" w:hAnsi="Century Gothic"/>
          <w:sz w:val="20"/>
          <w:szCs w:val="20"/>
        </w:rPr>
      </w:pPr>
      <w:r w:rsidRPr="0051585D">
        <w:rPr>
          <w:rFonts w:ascii="Century Gothic" w:hAnsi="Century Gothic"/>
          <w:sz w:val="20"/>
          <w:szCs w:val="20"/>
        </w:rPr>
        <w:t>zwanym dalej „</w:t>
      </w:r>
      <w:r w:rsidRPr="0051585D">
        <w:rPr>
          <w:rFonts w:ascii="Century Gothic" w:hAnsi="Century Gothic"/>
          <w:b/>
          <w:sz w:val="20"/>
          <w:szCs w:val="20"/>
        </w:rPr>
        <w:t>Zamawiającym</w:t>
      </w:r>
      <w:r w:rsidRPr="0051585D">
        <w:rPr>
          <w:rFonts w:ascii="Century Gothic" w:hAnsi="Century Gothic"/>
          <w:sz w:val="20"/>
          <w:szCs w:val="20"/>
        </w:rPr>
        <w:t>”, reprezentowanym przez:</w:t>
      </w:r>
    </w:p>
    <w:p w14:paraId="6DCE742B" w14:textId="77777777" w:rsidR="006F1692" w:rsidRPr="0051585D" w:rsidRDefault="006F1692" w:rsidP="00CB626A">
      <w:pPr>
        <w:spacing w:after="120" w:line="276" w:lineRule="auto"/>
        <w:jc w:val="both"/>
        <w:rPr>
          <w:rFonts w:ascii="Century Gothic" w:hAnsi="Century Gothic"/>
          <w:sz w:val="20"/>
          <w:szCs w:val="20"/>
        </w:rPr>
      </w:pPr>
    </w:p>
    <w:p w14:paraId="7FE2924C" w14:textId="77777777" w:rsidR="006F1692" w:rsidRPr="0051585D" w:rsidRDefault="00A549C7" w:rsidP="006F1692">
      <w:pPr>
        <w:spacing w:before="120" w:after="120" w:line="480" w:lineRule="auto"/>
        <w:jc w:val="both"/>
        <w:rPr>
          <w:rFonts w:ascii="Century Gothic" w:hAnsi="Century Gothic"/>
          <w:sz w:val="20"/>
          <w:szCs w:val="20"/>
        </w:rPr>
      </w:pPr>
      <w:r w:rsidRPr="0051585D">
        <w:rPr>
          <w:rFonts w:ascii="Century Gothic" w:hAnsi="Century Gothic"/>
          <w:sz w:val="20"/>
          <w:szCs w:val="20"/>
        </w:rPr>
        <w:t>__________________________________________________________________________________</w:t>
      </w:r>
    </w:p>
    <w:p w14:paraId="58B8FA79" w14:textId="244B82B8" w:rsidR="00A549C7" w:rsidRPr="0051585D" w:rsidRDefault="00A549C7" w:rsidP="006F1692">
      <w:pPr>
        <w:spacing w:before="120" w:after="120" w:line="480" w:lineRule="auto"/>
        <w:jc w:val="both"/>
        <w:rPr>
          <w:rFonts w:ascii="Century Gothic" w:hAnsi="Century Gothic"/>
          <w:sz w:val="20"/>
          <w:szCs w:val="20"/>
        </w:rPr>
      </w:pPr>
      <w:r w:rsidRPr="0051585D">
        <w:rPr>
          <w:rFonts w:ascii="Century Gothic" w:hAnsi="Century Gothic"/>
          <w:sz w:val="20"/>
          <w:szCs w:val="20"/>
        </w:rPr>
        <w:t>__________________________________________________________________________________</w:t>
      </w:r>
    </w:p>
    <w:p w14:paraId="4B6DE386" w14:textId="77777777" w:rsidR="000030FE" w:rsidRPr="0051585D" w:rsidRDefault="000030FE" w:rsidP="00CB626A">
      <w:pPr>
        <w:spacing w:after="120" w:line="276" w:lineRule="auto"/>
        <w:jc w:val="both"/>
        <w:rPr>
          <w:rFonts w:ascii="Century Gothic" w:hAnsi="Century Gothic"/>
          <w:sz w:val="20"/>
          <w:szCs w:val="20"/>
        </w:rPr>
      </w:pPr>
      <w:r w:rsidRPr="0051585D">
        <w:rPr>
          <w:rFonts w:ascii="Century Gothic" w:hAnsi="Century Gothic"/>
          <w:sz w:val="20"/>
          <w:szCs w:val="20"/>
        </w:rPr>
        <w:t xml:space="preserve">a </w:t>
      </w:r>
    </w:p>
    <w:p w14:paraId="277DA090" w14:textId="77777777" w:rsidR="00071058" w:rsidRPr="0051585D" w:rsidRDefault="00071058" w:rsidP="00071058">
      <w:pPr>
        <w:spacing w:after="120" w:line="276" w:lineRule="auto"/>
        <w:jc w:val="both"/>
        <w:rPr>
          <w:rFonts w:ascii="Century Gothic" w:hAnsi="Century Gothic"/>
          <w:sz w:val="20"/>
          <w:szCs w:val="20"/>
        </w:rPr>
      </w:pPr>
      <w:r w:rsidRPr="0051585D">
        <w:rPr>
          <w:rFonts w:ascii="Century Gothic" w:hAnsi="Century Gothic"/>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2F2B257" w14:textId="2BF7A177" w:rsidR="00A23E05" w:rsidRPr="0051585D" w:rsidRDefault="00A23E05" w:rsidP="00CB626A">
      <w:pPr>
        <w:spacing w:after="120" w:line="276" w:lineRule="auto"/>
        <w:jc w:val="both"/>
        <w:rPr>
          <w:rFonts w:ascii="Century Gothic" w:hAnsi="Century Gothic"/>
          <w:sz w:val="20"/>
          <w:szCs w:val="20"/>
        </w:rPr>
      </w:pPr>
      <w:r w:rsidRPr="0051585D">
        <w:rPr>
          <w:rFonts w:ascii="Century Gothic" w:hAnsi="Century Gothic"/>
          <w:sz w:val="20"/>
          <w:szCs w:val="20"/>
        </w:rPr>
        <w:t>zwanym dalej „</w:t>
      </w:r>
      <w:r w:rsidR="00171D5A" w:rsidRPr="0051585D">
        <w:rPr>
          <w:rFonts w:ascii="Century Gothic" w:hAnsi="Century Gothic"/>
          <w:b/>
          <w:sz w:val="20"/>
          <w:szCs w:val="20"/>
        </w:rPr>
        <w:t>Wykonawcą</w:t>
      </w:r>
      <w:r w:rsidRPr="0051585D">
        <w:rPr>
          <w:rFonts w:ascii="Century Gothic" w:hAnsi="Century Gothic"/>
          <w:sz w:val="20"/>
          <w:szCs w:val="20"/>
        </w:rPr>
        <w:t>”, reprezentowanym przez:</w:t>
      </w:r>
    </w:p>
    <w:p w14:paraId="55FA2E77" w14:textId="77777777" w:rsidR="002B2CE3" w:rsidRPr="0051585D" w:rsidRDefault="002B2CE3" w:rsidP="00CB626A">
      <w:pPr>
        <w:spacing w:after="120" w:line="276" w:lineRule="auto"/>
        <w:jc w:val="both"/>
        <w:rPr>
          <w:rFonts w:ascii="Century Gothic" w:hAnsi="Century Gothic"/>
          <w:sz w:val="20"/>
          <w:szCs w:val="20"/>
        </w:rPr>
      </w:pPr>
    </w:p>
    <w:p w14:paraId="05CE20CA" w14:textId="77777777" w:rsidR="00071058" w:rsidRPr="0051585D" w:rsidRDefault="00071058" w:rsidP="00071058">
      <w:pPr>
        <w:spacing w:after="120" w:line="276" w:lineRule="auto"/>
        <w:jc w:val="both"/>
        <w:rPr>
          <w:rFonts w:ascii="Century Gothic" w:hAnsi="Century Gothic"/>
          <w:sz w:val="20"/>
          <w:szCs w:val="20"/>
        </w:rPr>
      </w:pPr>
      <w:r w:rsidRPr="0051585D">
        <w:rPr>
          <w:rFonts w:ascii="Century Gothic" w:hAnsi="Century Gothic"/>
          <w:sz w:val="20"/>
          <w:szCs w:val="20"/>
        </w:rPr>
        <w:t>__________________________________________________________________________________</w:t>
      </w:r>
    </w:p>
    <w:p w14:paraId="4FCCAB5D" w14:textId="77777777" w:rsidR="00071058" w:rsidRPr="0051585D" w:rsidRDefault="00071058" w:rsidP="00071058">
      <w:pPr>
        <w:spacing w:after="120" w:line="276" w:lineRule="auto"/>
        <w:jc w:val="both"/>
        <w:rPr>
          <w:rFonts w:ascii="Century Gothic" w:hAnsi="Century Gothic"/>
          <w:sz w:val="20"/>
          <w:szCs w:val="20"/>
        </w:rPr>
      </w:pPr>
    </w:p>
    <w:p w14:paraId="79D701A6" w14:textId="77777777" w:rsidR="00071058" w:rsidRPr="0051585D" w:rsidRDefault="00071058" w:rsidP="00071058">
      <w:pPr>
        <w:spacing w:after="120" w:line="276" w:lineRule="auto"/>
        <w:jc w:val="both"/>
        <w:rPr>
          <w:rFonts w:ascii="Century Gothic" w:hAnsi="Century Gothic"/>
          <w:sz w:val="20"/>
          <w:szCs w:val="20"/>
        </w:rPr>
      </w:pPr>
      <w:r w:rsidRPr="0051585D">
        <w:rPr>
          <w:rFonts w:ascii="Century Gothic" w:hAnsi="Century Gothic"/>
          <w:sz w:val="20"/>
          <w:szCs w:val="20"/>
        </w:rPr>
        <w:t>__________________________________________________________________________________</w:t>
      </w:r>
    </w:p>
    <w:p w14:paraId="6EFE6DCE" w14:textId="77777777" w:rsidR="00820E75" w:rsidRPr="0051585D" w:rsidRDefault="00820E75" w:rsidP="00927DB7">
      <w:pPr>
        <w:spacing w:after="120" w:line="276" w:lineRule="auto"/>
        <w:jc w:val="both"/>
        <w:rPr>
          <w:rFonts w:ascii="Century Gothic" w:hAnsi="Century Gothic"/>
          <w:sz w:val="20"/>
          <w:szCs w:val="20"/>
          <w:lang w:val="en-US"/>
        </w:rPr>
      </w:pPr>
    </w:p>
    <w:p w14:paraId="247A5F41" w14:textId="77777777" w:rsidR="008D0853" w:rsidRPr="0051585D" w:rsidRDefault="008D0853" w:rsidP="00CB626A">
      <w:pPr>
        <w:spacing w:after="120" w:line="276" w:lineRule="auto"/>
        <w:jc w:val="both"/>
        <w:rPr>
          <w:rFonts w:ascii="Century Gothic" w:hAnsi="Century Gothic"/>
          <w:sz w:val="20"/>
          <w:szCs w:val="20"/>
        </w:rPr>
      </w:pPr>
      <w:r w:rsidRPr="0051585D">
        <w:rPr>
          <w:rFonts w:ascii="Century Gothic" w:hAnsi="Century Gothic"/>
          <w:sz w:val="20"/>
          <w:szCs w:val="20"/>
        </w:rPr>
        <w:t>zwana dalej: „Umową”.</w:t>
      </w:r>
    </w:p>
    <w:p w14:paraId="05A515BC" w14:textId="63BEB9EF" w:rsidR="00F63E51" w:rsidRPr="0051585D" w:rsidRDefault="00F63E51">
      <w:pPr>
        <w:rPr>
          <w:rFonts w:ascii="Century Gothic" w:eastAsia="Times New Roman" w:hAnsi="Century Gothic" w:cs="Tahoma"/>
          <w:b/>
          <w:sz w:val="20"/>
          <w:szCs w:val="20"/>
          <w:lang w:eastAsia="pl-PL"/>
        </w:rPr>
      </w:pPr>
      <w:bookmarkStart w:id="0" w:name="_Ref383443947"/>
      <w:r w:rsidRPr="0051585D">
        <w:rPr>
          <w:rFonts w:ascii="Century Gothic" w:hAnsi="Century Gothic"/>
          <w:sz w:val="20"/>
          <w:szCs w:val="20"/>
        </w:rPr>
        <w:br w:type="page"/>
      </w:r>
    </w:p>
    <w:p w14:paraId="293F8DF6" w14:textId="77777777" w:rsidR="005C60EB" w:rsidRPr="0051585D" w:rsidRDefault="005C60EB" w:rsidP="00AE3A64">
      <w:pPr>
        <w:pStyle w:val="paragraf"/>
        <w:tabs>
          <w:tab w:val="clear" w:pos="720"/>
        </w:tabs>
        <w:spacing w:before="0"/>
        <w:jc w:val="left"/>
        <w:rPr>
          <w:rFonts w:ascii="Century Gothic" w:hAnsi="Century Gothic"/>
          <w:sz w:val="20"/>
          <w:szCs w:val="20"/>
        </w:rPr>
      </w:pPr>
      <w:bookmarkStart w:id="1" w:name="_Ref398279265"/>
      <w:bookmarkEnd w:id="0"/>
    </w:p>
    <w:p w14:paraId="0635E6D8" w14:textId="77777777" w:rsidR="00A23E05" w:rsidRPr="0051585D" w:rsidRDefault="00D22B9A" w:rsidP="00AE3A64">
      <w:pPr>
        <w:shd w:val="clear" w:color="auto" w:fill="FFFFFF"/>
        <w:spacing w:after="120" w:line="276" w:lineRule="auto"/>
        <w:ind w:left="425"/>
        <w:jc w:val="center"/>
        <w:textAlignment w:val="baseline"/>
        <w:rPr>
          <w:rFonts w:ascii="Century Gothic" w:eastAsia="Times New Roman" w:hAnsi="Century Gothic"/>
          <w:b/>
          <w:sz w:val="20"/>
          <w:szCs w:val="20"/>
          <w:bdr w:val="none" w:sz="0" w:space="0" w:color="auto" w:frame="1"/>
          <w:lang w:eastAsia="pl-PL"/>
        </w:rPr>
      </w:pPr>
      <w:bookmarkStart w:id="2" w:name="_Ref398279255"/>
      <w:bookmarkEnd w:id="1"/>
      <w:r w:rsidRPr="0051585D">
        <w:rPr>
          <w:rFonts w:ascii="Century Gothic" w:eastAsia="Times New Roman" w:hAnsi="Century Gothic"/>
          <w:b/>
          <w:sz w:val="20"/>
          <w:szCs w:val="20"/>
          <w:bdr w:val="none" w:sz="0" w:space="0" w:color="auto" w:frame="1"/>
          <w:lang w:eastAsia="pl-PL"/>
        </w:rPr>
        <w:t xml:space="preserve">Postanowienia ogólne i </w:t>
      </w:r>
      <w:r w:rsidR="00354CE8" w:rsidRPr="0051585D">
        <w:rPr>
          <w:rFonts w:ascii="Century Gothic" w:eastAsia="Times New Roman" w:hAnsi="Century Gothic"/>
          <w:b/>
          <w:sz w:val="20"/>
          <w:szCs w:val="20"/>
          <w:bdr w:val="none" w:sz="0" w:space="0" w:color="auto" w:frame="1"/>
          <w:lang w:eastAsia="pl-PL"/>
        </w:rPr>
        <w:t>Przedmiot Umowy</w:t>
      </w:r>
    </w:p>
    <w:p w14:paraId="74502B49" w14:textId="7F20E935" w:rsidR="00D70858" w:rsidRPr="00440386" w:rsidRDefault="00A70976" w:rsidP="00440386">
      <w:pPr>
        <w:pStyle w:val="Styl7"/>
        <w:rPr>
          <w:rFonts w:ascii="Century Gothic" w:hAnsi="Century Gothic"/>
          <w:sz w:val="20"/>
          <w:szCs w:val="20"/>
        </w:rPr>
      </w:pPr>
      <w:r w:rsidRPr="00440386">
        <w:rPr>
          <w:rFonts w:ascii="Century Gothic" w:hAnsi="Century Gothic"/>
          <w:sz w:val="20"/>
          <w:szCs w:val="20"/>
        </w:rPr>
        <w:t>Zamawiający oświadcza, że</w:t>
      </w:r>
      <w:r w:rsidR="00DA443E" w:rsidRPr="00440386">
        <w:rPr>
          <w:rFonts w:ascii="Century Gothic" w:hAnsi="Century Gothic"/>
          <w:sz w:val="20"/>
          <w:szCs w:val="20"/>
        </w:rPr>
        <w:t xml:space="preserve"> Umowa została zawarta w wyniku rozstrzygnięcia przetargu na usługi bilansujące, o których mowa w art. 8 Rozporządzenia Komisji (UE) NR 312/2014 z dnia 26 marca 2014 r. ustanawiającego kodeks sieci dotyczący bilansowania gazu w sieciach przesyłowych (Dz. Urz. UE L 91/15 z dn. 27 marca 2014 r. – dalej: „NC BAL”).</w:t>
      </w:r>
    </w:p>
    <w:p w14:paraId="429993EB" w14:textId="39B9A5D2" w:rsidR="008E5010" w:rsidRPr="0051585D" w:rsidRDefault="008E5010" w:rsidP="003D5282">
      <w:pPr>
        <w:pStyle w:val="Styl7"/>
        <w:spacing w:after="120"/>
        <w:ind w:left="426" w:hanging="426"/>
        <w:rPr>
          <w:rFonts w:ascii="Century Gothic" w:hAnsi="Century Gothic"/>
          <w:sz w:val="20"/>
          <w:szCs w:val="20"/>
        </w:rPr>
      </w:pPr>
      <w:r w:rsidRPr="0051585D">
        <w:rPr>
          <w:rFonts w:ascii="Century Gothic" w:hAnsi="Century Gothic"/>
          <w:sz w:val="20"/>
          <w:szCs w:val="20"/>
        </w:rPr>
        <w:t xml:space="preserve">Przedmiotem Umowy jest świadczenie </w:t>
      </w:r>
      <w:r w:rsidR="00A70976" w:rsidRPr="0051585D">
        <w:rPr>
          <w:rFonts w:ascii="Century Gothic" w:hAnsi="Century Gothic"/>
          <w:sz w:val="20"/>
          <w:szCs w:val="20"/>
        </w:rPr>
        <w:t xml:space="preserve">na rzecz Zamawiającego </w:t>
      </w:r>
      <w:r w:rsidRPr="0051585D">
        <w:rPr>
          <w:rFonts w:ascii="Century Gothic" w:hAnsi="Century Gothic"/>
          <w:sz w:val="20"/>
          <w:szCs w:val="20"/>
        </w:rPr>
        <w:t xml:space="preserve">usług bilansujących polegających </w:t>
      </w:r>
      <w:r w:rsidR="00357B6E" w:rsidRPr="0051585D">
        <w:rPr>
          <w:rFonts w:ascii="Century Gothic" w:hAnsi="Century Gothic"/>
          <w:sz w:val="20"/>
          <w:szCs w:val="20"/>
        </w:rPr>
        <w:t xml:space="preserve">na: </w:t>
      </w:r>
      <w:r w:rsidR="00A70976" w:rsidRPr="0051585D">
        <w:rPr>
          <w:rFonts w:ascii="Century Gothic" w:hAnsi="Century Gothic"/>
          <w:sz w:val="20"/>
          <w:szCs w:val="20"/>
        </w:rPr>
        <w:t xml:space="preserve">(i) </w:t>
      </w:r>
      <w:r w:rsidRPr="0051585D">
        <w:rPr>
          <w:rFonts w:ascii="Century Gothic" w:hAnsi="Century Gothic"/>
          <w:sz w:val="20"/>
          <w:szCs w:val="20"/>
        </w:rPr>
        <w:t xml:space="preserve">pozostawaniu w gotowości do dostarczania </w:t>
      </w:r>
      <w:r w:rsidR="0032476C" w:rsidRPr="0051585D">
        <w:rPr>
          <w:rFonts w:ascii="Century Gothic" w:hAnsi="Century Gothic"/>
          <w:sz w:val="20"/>
          <w:szCs w:val="20"/>
        </w:rPr>
        <w:t>P</w:t>
      </w:r>
      <w:r w:rsidRPr="0051585D">
        <w:rPr>
          <w:rFonts w:ascii="Century Gothic" w:hAnsi="Century Gothic"/>
          <w:sz w:val="20"/>
          <w:szCs w:val="20"/>
        </w:rPr>
        <w:t xml:space="preserve">aliwa </w:t>
      </w:r>
      <w:r w:rsidR="0032476C" w:rsidRPr="0051585D">
        <w:rPr>
          <w:rFonts w:ascii="Century Gothic" w:hAnsi="Century Gothic"/>
          <w:sz w:val="20"/>
          <w:szCs w:val="20"/>
        </w:rPr>
        <w:t>G</w:t>
      </w:r>
      <w:r w:rsidRPr="0051585D">
        <w:rPr>
          <w:rFonts w:ascii="Century Gothic" w:hAnsi="Century Gothic"/>
          <w:sz w:val="20"/>
          <w:szCs w:val="20"/>
        </w:rPr>
        <w:t xml:space="preserve">azowego </w:t>
      </w:r>
      <w:bookmarkStart w:id="3" w:name="_Hlk518569190"/>
      <w:r w:rsidRPr="0051585D">
        <w:rPr>
          <w:rFonts w:ascii="Century Gothic" w:hAnsi="Century Gothic"/>
          <w:sz w:val="20"/>
          <w:szCs w:val="20"/>
        </w:rPr>
        <w:t xml:space="preserve">do </w:t>
      </w:r>
      <w:r w:rsidR="00310B93" w:rsidRPr="0051585D">
        <w:rPr>
          <w:rFonts w:ascii="Century Gothic" w:hAnsi="Century Gothic"/>
          <w:sz w:val="20"/>
          <w:szCs w:val="20"/>
        </w:rPr>
        <w:t xml:space="preserve">Punktu Wejścia </w:t>
      </w:r>
      <w:r w:rsidRPr="0051585D">
        <w:rPr>
          <w:rFonts w:ascii="Century Gothic" w:hAnsi="Century Gothic"/>
          <w:sz w:val="20"/>
          <w:szCs w:val="20"/>
        </w:rPr>
        <w:t xml:space="preserve">Branice </w:t>
      </w:r>
      <w:bookmarkEnd w:id="3"/>
      <w:r w:rsidRPr="0051585D">
        <w:rPr>
          <w:rFonts w:ascii="Century Gothic" w:hAnsi="Century Gothic"/>
          <w:sz w:val="20"/>
          <w:szCs w:val="20"/>
        </w:rPr>
        <w:t xml:space="preserve">(ID 372414) </w:t>
      </w:r>
      <w:r w:rsidR="00A70976" w:rsidRPr="0051585D">
        <w:rPr>
          <w:rFonts w:ascii="Century Gothic" w:hAnsi="Century Gothic"/>
          <w:sz w:val="20"/>
          <w:szCs w:val="20"/>
        </w:rPr>
        <w:t>lub (ii)</w:t>
      </w:r>
      <w:r w:rsidR="006C2493" w:rsidRPr="0051585D">
        <w:rPr>
          <w:rFonts w:ascii="Century Gothic" w:hAnsi="Century Gothic"/>
          <w:sz w:val="20"/>
          <w:szCs w:val="20"/>
        </w:rPr>
        <w:t xml:space="preserve"> dostawie i </w:t>
      </w:r>
      <w:r w:rsidRPr="0051585D">
        <w:rPr>
          <w:rFonts w:ascii="Century Gothic" w:hAnsi="Century Gothic"/>
          <w:sz w:val="20"/>
          <w:szCs w:val="20"/>
        </w:rPr>
        <w:t xml:space="preserve">sprzedaży Zamawiającemu przez Wykonawcę </w:t>
      </w:r>
      <w:r w:rsidR="0032476C" w:rsidRPr="0051585D">
        <w:rPr>
          <w:rFonts w:ascii="Century Gothic" w:hAnsi="Century Gothic"/>
          <w:sz w:val="20"/>
          <w:szCs w:val="20"/>
        </w:rPr>
        <w:t>P</w:t>
      </w:r>
      <w:r w:rsidRPr="0051585D">
        <w:rPr>
          <w:rFonts w:ascii="Century Gothic" w:hAnsi="Century Gothic"/>
          <w:sz w:val="20"/>
          <w:szCs w:val="20"/>
        </w:rPr>
        <w:t xml:space="preserve">aliwa </w:t>
      </w:r>
      <w:r w:rsidR="0032476C" w:rsidRPr="0051585D">
        <w:rPr>
          <w:rFonts w:ascii="Century Gothic" w:hAnsi="Century Gothic"/>
          <w:sz w:val="20"/>
          <w:szCs w:val="20"/>
        </w:rPr>
        <w:t>G</w:t>
      </w:r>
      <w:r w:rsidRPr="0051585D">
        <w:rPr>
          <w:rFonts w:ascii="Century Gothic" w:hAnsi="Century Gothic"/>
          <w:sz w:val="20"/>
          <w:szCs w:val="20"/>
        </w:rPr>
        <w:t>azowego wysokometanowego grupy E</w:t>
      </w:r>
      <w:r w:rsidR="002B156D" w:rsidRPr="0051585D">
        <w:rPr>
          <w:rFonts w:ascii="Century Gothic" w:hAnsi="Century Gothic"/>
          <w:sz w:val="20"/>
          <w:szCs w:val="20"/>
        </w:rPr>
        <w:t xml:space="preserve"> </w:t>
      </w:r>
      <w:r w:rsidR="00310B93" w:rsidRPr="0051585D">
        <w:rPr>
          <w:rFonts w:ascii="Century Gothic" w:hAnsi="Century Gothic"/>
          <w:sz w:val="20"/>
          <w:szCs w:val="20"/>
        </w:rPr>
        <w:t xml:space="preserve">w Punkcie Wejścia </w:t>
      </w:r>
      <w:r w:rsidR="006C2493" w:rsidRPr="0051585D">
        <w:rPr>
          <w:rFonts w:ascii="Century Gothic" w:hAnsi="Century Gothic"/>
          <w:sz w:val="20"/>
          <w:szCs w:val="20"/>
        </w:rPr>
        <w:t>Branice (ID 372414) w </w:t>
      </w:r>
      <w:r w:rsidRPr="0051585D">
        <w:rPr>
          <w:rFonts w:ascii="Century Gothic" w:hAnsi="Century Gothic"/>
          <w:sz w:val="20"/>
          <w:szCs w:val="20"/>
        </w:rPr>
        <w:t>przypadku, gdy żaden z podmiotów korzystający</w:t>
      </w:r>
      <w:r w:rsidR="00CB626A" w:rsidRPr="0051585D">
        <w:rPr>
          <w:rFonts w:ascii="Century Gothic" w:hAnsi="Century Gothic"/>
          <w:sz w:val="20"/>
          <w:szCs w:val="20"/>
        </w:rPr>
        <w:t>ch</w:t>
      </w:r>
      <w:r w:rsidRPr="0051585D">
        <w:rPr>
          <w:rFonts w:ascii="Century Gothic" w:hAnsi="Century Gothic"/>
          <w:sz w:val="20"/>
          <w:szCs w:val="20"/>
        </w:rPr>
        <w:t xml:space="preserve"> z </w:t>
      </w:r>
      <w:r w:rsidR="00453E53" w:rsidRPr="0051585D">
        <w:rPr>
          <w:rFonts w:ascii="Century Gothic" w:hAnsi="Century Gothic"/>
          <w:sz w:val="20"/>
          <w:szCs w:val="20"/>
        </w:rPr>
        <w:t>M</w:t>
      </w:r>
      <w:r w:rsidRPr="0051585D">
        <w:rPr>
          <w:rFonts w:ascii="Century Gothic" w:hAnsi="Century Gothic"/>
          <w:sz w:val="20"/>
          <w:szCs w:val="20"/>
        </w:rPr>
        <w:t xml:space="preserve">ocy </w:t>
      </w:r>
      <w:r w:rsidR="00453E53" w:rsidRPr="0051585D">
        <w:rPr>
          <w:rFonts w:ascii="Century Gothic" w:hAnsi="Century Gothic"/>
          <w:sz w:val="20"/>
          <w:szCs w:val="20"/>
        </w:rPr>
        <w:t>U</w:t>
      </w:r>
      <w:r w:rsidRPr="0051585D">
        <w:rPr>
          <w:rFonts w:ascii="Century Gothic" w:hAnsi="Century Gothic"/>
          <w:sz w:val="20"/>
          <w:szCs w:val="20"/>
        </w:rPr>
        <w:t xml:space="preserve">mownej </w:t>
      </w:r>
      <w:r w:rsidR="00453E53" w:rsidRPr="0051585D">
        <w:rPr>
          <w:rFonts w:ascii="Century Gothic" w:hAnsi="Century Gothic"/>
          <w:sz w:val="20"/>
          <w:szCs w:val="20"/>
        </w:rPr>
        <w:t xml:space="preserve">(Przepustowości) </w:t>
      </w:r>
      <w:r w:rsidR="00310B93" w:rsidRPr="0051585D">
        <w:rPr>
          <w:rFonts w:ascii="Century Gothic" w:hAnsi="Century Gothic"/>
          <w:sz w:val="20"/>
          <w:szCs w:val="20"/>
        </w:rPr>
        <w:t xml:space="preserve">Punktu Wejścia </w:t>
      </w:r>
      <w:r w:rsidRPr="0051585D">
        <w:rPr>
          <w:rFonts w:ascii="Century Gothic" w:hAnsi="Century Gothic"/>
          <w:sz w:val="20"/>
          <w:szCs w:val="20"/>
        </w:rPr>
        <w:t xml:space="preserve">Branice nie wprowadza </w:t>
      </w:r>
      <w:r w:rsidR="0032476C" w:rsidRPr="0051585D">
        <w:rPr>
          <w:rFonts w:ascii="Century Gothic" w:hAnsi="Century Gothic"/>
          <w:sz w:val="20"/>
          <w:szCs w:val="20"/>
        </w:rPr>
        <w:t>P</w:t>
      </w:r>
      <w:r w:rsidRPr="0051585D">
        <w:rPr>
          <w:rFonts w:ascii="Century Gothic" w:hAnsi="Century Gothic"/>
          <w:sz w:val="20"/>
          <w:szCs w:val="20"/>
        </w:rPr>
        <w:t xml:space="preserve">aliwa </w:t>
      </w:r>
      <w:r w:rsidR="0032476C" w:rsidRPr="0051585D">
        <w:rPr>
          <w:rFonts w:ascii="Century Gothic" w:hAnsi="Century Gothic"/>
          <w:sz w:val="20"/>
          <w:szCs w:val="20"/>
        </w:rPr>
        <w:t>G</w:t>
      </w:r>
      <w:r w:rsidRPr="0051585D">
        <w:rPr>
          <w:rFonts w:ascii="Century Gothic" w:hAnsi="Century Gothic"/>
          <w:sz w:val="20"/>
          <w:szCs w:val="20"/>
        </w:rPr>
        <w:t>azowego do systemu przesyłowego.</w:t>
      </w:r>
    </w:p>
    <w:p w14:paraId="18CC76B7" w14:textId="05FD79CF" w:rsidR="00B475C6" w:rsidRPr="0051585D" w:rsidRDefault="00CB626A" w:rsidP="003D5282">
      <w:pPr>
        <w:pStyle w:val="Styl7"/>
        <w:spacing w:after="120"/>
        <w:ind w:left="426" w:hanging="426"/>
        <w:rPr>
          <w:rFonts w:ascii="Century Gothic" w:hAnsi="Century Gothic"/>
          <w:sz w:val="20"/>
          <w:szCs w:val="20"/>
        </w:rPr>
      </w:pPr>
      <w:r w:rsidRPr="0051585D">
        <w:rPr>
          <w:rFonts w:ascii="Century Gothic" w:hAnsi="Century Gothic"/>
          <w:sz w:val="20"/>
          <w:szCs w:val="20"/>
        </w:rPr>
        <w:t xml:space="preserve">Wykonawca </w:t>
      </w:r>
      <w:r w:rsidR="00B475C6" w:rsidRPr="0051585D">
        <w:rPr>
          <w:rFonts w:ascii="Century Gothic" w:hAnsi="Century Gothic"/>
          <w:sz w:val="20"/>
          <w:szCs w:val="20"/>
        </w:rPr>
        <w:t>zobowiązuje się do dostarczania i sprzedaży</w:t>
      </w:r>
      <w:r w:rsidR="009236D3" w:rsidRPr="0051585D">
        <w:rPr>
          <w:rFonts w:ascii="Century Gothic" w:hAnsi="Century Gothic"/>
          <w:sz w:val="20"/>
          <w:szCs w:val="20"/>
        </w:rPr>
        <w:t xml:space="preserve"> Zamawiające</w:t>
      </w:r>
      <w:r w:rsidR="006A5714" w:rsidRPr="0051585D">
        <w:rPr>
          <w:rFonts w:ascii="Century Gothic" w:hAnsi="Century Gothic"/>
          <w:sz w:val="20"/>
          <w:szCs w:val="20"/>
        </w:rPr>
        <w:t>mu</w:t>
      </w:r>
      <w:r w:rsidR="00B475C6" w:rsidRPr="0051585D">
        <w:rPr>
          <w:rFonts w:ascii="Century Gothic" w:hAnsi="Century Gothic"/>
          <w:sz w:val="20"/>
          <w:szCs w:val="20"/>
        </w:rPr>
        <w:t xml:space="preserve"> </w:t>
      </w:r>
      <w:r w:rsidR="0032476C" w:rsidRPr="0051585D">
        <w:rPr>
          <w:rFonts w:ascii="Century Gothic" w:hAnsi="Century Gothic"/>
          <w:sz w:val="20"/>
          <w:szCs w:val="20"/>
        </w:rPr>
        <w:t>P</w:t>
      </w:r>
      <w:r w:rsidR="00B475C6" w:rsidRPr="0051585D">
        <w:rPr>
          <w:rFonts w:ascii="Century Gothic" w:hAnsi="Century Gothic"/>
          <w:sz w:val="20"/>
          <w:szCs w:val="20"/>
        </w:rPr>
        <w:t xml:space="preserve">aliwa </w:t>
      </w:r>
      <w:r w:rsidR="0032476C" w:rsidRPr="0051585D">
        <w:rPr>
          <w:rFonts w:ascii="Century Gothic" w:hAnsi="Century Gothic"/>
          <w:sz w:val="20"/>
          <w:szCs w:val="20"/>
        </w:rPr>
        <w:t>G</w:t>
      </w:r>
      <w:r w:rsidR="006C2493" w:rsidRPr="0051585D">
        <w:rPr>
          <w:rFonts w:ascii="Century Gothic" w:hAnsi="Century Gothic"/>
          <w:sz w:val="20"/>
          <w:szCs w:val="20"/>
        </w:rPr>
        <w:t>azowego w </w:t>
      </w:r>
      <w:r w:rsidR="00B475C6" w:rsidRPr="0051585D">
        <w:rPr>
          <w:rFonts w:ascii="Century Gothic" w:hAnsi="Century Gothic"/>
          <w:sz w:val="20"/>
          <w:szCs w:val="20"/>
        </w:rPr>
        <w:t xml:space="preserve">ilości zapewniającej zbilansowanie odbiorów </w:t>
      </w:r>
      <w:r w:rsidR="0032476C" w:rsidRPr="0051585D">
        <w:rPr>
          <w:rFonts w:ascii="Century Gothic" w:hAnsi="Century Gothic"/>
          <w:sz w:val="20"/>
          <w:szCs w:val="20"/>
        </w:rPr>
        <w:t>P</w:t>
      </w:r>
      <w:r w:rsidR="00B475C6" w:rsidRPr="0051585D">
        <w:rPr>
          <w:rFonts w:ascii="Century Gothic" w:hAnsi="Century Gothic"/>
          <w:sz w:val="20"/>
          <w:szCs w:val="20"/>
        </w:rPr>
        <w:t xml:space="preserve">aliwa </w:t>
      </w:r>
      <w:r w:rsidR="0032476C" w:rsidRPr="0051585D">
        <w:rPr>
          <w:rFonts w:ascii="Century Gothic" w:hAnsi="Century Gothic"/>
          <w:sz w:val="20"/>
          <w:szCs w:val="20"/>
        </w:rPr>
        <w:t>G</w:t>
      </w:r>
      <w:r w:rsidR="00B475C6" w:rsidRPr="0051585D">
        <w:rPr>
          <w:rFonts w:ascii="Century Gothic" w:hAnsi="Century Gothic"/>
          <w:sz w:val="20"/>
          <w:szCs w:val="20"/>
        </w:rPr>
        <w:t xml:space="preserve">azowego w obszarze systemu przesyłowego zasilanego z </w:t>
      </w:r>
      <w:r w:rsidR="00310B93" w:rsidRPr="0051585D">
        <w:rPr>
          <w:rFonts w:ascii="Century Gothic" w:hAnsi="Century Gothic"/>
          <w:sz w:val="20"/>
          <w:szCs w:val="20"/>
        </w:rPr>
        <w:t xml:space="preserve">Punktu Wejścia </w:t>
      </w:r>
      <w:r w:rsidR="00B475C6" w:rsidRPr="0051585D">
        <w:rPr>
          <w:rFonts w:ascii="Century Gothic" w:hAnsi="Century Gothic"/>
          <w:sz w:val="20"/>
          <w:szCs w:val="20"/>
        </w:rPr>
        <w:t>Branice (ID 372414).</w:t>
      </w:r>
    </w:p>
    <w:p w14:paraId="76F303DF" w14:textId="4A711804" w:rsidR="007C5EB1" w:rsidRPr="0051585D" w:rsidRDefault="007C5EB1" w:rsidP="00F14C8E">
      <w:pPr>
        <w:pStyle w:val="Styl7"/>
        <w:spacing w:after="120"/>
        <w:ind w:left="426" w:hanging="426"/>
        <w:rPr>
          <w:rFonts w:ascii="Century Gothic" w:hAnsi="Century Gothic"/>
          <w:sz w:val="20"/>
          <w:szCs w:val="20"/>
        </w:rPr>
      </w:pPr>
      <w:r w:rsidRPr="0051585D">
        <w:rPr>
          <w:rFonts w:ascii="Century Gothic" w:hAnsi="Century Gothic"/>
          <w:sz w:val="20"/>
          <w:szCs w:val="20"/>
        </w:rPr>
        <w:t>Wykonawca zobowiązuje się do zawarcia</w:t>
      </w:r>
      <w:r w:rsidR="009236D3" w:rsidRPr="0051585D">
        <w:rPr>
          <w:rFonts w:ascii="Century Gothic" w:hAnsi="Century Gothic"/>
          <w:sz w:val="20"/>
          <w:szCs w:val="20"/>
        </w:rPr>
        <w:t xml:space="preserve"> </w:t>
      </w:r>
      <w:r w:rsidRPr="0051585D">
        <w:rPr>
          <w:rFonts w:ascii="Century Gothic" w:hAnsi="Century Gothic"/>
          <w:sz w:val="20"/>
          <w:szCs w:val="20"/>
        </w:rPr>
        <w:t xml:space="preserve">odpowiedniej umowy </w:t>
      </w:r>
      <w:bookmarkStart w:id="4" w:name="_Hlk77932171"/>
      <w:r w:rsidRPr="0051585D">
        <w:rPr>
          <w:rFonts w:ascii="Century Gothic" w:hAnsi="Century Gothic"/>
          <w:sz w:val="20"/>
          <w:szCs w:val="20"/>
        </w:rPr>
        <w:t>zapewniającej moc umowną w systemie gazowym zasila</w:t>
      </w:r>
      <w:r w:rsidR="006C2493" w:rsidRPr="0051585D">
        <w:rPr>
          <w:rFonts w:ascii="Century Gothic" w:hAnsi="Century Gothic"/>
          <w:sz w:val="20"/>
          <w:szCs w:val="20"/>
        </w:rPr>
        <w:t>jącym Punkt Wejścia Branice (ID </w:t>
      </w:r>
      <w:r w:rsidRPr="0051585D">
        <w:rPr>
          <w:rFonts w:ascii="Century Gothic" w:hAnsi="Century Gothic"/>
          <w:sz w:val="20"/>
          <w:szCs w:val="20"/>
        </w:rPr>
        <w:t>372414)</w:t>
      </w:r>
      <w:bookmarkEnd w:id="4"/>
      <w:r w:rsidR="006A5714" w:rsidRPr="0051585D">
        <w:rPr>
          <w:rFonts w:ascii="Century Gothic" w:hAnsi="Century Gothic"/>
          <w:sz w:val="20"/>
          <w:szCs w:val="20"/>
        </w:rPr>
        <w:t xml:space="preserve"> </w:t>
      </w:r>
      <w:bookmarkStart w:id="5" w:name="_Hlk77932246"/>
      <w:r w:rsidR="005C644A" w:rsidRPr="0051585D">
        <w:rPr>
          <w:rFonts w:ascii="Century Gothic" w:hAnsi="Century Gothic"/>
          <w:sz w:val="20"/>
          <w:szCs w:val="20"/>
        </w:rPr>
        <w:t>(</w:t>
      </w:r>
      <w:r w:rsidR="006A5714" w:rsidRPr="0051585D">
        <w:rPr>
          <w:rFonts w:ascii="Century Gothic" w:hAnsi="Century Gothic"/>
          <w:sz w:val="20"/>
          <w:szCs w:val="20"/>
        </w:rPr>
        <w:t xml:space="preserve">w </w:t>
      </w:r>
      <w:r w:rsidR="00B7037B" w:rsidRPr="0051585D">
        <w:rPr>
          <w:rFonts w:ascii="Century Gothic" w:hAnsi="Century Gothic"/>
          <w:sz w:val="20"/>
          <w:szCs w:val="20"/>
        </w:rPr>
        <w:t>zakresie niezbędnym d</w:t>
      </w:r>
      <w:r w:rsidR="004504E4" w:rsidRPr="0051585D">
        <w:rPr>
          <w:rFonts w:ascii="Century Gothic" w:hAnsi="Century Gothic"/>
          <w:sz w:val="20"/>
          <w:szCs w:val="20"/>
        </w:rPr>
        <w:t>o</w:t>
      </w:r>
      <w:r w:rsidR="006A5714" w:rsidRPr="0051585D">
        <w:rPr>
          <w:rFonts w:ascii="Century Gothic" w:hAnsi="Century Gothic"/>
          <w:sz w:val="20"/>
          <w:szCs w:val="20"/>
        </w:rPr>
        <w:t xml:space="preserve"> realizacji Umow</w:t>
      </w:r>
      <w:r w:rsidR="005C644A" w:rsidRPr="0051585D">
        <w:rPr>
          <w:rFonts w:ascii="Century Gothic" w:hAnsi="Century Gothic"/>
          <w:sz w:val="20"/>
          <w:szCs w:val="20"/>
        </w:rPr>
        <w:t>y)</w:t>
      </w:r>
      <w:bookmarkEnd w:id="5"/>
      <w:r w:rsidRPr="0051585D">
        <w:rPr>
          <w:rFonts w:ascii="Century Gothic" w:hAnsi="Century Gothic"/>
          <w:sz w:val="20"/>
          <w:szCs w:val="20"/>
        </w:rPr>
        <w:t>, chyba że stroną takiej um</w:t>
      </w:r>
      <w:r w:rsidR="006C2493" w:rsidRPr="0051585D">
        <w:rPr>
          <w:rFonts w:ascii="Century Gothic" w:hAnsi="Century Gothic"/>
          <w:sz w:val="20"/>
          <w:szCs w:val="20"/>
        </w:rPr>
        <w:t>owy jest dostawca Wykonawcy</w:t>
      </w:r>
      <w:r w:rsidR="00B7037B" w:rsidRPr="0051585D">
        <w:rPr>
          <w:rFonts w:ascii="Century Gothic" w:hAnsi="Century Gothic"/>
          <w:sz w:val="20"/>
          <w:szCs w:val="20"/>
        </w:rPr>
        <w:t xml:space="preserve"> (</w:t>
      </w:r>
      <w:r w:rsidR="00453D08" w:rsidRPr="0051585D">
        <w:rPr>
          <w:rFonts w:ascii="Century Gothic" w:hAnsi="Century Gothic"/>
          <w:sz w:val="20"/>
          <w:szCs w:val="20"/>
        </w:rPr>
        <w:t xml:space="preserve">przy czym </w:t>
      </w:r>
      <w:r w:rsidR="00B7037B" w:rsidRPr="0051585D">
        <w:rPr>
          <w:rFonts w:ascii="Century Gothic" w:hAnsi="Century Gothic"/>
          <w:sz w:val="20"/>
          <w:szCs w:val="20"/>
        </w:rPr>
        <w:t>dostawca jest zobowiązany świadczyć usługi na rzecz Wykonawcy</w:t>
      </w:r>
      <w:r w:rsidR="004504E4" w:rsidRPr="0051585D">
        <w:rPr>
          <w:rFonts w:ascii="Century Gothic" w:hAnsi="Century Gothic"/>
          <w:sz w:val="20"/>
          <w:szCs w:val="20"/>
        </w:rPr>
        <w:t xml:space="preserve"> - w zakresie niezbędnym do realizacji Umowy</w:t>
      </w:r>
      <w:r w:rsidR="00B7037B" w:rsidRPr="0051585D">
        <w:rPr>
          <w:rFonts w:ascii="Century Gothic" w:hAnsi="Century Gothic"/>
          <w:sz w:val="20"/>
          <w:szCs w:val="20"/>
        </w:rPr>
        <w:t>)</w:t>
      </w:r>
      <w:r w:rsidR="00F14C8E" w:rsidRPr="0051585D">
        <w:rPr>
          <w:rFonts w:ascii="Century Gothic" w:hAnsi="Century Gothic"/>
          <w:sz w:val="20"/>
          <w:szCs w:val="20"/>
        </w:rPr>
        <w:t>.</w:t>
      </w:r>
      <w:r w:rsidR="006C2493" w:rsidRPr="0051585D">
        <w:rPr>
          <w:rFonts w:ascii="Century Gothic" w:hAnsi="Century Gothic"/>
          <w:sz w:val="20"/>
          <w:szCs w:val="20"/>
        </w:rPr>
        <w:t xml:space="preserve"> </w:t>
      </w:r>
      <w:r w:rsidRPr="0051585D">
        <w:rPr>
          <w:rFonts w:ascii="Century Gothic" w:hAnsi="Century Gothic"/>
          <w:sz w:val="20"/>
          <w:szCs w:val="20"/>
        </w:rPr>
        <w:t xml:space="preserve">Wykonawca wykaże </w:t>
      </w:r>
      <w:r w:rsidR="00F14C8E" w:rsidRPr="0051585D">
        <w:rPr>
          <w:rFonts w:ascii="Century Gothic" w:hAnsi="Century Gothic"/>
          <w:sz w:val="20"/>
          <w:szCs w:val="20"/>
        </w:rPr>
        <w:t>jedną z ww. okoliczności</w:t>
      </w:r>
      <w:r w:rsidR="008579A2" w:rsidRPr="0051585D">
        <w:rPr>
          <w:rFonts w:ascii="Century Gothic" w:hAnsi="Century Gothic"/>
          <w:sz w:val="20"/>
          <w:szCs w:val="20"/>
        </w:rPr>
        <w:t xml:space="preserve"> (tj. zawarcie umowy samodzielnie lub zawarcie umowy przez dostawcę)</w:t>
      </w:r>
      <w:r w:rsidR="00F14C8E" w:rsidRPr="0051585D">
        <w:rPr>
          <w:rFonts w:ascii="Century Gothic" w:hAnsi="Century Gothic"/>
          <w:sz w:val="20"/>
          <w:szCs w:val="20"/>
        </w:rPr>
        <w:t xml:space="preserve"> </w:t>
      </w:r>
      <w:r w:rsidRPr="0051585D">
        <w:rPr>
          <w:rFonts w:ascii="Century Gothic" w:hAnsi="Century Gothic"/>
          <w:sz w:val="20"/>
          <w:szCs w:val="20"/>
        </w:rPr>
        <w:t>przedstawiając</w:t>
      </w:r>
      <w:r w:rsidR="00F14C8E" w:rsidRPr="0051585D">
        <w:rPr>
          <w:rFonts w:ascii="Century Gothic" w:hAnsi="Century Gothic"/>
          <w:sz w:val="20"/>
          <w:szCs w:val="20"/>
        </w:rPr>
        <w:t xml:space="preserve"> Zamawiającemu</w:t>
      </w:r>
      <w:r w:rsidRPr="0051585D">
        <w:rPr>
          <w:rFonts w:ascii="Century Gothic" w:hAnsi="Century Gothic"/>
          <w:sz w:val="20"/>
          <w:szCs w:val="20"/>
        </w:rPr>
        <w:t xml:space="preserve"> odpowiednie </w:t>
      </w:r>
      <w:r w:rsidR="00F14C8E" w:rsidRPr="0051585D">
        <w:rPr>
          <w:rFonts w:ascii="Century Gothic" w:hAnsi="Century Gothic"/>
          <w:sz w:val="20"/>
          <w:szCs w:val="20"/>
        </w:rPr>
        <w:t xml:space="preserve">pisemne </w:t>
      </w:r>
      <w:r w:rsidRPr="0051585D">
        <w:rPr>
          <w:rFonts w:ascii="Century Gothic" w:hAnsi="Century Gothic"/>
          <w:sz w:val="20"/>
          <w:szCs w:val="20"/>
        </w:rPr>
        <w:t>oświadczenie</w:t>
      </w:r>
      <w:r w:rsidR="008579A2" w:rsidRPr="0051585D">
        <w:rPr>
          <w:rFonts w:ascii="Century Gothic" w:hAnsi="Century Gothic"/>
          <w:sz w:val="20"/>
          <w:szCs w:val="20"/>
        </w:rPr>
        <w:t xml:space="preserve"> -</w:t>
      </w:r>
      <w:r w:rsidR="00B7037B" w:rsidRPr="0051585D">
        <w:rPr>
          <w:rFonts w:ascii="Century Gothic" w:hAnsi="Century Gothic"/>
          <w:sz w:val="20"/>
          <w:szCs w:val="20"/>
        </w:rPr>
        <w:t xml:space="preserve"> nie później niż do </w:t>
      </w:r>
      <w:r w:rsidR="00F14C8E" w:rsidRPr="0051585D">
        <w:rPr>
          <w:rFonts w:ascii="Century Gothic" w:hAnsi="Century Gothic"/>
          <w:sz w:val="20"/>
          <w:szCs w:val="20"/>
        </w:rPr>
        <w:t>30.09</w:t>
      </w:r>
      <w:r w:rsidR="00B7037B" w:rsidRPr="0051585D">
        <w:rPr>
          <w:rFonts w:ascii="Century Gothic" w:hAnsi="Century Gothic"/>
          <w:sz w:val="20"/>
          <w:szCs w:val="20"/>
        </w:rPr>
        <w:t>.</w:t>
      </w:r>
      <w:r w:rsidR="00282F84" w:rsidRPr="0051585D">
        <w:rPr>
          <w:rFonts w:ascii="Century Gothic" w:hAnsi="Century Gothic"/>
          <w:sz w:val="20"/>
          <w:szCs w:val="20"/>
        </w:rPr>
        <w:t>202</w:t>
      </w:r>
      <w:r w:rsidR="00BC1BB6">
        <w:rPr>
          <w:rFonts w:ascii="Century Gothic" w:hAnsi="Century Gothic"/>
          <w:sz w:val="20"/>
          <w:szCs w:val="20"/>
        </w:rPr>
        <w:t>4</w:t>
      </w:r>
      <w:r w:rsidR="00282F84" w:rsidRPr="0051585D">
        <w:rPr>
          <w:rFonts w:ascii="Century Gothic" w:hAnsi="Century Gothic"/>
          <w:sz w:val="20"/>
          <w:szCs w:val="20"/>
        </w:rPr>
        <w:t xml:space="preserve"> </w:t>
      </w:r>
      <w:r w:rsidR="00B7037B" w:rsidRPr="0051585D">
        <w:rPr>
          <w:rFonts w:ascii="Century Gothic" w:hAnsi="Century Gothic"/>
          <w:sz w:val="20"/>
          <w:szCs w:val="20"/>
        </w:rPr>
        <w:t>r</w:t>
      </w:r>
      <w:r w:rsidRPr="0051585D">
        <w:rPr>
          <w:rFonts w:ascii="Century Gothic" w:hAnsi="Century Gothic"/>
          <w:sz w:val="20"/>
          <w:szCs w:val="20"/>
        </w:rPr>
        <w:t xml:space="preserve">. </w:t>
      </w:r>
    </w:p>
    <w:p w14:paraId="63E88775" w14:textId="566CC176" w:rsidR="00D22B9A" w:rsidRPr="0051585D" w:rsidRDefault="00D22B9A" w:rsidP="003D5282">
      <w:pPr>
        <w:pStyle w:val="Styl7"/>
        <w:spacing w:after="120"/>
        <w:ind w:left="426" w:hanging="426"/>
        <w:rPr>
          <w:rFonts w:ascii="Century Gothic" w:hAnsi="Century Gothic"/>
          <w:sz w:val="20"/>
          <w:szCs w:val="20"/>
        </w:rPr>
      </w:pPr>
      <w:r w:rsidRPr="0051585D">
        <w:rPr>
          <w:rFonts w:ascii="Century Gothic" w:hAnsi="Century Gothic"/>
          <w:sz w:val="20"/>
          <w:szCs w:val="20"/>
        </w:rPr>
        <w:t>Wykonawca oświadcza, że posiada wszystkie wymagane prawem</w:t>
      </w:r>
      <w:r w:rsidR="00002DA8" w:rsidRPr="0051585D">
        <w:rPr>
          <w:rFonts w:ascii="Century Gothic" w:hAnsi="Century Gothic"/>
          <w:sz w:val="20"/>
          <w:szCs w:val="20"/>
        </w:rPr>
        <w:t xml:space="preserve"> </w:t>
      </w:r>
      <w:r w:rsidRPr="0051585D">
        <w:rPr>
          <w:rFonts w:ascii="Century Gothic" w:hAnsi="Century Gothic"/>
          <w:sz w:val="20"/>
          <w:szCs w:val="20"/>
        </w:rPr>
        <w:t xml:space="preserve">pozwolenia, zgody, koncesje i </w:t>
      </w:r>
      <w:r w:rsidR="00357B6E" w:rsidRPr="0051585D">
        <w:rPr>
          <w:rFonts w:ascii="Century Gothic" w:hAnsi="Century Gothic"/>
          <w:sz w:val="20"/>
          <w:szCs w:val="20"/>
        </w:rPr>
        <w:t xml:space="preserve">zawarte </w:t>
      </w:r>
      <w:r w:rsidRPr="0051585D">
        <w:rPr>
          <w:rFonts w:ascii="Century Gothic" w:hAnsi="Century Gothic"/>
          <w:sz w:val="20"/>
          <w:szCs w:val="20"/>
        </w:rPr>
        <w:t>umowy na prowadzenie działalności gospodarczej w</w:t>
      </w:r>
      <w:r w:rsidR="00E8218B" w:rsidRPr="0051585D">
        <w:rPr>
          <w:rFonts w:ascii="Century Gothic" w:hAnsi="Century Gothic"/>
          <w:sz w:val="20"/>
          <w:szCs w:val="20"/>
        </w:rPr>
        <w:t> </w:t>
      </w:r>
      <w:r w:rsidRPr="0051585D">
        <w:rPr>
          <w:rFonts w:ascii="Century Gothic" w:hAnsi="Century Gothic"/>
          <w:sz w:val="20"/>
          <w:szCs w:val="20"/>
        </w:rPr>
        <w:t xml:space="preserve">zakresie </w:t>
      </w:r>
      <w:r w:rsidR="006A5714" w:rsidRPr="0051585D">
        <w:rPr>
          <w:rFonts w:ascii="Century Gothic" w:hAnsi="Century Gothic"/>
          <w:sz w:val="20"/>
          <w:szCs w:val="20"/>
        </w:rPr>
        <w:t>niezbędnym d</w:t>
      </w:r>
      <w:r w:rsidR="004504E4" w:rsidRPr="0051585D">
        <w:rPr>
          <w:rFonts w:ascii="Century Gothic" w:hAnsi="Century Gothic"/>
          <w:sz w:val="20"/>
          <w:szCs w:val="20"/>
        </w:rPr>
        <w:t>o</w:t>
      </w:r>
      <w:r w:rsidR="006A5714" w:rsidRPr="0051585D">
        <w:rPr>
          <w:rFonts w:ascii="Century Gothic" w:hAnsi="Century Gothic"/>
          <w:sz w:val="20"/>
          <w:szCs w:val="20"/>
        </w:rPr>
        <w:t xml:space="preserve"> </w:t>
      </w:r>
      <w:r w:rsidR="00C74971" w:rsidRPr="0051585D">
        <w:rPr>
          <w:rFonts w:ascii="Century Gothic" w:hAnsi="Century Gothic"/>
          <w:sz w:val="20"/>
          <w:szCs w:val="20"/>
        </w:rPr>
        <w:t>realizacji</w:t>
      </w:r>
      <w:r w:rsidRPr="0051585D">
        <w:rPr>
          <w:rFonts w:ascii="Century Gothic" w:hAnsi="Century Gothic"/>
          <w:sz w:val="20"/>
          <w:szCs w:val="20"/>
        </w:rPr>
        <w:t xml:space="preserve"> Umow</w:t>
      </w:r>
      <w:r w:rsidR="006A5714" w:rsidRPr="0051585D">
        <w:rPr>
          <w:rFonts w:ascii="Century Gothic" w:hAnsi="Century Gothic"/>
          <w:sz w:val="20"/>
          <w:szCs w:val="20"/>
        </w:rPr>
        <w:t>y</w:t>
      </w:r>
      <w:r w:rsidRPr="0051585D">
        <w:rPr>
          <w:rFonts w:ascii="Century Gothic" w:hAnsi="Century Gothic"/>
          <w:sz w:val="20"/>
          <w:szCs w:val="20"/>
        </w:rPr>
        <w:t>.</w:t>
      </w:r>
      <w:r w:rsidR="00002DA8" w:rsidRPr="0051585D">
        <w:rPr>
          <w:rFonts w:ascii="Century Gothic" w:hAnsi="Century Gothic"/>
          <w:sz w:val="20"/>
          <w:szCs w:val="20"/>
        </w:rPr>
        <w:t xml:space="preserve"> </w:t>
      </w:r>
    </w:p>
    <w:p w14:paraId="6AA180AC" w14:textId="77777777" w:rsidR="0032476C" w:rsidRPr="0051585D" w:rsidRDefault="0032476C" w:rsidP="003D5282">
      <w:pPr>
        <w:pStyle w:val="Styl7"/>
        <w:spacing w:after="120"/>
        <w:ind w:left="426" w:hanging="426"/>
        <w:rPr>
          <w:rFonts w:ascii="Century Gothic" w:hAnsi="Century Gothic"/>
          <w:sz w:val="20"/>
          <w:szCs w:val="20"/>
        </w:rPr>
      </w:pPr>
      <w:r w:rsidRPr="0051585D">
        <w:rPr>
          <w:rFonts w:ascii="Century Gothic" w:hAnsi="Century Gothic"/>
          <w:sz w:val="20"/>
          <w:szCs w:val="20"/>
        </w:rPr>
        <w:t>Pojęcia pisane w Umowie wielką li</w:t>
      </w:r>
      <w:r w:rsidR="006C2493" w:rsidRPr="0051585D">
        <w:rPr>
          <w:rFonts w:ascii="Century Gothic" w:hAnsi="Century Gothic"/>
          <w:sz w:val="20"/>
          <w:szCs w:val="20"/>
        </w:rPr>
        <w:t>terą mają znaczenie nadane im w </w:t>
      </w:r>
      <w:r w:rsidRPr="0051585D">
        <w:rPr>
          <w:rFonts w:ascii="Century Gothic" w:hAnsi="Century Gothic"/>
          <w:sz w:val="20"/>
          <w:szCs w:val="20"/>
        </w:rPr>
        <w:t xml:space="preserve">obowiązującej Instrukcji Ruchu i Eksploatacji Sieci Przesyłowej stosowanej przez Zamawiającego. </w:t>
      </w:r>
    </w:p>
    <w:bookmarkEnd w:id="2"/>
    <w:p w14:paraId="50D23946" w14:textId="77777777" w:rsidR="00A23E05" w:rsidRPr="0051585D" w:rsidRDefault="00A23E05" w:rsidP="00CB626A">
      <w:pPr>
        <w:shd w:val="clear" w:color="auto" w:fill="FFFFFF"/>
        <w:spacing w:after="120" w:line="276" w:lineRule="auto"/>
        <w:jc w:val="both"/>
        <w:textAlignment w:val="baseline"/>
        <w:rPr>
          <w:rFonts w:ascii="Century Gothic" w:eastAsia="Times New Roman" w:hAnsi="Century Gothic"/>
          <w:sz w:val="20"/>
          <w:szCs w:val="20"/>
          <w:bdr w:val="none" w:sz="0" w:space="0" w:color="auto" w:frame="1"/>
          <w:lang w:eastAsia="pl-PL"/>
        </w:rPr>
      </w:pPr>
    </w:p>
    <w:p w14:paraId="2BEC16C3" w14:textId="77777777" w:rsidR="00354CE8" w:rsidRPr="0051585D" w:rsidRDefault="00354CE8" w:rsidP="00AE3A64">
      <w:pPr>
        <w:pStyle w:val="paragraf"/>
        <w:tabs>
          <w:tab w:val="clear" w:pos="720"/>
        </w:tabs>
        <w:spacing w:before="0"/>
        <w:jc w:val="left"/>
        <w:rPr>
          <w:rFonts w:ascii="Century Gothic" w:hAnsi="Century Gothic"/>
          <w:sz w:val="20"/>
          <w:szCs w:val="20"/>
          <w:bdr w:val="none" w:sz="0" w:space="0" w:color="auto" w:frame="1"/>
        </w:rPr>
      </w:pPr>
    </w:p>
    <w:p w14:paraId="1B31F2A3" w14:textId="77777777" w:rsidR="00D77714" w:rsidRPr="0051585D" w:rsidRDefault="00D77714" w:rsidP="00AE3A64">
      <w:pPr>
        <w:pStyle w:val="paragraf"/>
        <w:numPr>
          <w:ilvl w:val="0"/>
          <w:numId w:val="0"/>
        </w:numPr>
        <w:tabs>
          <w:tab w:val="clear" w:pos="720"/>
        </w:tabs>
        <w:spacing w:before="0"/>
        <w:ind w:left="426"/>
        <w:rPr>
          <w:rFonts w:ascii="Century Gothic" w:hAnsi="Century Gothic"/>
          <w:sz w:val="20"/>
          <w:szCs w:val="20"/>
          <w:bdr w:val="none" w:sz="0" w:space="0" w:color="auto" w:frame="1"/>
        </w:rPr>
      </w:pPr>
      <w:r w:rsidRPr="0051585D">
        <w:rPr>
          <w:rFonts w:ascii="Century Gothic" w:hAnsi="Century Gothic"/>
          <w:sz w:val="20"/>
          <w:szCs w:val="20"/>
          <w:bdr w:val="none" w:sz="0" w:space="0" w:color="auto" w:frame="1"/>
        </w:rPr>
        <w:t>Zasady realizacji Umowy</w:t>
      </w:r>
    </w:p>
    <w:p w14:paraId="663608BE" w14:textId="79C095A0" w:rsidR="00D77714" w:rsidRPr="0051585D" w:rsidRDefault="00D77714" w:rsidP="00C80D6D">
      <w:pPr>
        <w:pStyle w:val="Styl7"/>
        <w:numPr>
          <w:ilvl w:val="0"/>
          <w:numId w:val="3"/>
        </w:numPr>
        <w:spacing w:after="120"/>
        <w:ind w:left="426" w:hanging="426"/>
        <w:rPr>
          <w:rFonts w:ascii="Century Gothic" w:hAnsi="Century Gothic"/>
          <w:sz w:val="20"/>
          <w:szCs w:val="20"/>
        </w:rPr>
      </w:pPr>
      <w:r w:rsidRPr="0051585D">
        <w:rPr>
          <w:rFonts w:ascii="Century Gothic" w:hAnsi="Century Gothic"/>
          <w:sz w:val="20"/>
          <w:szCs w:val="20"/>
        </w:rPr>
        <w:t xml:space="preserve">Wykonawca </w:t>
      </w:r>
      <w:r w:rsidR="00406872" w:rsidRPr="0051585D">
        <w:rPr>
          <w:rFonts w:ascii="Century Gothic" w:hAnsi="Century Gothic"/>
          <w:sz w:val="20"/>
          <w:szCs w:val="20"/>
        </w:rPr>
        <w:t>zobowiązuje się dostarczyć</w:t>
      </w:r>
      <w:r w:rsidRPr="0051585D">
        <w:rPr>
          <w:rFonts w:ascii="Century Gothic" w:hAnsi="Century Gothic"/>
          <w:sz w:val="20"/>
          <w:szCs w:val="20"/>
        </w:rPr>
        <w:t xml:space="preserve"> </w:t>
      </w:r>
      <w:r w:rsidR="0032476C" w:rsidRPr="0051585D">
        <w:rPr>
          <w:rFonts w:ascii="Century Gothic" w:hAnsi="Century Gothic"/>
          <w:sz w:val="20"/>
          <w:szCs w:val="20"/>
        </w:rPr>
        <w:t>P</w:t>
      </w:r>
      <w:r w:rsidRPr="0051585D">
        <w:rPr>
          <w:rFonts w:ascii="Century Gothic" w:hAnsi="Century Gothic"/>
          <w:sz w:val="20"/>
          <w:szCs w:val="20"/>
        </w:rPr>
        <w:t>aliw</w:t>
      </w:r>
      <w:r w:rsidR="00406872" w:rsidRPr="0051585D">
        <w:rPr>
          <w:rFonts w:ascii="Century Gothic" w:hAnsi="Century Gothic"/>
          <w:sz w:val="20"/>
          <w:szCs w:val="20"/>
        </w:rPr>
        <w:t>o</w:t>
      </w:r>
      <w:r w:rsidRPr="0051585D">
        <w:rPr>
          <w:rFonts w:ascii="Century Gothic" w:hAnsi="Century Gothic"/>
          <w:sz w:val="20"/>
          <w:szCs w:val="20"/>
        </w:rPr>
        <w:t xml:space="preserve"> </w:t>
      </w:r>
      <w:r w:rsidR="0032476C" w:rsidRPr="0051585D">
        <w:rPr>
          <w:rFonts w:ascii="Century Gothic" w:hAnsi="Century Gothic"/>
          <w:sz w:val="20"/>
          <w:szCs w:val="20"/>
        </w:rPr>
        <w:t>G</w:t>
      </w:r>
      <w:r w:rsidRPr="0051585D">
        <w:rPr>
          <w:rFonts w:ascii="Century Gothic" w:hAnsi="Century Gothic"/>
          <w:sz w:val="20"/>
          <w:szCs w:val="20"/>
        </w:rPr>
        <w:t>azowe</w:t>
      </w:r>
      <w:r w:rsidR="00CF3450" w:rsidRPr="0051585D">
        <w:rPr>
          <w:rFonts w:ascii="Century Gothic" w:hAnsi="Century Gothic"/>
          <w:sz w:val="20"/>
          <w:szCs w:val="20"/>
        </w:rPr>
        <w:t xml:space="preserve"> do </w:t>
      </w:r>
      <w:r w:rsidR="00310B93" w:rsidRPr="0051585D">
        <w:rPr>
          <w:rFonts w:ascii="Century Gothic" w:hAnsi="Century Gothic"/>
          <w:sz w:val="20"/>
          <w:szCs w:val="20"/>
        </w:rPr>
        <w:t xml:space="preserve">Punktu Wejścia </w:t>
      </w:r>
      <w:r w:rsidR="00CF3450" w:rsidRPr="0051585D">
        <w:rPr>
          <w:rFonts w:ascii="Century Gothic" w:hAnsi="Century Gothic"/>
          <w:sz w:val="20"/>
          <w:szCs w:val="20"/>
        </w:rPr>
        <w:t>Branice</w:t>
      </w:r>
      <w:r w:rsidR="00E83F67">
        <w:rPr>
          <w:rFonts w:ascii="Century Gothic" w:hAnsi="Century Gothic"/>
          <w:sz w:val="20"/>
          <w:szCs w:val="20"/>
        </w:rPr>
        <w:br/>
      </w:r>
      <w:r w:rsidR="00CF3450" w:rsidRPr="0051585D">
        <w:rPr>
          <w:rFonts w:ascii="Century Gothic" w:hAnsi="Century Gothic"/>
          <w:sz w:val="20"/>
          <w:szCs w:val="20"/>
        </w:rPr>
        <w:t xml:space="preserve">(ID 372414) </w:t>
      </w:r>
      <w:r w:rsidR="00FB5D63" w:rsidRPr="0051585D">
        <w:rPr>
          <w:rFonts w:ascii="Century Gothic" w:hAnsi="Century Gothic"/>
          <w:sz w:val="20"/>
          <w:szCs w:val="20"/>
        </w:rPr>
        <w:t xml:space="preserve">w </w:t>
      </w:r>
      <w:r w:rsidR="00CB626A" w:rsidRPr="009157EF">
        <w:rPr>
          <w:rFonts w:ascii="Century Gothic" w:hAnsi="Century Gothic"/>
          <w:sz w:val="20"/>
          <w:szCs w:val="20"/>
        </w:rPr>
        <w:t xml:space="preserve">poszczególnych </w:t>
      </w:r>
      <w:r w:rsidR="00310B93" w:rsidRPr="009157EF">
        <w:rPr>
          <w:rFonts w:ascii="Century Gothic" w:hAnsi="Century Gothic"/>
          <w:sz w:val="20"/>
          <w:szCs w:val="20"/>
        </w:rPr>
        <w:t xml:space="preserve">Dobach Gazowych </w:t>
      </w:r>
      <w:r w:rsidR="00CF3450" w:rsidRPr="009157EF">
        <w:rPr>
          <w:rFonts w:ascii="Century Gothic" w:hAnsi="Century Gothic"/>
          <w:sz w:val="20"/>
          <w:szCs w:val="20"/>
        </w:rPr>
        <w:t xml:space="preserve">w przypadku braku dostaw </w:t>
      </w:r>
      <w:r w:rsidR="0032476C" w:rsidRPr="009157EF">
        <w:rPr>
          <w:rFonts w:ascii="Century Gothic" w:hAnsi="Century Gothic"/>
          <w:sz w:val="20"/>
          <w:szCs w:val="20"/>
        </w:rPr>
        <w:t>P</w:t>
      </w:r>
      <w:r w:rsidR="00CF3450" w:rsidRPr="009157EF">
        <w:rPr>
          <w:rFonts w:ascii="Century Gothic" w:hAnsi="Century Gothic"/>
          <w:sz w:val="20"/>
          <w:szCs w:val="20"/>
        </w:rPr>
        <w:t xml:space="preserve">aliwa </w:t>
      </w:r>
      <w:r w:rsidR="0032476C" w:rsidRPr="009157EF">
        <w:rPr>
          <w:rFonts w:ascii="Century Gothic" w:hAnsi="Century Gothic"/>
          <w:sz w:val="20"/>
          <w:szCs w:val="20"/>
        </w:rPr>
        <w:t>G</w:t>
      </w:r>
      <w:r w:rsidR="00CF3450" w:rsidRPr="009157EF">
        <w:rPr>
          <w:rFonts w:ascii="Century Gothic" w:hAnsi="Century Gothic"/>
          <w:sz w:val="20"/>
          <w:szCs w:val="20"/>
        </w:rPr>
        <w:t xml:space="preserve">azowego do tego punktu </w:t>
      </w:r>
      <w:r w:rsidR="00FB5D63" w:rsidRPr="009157EF">
        <w:rPr>
          <w:rFonts w:ascii="Century Gothic" w:hAnsi="Century Gothic"/>
          <w:sz w:val="20"/>
          <w:szCs w:val="20"/>
        </w:rPr>
        <w:t xml:space="preserve">realizowanych w danej </w:t>
      </w:r>
      <w:r w:rsidR="00310B93" w:rsidRPr="009157EF">
        <w:rPr>
          <w:rFonts w:ascii="Century Gothic" w:hAnsi="Century Gothic"/>
          <w:sz w:val="20"/>
          <w:szCs w:val="20"/>
        </w:rPr>
        <w:t xml:space="preserve">Dobie Gazowej </w:t>
      </w:r>
      <w:r w:rsidR="00CF3450" w:rsidRPr="009157EF">
        <w:rPr>
          <w:rFonts w:ascii="Century Gothic" w:hAnsi="Century Gothic"/>
          <w:sz w:val="20"/>
          <w:szCs w:val="20"/>
        </w:rPr>
        <w:t xml:space="preserve">przez </w:t>
      </w:r>
      <w:r w:rsidR="00357B6E" w:rsidRPr="009157EF">
        <w:rPr>
          <w:rFonts w:ascii="Century Gothic" w:hAnsi="Century Gothic"/>
          <w:sz w:val="20"/>
          <w:szCs w:val="20"/>
        </w:rPr>
        <w:t>Zleceniodawcę Usługi Przesyłania (</w:t>
      </w:r>
      <w:r w:rsidR="00453E53" w:rsidRPr="009157EF">
        <w:rPr>
          <w:rFonts w:ascii="Century Gothic" w:hAnsi="Century Gothic"/>
          <w:sz w:val="20"/>
          <w:szCs w:val="20"/>
        </w:rPr>
        <w:t>dalej: „</w:t>
      </w:r>
      <w:r w:rsidR="00406872" w:rsidRPr="009157EF">
        <w:rPr>
          <w:rFonts w:ascii="Century Gothic" w:hAnsi="Century Gothic"/>
          <w:sz w:val="20"/>
          <w:szCs w:val="20"/>
        </w:rPr>
        <w:t>ZUP</w:t>
      </w:r>
      <w:r w:rsidR="003A0E49">
        <w:rPr>
          <w:rFonts w:ascii="Century Gothic" w:hAnsi="Century Gothic"/>
          <w:sz w:val="20"/>
          <w:szCs w:val="20"/>
        </w:rPr>
        <w:t>”)</w:t>
      </w:r>
      <w:r w:rsidR="00FA4630" w:rsidRPr="009157EF">
        <w:rPr>
          <w:rFonts w:ascii="Century Gothic" w:hAnsi="Century Gothic"/>
          <w:sz w:val="20"/>
          <w:szCs w:val="20"/>
        </w:rPr>
        <w:t>,</w:t>
      </w:r>
      <w:r w:rsidR="00FE6202" w:rsidRPr="009157EF">
        <w:rPr>
          <w:rFonts w:ascii="Century Gothic" w:hAnsi="Century Gothic"/>
          <w:sz w:val="20"/>
          <w:szCs w:val="20"/>
        </w:rPr>
        <w:t xml:space="preserve"> tj. w przypadku braku zgłoszenia przez</w:t>
      </w:r>
      <w:r w:rsidR="00FE6202" w:rsidRPr="0051585D">
        <w:rPr>
          <w:rFonts w:ascii="Century Gothic" w:hAnsi="Century Gothic"/>
          <w:sz w:val="20"/>
          <w:szCs w:val="20"/>
        </w:rPr>
        <w:t xml:space="preserve"> ZUP </w:t>
      </w:r>
      <w:r w:rsidR="00310B93" w:rsidRPr="0051585D">
        <w:rPr>
          <w:rFonts w:ascii="Century Gothic" w:hAnsi="Century Gothic"/>
          <w:sz w:val="20"/>
          <w:szCs w:val="20"/>
        </w:rPr>
        <w:t>Nominacji</w:t>
      </w:r>
      <w:r w:rsidR="006C2493" w:rsidRPr="0051585D">
        <w:rPr>
          <w:rFonts w:ascii="Century Gothic" w:hAnsi="Century Gothic"/>
          <w:sz w:val="20"/>
          <w:szCs w:val="20"/>
        </w:rPr>
        <w:t xml:space="preserve"> w </w:t>
      </w:r>
      <w:r w:rsidR="00310B93" w:rsidRPr="0051585D">
        <w:rPr>
          <w:rFonts w:ascii="Century Gothic" w:hAnsi="Century Gothic"/>
          <w:sz w:val="20"/>
          <w:szCs w:val="20"/>
        </w:rPr>
        <w:t>Punkcie Wejścia</w:t>
      </w:r>
      <w:r w:rsidR="00FE6202" w:rsidRPr="0051585D">
        <w:rPr>
          <w:rFonts w:ascii="Century Gothic" w:hAnsi="Century Gothic"/>
          <w:sz w:val="20"/>
          <w:szCs w:val="20"/>
        </w:rPr>
        <w:t xml:space="preserve"> Branice (ID 372414</w:t>
      </w:r>
      <w:r w:rsidR="003A0E49">
        <w:rPr>
          <w:rFonts w:ascii="Century Gothic" w:hAnsi="Century Gothic"/>
          <w:sz w:val="20"/>
          <w:szCs w:val="20"/>
        </w:rPr>
        <w:t>)</w:t>
      </w:r>
      <w:r w:rsidR="00CF3450" w:rsidRPr="0051585D">
        <w:rPr>
          <w:rFonts w:ascii="Century Gothic" w:hAnsi="Century Gothic"/>
          <w:sz w:val="20"/>
          <w:szCs w:val="20"/>
        </w:rPr>
        <w:t>.</w:t>
      </w:r>
    </w:p>
    <w:p w14:paraId="41FA3D56" w14:textId="0E2E7220" w:rsidR="00B57BC7" w:rsidRPr="0051585D" w:rsidRDefault="005C112B" w:rsidP="00C80D6D">
      <w:pPr>
        <w:pStyle w:val="Styl7"/>
        <w:numPr>
          <w:ilvl w:val="0"/>
          <w:numId w:val="6"/>
        </w:numPr>
        <w:spacing w:after="120"/>
        <w:ind w:left="426" w:hanging="426"/>
        <w:rPr>
          <w:rFonts w:ascii="Century Gothic" w:hAnsi="Century Gothic"/>
          <w:sz w:val="20"/>
          <w:szCs w:val="20"/>
        </w:rPr>
      </w:pPr>
      <w:r w:rsidRPr="0051585D">
        <w:rPr>
          <w:rFonts w:ascii="Century Gothic" w:hAnsi="Century Gothic"/>
          <w:sz w:val="20"/>
          <w:szCs w:val="20"/>
        </w:rPr>
        <w:t xml:space="preserve">Strony wspólnie ustalają, iż w przypadku dostaw </w:t>
      </w:r>
      <w:r w:rsidR="0032476C" w:rsidRPr="0051585D">
        <w:rPr>
          <w:rFonts w:ascii="Century Gothic" w:hAnsi="Century Gothic"/>
          <w:sz w:val="20"/>
          <w:szCs w:val="20"/>
        </w:rPr>
        <w:t>P</w:t>
      </w:r>
      <w:r w:rsidRPr="0051585D">
        <w:rPr>
          <w:rFonts w:ascii="Century Gothic" w:hAnsi="Century Gothic"/>
          <w:sz w:val="20"/>
          <w:szCs w:val="20"/>
        </w:rPr>
        <w:t xml:space="preserve">aliwa </w:t>
      </w:r>
      <w:r w:rsidR="0032476C" w:rsidRPr="0051585D">
        <w:rPr>
          <w:rFonts w:ascii="Century Gothic" w:hAnsi="Century Gothic"/>
          <w:sz w:val="20"/>
          <w:szCs w:val="20"/>
        </w:rPr>
        <w:t>G</w:t>
      </w:r>
      <w:r w:rsidRPr="0051585D">
        <w:rPr>
          <w:rFonts w:ascii="Century Gothic" w:hAnsi="Century Gothic"/>
          <w:sz w:val="20"/>
          <w:szCs w:val="20"/>
        </w:rPr>
        <w:t xml:space="preserve">azowego realizowanych przez Wykonawcę zgodnie z </w:t>
      </w:r>
      <w:r w:rsidR="00FF02A6" w:rsidRPr="0051585D">
        <w:rPr>
          <w:rFonts w:ascii="Century Gothic" w:hAnsi="Century Gothic"/>
          <w:sz w:val="20"/>
          <w:szCs w:val="20"/>
        </w:rPr>
        <w:t xml:space="preserve">ust. </w:t>
      </w:r>
      <w:r w:rsidRPr="0051585D">
        <w:rPr>
          <w:rFonts w:ascii="Century Gothic" w:hAnsi="Century Gothic"/>
          <w:sz w:val="20"/>
          <w:szCs w:val="20"/>
        </w:rPr>
        <w:t>1, w</w:t>
      </w:r>
      <w:r w:rsidR="00B57BC7" w:rsidRPr="0051585D">
        <w:rPr>
          <w:rFonts w:ascii="Century Gothic" w:hAnsi="Century Gothic"/>
          <w:sz w:val="20"/>
          <w:szCs w:val="20"/>
        </w:rPr>
        <w:t xml:space="preserve">łasność </w:t>
      </w:r>
      <w:r w:rsidR="0032476C" w:rsidRPr="0051585D">
        <w:rPr>
          <w:rFonts w:ascii="Century Gothic" w:hAnsi="Century Gothic"/>
          <w:sz w:val="20"/>
          <w:szCs w:val="20"/>
        </w:rPr>
        <w:t>P</w:t>
      </w:r>
      <w:r w:rsidR="00B57BC7" w:rsidRPr="0051585D">
        <w:rPr>
          <w:rFonts w:ascii="Century Gothic" w:hAnsi="Century Gothic"/>
          <w:sz w:val="20"/>
          <w:szCs w:val="20"/>
        </w:rPr>
        <w:t xml:space="preserve">aliwa </w:t>
      </w:r>
      <w:r w:rsidR="0032476C" w:rsidRPr="0051585D">
        <w:rPr>
          <w:rFonts w:ascii="Century Gothic" w:hAnsi="Century Gothic"/>
          <w:sz w:val="20"/>
          <w:szCs w:val="20"/>
        </w:rPr>
        <w:t>G</w:t>
      </w:r>
      <w:r w:rsidR="00B57BC7" w:rsidRPr="0051585D">
        <w:rPr>
          <w:rFonts w:ascii="Century Gothic" w:hAnsi="Century Gothic"/>
          <w:sz w:val="20"/>
          <w:szCs w:val="20"/>
        </w:rPr>
        <w:t xml:space="preserve">azowego przechodzi na Zamawiającego </w:t>
      </w:r>
      <w:r w:rsidRPr="0051585D">
        <w:rPr>
          <w:rFonts w:ascii="Century Gothic" w:hAnsi="Century Gothic"/>
          <w:sz w:val="20"/>
          <w:szCs w:val="20"/>
        </w:rPr>
        <w:t xml:space="preserve">na </w:t>
      </w:r>
      <w:r w:rsidR="00406872" w:rsidRPr="0051585D">
        <w:rPr>
          <w:rFonts w:ascii="Century Gothic" w:hAnsi="Century Gothic"/>
          <w:sz w:val="20"/>
          <w:szCs w:val="20"/>
        </w:rPr>
        <w:t xml:space="preserve">granicy </w:t>
      </w:r>
      <w:r w:rsidR="00FE6202" w:rsidRPr="0051585D">
        <w:rPr>
          <w:rFonts w:ascii="Century Gothic" w:hAnsi="Century Gothic"/>
          <w:sz w:val="20"/>
          <w:szCs w:val="20"/>
        </w:rPr>
        <w:t xml:space="preserve">pomiędzy </w:t>
      </w:r>
      <w:r w:rsidR="00AB3387" w:rsidRPr="0051585D">
        <w:rPr>
          <w:rFonts w:ascii="Century Gothic" w:hAnsi="Century Gothic"/>
          <w:sz w:val="20"/>
          <w:szCs w:val="20"/>
        </w:rPr>
        <w:t>Rzeczpospolit</w:t>
      </w:r>
      <w:r w:rsidR="008B39A5" w:rsidRPr="0051585D">
        <w:rPr>
          <w:rFonts w:ascii="Century Gothic" w:hAnsi="Century Gothic"/>
          <w:sz w:val="20"/>
          <w:szCs w:val="20"/>
        </w:rPr>
        <w:t>ą</w:t>
      </w:r>
      <w:r w:rsidR="00AB3387" w:rsidRPr="0051585D">
        <w:rPr>
          <w:rFonts w:ascii="Century Gothic" w:hAnsi="Century Gothic"/>
          <w:sz w:val="20"/>
          <w:szCs w:val="20"/>
        </w:rPr>
        <w:t xml:space="preserve"> </w:t>
      </w:r>
      <w:r w:rsidR="00FE6202" w:rsidRPr="0051585D">
        <w:rPr>
          <w:rFonts w:ascii="Century Gothic" w:hAnsi="Century Gothic"/>
          <w:sz w:val="20"/>
          <w:szCs w:val="20"/>
        </w:rPr>
        <w:t xml:space="preserve">Polską a </w:t>
      </w:r>
      <w:r w:rsidR="00AB3387" w:rsidRPr="0051585D">
        <w:rPr>
          <w:rFonts w:ascii="Century Gothic" w:hAnsi="Century Gothic"/>
          <w:sz w:val="20"/>
          <w:szCs w:val="20"/>
        </w:rPr>
        <w:t xml:space="preserve">Republiką </w:t>
      </w:r>
      <w:r w:rsidR="00FE6202" w:rsidRPr="0051585D">
        <w:rPr>
          <w:rFonts w:ascii="Century Gothic" w:hAnsi="Century Gothic"/>
          <w:sz w:val="20"/>
          <w:szCs w:val="20"/>
        </w:rPr>
        <w:t>Cze</w:t>
      </w:r>
      <w:r w:rsidR="00AB3387" w:rsidRPr="0051585D">
        <w:rPr>
          <w:rFonts w:ascii="Century Gothic" w:hAnsi="Century Gothic"/>
          <w:sz w:val="20"/>
          <w:szCs w:val="20"/>
        </w:rPr>
        <w:t>ską</w:t>
      </w:r>
      <w:r w:rsidR="00B57BC7" w:rsidRPr="0051585D">
        <w:rPr>
          <w:rFonts w:ascii="Century Gothic" w:hAnsi="Century Gothic"/>
          <w:sz w:val="20"/>
          <w:szCs w:val="20"/>
        </w:rPr>
        <w:t>.</w:t>
      </w:r>
    </w:p>
    <w:p w14:paraId="2C042583" w14:textId="1B5E155F" w:rsidR="000A522C" w:rsidRPr="00FC527A" w:rsidRDefault="000A522C" w:rsidP="00FC527A">
      <w:pPr>
        <w:pStyle w:val="Styl7"/>
        <w:numPr>
          <w:ilvl w:val="0"/>
          <w:numId w:val="6"/>
        </w:numPr>
        <w:spacing w:after="120"/>
        <w:ind w:left="426" w:hanging="426"/>
        <w:rPr>
          <w:rFonts w:ascii="Century Gothic" w:hAnsi="Century Gothic"/>
          <w:sz w:val="20"/>
          <w:szCs w:val="20"/>
        </w:rPr>
      </w:pPr>
      <w:r w:rsidRPr="0051585D">
        <w:rPr>
          <w:rFonts w:ascii="Century Gothic" w:hAnsi="Century Gothic"/>
          <w:sz w:val="20"/>
          <w:szCs w:val="20"/>
        </w:rPr>
        <w:t>Zamawiający będzie realizował wynikając</w:t>
      </w:r>
      <w:r w:rsidR="00435CC7" w:rsidRPr="0051585D">
        <w:rPr>
          <w:rFonts w:ascii="Century Gothic" w:hAnsi="Century Gothic"/>
          <w:sz w:val="20"/>
          <w:szCs w:val="20"/>
        </w:rPr>
        <w:t>y</w:t>
      </w:r>
      <w:r w:rsidRPr="0051585D">
        <w:rPr>
          <w:rFonts w:ascii="Century Gothic" w:hAnsi="Century Gothic"/>
          <w:sz w:val="20"/>
          <w:szCs w:val="20"/>
        </w:rPr>
        <w:t xml:space="preserve"> z ustawy</w:t>
      </w:r>
      <w:r w:rsidR="0024629B" w:rsidRPr="0051585D">
        <w:rPr>
          <w:rFonts w:ascii="Century Gothic" w:hAnsi="Century Gothic"/>
          <w:sz w:val="20"/>
          <w:szCs w:val="20"/>
        </w:rPr>
        <w:t xml:space="preserve"> z dnia 16 lutego 2007 r.</w:t>
      </w:r>
      <w:r w:rsidRPr="0051585D">
        <w:rPr>
          <w:rFonts w:ascii="Century Gothic" w:hAnsi="Century Gothic"/>
          <w:sz w:val="20"/>
          <w:szCs w:val="20"/>
        </w:rPr>
        <w:t xml:space="preserve"> o</w:t>
      </w:r>
      <w:r w:rsidR="0024629B" w:rsidRPr="0051585D">
        <w:rPr>
          <w:rFonts w:ascii="Century Gothic" w:hAnsi="Century Gothic"/>
          <w:sz w:val="20"/>
          <w:szCs w:val="20"/>
        </w:rPr>
        <w:t> </w:t>
      </w:r>
      <w:r w:rsidRPr="0051585D">
        <w:rPr>
          <w:rFonts w:ascii="Century Gothic" w:hAnsi="Century Gothic"/>
          <w:sz w:val="20"/>
          <w:szCs w:val="20"/>
        </w:rPr>
        <w:t>zapasach</w:t>
      </w:r>
      <w:r w:rsidR="00435CC7" w:rsidRPr="0051585D">
        <w:rPr>
          <w:rFonts w:ascii="Century Gothic" w:hAnsi="Century Gothic"/>
          <w:sz w:val="20"/>
          <w:szCs w:val="20"/>
        </w:rPr>
        <w:t xml:space="preserve"> </w:t>
      </w:r>
      <w:r w:rsidR="0024629B" w:rsidRPr="0051585D">
        <w:rPr>
          <w:rFonts w:ascii="Century Gothic" w:hAnsi="Century Gothic"/>
          <w:sz w:val="20"/>
          <w:szCs w:val="20"/>
        </w:rPr>
        <w:t>ropy naftowej, produktów naftowych i gazu ziemnego oraz zasadach postępowania</w:t>
      </w:r>
      <w:r w:rsidR="00E83F67">
        <w:rPr>
          <w:rFonts w:ascii="Century Gothic" w:hAnsi="Century Gothic"/>
          <w:sz w:val="20"/>
          <w:szCs w:val="20"/>
        </w:rPr>
        <w:br/>
      </w:r>
      <w:r w:rsidR="0024629B" w:rsidRPr="0051585D">
        <w:rPr>
          <w:rFonts w:ascii="Century Gothic" w:hAnsi="Century Gothic"/>
          <w:sz w:val="20"/>
          <w:szCs w:val="20"/>
        </w:rPr>
        <w:t>w sytuacjach zagrożenia bezpieczeństwa paliwowego państwa i</w:t>
      </w:r>
      <w:r w:rsidR="00E8218B" w:rsidRPr="0051585D">
        <w:rPr>
          <w:rFonts w:ascii="Century Gothic" w:hAnsi="Century Gothic"/>
          <w:sz w:val="20"/>
          <w:szCs w:val="20"/>
        </w:rPr>
        <w:t> </w:t>
      </w:r>
      <w:r w:rsidR="0024629B" w:rsidRPr="0051585D">
        <w:rPr>
          <w:rFonts w:ascii="Century Gothic" w:hAnsi="Century Gothic"/>
          <w:sz w:val="20"/>
          <w:szCs w:val="20"/>
        </w:rPr>
        <w:t>zakłóceń na rynku</w:t>
      </w:r>
      <w:r w:rsidR="00FC527A">
        <w:rPr>
          <w:rFonts w:ascii="Century Gothic" w:hAnsi="Century Gothic"/>
          <w:sz w:val="20"/>
          <w:szCs w:val="20"/>
        </w:rPr>
        <w:t xml:space="preserve"> </w:t>
      </w:r>
      <w:r w:rsidR="0024629B" w:rsidRPr="00FC527A">
        <w:rPr>
          <w:rFonts w:ascii="Century Gothic" w:hAnsi="Century Gothic"/>
          <w:sz w:val="20"/>
          <w:szCs w:val="20"/>
        </w:rPr>
        <w:t>naftowym (</w:t>
      </w:r>
      <w:r w:rsidR="00BB4C86" w:rsidRPr="00FC527A">
        <w:rPr>
          <w:rFonts w:ascii="Century Gothic" w:hAnsi="Century Gothic"/>
          <w:sz w:val="20"/>
          <w:szCs w:val="20"/>
        </w:rPr>
        <w:t xml:space="preserve">Dz. U. </w:t>
      </w:r>
      <w:r w:rsidR="005B0F63" w:rsidRPr="00FC527A">
        <w:rPr>
          <w:rFonts w:ascii="Century Gothic" w:hAnsi="Century Gothic"/>
          <w:sz w:val="20"/>
          <w:szCs w:val="20"/>
        </w:rPr>
        <w:t xml:space="preserve">z </w:t>
      </w:r>
      <w:r w:rsidR="003A7E27" w:rsidRPr="00FC527A">
        <w:rPr>
          <w:rFonts w:ascii="Century Gothic" w:hAnsi="Century Gothic"/>
          <w:sz w:val="20"/>
          <w:szCs w:val="20"/>
        </w:rPr>
        <w:t>202</w:t>
      </w:r>
      <w:r w:rsidR="00342A2B">
        <w:rPr>
          <w:rFonts w:ascii="Century Gothic" w:hAnsi="Century Gothic"/>
          <w:sz w:val="20"/>
          <w:szCs w:val="20"/>
        </w:rPr>
        <w:t>3</w:t>
      </w:r>
      <w:r w:rsidR="005B0F63" w:rsidRPr="00FC527A">
        <w:rPr>
          <w:rFonts w:ascii="Century Gothic" w:hAnsi="Century Gothic"/>
          <w:sz w:val="20"/>
          <w:szCs w:val="20"/>
        </w:rPr>
        <w:t xml:space="preserve"> r.,</w:t>
      </w:r>
      <w:r w:rsidR="00BB4C86" w:rsidRPr="00FC527A">
        <w:rPr>
          <w:rFonts w:ascii="Century Gothic" w:hAnsi="Century Gothic"/>
          <w:sz w:val="20"/>
          <w:szCs w:val="20"/>
        </w:rPr>
        <w:t xml:space="preserve"> poz. </w:t>
      </w:r>
      <w:r w:rsidR="003A7E27" w:rsidRPr="00FC527A">
        <w:rPr>
          <w:rFonts w:ascii="Century Gothic" w:hAnsi="Century Gothic"/>
          <w:sz w:val="20"/>
          <w:szCs w:val="20"/>
        </w:rPr>
        <w:t>1</w:t>
      </w:r>
      <w:r w:rsidR="00342A2B">
        <w:rPr>
          <w:rFonts w:ascii="Century Gothic" w:hAnsi="Century Gothic"/>
          <w:sz w:val="20"/>
          <w:szCs w:val="20"/>
        </w:rPr>
        <w:t>650</w:t>
      </w:r>
      <w:r w:rsidR="00662734" w:rsidRPr="00FC527A">
        <w:rPr>
          <w:rFonts w:ascii="Century Gothic" w:hAnsi="Century Gothic"/>
          <w:sz w:val="20"/>
          <w:szCs w:val="20"/>
        </w:rPr>
        <w:t xml:space="preserve"> </w:t>
      </w:r>
      <w:r w:rsidR="00125995" w:rsidRPr="00FC527A">
        <w:rPr>
          <w:rFonts w:ascii="Century Gothic" w:hAnsi="Century Gothic"/>
          <w:sz w:val="20"/>
          <w:szCs w:val="20"/>
        </w:rPr>
        <w:t>z późn. zm</w:t>
      </w:r>
      <w:r w:rsidR="00B13226" w:rsidRPr="00FC527A">
        <w:rPr>
          <w:rFonts w:ascii="Century Gothic" w:hAnsi="Century Gothic"/>
          <w:sz w:val="20"/>
          <w:szCs w:val="20"/>
        </w:rPr>
        <w:t>.</w:t>
      </w:r>
      <w:r w:rsidR="00125995" w:rsidRPr="00FC527A">
        <w:rPr>
          <w:rFonts w:ascii="Century Gothic" w:hAnsi="Century Gothic"/>
          <w:sz w:val="20"/>
          <w:szCs w:val="20"/>
        </w:rPr>
        <w:t>)</w:t>
      </w:r>
      <w:r w:rsidR="0024629B" w:rsidRPr="00FC527A">
        <w:rPr>
          <w:rFonts w:ascii="Century Gothic" w:hAnsi="Century Gothic"/>
          <w:sz w:val="20"/>
          <w:szCs w:val="20"/>
        </w:rPr>
        <w:t xml:space="preserve"> </w:t>
      </w:r>
      <w:r w:rsidR="00435CC7" w:rsidRPr="00FC527A">
        <w:rPr>
          <w:rFonts w:ascii="Century Gothic" w:hAnsi="Century Gothic"/>
          <w:sz w:val="20"/>
          <w:szCs w:val="20"/>
        </w:rPr>
        <w:t xml:space="preserve">obowiązek utrzymywania zapasów </w:t>
      </w:r>
      <w:r w:rsidR="00435CC7" w:rsidRPr="00FC527A">
        <w:rPr>
          <w:rFonts w:ascii="Century Gothic" w:hAnsi="Century Gothic"/>
          <w:sz w:val="20"/>
          <w:szCs w:val="20"/>
        </w:rPr>
        <w:lastRenderedPageBreak/>
        <w:t xml:space="preserve">obowiązkowych gazu ziemnego w wielkości </w:t>
      </w:r>
      <w:r w:rsidR="0024629B" w:rsidRPr="00FC527A">
        <w:rPr>
          <w:rFonts w:ascii="Century Gothic" w:hAnsi="Century Gothic"/>
          <w:sz w:val="20"/>
          <w:szCs w:val="20"/>
        </w:rPr>
        <w:t>wynikającej z</w:t>
      </w:r>
      <w:r w:rsidR="00575D9F" w:rsidRPr="00FC527A">
        <w:rPr>
          <w:rFonts w:ascii="Century Gothic" w:hAnsi="Century Gothic"/>
          <w:sz w:val="20"/>
          <w:szCs w:val="20"/>
        </w:rPr>
        <w:t> </w:t>
      </w:r>
      <w:r w:rsidR="0024629B" w:rsidRPr="00FC527A">
        <w:rPr>
          <w:rFonts w:ascii="Century Gothic" w:hAnsi="Century Gothic"/>
          <w:sz w:val="20"/>
          <w:szCs w:val="20"/>
        </w:rPr>
        <w:t>ilości Paliwa Gazowego dostarczonych przez Wykonawcę do punktu wejścia Branice (ID 372414) w ramach realizacji Umowy.</w:t>
      </w:r>
      <w:r w:rsidR="00435CC7" w:rsidRPr="00FC527A">
        <w:rPr>
          <w:rFonts w:ascii="Century Gothic" w:hAnsi="Century Gothic"/>
          <w:sz w:val="20"/>
          <w:szCs w:val="20"/>
        </w:rPr>
        <w:t xml:space="preserve"> </w:t>
      </w:r>
    </w:p>
    <w:p w14:paraId="380FDDB1" w14:textId="55708696" w:rsidR="002B6EF9" w:rsidRPr="0051585D" w:rsidRDefault="002B6EF9" w:rsidP="003D5282">
      <w:pPr>
        <w:pStyle w:val="Styl7"/>
        <w:spacing w:after="120"/>
        <w:ind w:left="426" w:hanging="426"/>
        <w:rPr>
          <w:rFonts w:ascii="Century Gothic" w:hAnsi="Century Gothic"/>
          <w:sz w:val="20"/>
          <w:szCs w:val="20"/>
        </w:rPr>
      </w:pPr>
      <w:r w:rsidRPr="0051585D">
        <w:rPr>
          <w:rFonts w:ascii="Century Gothic" w:hAnsi="Century Gothic"/>
          <w:sz w:val="20"/>
          <w:szCs w:val="20"/>
        </w:rPr>
        <w:t xml:space="preserve">Dla </w:t>
      </w:r>
      <w:r w:rsidR="00310B93" w:rsidRPr="0051585D">
        <w:rPr>
          <w:rFonts w:ascii="Century Gothic" w:hAnsi="Century Gothic"/>
          <w:sz w:val="20"/>
          <w:szCs w:val="20"/>
        </w:rPr>
        <w:t>Dób Gazowych</w:t>
      </w:r>
      <w:r w:rsidRPr="0051585D">
        <w:rPr>
          <w:rFonts w:ascii="Century Gothic" w:hAnsi="Century Gothic"/>
          <w:sz w:val="20"/>
          <w:szCs w:val="20"/>
        </w:rPr>
        <w:t xml:space="preserve">, w których Wykonawca będzie realizował dostawy </w:t>
      </w:r>
      <w:r w:rsidR="0032476C" w:rsidRPr="0051585D">
        <w:rPr>
          <w:rFonts w:ascii="Century Gothic" w:hAnsi="Century Gothic"/>
          <w:sz w:val="20"/>
          <w:szCs w:val="20"/>
        </w:rPr>
        <w:t>P</w:t>
      </w:r>
      <w:r w:rsidRPr="0051585D">
        <w:rPr>
          <w:rFonts w:ascii="Century Gothic" w:hAnsi="Century Gothic"/>
          <w:sz w:val="20"/>
          <w:szCs w:val="20"/>
        </w:rPr>
        <w:t xml:space="preserve">aliwa </w:t>
      </w:r>
      <w:r w:rsidR="0032476C" w:rsidRPr="0051585D">
        <w:rPr>
          <w:rFonts w:ascii="Century Gothic" w:hAnsi="Century Gothic"/>
          <w:sz w:val="20"/>
          <w:szCs w:val="20"/>
        </w:rPr>
        <w:t>G</w:t>
      </w:r>
      <w:r w:rsidRPr="0051585D">
        <w:rPr>
          <w:rFonts w:ascii="Century Gothic" w:hAnsi="Century Gothic"/>
          <w:sz w:val="20"/>
          <w:szCs w:val="20"/>
        </w:rPr>
        <w:t xml:space="preserve">azowego do </w:t>
      </w:r>
      <w:r w:rsidR="00310B93" w:rsidRPr="0051585D">
        <w:rPr>
          <w:rFonts w:ascii="Century Gothic" w:hAnsi="Century Gothic"/>
          <w:sz w:val="20"/>
          <w:szCs w:val="20"/>
        </w:rPr>
        <w:t xml:space="preserve">Punktu Wejścia </w:t>
      </w:r>
      <w:r w:rsidRPr="0051585D">
        <w:rPr>
          <w:rFonts w:ascii="Century Gothic" w:hAnsi="Century Gothic"/>
          <w:sz w:val="20"/>
          <w:szCs w:val="20"/>
        </w:rPr>
        <w:t>Branice (ID 372414)</w:t>
      </w:r>
      <w:r w:rsidR="00CB626A" w:rsidRPr="0051585D">
        <w:rPr>
          <w:rFonts w:ascii="Century Gothic" w:hAnsi="Century Gothic"/>
          <w:sz w:val="20"/>
          <w:szCs w:val="20"/>
        </w:rPr>
        <w:t xml:space="preserve"> zgodnie z </w:t>
      </w:r>
      <w:r w:rsidR="00FF02A6" w:rsidRPr="0051585D">
        <w:rPr>
          <w:rFonts w:ascii="Century Gothic" w:hAnsi="Century Gothic"/>
          <w:sz w:val="20"/>
          <w:szCs w:val="20"/>
        </w:rPr>
        <w:t xml:space="preserve">ust. </w:t>
      </w:r>
      <w:r w:rsidR="00CB626A" w:rsidRPr="0051585D">
        <w:rPr>
          <w:rFonts w:ascii="Century Gothic" w:hAnsi="Century Gothic"/>
          <w:sz w:val="20"/>
          <w:szCs w:val="20"/>
        </w:rPr>
        <w:t>1</w:t>
      </w:r>
      <w:r w:rsidRPr="0051585D">
        <w:rPr>
          <w:rFonts w:ascii="Century Gothic" w:hAnsi="Century Gothic"/>
          <w:sz w:val="20"/>
          <w:szCs w:val="20"/>
        </w:rPr>
        <w:t xml:space="preserve">, Zamawiający będzie udostępniał Wykonawcy </w:t>
      </w:r>
      <w:r w:rsidR="00296199" w:rsidRPr="0051585D">
        <w:rPr>
          <w:rFonts w:ascii="Century Gothic" w:hAnsi="Century Gothic"/>
          <w:sz w:val="20"/>
          <w:szCs w:val="20"/>
        </w:rPr>
        <w:t xml:space="preserve">publicznie dostępne </w:t>
      </w:r>
      <w:r w:rsidRPr="0051585D">
        <w:rPr>
          <w:rFonts w:ascii="Century Gothic" w:hAnsi="Century Gothic"/>
          <w:sz w:val="20"/>
          <w:szCs w:val="20"/>
        </w:rPr>
        <w:t>dane pomiarowe</w:t>
      </w:r>
      <w:r w:rsidR="00BB228D" w:rsidRPr="0051585D">
        <w:rPr>
          <w:rFonts w:ascii="Century Gothic" w:hAnsi="Century Gothic"/>
          <w:sz w:val="20"/>
          <w:szCs w:val="20"/>
        </w:rPr>
        <w:t>.</w:t>
      </w:r>
      <w:r w:rsidRPr="0051585D">
        <w:rPr>
          <w:rFonts w:ascii="Century Gothic" w:hAnsi="Century Gothic"/>
          <w:sz w:val="20"/>
          <w:szCs w:val="20"/>
        </w:rPr>
        <w:t xml:space="preserve"> </w:t>
      </w:r>
    </w:p>
    <w:p w14:paraId="051C06ED" w14:textId="0A6B30B3" w:rsidR="0089239F" w:rsidRDefault="00CF3450" w:rsidP="0089239F">
      <w:pPr>
        <w:pStyle w:val="Styl7"/>
        <w:rPr>
          <w:rFonts w:ascii="Century Gothic" w:hAnsi="Century Gothic"/>
          <w:sz w:val="18"/>
          <w:szCs w:val="18"/>
        </w:rPr>
      </w:pPr>
      <w:r w:rsidRPr="0089239F">
        <w:rPr>
          <w:rFonts w:ascii="Century Gothic" w:hAnsi="Century Gothic"/>
          <w:sz w:val="20"/>
          <w:szCs w:val="20"/>
        </w:rPr>
        <w:t xml:space="preserve">W przypadku, gdy dostawy </w:t>
      </w:r>
      <w:r w:rsidR="0032476C" w:rsidRPr="0089239F">
        <w:rPr>
          <w:rFonts w:ascii="Century Gothic" w:hAnsi="Century Gothic"/>
          <w:sz w:val="20"/>
          <w:szCs w:val="20"/>
        </w:rPr>
        <w:t>P</w:t>
      </w:r>
      <w:r w:rsidRPr="0089239F">
        <w:rPr>
          <w:rFonts w:ascii="Century Gothic" w:hAnsi="Century Gothic"/>
          <w:sz w:val="20"/>
          <w:szCs w:val="20"/>
        </w:rPr>
        <w:t xml:space="preserve">aliwa </w:t>
      </w:r>
      <w:r w:rsidR="0032476C" w:rsidRPr="0089239F">
        <w:rPr>
          <w:rFonts w:ascii="Century Gothic" w:hAnsi="Century Gothic"/>
          <w:sz w:val="20"/>
          <w:szCs w:val="20"/>
        </w:rPr>
        <w:t>G</w:t>
      </w:r>
      <w:r w:rsidRPr="0089239F">
        <w:rPr>
          <w:rFonts w:ascii="Century Gothic" w:hAnsi="Century Gothic"/>
          <w:sz w:val="20"/>
          <w:szCs w:val="20"/>
        </w:rPr>
        <w:t xml:space="preserve">azowego do </w:t>
      </w:r>
      <w:r w:rsidR="00310B93" w:rsidRPr="0089239F">
        <w:rPr>
          <w:rFonts w:ascii="Century Gothic" w:hAnsi="Century Gothic"/>
          <w:sz w:val="20"/>
          <w:szCs w:val="20"/>
        </w:rPr>
        <w:t xml:space="preserve">Punktu Wejścia </w:t>
      </w:r>
      <w:r w:rsidR="006C2493" w:rsidRPr="0089239F">
        <w:rPr>
          <w:rFonts w:ascii="Century Gothic" w:hAnsi="Century Gothic"/>
          <w:sz w:val="20"/>
          <w:szCs w:val="20"/>
        </w:rPr>
        <w:t>Branice (ID </w:t>
      </w:r>
      <w:r w:rsidRPr="0089239F">
        <w:rPr>
          <w:rFonts w:ascii="Century Gothic" w:hAnsi="Century Gothic"/>
          <w:sz w:val="20"/>
          <w:szCs w:val="20"/>
        </w:rPr>
        <w:t xml:space="preserve">372414) będą realizowane przez </w:t>
      </w:r>
      <w:r w:rsidR="00406872" w:rsidRPr="0089239F">
        <w:rPr>
          <w:rFonts w:ascii="Century Gothic" w:hAnsi="Century Gothic"/>
          <w:sz w:val="20"/>
          <w:szCs w:val="20"/>
        </w:rPr>
        <w:t>ZUP</w:t>
      </w:r>
      <w:r w:rsidR="00BA631B" w:rsidRPr="0089239F">
        <w:rPr>
          <w:rFonts w:ascii="Century Gothic" w:hAnsi="Century Gothic"/>
          <w:sz w:val="20"/>
          <w:szCs w:val="20"/>
        </w:rPr>
        <w:t>,</w:t>
      </w:r>
      <w:r w:rsidRPr="0089239F">
        <w:rPr>
          <w:rFonts w:ascii="Century Gothic" w:hAnsi="Century Gothic"/>
          <w:sz w:val="20"/>
          <w:szCs w:val="20"/>
        </w:rPr>
        <w:t xml:space="preserve"> Wykonawca nie będzie zobowiązany na podstawie Umowy do dostarczania </w:t>
      </w:r>
      <w:r w:rsidR="0032476C" w:rsidRPr="0089239F">
        <w:rPr>
          <w:rFonts w:ascii="Century Gothic" w:hAnsi="Century Gothic"/>
          <w:sz w:val="20"/>
          <w:szCs w:val="20"/>
        </w:rPr>
        <w:t>P</w:t>
      </w:r>
      <w:r w:rsidRPr="0089239F">
        <w:rPr>
          <w:rFonts w:ascii="Century Gothic" w:hAnsi="Century Gothic"/>
          <w:sz w:val="20"/>
          <w:szCs w:val="20"/>
        </w:rPr>
        <w:t xml:space="preserve">aliwa </w:t>
      </w:r>
      <w:r w:rsidR="0032476C" w:rsidRPr="0089239F">
        <w:rPr>
          <w:rFonts w:ascii="Century Gothic" w:hAnsi="Century Gothic"/>
          <w:sz w:val="20"/>
          <w:szCs w:val="20"/>
        </w:rPr>
        <w:t>G</w:t>
      </w:r>
      <w:r w:rsidRPr="0089239F">
        <w:rPr>
          <w:rFonts w:ascii="Century Gothic" w:hAnsi="Century Gothic"/>
          <w:sz w:val="20"/>
          <w:szCs w:val="20"/>
        </w:rPr>
        <w:t xml:space="preserve">azowego do </w:t>
      </w:r>
      <w:r w:rsidR="00310B93" w:rsidRPr="0089239F">
        <w:rPr>
          <w:rFonts w:ascii="Century Gothic" w:hAnsi="Century Gothic"/>
          <w:sz w:val="20"/>
          <w:szCs w:val="20"/>
        </w:rPr>
        <w:t xml:space="preserve">Punktu Wejścia </w:t>
      </w:r>
      <w:r w:rsidRPr="0089239F">
        <w:rPr>
          <w:rFonts w:ascii="Century Gothic" w:hAnsi="Century Gothic"/>
          <w:sz w:val="20"/>
          <w:szCs w:val="20"/>
        </w:rPr>
        <w:t>Branice (ID 372414).</w:t>
      </w:r>
      <w:r w:rsidR="0089239F" w:rsidRPr="0089239F">
        <w:rPr>
          <w:rFonts w:ascii="Century Gothic" w:hAnsi="Century Gothic"/>
          <w:sz w:val="20"/>
          <w:szCs w:val="20"/>
        </w:rPr>
        <w:t xml:space="preserve"> </w:t>
      </w:r>
    </w:p>
    <w:p w14:paraId="36C7CDE4" w14:textId="77777777" w:rsidR="0089239F" w:rsidRPr="0089239F" w:rsidRDefault="0089239F" w:rsidP="0089239F">
      <w:pPr>
        <w:pStyle w:val="Styl7"/>
        <w:numPr>
          <w:ilvl w:val="0"/>
          <w:numId w:val="0"/>
        </w:numPr>
        <w:ind w:left="360"/>
        <w:rPr>
          <w:rFonts w:ascii="Century Gothic" w:hAnsi="Century Gothic"/>
          <w:sz w:val="18"/>
          <w:szCs w:val="18"/>
        </w:rPr>
      </w:pPr>
    </w:p>
    <w:p w14:paraId="6B0A609B" w14:textId="31AAEB92" w:rsidR="0040252E" w:rsidRPr="0051585D" w:rsidRDefault="0040252E" w:rsidP="003D5282">
      <w:pPr>
        <w:pStyle w:val="Styl7"/>
        <w:spacing w:after="120"/>
        <w:ind w:left="426" w:hanging="426"/>
        <w:rPr>
          <w:rFonts w:ascii="Century Gothic" w:hAnsi="Century Gothic"/>
          <w:sz w:val="20"/>
          <w:szCs w:val="20"/>
        </w:rPr>
      </w:pPr>
      <w:r w:rsidRPr="0051585D">
        <w:rPr>
          <w:rFonts w:ascii="Century Gothic" w:hAnsi="Century Gothic"/>
          <w:sz w:val="20"/>
          <w:szCs w:val="20"/>
        </w:rPr>
        <w:t xml:space="preserve">Zamawiający będzie </w:t>
      </w:r>
      <w:r w:rsidR="00296199" w:rsidRPr="0051585D">
        <w:rPr>
          <w:rFonts w:ascii="Century Gothic" w:hAnsi="Century Gothic"/>
          <w:sz w:val="20"/>
          <w:szCs w:val="20"/>
        </w:rPr>
        <w:t xml:space="preserve">udostępniał </w:t>
      </w:r>
      <w:r w:rsidR="00FE6202" w:rsidRPr="0051585D">
        <w:rPr>
          <w:rFonts w:ascii="Century Gothic" w:hAnsi="Century Gothic"/>
          <w:sz w:val="20"/>
          <w:szCs w:val="20"/>
        </w:rPr>
        <w:t>Wykonawcy d</w:t>
      </w:r>
      <w:r w:rsidR="006C2493" w:rsidRPr="0051585D">
        <w:rPr>
          <w:rFonts w:ascii="Century Gothic" w:hAnsi="Century Gothic"/>
          <w:sz w:val="20"/>
          <w:szCs w:val="20"/>
        </w:rPr>
        <w:t>ostępne publicznie informacje o </w:t>
      </w:r>
      <w:r w:rsidR="00FE6202" w:rsidRPr="0051585D">
        <w:rPr>
          <w:rFonts w:ascii="Century Gothic" w:hAnsi="Century Gothic"/>
          <w:sz w:val="20"/>
          <w:szCs w:val="20"/>
        </w:rPr>
        <w:t xml:space="preserve">poziomie wykorzystania </w:t>
      </w:r>
      <w:r w:rsidR="00310B93" w:rsidRPr="0051585D">
        <w:rPr>
          <w:rFonts w:ascii="Century Gothic" w:hAnsi="Century Gothic"/>
          <w:sz w:val="20"/>
          <w:szCs w:val="20"/>
        </w:rPr>
        <w:t>Przepustowości</w:t>
      </w:r>
      <w:r w:rsidR="00FE6202" w:rsidRPr="0051585D">
        <w:rPr>
          <w:rFonts w:ascii="Century Gothic" w:hAnsi="Century Gothic"/>
          <w:sz w:val="20"/>
          <w:szCs w:val="20"/>
        </w:rPr>
        <w:t xml:space="preserve"> w</w:t>
      </w:r>
      <w:r w:rsidRPr="0051585D">
        <w:rPr>
          <w:rFonts w:ascii="Century Gothic" w:hAnsi="Century Gothic"/>
          <w:sz w:val="20"/>
          <w:szCs w:val="20"/>
        </w:rPr>
        <w:t xml:space="preserve"> </w:t>
      </w:r>
      <w:r w:rsidR="00310B93" w:rsidRPr="0051585D">
        <w:rPr>
          <w:rFonts w:ascii="Century Gothic" w:hAnsi="Century Gothic"/>
          <w:sz w:val="20"/>
          <w:szCs w:val="20"/>
        </w:rPr>
        <w:t xml:space="preserve">Punkcie Wejścia </w:t>
      </w:r>
      <w:r w:rsidRPr="0051585D">
        <w:rPr>
          <w:rFonts w:ascii="Century Gothic" w:hAnsi="Century Gothic"/>
          <w:sz w:val="20"/>
          <w:szCs w:val="20"/>
        </w:rPr>
        <w:t>Branice (ID 372414).</w:t>
      </w:r>
    </w:p>
    <w:p w14:paraId="08290B4E" w14:textId="3BFF7B22" w:rsidR="00D22B9A" w:rsidRPr="0051585D" w:rsidRDefault="002352AD" w:rsidP="003D5282">
      <w:pPr>
        <w:pStyle w:val="Styl7"/>
        <w:spacing w:after="120"/>
        <w:ind w:left="426" w:hanging="426"/>
        <w:rPr>
          <w:rFonts w:ascii="Century Gothic" w:hAnsi="Century Gothic"/>
          <w:sz w:val="20"/>
          <w:szCs w:val="20"/>
        </w:rPr>
      </w:pPr>
      <w:r w:rsidRPr="0051585D">
        <w:rPr>
          <w:rFonts w:ascii="Century Gothic" w:hAnsi="Century Gothic"/>
          <w:sz w:val="20"/>
          <w:szCs w:val="20"/>
        </w:rPr>
        <w:t>Zamawiający będzie informował Wykonawcę</w:t>
      </w:r>
      <w:r w:rsidR="00D22B9A" w:rsidRPr="0051585D">
        <w:rPr>
          <w:rFonts w:ascii="Century Gothic" w:hAnsi="Century Gothic"/>
          <w:sz w:val="20"/>
          <w:szCs w:val="20"/>
        </w:rPr>
        <w:t xml:space="preserve"> do godz. 16:30 o fakcie zgłoszenia </w:t>
      </w:r>
      <w:r w:rsidR="00310B93" w:rsidRPr="0051585D">
        <w:rPr>
          <w:rFonts w:ascii="Century Gothic" w:hAnsi="Century Gothic"/>
          <w:sz w:val="20"/>
          <w:szCs w:val="20"/>
        </w:rPr>
        <w:t>Nominacji</w:t>
      </w:r>
      <w:r w:rsidR="00D22B9A" w:rsidRPr="0051585D">
        <w:rPr>
          <w:rFonts w:ascii="Century Gothic" w:hAnsi="Century Gothic"/>
          <w:sz w:val="20"/>
          <w:szCs w:val="20"/>
        </w:rPr>
        <w:t xml:space="preserve"> przez </w:t>
      </w:r>
      <w:r w:rsidR="00406872" w:rsidRPr="0051585D">
        <w:rPr>
          <w:rFonts w:ascii="Century Gothic" w:hAnsi="Century Gothic"/>
          <w:sz w:val="20"/>
          <w:szCs w:val="20"/>
        </w:rPr>
        <w:t>ZUP</w:t>
      </w:r>
      <w:r w:rsidR="00D22B9A" w:rsidRPr="0051585D">
        <w:rPr>
          <w:rFonts w:ascii="Century Gothic" w:hAnsi="Century Gothic"/>
          <w:sz w:val="20"/>
          <w:szCs w:val="20"/>
        </w:rPr>
        <w:t xml:space="preserve"> dla następnej </w:t>
      </w:r>
      <w:r w:rsidR="00310B93" w:rsidRPr="0051585D">
        <w:rPr>
          <w:rFonts w:ascii="Century Gothic" w:hAnsi="Century Gothic"/>
          <w:sz w:val="20"/>
          <w:szCs w:val="20"/>
        </w:rPr>
        <w:t>Doby Gazowej</w:t>
      </w:r>
      <w:r w:rsidR="00D22B9A" w:rsidRPr="0051585D">
        <w:rPr>
          <w:rFonts w:ascii="Century Gothic" w:hAnsi="Century Gothic"/>
          <w:sz w:val="20"/>
          <w:szCs w:val="20"/>
        </w:rPr>
        <w:t xml:space="preserve">. </w:t>
      </w:r>
      <w:r w:rsidR="00FE6202" w:rsidRPr="0051585D">
        <w:rPr>
          <w:rFonts w:ascii="Century Gothic" w:hAnsi="Century Gothic"/>
          <w:sz w:val="20"/>
          <w:szCs w:val="20"/>
        </w:rPr>
        <w:t xml:space="preserve">Informacja będzie dotyczyła jedynie faktu przekazania </w:t>
      </w:r>
      <w:r w:rsidR="00310B93" w:rsidRPr="0051585D">
        <w:rPr>
          <w:rFonts w:ascii="Century Gothic" w:hAnsi="Century Gothic"/>
          <w:sz w:val="20"/>
          <w:szCs w:val="20"/>
        </w:rPr>
        <w:t xml:space="preserve">Nominacji </w:t>
      </w:r>
      <w:r w:rsidR="00FE6202" w:rsidRPr="0051585D">
        <w:rPr>
          <w:rFonts w:ascii="Century Gothic" w:hAnsi="Century Gothic"/>
          <w:sz w:val="20"/>
          <w:szCs w:val="20"/>
        </w:rPr>
        <w:t xml:space="preserve">do Zamawiającego. Informacja nie będzie zawierała danych dotyczących podmiotów składających </w:t>
      </w:r>
      <w:r w:rsidR="00310B93" w:rsidRPr="0051585D">
        <w:rPr>
          <w:rFonts w:ascii="Century Gothic" w:hAnsi="Century Gothic"/>
          <w:sz w:val="20"/>
          <w:szCs w:val="20"/>
        </w:rPr>
        <w:t>Nominację</w:t>
      </w:r>
      <w:r w:rsidR="00357B6E" w:rsidRPr="0051585D">
        <w:rPr>
          <w:rFonts w:ascii="Century Gothic" w:hAnsi="Century Gothic"/>
          <w:sz w:val="20"/>
          <w:szCs w:val="20"/>
        </w:rPr>
        <w:t>,</w:t>
      </w:r>
      <w:r w:rsidR="00FE6202" w:rsidRPr="0051585D">
        <w:rPr>
          <w:rFonts w:ascii="Century Gothic" w:hAnsi="Century Gothic"/>
          <w:sz w:val="20"/>
          <w:szCs w:val="20"/>
        </w:rPr>
        <w:t xml:space="preserve"> ani zgłaszanych ilości</w:t>
      </w:r>
      <w:r w:rsidR="00357B6E" w:rsidRPr="0051585D">
        <w:rPr>
          <w:rFonts w:ascii="Century Gothic" w:hAnsi="Century Gothic"/>
          <w:sz w:val="20"/>
          <w:szCs w:val="20"/>
        </w:rPr>
        <w:t xml:space="preserve"> Paliwa Gazowego</w:t>
      </w:r>
      <w:r w:rsidR="00FE6202" w:rsidRPr="0051585D">
        <w:rPr>
          <w:rFonts w:ascii="Century Gothic" w:hAnsi="Century Gothic"/>
          <w:sz w:val="20"/>
          <w:szCs w:val="20"/>
        </w:rPr>
        <w:t xml:space="preserve">. </w:t>
      </w:r>
      <w:r w:rsidR="00D22B9A" w:rsidRPr="0051585D">
        <w:rPr>
          <w:rFonts w:ascii="Century Gothic" w:hAnsi="Century Gothic"/>
          <w:sz w:val="20"/>
          <w:szCs w:val="20"/>
        </w:rPr>
        <w:t xml:space="preserve">Zamawiający będzie również informował Wykonawcę o fakcie złożenia przez </w:t>
      </w:r>
      <w:r w:rsidR="00406872" w:rsidRPr="0051585D">
        <w:rPr>
          <w:rFonts w:ascii="Century Gothic" w:hAnsi="Century Gothic"/>
          <w:sz w:val="20"/>
          <w:szCs w:val="20"/>
        </w:rPr>
        <w:t>ZUP</w:t>
      </w:r>
      <w:r w:rsidR="00D22B9A" w:rsidRPr="0051585D">
        <w:rPr>
          <w:rFonts w:ascii="Century Gothic" w:hAnsi="Century Gothic"/>
          <w:sz w:val="20"/>
          <w:szCs w:val="20"/>
        </w:rPr>
        <w:t xml:space="preserve"> </w:t>
      </w:r>
      <w:r w:rsidR="00310B93" w:rsidRPr="0051585D">
        <w:rPr>
          <w:rFonts w:ascii="Century Gothic" w:hAnsi="Century Gothic"/>
          <w:sz w:val="20"/>
          <w:szCs w:val="20"/>
        </w:rPr>
        <w:t>Renominacji</w:t>
      </w:r>
      <w:r w:rsidR="00D22B9A" w:rsidRPr="0051585D">
        <w:rPr>
          <w:rFonts w:ascii="Century Gothic" w:hAnsi="Century Gothic"/>
          <w:sz w:val="20"/>
          <w:szCs w:val="20"/>
        </w:rPr>
        <w:t xml:space="preserve"> dla danej </w:t>
      </w:r>
      <w:r w:rsidR="00310B93" w:rsidRPr="0051585D">
        <w:rPr>
          <w:rFonts w:ascii="Century Gothic" w:hAnsi="Century Gothic"/>
          <w:sz w:val="20"/>
          <w:szCs w:val="20"/>
        </w:rPr>
        <w:t>Doby Gazowej</w:t>
      </w:r>
      <w:r w:rsidR="00CB626A" w:rsidRPr="0051585D">
        <w:rPr>
          <w:rFonts w:ascii="Century Gothic" w:hAnsi="Century Gothic"/>
          <w:sz w:val="20"/>
          <w:szCs w:val="20"/>
        </w:rPr>
        <w:t xml:space="preserve"> niezwłocznie po zatwierdzeniu takiej Renominacji</w:t>
      </w:r>
      <w:r w:rsidR="00D22B9A" w:rsidRPr="0051585D">
        <w:rPr>
          <w:rFonts w:ascii="Century Gothic" w:hAnsi="Century Gothic"/>
          <w:sz w:val="20"/>
          <w:szCs w:val="20"/>
        </w:rPr>
        <w:t xml:space="preserve">. </w:t>
      </w:r>
    </w:p>
    <w:p w14:paraId="53239A25" w14:textId="61DCEE7B" w:rsidR="00146DF4" w:rsidRPr="0051585D" w:rsidRDefault="00146DF4" w:rsidP="005831C1">
      <w:pPr>
        <w:pStyle w:val="Styl7"/>
        <w:spacing w:after="120"/>
        <w:ind w:left="426" w:hanging="426"/>
        <w:rPr>
          <w:rFonts w:ascii="Century Gothic" w:hAnsi="Century Gothic"/>
          <w:sz w:val="20"/>
          <w:szCs w:val="20"/>
        </w:rPr>
      </w:pPr>
      <w:r w:rsidRPr="00440386">
        <w:rPr>
          <w:rFonts w:ascii="Century Gothic" w:hAnsi="Century Gothic"/>
          <w:sz w:val="20"/>
          <w:szCs w:val="20"/>
        </w:rPr>
        <w:t>Odczyty układów pomiarowo-rozliczeniowych</w:t>
      </w:r>
      <w:r w:rsidR="00FD13F8" w:rsidRPr="0051585D">
        <w:rPr>
          <w:rFonts w:ascii="Century Gothic" w:hAnsi="Century Gothic"/>
          <w:sz w:val="20"/>
          <w:szCs w:val="20"/>
        </w:rPr>
        <w:t>,</w:t>
      </w:r>
      <w:r w:rsidRPr="00440386">
        <w:rPr>
          <w:rFonts w:ascii="Century Gothic" w:hAnsi="Century Gothic"/>
          <w:sz w:val="20"/>
          <w:szCs w:val="20"/>
        </w:rPr>
        <w:t xml:space="preserve"> w celu rozliczenia Umowy</w:t>
      </w:r>
      <w:r w:rsidR="00FD13F8" w:rsidRPr="0051585D">
        <w:rPr>
          <w:rFonts w:ascii="Century Gothic" w:hAnsi="Century Gothic"/>
          <w:sz w:val="20"/>
          <w:szCs w:val="20"/>
        </w:rPr>
        <w:t>,</w:t>
      </w:r>
      <w:r w:rsidRPr="00440386">
        <w:rPr>
          <w:rFonts w:ascii="Century Gothic" w:hAnsi="Century Gothic"/>
          <w:sz w:val="20"/>
          <w:szCs w:val="20"/>
        </w:rPr>
        <w:t xml:space="preserve"> odbywać się będą w takich samych okresach, jak odczyty dokonywane w celu rozliczenia usługi przesyłania realizowanej przez Zamawiającego, tj. Zamawiający będzie przekazywał Wykonawcy rozliczeniowe dane pomiarowe do</w:t>
      </w:r>
      <w:r w:rsidR="00564817">
        <w:rPr>
          <w:rFonts w:ascii="Century Gothic" w:hAnsi="Century Gothic"/>
          <w:sz w:val="20"/>
          <w:szCs w:val="20"/>
        </w:rPr>
        <w:t xml:space="preserve"> </w:t>
      </w:r>
      <w:r w:rsidR="0002548B">
        <w:rPr>
          <w:rFonts w:ascii="Century Gothic" w:hAnsi="Century Gothic"/>
          <w:sz w:val="20"/>
          <w:szCs w:val="20"/>
        </w:rPr>
        <w:t xml:space="preserve">dziesiątego </w:t>
      </w:r>
      <w:r w:rsidRPr="00440386">
        <w:rPr>
          <w:rFonts w:ascii="Century Gothic" w:hAnsi="Century Gothic"/>
          <w:sz w:val="20"/>
          <w:szCs w:val="20"/>
        </w:rPr>
        <w:t>Dnia Roboczego po zakończeniu miesiąca, którego rozliczenie dotyczy.</w:t>
      </w:r>
    </w:p>
    <w:p w14:paraId="29A35F84" w14:textId="22BC42B9" w:rsidR="00D70858" w:rsidRDefault="00D70858" w:rsidP="003D5282">
      <w:pPr>
        <w:pStyle w:val="Styl7"/>
        <w:spacing w:after="120"/>
        <w:ind w:left="426" w:hanging="426"/>
        <w:rPr>
          <w:rFonts w:ascii="Century Gothic" w:hAnsi="Century Gothic"/>
          <w:sz w:val="20"/>
          <w:szCs w:val="20"/>
        </w:rPr>
      </w:pPr>
      <w:r w:rsidRPr="0051585D">
        <w:rPr>
          <w:rFonts w:ascii="Century Gothic" w:hAnsi="Century Gothic"/>
          <w:sz w:val="20"/>
          <w:szCs w:val="20"/>
        </w:rPr>
        <w:t>Realizacja Umowy będzie następować zgodnie z zasadami określonymi</w:t>
      </w:r>
      <w:r w:rsidR="00E83F67">
        <w:rPr>
          <w:rFonts w:ascii="Century Gothic" w:hAnsi="Century Gothic"/>
          <w:sz w:val="20"/>
          <w:szCs w:val="20"/>
        </w:rPr>
        <w:br/>
      </w:r>
      <w:r w:rsidRPr="0051585D">
        <w:rPr>
          <w:rFonts w:ascii="Century Gothic" w:hAnsi="Century Gothic"/>
          <w:sz w:val="20"/>
          <w:szCs w:val="20"/>
        </w:rPr>
        <w:t>w art. 8</w:t>
      </w:r>
      <w:r w:rsidR="00E8218B" w:rsidRPr="0051585D">
        <w:rPr>
          <w:rFonts w:ascii="Century Gothic" w:hAnsi="Century Gothic"/>
          <w:sz w:val="20"/>
          <w:szCs w:val="20"/>
        </w:rPr>
        <w:t> </w:t>
      </w:r>
      <w:r w:rsidRPr="0051585D">
        <w:rPr>
          <w:rFonts w:ascii="Century Gothic" w:hAnsi="Century Gothic"/>
          <w:sz w:val="20"/>
          <w:szCs w:val="20"/>
        </w:rPr>
        <w:t>NC BAL.</w:t>
      </w:r>
    </w:p>
    <w:p w14:paraId="77FC00A0" w14:textId="6961CEF9" w:rsidR="00A64B2F" w:rsidRDefault="00A64B2F" w:rsidP="00A64B2F">
      <w:pPr>
        <w:pStyle w:val="Styl7"/>
        <w:rPr>
          <w:rFonts w:ascii="Century Gothic" w:hAnsi="Century Gothic"/>
          <w:sz w:val="20"/>
          <w:szCs w:val="20"/>
        </w:rPr>
      </w:pPr>
      <w:r>
        <w:rPr>
          <w:rFonts w:ascii="Century Gothic" w:hAnsi="Century Gothic"/>
          <w:sz w:val="20"/>
          <w:szCs w:val="20"/>
        </w:rPr>
        <w:t xml:space="preserve">Wykonawca </w:t>
      </w:r>
      <w:r w:rsidR="003B170F">
        <w:rPr>
          <w:rFonts w:ascii="Century Gothic" w:hAnsi="Century Gothic"/>
          <w:sz w:val="20"/>
          <w:szCs w:val="20"/>
        </w:rPr>
        <w:t xml:space="preserve">jest </w:t>
      </w:r>
      <w:r>
        <w:rPr>
          <w:rFonts w:ascii="Century Gothic" w:hAnsi="Century Gothic"/>
          <w:sz w:val="20"/>
          <w:szCs w:val="20"/>
        </w:rPr>
        <w:t>zobowiąz</w:t>
      </w:r>
      <w:r w:rsidR="003B170F">
        <w:rPr>
          <w:rFonts w:ascii="Century Gothic" w:hAnsi="Century Gothic"/>
          <w:sz w:val="20"/>
          <w:szCs w:val="20"/>
        </w:rPr>
        <w:t>any</w:t>
      </w:r>
      <w:r>
        <w:rPr>
          <w:rFonts w:ascii="Century Gothic" w:hAnsi="Century Gothic"/>
          <w:sz w:val="20"/>
          <w:szCs w:val="20"/>
        </w:rPr>
        <w:t xml:space="preserve"> do </w:t>
      </w:r>
      <w:r w:rsidRPr="00A64B2F">
        <w:rPr>
          <w:rFonts w:ascii="Century Gothic" w:hAnsi="Century Gothic"/>
          <w:sz w:val="20"/>
          <w:szCs w:val="20"/>
        </w:rPr>
        <w:t>poinformowani</w:t>
      </w:r>
      <w:r>
        <w:rPr>
          <w:rFonts w:ascii="Century Gothic" w:hAnsi="Century Gothic"/>
          <w:sz w:val="20"/>
          <w:szCs w:val="20"/>
        </w:rPr>
        <w:t>a</w:t>
      </w:r>
      <w:r w:rsidRPr="00A64B2F">
        <w:rPr>
          <w:rFonts w:ascii="Century Gothic" w:hAnsi="Century Gothic"/>
          <w:sz w:val="20"/>
          <w:szCs w:val="20"/>
        </w:rPr>
        <w:t xml:space="preserve"> Zamawiającego o</w:t>
      </w:r>
      <w:r>
        <w:rPr>
          <w:rFonts w:ascii="Century Gothic" w:hAnsi="Century Gothic"/>
          <w:sz w:val="20"/>
          <w:szCs w:val="20"/>
        </w:rPr>
        <w:t xml:space="preserve"> </w:t>
      </w:r>
      <w:r w:rsidRPr="00A64B2F">
        <w:rPr>
          <w:rFonts w:ascii="Century Gothic" w:hAnsi="Century Gothic"/>
          <w:sz w:val="20"/>
          <w:szCs w:val="20"/>
        </w:rPr>
        <w:t>zaistnieni</w:t>
      </w:r>
      <w:r>
        <w:rPr>
          <w:rFonts w:ascii="Century Gothic" w:hAnsi="Century Gothic"/>
          <w:sz w:val="20"/>
          <w:szCs w:val="20"/>
        </w:rPr>
        <w:t>u</w:t>
      </w:r>
      <w:r w:rsidRPr="00A64B2F">
        <w:rPr>
          <w:rFonts w:ascii="Century Gothic" w:hAnsi="Century Gothic"/>
          <w:sz w:val="20"/>
          <w:szCs w:val="20"/>
        </w:rPr>
        <w:t xml:space="preserve"> sytuacji, która </w:t>
      </w:r>
      <w:r w:rsidR="004A5F5E">
        <w:rPr>
          <w:rFonts w:ascii="Century Gothic" w:hAnsi="Century Gothic"/>
          <w:sz w:val="20"/>
          <w:szCs w:val="20"/>
        </w:rPr>
        <w:t>uniemożliwia</w:t>
      </w:r>
      <w:r w:rsidR="005B265B">
        <w:rPr>
          <w:rFonts w:ascii="Century Gothic" w:hAnsi="Century Gothic"/>
          <w:sz w:val="20"/>
          <w:szCs w:val="20"/>
        </w:rPr>
        <w:t xml:space="preserve"> (lub </w:t>
      </w:r>
      <w:r w:rsidR="005B265B" w:rsidRPr="005B265B">
        <w:rPr>
          <w:rFonts w:ascii="Century Gothic" w:hAnsi="Century Gothic"/>
          <w:sz w:val="20"/>
          <w:szCs w:val="20"/>
        </w:rPr>
        <w:t xml:space="preserve">może </w:t>
      </w:r>
      <w:r w:rsidR="004A5F5E">
        <w:rPr>
          <w:rFonts w:ascii="Century Gothic" w:hAnsi="Century Gothic"/>
          <w:sz w:val="20"/>
          <w:szCs w:val="20"/>
        </w:rPr>
        <w:t>uniemożliwić</w:t>
      </w:r>
      <w:r w:rsidR="005B265B">
        <w:rPr>
          <w:rFonts w:ascii="Century Gothic" w:hAnsi="Century Gothic"/>
          <w:sz w:val="20"/>
          <w:szCs w:val="20"/>
        </w:rPr>
        <w:t>)</w:t>
      </w:r>
      <w:r w:rsidR="004A5F5E">
        <w:rPr>
          <w:rFonts w:ascii="Century Gothic" w:hAnsi="Century Gothic"/>
          <w:sz w:val="20"/>
          <w:szCs w:val="20"/>
        </w:rPr>
        <w:t xml:space="preserve"> realizowanie</w:t>
      </w:r>
      <w:r w:rsidRPr="00A64B2F">
        <w:rPr>
          <w:rFonts w:ascii="Century Gothic" w:hAnsi="Century Gothic"/>
          <w:sz w:val="20"/>
          <w:szCs w:val="20"/>
        </w:rPr>
        <w:t xml:space="preserve"> </w:t>
      </w:r>
      <w:r>
        <w:rPr>
          <w:rFonts w:ascii="Century Gothic" w:hAnsi="Century Gothic"/>
          <w:sz w:val="20"/>
          <w:szCs w:val="20"/>
        </w:rPr>
        <w:t>U</w:t>
      </w:r>
      <w:r w:rsidRPr="00A64B2F">
        <w:rPr>
          <w:rFonts w:ascii="Century Gothic" w:hAnsi="Century Gothic"/>
          <w:sz w:val="20"/>
          <w:szCs w:val="20"/>
        </w:rPr>
        <w:t>mowy</w:t>
      </w:r>
      <w:r w:rsidR="004A5F5E" w:rsidRPr="004A5F5E">
        <w:t xml:space="preserve"> </w:t>
      </w:r>
      <w:r w:rsidR="004A5F5E" w:rsidRPr="004A5F5E">
        <w:rPr>
          <w:rFonts w:ascii="Century Gothic" w:hAnsi="Century Gothic"/>
          <w:sz w:val="20"/>
          <w:szCs w:val="20"/>
        </w:rPr>
        <w:t>w całości lub</w:t>
      </w:r>
      <w:r w:rsidR="00E83F67">
        <w:rPr>
          <w:rFonts w:ascii="Century Gothic" w:hAnsi="Century Gothic"/>
          <w:sz w:val="20"/>
          <w:szCs w:val="20"/>
        </w:rPr>
        <w:br/>
      </w:r>
      <w:r w:rsidR="004A5F5E" w:rsidRPr="004A5F5E">
        <w:rPr>
          <w:rFonts w:ascii="Century Gothic" w:hAnsi="Century Gothic"/>
          <w:sz w:val="20"/>
          <w:szCs w:val="20"/>
        </w:rPr>
        <w:t>w części</w:t>
      </w:r>
      <w:r>
        <w:rPr>
          <w:rFonts w:ascii="Century Gothic" w:hAnsi="Century Gothic"/>
          <w:sz w:val="20"/>
          <w:szCs w:val="20"/>
        </w:rPr>
        <w:t>, w</w:t>
      </w:r>
      <w:r w:rsidR="00A12056">
        <w:rPr>
          <w:rFonts w:ascii="Century Gothic" w:hAnsi="Century Gothic"/>
          <w:sz w:val="20"/>
          <w:szCs w:val="20"/>
        </w:rPr>
        <w:t xml:space="preserve"> </w:t>
      </w:r>
      <w:r>
        <w:rPr>
          <w:rFonts w:ascii="Century Gothic" w:hAnsi="Century Gothic"/>
          <w:sz w:val="20"/>
          <w:szCs w:val="20"/>
        </w:rPr>
        <w:t>tym w szczególności</w:t>
      </w:r>
      <w:r w:rsidR="003B170F">
        <w:rPr>
          <w:rFonts w:ascii="Century Gothic" w:hAnsi="Century Gothic"/>
          <w:sz w:val="20"/>
          <w:szCs w:val="20"/>
        </w:rPr>
        <w:t xml:space="preserve"> o</w:t>
      </w:r>
      <w:r>
        <w:rPr>
          <w:rFonts w:ascii="Century Gothic" w:hAnsi="Century Gothic"/>
          <w:sz w:val="20"/>
          <w:szCs w:val="20"/>
        </w:rPr>
        <w:t>:</w:t>
      </w:r>
    </w:p>
    <w:p w14:paraId="457C03E7" w14:textId="41AE8312" w:rsidR="001F630C" w:rsidRPr="001F630C" w:rsidRDefault="00642A57" w:rsidP="001F630C">
      <w:pPr>
        <w:pStyle w:val="Styl6"/>
        <w:rPr>
          <w:rFonts w:ascii="Century Gothic" w:hAnsi="Century Gothic"/>
          <w:sz w:val="20"/>
          <w:szCs w:val="20"/>
        </w:rPr>
      </w:pPr>
      <w:r w:rsidRPr="001F630C">
        <w:rPr>
          <w:rFonts w:ascii="Century Gothic" w:hAnsi="Century Gothic"/>
          <w:sz w:val="20"/>
          <w:szCs w:val="20"/>
        </w:rPr>
        <w:t>zdarzeni</w:t>
      </w:r>
      <w:r w:rsidR="00DC6E12" w:rsidRPr="001F630C">
        <w:rPr>
          <w:rFonts w:ascii="Century Gothic" w:hAnsi="Century Gothic"/>
          <w:sz w:val="20"/>
          <w:szCs w:val="20"/>
        </w:rPr>
        <w:t>u</w:t>
      </w:r>
      <w:r w:rsidRPr="001F630C">
        <w:rPr>
          <w:rFonts w:ascii="Century Gothic" w:hAnsi="Century Gothic"/>
          <w:sz w:val="20"/>
          <w:szCs w:val="20"/>
        </w:rPr>
        <w:t xml:space="preserve"> w systemie dystrybucyjnym po stronie czeskiej, uniemożliwiając</w:t>
      </w:r>
      <w:r w:rsidR="00291372" w:rsidRPr="001F630C">
        <w:rPr>
          <w:rFonts w:ascii="Century Gothic" w:hAnsi="Century Gothic"/>
          <w:sz w:val="20"/>
          <w:szCs w:val="20"/>
        </w:rPr>
        <w:t>y</w:t>
      </w:r>
      <w:r w:rsidR="00DC6E12" w:rsidRPr="001F630C">
        <w:rPr>
          <w:rFonts w:ascii="Century Gothic" w:hAnsi="Century Gothic"/>
          <w:sz w:val="20"/>
          <w:szCs w:val="20"/>
        </w:rPr>
        <w:t>m</w:t>
      </w:r>
      <w:r w:rsidR="00E83F67" w:rsidRPr="001F630C">
        <w:rPr>
          <w:rFonts w:ascii="Century Gothic" w:hAnsi="Century Gothic"/>
          <w:sz w:val="20"/>
          <w:szCs w:val="20"/>
        </w:rPr>
        <w:br/>
      </w:r>
      <w:r w:rsidR="00291372" w:rsidRPr="001F630C">
        <w:rPr>
          <w:rFonts w:ascii="Century Gothic" w:hAnsi="Century Gothic"/>
          <w:sz w:val="20"/>
          <w:szCs w:val="20"/>
        </w:rPr>
        <w:t>(lub mogący</w:t>
      </w:r>
      <w:r w:rsidR="00DC6E12" w:rsidRPr="001F630C">
        <w:rPr>
          <w:rFonts w:ascii="Century Gothic" w:hAnsi="Century Gothic"/>
          <w:sz w:val="20"/>
          <w:szCs w:val="20"/>
        </w:rPr>
        <w:t>m</w:t>
      </w:r>
      <w:r w:rsidR="00291372" w:rsidRPr="001F630C">
        <w:rPr>
          <w:rFonts w:ascii="Century Gothic" w:hAnsi="Century Gothic"/>
          <w:sz w:val="20"/>
          <w:szCs w:val="20"/>
        </w:rPr>
        <w:t xml:space="preserve"> uniemożliwić)</w:t>
      </w:r>
      <w:r w:rsidRPr="001F630C">
        <w:rPr>
          <w:rFonts w:ascii="Century Gothic" w:hAnsi="Century Gothic"/>
          <w:sz w:val="20"/>
          <w:szCs w:val="20"/>
        </w:rPr>
        <w:t xml:space="preserve"> realizację dostaw </w:t>
      </w:r>
      <w:r w:rsidR="00291372" w:rsidRPr="001F630C">
        <w:rPr>
          <w:rFonts w:ascii="Century Gothic" w:hAnsi="Century Gothic"/>
          <w:sz w:val="20"/>
          <w:szCs w:val="20"/>
        </w:rPr>
        <w:t xml:space="preserve">Paliwa Gazowego </w:t>
      </w:r>
      <w:r w:rsidRPr="001F630C">
        <w:rPr>
          <w:rFonts w:ascii="Century Gothic" w:hAnsi="Century Gothic"/>
          <w:sz w:val="20"/>
          <w:szCs w:val="20"/>
        </w:rPr>
        <w:t>do Punktu Wejścia Branice</w:t>
      </w:r>
      <w:r w:rsidR="00291372" w:rsidRPr="001F630C">
        <w:rPr>
          <w:rFonts w:ascii="Century Gothic" w:hAnsi="Century Gothic"/>
          <w:sz w:val="20"/>
          <w:szCs w:val="20"/>
        </w:rPr>
        <w:t xml:space="preserve"> zgodnie z Umową;</w:t>
      </w:r>
    </w:p>
    <w:p w14:paraId="01CA5499" w14:textId="470FD570" w:rsidR="00A64B2F" w:rsidRPr="001F630C" w:rsidRDefault="00291372" w:rsidP="001F630C">
      <w:pPr>
        <w:pStyle w:val="Styl6"/>
        <w:rPr>
          <w:rFonts w:ascii="Century Gothic" w:hAnsi="Century Gothic"/>
          <w:sz w:val="20"/>
          <w:szCs w:val="20"/>
        </w:rPr>
      </w:pPr>
      <w:r w:rsidRPr="001F630C">
        <w:rPr>
          <w:rFonts w:ascii="Century Gothic" w:hAnsi="Century Gothic"/>
          <w:sz w:val="20"/>
          <w:szCs w:val="20"/>
        </w:rPr>
        <w:t>p</w:t>
      </w:r>
      <w:r w:rsidR="00642A57" w:rsidRPr="001F630C">
        <w:rPr>
          <w:rFonts w:ascii="Century Gothic" w:hAnsi="Century Gothic"/>
          <w:sz w:val="20"/>
          <w:szCs w:val="20"/>
        </w:rPr>
        <w:t>rzerw</w:t>
      </w:r>
      <w:r w:rsidRPr="001F630C">
        <w:rPr>
          <w:rFonts w:ascii="Century Gothic" w:hAnsi="Century Gothic"/>
          <w:sz w:val="20"/>
          <w:szCs w:val="20"/>
        </w:rPr>
        <w:t>ach</w:t>
      </w:r>
      <w:r w:rsidR="00642A57" w:rsidRPr="001F630C">
        <w:rPr>
          <w:rFonts w:ascii="Century Gothic" w:hAnsi="Century Gothic"/>
          <w:sz w:val="20"/>
          <w:szCs w:val="20"/>
        </w:rPr>
        <w:t xml:space="preserve"> i ograniczenia</w:t>
      </w:r>
      <w:r w:rsidRPr="001F630C">
        <w:rPr>
          <w:rFonts w:ascii="Century Gothic" w:hAnsi="Century Gothic"/>
          <w:sz w:val="20"/>
          <w:szCs w:val="20"/>
        </w:rPr>
        <w:t>ch</w:t>
      </w:r>
      <w:r w:rsidR="00642A57" w:rsidRPr="001F630C">
        <w:rPr>
          <w:rFonts w:ascii="Century Gothic" w:hAnsi="Century Gothic"/>
          <w:sz w:val="20"/>
          <w:szCs w:val="20"/>
        </w:rPr>
        <w:t xml:space="preserve"> w dostarczaniu Paliwa Gazowego do Punktu Wejścia Branice</w:t>
      </w:r>
    </w:p>
    <w:p w14:paraId="67EC4057" w14:textId="3D29C685" w:rsidR="00A64B2F" w:rsidRPr="00A64B2F" w:rsidRDefault="00A64B2F" w:rsidP="007866C5">
      <w:pPr>
        <w:pStyle w:val="Styl7"/>
        <w:numPr>
          <w:ilvl w:val="0"/>
          <w:numId w:val="0"/>
        </w:numPr>
        <w:ind w:left="360"/>
        <w:rPr>
          <w:rFonts w:ascii="Century Gothic" w:hAnsi="Century Gothic"/>
          <w:sz w:val="20"/>
          <w:szCs w:val="20"/>
        </w:rPr>
      </w:pPr>
      <w:r>
        <w:rPr>
          <w:rFonts w:ascii="Century Gothic" w:hAnsi="Century Gothic"/>
          <w:sz w:val="20"/>
          <w:szCs w:val="20"/>
        </w:rPr>
        <w:t xml:space="preserve">– </w:t>
      </w:r>
      <w:r w:rsidR="00956689">
        <w:rPr>
          <w:rFonts w:ascii="Century Gothic" w:hAnsi="Century Gothic"/>
          <w:sz w:val="20"/>
          <w:szCs w:val="20"/>
        </w:rPr>
        <w:t xml:space="preserve">niezwłocznie, nie później niż </w:t>
      </w:r>
      <w:r>
        <w:rPr>
          <w:rFonts w:ascii="Century Gothic" w:hAnsi="Century Gothic"/>
          <w:sz w:val="20"/>
          <w:szCs w:val="20"/>
        </w:rPr>
        <w:t xml:space="preserve">w terminie </w:t>
      </w:r>
      <w:r w:rsidR="00F24B69">
        <w:rPr>
          <w:rFonts w:ascii="Century Gothic" w:hAnsi="Century Gothic"/>
          <w:sz w:val="20"/>
          <w:szCs w:val="20"/>
        </w:rPr>
        <w:t>12</w:t>
      </w:r>
      <w:r>
        <w:rPr>
          <w:rFonts w:ascii="Century Gothic" w:hAnsi="Century Gothic"/>
          <w:sz w:val="20"/>
          <w:szCs w:val="20"/>
        </w:rPr>
        <w:t xml:space="preserve"> godzin od zaistnienia t</w:t>
      </w:r>
      <w:r w:rsidR="00A12056">
        <w:rPr>
          <w:rFonts w:ascii="Century Gothic" w:hAnsi="Century Gothic"/>
          <w:sz w:val="20"/>
          <w:szCs w:val="20"/>
        </w:rPr>
        <w:t>aki</w:t>
      </w:r>
      <w:r>
        <w:rPr>
          <w:rFonts w:ascii="Century Gothic" w:hAnsi="Century Gothic"/>
          <w:sz w:val="20"/>
          <w:szCs w:val="20"/>
        </w:rPr>
        <w:t>ej sytuacji</w:t>
      </w:r>
      <w:r w:rsidR="000B4DC5">
        <w:rPr>
          <w:rFonts w:ascii="Century Gothic" w:hAnsi="Century Gothic"/>
          <w:sz w:val="20"/>
          <w:szCs w:val="20"/>
        </w:rPr>
        <w:t>. Informacja jest przekazywana</w:t>
      </w:r>
      <w:r w:rsidR="00AF474D">
        <w:rPr>
          <w:rFonts w:ascii="Century Gothic" w:hAnsi="Century Gothic"/>
          <w:sz w:val="20"/>
          <w:szCs w:val="20"/>
        </w:rPr>
        <w:t xml:space="preserve"> telefonicznie oraz za pośrednictwem wiadomości e-mail</w:t>
      </w:r>
      <w:r w:rsidR="00F24B69">
        <w:rPr>
          <w:rFonts w:ascii="Century Gothic" w:hAnsi="Century Gothic"/>
          <w:sz w:val="20"/>
          <w:szCs w:val="20"/>
        </w:rPr>
        <w:t xml:space="preserve"> os</w:t>
      </w:r>
      <w:r w:rsidR="000B4DC5">
        <w:rPr>
          <w:rFonts w:ascii="Century Gothic" w:hAnsi="Century Gothic"/>
          <w:sz w:val="20"/>
          <w:szCs w:val="20"/>
        </w:rPr>
        <w:t>o</w:t>
      </w:r>
      <w:r w:rsidR="00F24B69">
        <w:rPr>
          <w:rFonts w:ascii="Century Gothic" w:hAnsi="Century Gothic"/>
          <w:sz w:val="20"/>
          <w:szCs w:val="20"/>
        </w:rPr>
        <w:t>b</w:t>
      </w:r>
      <w:r w:rsidR="000B4DC5">
        <w:rPr>
          <w:rFonts w:ascii="Century Gothic" w:hAnsi="Century Gothic"/>
          <w:sz w:val="20"/>
          <w:szCs w:val="20"/>
        </w:rPr>
        <w:t>om</w:t>
      </w:r>
      <w:r w:rsidR="00F24B69">
        <w:rPr>
          <w:rFonts w:ascii="Century Gothic" w:hAnsi="Century Gothic"/>
          <w:sz w:val="20"/>
          <w:szCs w:val="20"/>
        </w:rPr>
        <w:t xml:space="preserve"> wskazany</w:t>
      </w:r>
      <w:r w:rsidR="000B4DC5">
        <w:rPr>
          <w:rFonts w:ascii="Century Gothic" w:hAnsi="Century Gothic"/>
          <w:sz w:val="20"/>
          <w:szCs w:val="20"/>
        </w:rPr>
        <w:t>m</w:t>
      </w:r>
      <w:r w:rsidR="00F24B69">
        <w:rPr>
          <w:rFonts w:ascii="Century Gothic" w:hAnsi="Century Gothic"/>
          <w:sz w:val="20"/>
          <w:szCs w:val="20"/>
        </w:rPr>
        <w:t xml:space="preserve"> w </w:t>
      </w:r>
      <w:r w:rsidR="00DC6E12">
        <w:rPr>
          <w:rFonts w:ascii="Century Gothic" w:hAnsi="Century Gothic"/>
          <w:sz w:val="20"/>
          <w:szCs w:val="20"/>
        </w:rPr>
        <w:t>§</w:t>
      </w:r>
      <w:r w:rsidR="00F24B69">
        <w:rPr>
          <w:rFonts w:ascii="Century Gothic" w:hAnsi="Century Gothic"/>
          <w:sz w:val="20"/>
          <w:szCs w:val="20"/>
        </w:rPr>
        <w:t xml:space="preserve"> </w:t>
      </w:r>
      <w:r w:rsidR="007225FB">
        <w:rPr>
          <w:rFonts w:ascii="Century Gothic" w:hAnsi="Century Gothic"/>
          <w:sz w:val="20"/>
          <w:szCs w:val="20"/>
        </w:rPr>
        <w:t>1</w:t>
      </w:r>
      <w:r w:rsidR="003D05EC">
        <w:rPr>
          <w:rFonts w:ascii="Century Gothic" w:hAnsi="Century Gothic"/>
          <w:sz w:val="20"/>
          <w:szCs w:val="20"/>
        </w:rPr>
        <w:t>1</w:t>
      </w:r>
      <w:r w:rsidR="00F24B69">
        <w:rPr>
          <w:rFonts w:ascii="Century Gothic" w:hAnsi="Century Gothic"/>
          <w:sz w:val="20"/>
          <w:szCs w:val="20"/>
        </w:rPr>
        <w:t xml:space="preserve"> </w:t>
      </w:r>
      <w:r w:rsidR="00DC6E12">
        <w:rPr>
          <w:rFonts w:ascii="Century Gothic" w:hAnsi="Century Gothic"/>
          <w:sz w:val="20"/>
          <w:szCs w:val="20"/>
        </w:rPr>
        <w:t>ust.</w:t>
      </w:r>
      <w:r w:rsidR="0089239F">
        <w:rPr>
          <w:rFonts w:ascii="Century Gothic" w:hAnsi="Century Gothic"/>
          <w:sz w:val="20"/>
          <w:szCs w:val="20"/>
        </w:rPr>
        <w:t xml:space="preserve"> </w:t>
      </w:r>
      <w:r w:rsidR="007225FB">
        <w:rPr>
          <w:rFonts w:ascii="Century Gothic" w:hAnsi="Century Gothic"/>
          <w:sz w:val="20"/>
          <w:szCs w:val="20"/>
        </w:rPr>
        <w:t>5</w:t>
      </w:r>
      <w:r w:rsidR="00F24B69">
        <w:rPr>
          <w:rFonts w:ascii="Century Gothic" w:hAnsi="Century Gothic"/>
          <w:sz w:val="20"/>
          <w:szCs w:val="20"/>
        </w:rPr>
        <w:t>.</w:t>
      </w:r>
    </w:p>
    <w:p w14:paraId="73BFD98F" w14:textId="1D48F354" w:rsidR="00B635D6" w:rsidRPr="001F630C" w:rsidRDefault="00A12056" w:rsidP="00A64B2F">
      <w:pPr>
        <w:pStyle w:val="Styl7"/>
        <w:rPr>
          <w:rFonts w:ascii="Century Gothic" w:hAnsi="Century Gothic"/>
          <w:sz w:val="20"/>
          <w:szCs w:val="20"/>
        </w:rPr>
      </w:pPr>
      <w:r>
        <w:rPr>
          <w:rFonts w:ascii="Century Gothic" w:hAnsi="Century Gothic"/>
          <w:sz w:val="20"/>
          <w:szCs w:val="20"/>
        </w:rPr>
        <w:t xml:space="preserve">W przypadku, o </w:t>
      </w:r>
      <w:r w:rsidRPr="001F630C">
        <w:rPr>
          <w:rFonts w:ascii="Century Gothic" w:hAnsi="Century Gothic"/>
          <w:sz w:val="20"/>
          <w:szCs w:val="20"/>
        </w:rPr>
        <w:t xml:space="preserve">którym mowa w ust. </w:t>
      </w:r>
      <w:r w:rsidR="00426ED5">
        <w:rPr>
          <w:rFonts w:ascii="Century Gothic" w:hAnsi="Century Gothic"/>
          <w:sz w:val="20"/>
          <w:szCs w:val="20"/>
        </w:rPr>
        <w:t>10</w:t>
      </w:r>
      <w:r w:rsidRPr="001F630C">
        <w:rPr>
          <w:rFonts w:ascii="Century Gothic" w:hAnsi="Century Gothic"/>
          <w:sz w:val="20"/>
          <w:szCs w:val="20"/>
        </w:rPr>
        <w:t>, Wykonawca jest zobowiązany do</w:t>
      </w:r>
      <w:r w:rsidR="00A64B2F" w:rsidRPr="001F630C">
        <w:rPr>
          <w:rFonts w:ascii="Century Gothic" w:hAnsi="Century Gothic"/>
          <w:sz w:val="20"/>
          <w:szCs w:val="20"/>
        </w:rPr>
        <w:t xml:space="preserve"> </w:t>
      </w:r>
      <w:r w:rsidR="00D577FE" w:rsidRPr="001F630C">
        <w:rPr>
          <w:rFonts w:ascii="Century Gothic" w:hAnsi="Century Gothic"/>
          <w:sz w:val="20"/>
          <w:szCs w:val="20"/>
        </w:rPr>
        <w:t xml:space="preserve">podjęcia wszelkich działań w celu </w:t>
      </w:r>
      <w:r w:rsidRPr="001F630C">
        <w:rPr>
          <w:rFonts w:ascii="Century Gothic" w:hAnsi="Century Gothic"/>
          <w:sz w:val="20"/>
          <w:szCs w:val="20"/>
        </w:rPr>
        <w:t>prawidłowego</w:t>
      </w:r>
      <w:r w:rsidR="00A64B2F" w:rsidRPr="001F630C">
        <w:rPr>
          <w:rFonts w:ascii="Century Gothic" w:hAnsi="Century Gothic"/>
          <w:sz w:val="20"/>
          <w:szCs w:val="20"/>
        </w:rPr>
        <w:t xml:space="preserve"> </w:t>
      </w:r>
      <w:r w:rsidR="004A5F5E" w:rsidRPr="001F630C">
        <w:rPr>
          <w:rFonts w:ascii="Century Gothic" w:hAnsi="Century Gothic"/>
          <w:sz w:val="20"/>
          <w:szCs w:val="20"/>
        </w:rPr>
        <w:t>realizowania</w:t>
      </w:r>
      <w:r w:rsidRPr="001F630C">
        <w:rPr>
          <w:rFonts w:ascii="Century Gothic" w:hAnsi="Century Gothic"/>
          <w:sz w:val="20"/>
          <w:szCs w:val="20"/>
        </w:rPr>
        <w:t xml:space="preserve"> Umowy</w:t>
      </w:r>
      <w:r w:rsidR="00A64B2F" w:rsidRPr="001F630C">
        <w:rPr>
          <w:rFonts w:ascii="Century Gothic" w:hAnsi="Century Gothic"/>
          <w:sz w:val="20"/>
          <w:szCs w:val="20"/>
        </w:rPr>
        <w:t>.</w:t>
      </w:r>
      <w:r w:rsidR="000F16F7" w:rsidRPr="001F630C">
        <w:rPr>
          <w:rFonts w:ascii="Century Gothic" w:hAnsi="Century Gothic"/>
          <w:sz w:val="20"/>
          <w:szCs w:val="20"/>
        </w:rPr>
        <w:t xml:space="preserve"> </w:t>
      </w:r>
      <w:r w:rsidRPr="001F630C">
        <w:rPr>
          <w:rFonts w:ascii="Century Gothic" w:hAnsi="Century Gothic"/>
          <w:sz w:val="20"/>
          <w:szCs w:val="20"/>
        </w:rPr>
        <w:t>W przypadku braku możliwości prawidłowego</w:t>
      </w:r>
      <w:r w:rsidR="004A5F5E" w:rsidRPr="001F630C">
        <w:rPr>
          <w:rFonts w:ascii="Century Gothic" w:hAnsi="Century Gothic"/>
          <w:sz w:val="20"/>
          <w:szCs w:val="20"/>
        </w:rPr>
        <w:t xml:space="preserve"> realizowania </w:t>
      </w:r>
      <w:r w:rsidRPr="001F630C">
        <w:rPr>
          <w:rFonts w:ascii="Century Gothic" w:hAnsi="Century Gothic"/>
          <w:sz w:val="20"/>
          <w:szCs w:val="20"/>
        </w:rPr>
        <w:t>Umowy</w:t>
      </w:r>
      <w:r w:rsidR="000F16F7" w:rsidRPr="001F630C">
        <w:rPr>
          <w:rFonts w:ascii="Century Gothic" w:hAnsi="Century Gothic"/>
          <w:sz w:val="20"/>
          <w:szCs w:val="20"/>
        </w:rPr>
        <w:t xml:space="preserve"> przez Wykonawcę</w:t>
      </w:r>
      <w:r w:rsidRPr="001F630C">
        <w:rPr>
          <w:rFonts w:ascii="Century Gothic" w:hAnsi="Century Gothic"/>
          <w:sz w:val="20"/>
          <w:szCs w:val="20"/>
        </w:rPr>
        <w:t>,</w:t>
      </w:r>
      <w:r w:rsidR="000F16F7" w:rsidRPr="001F630C">
        <w:rPr>
          <w:rFonts w:ascii="Century Gothic" w:hAnsi="Century Gothic"/>
          <w:sz w:val="20"/>
          <w:szCs w:val="20"/>
        </w:rPr>
        <w:t xml:space="preserve"> </w:t>
      </w:r>
      <w:r w:rsidRPr="001F630C">
        <w:rPr>
          <w:rFonts w:ascii="Century Gothic" w:hAnsi="Century Gothic"/>
          <w:sz w:val="20"/>
          <w:szCs w:val="20"/>
        </w:rPr>
        <w:t>Wykonawca</w:t>
      </w:r>
      <w:r w:rsidR="00B635D6" w:rsidRPr="001F630C">
        <w:rPr>
          <w:rFonts w:ascii="Century Gothic" w:hAnsi="Century Gothic"/>
          <w:sz w:val="20"/>
          <w:szCs w:val="20"/>
        </w:rPr>
        <w:t xml:space="preserve">: </w:t>
      </w:r>
    </w:p>
    <w:p w14:paraId="7B2AC5B4" w14:textId="32EF94DC" w:rsidR="001F630C" w:rsidRPr="001F630C" w:rsidRDefault="00B635D6" w:rsidP="001F630C">
      <w:pPr>
        <w:pStyle w:val="Styl6"/>
        <w:rPr>
          <w:rFonts w:ascii="Century Gothic" w:hAnsi="Century Gothic"/>
          <w:sz w:val="20"/>
          <w:szCs w:val="20"/>
        </w:rPr>
      </w:pPr>
      <w:r w:rsidRPr="001F630C">
        <w:rPr>
          <w:rFonts w:ascii="Century Gothic" w:hAnsi="Century Gothic"/>
          <w:sz w:val="20"/>
          <w:szCs w:val="20"/>
        </w:rPr>
        <w:t xml:space="preserve">niezwłocznie informuje Zamawiającego </w:t>
      </w:r>
      <w:r w:rsidR="001B65F6" w:rsidRPr="001F630C">
        <w:rPr>
          <w:rFonts w:ascii="Century Gothic" w:hAnsi="Century Gothic"/>
          <w:sz w:val="20"/>
          <w:szCs w:val="20"/>
        </w:rPr>
        <w:t>o tym</w:t>
      </w:r>
      <w:r w:rsidR="007B3E11" w:rsidRPr="001F630C">
        <w:rPr>
          <w:rFonts w:ascii="Century Gothic" w:hAnsi="Century Gothic"/>
          <w:sz w:val="20"/>
          <w:szCs w:val="20"/>
        </w:rPr>
        <w:t>,</w:t>
      </w:r>
      <w:r w:rsidR="001B65F6" w:rsidRPr="001F630C">
        <w:rPr>
          <w:rFonts w:ascii="Century Gothic" w:hAnsi="Century Gothic"/>
          <w:sz w:val="20"/>
          <w:szCs w:val="20"/>
        </w:rPr>
        <w:t xml:space="preserve"> w jakim</w:t>
      </w:r>
      <w:r w:rsidRPr="001F630C">
        <w:rPr>
          <w:rFonts w:ascii="Century Gothic" w:hAnsi="Century Gothic"/>
          <w:sz w:val="20"/>
          <w:szCs w:val="20"/>
        </w:rPr>
        <w:t xml:space="preserve"> okres</w:t>
      </w:r>
      <w:r w:rsidR="001B65F6" w:rsidRPr="001F630C">
        <w:rPr>
          <w:rFonts w:ascii="Century Gothic" w:hAnsi="Century Gothic"/>
          <w:sz w:val="20"/>
          <w:szCs w:val="20"/>
        </w:rPr>
        <w:t>ie</w:t>
      </w:r>
      <w:r w:rsidRPr="001F630C">
        <w:rPr>
          <w:rFonts w:ascii="Century Gothic" w:hAnsi="Century Gothic"/>
          <w:sz w:val="20"/>
          <w:szCs w:val="20"/>
        </w:rPr>
        <w:t xml:space="preserve"> nie jest w stanie realizować Umowy w sposób prawidłowy;  </w:t>
      </w:r>
      <w:r w:rsidR="00A12056" w:rsidRPr="001F630C">
        <w:rPr>
          <w:rFonts w:ascii="Century Gothic" w:hAnsi="Century Gothic"/>
          <w:sz w:val="20"/>
          <w:szCs w:val="20"/>
        </w:rPr>
        <w:t xml:space="preserve"> </w:t>
      </w:r>
    </w:p>
    <w:p w14:paraId="7C267EFE" w14:textId="63ACE71A" w:rsidR="00C84BAD" w:rsidRPr="001F630C" w:rsidRDefault="00D577FE" w:rsidP="001F630C">
      <w:pPr>
        <w:pStyle w:val="Styl6"/>
        <w:rPr>
          <w:rFonts w:ascii="Century Gothic" w:hAnsi="Century Gothic"/>
          <w:sz w:val="20"/>
          <w:szCs w:val="20"/>
        </w:rPr>
      </w:pPr>
      <w:r w:rsidRPr="001F630C">
        <w:rPr>
          <w:rFonts w:ascii="Century Gothic" w:hAnsi="Century Gothic"/>
          <w:sz w:val="20"/>
          <w:szCs w:val="20"/>
        </w:rPr>
        <w:t>jest zobowiązany do</w:t>
      </w:r>
      <w:r w:rsidR="00E76722" w:rsidRPr="001F630C">
        <w:rPr>
          <w:rFonts w:ascii="Century Gothic" w:hAnsi="Century Gothic"/>
          <w:sz w:val="20"/>
          <w:szCs w:val="20"/>
        </w:rPr>
        <w:t xml:space="preserve"> pokrycia kosztów, które Zamawiający poniesie w celu zapewnienia Paliwa Gazowego wysokometanowego grupy E w Punkcie Wejścia Branice</w:t>
      </w:r>
      <w:r w:rsidR="000F16F7" w:rsidRPr="001F630C">
        <w:rPr>
          <w:rFonts w:ascii="Century Gothic" w:hAnsi="Century Gothic"/>
          <w:sz w:val="20"/>
          <w:szCs w:val="20"/>
        </w:rPr>
        <w:t xml:space="preserve"> w okresie w jakim Wykonawca nie jest w stanie realizować Umowy w sposób prawidłowy</w:t>
      </w:r>
      <w:r w:rsidR="005F78F8" w:rsidRPr="001F630C">
        <w:rPr>
          <w:rFonts w:ascii="Century Gothic" w:hAnsi="Century Gothic"/>
          <w:sz w:val="20"/>
          <w:szCs w:val="20"/>
        </w:rPr>
        <w:t>, chyba że Strony uzgodnią odmienny sposób rozliczenia kosztów</w:t>
      </w:r>
      <w:r w:rsidR="002C6D68" w:rsidRPr="001F630C">
        <w:rPr>
          <w:rFonts w:ascii="Century Gothic" w:hAnsi="Century Gothic"/>
          <w:sz w:val="20"/>
          <w:szCs w:val="20"/>
        </w:rPr>
        <w:t>.</w:t>
      </w:r>
    </w:p>
    <w:p w14:paraId="7E7A82E7" w14:textId="77777777" w:rsidR="002C6D68" w:rsidRDefault="002C6D68" w:rsidP="002C6D68">
      <w:pPr>
        <w:pStyle w:val="Styl7"/>
        <w:numPr>
          <w:ilvl w:val="0"/>
          <w:numId w:val="0"/>
        </w:numPr>
        <w:ind w:left="390"/>
        <w:rPr>
          <w:rFonts w:ascii="Century Gothic" w:hAnsi="Century Gothic"/>
          <w:sz w:val="20"/>
          <w:szCs w:val="20"/>
        </w:rPr>
      </w:pPr>
    </w:p>
    <w:p w14:paraId="4CCABA1D" w14:textId="77777777" w:rsidR="002C6D68" w:rsidRDefault="002C6D68" w:rsidP="002C6D68">
      <w:pPr>
        <w:pStyle w:val="Styl7"/>
        <w:numPr>
          <w:ilvl w:val="0"/>
          <w:numId w:val="0"/>
        </w:numPr>
        <w:ind w:left="390"/>
        <w:rPr>
          <w:rFonts w:ascii="Century Gothic" w:hAnsi="Century Gothic"/>
          <w:sz w:val="20"/>
          <w:szCs w:val="20"/>
        </w:rPr>
      </w:pPr>
    </w:p>
    <w:p w14:paraId="559C5D72" w14:textId="77777777" w:rsidR="002C6D68" w:rsidRPr="002C6D68" w:rsidRDefault="002C6D68" w:rsidP="002C6D68">
      <w:pPr>
        <w:pStyle w:val="paragraf"/>
        <w:tabs>
          <w:tab w:val="clear" w:pos="720"/>
        </w:tabs>
        <w:spacing w:before="0"/>
        <w:ind w:left="5037"/>
        <w:jc w:val="left"/>
        <w:rPr>
          <w:rFonts w:ascii="Century Gothic" w:hAnsi="Century Gothic"/>
          <w:sz w:val="20"/>
          <w:szCs w:val="20"/>
        </w:rPr>
      </w:pPr>
    </w:p>
    <w:p w14:paraId="6BE2E0D0" w14:textId="77777777" w:rsidR="00C84BAD" w:rsidRPr="0051585D" w:rsidRDefault="00C84BAD" w:rsidP="007866C5">
      <w:pPr>
        <w:pStyle w:val="paragraf"/>
        <w:numPr>
          <w:ilvl w:val="0"/>
          <w:numId w:val="0"/>
        </w:numPr>
        <w:tabs>
          <w:tab w:val="clear" w:pos="720"/>
        </w:tabs>
        <w:spacing w:before="0"/>
        <w:ind w:left="426"/>
        <w:rPr>
          <w:rFonts w:ascii="Century Gothic" w:hAnsi="Century Gothic"/>
          <w:sz w:val="20"/>
          <w:szCs w:val="20"/>
        </w:rPr>
      </w:pPr>
      <w:r w:rsidRPr="0051585D">
        <w:rPr>
          <w:rFonts w:ascii="Century Gothic" w:hAnsi="Century Gothic"/>
          <w:sz w:val="20"/>
          <w:szCs w:val="20"/>
        </w:rPr>
        <w:t xml:space="preserve">Podstawowe prawa i obowiązki Stron w zakresie sprzedaży </w:t>
      </w:r>
      <w:r w:rsidR="0032476C" w:rsidRPr="0051585D">
        <w:rPr>
          <w:rFonts w:ascii="Century Gothic" w:hAnsi="Century Gothic"/>
          <w:sz w:val="20"/>
          <w:szCs w:val="20"/>
        </w:rPr>
        <w:t>P</w:t>
      </w:r>
      <w:r w:rsidRPr="0051585D">
        <w:rPr>
          <w:rFonts w:ascii="Century Gothic" w:hAnsi="Century Gothic"/>
          <w:sz w:val="20"/>
          <w:szCs w:val="20"/>
        </w:rPr>
        <w:t xml:space="preserve">aliwa </w:t>
      </w:r>
      <w:r w:rsidR="0032476C" w:rsidRPr="0051585D">
        <w:rPr>
          <w:rFonts w:ascii="Century Gothic" w:hAnsi="Century Gothic"/>
          <w:sz w:val="20"/>
          <w:szCs w:val="20"/>
        </w:rPr>
        <w:t>G</w:t>
      </w:r>
      <w:r w:rsidRPr="0051585D">
        <w:rPr>
          <w:rFonts w:ascii="Century Gothic" w:hAnsi="Century Gothic"/>
          <w:sz w:val="20"/>
          <w:szCs w:val="20"/>
        </w:rPr>
        <w:t>azowego</w:t>
      </w:r>
    </w:p>
    <w:p w14:paraId="79D78638" w14:textId="51BA869A" w:rsidR="00C84BAD" w:rsidRPr="0051585D" w:rsidRDefault="00C84BAD" w:rsidP="00C80D6D">
      <w:pPr>
        <w:pStyle w:val="Styl7"/>
        <w:numPr>
          <w:ilvl w:val="0"/>
          <w:numId w:val="5"/>
        </w:numPr>
        <w:spacing w:after="120"/>
        <w:ind w:left="426" w:hanging="426"/>
        <w:rPr>
          <w:rFonts w:ascii="Century Gothic" w:hAnsi="Century Gothic"/>
          <w:sz w:val="20"/>
          <w:szCs w:val="20"/>
        </w:rPr>
      </w:pPr>
      <w:r w:rsidRPr="0051585D">
        <w:rPr>
          <w:rFonts w:ascii="Century Gothic" w:hAnsi="Century Gothic"/>
          <w:sz w:val="20"/>
          <w:szCs w:val="20"/>
        </w:rPr>
        <w:t xml:space="preserve">W ramach Przedmiotu Umowy i wynagrodzenia określonego w § 4 </w:t>
      </w:r>
      <w:r w:rsidR="003A53E6" w:rsidRPr="0051585D">
        <w:rPr>
          <w:rFonts w:ascii="Century Gothic" w:hAnsi="Century Gothic"/>
          <w:sz w:val="20"/>
          <w:szCs w:val="20"/>
        </w:rPr>
        <w:t xml:space="preserve">ust. </w:t>
      </w:r>
      <w:r w:rsidRPr="0051585D">
        <w:rPr>
          <w:rFonts w:ascii="Century Gothic" w:hAnsi="Century Gothic"/>
          <w:sz w:val="20"/>
          <w:szCs w:val="20"/>
        </w:rPr>
        <w:t>1</w:t>
      </w:r>
      <w:r w:rsidR="00E8218B" w:rsidRPr="0051585D">
        <w:rPr>
          <w:rFonts w:ascii="Century Gothic" w:hAnsi="Century Gothic"/>
          <w:sz w:val="20"/>
          <w:szCs w:val="20"/>
        </w:rPr>
        <w:t> </w:t>
      </w:r>
      <w:r w:rsidRPr="0051585D">
        <w:rPr>
          <w:rFonts w:ascii="Century Gothic" w:hAnsi="Century Gothic"/>
          <w:sz w:val="20"/>
          <w:szCs w:val="20"/>
        </w:rPr>
        <w:t>Wykonawca zobowiązuje się w szczególności do:</w:t>
      </w:r>
    </w:p>
    <w:p w14:paraId="5C44F985" w14:textId="53A64104" w:rsidR="00C84BAD" w:rsidRPr="0051585D" w:rsidRDefault="00C84BAD" w:rsidP="00586138">
      <w:pPr>
        <w:pStyle w:val="Styl6"/>
        <w:spacing w:after="120"/>
        <w:ind w:left="993" w:hanging="567"/>
        <w:rPr>
          <w:rFonts w:ascii="Century Gothic" w:hAnsi="Century Gothic"/>
          <w:sz w:val="20"/>
          <w:szCs w:val="20"/>
        </w:rPr>
      </w:pPr>
      <w:r w:rsidRPr="0051585D">
        <w:rPr>
          <w:rFonts w:ascii="Century Gothic" w:hAnsi="Century Gothic"/>
          <w:sz w:val="20"/>
          <w:szCs w:val="20"/>
        </w:rPr>
        <w:t xml:space="preserve">sprzedaży na rzecz Zamawiającego </w:t>
      </w:r>
      <w:r w:rsidR="0032476C" w:rsidRPr="0051585D">
        <w:rPr>
          <w:rFonts w:ascii="Century Gothic" w:hAnsi="Century Gothic"/>
          <w:sz w:val="20"/>
          <w:szCs w:val="20"/>
        </w:rPr>
        <w:t xml:space="preserve">Paliwa Gazowego </w:t>
      </w:r>
      <w:r w:rsidRPr="0051585D">
        <w:rPr>
          <w:rFonts w:ascii="Century Gothic" w:hAnsi="Century Gothic"/>
          <w:sz w:val="20"/>
          <w:szCs w:val="20"/>
        </w:rPr>
        <w:t>zgodnie z warunkami Umowy;</w:t>
      </w:r>
    </w:p>
    <w:p w14:paraId="5D2541CD" w14:textId="04C2A0A7" w:rsidR="00C84BAD" w:rsidRPr="0051585D" w:rsidRDefault="00C84BAD" w:rsidP="00586138">
      <w:pPr>
        <w:pStyle w:val="Styl6"/>
        <w:spacing w:after="120"/>
        <w:ind w:left="993" w:hanging="567"/>
        <w:rPr>
          <w:rFonts w:ascii="Century Gothic" w:hAnsi="Century Gothic"/>
          <w:sz w:val="20"/>
          <w:szCs w:val="20"/>
        </w:rPr>
      </w:pPr>
      <w:r w:rsidRPr="0051585D">
        <w:rPr>
          <w:rFonts w:ascii="Century Gothic" w:hAnsi="Century Gothic"/>
          <w:sz w:val="20"/>
          <w:szCs w:val="20"/>
        </w:rPr>
        <w:t xml:space="preserve">przeniesienia na Zamawiającego własności </w:t>
      </w:r>
      <w:r w:rsidR="0032476C" w:rsidRPr="0051585D">
        <w:rPr>
          <w:rFonts w:ascii="Century Gothic" w:hAnsi="Century Gothic"/>
          <w:sz w:val="20"/>
          <w:szCs w:val="20"/>
        </w:rPr>
        <w:t xml:space="preserve">Paliwa Gazowego </w:t>
      </w:r>
      <w:r w:rsidRPr="0051585D">
        <w:rPr>
          <w:rFonts w:ascii="Century Gothic" w:hAnsi="Century Gothic"/>
          <w:sz w:val="20"/>
          <w:szCs w:val="20"/>
        </w:rPr>
        <w:t xml:space="preserve">w </w:t>
      </w:r>
      <w:r w:rsidR="00310B93" w:rsidRPr="0051585D">
        <w:rPr>
          <w:rFonts w:ascii="Century Gothic" w:hAnsi="Century Gothic"/>
          <w:sz w:val="20"/>
          <w:szCs w:val="20"/>
        </w:rPr>
        <w:t xml:space="preserve">Punkcie Wejścia </w:t>
      </w:r>
      <w:r w:rsidRPr="0051585D">
        <w:rPr>
          <w:rFonts w:ascii="Century Gothic" w:hAnsi="Century Gothic"/>
          <w:sz w:val="20"/>
          <w:szCs w:val="20"/>
        </w:rPr>
        <w:t>Branice (ID 372414);</w:t>
      </w:r>
    </w:p>
    <w:p w14:paraId="795A312F" w14:textId="77777777" w:rsidR="00CB626A" w:rsidRPr="0051585D" w:rsidRDefault="00CB626A" w:rsidP="00586138">
      <w:pPr>
        <w:pStyle w:val="Styl6"/>
        <w:spacing w:after="120"/>
        <w:ind w:left="993" w:hanging="567"/>
        <w:rPr>
          <w:rFonts w:ascii="Century Gothic" w:hAnsi="Century Gothic"/>
          <w:sz w:val="20"/>
          <w:szCs w:val="20"/>
        </w:rPr>
      </w:pPr>
      <w:r w:rsidRPr="0051585D">
        <w:rPr>
          <w:rFonts w:ascii="Century Gothic" w:hAnsi="Century Gothic"/>
          <w:sz w:val="20"/>
          <w:szCs w:val="20"/>
        </w:rPr>
        <w:t xml:space="preserve">pozostawania w gotowości do dostarczania Paliwa Gazowego do Punktu Wejścia Branice </w:t>
      </w:r>
      <w:r w:rsidRPr="0051585D">
        <w:rPr>
          <w:rFonts w:ascii="Century Gothic" w:hAnsi="Century Gothic"/>
          <w:sz w:val="20"/>
          <w:szCs w:val="20"/>
          <w:bdr w:val="none" w:sz="0" w:space="0" w:color="auto" w:frame="1"/>
        </w:rPr>
        <w:t>(ID 372414);</w:t>
      </w:r>
    </w:p>
    <w:p w14:paraId="141DBE81" w14:textId="77777777" w:rsidR="00C84BAD" w:rsidRPr="0051585D" w:rsidRDefault="00C84BAD" w:rsidP="00586138">
      <w:pPr>
        <w:pStyle w:val="Styl6"/>
        <w:spacing w:after="120"/>
        <w:ind w:left="993" w:hanging="567"/>
        <w:rPr>
          <w:rFonts w:ascii="Century Gothic" w:hAnsi="Century Gothic"/>
          <w:sz w:val="20"/>
          <w:szCs w:val="20"/>
        </w:rPr>
      </w:pPr>
      <w:r w:rsidRPr="0051585D">
        <w:rPr>
          <w:rFonts w:ascii="Century Gothic" w:hAnsi="Century Gothic"/>
          <w:sz w:val="20"/>
          <w:szCs w:val="20"/>
        </w:rPr>
        <w:t xml:space="preserve">dokonywania rozliczenia sprzedaży </w:t>
      </w:r>
      <w:r w:rsidR="0032476C" w:rsidRPr="0051585D">
        <w:rPr>
          <w:rFonts w:ascii="Century Gothic" w:hAnsi="Century Gothic"/>
          <w:sz w:val="20"/>
          <w:szCs w:val="20"/>
        </w:rPr>
        <w:t xml:space="preserve">Paliwa Gazowego </w:t>
      </w:r>
      <w:r w:rsidRPr="0051585D">
        <w:rPr>
          <w:rFonts w:ascii="Century Gothic" w:hAnsi="Century Gothic"/>
          <w:sz w:val="20"/>
          <w:szCs w:val="20"/>
        </w:rPr>
        <w:t>i prowadzenia ewidencji wpłat należności zapewniającej poprawność rozliczeń.</w:t>
      </w:r>
    </w:p>
    <w:p w14:paraId="54221A07" w14:textId="37B7D7E4" w:rsidR="00C84BAD" w:rsidRPr="0051585D" w:rsidRDefault="00C84BAD" w:rsidP="00515D73">
      <w:pPr>
        <w:pStyle w:val="Styl7"/>
        <w:spacing w:after="120"/>
        <w:ind w:left="426" w:hanging="426"/>
        <w:rPr>
          <w:rFonts w:ascii="Century Gothic" w:hAnsi="Century Gothic"/>
          <w:sz w:val="20"/>
          <w:szCs w:val="20"/>
        </w:rPr>
      </w:pPr>
      <w:r w:rsidRPr="0051585D">
        <w:rPr>
          <w:rFonts w:ascii="Century Gothic" w:hAnsi="Century Gothic"/>
          <w:sz w:val="20"/>
          <w:szCs w:val="20"/>
        </w:rPr>
        <w:t>W ramach Umowy Zamawiający zobowiązuje się do:</w:t>
      </w:r>
    </w:p>
    <w:p w14:paraId="3B4D5D1A" w14:textId="77777777" w:rsidR="00C84BAD" w:rsidRPr="0051585D" w:rsidRDefault="00C84BAD" w:rsidP="00586138">
      <w:pPr>
        <w:pStyle w:val="Styl6"/>
        <w:spacing w:after="120"/>
        <w:ind w:left="993" w:hanging="567"/>
        <w:rPr>
          <w:rFonts w:ascii="Century Gothic" w:hAnsi="Century Gothic"/>
          <w:sz w:val="20"/>
          <w:szCs w:val="20"/>
        </w:rPr>
      </w:pPr>
      <w:r w:rsidRPr="0051585D">
        <w:rPr>
          <w:rFonts w:ascii="Century Gothic" w:hAnsi="Century Gothic"/>
          <w:sz w:val="20"/>
          <w:szCs w:val="20"/>
        </w:rPr>
        <w:t xml:space="preserve">pobierania od Wykonawcy </w:t>
      </w:r>
      <w:r w:rsidR="0032476C" w:rsidRPr="0051585D">
        <w:rPr>
          <w:rFonts w:ascii="Century Gothic" w:hAnsi="Century Gothic"/>
          <w:sz w:val="20"/>
          <w:szCs w:val="20"/>
        </w:rPr>
        <w:t xml:space="preserve">Paliwa Gazowego </w:t>
      </w:r>
      <w:r w:rsidRPr="0051585D">
        <w:rPr>
          <w:rFonts w:ascii="Century Gothic" w:hAnsi="Century Gothic"/>
          <w:sz w:val="20"/>
          <w:szCs w:val="20"/>
        </w:rPr>
        <w:t>zgodnie z warunkami Umowy oraz obowiązującymi przepisami prawa;</w:t>
      </w:r>
    </w:p>
    <w:p w14:paraId="21F99121" w14:textId="77777777" w:rsidR="00C84BAD" w:rsidRPr="0051585D" w:rsidRDefault="00C84BAD" w:rsidP="00586138">
      <w:pPr>
        <w:pStyle w:val="Styl6"/>
        <w:spacing w:after="120"/>
        <w:ind w:left="993" w:hanging="567"/>
        <w:rPr>
          <w:rFonts w:ascii="Century Gothic" w:hAnsi="Century Gothic"/>
          <w:sz w:val="20"/>
          <w:szCs w:val="20"/>
        </w:rPr>
      </w:pPr>
      <w:r w:rsidRPr="0051585D">
        <w:rPr>
          <w:rFonts w:ascii="Century Gothic" w:hAnsi="Century Gothic"/>
          <w:sz w:val="20"/>
          <w:szCs w:val="20"/>
        </w:rPr>
        <w:t xml:space="preserve">terminowego regulowania należności za </w:t>
      </w:r>
      <w:r w:rsidR="007C5EB1" w:rsidRPr="0051585D">
        <w:rPr>
          <w:rFonts w:ascii="Century Gothic" w:hAnsi="Century Gothic"/>
          <w:sz w:val="20"/>
          <w:szCs w:val="20"/>
        </w:rPr>
        <w:t xml:space="preserve">(i) </w:t>
      </w:r>
      <w:r w:rsidRPr="0051585D">
        <w:rPr>
          <w:rFonts w:ascii="Century Gothic" w:hAnsi="Century Gothic"/>
          <w:sz w:val="20"/>
          <w:szCs w:val="20"/>
        </w:rPr>
        <w:t>zakupion</w:t>
      </w:r>
      <w:r w:rsidR="0032476C" w:rsidRPr="0051585D">
        <w:rPr>
          <w:rFonts w:ascii="Century Gothic" w:hAnsi="Century Gothic"/>
          <w:sz w:val="20"/>
          <w:szCs w:val="20"/>
        </w:rPr>
        <w:t>e</w:t>
      </w:r>
      <w:r w:rsidRPr="0051585D">
        <w:rPr>
          <w:rFonts w:ascii="Century Gothic" w:hAnsi="Century Gothic"/>
          <w:sz w:val="20"/>
          <w:szCs w:val="20"/>
        </w:rPr>
        <w:t xml:space="preserve"> </w:t>
      </w:r>
      <w:r w:rsidR="0032476C" w:rsidRPr="0051585D">
        <w:rPr>
          <w:rFonts w:ascii="Century Gothic" w:hAnsi="Century Gothic"/>
          <w:sz w:val="20"/>
          <w:szCs w:val="20"/>
        </w:rPr>
        <w:t>Paliwo Gazowe</w:t>
      </w:r>
      <w:r w:rsidR="00CB626A" w:rsidRPr="0051585D">
        <w:rPr>
          <w:rFonts w:ascii="Century Gothic" w:hAnsi="Century Gothic"/>
          <w:sz w:val="20"/>
          <w:szCs w:val="20"/>
        </w:rPr>
        <w:t xml:space="preserve"> oraz </w:t>
      </w:r>
      <w:r w:rsidR="007C5EB1" w:rsidRPr="0051585D">
        <w:rPr>
          <w:rFonts w:ascii="Century Gothic" w:hAnsi="Century Gothic"/>
          <w:sz w:val="20"/>
          <w:szCs w:val="20"/>
        </w:rPr>
        <w:t xml:space="preserve">za (ii) </w:t>
      </w:r>
      <w:r w:rsidR="00CB626A" w:rsidRPr="0051585D">
        <w:rPr>
          <w:rFonts w:ascii="Century Gothic" w:hAnsi="Century Gothic"/>
          <w:sz w:val="20"/>
          <w:szCs w:val="20"/>
        </w:rPr>
        <w:t xml:space="preserve">pozostawanie Wykonawcy w gotowości do dostarczania Paliwa Gazowego do Punktu Wejścia </w:t>
      </w:r>
      <w:r w:rsidR="00CB626A" w:rsidRPr="0051585D">
        <w:rPr>
          <w:rFonts w:ascii="Century Gothic" w:hAnsi="Century Gothic"/>
          <w:sz w:val="20"/>
          <w:szCs w:val="20"/>
          <w:bdr w:val="none" w:sz="0" w:space="0" w:color="auto" w:frame="1"/>
        </w:rPr>
        <w:t>(ID 372414)</w:t>
      </w:r>
      <w:r w:rsidRPr="0051585D">
        <w:rPr>
          <w:rFonts w:ascii="Century Gothic" w:hAnsi="Century Gothic"/>
          <w:sz w:val="20"/>
          <w:szCs w:val="20"/>
        </w:rPr>
        <w:t>.</w:t>
      </w:r>
    </w:p>
    <w:p w14:paraId="7E415AED" w14:textId="77777777" w:rsidR="009E771F" w:rsidRPr="0051585D" w:rsidRDefault="009E771F" w:rsidP="00CB626A">
      <w:pPr>
        <w:pStyle w:val="Styl6"/>
        <w:numPr>
          <w:ilvl w:val="0"/>
          <w:numId w:val="0"/>
        </w:numPr>
        <w:spacing w:after="120"/>
        <w:ind w:left="792"/>
        <w:rPr>
          <w:rFonts w:ascii="Century Gothic" w:hAnsi="Century Gothic"/>
          <w:sz w:val="20"/>
          <w:szCs w:val="20"/>
        </w:rPr>
      </w:pPr>
    </w:p>
    <w:p w14:paraId="2C4A424A" w14:textId="77777777" w:rsidR="00A601E6" w:rsidRPr="0051585D" w:rsidRDefault="00A601E6" w:rsidP="00AE3A64">
      <w:pPr>
        <w:pStyle w:val="paragraf"/>
        <w:tabs>
          <w:tab w:val="clear" w:pos="720"/>
        </w:tabs>
        <w:spacing w:before="0"/>
        <w:jc w:val="left"/>
        <w:rPr>
          <w:rFonts w:ascii="Century Gothic" w:hAnsi="Century Gothic"/>
          <w:sz w:val="20"/>
          <w:szCs w:val="20"/>
        </w:rPr>
      </w:pPr>
    </w:p>
    <w:p w14:paraId="37DDE507" w14:textId="7BCA9E7A" w:rsidR="0013538E" w:rsidRPr="0051585D" w:rsidRDefault="00481C50" w:rsidP="00AE3A64">
      <w:pPr>
        <w:pStyle w:val="Styl7"/>
        <w:numPr>
          <w:ilvl w:val="0"/>
          <w:numId w:val="0"/>
        </w:numPr>
        <w:spacing w:after="120"/>
        <w:ind w:left="426"/>
        <w:jc w:val="center"/>
        <w:rPr>
          <w:rFonts w:ascii="Century Gothic" w:hAnsi="Century Gothic"/>
          <w:b/>
          <w:sz w:val="20"/>
          <w:szCs w:val="20"/>
        </w:rPr>
      </w:pPr>
      <w:r w:rsidRPr="0051585D">
        <w:rPr>
          <w:rFonts w:ascii="Century Gothic" w:hAnsi="Century Gothic"/>
          <w:b/>
          <w:sz w:val="20"/>
          <w:szCs w:val="20"/>
        </w:rPr>
        <w:t>Wynagrodzenie i warunki płatności</w:t>
      </w:r>
    </w:p>
    <w:p w14:paraId="56A816B5" w14:textId="62EDD31F" w:rsidR="00CF3450" w:rsidRPr="0041386C" w:rsidRDefault="000D63F8" w:rsidP="0041386C">
      <w:pPr>
        <w:pStyle w:val="Styl7"/>
        <w:numPr>
          <w:ilvl w:val="0"/>
          <w:numId w:val="34"/>
        </w:numPr>
        <w:rPr>
          <w:rFonts w:ascii="Century Gothic" w:hAnsi="Century Gothic"/>
          <w:sz w:val="20"/>
          <w:szCs w:val="20"/>
        </w:rPr>
      </w:pPr>
      <w:bookmarkStart w:id="6" w:name="_Hlk103672452"/>
      <w:bookmarkStart w:id="7" w:name="_Ref396918570"/>
      <w:r w:rsidRPr="0041386C">
        <w:rPr>
          <w:rFonts w:ascii="Century Gothic" w:hAnsi="Century Gothic"/>
          <w:sz w:val="20"/>
          <w:szCs w:val="20"/>
        </w:rPr>
        <w:t>W</w:t>
      </w:r>
      <w:r w:rsidR="00D77714" w:rsidRPr="0041386C">
        <w:rPr>
          <w:rFonts w:ascii="Century Gothic" w:hAnsi="Century Gothic"/>
          <w:sz w:val="20"/>
          <w:szCs w:val="20"/>
        </w:rPr>
        <w:t xml:space="preserve">ynagrodzenie </w:t>
      </w:r>
      <w:r w:rsidRPr="0041386C">
        <w:rPr>
          <w:rFonts w:ascii="Century Gothic" w:hAnsi="Century Gothic"/>
          <w:sz w:val="20"/>
          <w:szCs w:val="20"/>
        </w:rPr>
        <w:t xml:space="preserve">należne </w:t>
      </w:r>
      <w:r w:rsidR="00A571E7" w:rsidRPr="0041386C">
        <w:rPr>
          <w:rFonts w:ascii="Century Gothic" w:hAnsi="Century Gothic"/>
          <w:sz w:val="20"/>
          <w:szCs w:val="20"/>
        </w:rPr>
        <w:t>W</w:t>
      </w:r>
      <w:r w:rsidRPr="0041386C">
        <w:rPr>
          <w:rFonts w:ascii="Century Gothic" w:hAnsi="Century Gothic"/>
          <w:sz w:val="20"/>
          <w:szCs w:val="20"/>
        </w:rPr>
        <w:t xml:space="preserve">ykonawcy </w:t>
      </w:r>
      <w:r w:rsidR="00D77714" w:rsidRPr="0041386C">
        <w:rPr>
          <w:rFonts w:ascii="Century Gothic" w:hAnsi="Century Gothic"/>
          <w:sz w:val="20"/>
          <w:szCs w:val="20"/>
        </w:rPr>
        <w:t>ustalone</w:t>
      </w:r>
      <w:r w:rsidRPr="0041386C">
        <w:rPr>
          <w:rFonts w:ascii="Century Gothic" w:hAnsi="Century Gothic"/>
          <w:sz w:val="20"/>
          <w:szCs w:val="20"/>
        </w:rPr>
        <w:t xml:space="preserve"> zostanie</w:t>
      </w:r>
      <w:r w:rsidR="00D77714" w:rsidRPr="0041386C">
        <w:rPr>
          <w:rFonts w:ascii="Century Gothic" w:hAnsi="Century Gothic"/>
          <w:sz w:val="20"/>
          <w:szCs w:val="20"/>
        </w:rPr>
        <w:t xml:space="preserve"> </w:t>
      </w:r>
      <w:r w:rsidRPr="0041386C">
        <w:rPr>
          <w:rFonts w:ascii="Century Gothic" w:hAnsi="Century Gothic"/>
          <w:sz w:val="20"/>
          <w:szCs w:val="20"/>
        </w:rPr>
        <w:t xml:space="preserve">w </w:t>
      </w:r>
      <w:r w:rsidR="00CF3450" w:rsidRPr="0041386C">
        <w:rPr>
          <w:rFonts w:ascii="Century Gothic" w:hAnsi="Century Gothic"/>
          <w:sz w:val="20"/>
          <w:szCs w:val="20"/>
        </w:rPr>
        <w:t xml:space="preserve">poniższy </w:t>
      </w:r>
      <w:r w:rsidRPr="0041386C">
        <w:rPr>
          <w:rFonts w:ascii="Century Gothic" w:hAnsi="Century Gothic"/>
          <w:sz w:val="20"/>
          <w:szCs w:val="20"/>
        </w:rPr>
        <w:t>sposób:</w:t>
      </w:r>
    </w:p>
    <w:p w14:paraId="2E83AC1F" w14:textId="698FDAB8" w:rsidR="00FC317C" w:rsidRPr="00FC317C" w:rsidRDefault="001652C0" w:rsidP="00FC317C">
      <w:pPr>
        <w:pStyle w:val="Styl6"/>
        <w:spacing w:after="120"/>
        <w:ind w:left="993" w:hanging="567"/>
        <w:rPr>
          <w:rFonts w:ascii="Century Gothic" w:hAnsi="Century Gothic"/>
          <w:sz w:val="20"/>
          <w:szCs w:val="20"/>
        </w:rPr>
      </w:pPr>
      <w:r w:rsidRPr="00275A9E">
        <w:rPr>
          <w:rFonts w:ascii="Century Gothic" w:hAnsi="Century Gothic"/>
          <w:sz w:val="20"/>
          <w:szCs w:val="20"/>
        </w:rPr>
        <w:t xml:space="preserve">w </w:t>
      </w:r>
      <w:r w:rsidR="00310B93" w:rsidRPr="00275A9E">
        <w:rPr>
          <w:rFonts w:ascii="Century Gothic" w:hAnsi="Century Gothic"/>
          <w:sz w:val="20"/>
          <w:szCs w:val="20"/>
        </w:rPr>
        <w:t>Dobach Gazowych</w:t>
      </w:r>
      <w:r w:rsidRPr="00275A9E">
        <w:rPr>
          <w:rFonts w:ascii="Century Gothic" w:hAnsi="Century Gothic"/>
          <w:sz w:val="20"/>
          <w:szCs w:val="20"/>
        </w:rPr>
        <w:t>, w których</w:t>
      </w:r>
      <w:r w:rsidR="00CF3450" w:rsidRPr="00275A9E">
        <w:rPr>
          <w:rFonts w:ascii="Century Gothic" w:hAnsi="Century Gothic"/>
          <w:sz w:val="20"/>
          <w:szCs w:val="20"/>
        </w:rPr>
        <w:t xml:space="preserve"> Wykonawca będzie dostarczał </w:t>
      </w:r>
      <w:r w:rsidR="0032476C" w:rsidRPr="00275A9E">
        <w:rPr>
          <w:rFonts w:ascii="Century Gothic" w:hAnsi="Century Gothic"/>
          <w:sz w:val="20"/>
          <w:szCs w:val="20"/>
        </w:rPr>
        <w:t xml:space="preserve">Paliwo Gazowe </w:t>
      </w:r>
      <w:r w:rsidR="00CF3450" w:rsidRPr="00275A9E">
        <w:rPr>
          <w:rFonts w:ascii="Century Gothic" w:hAnsi="Century Gothic"/>
          <w:sz w:val="20"/>
          <w:szCs w:val="20"/>
        </w:rPr>
        <w:t xml:space="preserve">do </w:t>
      </w:r>
      <w:r w:rsidR="00310B93" w:rsidRPr="00275A9E">
        <w:rPr>
          <w:rFonts w:ascii="Century Gothic" w:hAnsi="Century Gothic"/>
          <w:sz w:val="20"/>
          <w:szCs w:val="20"/>
        </w:rPr>
        <w:t xml:space="preserve">Punktu Wejścia </w:t>
      </w:r>
      <w:r w:rsidR="00CF3450" w:rsidRPr="00275A9E">
        <w:rPr>
          <w:rFonts w:ascii="Century Gothic" w:hAnsi="Century Gothic"/>
          <w:sz w:val="20"/>
          <w:szCs w:val="20"/>
        </w:rPr>
        <w:t xml:space="preserve">Branice </w:t>
      </w:r>
      <w:r w:rsidR="00CF3450" w:rsidRPr="00275A9E">
        <w:rPr>
          <w:rFonts w:ascii="Century Gothic" w:hAnsi="Century Gothic"/>
          <w:sz w:val="20"/>
          <w:szCs w:val="20"/>
          <w:bdr w:val="none" w:sz="0" w:space="0" w:color="auto" w:frame="1"/>
        </w:rPr>
        <w:t>(ID 372414)</w:t>
      </w:r>
      <w:r w:rsidRPr="00275A9E">
        <w:rPr>
          <w:rFonts w:ascii="Century Gothic" w:hAnsi="Century Gothic"/>
          <w:sz w:val="20"/>
          <w:szCs w:val="20"/>
          <w:bdr w:val="none" w:sz="0" w:space="0" w:color="auto" w:frame="1"/>
        </w:rPr>
        <w:t xml:space="preserve"> wynagrodzenie będzie ustalane </w:t>
      </w:r>
      <w:r w:rsidR="00D77714" w:rsidRPr="00275A9E">
        <w:rPr>
          <w:rFonts w:ascii="Century Gothic" w:hAnsi="Century Gothic"/>
          <w:sz w:val="20"/>
          <w:szCs w:val="20"/>
        </w:rPr>
        <w:t>w oparciu o ilość sprzedanego</w:t>
      </w:r>
      <w:r w:rsidR="00DA088C" w:rsidRPr="00275A9E">
        <w:rPr>
          <w:rFonts w:ascii="Century Gothic" w:hAnsi="Century Gothic"/>
          <w:sz w:val="20"/>
          <w:szCs w:val="20"/>
        </w:rPr>
        <w:t xml:space="preserve"> (dostarczonego)</w:t>
      </w:r>
      <w:r w:rsidR="00D77714" w:rsidRPr="00275A9E">
        <w:rPr>
          <w:rFonts w:ascii="Century Gothic" w:hAnsi="Century Gothic"/>
          <w:sz w:val="20"/>
          <w:szCs w:val="20"/>
        </w:rPr>
        <w:t xml:space="preserve"> przez Wykonawcę </w:t>
      </w:r>
      <w:r w:rsidR="0032476C" w:rsidRPr="00275A9E">
        <w:rPr>
          <w:rFonts w:ascii="Century Gothic" w:hAnsi="Century Gothic"/>
          <w:sz w:val="20"/>
          <w:szCs w:val="20"/>
        </w:rPr>
        <w:t xml:space="preserve">Paliwa Gazowego </w:t>
      </w:r>
      <w:r w:rsidR="00FC317C" w:rsidRPr="00275A9E">
        <w:rPr>
          <w:rFonts w:ascii="Century Gothic" w:hAnsi="Century Gothic"/>
          <w:sz w:val="20"/>
          <w:szCs w:val="20"/>
        </w:rPr>
        <w:t>oraz "jednostkową kwotę wynagrodzenia</w:t>
      </w:r>
      <w:r w:rsidR="00FC317C" w:rsidRPr="00FC317C">
        <w:rPr>
          <w:rFonts w:ascii="Century Gothic" w:hAnsi="Century Gothic"/>
          <w:sz w:val="20"/>
          <w:szCs w:val="20"/>
        </w:rPr>
        <w:t xml:space="preserve">" </w:t>
      </w:r>
      <w:r w:rsidR="00BB065E">
        <w:rPr>
          <w:rFonts w:ascii="Century Gothic" w:hAnsi="Century Gothic"/>
          <w:sz w:val="20"/>
          <w:szCs w:val="20"/>
        </w:rPr>
        <w:t>za każdą pobraną przez Zamawiającego</w:t>
      </w:r>
      <w:r w:rsidR="00E43275">
        <w:rPr>
          <w:rFonts w:ascii="Century Gothic" w:hAnsi="Century Gothic"/>
          <w:sz w:val="20"/>
          <w:szCs w:val="20"/>
        </w:rPr>
        <w:br/>
      </w:r>
      <w:r w:rsidR="00BB065E">
        <w:rPr>
          <w:rFonts w:ascii="Century Gothic" w:hAnsi="Century Gothic"/>
          <w:sz w:val="20"/>
          <w:szCs w:val="20"/>
        </w:rPr>
        <w:t xml:space="preserve">1 (jedną) kWh Paliwa Gazowego </w:t>
      </w:r>
      <w:r w:rsidR="00FC317C" w:rsidRPr="00FC317C">
        <w:rPr>
          <w:rFonts w:ascii="Century Gothic" w:hAnsi="Century Gothic"/>
          <w:sz w:val="20"/>
          <w:szCs w:val="20"/>
        </w:rPr>
        <w:t>ustaloną w następujący sposób:</w:t>
      </w:r>
    </w:p>
    <w:p w14:paraId="0C6EF675" w14:textId="2B7AD9B7" w:rsidR="00FC317C" w:rsidRPr="00FC317C" w:rsidRDefault="00FC317C" w:rsidP="00564817">
      <w:pPr>
        <w:pStyle w:val="Styl6"/>
        <w:numPr>
          <w:ilvl w:val="0"/>
          <w:numId w:val="0"/>
        </w:numPr>
        <w:spacing w:after="120"/>
        <w:ind w:left="993"/>
        <w:rPr>
          <w:rFonts w:ascii="Century Gothic" w:hAnsi="Century Gothic"/>
          <w:sz w:val="20"/>
          <w:szCs w:val="20"/>
        </w:rPr>
      </w:pPr>
      <w:r w:rsidRPr="00FC317C">
        <w:rPr>
          <w:rFonts w:ascii="Century Gothic" w:hAnsi="Century Gothic"/>
          <w:sz w:val="20"/>
          <w:szCs w:val="20"/>
        </w:rPr>
        <w:t>P=</w:t>
      </w:r>
      <w:r w:rsidR="00D046DE">
        <w:rPr>
          <w:rFonts w:ascii="Century Gothic" w:hAnsi="Century Gothic"/>
          <w:sz w:val="20"/>
          <w:szCs w:val="20"/>
        </w:rPr>
        <w:t xml:space="preserve"> </w:t>
      </w:r>
      <w:r w:rsidRPr="00FC317C">
        <w:rPr>
          <w:rFonts w:ascii="Century Gothic" w:hAnsi="Century Gothic"/>
          <w:sz w:val="20"/>
          <w:szCs w:val="20"/>
        </w:rPr>
        <w:t>TGE_DA + …</w:t>
      </w:r>
      <w:r w:rsidR="00BB065E" w:rsidRPr="00FC317C" w:rsidDel="00BB065E">
        <w:rPr>
          <w:rFonts w:ascii="Century Gothic" w:hAnsi="Century Gothic"/>
          <w:sz w:val="20"/>
          <w:szCs w:val="20"/>
        </w:rPr>
        <w:t xml:space="preserve"> </w:t>
      </w:r>
      <w:r w:rsidR="00BB065E">
        <w:rPr>
          <w:rFonts w:ascii="Century Gothic" w:hAnsi="Century Gothic"/>
          <w:sz w:val="20"/>
          <w:szCs w:val="20"/>
        </w:rPr>
        <w:t xml:space="preserve"> zł</w:t>
      </w:r>
      <w:r w:rsidRPr="00FC317C">
        <w:rPr>
          <w:rFonts w:ascii="Century Gothic" w:hAnsi="Century Gothic"/>
          <w:sz w:val="20"/>
          <w:szCs w:val="20"/>
        </w:rPr>
        <w:t>/kWh,</w:t>
      </w:r>
    </w:p>
    <w:p w14:paraId="17F1AE23" w14:textId="67571DF7" w:rsidR="00FC317C" w:rsidRPr="00FC317C" w:rsidRDefault="00FC317C" w:rsidP="00564817">
      <w:pPr>
        <w:pStyle w:val="Styl6"/>
        <w:numPr>
          <w:ilvl w:val="0"/>
          <w:numId w:val="0"/>
        </w:numPr>
        <w:spacing w:after="120"/>
        <w:ind w:left="993"/>
        <w:rPr>
          <w:rFonts w:ascii="Century Gothic" w:hAnsi="Century Gothic"/>
          <w:sz w:val="20"/>
          <w:szCs w:val="20"/>
        </w:rPr>
      </w:pPr>
      <w:r w:rsidRPr="00FC317C">
        <w:rPr>
          <w:rFonts w:ascii="Century Gothic" w:hAnsi="Century Gothic"/>
          <w:sz w:val="20"/>
          <w:szCs w:val="20"/>
        </w:rPr>
        <w:t xml:space="preserve">gdzie TGE_DA - średni indeks </w:t>
      </w:r>
      <w:proofErr w:type="spellStart"/>
      <w:r w:rsidRPr="00FC317C">
        <w:rPr>
          <w:rFonts w:ascii="Century Gothic" w:hAnsi="Century Gothic"/>
          <w:sz w:val="20"/>
          <w:szCs w:val="20"/>
        </w:rPr>
        <w:t>TGEgasDA</w:t>
      </w:r>
      <w:proofErr w:type="spellEnd"/>
      <w:r w:rsidRPr="00FC317C">
        <w:rPr>
          <w:rFonts w:ascii="Century Gothic" w:hAnsi="Century Gothic"/>
          <w:sz w:val="20"/>
          <w:szCs w:val="20"/>
        </w:rPr>
        <w:t xml:space="preserve"> (TGE Day Ahead) dla miesiąca dostawy, publikowany na stronie giełdy TGE (</w:t>
      </w:r>
      <w:hyperlink r:id="rId10" w:history="1">
        <w:r w:rsidRPr="00FC317C">
          <w:rPr>
            <w:rStyle w:val="Hipercze"/>
            <w:rFonts w:ascii="Century Gothic" w:hAnsi="Century Gothic"/>
            <w:sz w:val="20"/>
            <w:szCs w:val="20"/>
          </w:rPr>
          <w:t>www.tge.pl</w:t>
        </w:r>
      </w:hyperlink>
      <w:r w:rsidRPr="00FC317C">
        <w:rPr>
          <w:rFonts w:ascii="Century Gothic" w:hAnsi="Century Gothic"/>
          <w:sz w:val="20"/>
          <w:szCs w:val="20"/>
        </w:rPr>
        <w:t xml:space="preserve">), ważony dobowymi wolumenami dostawy, wyrażony w </w:t>
      </w:r>
      <w:r w:rsidR="00B13226">
        <w:rPr>
          <w:rFonts w:ascii="Century Gothic" w:hAnsi="Century Gothic"/>
          <w:sz w:val="20"/>
          <w:szCs w:val="20"/>
        </w:rPr>
        <w:t>zł</w:t>
      </w:r>
      <w:r w:rsidRPr="00FC317C">
        <w:rPr>
          <w:rFonts w:ascii="Century Gothic" w:hAnsi="Century Gothic"/>
          <w:sz w:val="20"/>
          <w:szCs w:val="20"/>
        </w:rPr>
        <w:t>/kWh</w:t>
      </w:r>
      <w:r>
        <w:rPr>
          <w:rFonts w:ascii="Century Gothic" w:hAnsi="Century Gothic"/>
          <w:sz w:val="20"/>
          <w:szCs w:val="20"/>
        </w:rPr>
        <w:t>,</w:t>
      </w:r>
    </w:p>
    <w:p w14:paraId="218BCE20" w14:textId="13BAB118" w:rsidR="00D046DE" w:rsidRDefault="00C8363C" w:rsidP="00FC317C">
      <w:pPr>
        <w:pStyle w:val="Styl6"/>
        <w:numPr>
          <w:ilvl w:val="0"/>
          <w:numId w:val="0"/>
        </w:numPr>
        <w:spacing w:after="120"/>
        <w:ind w:left="993"/>
        <w:rPr>
          <w:rFonts w:ascii="Century Gothic" w:hAnsi="Century Gothic"/>
          <w:sz w:val="20"/>
          <w:szCs w:val="20"/>
        </w:rPr>
      </w:pPr>
      <w:r>
        <w:rPr>
          <w:rFonts w:ascii="Century Gothic" w:hAnsi="Century Gothic"/>
          <w:sz w:val="20"/>
          <w:szCs w:val="20"/>
        </w:rPr>
        <w:t xml:space="preserve">Wyliczone w ten sposób wynagrodzenie nie uwzględnia </w:t>
      </w:r>
      <w:r w:rsidR="00D77714" w:rsidRPr="0051585D">
        <w:rPr>
          <w:rFonts w:ascii="Century Gothic" w:hAnsi="Century Gothic"/>
          <w:sz w:val="20"/>
          <w:szCs w:val="20"/>
        </w:rPr>
        <w:t>podatku VAT.</w:t>
      </w:r>
    </w:p>
    <w:p w14:paraId="1CB0BD77" w14:textId="189B475D" w:rsidR="00231CE0" w:rsidRDefault="007037E3" w:rsidP="00564817">
      <w:pPr>
        <w:pStyle w:val="Styl6"/>
        <w:numPr>
          <w:ilvl w:val="0"/>
          <w:numId w:val="0"/>
        </w:numPr>
        <w:spacing w:after="120"/>
        <w:ind w:left="993"/>
        <w:rPr>
          <w:rFonts w:ascii="Century Gothic" w:hAnsi="Century Gothic"/>
          <w:sz w:val="20"/>
          <w:szCs w:val="20"/>
        </w:rPr>
      </w:pPr>
      <w:r>
        <w:rPr>
          <w:rFonts w:ascii="Century Gothic" w:hAnsi="Century Gothic"/>
          <w:sz w:val="20"/>
          <w:szCs w:val="20"/>
        </w:rPr>
        <w:t>Metodyka</w:t>
      </w:r>
      <w:r w:rsidR="00D046DE">
        <w:rPr>
          <w:rFonts w:ascii="Century Gothic" w:hAnsi="Century Gothic"/>
          <w:sz w:val="20"/>
          <w:szCs w:val="20"/>
        </w:rPr>
        <w:t xml:space="preserve"> wyznaczania</w:t>
      </w:r>
      <w:r w:rsidR="00D77714" w:rsidRPr="0051585D">
        <w:rPr>
          <w:rFonts w:ascii="Century Gothic" w:hAnsi="Century Gothic"/>
          <w:sz w:val="20"/>
          <w:szCs w:val="20"/>
        </w:rPr>
        <w:t xml:space="preserve"> wynagrodzeni</w:t>
      </w:r>
      <w:r w:rsidR="00D046DE">
        <w:rPr>
          <w:rFonts w:ascii="Century Gothic" w:hAnsi="Century Gothic"/>
          <w:sz w:val="20"/>
          <w:szCs w:val="20"/>
        </w:rPr>
        <w:t>a</w:t>
      </w:r>
      <w:r w:rsidR="00D77714" w:rsidRPr="0051585D">
        <w:rPr>
          <w:rFonts w:ascii="Century Gothic" w:hAnsi="Century Gothic"/>
          <w:sz w:val="20"/>
          <w:szCs w:val="20"/>
        </w:rPr>
        <w:t xml:space="preserve"> został</w:t>
      </w:r>
      <w:r>
        <w:rPr>
          <w:rFonts w:ascii="Century Gothic" w:hAnsi="Century Gothic"/>
          <w:sz w:val="20"/>
          <w:szCs w:val="20"/>
        </w:rPr>
        <w:t>a</w:t>
      </w:r>
      <w:r w:rsidR="00D046DE">
        <w:rPr>
          <w:rFonts w:ascii="Century Gothic" w:hAnsi="Century Gothic"/>
          <w:sz w:val="20"/>
          <w:szCs w:val="20"/>
        </w:rPr>
        <w:t xml:space="preserve"> ustalon</w:t>
      </w:r>
      <w:r>
        <w:rPr>
          <w:rFonts w:ascii="Century Gothic" w:hAnsi="Century Gothic"/>
          <w:sz w:val="20"/>
          <w:szCs w:val="20"/>
        </w:rPr>
        <w:t>a</w:t>
      </w:r>
      <w:r w:rsidR="00D77714" w:rsidRPr="0051585D">
        <w:rPr>
          <w:rFonts w:ascii="Century Gothic" w:hAnsi="Century Gothic"/>
          <w:sz w:val="20"/>
          <w:szCs w:val="20"/>
        </w:rPr>
        <w:t xml:space="preserve"> zgodnie z ofertą przetargową Wykonawcy z</w:t>
      </w:r>
      <w:r w:rsidR="006C2493" w:rsidRPr="0051585D">
        <w:rPr>
          <w:rFonts w:ascii="Century Gothic" w:hAnsi="Century Gothic"/>
          <w:sz w:val="20"/>
          <w:szCs w:val="20"/>
        </w:rPr>
        <w:t> </w:t>
      </w:r>
      <w:r w:rsidR="00D77714" w:rsidRPr="0051585D">
        <w:rPr>
          <w:rFonts w:ascii="Century Gothic" w:hAnsi="Century Gothic"/>
          <w:sz w:val="20"/>
          <w:szCs w:val="20"/>
        </w:rPr>
        <w:t xml:space="preserve">dnia </w:t>
      </w:r>
      <w:r w:rsidR="00936524" w:rsidRPr="0051585D">
        <w:rPr>
          <w:rFonts w:ascii="Century Gothic" w:hAnsi="Century Gothic"/>
          <w:sz w:val="20"/>
          <w:szCs w:val="20"/>
        </w:rPr>
        <w:t>……………………….……</w:t>
      </w:r>
      <w:r w:rsidR="00C66DB6" w:rsidRPr="0051585D">
        <w:rPr>
          <w:rFonts w:ascii="Century Gothic" w:hAnsi="Century Gothic"/>
          <w:sz w:val="20"/>
          <w:szCs w:val="20"/>
        </w:rPr>
        <w:t xml:space="preserve"> </w:t>
      </w:r>
      <w:r w:rsidR="00D77714" w:rsidRPr="0051585D">
        <w:rPr>
          <w:rFonts w:ascii="Century Gothic" w:hAnsi="Century Gothic"/>
          <w:sz w:val="20"/>
          <w:szCs w:val="20"/>
        </w:rPr>
        <w:t>r. (</w:t>
      </w:r>
      <w:r w:rsidR="00C8738C" w:rsidRPr="0051585D">
        <w:rPr>
          <w:rFonts w:ascii="Century Gothic" w:hAnsi="Century Gothic"/>
          <w:b/>
          <w:sz w:val="20"/>
          <w:szCs w:val="20"/>
        </w:rPr>
        <w:t xml:space="preserve">cena </w:t>
      </w:r>
      <w:r w:rsidR="004B46CB" w:rsidRPr="0051585D">
        <w:rPr>
          <w:rFonts w:ascii="Century Gothic" w:hAnsi="Century Gothic"/>
          <w:b/>
          <w:sz w:val="20"/>
          <w:szCs w:val="20"/>
        </w:rPr>
        <w:t xml:space="preserve">jednostkowa </w:t>
      </w:r>
      <w:r w:rsidR="0032476C" w:rsidRPr="0051585D">
        <w:rPr>
          <w:rFonts w:ascii="Century Gothic" w:hAnsi="Century Gothic"/>
          <w:b/>
          <w:sz w:val="20"/>
          <w:szCs w:val="20"/>
        </w:rPr>
        <w:t>Paliwa Gazowego</w:t>
      </w:r>
      <w:r w:rsidR="00D77714" w:rsidRPr="0051585D">
        <w:rPr>
          <w:rFonts w:ascii="Century Gothic" w:hAnsi="Century Gothic"/>
          <w:sz w:val="20"/>
          <w:szCs w:val="20"/>
        </w:rPr>
        <w:t>)</w:t>
      </w:r>
      <w:r w:rsidR="006C2493" w:rsidRPr="0051585D">
        <w:rPr>
          <w:rFonts w:ascii="Century Gothic" w:hAnsi="Century Gothic"/>
          <w:sz w:val="20"/>
          <w:szCs w:val="20"/>
        </w:rPr>
        <w:t>, z </w:t>
      </w:r>
      <w:r w:rsidR="00C707B3" w:rsidRPr="0051585D">
        <w:rPr>
          <w:rFonts w:ascii="Century Gothic" w:hAnsi="Century Gothic"/>
          <w:sz w:val="20"/>
          <w:szCs w:val="20"/>
        </w:rPr>
        <w:t xml:space="preserve">zastrzeżeniem pkt </w:t>
      </w:r>
      <w:r w:rsidR="004B6A7C">
        <w:rPr>
          <w:rFonts w:ascii="Century Gothic" w:hAnsi="Century Gothic"/>
          <w:sz w:val="20"/>
          <w:szCs w:val="20"/>
        </w:rPr>
        <w:t>1</w:t>
      </w:r>
      <w:r w:rsidR="00C707B3" w:rsidRPr="0051585D">
        <w:rPr>
          <w:rFonts w:ascii="Century Gothic" w:hAnsi="Century Gothic"/>
          <w:sz w:val="20"/>
          <w:szCs w:val="20"/>
        </w:rPr>
        <w:t>.3</w:t>
      </w:r>
      <w:r w:rsidR="001652C0" w:rsidRPr="0051585D">
        <w:rPr>
          <w:rFonts w:ascii="Century Gothic" w:hAnsi="Century Gothic"/>
          <w:sz w:val="20"/>
          <w:szCs w:val="20"/>
        </w:rPr>
        <w:t>;</w:t>
      </w:r>
    </w:p>
    <w:p w14:paraId="74B689CD" w14:textId="588AB825" w:rsidR="00D77714" w:rsidRPr="0051585D" w:rsidRDefault="001652C0" w:rsidP="00586138">
      <w:pPr>
        <w:pStyle w:val="Styl6"/>
        <w:spacing w:after="120"/>
        <w:ind w:left="993" w:hanging="567"/>
        <w:rPr>
          <w:rFonts w:ascii="Century Gothic" w:hAnsi="Century Gothic"/>
          <w:sz w:val="20"/>
          <w:szCs w:val="20"/>
        </w:rPr>
      </w:pPr>
      <w:r w:rsidRPr="0051585D">
        <w:rPr>
          <w:rFonts w:ascii="Century Gothic" w:hAnsi="Century Gothic"/>
          <w:sz w:val="20"/>
          <w:szCs w:val="20"/>
        </w:rPr>
        <w:t xml:space="preserve">w </w:t>
      </w:r>
      <w:r w:rsidR="00310B93" w:rsidRPr="0051585D">
        <w:rPr>
          <w:rFonts w:ascii="Century Gothic" w:hAnsi="Century Gothic"/>
          <w:sz w:val="20"/>
          <w:szCs w:val="20"/>
        </w:rPr>
        <w:t>Dobach Gazowych</w:t>
      </w:r>
      <w:r w:rsidRPr="0051585D">
        <w:rPr>
          <w:rFonts w:ascii="Century Gothic" w:hAnsi="Century Gothic"/>
          <w:sz w:val="20"/>
          <w:szCs w:val="20"/>
        </w:rPr>
        <w:t xml:space="preserve">, w których Wykonawca nie będzie dostarczał </w:t>
      </w:r>
      <w:r w:rsidR="0032476C" w:rsidRPr="0051585D">
        <w:rPr>
          <w:rFonts w:ascii="Century Gothic" w:hAnsi="Century Gothic"/>
          <w:sz w:val="20"/>
          <w:szCs w:val="20"/>
        </w:rPr>
        <w:t xml:space="preserve">Paliwa Gazowego </w:t>
      </w:r>
      <w:r w:rsidRPr="0051585D">
        <w:rPr>
          <w:rFonts w:ascii="Century Gothic" w:hAnsi="Century Gothic"/>
          <w:sz w:val="20"/>
          <w:szCs w:val="20"/>
        </w:rPr>
        <w:t xml:space="preserve">do </w:t>
      </w:r>
      <w:r w:rsidR="00310B93" w:rsidRPr="0051585D">
        <w:rPr>
          <w:rFonts w:ascii="Century Gothic" w:hAnsi="Century Gothic"/>
          <w:sz w:val="20"/>
          <w:szCs w:val="20"/>
        </w:rPr>
        <w:t xml:space="preserve">Punktu Wejścia </w:t>
      </w:r>
      <w:r w:rsidRPr="0051585D">
        <w:rPr>
          <w:rFonts w:ascii="Century Gothic" w:hAnsi="Century Gothic"/>
          <w:sz w:val="20"/>
          <w:szCs w:val="20"/>
        </w:rPr>
        <w:t xml:space="preserve">Branice </w:t>
      </w:r>
      <w:r w:rsidRPr="0051585D">
        <w:rPr>
          <w:rFonts w:ascii="Century Gothic" w:hAnsi="Century Gothic"/>
          <w:sz w:val="20"/>
          <w:szCs w:val="20"/>
          <w:bdr w:val="none" w:sz="0" w:space="0" w:color="auto" w:frame="1"/>
        </w:rPr>
        <w:t xml:space="preserve">(ID 372414) wynagrodzenie za gotowość będzie wynosiło </w:t>
      </w:r>
      <w:r w:rsidR="004B46CB" w:rsidRPr="0051585D">
        <w:rPr>
          <w:rFonts w:ascii="Century Gothic" w:hAnsi="Century Gothic"/>
          <w:sz w:val="20"/>
          <w:szCs w:val="20"/>
          <w:bdr w:val="none" w:sz="0" w:space="0" w:color="auto" w:frame="1"/>
        </w:rPr>
        <w:t xml:space="preserve">netto </w:t>
      </w:r>
      <w:r w:rsidR="00E11BE7" w:rsidRPr="0051585D">
        <w:rPr>
          <w:rFonts w:ascii="Century Gothic" w:hAnsi="Century Gothic"/>
          <w:sz w:val="20"/>
          <w:szCs w:val="20"/>
          <w:bdr w:val="none" w:sz="0" w:space="0" w:color="auto" w:frame="1"/>
        </w:rPr>
        <w:t>……………</w:t>
      </w:r>
      <w:r w:rsidR="00C66DB6" w:rsidRPr="0051585D">
        <w:rPr>
          <w:rFonts w:ascii="Century Gothic" w:hAnsi="Century Gothic"/>
          <w:sz w:val="20"/>
          <w:szCs w:val="20"/>
          <w:bdr w:val="none" w:sz="0" w:space="0" w:color="auto" w:frame="1"/>
        </w:rPr>
        <w:t xml:space="preserve"> </w:t>
      </w:r>
      <w:r w:rsidRPr="0051585D">
        <w:rPr>
          <w:rFonts w:ascii="Century Gothic" w:hAnsi="Century Gothic"/>
          <w:sz w:val="20"/>
          <w:szCs w:val="20"/>
          <w:bdr w:val="none" w:sz="0" w:space="0" w:color="auto" w:frame="1"/>
        </w:rPr>
        <w:t xml:space="preserve">zł za każdą </w:t>
      </w:r>
      <w:r w:rsidR="00310B93" w:rsidRPr="0051585D">
        <w:rPr>
          <w:rFonts w:ascii="Century Gothic" w:hAnsi="Century Gothic"/>
          <w:sz w:val="20"/>
          <w:szCs w:val="20"/>
          <w:bdr w:val="none" w:sz="0" w:space="0" w:color="auto" w:frame="1"/>
        </w:rPr>
        <w:t>Dobę Gazową</w:t>
      </w:r>
      <w:r w:rsidR="006C2493" w:rsidRPr="0051585D">
        <w:rPr>
          <w:rFonts w:ascii="Century Gothic" w:hAnsi="Century Gothic"/>
          <w:sz w:val="20"/>
          <w:szCs w:val="20"/>
          <w:bdr w:val="none" w:sz="0" w:space="0" w:color="auto" w:frame="1"/>
        </w:rPr>
        <w:t>, w </w:t>
      </w:r>
      <w:r w:rsidRPr="0051585D">
        <w:rPr>
          <w:rFonts w:ascii="Century Gothic" w:hAnsi="Century Gothic"/>
          <w:sz w:val="20"/>
          <w:szCs w:val="20"/>
          <w:bdr w:val="none" w:sz="0" w:space="0" w:color="auto" w:frame="1"/>
        </w:rPr>
        <w:t xml:space="preserve">której w trakcie obowiązywania Umowy </w:t>
      </w:r>
      <w:r w:rsidR="00CB626A" w:rsidRPr="0051585D">
        <w:rPr>
          <w:rFonts w:ascii="Century Gothic" w:hAnsi="Century Gothic"/>
          <w:sz w:val="20"/>
          <w:szCs w:val="20"/>
          <w:bdr w:val="none" w:sz="0" w:space="0" w:color="auto" w:frame="1"/>
        </w:rPr>
        <w:t xml:space="preserve">Wykonawca </w:t>
      </w:r>
      <w:r w:rsidRPr="0051585D">
        <w:rPr>
          <w:rFonts w:ascii="Century Gothic" w:hAnsi="Century Gothic"/>
          <w:sz w:val="20"/>
          <w:szCs w:val="20"/>
          <w:bdr w:val="none" w:sz="0" w:space="0" w:color="auto" w:frame="1"/>
        </w:rPr>
        <w:t xml:space="preserve">nie będzie dostarczał </w:t>
      </w:r>
      <w:r w:rsidR="0032476C" w:rsidRPr="0051585D">
        <w:rPr>
          <w:rFonts w:ascii="Century Gothic" w:hAnsi="Century Gothic"/>
          <w:sz w:val="20"/>
          <w:szCs w:val="20"/>
          <w:bdr w:val="none" w:sz="0" w:space="0" w:color="auto" w:frame="1"/>
        </w:rPr>
        <w:t xml:space="preserve">Paliwa Gazowego </w:t>
      </w:r>
      <w:r w:rsidRPr="0051585D">
        <w:rPr>
          <w:rFonts w:ascii="Century Gothic" w:hAnsi="Century Gothic"/>
          <w:sz w:val="20"/>
          <w:szCs w:val="20"/>
          <w:bdr w:val="none" w:sz="0" w:space="0" w:color="auto" w:frame="1"/>
        </w:rPr>
        <w:t xml:space="preserve">do </w:t>
      </w:r>
      <w:r w:rsidR="00310B93" w:rsidRPr="0051585D">
        <w:rPr>
          <w:rFonts w:ascii="Century Gothic" w:hAnsi="Century Gothic"/>
          <w:sz w:val="20"/>
          <w:szCs w:val="20"/>
          <w:bdr w:val="none" w:sz="0" w:space="0" w:color="auto" w:frame="1"/>
        </w:rPr>
        <w:lastRenderedPageBreak/>
        <w:t xml:space="preserve">Punktu Wejścia </w:t>
      </w:r>
      <w:r w:rsidRPr="0051585D">
        <w:rPr>
          <w:rFonts w:ascii="Century Gothic" w:hAnsi="Century Gothic"/>
          <w:sz w:val="20"/>
          <w:szCs w:val="20"/>
          <w:bdr w:val="none" w:sz="0" w:space="0" w:color="auto" w:frame="1"/>
        </w:rPr>
        <w:t xml:space="preserve">Branice (ID 372414) z uwagi na fakt dostaw realizowanych przez </w:t>
      </w:r>
      <w:r w:rsidR="00406872" w:rsidRPr="0051585D">
        <w:rPr>
          <w:rFonts w:ascii="Century Gothic" w:hAnsi="Century Gothic"/>
          <w:sz w:val="20"/>
          <w:szCs w:val="20"/>
          <w:bdr w:val="none" w:sz="0" w:space="0" w:color="auto" w:frame="1"/>
        </w:rPr>
        <w:t>ZUP</w:t>
      </w:r>
      <w:r w:rsidR="00C8738C" w:rsidRPr="0051585D">
        <w:rPr>
          <w:rFonts w:ascii="Century Gothic" w:hAnsi="Century Gothic"/>
          <w:sz w:val="20"/>
          <w:szCs w:val="20"/>
          <w:bdr w:val="none" w:sz="0" w:space="0" w:color="auto" w:frame="1"/>
        </w:rPr>
        <w:t xml:space="preserve"> (</w:t>
      </w:r>
      <w:r w:rsidR="00C8738C" w:rsidRPr="0051585D">
        <w:rPr>
          <w:rFonts w:ascii="Century Gothic" w:hAnsi="Century Gothic"/>
          <w:b/>
          <w:sz w:val="20"/>
          <w:szCs w:val="20"/>
          <w:bdr w:val="none" w:sz="0" w:space="0" w:color="auto" w:frame="1"/>
        </w:rPr>
        <w:t>cena za gotowość do realizacji przedmiotu zamówienia</w:t>
      </w:r>
      <w:r w:rsidR="00C8738C" w:rsidRPr="0051585D">
        <w:rPr>
          <w:rFonts w:ascii="Century Gothic" w:hAnsi="Century Gothic"/>
          <w:sz w:val="20"/>
          <w:szCs w:val="20"/>
          <w:bdr w:val="none" w:sz="0" w:space="0" w:color="auto" w:frame="1"/>
        </w:rPr>
        <w:t>)</w:t>
      </w:r>
      <w:r w:rsidR="00C707B3" w:rsidRPr="0051585D">
        <w:rPr>
          <w:rFonts w:ascii="Century Gothic" w:hAnsi="Century Gothic"/>
          <w:sz w:val="20"/>
          <w:szCs w:val="20"/>
          <w:bdr w:val="none" w:sz="0" w:space="0" w:color="auto" w:frame="1"/>
        </w:rPr>
        <w:t xml:space="preserve">, z zastrzeżeniem pkt </w:t>
      </w:r>
      <w:r w:rsidR="004B6A7C">
        <w:rPr>
          <w:rFonts w:ascii="Century Gothic" w:hAnsi="Century Gothic"/>
          <w:sz w:val="20"/>
          <w:szCs w:val="20"/>
          <w:bdr w:val="none" w:sz="0" w:space="0" w:color="auto" w:frame="1"/>
        </w:rPr>
        <w:t>1</w:t>
      </w:r>
      <w:r w:rsidR="00C707B3" w:rsidRPr="0051585D">
        <w:rPr>
          <w:rFonts w:ascii="Century Gothic" w:hAnsi="Century Gothic"/>
          <w:sz w:val="20"/>
          <w:szCs w:val="20"/>
          <w:bdr w:val="none" w:sz="0" w:space="0" w:color="auto" w:frame="1"/>
        </w:rPr>
        <w:t>.3</w:t>
      </w:r>
      <w:r w:rsidR="006D70B1" w:rsidRPr="0051585D">
        <w:rPr>
          <w:rFonts w:ascii="Century Gothic" w:hAnsi="Century Gothic"/>
          <w:sz w:val="20"/>
          <w:szCs w:val="20"/>
          <w:bdr w:val="none" w:sz="0" w:space="0" w:color="auto" w:frame="1"/>
        </w:rPr>
        <w:t>;</w:t>
      </w:r>
    </w:p>
    <w:p w14:paraId="19D16EB1" w14:textId="03328253" w:rsidR="00043ECC" w:rsidRDefault="00043ECC" w:rsidP="00586138">
      <w:pPr>
        <w:pStyle w:val="Styl6"/>
        <w:spacing w:after="120"/>
        <w:ind w:left="993" w:hanging="567"/>
        <w:rPr>
          <w:rFonts w:ascii="Century Gothic" w:hAnsi="Century Gothic"/>
          <w:sz w:val="20"/>
          <w:szCs w:val="20"/>
        </w:rPr>
      </w:pPr>
      <w:r w:rsidRPr="0051585D">
        <w:rPr>
          <w:rFonts w:ascii="Century Gothic" w:hAnsi="Century Gothic"/>
          <w:sz w:val="20"/>
          <w:szCs w:val="20"/>
        </w:rPr>
        <w:t xml:space="preserve">w Dobach Gazowych, w których Wykonawca, działając jako ZUP, złoży Nominację dla punktu wejścia Branice (ID 372414), Wykonawcy nie przysługuje wynagrodzenie określone w pkt </w:t>
      </w:r>
      <w:r w:rsidR="004B6A7C">
        <w:rPr>
          <w:rFonts w:ascii="Century Gothic" w:hAnsi="Century Gothic"/>
          <w:sz w:val="20"/>
          <w:szCs w:val="20"/>
        </w:rPr>
        <w:t>1</w:t>
      </w:r>
      <w:r w:rsidRPr="0051585D">
        <w:rPr>
          <w:rFonts w:ascii="Century Gothic" w:hAnsi="Century Gothic"/>
          <w:sz w:val="20"/>
          <w:szCs w:val="20"/>
        </w:rPr>
        <w:t xml:space="preserve">.1 i </w:t>
      </w:r>
      <w:r w:rsidR="004B6A7C">
        <w:rPr>
          <w:rFonts w:ascii="Century Gothic" w:hAnsi="Century Gothic"/>
          <w:sz w:val="20"/>
          <w:szCs w:val="20"/>
        </w:rPr>
        <w:t>1</w:t>
      </w:r>
      <w:r w:rsidRPr="0051585D">
        <w:rPr>
          <w:rFonts w:ascii="Century Gothic" w:hAnsi="Century Gothic"/>
          <w:sz w:val="20"/>
          <w:szCs w:val="20"/>
        </w:rPr>
        <w:t>.2.</w:t>
      </w:r>
    </w:p>
    <w:p w14:paraId="2BEA5E9E" w14:textId="09766554" w:rsidR="005453A2" w:rsidRDefault="005453A2" w:rsidP="00586138">
      <w:pPr>
        <w:pStyle w:val="Styl6"/>
        <w:spacing w:after="120"/>
        <w:ind w:left="993" w:hanging="567"/>
        <w:rPr>
          <w:rFonts w:ascii="Century Gothic" w:hAnsi="Century Gothic"/>
          <w:sz w:val="20"/>
          <w:szCs w:val="20"/>
        </w:rPr>
      </w:pPr>
      <w:r>
        <w:rPr>
          <w:rFonts w:ascii="Century Gothic" w:hAnsi="Century Gothic"/>
          <w:sz w:val="20"/>
          <w:szCs w:val="20"/>
        </w:rPr>
        <w:t>W przypadku braku publikacji indeksu TGE DA, przyjmuje się ostatnio opublikowany indeks.</w:t>
      </w:r>
    </w:p>
    <w:bookmarkEnd w:id="6"/>
    <w:p w14:paraId="12904176" w14:textId="013EE5A2" w:rsidR="004B46CB" w:rsidRPr="0051585D" w:rsidRDefault="004B46CB" w:rsidP="00440386">
      <w:pPr>
        <w:pStyle w:val="Styl7"/>
        <w:spacing w:after="120"/>
        <w:ind w:left="426" w:hanging="426"/>
        <w:rPr>
          <w:rFonts w:ascii="Century Gothic" w:hAnsi="Century Gothic"/>
          <w:sz w:val="20"/>
          <w:szCs w:val="20"/>
        </w:rPr>
      </w:pPr>
      <w:r w:rsidRPr="0051585D">
        <w:rPr>
          <w:rFonts w:ascii="Century Gothic" w:hAnsi="Century Gothic"/>
          <w:sz w:val="20"/>
          <w:szCs w:val="20"/>
        </w:rPr>
        <w:t xml:space="preserve">Ceny określone w </w:t>
      </w:r>
      <w:r w:rsidR="005524F9" w:rsidRPr="0051585D">
        <w:rPr>
          <w:rFonts w:ascii="Century Gothic" w:hAnsi="Century Gothic"/>
          <w:sz w:val="20"/>
          <w:szCs w:val="20"/>
        </w:rPr>
        <w:t xml:space="preserve">ust. </w:t>
      </w:r>
      <w:r w:rsidR="004B6A7C">
        <w:rPr>
          <w:rFonts w:ascii="Century Gothic" w:hAnsi="Century Gothic"/>
          <w:sz w:val="20"/>
          <w:szCs w:val="20"/>
        </w:rPr>
        <w:t>1</w:t>
      </w:r>
      <w:r w:rsidR="005524F9" w:rsidRPr="0051585D">
        <w:rPr>
          <w:rFonts w:ascii="Century Gothic" w:hAnsi="Century Gothic"/>
          <w:sz w:val="20"/>
          <w:szCs w:val="20"/>
        </w:rPr>
        <w:t xml:space="preserve"> </w:t>
      </w:r>
      <w:r w:rsidRPr="0051585D">
        <w:rPr>
          <w:rFonts w:ascii="Century Gothic" w:hAnsi="Century Gothic"/>
          <w:sz w:val="20"/>
          <w:szCs w:val="20"/>
        </w:rPr>
        <w:t xml:space="preserve">pkt </w:t>
      </w:r>
      <w:r w:rsidR="004B6A7C">
        <w:rPr>
          <w:rFonts w:ascii="Century Gothic" w:hAnsi="Century Gothic"/>
          <w:sz w:val="20"/>
          <w:szCs w:val="20"/>
        </w:rPr>
        <w:t>1</w:t>
      </w:r>
      <w:r w:rsidRPr="0051585D">
        <w:rPr>
          <w:rFonts w:ascii="Century Gothic" w:hAnsi="Century Gothic"/>
          <w:sz w:val="20"/>
          <w:szCs w:val="20"/>
        </w:rPr>
        <w:t xml:space="preserve">.1 oraz pkt </w:t>
      </w:r>
      <w:r w:rsidR="004B6A7C">
        <w:rPr>
          <w:rFonts w:ascii="Century Gothic" w:hAnsi="Century Gothic"/>
          <w:sz w:val="20"/>
          <w:szCs w:val="20"/>
        </w:rPr>
        <w:t>1</w:t>
      </w:r>
      <w:r w:rsidRPr="0051585D">
        <w:rPr>
          <w:rFonts w:ascii="Century Gothic" w:hAnsi="Century Gothic"/>
          <w:sz w:val="20"/>
          <w:szCs w:val="20"/>
        </w:rPr>
        <w:t>.2 są wartościami obejmującymi wszystkie koszty i składniki związane z realizacją Umowy.</w:t>
      </w:r>
      <w:r w:rsidR="004145D2" w:rsidRPr="00440386">
        <w:rPr>
          <w:rFonts w:ascii="Century Gothic" w:hAnsi="Century Gothic"/>
          <w:sz w:val="20"/>
          <w:szCs w:val="20"/>
        </w:rPr>
        <w:t xml:space="preserve"> I pozostają niezmienne przez cały okres trwania Umowy</w:t>
      </w:r>
      <w:r w:rsidR="005524F9" w:rsidRPr="0051585D">
        <w:rPr>
          <w:rFonts w:ascii="Century Gothic" w:hAnsi="Century Gothic"/>
          <w:sz w:val="20"/>
          <w:szCs w:val="20"/>
        </w:rPr>
        <w:t>,</w:t>
      </w:r>
      <w:r w:rsidR="004145D2" w:rsidRPr="00440386">
        <w:rPr>
          <w:rFonts w:ascii="Century Gothic" w:hAnsi="Century Gothic"/>
          <w:sz w:val="20"/>
          <w:szCs w:val="20"/>
        </w:rPr>
        <w:t xml:space="preserve"> z zastrzeżeniem ust. </w:t>
      </w:r>
      <w:r w:rsidR="004B6A7C">
        <w:rPr>
          <w:rFonts w:ascii="Century Gothic" w:hAnsi="Century Gothic"/>
          <w:sz w:val="20"/>
          <w:szCs w:val="20"/>
        </w:rPr>
        <w:t>6</w:t>
      </w:r>
      <w:r w:rsidR="004145D2" w:rsidRPr="00440386">
        <w:rPr>
          <w:rFonts w:ascii="Century Gothic" w:hAnsi="Century Gothic"/>
          <w:sz w:val="20"/>
          <w:szCs w:val="20"/>
        </w:rPr>
        <w:t>.</w:t>
      </w:r>
    </w:p>
    <w:p w14:paraId="6BEAEC3E" w14:textId="565C55C4" w:rsidR="00D77714" w:rsidRPr="0051585D" w:rsidRDefault="00D77714" w:rsidP="00440386">
      <w:pPr>
        <w:pStyle w:val="Styl7"/>
        <w:spacing w:after="120"/>
        <w:ind w:left="426" w:hanging="426"/>
        <w:rPr>
          <w:rFonts w:ascii="Century Gothic" w:hAnsi="Century Gothic"/>
          <w:sz w:val="20"/>
          <w:szCs w:val="20"/>
        </w:rPr>
      </w:pPr>
      <w:r w:rsidRPr="0051585D">
        <w:rPr>
          <w:rFonts w:ascii="Century Gothic" w:hAnsi="Century Gothic"/>
          <w:sz w:val="20"/>
          <w:szCs w:val="20"/>
        </w:rPr>
        <w:t>Wynagrodzenie należne Wykonawcy</w:t>
      </w:r>
      <w:r w:rsidR="002B6EF9" w:rsidRPr="0051585D">
        <w:rPr>
          <w:rFonts w:ascii="Century Gothic" w:hAnsi="Century Gothic"/>
          <w:sz w:val="20"/>
          <w:szCs w:val="20"/>
        </w:rPr>
        <w:t>, o</w:t>
      </w:r>
      <w:r w:rsidR="00586138" w:rsidRPr="0051585D">
        <w:rPr>
          <w:rFonts w:ascii="Century Gothic" w:hAnsi="Century Gothic"/>
          <w:sz w:val="20"/>
          <w:szCs w:val="20"/>
        </w:rPr>
        <w:t> </w:t>
      </w:r>
      <w:r w:rsidR="002B6EF9" w:rsidRPr="0051585D">
        <w:rPr>
          <w:rFonts w:ascii="Century Gothic" w:hAnsi="Century Gothic"/>
          <w:sz w:val="20"/>
          <w:szCs w:val="20"/>
        </w:rPr>
        <w:t xml:space="preserve">którym mowa w </w:t>
      </w:r>
      <w:r w:rsidR="008165EA" w:rsidRPr="0051585D">
        <w:rPr>
          <w:rFonts w:ascii="Century Gothic" w:hAnsi="Century Gothic"/>
          <w:sz w:val="20"/>
          <w:szCs w:val="20"/>
        </w:rPr>
        <w:t xml:space="preserve">ust. </w:t>
      </w:r>
      <w:r w:rsidR="006D2196">
        <w:rPr>
          <w:rFonts w:ascii="Century Gothic" w:hAnsi="Century Gothic"/>
          <w:sz w:val="20"/>
          <w:szCs w:val="20"/>
        </w:rPr>
        <w:t>1</w:t>
      </w:r>
      <w:r w:rsidR="008165EA" w:rsidRPr="0051585D">
        <w:rPr>
          <w:rFonts w:ascii="Century Gothic" w:hAnsi="Century Gothic"/>
          <w:sz w:val="20"/>
          <w:szCs w:val="20"/>
        </w:rPr>
        <w:t xml:space="preserve"> </w:t>
      </w:r>
      <w:r w:rsidR="002B6EF9" w:rsidRPr="0051585D">
        <w:rPr>
          <w:rFonts w:ascii="Century Gothic" w:hAnsi="Century Gothic"/>
          <w:sz w:val="20"/>
          <w:szCs w:val="20"/>
        </w:rPr>
        <w:t xml:space="preserve">pkt </w:t>
      </w:r>
      <w:r w:rsidR="006D2196">
        <w:rPr>
          <w:rFonts w:ascii="Century Gothic" w:hAnsi="Century Gothic"/>
          <w:sz w:val="20"/>
          <w:szCs w:val="20"/>
        </w:rPr>
        <w:t>1</w:t>
      </w:r>
      <w:r w:rsidR="002B6EF9" w:rsidRPr="0051585D">
        <w:rPr>
          <w:rFonts w:ascii="Century Gothic" w:hAnsi="Century Gothic"/>
          <w:sz w:val="20"/>
          <w:szCs w:val="20"/>
        </w:rPr>
        <w:t>.1</w:t>
      </w:r>
      <w:r w:rsidR="00DA088C" w:rsidRPr="0051585D">
        <w:rPr>
          <w:rFonts w:ascii="Century Gothic" w:hAnsi="Century Gothic"/>
          <w:sz w:val="20"/>
          <w:szCs w:val="20"/>
        </w:rPr>
        <w:t>,</w:t>
      </w:r>
      <w:r w:rsidRPr="0051585D">
        <w:rPr>
          <w:rFonts w:ascii="Century Gothic" w:hAnsi="Century Gothic"/>
          <w:sz w:val="20"/>
          <w:szCs w:val="20"/>
        </w:rPr>
        <w:t xml:space="preserve"> obliczane będzie, jako iloczyn</w:t>
      </w:r>
      <w:r w:rsidR="00AE3048" w:rsidRPr="0051585D">
        <w:rPr>
          <w:rFonts w:ascii="Century Gothic" w:hAnsi="Century Gothic"/>
          <w:sz w:val="20"/>
          <w:szCs w:val="20"/>
        </w:rPr>
        <w:t xml:space="preserve"> jednostkowej kwoty wynagrodzenia określonej w </w:t>
      </w:r>
      <w:r w:rsidR="008165EA" w:rsidRPr="0051585D">
        <w:rPr>
          <w:rFonts w:ascii="Century Gothic" w:hAnsi="Century Gothic"/>
          <w:sz w:val="20"/>
          <w:szCs w:val="20"/>
        </w:rPr>
        <w:t xml:space="preserve">ust. </w:t>
      </w:r>
      <w:r w:rsidR="006D2196">
        <w:rPr>
          <w:rFonts w:ascii="Century Gothic" w:hAnsi="Century Gothic"/>
          <w:sz w:val="20"/>
          <w:szCs w:val="20"/>
        </w:rPr>
        <w:t>1</w:t>
      </w:r>
      <w:r w:rsidR="008165EA" w:rsidRPr="0051585D">
        <w:rPr>
          <w:rFonts w:ascii="Century Gothic" w:hAnsi="Century Gothic"/>
          <w:sz w:val="20"/>
          <w:szCs w:val="20"/>
        </w:rPr>
        <w:t xml:space="preserve"> </w:t>
      </w:r>
      <w:r w:rsidR="00AE3048" w:rsidRPr="0051585D">
        <w:rPr>
          <w:rFonts w:ascii="Century Gothic" w:hAnsi="Century Gothic"/>
          <w:sz w:val="20"/>
          <w:szCs w:val="20"/>
        </w:rPr>
        <w:t xml:space="preserve">pkt </w:t>
      </w:r>
      <w:r w:rsidR="006D2196">
        <w:rPr>
          <w:rFonts w:ascii="Century Gothic" w:hAnsi="Century Gothic"/>
          <w:sz w:val="20"/>
          <w:szCs w:val="20"/>
        </w:rPr>
        <w:t>1</w:t>
      </w:r>
      <w:r w:rsidR="00AE3048" w:rsidRPr="0051585D">
        <w:rPr>
          <w:rFonts w:ascii="Century Gothic" w:hAnsi="Century Gothic"/>
          <w:sz w:val="20"/>
          <w:szCs w:val="20"/>
        </w:rPr>
        <w:t>.1. oraz</w:t>
      </w:r>
      <w:r w:rsidRPr="0051585D">
        <w:rPr>
          <w:rFonts w:ascii="Century Gothic" w:hAnsi="Century Gothic"/>
          <w:sz w:val="20"/>
          <w:szCs w:val="20"/>
        </w:rPr>
        <w:t xml:space="preserve"> ilości pobrane</w:t>
      </w:r>
      <w:r w:rsidR="002B6EF9" w:rsidRPr="0051585D">
        <w:rPr>
          <w:rFonts w:ascii="Century Gothic" w:hAnsi="Century Gothic"/>
          <w:sz w:val="20"/>
          <w:szCs w:val="20"/>
        </w:rPr>
        <w:t>go</w:t>
      </w:r>
      <w:r w:rsidR="00DA088C" w:rsidRPr="0051585D">
        <w:rPr>
          <w:rFonts w:ascii="Century Gothic" w:hAnsi="Century Gothic"/>
          <w:sz w:val="20"/>
          <w:szCs w:val="20"/>
        </w:rPr>
        <w:t xml:space="preserve"> (dostarczonego)</w:t>
      </w:r>
      <w:r w:rsidRPr="0051585D">
        <w:rPr>
          <w:rFonts w:ascii="Century Gothic" w:hAnsi="Century Gothic"/>
          <w:sz w:val="20"/>
          <w:szCs w:val="20"/>
        </w:rPr>
        <w:t xml:space="preserve"> </w:t>
      </w:r>
      <w:r w:rsidR="0032476C" w:rsidRPr="0051585D">
        <w:rPr>
          <w:rFonts w:ascii="Century Gothic" w:hAnsi="Century Gothic"/>
          <w:sz w:val="20"/>
          <w:szCs w:val="20"/>
        </w:rPr>
        <w:t>Paliwa Gazowego</w:t>
      </w:r>
      <w:r w:rsidR="00AE3048" w:rsidRPr="0051585D">
        <w:rPr>
          <w:rFonts w:ascii="Century Gothic" w:hAnsi="Century Gothic"/>
          <w:sz w:val="20"/>
          <w:szCs w:val="20"/>
        </w:rPr>
        <w:t xml:space="preserve"> na podstawie rzeczywistych wskazań układu pomiarowego (pomiarowo-rozliczeniowego).</w:t>
      </w:r>
      <w:r w:rsidR="0032476C" w:rsidRPr="0051585D">
        <w:rPr>
          <w:rFonts w:ascii="Century Gothic" w:hAnsi="Century Gothic"/>
          <w:sz w:val="20"/>
          <w:szCs w:val="20"/>
        </w:rPr>
        <w:t xml:space="preserve"> </w:t>
      </w:r>
      <w:r w:rsidR="00AE3048" w:rsidRPr="0051585D">
        <w:rPr>
          <w:rFonts w:ascii="Century Gothic" w:hAnsi="Century Gothic"/>
          <w:sz w:val="20"/>
          <w:szCs w:val="20"/>
        </w:rPr>
        <w:t>Jako sprzedaną przez Wykonawcę Zamawiającemu ilość Paliwa Gazowego rozumie się Paliwo Gazowe zmierzone przez układ pomiarowy zainstalowany w Punkcie Wejścia Branice (ID 372414) w Dobie Gazowej, w której jest realizowana dostawa na rzecz Zamawiającego.</w:t>
      </w:r>
    </w:p>
    <w:p w14:paraId="4AB230B8" w14:textId="39881A49" w:rsidR="005A2058" w:rsidRPr="0051585D" w:rsidRDefault="005A2058" w:rsidP="00440386">
      <w:pPr>
        <w:pStyle w:val="Styl7"/>
        <w:spacing w:after="120"/>
        <w:ind w:left="426" w:hanging="426"/>
        <w:rPr>
          <w:rFonts w:ascii="Century Gothic" w:hAnsi="Century Gothic"/>
          <w:sz w:val="20"/>
          <w:szCs w:val="20"/>
        </w:rPr>
      </w:pPr>
      <w:r w:rsidRPr="0051585D">
        <w:rPr>
          <w:rFonts w:ascii="Century Gothic" w:hAnsi="Century Gothic"/>
          <w:sz w:val="20"/>
          <w:szCs w:val="20"/>
        </w:rPr>
        <w:t xml:space="preserve">Wynagrodzenie obliczone zgodnie z </w:t>
      </w:r>
      <w:r w:rsidR="00B26215" w:rsidRPr="0051585D">
        <w:rPr>
          <w:rFonts w:ascii="Century Gothic" w:hAnsi="Century Gothic"/>
          <w:sz w:val="20"/>
          <w:szCs w:val="20"/>
        </w:rPr>
        <w:t>ust.</w:t>
      </w:r>
      <w:r w:rsidRPr="0051585D">
        <w:rPr>
          <w:rFonts w:ascii="Century Gothic" w:hAnsi="Century Gothic"/>
          <w:sz w:val="20"/>
          <w:szCs w:val="20"/>
        </w:rPr>
        <w:t xml:space="preserve"> </w:t>
      </w:r>
      <w:r w:rsidR="00E43275">
        <w:rPr>
          <w:rFonts w:ascii="Century Gothic" w:hAnsi="Century Gothic"/>
          <w:sz w:val="20"/>
          <w:szCs w:val="20"/>
        </w:rPr>
        <w:t>1</w:t>
      </w:r>
      <w:r w:rsidRPr="0051585D">
        <w:rPr>
          <w:rFonts w:ascii="Century Gothic" w:hAnsi="Century Gothic"/>
          <w:sz w:val="20"/>
          <w:szCs w:val="20"/>
        </w:rPr>
        <w:t xml:space="preserve"> zostanie powiększone o podatek od towarów i usług (V</w:t>
      </w:r>
      <w:r w:rsidR="00664DF8" w:rsidRPr="0051585D">
        <w:rPr>
          <w:rFonts w:ascii="Century Gothic" w:hAnsi="Century Gothic"/>
          <w:sz w:val="20"/>
          <w:szCs w:val="20"/>
        </w:rPr>
        <w:t>AT</w:t>
      </w:r>
      <w:r w:rsidRPr="0051585D">
        <w:rPr>
          <w:rFonts w:ascii="Century Gothic" w:hAnsi="Century Gothic"/>
          <w:sz w:val="20"/>
          <w:szCs w:val="20"/>
        </w:rPr>
        <w:t>) w wysokości zgodnej z przepisami obowiązującymi w dniu wystawienia faktury.</w:t>
      </w:r>
    </w:p>
    <w:p w14:paraId="1A587C90" w14:textId="7077DDAA" w:rsidR="00481C50" w:rsidRPr="0051585D" w:rsidRDefault="00481C50" w:rsidP="005524F9">
      <w:pPr>
        <w:pStyle w:val="Styl7"/>
        <w:spacing w:after="120"/>
        <w:ind w:left="426" w:hanging="426"/>
        <w:rPr>
          <w:rFonts w:ascii="Century Gothic" w:hAnsi="Century Gothic"/>
          <w:sz w:val="20"/>
          <w:szCs w:val="20"/>
        </w:rPr>
      </w:pPr>
      <w:bookmarkStart w:id="8" w:name="_Ref396918301"/>
      <w:bookmarkStart w:id="9" w:name="_Ref520294494"/>
      <w:r w:rsidRPr="0051585D">
        <w:rPr>
          <w:rFonts w:ascii="Century Gothic" w:hAnsi="Century Gothic"/>
          <w:sz w:val="20"/>
          <w:szCs w:val="20"/>
        </w:rPr>
        <w:t xml:space="preserve">Sprzedaż Paliwa Gazowego podlega opodatkowaniu podatkiem akcyzowym zgodnie z obowiązującymi przepisami prawa. </w:t>
      </w:r>
      <w:bookmarkEnd w:id="8"/>
      <w:r w:rsidRPr="0051585D">
        <w:rPr>
          <w:rFonts w:ascii="Century Gothic" w:hAnsi="Century Gothic"/>
          <w:sz w:val="20"/>
          <w:szCs w:val="20"/>
        </w:rPr>
        <w:t xml:space="preserve">W przypadku zmiany wysokości stawki podatku akcyzowego lub sposobu jego naliczania, która wpływa na wysokość ceny określonej w </w:t>
      </w:r>
      <w:r w:rsidR="002D1B8C" w:rsidRPr="0051585D">
        <w:rPr>
          <w:rFonts w:ascii="Century Gothic" w:hAnsi="Century Gothic"/>
          <w:sz w:val="20"/>
          <w:szCs w:val="20"/>
        </w:rPr>
        <w:t xml:space="preserve">ust. </w:t>
      </w:r>
      <w:r w:rsidR="00EC5EAE">
        <w:rPr>
          <w:rFonts w:ascii="Century Gothic" w:hAnsi="Century Gothic"/>
          <w:sz w:val="20"/>
          <w:szCs w:val="20"/>
        </w:rPr>
        <w:t>1</w:t>
      </w:r>
      <w:r w:rsidR="002D1B8C" w:rsidRPr="0051585D">
        <w:rPr>
          <w:rFonts w:ascii="Century Gothic" w:hAnsi="Century Gothic"/>
          <w:sz w:val="20"/>
          <w:szCs w:val="20"/>
        </w:rPr>
        <w:t xml:space="preserve"> </w:t>
      </w:r>
      <w:r w:rsidRPr="0051585D">
        <w:rPr>
          <w:rFonts w:ascii="Century Gothic" w:hAnsi="Century Gothic"/>
          <w:sz w:val="20"/>
          <w:szCs w:val="20"/>
        </w:rPr>
        <w:t xml:space="preserve">pkt </w:t>
      </w:r>
      <w:r w:rsidR="00EC5EAE">
        <w:rPr>
          <w:rFonts w:ascii="Century Gothic" w:hAnsi="Century Gothic"/>
          <w:sz w:val="20"/>
          <w:szCs w:val="20"/>
        </w:rPr>
        <w:t>1</w:t>
      </w:r>
      <w:r w:rsidRPr="0051585D">
        <w:rPr>
          <w:rFonts w:ascii="Century Gothic" w:hAnsi="Century Gothic"/>
          <w:sz w:val="20"/>
          <w:szCs w:val="20"/>
        </w:rPr>
        <w:t xml:space="preserve">.1 Wykonawca jest uprawniony do dokonania zmiany ceny określonej w </w:t>
      </w:r>
      <w:r w:rsidR="002D1B8C" w:rsidRPr="0051585D">
        <w:rPr>
          <w:rFonts w:ascii="Century Gothic" w:hAnsi="Century Gothic"/>
          <w:sz w:val="20"/>
          <w:szCs w:val="20"/>
        </w:rPr>
        <w:t xml:space="preserve">ust. </w:t>
      </w:r>
      <w:r w:rsidR="00EC5EAE">
        <w:rPr>
          <w:rFonts w:ascii="Century Gothic" w:hAnsi="Century Gothic"/>
          <w:sz w:val="20"/>
          <w:szCs w:val="20"/>
        </w:rPr>
        <w:t>1</w:t>
      </w:r>
      <w:r w:rsidR="002D1B8C" w:rsidRPr="0051585D">
        <w:rPr>
          <w:rFonts w:ascii="Century Gothic" w:hAnsi="Century Gothic"/>
          <w:sz w:val="20"/>
          <w:szCs w:val="20"/>
        </w:rPr>
        <w:t xml:space="preserve"> </w:t>
      </w:r>
      <w:r w:rsidRPr="0051585D">
        <w:rPr>
          <w:rFonts w:ascii="Century Gothic" w:hAnsi="Century Gothic"/>
          <w:sz w:val="20"/>
          <w:szCs w:val="20"/>
        </w:rPr>
        <w:t xml:space="preserve">pkt </w:t>
      </w:r>
      <w:r w:rsidR="00EC5EAE">
        <w:rPr>
          <w:rFonts w:ascii="Century Gothic" w:hAnsi="Century Gothic"/>
          <w:sz w:val="20"/>
          <w:szCs w:val="20"/>
        </w:rPr>
        <w:t>1</w:t>
      </w:r>
      <w:r w:rsidRPr="0051585D">
        <w:rPr>
          <w:rFonts w:ascii="Century Gothic" w:hAnsi="Century Gothic"/>
          <w:sz w:val="20"/>
          <w:szCs w:val="20"/>
        </w:rPr>
        <w:t>.1 w zakresie wynikającym ze zmiany wysokości stawki podatku akcyzowego lub sposobu jego naliczania.</w:t>
      </w:r>
      <w:bookmarkEnd w:id="9"/>
    </w:p>
    <w:p w14:paraId="3D95458D" w14:textId="287BE661" w:rsidR="005A2058" w:rsidRPr="0051585D" w:rsidRDefault="005A2058" w:rsidP="00440386">
      <w:pPr>
        <w:pStyle w:val="Styl7"/>
        <w:spacing w:after="120"/>
        <w:ind w:left="426" w:hanging="426"/>
        <w:rPr>
          <w:rFonts w:ascii="Century Gothic" w:hAnsi="Century Gothic"/>
          <w:sz w:val="20"/>
          <w:szCs w:val="20"/>
        </w:rPr>
      </w:pPr>
      <w:r w:rsidRPr="0051585D">
        <w:rPr>
          <w:rFonts w:ascii="Century Gothic" w:hAnsi="Century Gothic"/>
          <w:sz w:val="20"/>
          <w:szCs w:val="20"/>
        </w:rPr>
        <w:t xml:space="preserve">Podstawą wystawienia faktury za dany miesiąc rozliczeniowy </w:t>
      </w:r>
      <w:r w:rsidR="00C803B6" w:rsidRPr="0051585D">
        <w:rPr>
          <w:rFonts w:ascii="Century Gothic" w:hAnsi="Century Gothic"/>
          <w:sz w:val="20"/>
          <w:szCs w:val="20"/>
        </w:rPr>
        <w:t>jest</w:t>
      </w:r>
      <w:r w:rsidRPr="0051585D">
        <w:rPr>
          <w:rFonts w:ascii="Century Gothic" w:hAnsi="Century Gothic"/>
          <w:sz w:val="20"/>
          <w:szCs w:val="20"/>
        </w:rPr>
        <w:t xml:space="preserve"> </w:t>
      </w:r>
      <w:r w:rsidR="003D4978" w:rsidRPr="0051585D">
        <w:rPr>
          <w:rFonts w:ascii="Century Gothic" w:hAnsi="Century Gothic"/>
          <w:sz w:val="20"/>
          <w:szCs w:val="20"/>
        </w:rPr>
        <w:t>rzeczywista zmierzona ilość Paliwa Gazowego wyznaczona na podstawie wskazań układu pomiarowego (pomiarowo-rozliczeniowego).</w:t>
      </w:r>
      <w:bookmarkEnd w:id="7"/>
    </w:p>
    <w:p w14:paraId="6A1FDE24" w14:textId="262A101A" w:rsidR="003E7276" w:rsidRDefault="003E7276" w:rsidP="003E7276">
      <w:pPr>
        <w:pStyle w:val="Styl7"/>
        <w:spacing w:after="120"/>
        <w:ind w:left="426" w:hanging="426"/>
        <w:rPr>
          <w:rFonts w:ascii="Century Gothic" w:hAnsi="Century Gothic"/>
          <w:sz w:val="20"/>
          <w:szCs w:val="20"/>
        </w:rPr>
      </w:pPr>
      <w:bookmarkStart w:id="10" w:name="_Hlk61947857"/>
      <w:r w:rsidRPr="003E7276">
        <w:rPr>
          <w:rFonts w:ascii="Century Gothic" w:hAnsi="Century Gothic"/>
          <w:sz w:val="20"/>
          <w:szCs w:val="20"/>
        </w:rPr>
        <w:t xml:space="preserve">Fakturę należy wystawić na: Operator Gazociągów Przesyłowych GAZ–SYSTEM S.A. </w:t>
      </w:r>
      <w:r w:rsidR="00E45976">
        <w:rPr>
          <w:rFonts w:ascii="Century Gothic" w:hAnsi="Century Gothic"/>
          <w:sz w:val="20"/>
          <w:szCs w:val="20"/>
        </w:rPr>
        <w:br/>
      </w:r>
      <w:r w:rsidRPr="003E7276">
        <w:rPr>
          <w:rFonts w:ascii="Century Gothic" w:hAnsi="Century Gothic"/>
          <w:sz w:val="20"/>
          <w:szCs w:val="20"/>
        </w:rPr>
        <w:t>ul.</w:t>
      </w:r>
      <w:r w:rsidR="00E45976">
        <w:rPr>
          <w:rFonts w:ascii="Century Gothic" w:hAnsi="Century Gothic"/>
          <w:sz w:val="20"/>
          <w:szCs w:val="20"/>
        </w:rPr>
        <w:t xml:space="preserve"> Mszczonowska 4, 02-337 Warszawa.</w:t>
      </w:r>
      <w:r w:rsidRPr="003E7276">
        <w:rPr>
          <w:rFonts w:ascii="Century Gothic" w:hAnsi="Century Gothic"/>
          <w:sz w:val="20"/>
          <w:szCs w:val="20"/>
        </w:rPr>
        <w:t xml:space="preserve"> W opisie faktury należy wskazać numer Umowy oraz numer zamówienia podany przez Zamawiającego. </w:t>
      </w:r>
    </w:p>
    <w:p w14:paraId="2E9E3ECD" w14:textId="760890AC" w:rsidR="003E7276" w:rsidRDefault="003E7276" w:rsidP="003E7276">
      <w:pPr>
        <w:pStyle w:val="Styl7"/>
        <w:spacing w:after="120"/>
        <w:ind w:left="426" w:hanging="426"/>
        <w:rPr>
          <w:rFonts w:ascii="Century Gothic" w:hAnsi="Century Gothic"/>
          <w:sz w:val="20"/>
          <w:szCs w:val="20"/>
        </w:rPr>
      </w:pPr>
      <w:r w:rsidRPr="007564CB">
        <w:rPr>
          <w:rFonts w:ascii="Century Gothic" w:hAnsi="Century Gothic"/>
          <w:sz w:val="20"/>
          <w:szCs w:val="20"/>
        </w:rPr>
        <w:t xml:space="preserve">Adres doręczenia faktury (w formie tradycyjnej, papierowej): Operator Gazociągów Przesyłowych GAZ–SYSTEM S.A., ul. Mszczonowska 4, 02-337 Warszawa. Alternatywnie, fakturę można przekazać w formie elektronicznej wskazanej w ust. </w:t>
      </w:r>
      <w:r w:rsidR="00DA2A99">
        <w:rPr>
          <w:rFonts w:ascii="Century Gothic" w:hAnsi="Century Gothic"/>
          <w:sz w:val="20"/>
          <w:szCs w:val="20"/>
        </w:rPr>
        <w:t>9</w:t>
      </w:r>
      <w:r w:rsidR="0089239F">
        <w:rPr>
          <w:rFonts w:ascii="Century Gothic" w:hAnsi="Century Gothic"/>
          <w:sz w:val="20"/>
          <w:szCs w:val="20"/>
        </w:rPr>
        <w:t>.</w:t>
      </w:r>
    </w:p>
    <w:p w14:paraId="1FD77DF6" w14:textId="53BF0767" w:rsidR="003E7276" w:rsidRPr="007564CB" w:rsidRDefault="003E7276" w:rsidP="007564CB">
      <w:pPr>
        <w:pStyle w:val="Styl7"/>
        <w:spacing w:after="120"/>
        <w:ind w:left="426" w:hanging="426"/>
        <w:rPr>
          <w:rFonts w:ascii="Century Gothic" w:hAnsi="Century Gothic"/>
          <w:sz w:val="20"/>
          <w:szCs w:val="20"/>
        </w:rPr>
      </w:pPr>
      <w:r w:rsidRPr="007564CB">
        <w:rPr>
          <w:rFonts w:ascii="Century Gothic" w:hAnsi="Century Gothic"/>
          <w:sz w:val="20"/>
          <w:szCs w:val="20"/>
        </w:rPr>
        <w:t xml:space="preserve">Zamawiający wyraża zgodę na otrzymywanie faktur wynikających z </w:t>
      </w:r>
      <w:r w:rsidR="00B01EDF">
        <w:rPr>
          <w:rFonts w:ascii="Century Gothic" w:hAnsi="Century Gothic"/>
          <w:sz w:val="20"/>
          <w:szCs w:val="20"/>
        </w:rPr>
        <w:t>U</w:t>
      </w:r>
      <w:r w:rsidRPr="007564CB">
        <w:rPr>
          <w:rFonts w:ascii="Century Gothic" w:hAnsi="Century Gothic"/>
          <w:sz w:val="20"/>
          <w:szCs w:val="20"/>
        </w:rPr>
        <w:t>mowy w formie elektronicznej wystawionych i przesłanych zgodnie z wymogami stawianymi przez ustawę z 11 marca 2004 r. o podatku od towarów i usług oraz przy spełnieniu następujących warunków:</w:t>
      </w:r>
    </w:p>
    <w:p w14:paraId="29081545" w14:textId="77777777" w:rsidR="003E7276" w:rsidRPr="00DA2A99" w:rsidRDefault="003E7276" w:rsidP="00DA2A99">
      <w:pPr>
        <w:pStyle w:val="Styl6"/>
        <w:rPr>
          <w:rFonts w:ascii="Century Gothic" w:hAnsi="Century Gothic"/>
          <w:sz w:val="20"/>
          <w:szCs w:val="20"/>
        </w:rPr>
      </w:pPr>
      <w:r w:rsidRPr="00DA2A99">
        <w:rPr>
          <w:rFonts w:ascii="Century Gothic" w:hAnsi="Century Gothic"/>
          <w:sz w:val="20"/>
          <w:szCs w:val="20"/>
        </w:rPr>
        <w:t>faktura przesyłana jest w formie załącznika drogą mailową,</w:t>
      </w:r>
    </w:p>
    <w:p w14:paraId="3624B5CF" w14:textId="77777777" w:rsidR="003E7276" w:rsidRPr="00DA2A99" w:rsidRDefault="003E7276" w:rsidP="00DA2A99">
      <w:pPr>
        <w:pStyle w:val="Styl6"/>
        <w:rPr>
          <w:rFonts w:ascii="Century Gothic" w:hAnsi="Century Gothic"/>
          <w:sz w:val="20"/>
          <w:szCs w:val="20"/>
        </w:rPr>
      </w:pPr>
      <w:r w:rsidRPr="00DA2A99">
        <w:rPr>
          <w:rFonts w:ascii="Century Gothic" w:hAnsi="Century Gothic"/>
          <w:sz w:val="20"/>
          <w:szCs w:val="20"/>
        </w:rPr>
        <w:t>załącznik (będący fakturą) jest plikiem w formacie PDF (wiadomości z plikami w innym formacie zostają odrzucone),</w:t>
      </w:r>
    </w:p>
    <w:p w14:paraId="22A88709" w14:textId="7681BD42" w:rsidR="003E7276" w:rsidRPr="00DA2A99" w:rsidRDefault="003E7276" w:rsidP="00DA2A99">
      <w:pPr>
        <w:pStyle w:val="Styl6"/>
        <w:rPr>
          <w:rFonts w:ascii="Century Gothic" w:hAnsi="Century Gothic"/>
          <w:sz w:val="20"/>
          <w:szCs w:val="20"/>
        </w:rPr>
      </w:pPr>
      <w:r w:rsidRPr="00DA2A99">
        <w:rPr>
          <w:rFonts w:ascii="Century Gothic" w:hAnsi="Century Gothic"/>
          <w:sz w:val="20"/>
          <w:szCs w:val="20"/>
        </w:rPr>
        <w:t xml:space="preserve">adresem Zamawiającego dedykowanym do otrzymywania faktur elektronicznych jest wyłącznie: </w:t>
      </w:r>
      <w:hyperlink r:id="rId11" w:history="1">
        <w:r w:rsidRPr="00DA2A99">
          <w:rPr>
            <w:rFonts w:ascii="Century Gothic" w:hAnsi="Century Gothic"/>
            <w:sz w:val="20"/>
            <w:szCs w:val="20"/>
          </w:rPr>
          <w:t>faktury.gazsystem.cen@gaz-system.pl</w:t>
        </w:r>
      </w:hyperlink>
      <w:r w:rsidR="00E45976" w:rsidRPr="00DA2A99">
        <w:rPr>
          <w:rFonts w:ascii="Century Gothic" w:hAnsi="Century Gothic"/>
          <w:sz w:val="20"/>
          <w:szCs w:val="20"/>
        </w:rPr>
        <w:t>,</w:t>
      </w:r>
    </w:p>
    <w:p w14:paraId="36511918" w14:textId="77777777" w:rsidR="003E7276" w:rsidRPr="00DA2A99" w:rsidRDefault="003E7276" w:rsidP="00DA2A99">
      <w:pPr>
        <w:pStyle w:val="Styl6"/>
        <w:rPr>
          <w:rFonts w:ascii="Century Gothic" w:hAnsi="Century Gothic"/>
          <w:sz w:val="20"/>
          <w:szCs w:val="20"/>
        </w:rPr>
      </w:pPr>
      <w:r w:rsidRPr="00DA2A99">
        <w:rPr>
          <w:rFonts w:ascii="Century Gothic" w:hAnsi="Century Gothic"/>
          <w:sz w:val="20"/>
          <w:szCs w:val="20"/>
        </w:rPr>
        <w:lastRenderedPageBreak/>
        <w:t>adresem Wykonawcy dedykowanym do wysyłania faktur elektronicznych jest wyłącznie:…………………………. Wiadomości zawierające faktury elektroniczne przesłane na adres Zamawiającego z innych adresów zostają odrzucone,</w:t>
      </w:r>
    </w:p>
    <w:p w14:paraId="603C89BB" w14:textId="77777777" w:rsidR="003E7276" w:rsidRPr="003E7276" w:rsidRDefault="003E7276" w:rsidP="00DA2A99">
      <w:pPr>
        <w:pStyle w:val="Styl6"/>
        <w:rPr>
          <w:rFonts w:ascii="Century Gothic" w:hAnsi="Century Gothic"/>
          <w:sz w:val="20"/>
          <w:szCs w:val="20"/>
        </w:rPr>
      </w:pPr>
      <w:r w:rsidRPr="00DA2A99">
        <w:rPr>
          <w:rFonts w:ascii="Century Gothic" w:hAnsi="Century Gothic"/>
          <w:sz w:val="20"/>
          <w:szCs w:val="20"/>
        </w:rPr>
        <w:t>domena nadawcy musi charakteryzować się pozytywną reputacją. Reputacja negatywn</w:t>
      </w:r>
      <w:r w:rsidRPr="003E7276">
        <w:rPr>
          <w:rFonts w:ascii="Century Gothic" w:hAnsi="Century Gothic"/>
          <w:sz w:val="20"/>
          <w:szCs w:val="20"/>
        </w:rPr>
        <w:t>a domeny powoduje zablokowanie przesyłek.</w:t>
      </w:r>
    </w:p>
    <w:p w14:paraId="0D7CA6E0" w14:textId="5C42B099" w:rsidR="003E7276" w:rsidRPr="00580254" w:rsidRDefault="003E7276" w:rsidP="00580254">
      <w:pPr>
        <w:pStyle w:val="Styl7"/>
        <w:spacing w:after="120"/>
        <w:ind w:left="426" w:hanging="426"/>
        <w:rPr>
          <w:rFonts w:ascii="Century Gothic" w:hAnsi="Century Gothic"/>
          <w:sz w:val="20"/>
          <w:szCs w:val="20"/>
        </w:rPr>
      </w:pPr>
      <w:r w:rsidRPr="00580254">
        <w:rPr>
          <w:rFonts w:ascii="Century Gothic" w:hAnsi="Century Gothic"/>
          <w:sz w:val="20"/>
          <w:szCs w:val="20"/>
        </w:rPr>
        <w:t xml:space="preserve">Jedynie przesyłki spełniające powyższe kryteria uznawane są za skutecznie doręczone. Zmiana adresu wskazanego w ust. </w:t>
      </w:r>
      <w:r w:rsidR="00EC5EAE">
        <w:rPr>
          <w:rFonts w:ascii="Century Gothic" w:hAnsi="Century Gothic"/>
          <w:sz w:val="20"/>
          <w:szCs w:val="20"/>
        </w:rPr>
        <w:t>9</w:t>
      </w:r>
      <w:r w:rsidRPr="00580254">
        <w:rPr>
          <w:rFonts w:ascii="Century Gothic" w:hAnsi="Century Gothic"/>
          <w:sz w:val="20"/>
          <w:szCs w:val="20"/>
        </w:rPr>
        <w:t xml:space="preserve"> pkt 4 wymaga formy pisemnej z podpisami osób u</w:t>
      </w:r>
      <w:r w:rsidR="00787DA7">
        <w:rPr>
          <w:rFonts w:ascii="Century Gothic" w:hAnsi="Century Gothic"/>
          <w:sz w:val="20"/>
          <w:szCs w:val="20"/>
        </w:rPr>
        <w:t>poważnionych</w:t>
      </w:r>
      <w:r w:rsidRPr="00580254">
        <w:rPr>
          <w:rFonts w:ascii="Century Gothic" w:hAnsi="Century Gothic"/>
          <w:sz w:val="20"/>
          <w:szCs w:val="20"/>
        </w:rPr>
        <w:t xml:space="preserve"> do reprezent</w:t>
      </w:r>
      <w:r w:rsidR="00787DA7">
        <w:rPr>
          <w:rFonts w:ascii="Century Gothic" w:hAnsi="Century Gothic"/>
          <w:sz w:val="20"/>
          <w:szCs w:val="20"/>
        </w:rPr>
        <w:t>owania</w:t>
      </w:r>
      <w:r w:rsidRPr="00580254">
        <w:rPr>
          <w:rFonts w:ascii="Century Gothic" w:hAnsi="Century Gothic"/>
          <w:sz w:val="20"/>
          <w:szCs w:val="20"/>
        </w:rPr>
        <w:t xml:space="preserve"> Wykonawcy. </w:t>
      </w:r>
    </w:p>
    <w:p w14:paraId="01F3DF3E" w14:textId="74A10636" w:rsidR="00E45976" w:rsidRDefault="003E7276" w:rsidP="00E45976">
      <w:pPr>
        <w:pStyle w:val="Styl7"/>
        <w:spacing w:after="120"/>
        <w:ind w:left="426" w:hanging="426"/>
        <w:rPr>
          <w:rFonts w:ascii="Century Gothic" w:hAnsi="Century Gothic"/>
          <w:sz w:val="20"/>
          <w:szCs w:val="20"/>
        </w:rPr>
      </w:pPr>
      <w:r w:rsidRPr="00580254">
        <w:rPr>
          <w:rFonts w:ascii="Century Gothic" w:hAnsi="Century Gothic"/>
          <w:sz w:val="20"/>
          <w:szCs w:val="20"/>
        </w:rPr>
        <w:t>Powyższa zgoda może zostać wycofana z zachowaniem formy pisemnej z podpisami osób upoważnionych do reprezentowania Zamawiającego z mocą obowiązywania po 7 dniach od daty otrzymania przez Wykonawcę zawiadomienia o wycofaniu zgody</w:t>
      </w:r>
      <w:r w:rsidR="00E45976">
        <w:rPr>
          <w:rFonts w:ascii="Century Gothic" w:hAnsi="Century Gothic"/>
          <w:sz w:val="20"/>
          <w:szCs w:val="20"/>
        </w:rPr>
        <w:t>.</w:t>
      </w:r>
    </w:p>
    <w:bookmarkEnd w:id="10"/>
    <w:p w14:paraId="518E7E5F" w14:textId="1481ED38" w:rsidR="00C803B6" w:rsidRPr="00E45976" w:rsidRDefault="00580254" w:rsidP="00C80D6D">
      <w:pPr>
        <w:pStyle w:val="Styl7"/>
        <w:spacing w:after="120"/>
        <w:ind w:left="426" w:hanging="426"/>
        <w:rPr>
          <w:rFonts w:ascii="Century Gothic" w:hAnsi="Century Gothic"/>
          <w:sz w:val="20"/>
          <w:szCs w:val="20"/>
        </w:rPr>
      </w:pPr>
      <w:r w:rsidRPr="00E45976">
        <w:rPr>
          <w:rFonts w:ascii="Century Gothic" w:hAnsi="Century Gothic"/>
          <w:sz w:val="20"/>
          <w:szCs w:val="20"/>
        </w:rPr>
        <w:t>Zamawiający oświadcza, że zgodnie z przepisami ustawy z dnia 9 listopada 2018 r.  o elektronicznym fakturowaniu w zamówieniach publicznych, koncesjach na roboty budowlane oraz usługi oraz partnerstwie publiczno-prywatnym dysponuje założonym kontem na Platformie Elektronicznego Fakturowania, pozwalającym na odbieranie faktur elektronicznych w postaci ustrukturyzowanej, a identyfikatorem Zamawiającego na tej Platformie (Identyfikator PEF) jest: NIP 5272432041</w:t>
      </w:r>
      <w:r w:rsidRPr="00E45976">
        <w:rPr>
          <w:rFonts w:ascii="Century Gothic" w:hAnsi="Century Gothic"/>
          <w:sz w:val="18"/>
          <w:szCs w:val="18"/>
        </w:rPr>
        <w:t>.</w:t>
      </w:r>
    </w:p>
    <w:p w14:paraId="1C125E0D" w14:textId="3E8B8E8F" w:rsidR="00E6324D" w:rsidRPr="00440386" w:rsidRDefault="00E6324D" w:rsidP="00E45976">
      <w:pPr>
        <w:pStyle w:val="Styl7"/>
        <w:rPr>
          <w:rFonts w:ascii="Century Gothic" w:hAnsi="Century Gothic"/>
          <w:sz w:val="20"/>
          <w:szCs w:val="20"/>
        </w:rPr>
      </w:pPr>
      <w:r w:rsidRPr="00440386">
        <w:rPr>
          <w:rFonts w:ascii="Century Gothic" w:hAnsi="Century Gothic"/>
          <w:sz w:val="20"/>
          <w:szCs w:val="20"/>
        </w:rPr>
        <w:t>Faktura wystawiona nieprawidłowo lub niezgodnie z Umową musi być skorygowana przez Wykonawcę fakturą korygującą w terminie do 7 dni od wezwania Wykonawcy do jej korekty. Termin zapłaty rozpoczyna bieg od dnia otrzymania prawidłowej faktury korygującej.</w:t>
      </w:r>
    </w:p>
    <w:p w14:paraId="43E59A9E" w14:textId="7D8E358B" w:rsidR="00E6324D" w:rsidRPr="0051585D" w:rsidRDefault="00E6324D" w:rsidP="00E45976">
      <w:pPr>
        <w:pStyle w:val="Styl7"/>
        <w:rPr>
          <w:rFonts w:ascii="Century Gothic" w:hAnsi="Century Gothic"/>
          <w:sz w:val="20"/>
          <w:szCs w:val="20"/>
        </w:rPr>
      </w:pPr>
      <w:r w:rsidRPr="00440386">
        <w:rPr>
          <w:rFonts w:ascii="Century Gothic" w:hAnsi="Century Gothic"/>
          <w:sz w:val="20"/>
          <w:szCs w:val="20"/>
        </w:rPr>
        <w:t xml:space="preserve">Termin płatności wynosi 30 dni </w:t>
      </w:r>
      <w:bookmarkStart w:id="11" w:name="_Hlk44581563"/>
      <w:r w:rsidRPr="00440386">
        <w:rPr>
          <w:rFonts w:ascii="Century Gothic" w:hAnsi="Century Gothic"/>
          <w:sz w:val="20"/>
          <w:szCs w:val="20"/>
        </w:rPr>
        <w:t>od daty otrzymania przez Zamawiającego prawidłowo wystawionej faktury.</w:t>
      </w:r>
      <w:bookmarkEnd w:id="11"/>
    </w:p>
    <w:p w14:paraId="47D0C8B0" w14:textId="51902C09" w:rsidR="004F482C" w:rsidRPr="0051585D" w:rsidRDefault="00B23467" w:rsidP="00E45976">
      <w:pPr>
        <w:pStyle w:val="Styl7"/>
        <w:rPr>
          <w:rFonts w:ascii="Century Gothic" w:hAnsi="Century Gothic"/>
          <w:sz w:val="20"/>
          <w:szCs w:val="20"/>
        </w:rPr>
      </w:pPr>
      <w:r w:rsidRPr="0051585D">
        <w:rPr>
          <w:rFonts w:ascii="Century Gothic" w:hAnsi="Century Gothic"/>
          <w:sz w:val="20"/>
          <w:szCs w:val="20"/>
        </w:rPr>
        <w:t>W celu wzajemnych rozliczeń, Strony, z zastrzeżeniem poniższych punktów, wskazują poniższe rachunki bankowe:</w:t>
      </w:r>
      <w:r w:rsidR="004F482C" w:rsidRPr="0051585D">
        <w:rPr>
          <w:rFonts w:ascii="Century Gothic" w:hAnsi="Century Gothic"/>
          <w:sz w:val="20"/>
          <w:szCs w:val="20"/>
        </w:rPr>
        <w:t xml:space="preserve"> </w:t>
      </w:r>
    </w:p>
    <w:p w14:paraId="2FAFDFAE" w14:textId="77777777" w:rsidR="004F482C" w:rsidRPr="0051585D" w:rsidRDefault="004F482C" w:rsidP="00C80D6D">
      <w:pPr>
        <w:numPr>
          <w:ilvl w:val="2"/>
          <w:numId w:val="12"/>
        </w:numPr>
        <w:shd w:val="clear" w:color="auto" w:fill="FFFFFF"/>
        <w:autoSpaceDE w:val="0"/>
        <w:autoSpaceDN w:val="0"/>
        <w:spacing w:before="120" w:after="120" w:line="240" w:lineRule="auto"/>
        <w:jc w:val="both"/>
        <w:rPr>
          <w:rFonts w:ascii="Century Gothic" w:eastAsia="Times New Roman" w:hAnsi="Century Gothic"/>
          <w:sz w:val="20"/>
          <w:szCs w:val="20"/>
          <w:bdr w:val="none" w:sz="0" w:space="0" w:color="auto" w:frame="1"/>
          <w:lang w:eastAsia="pl-PL"/>
        </w:rPr>
      </w:pPr>
      <w:r w:rsidRPr="0051585D">
        <w:rPr>
          <w:rFonts w:ascii="Century Gothic" w:eastAsia="Times New Roman" w:hAnsi="Century Gothic"/>
          <w:sz w:val="20"/>
          <w:szCs w:val="20"/>
          <w:bdr w:val="none" w:sz="0" w:space="0" w:color="auto" w:frame="1"/>
          <w:lang w:eastAsia="pl-PL"/>
        </w:rPr>
        <w:t xml:space="preserve">          Wykonawca</w:t>
      </w:r>
    </w:p>
    <w:tbl>
      <w:tblPr>
        <w:tblW w:w="0" w:type="auto"/>
        <w:tblInd w:w="993" w:type="dxa"/>
        <w:tblCellMar>
          <w:left w:w="0" w:type="dxa"/>
          <w:right w:w="0" w:type="dxa"/>
        </w:tblCellMar>
        <w:tblLook w:val="04A0" w:firstRow="1" w:lastRow="0" w:firstColumn="1" w:lastColumn="0" w:noHBand="0" w:noVBand="1"/>
      </w:tblPr>
      <w:tblGrid>
        <w:gridCol w:w="309"/>
        <w:gridCol w:w="310"/>
        <w:gridCol w:w="310"/>
        <w:gridCol w:w="310"/>
        <w:gridCol w:w="310"/>
        <w:gridCol w:w="310"/>
        <w:gridCol w:w="310"/>
        <w:gridCol w:w="310"/>
        <w:gridCol w:w="310"/>
        <w:gridCol w:w="310"/>
        <w:gridCol w:w="310"/>
        <w:gridCol w:w="310"/>
        <w:gridCol w:w="310"/>
        <w:gridCol w:w="310"/>
        <w:gridCol w:w="310"/>
        <w:gridCol w:w="310"/>
        <w:gridCol w:w="310"/>
        <w:gridCol w:w="310"/>
        <w:gridCol w:w="310"/>
        <w:gridCol w:w="310"/>
        <w:gridCol w:w="310"/>
        <w:gridCol w:w="310"/>
        <w:gridCol w:w="310"/>
        <w:gridCol w:w="310"/>
        <w:gridCol w:w="310"/>
        <w:gridCol w:w="310"/>
      </w:tblGrid>
      <w:tr w:rsidR="004F482C" w:rsidRPr="0051585D" w14:paraId="383C979D" w14:textId="77777777" w:rsidTr="00031D4B">
        <w:tc>
          <w:tcPr>
            <w:tcW w:w="38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924E497" w14:textId="77777777" w:rsidR="004F482C" w:rsidRPr="0051585D" w:rsidRDefault="004F482C" w:rsidP="00031D4B">
            <w:pPr>
              <w:spacing w:before="120" w:after="120"/>
              <w:jc w:val="both"/>
              <w:rPr>
                <w:rFonts w:ascii="Century Gothic" w:hAnsi="Century Gothic"/>
                <w:sz w:val="20"/>
                <w:szCs w:val="20"/>
              </w:rPr>
            </w:pP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762282E" w14:textId="77777777" w:rsidR="004F482C" w:rsidRPr="0051585D" w:rsidRDefault="004F482C" w:rsidP="00031D4B">
            <w:pPr>
              <w:spacing w:before="120" w:after="120"/>
              <w:jc w:val="both"/>
              <w:rPr>
                <w:rFonts w:ascii="Century Gothic" w:hAnsi="Century Gothic"/>
                <w:sz w:val="20"/>
                <w:szCs w:val="20"/>
              </w:rPr>
            </w:pP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BAC56CF" w14:textId="77777777" w:rsidR="004F482C" w:rsidRPr="0051585D" w:rsidRDefault="004F482C" w:rsidP="00031D4B">
            <w:pPr>
              <w:spacing w:before="120" w:after="120"/>
              <w:jc w:val="both"/>
              <w:rPr>
                <w:rFonts w:ascii="Century Gothic" w:hAnsi="Century Gothic"/>
                <w:sz w:val="20"/>
                <w:szCs w:val="20"/>
              </w:rPr>
            </w:pP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D8B24D4" w14:textId="77777777" w:rsidR="004F482C" w:rsidRPr="0051585D" w:rsidRDefault="004F482C" w:rsidP="00031D4B">
            <w:pPr>
              <w:spacing w:before="120" w:after="120"/>
              <w:jc w:val="both"/>
              <w:rPr>
                <w:rFonts w:ascii="Century Gothic" w:hAnsi="Century Gothic"/>
                <w:sz w:val="20"/>
                <w:szCs w:val="20"/>
              </w:rPr>
            </w:pP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E10CCDB" w14:textId="77777777" w:rsidR="004F482C" w:rsidRPr="0051585D" w:rsidRDefault="004F482C" w:rsidP="00031D4B">
            <w:pPr>
              <w:spacing w:before="120" w:after="120"/>
              <w:jc w:val="both"/>
              <w:rPr>
                <w:rFonts w:ascii="Century Gothic" w:hAnsi="Century Gothic"/>
                <w:sz w:val="20"/>
                <w:szCs w:val="20"/>
              </w:rPr>
            </w:pP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58FC05B" w14:textId="77777777" w:rsidR="004F482C" w:rsidRPr="0051585D" w:rsidRDefault="004F482C" w:rsidP="00031D4B">
            <w:pPr>
              <w:spacing w:before="120" w:after="120"/>
              <w:jc w:val="both"/>
              <w:rPr>
                <w:rFonts w:ascii="Century Gothic" w:hAnsi="Century Gothic"/>
                <w:sz w:val="20"/>
                <w:szCs w:val="20"/>
              </w:rPr>
            </w:pP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6D331E3" w14:textId="77777777" w:rsidR="004F482C" w:rsidRPr="0051585D" w:rsidRDefault="004F482C" w:rsidP="00031D4B">
            <w:pPr>
              <w:spacing w:before="120" w:after="120"/>
              <w:jc w:val="both"/>
              <w:rPr>
                <w:rFonts w:ascii="Century Gothic" w:hAnsi="Century Gothic"/>
                <w:sz w:val="20"/>
                <w:szCs w:val="20"/>
              </w:rPr>
            </w:pP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F2D883D" w14:textId="77777777" w:rsidR="004F482C" w:rsidRPr="0051585D" w:rsidRDefault="004F482C" w:rsidP="00031D4B">
            <w:pPr>
              <w:spacing w:before="120" w:after="120"/>
              <w:jc w:val="both"/>
              <w:rPr>
                <w:rFonts w:ascii="Century Gothic" w:hAnsi="Century Gothic"/>
                <w:sz w:val="20"/>
                <w:szCs w:val="20"/>
              </w:rPr>
            </w:pP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0D05D88" w14:textId="77777777" w:rsidR="004F482C" w:rsidRPr="0051585D" w:rsidRDefault="004F482C" w:rsidP="00031D4B">
            <w:pPr>
              <w:spacing w:before="120" w:after="120"/>
              <w:jc w:val="both"/>
              <w:rPr>
                <w:rFonts w:ascii="Century Gothic" w:hAnsi="Century Gothic"/>
                <w:sz w:val="20"/>
                <w:szCs w:val="20"/>
              </w:rPr>
            </w:pP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4A10E49" w14:textId="77777777" w:rsidR="004F482C" w:rsidRPr="0051585D" w:rsidRDefault="004F482C" w:rsidP="00031D4B">
            <w:pPr>
              <w:spacing w:before="120" w:after="120"/>
              <w:jc w:val="both"/>
              <w:rPr>
                <w:rFonts w:ascii="Century Gothic" w:hAnsi="Century Gothic"/>
                <w:sz w:val="20"/>
                <w:szCs w:val="20"/>
              </w:rPr>
            </w:pP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1ADE53B" w14:textId="77777777" w:rsidR="004F482C" w:rsidRPr="0051585D" w:rsidRDefault="004F482C" w:rsidP="00031D4B">
            <w:pPr>
              <w:spacing w:before="120" w:after="120"/>
              <w:jc w:val="both"/>
              <w:rPr>
                <w:rFonts w:ascii="Century Gothic" w:hAnsi="Century Gothic"/>
                <w:sz w:val="20"/>
                <w:szCs w:val="20"/>
              </w:rPr>
            </w:pP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73FD2B0" w14:textId="77777777" w:rsidR="004F482C" w:rsidRPr="0051585D" w:rsidRDefault="004F482C" w:rsidP="00031D4B">
            <w:pPr>
              <w:spacing w:before="120" w:after="120"/>
              <w:jc w:val="both"/>
              <w:rPr>
                <w:rFonts w:ascii="Century Gothic" w:hAnsi="Century Gothic"/>
                <w:sz w:val="20"/>
                <w:szCs w:val="20"/>
              </w:rPr>
            </w:pP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6828400" w14:textId="77777777" w:rsidR="004F482C" w:rsidRPr="0051585D" w:rsidRDefault="004F482C" w:rsidP="00031D4B">
            <w:pPr>
              <w:spacing w:before="120" w:after="120"/>
              <w:jc w:val="both"/>
              <w:rPr>
                <w:rFonts w:ascii="Century Gothic" w:hAnsi="Century Gothic"/>
                <w:sz w:val="20"/>
                <w:szCs w:val="20"/>
              </w:rPr>
            </w:pP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80EDA94" w14:textId="77777777" w:rsidR="004F482C" w:rsidRPr="0051585D" w:rsidRDefault="004F482C" w:rsidP="00031D4B">
            <w:pPr>
              <w:spacing w:before="120" w:after="120"/>
              <w:jc w:val="both"/>
              <w:rPr>
                <w:rFonts w:ascii="Century Gothic" w:hAnsi="Century Gothic"/>
                <w:sz w:val="20"/>
                <w:szCs w:val="20"/>
              </w:rPr>
            </w:pP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CE42CCC" w14:textId="77777777" w:rsidR="004F482C" w:rsidRPr="0051585D" w:rsidRDefault="004F482C" w:rsidP="00031D4B">
            <w:pPr>
              <w:spacing w:before="120" w:after="120"/>
              <w:jc w:val="both"/>
              <w:rPr>
                <w:rFonts w:ascii="Century Gothic" w:hAnsi="Century Gothic"/>
                <w:sz w:val="20"/>
                <w:szCs w:val="20"/>
              </w:rPr>
            </w:pP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8973719" w14:textId="77777777" w:rsidR="004F482C" w:rsidRPr="0051585D" w:rsidRDefault="004F482C" w:rsidP="00031D4B">
            <w:pPr>
              <w:spacing w:before="120" w:after="120"/>
              <w:jc w:val="both"/>
              <w:rPr>
                <w:rFonts w:ascii="Century Gothic" w:hAnsi="Century Gothic"/>
                <w:sz w:val="20"/>
                <w:szCs w:val="20"/>
              </w:rPr>
            </w:pP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C297B45" w14:textId="77777777" w:rsidR="004F482C" w:rsidRPr="0051585D" w:rsidRDefault="004F482C" w:rsidP="00031D4B">
            <w:pPr>
              <w:spacing w:before="120" w:after="120"/>
              <w:jc w:val="both"/>
              <w:rPr>
                <w:rFonts w:ascii="Century Gothic" w:hAnsi="Century Gothic"/>
                <w:sz w:val="20"/>
                <w:szCs w:val="20"/>
              </w:rPr>
            </w:pP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E6AE0F4" w14:textId="77777777" w:rsidR="004F482C" w:rsidRPr="0051585D" w:rsidRDefault="004F482C" w:rsidP="00031D4B">
            <w:pPr>
              <w:spacing w:before="120" w:after="120"/>
              <w:jc w:val="both"/>
              <w:rPr>
                <w:rFonts w:ascii="Century Gothic" w:hAnsi="Century Gothic"/>
                <w:sz w:val="20"/>
                <w:szCs w:val="20"/>
              </w:rPr>
            </w:pP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544D725" w14:textId="77777777" w:rsidR="004F482C" w:rsidRPr="0051585D" w:rsidRDefault="004F482C" w:rsidP="00031D4B">
            <w:pPr>
              <w:spacing w:before="120" w:after="120"/>
              <w:jc w:val="both"/>
              <w:rPr>
                <w:rFonts w:ascii="Century Gothic" w:hAnsi="Century Gothic"/>
                <w:sz w:val="20"/>
                <w:szCs w:val="20"/>
              </w:rPr>
            </w:pP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CFE6C81" w14:textId="77777777" w:rsidR="004F482C" w:rsidRPr="0051585D" w:rsidRDefault="004F482C" w:rsidP="00031D4B">
            <w:pPr>
              <w:spacing w:before="120" w:after="120"/>
              <w:jc w:val="both"/>
              <w:rPr>
                <w:rFonts w:ascii="Century Gothic" w:hAnsi="Century Gothic"/>
                <w:sz w:val="20"/>
                <w:szCs w:val="20"/>
              </w:rPr>
            </w:pP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7953DF9" w14:textId="77777777" w:rsidR="004F482C" w:rsidRPr="0051585D" w:rsidRDefault="004F482C" w:rsidP="00031D4B">
            <w:pPr>
              <w:spacing w:before="120" w:after="120"/>
              <w:jc w:val="both"/>
              <w:rPr>
                <w:rFonts w:ascii="Century Gothic" w:hAnsi="Century Gothic"/>
                <w:sz w:val="20"/>
                <w:szCs w:val="20"/>
              </w:rPr>
            </w:pP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3773A45" w14:textId="77777777" w:rsidR="004F482C" w:rsidRPr="0051585D" w:rsidRDefault="004F482C" w:rsidP="00031D4B">
            <w:pPr>
              <w:spacing w:before="120" w:after="120"/>
              <w:jc w:val="both"/>
              <w:rPr>
                <w:rFonts w:ascii="Century Gothic" w:hAnsi="Century Gothic"/>
                <w:sz w:val="20"/>
                <w:szCs w:val="20"/>
              </w:rPr>
            </w:pP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003477A" w14:textId="77777777" w:rsidR="004F482C" w:rsidRPr="0051585D" w:rsidRDefault="004F482C" w:rsidP="00031D4B">
            <w:pPr>
              <w:spacing w:before="120" w:after="120"/>
              <w:jc w:val="both"/>
              <w:rPr>
                <w:rFonts w:ascii="Century Gothic" w:hAnsi="Century Gothic"/>
                <w:sz w:val="20"/>
                <w:szCs w:val="20"/>
              </w:rPr>
            </w:pP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8D9E811" w14:textId="77777777" w:rsidR="004F482C" w:rsidRPr="0051585D" w:rsidRDefault="004F482C" w:rsidP="00031D4B">
            <w:pPr>
              <w:spacing w:before="120" w:after="120"/>
              <w:jc w:val="both"/>
              <w:rPr>
                <w:rFonts w:ascii="Century Gothic" w:hAnsi="Century Gothic"/>
                <w:sz w:val="20"/>
                <w:szCs w:val="20"/>
              </w:rPr>
            </w:pP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AA8985D" w14:textId="77777777" w:rsidR="004F482C" w:rsidRPr="0051585D" w:rsidRDefault="004F482C" w:rsidP="00031D4B">
            <w:pPr>
              <w:spacing w:before="120" w:after="120"/>
              <w:jc w:val="both"/>
              <w:rPr>
                <w:rFonts w:ascii="Century Gothic" w:hAnsi="Century Gothic"/>
                <w:sz w:val="20"/>
                <w:szCs w:val="20"/>
              </w:rPr>
            </w:pP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0E9E680" w14:textId="77777777" w:rsidR="004F482C" w:rsidRPr="0051585D" w:rsidRDefault="004F482C" w:rsidP="00031D4B">
            <w:pPr>
              <w:spacing w:before="120" w:after="120"/>
              <w:jc w:val="both"/>
              <w:rPr>
                <w:rFonts w:ascii="Century Gothic" w:hAnsi="Century Gothic"/>
                <w:sz w:val="20"/>
                <w:szCs w:val="20"/>
              </w:rPr>
            </w:pPr>
          </w:p>
        </w:tc>
      </w:tr>
    </w:tbl>
    <w:p w14:paraId="07913715" w14:textId="77777777" w:rsidR="004F482C" w:rsidRPr="0051585D" w:rsidRDefault="004F482C" w:rsidP="004F482C">
      <w:pPr>
        <w:pStyle w:val="Akapitzlist"/>
        <w:rPr>
          <w:rFonts w:ascii="Century Gothic" w:eastAsia="Times New Roman" w:hAnsi="Century Gothic"/>
          <w:sz w:val="20"/>
          <w:szCs w:val="20"/>
          <w:bdr w:val="none" w:sz="0" w:space="0" w:color="auto" w:frame="1"/>
          <w:lang w:eastAsia="pl-PL"/>
        </w:rPr>
      </w:pPr>
    </w:p>
    <w:p w14:paraId="68FADA52" w14:textId="77777777" w:rsidR="004F482C" w:rsidRPr="0051585D" w:rsidRDefault="004F482C" w:rsidP="004F482C">
      <w:pPr>
        <w:pStyle w:val="Akapitzlist"/>
        <w:rPr>
          <w:rFonts w:ascii="Century Gothic" w:hAnsi="Century Gothic"/>
          <w:sz w:val="20"/>
          <w:szCs w:val="20"/>
        </w:rPr>
      </w:pPr>
      <w:r w:rsidRPr="0051585D">
        <w:rPr>
          <w:rFonts w:ascii="Century Gothic" w:eastAsia="Times New Roman" w:hAnsi="Century Gothic"/>
          <w:sz w:val="20"/>
          <w:szCs w:val="20"/>
          <w:bdr w:val="none" w:sz="0" w:space="0" w:color="auto" w:frame="1"/>
          <w:lang w:eastAsia="pl-PL"/>
        </w:rPr>
        <w:t>b)            Zamawiający</w:t>
      </w:r>
    </w:p>
    <w:tbl>
      <w:tblPr>
        <w:tblW w:w="0" w:type="auto"/>
        <w:tblInd w:w="993" w:type="dxa"/>
        <w:tblCellMar>
          <w:left w:w="0" w:type="dxa"/>
          <w:right w:w="0" w:type="dxa"/>
        </w:tblCellMar>
        <w:tblLook w:val="04A0" w:firstRow="1" w:lastRow="0" w:firstColumn="1" w:lastColumn="0" w:noHBand="0" w:noVBand="1"/>
      </w:tblPr>
      <w:tblGrid>
        <w:gridCol w:w="309"/>
        <w:gridCol w:w="310"/>
        <w:gridCol w:w="310"/>
        <w:gridCol w:w="310"/>
        <w:gridCol w:w="310"/>
        <w:gridCol w:w="310"/>
        <w:gridCol w:w="310"/>
        <w:gridCol w:w="310"/>
        <w:gridCol w:w="310"/>
        <w:gridCol w:w="310"/>
        <w:gridCol w:w="310"/>
        <w:gridCol w:w="310"/>
        <w:gridCol w:w="310"/>
        <w:gridCol w:w="310"/>
        <w:gridCol w:w="310"/>
        <w:gridCol w:w="310"/>
        <w:gridCol w:w="310"/>
        <w:gridCol w:w="310"/>
        <w:gridCol w:w="310"/>
        <w:gridCol w:w="310"/>
        <w:gridCol w:w="310"/>
        <w:gridCol w:w="310"/>
        <w:gridCol w:w="310"/>
        <w:gridCol w:w="310"/>
        <w:gridCol w:w="310"/>
        <w:gridCol w:w="310"/>
      </w:tblGrid>
      <w:tr w:rsidR="004F482C" w:rsidRPr="0051585D" w14:paraId="5C06CDD1" w14:textId="77777777" w:rsidTr="00031D4B">
        <w:tc>
          <w:tcPr>
            <w:tcW w:w="38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A9676BE" w14:textId="77777777" w:rsidR="004F482C" w:rsidRPr="0051585D" w:rsidRDefault="004F482C" w:rsidP="00031D4B">
            <w:pPr>
              <w:spacing w:before="120" w:after="120"/>
              <w:jc w:val="both"/>
              <w:rPr>
                <w:rFonts w:ascii="Century Gothic" w:hAnsi="Century Gothic"/>
                <w:sz w:val="20"/>
                <w:szCs w:val="20"/>
              </w:rPr>
            </w:pPr>
            <w:r w:rsidRPr="0051585D">
              <w:rPr>
                <w:rFonts w:ascii="Century Gothic" w:hAnsi="Century Gothic"/>
                <w:sz w:val="20"/>
                <w:szCs w:val="20"/>
              </w:rPr>
              <w:t>3</w:t>
            </w: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95659FF" w14:textId="77777777" w:rsidR="004F482C" w:rsidRPr="0051585D" w:rsidRDefault="004F482C" w:rsidP="00031D4B">
            <w:pPr>
              <w:spacing w:before="120" w:after="120"/>
              <w:jc w:val="both"/>
              <w:rPr>
                <w:rFonts w:ascii="Century Gothic" w:hAnsi="Century Gothic"/>
                <w:sz w:val="20"/>
                <w:szCs w:val="20"/>
              </w:rPr>
            </w:pPr>
            <w:r w:rsidRPr="0051585D">
              <w:rPr>
                <w:rFonts w:ascii="Century Gothic" w:hAnsi="Century Gothic"/>
                <w:sz w:val="20"/>
                <w:szCs w:val="20"/>
              </w:rPr>
              <w:t>1</w:t>
            </w: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0C778F6" w14:textId="77777777" w:rsidR="004F482C" w:rsidRPr="0051585D" w:rsidRDefault="004F482C" w:rsidP="00031D4B">
            <w:pPr>
              <w:spacing w:before="120" w:after="120"/>
              <w:jc w:val="both"/>
              <w:rPr>
                <w:rFonts w:ascii="Century Gothic" w:hAnsi="Century Gothic"/>
                <w:sz w:val="20"/>
                <w:szCs w:val="20"/>
              </w:rPr>
            </w:pPr>
            <w:r w:rsidRPr="0051585D">
              <w:rPr>
                <w:rFonts w:ascii="Century Gothic" w:hAnsi="Century Gothic"/>
                <w:sz w:val="20"/>
                <w:szCs w:val="20"/>
              </w:rPr>
              <w:t>1</w:t>
            </w: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782970" w14:textId="77777777" w:rsidR="004F482C" w:rsidRPr="0051585D" w:rsidRDefault="004F482C" w:rsidP="00031D4B">
            <w:pPr>
              <w:spacing w:before="120" w:after="120"/>
              <w:jc w:val="both"/>
              <w:rPr>
                <w:rFonts w:ascii="Century Gothic" w:hAnsi="Century Gothic"/>
                <w:sz w:val="20"/>
                <w:szCs w:val="20"/>
              </w:rPr>
            </w:pPr>
            <w:r w:rsidRPr="0051585D">
              <w:rPr>
                <w:rFonts w:ascii="Century Gothic" w:hAnsi="Century Gothic"/>
                <w:sz w:val="20"/>
                <w:szCs w:val="20"/>
              </w:rPr>
              <w:t>1</w:t>
            </w: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FDAB71C" w14:textId="77777777" w:rsidR="004F482C" w:rsidRPr="0051585D" w:rsidRDefault="004F482C" w:rsidP="00031D4B">
            <w:pPr>
              <w:spacing w:before="120" w:after="120"/>
              <w:jc w:val="both"/>
              <w:rPr>
                <w:rFonts w:ascii="Century Gothic" w:hAnsi="Century Gothic"/>
                <w:sz w:val="20"/>
                <w:szCs w:val="20"/>
              </w:rPr>
            </w:pPr>
            <w:r w:rsidRPr="0051585D">
              <w:rPr>
                <w:rFonts w:ascii="Century Gothic" w:hAnsi="Century Gothic"/>
                <w:sz w:val="20"/>
                <w:szCs w:val="20"/>
              </w:rPr>
              <w:t>4</w:t>
            </w: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4AF7122" w14:textId="77777777" w:rsidR="004F482C" w:rsidRPr="0051585D" w:rsidRDefault="004F482C" w:rsidP="00031D4B">
            <w:pPr>
              <w:spacing w:before="120" w:after="120"/>
              <w:jc w:val="both"/>
              <w:rPr>
                <w:rFonts w:ascii="Century Gothic" w:hAnsi="Century Gothic"/>
                <w:sz w:val="20"/>
                <w:szCs w:val="20"/>
              </w:rPr>
            </w:pPr>
            <w:r w:rsidRPr="0051585D">
              <w:rPr>
                <w:rFonts w:ascii="Century Gothic" w:hAnsi="Century Gothic"/>
                <w:sz w:val="20"/>
                <w:szCs w:val="20"/>
              </w:rPr>
              <w:t>0</w:t>
            </w: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993F587" w14:textId="77777777" w:rsidR="004F482C" w:rsidRPr="0051585D" w:rsidRDefault="004F482C" w:rsidP="00031D4B">
            <w:pPr>
              <w:spacing w:before="120" w:after="120"/>
              <w:jc w:val="both"/>
              <w:rPr>
                <w:rFonts w:ascii="Century Gothic" w:hAnsi="Century Gothic"/>
                <w:sz w:val="20"/>
                <w:szCs w:val="20"/>
              </w:rPr>
            </w:pPr>
            <w:r w:rsidRPr="0051585D">
              <w:rPr>
                <w:rFonts w:ascii="Century Gothic" w:hAnsi="Century Gothic"/>
                <w:sz w:val="20"/>
                <w:szCs w:val="20"/>
              </w:rPr>
              <w:t>1</w:t>
            </w: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C3EFD27" w14:textId="77777777" w:rsidR="004F482C" w:rsidRPr="0051585D" w:rsidRDefault="004F482C" w:rsidP="00031D4B">
            <w:pPr>
              <w:spacing w:before="120" w:after="120"/>
              <w:jc w:val="both"/>
              <w:rPr>
                <w:rFonts w:ascii="Century Gothic" w:hAnsi="Century Gothic"/>
                <w:sz w:val="20"/>
                <w:szCs w:val="20"/>
              </w:rPr>
            </w:pPr>
            <w:r w:rsidRPr="0051585D">
              <w:rPr>
                <w:rFonts w:ascii="Century Gothic" w:hAnsi="Century Gothic"/>
                <w:sz w:val="20"/>
                <w:szCs w:val="20"/>
              </w:rPr>
              <w:t>9</w:t>
            </w: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782BB73" w14:textId="77777777" w:rsidR="004F482C" w:rsidRPr="0051585D" w:rsidRDefault="004F482C" w:rsidP="00031D4B">
            <w:pPr>
              <w:spacing w:before="120" w:after="120"/>
              <w:jc w:val="both"/>
              <w:rPr>
                <w:rFonts w:ascii="Century Gothic" w:hAnsi="Century Gothic"/>
                <w:sz w:val="20"/>
                <w:szCs w:val="20"/>
              </w:rPr>
            </w:pPr>
            <w:r w:rsidRPr="0051585D">
              <w:rPr>
                <w:rFonts w:ascii="Century Gothic" w:hAnsi="Century Gothic"/>
                <w:sz w:val="20"/>
                <w:szCs w:val="20"/>
              </w:rPr>
              <w:t>7</w:t>
            </w: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D5E1566" w14:textId="77777777" w:rsidR="004F482C" w:rsidRPr="0051585D" w:rsidRDefault="004F482C" w:rsidP="00031D4B">
            <w:pPr>
              <w:spacing w:before="120" w:after="120"/>
              <w:jc w:val="both"/>
              <w:rPr>
                <w:rFonts w:ascii="Century Gothic" w:hAnsi="Century Gothic"/>
                <w:sz w:val="20"/>
                <w:szCs w:val="20"/>
              </w:rPr>
            </w:pPr>
            <w:r w:rsidRPr="0051585D">
              <w:rPr>
                <w:rFonts w:ascii="Century Gothic" w:hAnsi="Century Gothic"/>
                <w:sz w:val="20"/>
                <w:szCs w:val="20"/>
              </w:rPr>
              <w:t>7</w:t>
            </w: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D67D62D" w14:textId="77777777" w:rsidR="004F482C" w:rsidRPr="0051585D" w:rsidRDefault="004F482C" w:rsidP="00031D4B">
            <w:pPr>
              <w:spacing w:before="120" w:after="120"/>
              <w:jc w:val="both"/>
              <w:rPr>
                <w:rFonts w:ascii="Century Gothic" w:hAnsi="Century Gothic"/>
                <w:sz w:val="20"/>
                <w:szCs w:val="20"/>
              </w:rPr>
            </w:pPr>
            <w:r w:rsidRPr="0051585D">
              <w:rPr>
                <w:rFonts w:ascii="Century Gothic" w:hAnsi="Century Gothic"/>
                <w:sz w:val="20"/>
                <w:szCs w:val="20"/>
              </w:rPr>
              <w:t>0</w:t>
            </w: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3905A62" w14:textId="77777777" w:rsidR="004F482C" w:rsidRPr="0051585D" w:rsidRDefault="004F482C" w:rsidP="00031D4B">
            <w:pPr>
              <w:spacing w:before="120" w:after="120"/>
              <w:jc w:val="both"/>
              <w:rPr>
                <w:rFonts w:ascii="Century Gothic" w:hAnsi="Century Gothic"/>
                <w:sz w:val="20"/>
                <w:szCs w:val="20"/>
              </w:rPr>
            </w:pPr>
            <w:r w:rsidRPr="0051585D">
              <w:rPr>
                <w:rFonts w:ascii="Century Gothic" w:hAnsi="Century Gothic"/>
                <w:sz w:val="20"/>
                <w:szCs w:val="20"/>
              </w:rPr>
              <w:t>0</w:t>
            </w: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3E839DD" w14:textId="77777777" w:rsidR="004F482C" w:rsidRPr="0051585D" w:rsidRDefault="004F482C" w:rsidP="00031D4B">
            <w:pPr>
              <w:spacing w:before="120" w:after="120"/>
              <w:jc w:val="both"/>
              <w:rPr>
                <w:rFonts w:ascii="Century Gothic" w:hAnsi="Century Gothic"/>
                <w:sz w:val="20"/>
                <w:szCs w:val="20"/>
              </w:rPr>
            </w:pPr>
            <w:r w:rsidRPr="0051585D">
              <w:rPr>
                <w:rFonts w:ascii="Century Gothic" w:hAnsi="Century Gothic"/>
                <w:sz w:val="20"/>
                <w:szCs w:val="20"/>
              </w:rPr>
              <w:t>0</w:t>
            </w: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F00D271" w14:textId="77777777" w:rsidR="004F482C" w:rsidRPr="0051585D" w:rsidRDefault="004F482C" w:rsidP="00031D4B">
            <w:pPr>
              <w:spacing w:before="120" w:after="120"/>
              <w:jc w:val="both"/>
              <w:rPr>
                <w:rFonts w:ascii="Century Gothic" w:hAnsi="Century Gothic"/>
                <w:sz w:val="20"/>
                <w:szCs w:val="20"/>
              </w:rPr>
            </w:pPr>
            <w:r w:rsidRPr="0051585D">
              <w:rPr>
                <w:rFonts w:ascii="Century Gothic" w:hAnsi="Century Gothic"/>
                <w:sz w:val="20"/>
                <w:szCs w:val="20"/>
              </w:rPr>
              <w:t>0</w:t>
            </w: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D95F5F8" w14:textId="77777777" w:rsidR="004F482C" w:rsidRPr="0051585D" w:rsidRDefault="004F482C" w:rsidP="00031D4B">
            <w:pPr>
              <w:spacing w:before="120" w:after="120"/>
              <w:jc w:val="both"/>
              <w:rPr>
                <w:rFonts w:ascii="Century Gothic" w:hAnsi="Century Gothic"/>
                <w:sz w:val="20"/>
                <w:szCs w:val="20"/>
              </w:rPr>
            </w:pPr>
            <w:r w:rsidRPr="0051585D">
              <w:rPr>
                <w:rFonts w:ascii="Century Gothic" w:hAnsi="Century Gothic"/>
                <w:sz w:val="20"/>
                <w:szCs w:val="20"/>
              </w:rPr>
              <w:t>5</w:t>
            </w: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D09F86C" w14:textId="77777777" w:rsidR="004F482C" w:rsidRPr="0051585D" w:rsidRDefault="004F482C" w:rsidP="00031D4B">
            <w:pPr>
              <w:spacing w:before="120" w:after="120"/>
              <w:jc w:val="both"/>
              <w:rPr>
                <w:rFonts w:ascii="Century Gothic" w:hAnsi="Century Gothic"/>
                <w:sz w:val="20"/>
                <w:szCs w:val="20"/>
              </w:rPr>
            </w:pPr>
            <w:r w:rsidRPr="0051585D">
              <w:rPr>
                <w:rFonts w:ascii="Century Gothic" w:hAnsi="Century Gothic"/>
                <w:sz w:val="20"/>
                <w:szCs w:val="20"/>
              </w:rPr>
              <w:t>8</w:t>
            </w: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8C0C18" w14:textId="77777777" w:rsidR="004F482C" w:rsidRPr="0051585D" w:rsidRDefault="004F482C" w:rsidP="00031D4B">
            <w:pPr>
              <w:spacing w:before="120" w:after="120"/>
              <w:jc w:val="both"/>
              <w:rPr>
                <w:rFonts w:ascii="Century Gothic" w:hAnsi="Century Gothic"/>
                <w:sz w:val="20"/>
                <w:szCs w:val="20"/>
              </w:rPr>
            </w:pPr>
            <w:r w:rsidRPr="0051585D">
              <w:rPr>
                <w:rFonts w:ascii="Century Gothic" w:hAnsi="Century Gothic"/>
                <w:sz w:val="20"/>
                <w:szCs w:val="20"/>
              </w:rPr>
              <w:t>0</w:t>
            </w: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1B8CBC9" w14:textId="77777777" w:rsidR="004F482C" w:rsidRPr="0051585D" w:rsidRDefault="004F482C" w:rsidP="00031D4B">
            <w:pPr>
              <w:spacing w:before="120" w:after="120"/>
              <w:jc w:val="both"/>
              <w:rPr>
                <w:rFonts w:ascii="Century Gothic" w:hAnsi="Century Gothic"/>
                <w:sz w:val="20"/>
                <w:szCs w:val="20"/>
              </w:rPr>
            </w:pPr>
            <w:r w:rsidRPr="0051585D">
              <w:rPr>
                <w:rFonts w:ascii="Century Gothic" w:hAnsi="Century Gothic"/>
                <w:sz w:val="20"/>
                <w:szCs w:val="20"/>
              </w:rPr>
              <w:t>3</w:t>
            </w: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96EBA69" w14:textId="77777777" w:rsidR="004F482C" w:rsidRPr="0051585D" w:rsidRDefault="004F482C" w:rsidP="00031D4B">
            <w:pPr>
              <w:spacing w:before="120" w:after="120"/>
              <w:jc w:val="both"/>
              <w:rPr>
                <w:rFonts w:ascii="Century Gothic" w:hAnsi="Century Gothic"/>
                <w:sz w:val="20"/>
                <w:szCs w:val="20"/>
              </w:rPr>
            </w:pPr>
            <w:r w:rsidRPr="0051585D">
              <w:rPr>
                <w:rFonts w:ascii="Century Gothic" w:hAnsi="Century Gothic"/>
                <w:sz w:val="20"/>
                <w:szCs w:val="20"/>
              </w:rPr>
              <w:t>0</w:t>
            </w: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7F20032" w14:textId="77777777" w:rsidR="004F482C" w:rsidRPr="0051585D" w:rsidRDefault="004F482C" w:rsidP="00031D4B">
            <w:pPr>
              <w:spacing w:before="120" w:after="120"/>
              <w:jc w:val="both"/>
              <w:rPr>
                <w:rFonts w:ascii="Century Gothic" w:hAnsi="Century Gothic"/>
                <w:sz w:val="20"/>
                <w:szCs w:val="20"/>
              </w:rPr>
            </w:pPr>
            <w:r w:rsidRPr="0051585D">
              <w:rPr>
                <w:rFonts w:ascii="Century Gothic" w:hAnsi="Century Gothic"/>
                <w:sz w:val="20"/>
                <w:szCs w:val="20"/>
              </w:rPr>
              <w:t>1</w:t>
            </w: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9FE64E5" w14:textId="77777777" w:rsidR="004F482C" w:rsidRPr="0051585D" w:rsidRDefault="004F482C" w:rsidP="00031D4B">
            <w:pPr>
              <w:spacing w:before="120" w:after="120"/>
              <w:jc w:val="both"/>
              <w:rPr>
                <w:rFonts w:ascii="Century Gothic" w:hAnsi="Century Gothic"/>
                <w:sz w:val="20"/>
                <w:szCs w:val="20"/>
              </w:rPr>
            </w:pPr>
            <w:r w:rsidRPr="0051585D">
              <w:rPr>
                <w:rFonts w:ascii="Century Gothic" w:hAnsi="Century Gothic"/>
                <w:sz w:val="20"/>
                <w:szCs w:val="20"/>
              </w:rPr>
              <w:t>0</w:t>
            </w: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F7159DE" w14:textId="77777777" w:rsidR="004F482C" w:rsidRPr="0051585D" w:rsidRDefault="004F482C" w:rsidP="00031D4B">
            <w:pPr>
              <w:spacing w:before="120" w:after="120"/>
              <w:jc w:val="both"/>
              <w:rPr>
                <w:rFonts w:ascii="Century Gothic" w:hAnsi="Century Gothic"/>
                <w:sz w:val="20"/>
                <w:szCs w:val="20"/>
              </w:rPr>
            </w:pPr>
            <w:r w:rsidRPr="0051585D">
              <w:rPr>
                <w:rFonts w:ascii="Century Gothic" w:hAnsi="Century Gothic"/>
                <w:sz w:val="20"/>
                <w:szCs w:val="20"/>
              </w:rPr>
              <w:t>0</w:t>
            </w: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A9167B9" w14:textId="77777777" w:rsidR="004F482C" w:rsidRPr="0051585D" w:rsidRDefault="004F482C" w:rsidP="00031D4B">
            <w:pPr>
              <w:spacing w:before="120" w:after="120"/>
              <w:jc w:val="both"/>
              <w:rPr>
                <w:rFonts w:ascii="Century Gothic" w:hAnsi="Century Gothic"/>
                <w:sz w:val="20"/>
                <w:szCs w:val="20"/>
              </w:rPr>
            </w:pPr>
            <w:r w:rsidRPr="0051585D">
              <w:rPr>
                <w:rFonts w:ascii="Century Gothic" w:hAnsi="Century Gothic"/>
                <w:sz w:val="20"/>
                <w:szCs w:val="20"/>
              </w:rPr>
              <w:t>1</w:t>
            </w: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450863" w14:textId="77777777" w:rsidR="004F482C" w:rsidRPr="0051585D" w:rsidRDefault="004F482C" w:rsidP="00031D4B">
            <w:pPr>
              <w:spacing w:before="120" w:after="120"/>
              <w:jc w:val="both"/>
              <w:rPr>
                <w:rFonts w:ascii="Century Gothic" w:hAnsi="Century Gothic"/>
                <w:sz w:val="20"/>
                <w:szCs w:val="20"/>
              </w:rPr>
            </w:pPr>
            <w:r w:rsidRPr="0051585D">
              <w:rPr>
                <w:rFonts w:ascii="Century Gothic" w:hAnsi="Century Gothic"/>
                <w:sz w:val="20"/>
                <w:szCs w:val="20"/>
              </w:rPr>
              <w:t>0</w:t>
            </w: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E5F922F" w14:textId="77777777" w:rsidR="004F482C" w:rsidRPr="0051585D" w:rsidRDefault="004F482C" w:rsidP="00031D4B">
            <w:pPr>
              <w:spacing w:before="120" w:after="120"/>
              <w:jc w:val="both"/>
              <w:rPr>
                <w:rFonts w:ascii="Century Gothic" w:hAnsi="Century Gothic"/>
                <w:sz w:val="20"/>
                <w:szCs w:val="20"/>
              </w:rPr>
            </w:pPr>
            <w:r w:rsidRPr="0051585D">
              <w:rPr>
                <w:rFonts w:ascii="Century Gothic" w:hAnsi="Century Gothic"/>
                <w:sz w:val="20"/>
                <w:szCs w:val="20"/>
              </w:rPr>
              <w:t>0</w:t>
            </w: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377F534" w14:textId="77777777" w:rsidR="004F482C" w:rsidRPr="0051585D" w:rsidRDefault="004F482C" w:rsidP="00031D4B">
            <w:pPr>
              <w:spacing w:before="120" w:after="120"/>
              <w:jc w:val="both"/>
              <w:rPr>
                <w:rFonts w:ascii="Century Gothic" w:hAnsi="Century Gothic"/>
                <w:sz w:val="20"/>
                <w:szCs w:val="20"/>
              </w:rPr>
            </w:pPr>
            <w:r w:rsidRPr="0051585D">
              <w:rPr>
                <w:rFonts w:ascii="Century Gothic" w:hAnsi="Century Gothic"/>
                <w:sz w:val="20"/>
                <w:szCs w:val="20"/>
              </w:rPr>
              <w:t>1</w:t>
            </w:r>
          </w:p>
        </w:tc>
      </w:tr>
    </w:tbl>
    <w:p w14:paraId="05DC8D15" w14:textId="77777777" w:rsidR="004F482C" w:rsidRPr="0051585D" w:rsidRDefault="004F482C" w:rsidP="004F482C">
      <w:pPr>
        <w:pStyle w:val="Styl7"/>
        <w:numPr>
          <w:ilvl w:val="0"/>
          <w:numId w:val="0"/>
        </w:numPr>
        <w:spacing w:after="120"/>
        <w:ind w:left="426"/>
        <w:rPr>
          <w:rFonts w:ascii="Century Gothic" w:hAnsi="Century Gothic"/>
          <w:sz w:val="20"/>
          <w:szCs w:val="20"/>
        </w:rPr>
      </w:pPr>
    </w:p>
    <w:p w14:paraId="1F225E00" w14:textId="3389B5EA" w:rsidR="004F482C" w:rsidRPr="0051585D" w:rsidRDefault="00B23467" w:rsidP="00C21056">
      <w:pPr>
        <w:pStyle w:val="Styl7"/>
        <w:rPr>
          <w:rFonts w:ascii="Century Gothic" w:hAnsi="Century Gothic"/>
          <w:sz w:val="20"/>
          <w:szCs w:val="20"/>
        </w:rPr>
      </w:pPr>
      <w:r w:rsidRPr="0051585D">
        <w:rPr>
          <w:rFonts w:ascii="Century Gothic" w:hAnsi="Century Gothic"/>
          <w:sz w:val="20"/>
          <w:szCs w:val="20"/>
        </w:rPr>
        <w:t>W przypadku zmiany  rachunków bankowych</w:t>
      </w:r>
      <w:r w:rsidR="00A9147B" w:rsidRPr="0051585D">
        <w:rPr>
          <w:rFonts w:ascii="Century Gothic" w:hAnsi="Century Gothic"/>
          <w:sz w:val="20"/>
          <w:szCs w:val="20"/>
        </w:rPr>
        <w:t>, o których mowa w ust. 1</w:t>
      </w:r>
      <w:r w:rsidR="00042F82">
        <w:rPr>
          <w:rFonts w:ascii="Century Gothic" w:hAnsi="Century Gothic"/>
          <w:sz w:val="20"/>
          <w:szCs w:val="20"/>
        </w:rPr>
        <w:t>5</w:t>
      </w:r>
      <w:r w:rsidR="00A9147B" w:rsidRPr="0051585D">
        <w:rPr>
          <w:rFonts w:ascii="Century Gothic" w:hAnsi="Century Gothic"/>
          <w:sz w:val="20"/>
          <w:szCs w:val="20"/>
        </w:rPr>
        <w:t>,</w:t>
      </w:r>
      <w:r w:rsidRPr="0051585D">
        <w:rPr>
          <w:rFonts w:ascii="Century Gothic" w:hAnsi="Century Gothic"/>
          <w:sz w:val="20"/>
          <w:szCs w:val="20"/>
        </w:rPr>
        <w:t xml:space="preserve"> Strona zobowiązana jest do niezwłocznego, poinformowania drugiej Strony o tym fakcie. Zmiana ta nie stanowi zmiany Umowy, ale dla swej skuteczności wymaga zachowania formy pisemnej z podpisami osób upoważnionych do reprezent</w:t>
      </w:r>
      <w:r w:rsidR="00787DA7">
        <w:rPr>
          <w:rFonts w:ascii="Century Gothic" w:hAnsi="Century Gothic"/>
          <w:sz w:val="20"/>
          <w:szCs w:val="20"/>
        </w:rPr>
        <w:t>owania</w:t>
      </w:r>
      <w:r w:rsidRPr="0051585D">
        <w:rPr>
          <w:rFonts w:ascii="Century Gothic" w:hAnsi="Century Gothic"/>
          <w:sz w:val="20"/>
          <w:szCs w:val="20"/>
        </w:rPr>
        <w:t xml:space="preserve"> Strony. </w:t>
      </w:r>
    </w:p>
    <w:p w14:paraId="26FB1282" w14:textId="69DC86F3" w:rsidR="004F482C" w:rsidRPr="0051585D" w:rsidRDefault="00B23467" w:rsidP="00D92A12">
      <w:pPr>
        <w:pStyle w:val="Styl7"/>
        <w:rPr>
          <w:rFonts w:ascii="Century Gothic" w:hAnsi="Century Gothic"/>
          <w:sz w:val="20"/>
          <w:szCs w:val="20"/>
        </w:rPr>
      </w:pPr>
      <w:r w:rsidRPr="00231CE0">
        <w:rPr>
          <w:rFonts w:ascii="Century Gothic" w:hAnsi="Century Gothic"/>
          <w:sz w:val="20"/>
          <w:szCs w:val="20"/>
        </w:rPr>
        <w:t xml:space="preserve">Warunkiem realizacji płatności na rachunek bankowy wskazany w </w:t>
      </w:r>
      <w:r w:rsidR="00B26215" w:rsidRPr="00231CE0">
        <w:rPr>
          <w:rFonts w:ascii="Century Gothic" w:hAnsi="Century Gothic"/>
          <w:sz w:val="20"/>
          <w:szCs w:val="20"/>
        </w:rPr>
        <w:t>ust.</w:t>
      </w:r>
      <w:r w:rsidRPr="00231CE0">
        <w:rPr>
          <w:rFonts w:ascii="Century Gothic" w:hAnsi="Century Gothic"/>
          <w:sz w:val="20"/>
          <w:szCs w:val="20"/>
        </w:rPr>
        <w:t xml:space="preserve"> </w:t>
      </w:r>
      <w:r w:rsidR="005831C1" w:rsidRPr="00231CE0">
        <w:rPr>
          <w:rFonts w:ascii="Century Gothic" w:hAnsi="Century Gothic"/>
          <w:sz w:val="20"/>
          <w:szCs w:val="20"/>
        </w:rPr>
        <w:t>1</w:t>
      </w:r>
      <w:r w:rsidR="00042F82">
        <w:rPr>
          <w:rFonts w:ascii="Century Gothic" w:hAnsi="Century Gothic"/>
          <w:sz w:val="20"/>
          <w:szCs w:val="20"/>
        </w:rPr>
        <w:t>5</w:t>
      </w:r>
      <w:r w:rsidRPr="00231CE0">
        <w:rPr>
          <w:rFonts w:ascii="Century Gothic" w:hAnsi="Century Gothic"/>
          <w:sz w:val="20"/>
          <w:szCs w:val="20"/>
        </w:rPr>
        <w:t xml:space="preserve"> jest występowanie tego rachunku w wykazie podatników VAT, o którym mowa w art. 96b ust. 1 Ustawy  z dn. 11 marca 2004 roku o podatku od towarów i usług  (dalej: „Wykaz”), chyba że Strona nie jest zarejestrowanym podatnikiem VAT</w:t>
      </w:r>
      <w:r w:rsidR="00D92A12">
        <w:rPr>
          <w:rFonts w:ascii="Century Gothic" w:hAnsi="Century Gothic"/>
          <w:sz w:val="20"/>
          <w:szCs w:val="20"/>
        </w:rPr>
        <w:t>.</w:t>
      </w:r>
    </w:p>
    <w:p w14:paraId="5349597D" w14:textId="6EFA5CEA" w:rsidR="004F482C" w:rsidRPr="0051585D" w:rsidRDefault="00B23467" w:rsidP="00D92A12">
      <w:pPr>
        <w:pStyle w:val="Styl7"/>
        <w:rPr>
          <w:rFonts w:ascii="Century Gothic" w:hAnsi="Century Gothic"/>
          <w:sz w:val="20"/>
          <w:szCs w:val="20"/>
        </w:rPr>
      </w:pPr>
      <w:r w:rsidRPr="0051585D">
        <w:rPr>
          <w:rFonts w:ascii="Century Gothic" w:hAnsi="Century Gothic"/>
          <w:sz w:val="20"/>
          <w:szCs w:val="20"/>
        </w:rPr>
        <w:t>W przypadku, gdy na dzień realizacji płatności rachunek bankowy wskazany w </w:t>
      </w:r>
      <w:r w:rsidR="00B26215" w:rsidRPr="0051585D">
        <w:rPr>
          <w:rFonts w:ascii="Century Gothic" w:hAnsi="Century Gothic"/>
          <w:sz w:val="20"/>
          <w:szCs w:val="20"/>
        </w:rPr>
        <w:t>ust.</w:t>
      </w:r>
      <w:r w:rsidRPr="0051585D">
        <w:rPr>
          <w:rFonts w:ascii="Century Gothic" w:hAnsi="Century Gothic"/>
          <w:sz w:val="20"/>
          <w:szCs w:val="20"/>
        </w:rPr>
        <w:t xml:space="preserve"> </w:t>
      </w:r>
      <w:r w:rsidR="00B26215" w:rsidRPr="0051585D">
        <w:rPr>
          <w:rFonts w:ascii="Century Gothic" w:hAnsi="Century Gothic"/>
          <w:sz w:val="20"/>
          <w:szCs w:val="20"/>
        </w:rPr>
        <w:t>1</w:t>
      </w:r>
      <w:r w:rsidR="00E2722B">
        <w:rPr>
          <w:rFonts w:ascii="Century Gothic" w:hAnsi="Century Gothic"/>
          <w:sz w:val="20"/>
          <w:szCs w:val="20"/>
        </w:rPr>
        <w:t>5</w:t>
      </w:r>
      <w:r w:rsidRPr="0051585D">
        <w:rPr>
          <w:rFonts w:ascii="Century Gothic" w:hAnsi="Century Gothic"/>
          <w:sz w:val="20"/>
          <w:szCs w:val="20"/>
        </w:rPr>
        <w:t xml:space="preserve"> nie występuje w Wykazie, Strona realizująca płatność jest uprawniona do skierowania tej płatności na dowolny, inny rachunek bankowy beneficjenta płatności, występujący w Wykazie z jednoczesnym powiadomieniem Strony o takim trybie realizacji płatności.</w:t>
      </w:r>
    </w:p>
    <w:p w14:paraId="2F6B19C9" w14:textId="35D528E3" w:rsidR="00B23467" w:rsidRPr="0051585D" w:rsidRDefault="00B23467" w:rsidP="00D92A12">
      <w:pPr>
        <w:pStyle w:val="Styl7"/>
        <w:rPr>
          <w:rFonts w:ascii="Century Gothic" w:hAnsi="Century Gothic"/>
          <w:sz w:val="20"/>
          <w:szCs w:val="20"/>
        </w:rPr>
      </w:pPr>
      <w:r w:rsidRPr="0051585D">
        <w:rPr>
          <w:rFonts w:ascii="Century Gothic" w:hAnsi="Century Gothic"/>
          <w:sz w:val="20"/>
          <w:szCs w:val="20"/>
        </w:rPr>
        <w:t>W przypadku, gdy na dzień realizacji płatności rachunek bankowy wskazany w </w:t>
      </w:r>
      <w:r w:rsidR="00B12E27">
        <w:rPr>
          <w:rFonts w:ascii="Century Gothic" w:hAnsi="Century Gothic"/>
          <w:sz w:val="20"/>
          <w:szCs w:val="20"/>
        </w:rPr>
        <w:t>ust.</w:t>
      </w:r>
      <w:r w:rsidRPr="0051585D">
        <w:rPr>
          <w:rFonts w:ascii="Century Gothic" w:hAnsi="Century Gothic"/>
          <w:sz w:val="20"/>
          <w:szCs w:val="20"/>
        </w:rPr>
        <w:t xml:space="preserve"> 1</w:t>
      </w:r>
      <w:r w:rsidR="00E2722B">
        <w:rPr>
          <w:rFonts w:ascii="Century Gothic" w:hAnsi="Century Gothic"/>
          <w:sz w:val="20"/>
          <w:szCs w:val="20"/>
        </w:rPr>
        <w:t>5</w:t>
      </w:r>
      <w:r w:rsidRPr="0051585D">
        <w:rPr>
          <w:rFonts w:ascii="Century Gothic" w:hAnsi="Century Gothic"/>
          <w:sz w:val="20"/>
          <w:szCs w:val="20"/>
        </w:rPr>
        <w:t xml:space="preserve"> nie występuje w Wykazie oraz gdy w Wykazie nie figuruje żaden inny rachunek bankowy, na </w:t>
      </w:r>
      <w:r w:rsidRPr="0051585D">
        <w:rPr>
          <w:rFonts w:ascii="Century Gothic" w:hAnsi="Century Gothic"/>
          <w:sz w:val="20"/>
          <w:szCs w:val="20"/>
        </w:rPr>
        <w:lastRenderedPageBreak/>
        <w:t xml:space="preserve">który płatność mogłaby zostać zrealizowana. Strona realizująca płatność dokonuje płatności na rachunek bankowy wskazany w </w:t>
      </w:r>
      <w:r w:rsidR="00B26215" w:rsidRPr="0051585D">
        <w:rPr>
          <w:rFonts w:ascii="Century Gothic" w:hAnsi="Century Gothic"/>
          <w:sz w:val="20"/>
          <w:szCs w:val="20"/>
        </w:rPr>
        <w:t>ust. 1</w:t>
      </w:r>
      <w:r w:rsidR="00EC5EAE">
        <w:rPr>
          <w:rFonts w:ascii="Century Gothic" w:hAnsi="Century Gothic"/>
          <w:sz w:val="20"/>
          <w:szCs w:val="20"/>
        </w:rPr>
        <w:t>5</w:t>
      </w:r>
      <w:r w:rsidRPr="0051585D">
        <w:rPr>
          <w:rFonts w:ascii="Century Gothic" w:hAnsi="Century Gothic"/>
          <w:sz w:val="20"/>
          <w:szCs w:val="20"/>
        </w:rPr>
        <w:t xml:space="preserve"> i jednocześnie dokonuje zawiadomienia, o którym mowa w art. 117ba §3 Ustawy  z dnia 29 sierpnia 1997 roku Ordynacja podatkowa.</w:t>
      </w:r>
    </w:p>
    <w:p w14:paraId="48CE0406" w14:textId="1920FBAB" w:rsidR="001F661C" w:rsidRPr="00B01EDF" w:rsidRDefault="00D92A12" w:rsidP="00B01EDF">
      <w:pPr>
        <w:pStyle w:val="Styl7"/>
        <w:rPr>
          <w:rFonts w:ascii="Century Gothic" w:hAnsi="Century Gothic"/>
          <w:sz w:val="20"/>
          <w:szCs w:val="20"/>
        </w:rPr>
      </w:pPr>
      <w:r w:rsidRPr="00CE3F52">
        <w:rPr>
          <w:rFonts w:ascii="Century Gothic" w:hAnsi="Century Gothic"/>
          <w:sz w:val="20"/>
          <w:szCs w:val="20"/>
        </w:rPr>
        <w:t>Za datę dokonania zapłaty przyjmuje się datę obciążenia rachunku bankowego Zamawiającego</w:t>
      </w:r>
      <w:r w:rsidR="008E5010" w:rsidRPr="00873BA1">
        <w:rPr>
          <w:rFonts w:ascii="Century Gothic" w:hAnsi="Century Gothic"/>
          <w:sz w:val="20"/>
          <w:szCs w:val="20"/>
        </w:rPr>
        <w:t>.</w:t>
      </w:r>
      <w:bookmarkStart w:id="12" w:name="_Hlk520361199"/>
    </w:p>
    <w:bookmarkEnd w:id="12"/>
    <w:p w14:paraId="169A5D60" w14:textId="77777777" w:rsidR="000227E4" w:rsidRPr="00CE3F52" w:rsidRDefault="000227E4" w:rsidP="000227E4">
      <w:pPr>
        <w:pStyle w:val="Styl7"/>
        <w:rPr>
          <w:rFonts w:ascii="Century Gothic" w:hAnsi="Century Gothic"/>
          <w:sz w:val="20"/>
          <w:szCs w:val="20"/>
        </w:rPr>
      </w:pPr>
      <w:r w:rsidRPr="00CE3F52">
        <w:rPr>
          <w:rFonts w:ascii="Century Gothic" w:hAnsi="Century Gothic"/>
          <w:sz w:val="20"/>
          <w:szCs w:val="20"/>
        </w:rPr>
        <w:t>Wykonawca wyraża zgodę na potrącanie przez Zamawiającego wszelkich przysługujących Zamawiającemu wierzytelności z wierzytelnościami Wykonawcy, bez względu na datę powstania i wymagalności każdej z wierzytelności</w:t>
      </w:r>
    </w:p>
    <w:p w14:paraId="6EE6C1F8" w14:textId="77777777" w:rsidR="008E5010" w:rsidRPr="0051585D" w:rsidRDefault="008E5010" w:rsidP="00D92A12">
      <w:pPr>
        <w:pStyle w:val="Styl7"/>
        <w:rPr>
          <w:rFonts w:ascii="Century Gothic" w:hAnsi="Century Gothic"/>
          <w:sz w:val="20"/>
          <w:szCs w:val="20"/>
        </w:rPr>
      </w:pPr>
      <w:r w:rsidRPr="0051585D">
        <w:rPr>
          <w:rFonts w:ascii="Century Gothic" w:hAnsi="Century Gothic"/>
          <w:sz w:val="20"/>
          <w:szCs w:val="20"/>
        </w:rPr>
        <w:t xml:space="preserve">Zamawiający oświadcza, że jest płatnikiem podatku VAT i posiada numer identyfikacji podatkowej NIP: </w:t>
      </w:r>
      <w:r w:rsidRPr="0051585D">
        <w:rPr>
          <w:rStyle w:val="apple-style-span"/>
          <w:rFonts w:ascii="Century Gothic" w:hAnsi="Century Gothic"/>
          <w:sz w:val="20"/>
          <w:szCs w:val="20"/>
        </w:rPr>
        <w:t>527-243-20-41.</w:t>
      </w:r>
    </w:p>
    <w:p w14:paraId="25AC3491" w14:textId="628F9745" w:rsidR="008E5010" w:rsidRPr="0051585D" w:rsidRDefault="008E5010" w:rsidP="00D92A12">
      <w:pPr>
        <w:pStyle w:val="Styl7"/>
        <w:rPr>
          <w:rFonts w:ascii="Century Gothic" w:hAnsi="Century Gothic"/>
          <w:sz w:val="20"/>
          <w:szCs w:val="20"/>
        </w:rPr>
      </w:pPr>
      <w:r w:rsidRPr="0051585D">
        <w:rPr>
          <w:rFonts w:ascii="Century Gothic" w:hAnsi="Century Gothic"/>
          <w:sz w:val="20"/>
          <w:szCs w:val="20"/>
        </w:rPr>
        <w:t>Wykonawca oświadcza, że jest płatnikiem podatku VAT i posiada numer identyfikacji podatkowej NIP:</w:t>
      </w:r>
      <w:r w:rsidR="003E1F7C" w:rsidRPr="0051585D">
        <w:rPr>
          <w:rFonts w:ascii="Century Gothic" w:hAnsi="Century Gothic"/>
          <w:sz w:val="20"/>
          <w:szCs w:val="20"/>
        </w:rPr>
        <w:t xml:space="preserve"> </w:t>
      </w:r>
      <w:r w:rsidR="00C0553D" w:rsidRPr="0051585D">
        <w:rPr>
          <w:rFonts w:ascii="Century Gothic" w:hAnsi="Century Gothic"/>
          <w:sz w:val="20"/>
          <w:szCs w:val="20"/>
        </w:rPr>
        <w:t>………………………………….</w:t>
      </w:r>
      <w:r w:rsidRPr="0051585D">
        <w:rPr>
          <w:rFonts w:ascii="Century Gothic" w:hAnsi="Century Gothic"/>
          <w:sz w:val="20"/>
          <w:szCs w:val="20"/>
        </w:rPr>
        <w:t>.</w:t>
      </w:r>
    </w:p>
    <w:p w14:paraId="2085A260" w14:textId="48801068" w:rsidR="008A4821" w:rsidRPr="0051585D" w:rsidRDefault="00EA5B24" w:rsidP="00D92A12">
      <w:pPr>
        <w:pStyle w:val="Styl7"/>
        <w:rPr>
          <w:rFonts w:ascii="Century Gothic" w:hAnsi="Century Gothic"/>
          <w:sz w:val="20"/>
          <w:szCs w:val="20"/>
        </w:rPr>
      </w:pPr>
      <w:r w:rsidRPr="0051585D">
        <w:rPr>
          <w:rFonts w:ascii="Century Gothic" w:hAnsi="Century Gothic"/>
          <w:sz w:val="20"/>
          <w:szCs w:val="20"/>
        </w:rPr>
        <w:t>Wykonawca nie może dokonać przelewu (cesji) całości lub części wierzytelności należnych mu od Zamawiającego z tytułu realizacji Przedmiotu Umowy na rzecz podmiotów i osób trzecich bez uprzedniej pisemnej zgody Zamawiającego, pod rygorem nieważności, określającej warunki tego przelewu. Zamawiający ma prawo odmowy udzielenia zgody na przelew wierzytelności bez podawania przyczyny. O</w:t>
      </w:r>
      <w:r w:rsidR="0083295F">
        <w:rPr>
          <w:rFonts w:ascii="Century Gothic" w:hAnsi="Century Gothic"/>
          <w:sz w:val="20"/>
          <w:szCs w:val="20"/>
        </w:rPr>
        <w:t xml:space="preserve"> zamiarze</w:t>
      </w:r>
      <w:r w:rsidRPr="0051585D">
        <w:rPr>
          <w:rFonts w:ascii="Century Gothic" w:hAnsi="Century Gothic"/>
          <w:sz w:val="20"/>
          <w:szCs w:val="20"/>
        </w:rPr>
        <w:t xml:space="preserve"> dokonan</w:t>
      </w:r>
      <w:r w:rsidR="0083295F">
        <w:rPr>
          <w:rFonts w:ascii="Century Gothic" w:hAnsi="Century Gothic"/>
          <w:sz w:val="20"/>
          <w:szCs w:val="20"/>
        </w:rPr>
        <w:t>ia</w:t>
      </w:r>
      <w:r w:rsidRPr="0051585D">
        <w:rPr>
          <w:rFonts w:ascii="Century Gothic" w:hAnsi="Century Gothic"/>
          <w:sz w:val="20"/>
          <w:szCs w:val="20"/>
        </w:rPr>
        <w:t xml:space="preserve"> cesji Wykonawca ma obowiązek niezwłocznie poinformować Zamawiającego w formie pisemnej.</w:t>
      </w:r>
      <w:r w:rsidRPr="0051585D" w:rsidDel="00EA5B24">
        <w:rPr>
          <w:rFonts w:ascii="Century Gothic" w:hAnsi="Century Gothic"/>
          <w:sz w:val="20"/>
          <w:szCs w:val="20"/>
        </w:rPr>
        <w:t xml:space="preserve"> </w:t>
      </w:r>
    </w:p>
    <w:p w14:paraId="441F7FD7" w14:textId="5F28A74E" w:rsidR="00B818FC" w:rsidRDefault="00B818FC" w:rsidP="00D92A12">
      <w:pPr>
        <w:pStyle w:val="Styl7"/>
        <w:rPr>
          <w:rFonts w:ascii="Century Gothic" w:hAnsi="Century Gothic"/>
          <w:sz w:val="20"/>
          <w:szCs w:val="20"/>
        </w:rPr>
      </w:pPr>
      <w:r w:rsidRPr="0051585D">
        <w:rPr>
          <w:rFonts w:ascii="Century Gothic" w:hAnsi="Century Gothic"/>
          <w:sz w:val="20"/>
          <w:szCs w:val="20"/>
        </w:rPr>
        <w:t>Zamawiający oświadcza, że posiada status dużego przedsiębiorcy w rozumieniu przepisów ustawy z dnia 8 marca 2013 r. o przeciwdziałaniu nadmiernym opóźnieniom w transakcjach handlowych (</w:t>
      </w:r>
      <w:r w:rsidR="0029110C" w:rsidRPr="0051585D">
        <w:rPr>
          <w:rFonts w:ascii="Century Gothic" w:hAnsi="Century Gothic"/>
          <w:sz w:val="20"/>
          <w:szCs w:val="20"/>
        </w:rPr>
        <w:t>Dz. U. z 202</w:t>
      </w:r>
      <w:r w:rsidR="0002548B">
        <w:rPr>
          <w:rFonts w:ascii="Century Gothic" w:hAnsi="Century Gothic"/>
          <w:sz w:val="20"/>
          <w:szCs w:val="20"/>
        </w:rPr>
        <w:t>3</w:t>
      </w:r>
      <w:r w:rsidR="0029110C" w:rsidRPr="0051585D">
        <w:rPr>
          <w:rFonts w:ascii="Century Gothic" w:hAnsi="Century Gothic"/>
          <w:sz w:val="20"/>
          <w:szCs w:val="20"/>
        </w:rPr>
        <w:t xml:space="preserve"> r., poz.</w:t>
      </w:r>
      <w:r w:rsidR="00AC487B">
        <w:rPr>
          <w:rFonts w:ascii="Century Gothic" w:hAnsi="Century Gothic"/>
          <w:sz w:val="20"/>
          <w:szCs w:val="20"/>
        </w:rPr>
        <w:t xml:space="preserve"> </w:t>
      </w:r>
      <w:r w:rsidR="00F0562C">
        <w:rPr>
          <w:rFonts w:ascii="Century Gothic" w:hAnsi="Century Gothic"/>
          <w:sz w:val="20"/>
          <w:szCs w:val="20"/>
        </w:rPr>
        <w:t>1790</w:t>
      </w:r>
      <w:r w:rsidR="00E07CD7" w:rsidRPr="0051585D">
        <w:rPr>
          <w:rFonts w:ascii="Century Gothic" w:hAnsi="Century Gothic"/>
          <w:sz w:val="20"/>
          <w:szCs w:val="20"/>
        </w:rPr>
        <w:t xml:space="preserve"> z</w:t>
      </w:r>
      <w:r w:rsidR="00586138" w:rsidRPr="0051585D">
        <w:rPr>
          <w:rFonts w:ascii="Century Gothic" w:hAnsi="Century Gothic"/>
          <w:sz w:val="20"/>
          <w:szCs w:val="20"/>
        </w:rPr>
        <w:t> </w:t>
      </w:r>
      <w:r w:rsidR="00E07CD7" w:rsidRPr="0051585D">
        <w:rPr>
          <w:rFonts w:ascii="Century Gothic" w:hAnsi="Century Gothic"/>
          <w:sz w:val="20"/>
          <w:szCs w:val="20"/>
        </w:rPr>
        <w:t>późn. zm.</w:t>
      </w:r>
      <w:r w:rsidRPr="0051585D">
        <w:rPr>
          <w:rFonts w:ascii="Century Gothic" w:hAnsi="Century Gothic"/>
          <w:sz w:val="20"/>
          <w:szCs w:val="20"/>
        </w:rPr>
        <w:t xml:space="preserve">). </w:t>
      </w:r>
    </w:p>
    <w:p w14:paraId="7CE1E057" w14:textId="77777777" w:rsidR="00C0465F" w:rsidRPr="008916E8" w:rsidRDefault="00C0465F" w:rsidP="00580254">
      <w:pPr>
        <w:pStyle w:val="Styl7"/>
        <w:rPr>
          <w:rFonts w:ascii="Century Gothic" w:hAnsi="Century Gothic"/>
          <w:sz w:val="20"/>
          <w:szCs w:val="20"/>
        </w:rPr>
      </w:pPr>
      <w:bookmarkStart w:id="13" w:name="_Hlk47345310"/>
      <w:r w:rsidRPr="008916E8">
        <w:rPr>
          <w:rFonts w:ascii="Century Gothic" w:hAnsi="Century Gothic"/>
          <w:sz w:val="20"/>
          <w:szCs w:val="20"/>
        </w:rPr>
        <w:t xml:space="preserve">Zapłata przez Zamawiającego Wynagrodzenia nie powoduje zrzeczenia się przez niego jakichkolwiek praw lub roszczeń wynikających z Umowy ani uznania roszczenia Wykonawcy. </w:t>
      </w:r>
    </w:p>
    <w:p w14:paraId="4A9AE216" w14:textId="1E803E5E" w:rsidR="004D657B" w:rsidRDefault="00C0465F" w:rsidP="00580254">
      <w:pPr>
        <w:pStyle w:val="Styl7"/>
        <w:rPr>
          <w:rFonts w:ascii="Century Gothic" w:hAnsi="Century Gothic"/>
          <w:sz w:val="20"/>
          <w:szCs w:val="20"/>
        </w:rPr>
      </w:pPr>
      <w:bookmarkStart w:id="14" w:name="_Hlk44914181"/>
      <w:r w:rsidRPr="008916E8">
        <w:rPr>
          <w:rFonts w:ascii="Century Gothic" w:hAnsi="Century Gothic"/>
          <w:sz w:val="20"/>
          <w:szCs w:val="20"/>
        </w:rPr>
        <w:t>Strony nie przewidują wypłacania zaliczek na poczet realizacji Umowy.</w:t>
      </w:r>
      <w:bookmarkEnd w:id="13"/>
      <w:bookmarkEnd w:id="14"/>
    </w:p>
    <w:p w14:paraId="7B260788" w14:textId="77777777" w:rsidR="00231CE0" w:rsidRDefault="00231CE0" w:rsidP="00231CE0">
      <w:pPr>
        <w:pStyle w:val="Styl7"/>
        <w:numPr>
          <w:ilvl w:val="0"/>
          <w:numId w:val="0"/>
        </w:numPr>
        <w:ind w:left="360" w:hanging="360"/>
        <w:rPr>
          <w:rFonts w:ascii="Century Gothic" w:hAnsi="Century Gothic"/>
          <w:sz w:val="20"/>
          <w:szCs w:val="20"/>
        </w:rPr>
      </w:pPr>
    </w:p>
    <w:p w14:paraId="27999473" w14:textId="77777777" w:rsidR="001146D0" w:rsidRDefault="001146D0" w:rsidP="001146D0">
      <w:pPr>
        <w:pStyle w:val="Styl7"/>
        <w:numPr>
          <w:ilvl w:val="0"/>
          <w:numId w:val="0"/>
        </w:numPr>
        <w:ind w:left="360"/>
        <w:rPr>
          <w:rFonts w:ascii="Century Gothic" w:hAnsi="Century Gothic"/>
          <w:sz w:val="20"/>
          <w:szCs w:val="20"/>
        </w:rPr>
      </w:pPr>
    </w:p>
    <w:p w14:paraId="487E0F0D" w14:textId="70205269" w:rsidR="0085242D" w:rsidRPr="0085242D" w:rsidRDefault="00231CE0" w:rsidP="0085242D">
      <w:pPr>
        <w:rPr>
          <w:rFonts w:ascii="Century Gothic" w:eastAsia="Times New Roman" w:hAnsi="Century Gothic"/>
          <w:sz w:val="20"/>
          <w:szCs w:val="20"/>
          <w:bdr w:val="none" w:sz="0" w:space="0" w:color="auto" w:frame="1"/>
          <w:lang w:eastAsia="pl-PL"/>
        </w:rPr>
      </w:pPr>
      <w:r>
        <w:rPr>
          <w:rFonts w:ascii="Century Gothic" w:hAnsi="Century Gothic"/>
          <w:sz w:val="20"/>
          <w:szCs w:val="20"/>
        </w:rPr>
        <w:br w:type="page"/>
      </w:r>
      <w:bookmarkStart w:id="15" w:name="_Ref5017308"/>
    </w:p>
    <w:p w14:paraId="0DCAF9DB" w14:textId="2F57F688" w:rsidR="00522BD8" w:rsidRPr="00E45976" w:rsidRDefault="00522BD8" w:rsidP="00F5691A">
      <w:pPr>
        <w:pStyle w:val="Styl7"/>
        <w:numPr>
          <w:ilvl w:val="0"/>
          <w:numId w:val="0"/>
        </w:numPr>
        <w:ind w:left="360" w:hanging="360"/>
      </w:pPr>
    </w:p>
    <w:bookmarkEnd w:id="15"/>
    <w:p w14:paraId="0CCE6C02" w14:textId="3ADBEBED" w:rsidR="007225FB" w:rsidRPr="007225FB" w:rsidRDefault="007225FB" w:rsidP="00A45D08">
      <w:pPr>
        <w:pStyle w:val="paragraf"/>
        <w:jc w:val="left"/>
      </w:pPr>
    </w:p>
    <w:p w14:paraId="56A1471F" w14:textId="5A5F15A6" w:rsidR="00B57BC7" w:rsidRPr="0051585D" w:rsidRDefault="00E912B6" w:rsidP="00586138">
      <w:pPr>
        <w:pStyle w:val="paragraf"/>
        <w:numPr>
          <w:ilvl w:val="0"/>
          <w:numId w:val="0"/>
        </w:numPr>
        <w:tabs>
          <w:tab w:val="clear" w:pos="720"/>
        </w:tabs>
        <w:ind w:left="426"/>
        <w:rPr>
          <w:rFonts w:ascii="Century Gothic" w:hAnsi="Century Gothic"/>
          <w:sz w:val="20"/>
          <w:szCs w:val="20"/>
        </w:rPr>
      </w:pPr>
      <w:r>
        <w:rPr>
          <w:rFonts w:ascii="Century Gothic" w:hAnsi="Century Gothic"/>
          <w:sz w:val="20"/>
          <w:szCs w:val="20"/>
        </w:rPr>
        <w:t>Okres</w:t>
      </w:r>
      <w:r w:rsidR="00B57BC7" w:rsidRPr="0051585D">
        <w:rPr>
          <w:rFonts w:ascii="Century Gothic" w:hAnsi="Century Gothic"/>
          <w:sz w:val="20"/>
          <w:szCs w:val="20"/>
        </w:rPr>
        <w:t xml:space="preserve"> obowiązywania Umowy</w:t>
      </w:r>
      <w:r w:rsidR="009E771F" w:rsidRPr="0051585D">
        <w:rPr>
          <w:rFonts w:ascii="Century Gothic" w:hAnsi="Century Gothic"/>
          <w:sz w:val="20"/>
          <w:szCs w:val="20"/>
        </w:rPr>
        <w:t xml:space="preserve">, </w:t>
      </w:r>
      <w:r w:rsidR="009432D2">
        <w:rPr>
          <w:rFonts w:ascii="Century Gothic" w:hAnsi="Century Gothic"/>
          <w:sz w:val="20"/>
          <w:szCs w:val="20"/>
        </w:rPr>
        <w:t>wypowiedzenie</w:t>
      </w:r>
      <w:r w:rsidR="009432D2" w:rsidRPr="0051585D">
        <w:rPr>
          <w:rFonts w:ascii="Century Gothic" w:hAnsi="Century Gothic"/>
          <w:sz w:val="20"/>
          <w:szCs w:val="20"/>
        </w:rPr>
        <w:t xml:space="preserve"> </w:t>
      </w:r>
      <w:r w:rsidR="009E771F" w:rsidRPr="0051585D">
        <w:rPr>
          <w:rFonts w:ascii="Century Gothic" w:hAnsi="Century Gothic"/>
          <w:sz w:val="20"/>
          <w:szCs w:val="20"/>
        </w:rPr>
        <w:t>Umowy</w:t>
      </w:r>
    </w:p>
    <w:p w14:paraId="04325B0A" w14:textId="0667EAFA" w:rsidR="00B57BC7" w:rsidRPr="0051585D" w:rsidRDefault="00B57BC7" w:rsidP="00C80D6D">
      <w:pPr>
        <w:pStyle w:val="Styl7"/>
        <w:numPr>
          <w:ilvl w:val="0"/>
          <w:numId w:val="13"/>
        </w:numPr>
        <w:spacing w:after="120"/>
        <w:ind w:left="426" w:hanging="426"/>
        <w:rPr>
          <w:rFonts w:ascii="Century Gothic" w:hAnsi="Century Gothic"/>
          <w:sz w:val="20"/>
          <w:szCs w:val="20"/>
        </w:rPr>
      </w:pPr>
      <w:r w:rsidRPr="0051585D">
        <w:rPr>
          <w:rFonts w:ascii="Century Gothic" w:hAnsi="Century Gothic"/>
          <w:sz w:val="20"/>
          <w:szCs w:val="20"/>
        </w:rPr>
        <w:t>Umowa wchodzi w życie z dniem 1</w:t>
      </w:r>
      <w:r w:rsidR="00C0553D" w:rsidRPr="0051585D">
        <w:rPr>
          <w:rFonts w:ascii="Century Gothic" w:hAnsi="Century Gothic"/>
          <w:sz w:val="20"/>
          <w:szCs w:val="20"/>
        </w:rPr>
        <w:t> </w:t>
      </w:r>
      <w:r w:rsidR="00936B8C" w:rsidRPr="0051585D">
        <w:rPr>
          <w:rFonts w:ascii="Century Gothic" w:hAnsi="Century Gothic"/>
          <w:sz w:val="20"/>
          <w:szCs w:val="20"/>
        </w:rPr>
        <w:t xml:space="preserve">października </w:t>
      </w:r>
      <w:r w:rsidR="00B24FDB" w:rsidRPr="0051585D">
        <w:rPr>
          <w:rFonts w:ascii="Century Gothic" w:hAnsi="Century Gothic"/>
          <w:sz w:val="20"/>
          <w:szCs w:val="20"/>
        </w:rPr>
        <w:t>202</w:t>
      </w:r>
      <w:r w:rsidR="00F0562C">
        <w:rPr>
          <w:rFonts w:ascii="Century Gothic" w:hAnsi="Century Gothic"/>
          <w:sz w:val="20"/>
          <w:szCs w:val="20"/>
        </w:rPr>
        <w:t>4</w:t>
      </w:r>
      <w:r w:rsidR="00B24FDB" w:rsidRPr="0051585D">
        <w:rPr>
          <w:rFonts w:ascii="Century Gothic" w:hAnsi="Century Gothic"/>
          <w:sz w:val="20"/>
          <w:szCs w:val="20"/>
        </w:rPr>
        <w:t> </w:t>
      </w:r>
      <w:r w:rsidR="00C0553D" w:rsidRPr="0051585D">
        <w:rPr>
          <w:rFonts w:ascii="Century Gothic" w:hAnsi="Century Gothic"/>
          <w:sz w:val="20"/>
          <w:szCs w:val="20"/>
        </w:rPr>
        <w:t>r</w:t>
      </w:r>
      <w:r w:rsidRPr="0051585D">
        <w:rPr>
          <w:rFonts w:ascii="Century Gothic" w:hAnsi="Century Gothic"/>
          <w:sz w:val="20"/>
          <w:szCs w:val="20"/>
        </w:rPr>
        <w:t>.</w:t>
      </w:r>
      <w:r w:rsidR="006D028E">
        <w:rPr>
          <w:rFonts w:ascii="Century Gothic" w:hAnsi="Century Gothic"/>
          <w:sz w:val="20"/>
          <w:szCs w:val="20"/>
        </w:rPr>
        <w:t xml:space="preserve">, godz. </w:t>
      </w:r>
      <w:r w:rsidRPr="0051585D">
        <w:rPr>
          <w:rFonts w:ascii="Century Gothic" w:hAnsi="Century Gothic"/>
          <w:sz w:val="20"/>
          <w:szCs w:val="20"/>
        </w:rPr>
        <w:t xml:space="preserve"> </w:t>
      </w:r>
      <w:r w:rsidR="00F63B6F">
        <w:rPr>
          <w:rFonts w:ascii="Century Gothic" w:hAnsi="Century Gothic"/>
          <w:sz w:val="20"/>
          <w:szCs w:val="20"/>
        </w:rPr>
        <w:t>06:00</w:t>
      </w:r>
      <w:r w:rsidR="006D028E">
        <w:rPr>
          <w:rFonts w:ascii="Century Gothic" w:hAnsi="Century Gothic"/>
          <w:sz w:val="20"/>
          <w:szCs w:val="20"/>
        </w:rPr>
        <w:t>.</w:t>
      </w:r>
    </w:p>
    <w:p w14:paraId="1ADB3BE4" w14:textId="23A80549" w:rsidR="00B57BC7" w:rsidRPr="0051585D" w:rsidRDefault="00B57BC7" w:rsidP="00C80D6D">
      <w:pPr>
        <w:pStyle w:val="Styl7"/>
        <w:numPr>
          <w:ilvl w:val="0"/>
          <w:numId w:val="9"/>
        </w:numPr>
        <w:spacing w:after="120"/>
        <w:ind w:left="426" w:hanging="426"/>
        <w:rPr>
          <w:rFonts w:ascii="Century Gothic" w:hAnsi="Century Gothic"/>
          <w:sz w:val="20"/>
          <w:szCs w:val="20"/>
        </w:rPr>
      </w:pPr>
      <w:r w:rsidRPr="0051585D">
        <w:rPr>
          <w:rFonts w:ascii="Century Gothic" w:hAnsi="Century Gothic"/>
          <w:sz w:val="20"/>
          <w:szCs w:val="20"/>
        </w:rPr>
        <w:t xml:space="preserve">Umowa </w:t>
      </w:r>
      <w:r w:rsidR="00E912B6" w:rsidRPr="00E912B6">
        <w:rPr>
          <w:rFonts w:ascii="Century Gothic" w:hAnsi="Century Gothic"/>
          <w:sz w:val="20"/>
          <w:szCs w:val="20"/>
        </w:rPr>
        <w:t xml:space="preserve">obowiązuje do dnia </w:t>
      </w:r>
      <w:r w:rsidR="0076408B">
        <w:rPr>
          <w:rFonts w:ascii="Century Gothic" w:hAnsi="Century Gothic"/>
          <w:sz w:val="20"/>
          <w:szCs w:val="20"/>
        </w:rPr>
        <w:t>1 października 2025 r.</w:t>
      </w:r>
      <w:r w:rsidR="006D028E">
        <w:rPr>
          <w:rFonts w:ascii="Century Gothic" w:hAnsi="Century Gothic"/>
          <w:sz w:val="20"/>
          <w:szCs w:val="20"/>
        </w:rPr>
        <w:t xml:space="preserve">, godz. </w:t>
      </w:r>
      <w:r w:rsidR="00F63B6F">
        <w:rPr>
          <w:rFonts w:ascii="Century Gothic" w:hAnsi="Century Gothic"/>
          <w:sz w:val="20"/>
          <w:szCs w:val="20"/>
        </w:rPr>
        <w:t xml:space="preserve"> 06:00</w:t>
      </w:r>
      <w:r w:rsidR="006D028E">
        <w:rPr>
          <w:rFonts w:ascii="Century Gothic" w:hAnsi="Century Gothic"/>
          <w:sz w:val="20"/>
          <w:szCs w:val="20"/>
        </w:rPr>
        <w:t>.</w:t>
      </w:r>
    </w:p>
    <w:p w14:paraId="50C507B1" w14:textId="6A3249CA" w:rsidR="008E5010" w:rsidRPr="00E9630D" w:rsidRDefault="008E5010" w:rsidP="008435C0">
      <w:pPr>
        <w:pStyle w:val="Styl7"/>
        <w:rPr>
          <w:rFonts w:ascii="Century Gothic" w:hAnsi="Century Gothic"/>
          <w:sz w:val="20"/>
          <w:szCs w:val="20"/>
        </w:rPr>
      </w:pPr>
      <w:r w:rsidRPr="00E9630D">
        <w:rPr>
          <w:rFonts w:ascii="Century Gothic" w:hAnsi="Century Gothic"/>
          <w:sz w:val="20"/>
          <w:szCs w:val="20"/>
        </w:rPr>
        <w:t>Każdej ze Stron</w:t>
      </w:r>
      <w:r w:rsidR="00BA53FE" w:rsidRPr="00E9630D">
        <w:rPr>
          <w:rFonts w:ascii="Century Gothic" w:hAnsi="Century Gothic"/>
          <w:sz w:val="20"/>
          <w:szCs w:val="20"/>
        </w:rPr>
        <w:t xml:space="preserve">, z zastrzeżeniem </w:t>
      </w:r>
      <w:r w:rsidR="00BE55BA" w:rsidRPr="00E9630D">
        <w:rPr>
          <w:rFonts w:ascii="Century Gothic" w:hAnsi="Century Gothic"/>
          <w:sz w:val="20"/>
          <w:szCs w:val="20"/>
        </w:rPr>
        <w:t xml:space="preserve">ust. </w:t>
      </w:r>
      <w:r w:rsidR="0076408B">
        <w:rPr>
          <w:rFonts w:ascii="Century Gothic" w:hAnsi="Century Gothic"/>
          <w:sz w:val="20"/>
          <w:szCs w:val="20"/>
        </w:rPr>
        <w:t>4</w:t>
      </w:r>
      <w:r w:rsidR="00BE55BA" w:rsidRPr="00E9630D">
        <w:rPr>
          <w:rFonts w:ascii="Century Gothic" w:hAnsi="Century Gothic"/>
          <w:sz w:val="20"/>
          <w:szCs w:val="20"/>
        </w:rPr>
        <w:t>,</w:t>
      </w:r>
      <w:r w:rsidRPr="00E9630D">
        <w:rPr>
          <w:rFonts w:ascii="Century Gothic" w:hAnsi="Century Gothic"/>
          <w:sz w:val="20"/>
          <w:szCs w:val="20"/>
        </w:rPr>
        <w:t xml:space="preserve"> przysługuje prawo </w:t>
      </w:r>
      <w:r w:rsidR="0083295F" w:rsidRPr="00E9630D">
        <w:rPr>
          <w:rFonts w:ascii="Century Gothic" w:hAnsi="Century Gothic"/>
          <w:sz w:val="20"/>
          <w:szCs w:val="20"/>
        </w:rPr>
        <w:t>wypowiedzenia</w:t>
      </w:r>
      <w:r w:rsidRPr="00E9630D">
        <w:rPr>
          <w:rFonts w:ascii="Century Gothic" w:hAnsi="Century Gothic"/>
          <w:sz w:val="20"/>
          <w:szCs w:val="20"/>
        </w:rPr>
        <w:t xml:space="preserve"> Umowy ze skutkiem natychmiastowym w dniu doręczenia zawiadomienia, w poniższych przypadkach:</w:t>
      </w:r>
    </w:p>
    <w:p w14:paraId="31C4F029" w14:textId="77777777" w:rsidR="008E5010" w:rsidRPr="0051585D" w:rsidRDefault="008E5010" w:rsidP="00580254">
      <w:pPr>
        <w:pStyle w:val="Styl6"/>
        <w:spacing w:after="120"/>
        <w:ind w:left="993" w:hanging="567"/>
        <w:rPr>
          <w:rFonts w:ascii="Century Gothic" w:hAnsi="Century Gothic"/>
          <w:sz w:val="20"/>
          <w:szCs w:val="20"/>
        </w:rPr>
      </w:pPr>
      <w:r w:rsidRPr="0051585D">
        <w:rPr>
          <w:rFonts w:ascii="Century Gothic" w:hAnsi="Century Gothic"/>
          <w:sz w:val="20"/>
          <w:szCs w:val="20"/>
        </w:rPr>
        <w:t>istotnego naruszenia przez jedną ze Stron warunków Umowy</w:t>
      </w:r>
      <w:r w:rsidR="00B475C6" w:rsidRPr="0051585D">
        <w:rPr>
          <w:rFonts w:ascii="Century Gothic" w:hAnsi="Century Gothic"/>
          <w:sz w:val="20"/>
          <w:szCs w:val="20"/>
        </w:rPr>
        <w:t>, przy czym wypowiedzenie m</w:t>
      </w:r>
      <w:r w:rsidR="0032476C" w:rsidRPr="0051585D">
        <w:rPr>
          <w:rFonts w:ascii="Century Gothic" w:hAnsi="Century Gothic"/>
          <w:sz w:val="20"/>
          <w:szCs w:val="20"/>
        </w:rPr>
        <w:t>usi zostać poprzedzone pisemnym powiadomieniem określającym</w:t>
      </w:r>
      <w:r w:rsidRPr="0051585D">
        <w:rPr>
          <w:rFonts w:ascii="Century Gothic" w:hAnsi="Century Gothic"/>
          <w:sz w:val="20"/>
          <w:szCs w:val="20"/>
        </w:rPr>
        <w:t>:</w:t>
      </w:r>
    </w:p>
    <w:p w14:paraId="6B3E2D15" w14:textId="77777777" w:rsidR="008E5010" w:rsidRPr="0051585D" w:rsidRDefault="008E5010" w:rsidP="00580254">
      <w:pPr>
        <w:pStyle w:val="Styl5"/>
        <w:spacing w:after="120"/>
        <w:ind w:left="1560" w:hanging="567"/>
        <w:rPr>
          <w:rFonts w:ascii="Century Gothic" w:hAnsi="Century Gothic"/>
          <w:sz w:val="20"/>
          <w:szCs w:val="20"/>
        </w:rPr>
      </w:pPr>
      <w:r w:rsidRPr="0051585D">
        <w:rPr>
          <w:rFonts w:ascii="Century Gothic" w:hAnsi="Century Gothic"/>
          <w:sz w:val="20"/>
          <w:szCs w:val="20"/>
        </w:rPr>
        <w:t xml:space="preserve">stwierdzenie przyczyny </w:t>
      </w:r>
      <w:r w:rsidR="00B475C6" w:rsidRPr="0051585D">
        <w:rPr>
          <w:rFonts w:ascii="Century Gothic" w:hAnsi="Century Gothic"/>
          <w:sz w:val="20"/>
          <w:szCs w:val="20"/>
        </w:rPr>
        <w:t>naruszenia Umowy</w:t>
      </w:r>
      <w:r w:rsidRPr="0051585D">
        <w:rPr>
          <w:rFonts w:ascii="Century Gothic" w:hAnsi="Century Gothic"/>
          <w:sz w:val="20"/>
          <w:szCs w:val="20"/>
        </w:rPr>
        <w:t>;</w:t>
      </w:r>
    </w:p>
    <w:p w14:paraId="4B5476D0" w14:textId="77777777" w:rsidR="008E5010" w:rsidRPr="0051585D" w:rsidRDefault="008E5010" w:rsidP="00580254">
      <w:pPr>
        <w:pStyle w:val="Styl5"/>
        <w:spacing w:after="120"/>
        <w:ind w:left="1560" w:hanging="567"/>
        <w:rPr>
          <w:rFonts w:ascii="Century Gothic" w:hAnsi="Century Gothic"/>
          <w:sz w:val="20"/>
          <w:szCs w:val="20"/>
        </w:rPr>
      </w:pPr>
      <w:r w:rsidRPr="0051585D">
        <w:rPr>
          <w:rFonts w:ascii="Century Gothic" w:hAnsi="Century Gothic"/>
          <w:sz w:val="20"/>
          <w:szCs w:val="20"/>
        </w:rPr>
        <w:t>określenie istotnych szczegółów naruszenia;</w:t>
      </w:r>
    </w:p>
    <w:p w14:paraId="025EF0E5" w14:textId="0E3D0FDD" w:rsidR="0032476C" w:rsidRPr="0051585D" w:rsidRDefault="008E5010" w:rsidP="00580254">
      <w:pPr>
        <w:pStyle w:val="Styl5"/>
        <w:spacing w:after="120"/>
        <w:ind w:left="1560" w:hanging="567"/>
        <w:rPr>
          <w:rFonts w:ascii="Century Gothic" w:hAnsi="Century Gothic"/>
          <w:sz w:val="20"/>
          <w:szCs w:val="20"/>
        </w:rPr>
      </w:pPr>
      <w:r w:rsidRPr="0051585D">
        <w:rPr>
          <w:rFonts w:ascii="Century Gothic" w:hAnsi="Century Gothic"/>
          <w:sz w:val="20"/>
          <w:szCs w:val="20"/>
        </w:rPr>
        <w:t>żądani</w:t>
      </w:r>
      <w:r w:rsidR="0083295F">
        <w:rPr>
          <w:rFonts w:ascii="Century Gothic" w:hAnsi="Century Gothic"/>
          <w:sz w:val="20"/>
          <w:szCs w:val="20"/>
        </w:rPr>
        <w:t>e</w:t>
      </w:r>
      <w:r w:rsidRPr="0051585D">
        <w:rPr>
          <w:rFonts w:ascii="Century Gothic" w:hAnsi="Century Gothic"/>
          <w:sz w:val="20"/>
          <w:szCs w:val="20"/>
        </w:rPr>
        <w:t xml:space="preserve"> usunięcia wymienionych naruszeń</w:t>
      </w:r>
      <w:r w:rsidR="0032476C" w:rsidRPr="0051585D">
        <w:rPr>
          <w:rFonts w:ascii="Century Gothic" w:hAnsi="Century Gothic"/>
          <w:sz w:val="20"/>
          <w:szCs w:val="20"/>
        </w:rPr>
        <w:t xml:space="preserve"> w terminie 14 dni od otrzymania powiadomienia</w:t>
      </w:r>
      <w:r w:rsidR="009071BC" w:rsidRPr="0051585D">
        <w:rPr>
          <w:rFonts w:ascii="Century Gothic" w:hAnsi="Century Gothic"/>
          <w:sz w:val="20"/>
          <w:szCs w:val="20"/>
        </w:rPr>
        <w:t>;</w:t>
      </w:r>
      <w:r w:rsidR="00A119A7" w:rsidRPr="0051585D">
        <w:rPr>
          <w:rFonts w:ascii="Century Gothic" w:hAnsi="Century Gothic"/>
          <w:sz w:val="20"/>
          <w:szCs w:val="20"/>
        </w:rPr>
        <w:t xml:space="preserve"> </w:t>
      </w:r>
    </w:p>
    <w:p w14:paraId="0F4C20D0" w14:textId="77777777" w:rsidR="008E5010" w:rsidRPr="0051585D" w:rsidRDefault="0032476C" w:rsidP="00A00475">
      <w:pPr>
        <w:pStyle w:val="Styl6"/>
        <w:numPr>
          <w:ilvl w:val="0"/>
          <w:numId w:val="0"/>
        </w:numPr>
        <w:spacing w:after="120"/>
        <w:ind w:left="851"/>
        <w:rPr>
          <w:rFonts w:ascii="Century Gothic" w:hAnsi="Century Gothic"/>
          <w:sz w:val="20"/>
          <w:szCs w:val="20"/>
        </w:rPr>
      </w:pPr>
      <w:r w:rsidRPr="0051585D">
        <w:rPr>
          <w:rFonts w:ascii="Century Gothic" w:hAnsi="Century Gothic"/>
          <w:sz w:val="20"/>
          <w:szCs w:val="20"/>
        </w:rPr>
        <w:t>a druga Strona w wyznaczonym terminie nie usunęła wymienionych naruszeń</w:t>
      </w:r>
      <w:r w:rsidR="008E5010" w:rsidRPr="0051585D">
        <w:rPr>
          <w:rFonts w:ascii="Century Gothic" w:hAnsi="Century Gothic"/>
          <w:sz w:val="20"/>
          <w:szCs w:val="20"/>
        </w:rPr>
        <w:t>.</w:t>
      </w:r>
    </w:p>
    <w:p w14:paraId="76939810" w14:textId="5C1E576F" w:rsidR="008E5010" w:rsidRPr="0051585D" w:rsidRDefault="008E5010" w:rsidP="00580254">
      <w:pPr>
        <w:pStyle w:val="Styl6"/>
        <w:spacing w:after="120"/>
        <w:ind w:left="993" w:hanging="567"/>
        <w:rPr>
          <w:rFonts w:ascii="Century Gothic" w:hAnsi="Century Gothic"/>
          <w:sz w:val="20"/>
          <w:szCs w:val="20"/>
        </w:rPr>
      </w:pPr>
      <w:r w:rsidRPr="0051585D">
        <w:rPr>
          <w:rFonts w:ascii="Century Gothic" w:hAnsi="Century Gothic"/>
          <w:sz w:val="20"/>
          <w:szCs w:val="20"/>
        </w:rPr>
        <w:t>nie zastosowania się przez Stronę Umowy do prawomocnego orzeczenia sądu powszechnego lub ostatecznej decyzji wydanej przez organ administracji w</w:t>
      </w:r>
      <w:r w:rsidR="00E8218B" w:rsidRPr="0051585D">
        <w:rPr>
          <w:rFonts w:ascii="Century Gothic" w:hAnsi="Century Gothic"/>
          <w:sz w:val="20"/>
          <w:szCs w:val="20"/>
        </w:rPr>
        <w:t> </w:t>
      </w:r>
      <w:r w:rsidRPr="0051585D">
        <w:rPr>
          <w:rFonts w:ascii="Century Gothic" w:hAnsi="Century Gothic"/>
          <w:sz w:val="20"/>
          <w:szCs w:val="20"/>
        </w:rPr>
        <w:t>tym przez Prezesa URE, w zakresie związanym z realizacją Umowy;</w:t>
      </w:r>
    </w:p>
    <w:p w14:paraId="173DA01E" w14:textId="4DD0CA4B" w:rsidR="008E5010" w:rsidRPr="0051585D" w:rsidRDefault="008E5010" w:rsidP="00580254">
      <w:pPr>
        <w:pStyle w:val="Styl6"/>
        <w:spacing w:after="120"/>
        <w:ind w:left="993" w:hanging="567"/>
        <w:rPr>
          <w:rFonts w:ascii="Century Gothic" w:hAnsi="Century Gothic"/>
          <w:sz w:val="20"/>
          <w:szCs w:val="20"/>
        </w:rPr>
      </w:pPr>
      <w:r w:rsidRPr="0051585D">
        <w:rPr>
          <w:rFonts w:ascii="Century Gothic" w:hAnsi="Century Gothic"/>
          <w:sz w:val="20"/>
          <w:szCs w:val="20"/>
        </w:rPr>
        <w:t>utraty koncesji, pozwoleń, zgód na wykonywanie działalności gospodarczej objętej Umową;</w:t>
      </w:r>
    </w:p>
    <w:p w14:paraId="32344D94" w14:textId="6A4F3E1E" w:rsidR="008E5010" w:rsidRDefault="008E5010" w:rsidP="00580254">
      <w:pPr>
        <w:pStyle w:val="Styl6"/>
        <w:spacing w:after="120"/>
        <w:ind w:left="993" w:hanging="567"/>
        <w:rPr>
          <w:rFonts w:ascii="Century Gothic" w:hAnsi="Century Gothic"/>
          <w:sz w:val="20"/>
          <w:szCs w:val="20"/>
        </w:rPr>
      </w:pPr>
      <w:r w:rsidRPr="0051585D">
        <w:rPr>
          <w:rFonts w:ascii="Century Gothic" w:hAnsi="Century Gothic"/>
          <w:sz w:val="20"/>
          <w:szCs w:val="20"/>
        </w:rPr>
        <w:t xml:space="preserve">przeniesienia praw i obowiązków wynikających z Umowy niezgodnie z postanowieniami § </w:t>
      </w:r>
      <w:r w:rsidR="00B90F6C" w:rsidRPr="0051585D">
        <w:rPr>
          <w:rFonts w:ascii="Century Gothic" w:hAnsi="Century Gothic"/>
          <w:sz w:val="20"/>
          <w:szCs w:val="20"/>
        </w:rPr>
        <w:t>4</w:t>
      </w:r>
      <w:r w:rsidRPr="0051585D">
        <w:rPr>
          <w:rFonts w:ascii="Century Gothic" w:hAnsi="Century Gothic"/>
          <w:sz w:val="20"/>
          <w:szCs w:val="20"/>
        </w:rPr>
        <w:t xml:space="preserve"> </w:t>
      </w:r>
      <w:r w:rsidR="00B26215" w:rsidRPr="0051585D">
        <w:rPr>
          <w:rFonts w:ascii="Century Gothic" w:hAnsi="Century Gothic"/>
          <w:sz w:val="20"/>
          <w:szCs w:val="20"/>
        </w:rPr>
        <w:t xml:space="preserve">ust. </w:t>
      </w:r>
      <w:r w:rsidR="00B90F6C" w:rsidRPr="0051585D">
        <w:rPr>
          <w:rFonts w:ascii="Century Gothic" w:hAnsi="Century Gothic"/>
          <w:sz w:val="20"/>
          <w:szCs w:val="20"/>
        </w:rPr>
        <w:t>2</w:t>
      </w:r>
      <w:r w:rsidR="0076408B">
        <w:rPr>
          <w:rFonts w:ascii="Century Gothic" w:hAnsi="Century Gothic"/>
          <w:sz w:val="20"/>
          <w:szCs w:val="20"/>
        </w:rPr>
        <w:t>4</w:t>
      </w:r>
      <w:r w:rsidRPr="0051585D">
        <w:rPr>
          <w:rFonts w:ascii="Century Gothic" w:hAnsi="Century Gothic"/>
          <w:sz w:val="20"/>
          <w:szCs w:val="20"/>
        </w:rPr>
        <w:t>.</w:t>
      </w:r>
    </w:p>
    <w:p w14:paraId="1B9106D4" w14:textId="43DF60D3" w:rsidR="008E5010" w:rsidRPr="00BD5572" w:rsidRDefault="008E5010" w:rsidP="008435C0">
      <w:pPr>
        <w:pStyle w:val="Styl7"/>
        <w:rPr>
          <w:rFonts w:ascii="Century Gothic" w:hAnsi="Century Gothic"/>
          <w:sz w:val="20"/>
          <w:szCs w:val="20"/>
        </w:rPr>
      </w:pPr>
      <w:r w:rsidRPr="0051585D">
        <w:rPr>
          <w:rFonts w:ascii="Century Gothic" w:hAnsi="Century Gothic"/>
          <w:sz w:val="20"/>
          <w:szCs w:val="20"/>
        </w:rPr>
        <w:t xml:space="preserve">Prawo </w:t>
      </w:r>
      <w:r w:rsidR="00784726" w:rsidRPr="00CA3FD3">
        <w:rPr>
          <w:rFonts w:ascii="Century Gothic" w:hAnsi="Century Gothic"/>
          <w:sz w:val="20"/>
          <w:szCs w:val="20"/>
        </w:rPr>
        <w:t xml:space="preserve">wypowiedzenia </w:t>
      </w:r>
      <w:r w:rsidRPr="00CA3FD3">
        <w:rPr>
          <w:rFonts w:ascii="Century Gothic" w:hAnsi="Century Gothic"/>
          <w:sz w:val="20"/>
          <w:szCs w:val="20"/>
        </w:rPr>
        <w:t xml:space="preserve">Umowy, o którym mowa w </w:t>
      </w:r>
      <w:r w:rsidR="00B90F6C" w:rsidRPr="00CA3FD3">
        <w:rPr>
          <w:rFonts w:ascii="Century Gothic" w:hAnsi="Century Gothic"/>
          <w:sz w:val="20"/>
          <w:szCs w:val="20"/>
        </w:rPr>
        <w:t>ust.</w:t>
      </w:r>
      <w:r w:rsidRPr="00CA3FD3">
        <w:rPr>
          <w:rFonts w:ascii="Century Gothic" w:hAnsi="Century Gothic"/>
          <w:sz w:val="20"/>
          <w:szCs w:val="20"/>
        </w:rPr>
        <w:t xml:space="preserve"> </w:t>
      </w:r>
      <w:r w:rsidR="00446E21" w:rsidRPr="00CA3FD3">
        <w:rPr>
          <w:rFonts w:ascii="Century Gothic" w:hAnsi="Century Gothic"/>
          <w:sz w:val="20"/>
          <w:szCs w:val="20"/>
        </w:rPr>
        <w:t>3</w:t>
      </w:r>
      <w:r w:rsidRPr="00CA3FD3">
        <w:rPr>
          <w:rFonts w:ascii="Century Gothic" w:hAnsi="Century Gothic"/>
          <w:sz w:val="20"/>
          <w:szCs w:val="20"/>
        </w:rPr>
        <w:t xml:space="preserve">, nie przysługuje Stronie, która poprzez swoje działanie bądź zaniechanie spowodowała zaistnienie okoliczności wymienionych w tym </w:t>
      </w:r>
      <w:r w:rsidR="00784726" w:rsidRPr="00CA3FD3">
        <w:rPr>
          <w:rFonts w:ascii="Century Gothic" w:hAnsi="Century Gothic"/>
          <w:sz w:val="20"/>
          <w:szCs w:val="20"/>
        </w:rPr>
        <w:t>ustępie</w:t>
      </w:r>
      <w:r w:rsidRPr="00CA3FD3">
        <w:rPr>
          <w:rFonts w:ascii="Century Gothic" w:hAnsi="Century Gothic"/>
          <w:sz w:val="20"/>
          <w:szCs w:val="20"/>
        </w:rPr>
        <w:t>.</w:t>
      </w:r>
    </w:p>
    <w:p w14:paraId="0AAA26F4" w14:textId="4D97DC9A" w:rsidR="00CA3FD3" w:rsidRPr="00B31F89" w:rsidRDefault="0062508E" w:rsidP="00B31F89">
      <w:pPr>
        <w:pStyle w:val="Styl7"/>
        <w:rPr>
          <w:rFonts w:ascii="Century Gothic" w:hAnsi="Century Gothic"/>
          <w:sz w:val="20"/>
          <w:szCs w:val="20"/>
        </w:rPr>
      </w:pPr>
      <w:r>
        <w:rPr>
          <w:rFonts w:ascii="Century Gothic" w:hAnsi="Century Gothic"/>
          <w:sz w:val="20"/>
          <w:szCs w:val="20"/>
        </w:rPr>
        <w:t>W</w:t>
      </w:r>
      <w:r w:rsidR="00CA3FD3" w:rsidRPr="00CA3FD3">
        <w:rPr>
          <w:rFonts w:ascii="Century Gothic" w:hAnsi="Century Gothic"/>
          <w:sz w:val="20"/>
          <w:szCs w:val="20"/>
        </w:rPr>
        <w:t xml:space="preserve"> przypadku gdy wynagrodzenie </w:t>
      </w:r>
      <w:r w:rsidR="00CA3FD3" w:rsidRPr="0062508E">
        <w:rPr>
          <w:rFonts w:ascii="Century Gothic" w:hAnsi="Century Gothic"/>
          <w:sz w:val="20"/>
          <w:szCs w:val="20"/>
        </w:rPr>
        <w:t>Wykonawcy osiągnie poziom ………..…….. zł netto</w:t>
      </w:r>
      <w:r w:rsidR="00F127DB" w:rsidRPr="0062508E">
        <w:rPr>
          <w:rFonts w:ascii="Century Gothic" w:hAnsi="Century Gothic"/>
          <w:sz w:val="20"/>
          <w:szCs w:val="20"/>
        </w:rPr>
        <w:t xml:space="preserve">, </w:t>
      </w:r>
      <w:r w:rsidRPr="0062508E">
        <w:rPr>
          <w:rFonts w:ascii="Century Gothic" w:hAnsi="Century Gothic"/>
          <w:sz w:val="20"/>
          <w:szCs w:val="20"/>
        </w:rPr>
        <w:t xml:space="preserve">Zamawiający ma prawo wypowiedzieć Umowę, </w:t>
      </w:r>
      <w:r w:rsidR="00F127DB" w:rsidRPr="0062508E">
        <w:rPr>
          <w:rFonts w:ascii="Century Gothic" w:hAnsi="Century Gothic"/>
          <w:sz w:val="20"/>
          <w:szCs w:val="20"/>
        </w:rPr>
        <w:t>z zachowaniem</w:t>
      </w:r>
      <w:r w:rsidR="00F127DB" w:rsidRPr="00F127DB">
        <w:rPr>
          <w:rFonts w:ascii="Century Gothic" w:hAnsi="Century Gothic"/>
          <w:sz w:val="20"/>
          <w:szCs w:val="20"/>
        </w:rPr>
        <w:t xml:space="preserve"> </w:t>
      </w:r>
      <w:r w:rsidR="00F127DB">
        <w:rPr>
          <w:rFonts w:ascii="Century Gothic" w:hAnsi="Century Gothic"/>
          <w:sz w:val="20"/>
          <w:szCs w:val="20"/>
        </w:rPr>
        <w:t>30-dniowego</w:t>
      </w:r>
      <w:r w:rsidR="00F127DB" w:rsidRPr="00F127DB">
        <w:rPr>
          <w:rFonts w:ascii="Century Gothic" w:hAnsi="Century Gothic"/>
          <w:sz w:val="20"/>
          <w:szCs w:val="20"/>
        </w:rPr>
        <w:t xml:space="preserve"> okresu wypowiedzenia</w:t>
      </w:r>
      <w:r w:rsidR="00F127DB">
        <w:rPr>
          <w:rFonts w:ascii="Century Gothic" w:hAnsi="Century Gothic"/>
          <w:sz w:val="20"/>
          <w:szCs w:val="20"/>
        </w:rPr>
        <w:t>,</w:t>
      </w:r>
      <w:r w:rsidR="00F127DB" w:rsidRPr="00F127DB">
        <w:rPr>
          <w:rFonts w:ascii="Century Gothic" w:hAnsi="Century Gothic"/>
          <w:sz w:val="20"/>
          <w:szCs w:val="20"/>
        </w:rPr>
        <w:t xml:space="preserve"> ze skutkiem na koniec miesiąca</w:t>
      </w:r>
      <w:r w:rsidR="00B31F89">
        <w:rPr>
          <w:rFonts w:ascii="Century Gothic" w:hAnsi="Century Gothic"/>
          <w:sz w:val="20"/>
          <w:szCs w:val="20"/>
        </w:rPr>
        <w:t>.</w:t>
      </w:r>
    </w:p>
    <w:p w14:paraId="25BFA140" w14:textId="06965A1E" w:rsidR="008E5010" w:rsidRPr="0051585D" w:rsidRDefault="008E5010" w:rsidP="008435C0">
      <w:pPr>
        <w:pStyle w:val="Styl7"/>
        <w:rPr>
          <w:rFonts w:ascii="Century Gothic" w:hAnsi="Century Gothic"/>
          <w:sz w:val="20"/>
          <w:szCs w:val="20"/>
        </w:rPr>
      </w:pPr>
      <w:r w:rsidRPr="00CA3FD3">
        <w:rPr>
          <w:rFonts w:ascii="Century Gothic" w:hAnsi="Century Gothic"/>
          <w:sz w:val="20"/>
          <w:szCs w:val="20"/>
        </w:rPr>
        <w:t>Zawiadomieni</w:t>
      </w:r>
      <w:r w:rsidR="00107545" w:rsidRPr="00CA3FD3">
        <w:rPr>
          <w:rFonts w:ascii="Century Gothic" w:hAnsi="Century Gothic"/>
          <w:sz w:val="20"/>
          <w:szCs w:val="20"/>
        </w:rPr>
        <w:t>a</w:t>
      </w:r>
      <w:r w:rsidRPr="00CA3FD3">
        <w:rPr>
          <w:rFonts w:ascii="Century Gothic" w:hAnsi="Century Gothic"/>
          <w:sz w:val="20"/>
          <w:szCs w:val="20"/>
        </w:rPr>
        <w:t xml:space="preserve"> o </w:t>
      </w:r>
      <w:r w:rsidR="00784726" w:rsidRPr="00CA3FD3">
        <w:rPr>
          <w:rFonts w:ascii="Century Gothic" w:hAnsi="Century Gothic"/>
          <w:sz w:val="20"/>
          <w:szCs w:val="20"/>
        </w:rPr>
        <w:t xml:space="preserve">wypowiedzeniu </w:t>
      </w:r>
      <w:r w:rsidRPr="00CA3FD3">
        <w:rPr>
          <w:rFonts w:ascii="Century Gothic" w:hAnsi="Century Gothic"/>
          <w:sz w:val="20"/>
          <w:szCs w:val="20"/>
        </w:rPr>
        <w:t>Umowy, o który</w:t>
      </w:r>
      <w:r w:rsidR="006972E7" w:rsidRPr="00CA3FD3">
        <w:rPr>
          <w:rFonts w:ascii="Century Gothic" w:hAnsi="Century Gothic"/>
          <w:sz w:val="20"/>
          <w:szCs w:val="20"/>
        </w:rPr>
        <w:t>ch</w:t>
      </w:r>
      <w:r w:rsidRPr="00CA3FD3">
        <w:rPr>
          <w:rFonts w:ascii="Century Gothic" w:hAnsi="Century Gothic"/>
          <w:sz w:val="20"/>
          <w:szCs w:val="20"/>
        </w:rPr>
        <w:t xml:space="preserve"> mowa w </w:t>
      </w:r>
      <w:r w:rsidR="00B90F6C" w:rsidRPr="00CA3FD3">
        <w:rPr>
          <w:rFonts w:ascii="Century Gothic" w:hAnsi="Century Gothic"/>
          <w:sz w:val="20"/>
          <w:szCs w:val="20"/>
        </w:rPr>
        <w:t>ust.</w:t>
      </w:r>
      <w:r w:rsidRPr="00CA3FD3">
        <w:rPr>
          <w:rFonts w:ascii="Century Gothic" w:hAnsi="Century Gothic"/>
          <w:sz w:val="20"/>
          <w:szCs w:val="20"/>
        </w:rPr>
        <w:t xml:space="preserve"> </w:t>
      </w:r>
      <w:r w:rsidR="00446E21" w:rsidRPr="00CA3FD3">
        <w:rPr>
          <w:rFonts w:ascii="Century Gothic" w:hAnsi="Century Gothic"/>
          <w:sz w:val="20"/>
          <w:szCs w:val="20"/>
        </w:rPr>
        <w:t>3</w:t>
      </w:r>
      <w:r w:rsidR="00F127DB">
        <w:rPr>
          <w:rFonts w:ascii="Century Gothic" w:hAnsi="Century Gothic"/>
          <w:sz w:val="20"/>
          <w:szCs w:val="20"/>
        </w:rPr>
        <w:t xml:space="preserve"> i 5</w:t>
      </w:r>
      <w:r w:rsidRPr="00CA3FD3">
        <w:rPr>
          <w:rFonts w:ascii="Century Gothic" w:hAnsi="Century Gothic"/>
          <w:sz w:val="20"/>
          <w:szCs w:val="20"/>
        </w:rPr>
        <w:t>, dokonuje się poprzez doręczenie drugiej Stronie oświadczenia</w:t>
      </w:r>
      <w:r w:rsidRPr="0051585D">
        <w:rPr>
          <w:rFonts w:ascii="Century Gothic" w:hAnsi="Century Gothic"/>
          <w:sz w:val="20"/>
          <w:szCs w:val="20"/>
        </w:rPr>
        <w:t xml:space="preserve"> w formie pisemnej za potwierdzeniem odbioru pod rygorem nieważności.</w:t>
      </w:r>
    </w:p>
    <w:p w14:paraId="4399CA80" w14:textId="4B2F229A" w:rsidR="00231CE0" w:rsidRDefault="008E5010" w:rsidP="008435C0">
      <w:pPr>
        <w:pStyle w:val="Styl7"/>
        <w:rPr>
          <w:rFonts w:ascii="Century Gothic" w:hAnsi="Century Gothic"/>
          <w:sz w:val="20"/>
          <w:szCs w:val="20"/>
        </w:rPr>
      </w:pPr>
      <w:r w:rsidRPr="0051585D">
        <w:rPr>
          <w:rFonts w:ascii="Century Gothic" w:hAnsi="Century Gothic"/>
          <w:sz w:val="20"/>
          <w:szCs w:val="20"/>
        </w:rPr>
        <w:t xml:space="preserve">Niezależnie od uprawnień określonych w </w:t>
      </w:r>
      <w:r w:rsidR="00B26215" w:rsidRPr="0051585D">
        <w:rPr>
          <w:rFonts w:ascii="Century Gothic" w:hAnsi="Century Gothic"/>
          <w:sz w:val="20"/>
          <w:szCs w:val="20"/>
        </w:rPr>
        <w:t xml:space="preserve">ust. </w:t>
      </w:r>
      <w:r w:rsidR="00446E21">
        <w:rPr>
          <w:rFonts w:ascii="Century Gothic" w:hAnsi="Century Gothic"/>
          <w:sz w:val="20"/>
          <w:szCs w:val="20"/>
        </w:rPr>
        <w:t>3</w:t>
      </w:r>
      <w:r w:rsidRPr="0051585D">
        <w:rPr>
          <w:rFonts w:ascii="Century Gothic" w:hAnsi="Century Gothic"/>
          <w:sz w:val="20"/>
          <w:szCs w:val="20"/>
        </w:rPr>
        <w:t xml:space="preserve">, Stronom przysługuje prawo do naliczenia kar umownych na zasadach określonych w § </w:t>
      </w:r>
      <w:r w:rsidR="00D1096B">
        <w:rPr>
          <w:rFonts w:ascii="Century Gothic" w:hAnsi="Century Gothic"/>
          <w:sz w:val="20"/>
          <w:szCs w:val="20"/>
        </w:rPr>
        <w:t>7</w:t>
      </w:r>
      <w:r w:rsidRPr="0051585D">
        <w:rPr>
          <w:rFonts w:ascii="Century Gothic" w:hAnsi="Century Gothic"/>
          <w:sz w:val="20"/>
          <w:szCs w:val="20"/>
        </w:rPr>
        <w:t>.</w:t>
      </w:r>
    </w:p>
    <w:p w14:paraId="2C0DDA0F" w14:textId="77777777" w:rsidR="00231CE0" w:rsidRDefault="00231CE0">
      <w:pPr>
        <w:rPr>
          <w:rFonts w:ascii="Century Gothic" w:eastAsia="Times New Roman" w:hAnsi="Century Gothic"/>
          <w:sz w:val="20"/>
          <w:szCs w:val="20"/>
          <w:bdr w:val="none" w:sz="0" w:space="0" w:color="auto" w:frame="1"/>
          <w:lang w:eastAsia="pl-PL"/>
        </w:rPr>
      </w:pPr>
      <w:r>
        <w:rPr>
          <w:rFonts w:ascii="Century Gothic" w:hAnsi="Century Gothic"/>
          <w:sz w:val="20"/>
          <w:szCs w:val="20"/>
        </w:rPr>
        <w:br w:type="page"/>
      </w:r>
    </w:p>
    <w:p w14:paraId="3FF8A125" w14:textId="3D310923" w:rsidR="0085242D" w:rsidRPr="007225FB" w:rsidRDefault="0085242D" w:rsidP="00A45D08">
      <w:pPr>
        <w:pStyle w:val="paragraf"/>
        <w:jc w:val="left"/>
      </w:pPr>
    </w:p>
    <w:p w14:paraId="100B5671" w14:textId="3CA500B7" w:rsidR="0085242D" w:rsidRPr="0085242D" w:rsidRDefault="0085242D" w:rsidP="0085242D">
      <w:pPr>
        <w:pStyle w:val="paragraf"/>
        <w:numPr>
          <w:ilvl w:val="0"/>
          <w:numId w:val="0"/>
        </w:numPr>
        <w:rPr>
          <w:rFonts w:ascii="Century Gothic" w:hAnsi="Century Gothic"/>
          <w:sz w:val="20"/>
          <w:szCs w:val="20"/>
        </w:rPr>
      </w:pPr>
      <w:r w:rsidRPr="0085242D">
        <w:rPr>
          <w:rFonts w:ascii="Century Gothic" w:hAnsi="Century Gothic"/>
          <w:sz w:val="20"/>
          <w:szCs w:val="20"/>
        </w:rPr>
        <w:t>Zasady poufności</w:t>
      </w:r>
      <w:r w:rsidR="00E912B6">
        <w:rPr>
          <w:rFonts w:ascii="Century Gothic" w:hAnsi="Century Gothic"/>
          <w:sz w:val="20"/>
          <w:szCs w:val="20"/>
        </w:rPr>
        <w:t>,</w:t>
      </w:r>
      <w:r w:rsidR="00E912B6" w:rsidRPr="00E912B6">
        <w:t xml:space="preserve"> </w:t>
      </w:r>
      <w:r w:rsidR="00E912B6">
        <w:rPr>
          <w:rFonts w:ascii="Century Gothic" w:hAnsi="Century Gothic"/>
          <w:sz w:val="20"/>
          <w:szCs w:val="20"/>
        </w:rPr>
        <w:t>cy</w:t>
      </w:r>
      <w:r w:rsidR="00E912B6" w:rsidRPr="00E912B6">
        <w:rPr>
          <w:rFonts w:ascii="Century Gothic" w:hAnsi="Century Gothic"/>
          <w:sz w:val="20"/>
          <w:szCs w:val="20"/>
        </w:rPr>
        <w:t xml:space="preserve">berbezpieczeństwo </w:t>
      </w:r>
    </w:p>
    <w:p w14:paraId="2D3D1374" w14:textId="796A8043" w:rsidR="004E103A" w:rsidRPr="0051585D" w:rsidRDefault="004E103A" w:rsidP="00C80D6D">
      <w:pPr>
        <w:pStyle w:val="Styl7"/>
        <w:numPr>
          <w:ilvl w:val="0"/>
          <w:numId w:val="2"/>
        </w:numPr>
        <w:spacing w:after="120"/>
        <w:ind w:left="426" w:hanging="426"/>
        <w:rPr>
          <w:rFonts w:ascii="Century Gothic" w:hAnsi="Century Gothic"/>
          <w:sz w:val="20"/>
          <w:szCs w:val="20"/>
        </w:rPr>
      </w:pPr>
      <w:r w:rsidRPr="0051585D">
        <w:rPr>
          <w:rFonts w:ascii="Century Gothic" w:hAnsi="Century Gothic"/>
          <w:sz w:val="20"/>
          <w:szCs w:val="20"/>
        </w:rPr>
        <w:t>Zamawiający zobowiązuje się do udostępnienia Wykonawcy informacji niezbędnych do wykonywania Przedmiotu Umowy.</w:t>
      </w:r>
    </w:p>
    <w:p w14:paraId="1B202501" w14:textId="4827333D" w:rsidR="004E103A" w:rsidRPr="0051585D" w:rsidRDefault="004E103A" w:rsidP="00C80D6D">
      <w:pPr>
        <w:pStyle w:val="Styl7"/>
        <w:numPr>
          <w:ilvl w:val="0"/>
          <w:numId w:val="2"/>
        </w:numPr>
        <w:spacing w:after="120"/>
        <w:ind w:left="426" w:hanging="426"/>
        <w:rPr>
          <w:rFonts w:ascii="Century Gothic" w:hAnsi="Century Gothic"/>
          <w:sz w:val="20"/>
          <w:szCs w:val="20"/>
        </w:rPr>
      </w:pPr>
      <w:r w:rsidRPr="0051585D">
        <w:rPr>
          <w:rFonts w:ascii="Century Gothic" w:hAnsi="Century Gothic"/>
          <w:sz w:val="20"/>
          <w:szCs w:val="20"/>
        </w:rPr>
        <w:t>Wykonawca zobowiązuje się do zachowania w tajemnicy i nieujawniania osobom trzecim wszelkich informacji, w których posiadanie wejdzie w związku z zawarciem lub wykonaniem Umowy (zwanych dalej „Informacjami Chronionymi”) oraz zobowiązuje się do zapewnienia im ochrony przed nieuprawnionym ujawnieniem, udostępnieniem, utratą w okresie obowiązywania Umowy</w:t>
      </w:r>
      <w:r w:rsidR="00E335AC" w:rsidRPr="0051585D">
        <w:rPr>
          <w:rFonts w:ascii="Century Gothic" w:hAnsi="Century Gothic"/>
          <w:sz w:val="20"/>
          <w:szCs w:val="20"/>
        </w:rPr>
        <w:t xml:space="preserve">, a także </w:t>
      </w:r>
      <w:r w:rsidR="0030368C" w:rsidRPr="0030368C">
        <w:rPr>
          <w:rFonts w:ascii="Century Gothic" w:hAnsi="Century Gothic"/>
          <w:sz w:val="20"/>
          <w:szCs w:val="20"/>
        </w:rPr>
        <w:t xml:space="preserve">przez okres 10 lat </w:t>
      </w:r>
      <w:r w:rsidR="00E335AC" w:rsidRPr="0051585D">
        <w:rPr>
          <w:rFonts w:ascii="Century Gothic" w:hAnsi="Century Gothic"/>
          <w:sz w:val="20"/>
          <w:szCs w:val="20"/>
        </w:rPr>
        <w:t>po jej rozwiązaniu</w:t>
      </w:r>
      <w:r w:rsidR="0030368C">
        <w:rPr>
          <w:rFonts w:ascii="Century Gothic" w:hAnsi="Century Gothic"/>
          <w:sz w:val="20"/>
          <w:szCs w:val="20"/>
        </w:rPr>
        <w:t>, wypowiedzeniu,</w:t>
      </w:r>
      <w:r w:rsidR="00E335AC" w:rsidRPr="0051585D">
        <w:rPr>
          <w:rFonts w:ascii="Century Gothic" w:hAnsi="Century Gothic"/>
          <w:sz w:val="20"/>
          <w:szCs w:val="20"/>
        </w:rPr>
        <w:t xml:space="preserve"> </w:t>
      </w:r>
      <w:r w:rsidR="0030368C">
        <w:rPr>
          <w:rFonts w:ascii="Century Gothic" w:hAnsi="Century Gothic"/>
          <w:sz w:val="20"/>
          <w:szCs w:val="20"/>
        </w:rPr>
        <w:t xml:space="preserve">wykonaniu, </w:t>
      </w:r>
      <w:r w:rsidR="00E335AC" w:rsidRPr="0051585D">
        <w:rPr>
          <w:rFonts w:ascii="Century Gothic" w:hAnsi="Century Gothic"/>
          <w:sz w:val="20"/>
          <w:szCs w:val="20"/>
        </w:rPr>
        <w:t>wygaśnięciu</w:t>
      </w:r>
      <w:r w:rsidR="0030368C">
        <w:rPr>
          <w:rFonts w:ascii="Century Gothic" w:hAnsi="Century Gothic"/>
          <w:sz w:val="20"/>
          <w:szCs w:val="20"/>
        </w:rPr>
        <w:t xml:space="preserve"> lub odstąpieniu od niej</w:t>
      </w:r>
      <w:r w:rsidR="00E335AC" w:rsidRPr="0051585D">
        <w:rPr>
          <w:rFonts w:ascii="Century Gothic" w:hAnsi="Century Gothic"/>
          <w:sz w:val="20"/>
          <w:szCs w:val="20"/>
        </w:rPr>
        <w:t xml:space="preserve"> </w:t>
      </w:r>
      <w:r w:rsidR="0030368C">
        <w:rPr>
          <w:rFonts w:ascii="Century Gothic" w:hAnsi="Century Gothic"/>
          <w:sz w:val="20"/>
          <w:szCs w:val="20"/>
        </w:rPr>
        <w:t>przez którąkolwiek ze Stron</w:t>
      </w:r>
      <w:r w:rsidR="00E335AC" w:rsidRPr="0051585D">
        <w:rPr>
          <w:rFonts w:ascii="Century Gothic" w:hAnsi="Century Gothic"/>
          <w:sz w:val="20"/>
          <w:szCs w:val="20"/>
        </w:rPr>
        <w:t>.</w:t>
      </w:r>
      <w:r w:rsidR="005167B8" w:rsidRPr="0051585D">
        <w:rPr>
          <w:rFonts w:ascii="Century Gothic" w:hAnsi="Century Gothic"/>
          <w:sz w:val="20"/>
          <w:szCs w:val="20"/>
        </w:rPr>
        <w:t xml:space="preserve"> Obowiązek odnosi się do wszelkich informacji, niezależnie od tego, czy zostały uzyskane bezpośrednio od drugiej Strony, </w:t>
      </w:r>
      <w:r w:rsidR="00B84CEF" w:rsidRPr="0051585D">
        <w:rPr>
          <w:rFonts w:ascii="Century Gothic" w:hAnsi="Century Gothic"/>
          <w:sz w:val="20"/>
          <w:szCs w:val="20"/>
        </w:rPr>
        <w:t>czy też za pośrednictwem osób trzecich działających w imieniu Stron.</w:t>
      </w:r>
    </w:p>
    <w:p w14:paraId="3B38655D" w14:textId="71573701" w:rsidR="004E103A" w:rsidRPr="0051585D" w:rsidRDefault="004E103A" w:rsidP="00C80D6D">
      <w:pPr>
        <w:pStyle w:val="Styl7"/>
        <w:numPr>
          <w:ilvl w:val="0"/>
          <w:numId w:val="2"/>
        </w:numPr>
        <w:spacing w:after="120"/>
        <w:ind w:left="426" w:hanging="426"/>
        <w:rPr>
          <w:rFonts w:ascii="Century Gothic" w:hAnsi="Century Gothic"/>
          <w:sz w:val="20"/>
          <w:szCs w:val="20"/>
        </w:rPr>
      </w:pPr>
      <w:r w:rsidRPr="0051585D">
        <w:rPr>
          <w:rFonts w:ascii="Century Gothic" w:hAnsi="Century Gothic"/>
          <w:sz w:val="20"/>
          <w:szCs w:val="20"/>
        </w:rPr>
        <w:t xml:space="preserve">Umowa jest jawna w takim zakresie w jakim określa to ustawa z dnia </w:t>
      </w:r>
      <w:r w:rsidR="0030368C" w:rsidRPr="0030368C">
        <w:rPr>
          <w:rFonts w:ascii="Century Gothic" w:hAnsi="Century Gothic"/>
          <w:sz w:val="20"/>
          <w:szCs w:val="20"/>
        </w:rPr>
        <w:t>z dnia 11 września 2019 r.</w:t>
      </w:r>
      <w:r w:rsidRPr="0051585D">
        <w:rPr>
          <w:rFonts w:ascii="Century Gothic" w:hAnsi="Century Gothic"/>
          <w:sz w:val="20"/>
          <w:szCs w:val="20"/>
        </w:rPr>
        <w:t xml:space="preserve"> Prawo zamówień publicznych  i podlega udostępnianiu na zasadach określonych w przepisach o</w:t>
      </w:r>
      <w:r w:rsidR="00DC43D4" w:rsidRPr="0051585D">
        <w:rPr>
          <w:rFonts w:ascii="Century Gothic" w:hAnsi="Century Gothic"/>
          <w:sz w:val="20"/>
          <w:szCs w:val="20"/>
        </w:rPr>
        <w:t> </w:t>
      </w:r>
      <w:r w:rsidRPr="0051585D">
        <w:rPr>
          <w:rFonts w:ascii="Century Gothic" w:hAnsi="Century Gothic"/>
          <w:sz w:val="20"/>
          <w:szCs w:val="20"/>
        </w:rPr>
        <w:t>dostępie do informacji publicznej.</w:t>
      </w:r>
    </w:p>
    <w:p w14:paraId="7D957DFE" w14:textId="179EDB34" w:rsidR="004E103A" w:rsidRPr="0051585D" w:rsidRDefault="004E103A" w:rsidP="00C80D6D">
      <w:pPr>
        <w:pStyle w:val="Styl7"/>
        <w:numPr>
          <w:ilvl w:val="0"/>
          <w:numId w:val="2"/>
        </w:numPr>
        <w:spacing w:after="120"/>
        <w:ind w:left="426" w:hanging="426"/>
        <w:rPr>
          <w:rFonts w:ascii="Century Gothic" w:hAnsi="Century Gothic"/>
          <w:sz w:val="20"/>
          <w:szCs w:val="20"/>
        </w:rPr>
      </w:pPr>
      <w:r w:rsidRPr="0051585D">
        <w:rPr>
          <w:rFonts w:ascii="Century Gothic" w:hAnsi="Century Gothic"/>
          <w:sz w:val="20"/>
          <w:szCs w:val="20"/>
        </w:rPr>
        <w:t>Informacje Chronione mogą być wykorzystane przez Wykonawcę wyłącznie w</w:t>
      </w:r>
      <w:r w:rsidR="00DC43D4" w:rsidRPr="0051585D">
        <w:rPr>
          <w:rFonts w:ascii="Century Gothic" w:hAnsi="Century Gothic"/>
          <w:sz w:val="20"/>
          <w:szCs w:val="20"/>
        </w:rPr>
        <w:t> </w:t>
      </w:r>
      <w:r w:rsidRPr="0051585D">
        <w:rPr>
          <w:rFonts w:ascii="Century Gothic" w:hAnsi="Century Gothic"/>
          <w:sz w:val="20"/>
          <w:szCs w:val="20"/>
        </w:rPr>
        <w:t>celu wykonywania Umowy.</w:t>
      </w:r>
    </w:p>
    <w:p w14:paraId="6B0F77FA" w14:textId="77777777" w:rsidR="004E103A" w:rsidRPr="0051585D" w:rsidRDefault="004E103A" w:rsidP="00C80D6D">
      <w:pPr>
        <w:pStyle w:val="Styl7"/>
        <w:numPr>
          <w:ilvl w:val="0"/>
          <w:numId w:val="2"/>
        </w:numPr>
        <w:spacing w:after="120"/>
        <w:ind w:left="426" w:hanging="426"/>
        <w:rPr>
          <w:rFonts w:ascii="Century Gothic" w:hAnsi="Century Gothic"/>
          <w:sz w:val="20"/>
          <w:szCs w:val="20"/>
        </w:rPr>
      </w:pPr>
      <w:r w:rsidRPr="0051585D">
        <w:rPr>
          <w:rFonts w:ascii="Century Gothic" w:hAnsi="Century Gothic"/>
          <w:sz w:val="20"/>
          <w:szCs w:val="20"/>
        </w:rPr>
        <w:t>Zobowiązania Wykonawcy, o których mowa w ust. 2 nie dotyczą Informacji Chronionych:</w:t>
      </w:r>
    </w:p>
    <w:p w14:paraId="4B7A91A7" w14:textId="77777777" w:rsidR="004E103A" w:rsidRPr="0051585D" w:rsidRDefault="004E103A" w:rsidP="00C80D6D">
      <w:pPr>
        <w:pStyle w:val="Styl7"/>
        <w:numPr>
          <w:ilvl w:val="1"/>
          <w:numId w:val="2"/>
        </w:numPr>
        <w:spacing w:after="120"/>
        <w:ind w:left="993" w:hanging="567"/>
        <w:rPr>
          <w:rFonts w:ascii="Century Gothic" w:hAnsi="Century Gothic"/>
          <w:sz w:val="20"/>
          <w:szCs w:val="20"/>
        </w:rPr>
      </w:pPr>
      <w:r w:rsidRPr="0051585D">
        <w:rPr>
          <w:rFonts w:ascii="Century Gothic" w:hAnsi="Century Gothic"/>
          <w:sz w:val="20"/>
          <w:szCs w:val="20"/>
        </w:rPr>
        <w:t>publicznie dostępnych w dniu ich udostępnienia Wykonawcy lub też upublicznionych w sposób, który nie stanowi naruszenia Umowy;</w:t>
      </w:r>
    </w:p>
    <w:p w14:paraId="383299CC" w14:textId="06B1542B" w:rsidR="004E103A" w:rsidRPr="0051585D" w:rsidRDefault="004E103A" w:rsidP="00C80D6D">
      <w:pPr>
        <w:pStyle w:val="Styl7"/>
        <w:numPr>
          <w:ilvl w:val="1"/>
          <w:numId w:val="2"/>
        </w:numPr>
        <w:spacing w:after="120"/>
        <w:ind w:left="993" w:hanging="567"/>
        <w:rPr>
          <w:rFonts w:ascii="Century Gothic" w:hAnsi="Century Gothic"/>
          <w:sz w:val="20"/>
          <w:szCs w:val="20"/>
        </w:rPr>
      </w:pPr>
      <w:r w:rsidRPr="0051585D">
        <w:rPr>
          <w:rFonts w:ascii="Century Gothic" w:hAnsi="Century Gothic"/>
          <w:sz w:val="20"/>
          <w:szCs w:val="20"/>
        </w:rPr>
        <w:t>które Wykonawca zobowiązany jest udostępnić na podstawie powszechnie obowiązujących przepisów prawa, przy czym w takim przypadku powinien niezwłocznie poinformować Zamawiającego o zgłoszonym żądaniu udostępnienia informacji, o ile przekazanie tej informacji nie stoi w</w:t>
      </w:r>
      <w:r w:rsidR="00DC43D4" w:rsidRPr="0051585D">
        <w:rPr>
          <w:rFonts w:ascii="Century Gothic" w:hAnsi="Century Gothic"/>
          <w:sz w:val="20"/>
          <w:szCs w:val="20"/>
        </w:rPr>
        <w:t> </w:t>
      </w:r>
      <w:r w:rsidRPr="0051585D">
        <w:rPr>
          <w:rFonts w:ascii="Century Gothic" w:hAnsi="Century Gothic"/>
          <w:sz w:val="20"/>
          <w:szCs w:val="20"/>
        </w:rPr>
        <w:t>sprzeczności z powszechnie obowiązującymi przepisami prawa</w:t>
      </w:r>
      <w:r w:rsidR="00D9793C" w:rsidRPr="0051585D">
        <w:rPr>
          <w:rFonts w:ascii="Century Gothic" w:hAnsi="Century Gothic"/>
          <w:sz w:val="20"/>
          <w:szCs w:val="20"/>
        </w:rPr>
        <w:t>.</w:t>
      </w:r>
    </w:p>
    <w:p w14:paraId="0B187804" w14:textId="580F5C22" w:rsidR="004E103A" w:rsidRPr="0051585D" w:rsidRDefault="004E103A" w:rsidP="00C80D6D">
      <w:pPr>
        <w:pStyle w:val="Styl7"/>
        <w:numPr>
          <w:ilvl w:val="0"/>
          <w:numId w:val="2"/>
        </w:numPr>
        <w:spacing w:after="120"/>
        <w:ind w:left="426" w:hanging="426"/>
        <w:rPr>
          <w:rFonts w:ascii="Century Gothic" w:hAnsi="Century Gothic"/>
          <w:sz w:val="20"/>
          <w:szCs w:val="20"/>
        </w:rPr>
      </w:pPr>
      <w:r w:rsidRPr="0051585D">
        <w:rPr>
          <w:rFonts w:ascii="Century Gothic" w:hAnsi="Century Gothic"/>
          <w:sz w:val="20"/>
          <w:szCs w:val="20"/>
        </w:rPr>
        <w:t>W ramach wykonywania Umowy Zamawiający nie przewiduje możliwości udostępniania:</w:t>
      </w:r>
    </w:p>
    <w:p w14:paraId="44C0F065" w14:textId="7FD86BFA" w:rsidR="004E103A" w:rsidRPr="0051585D" w:rsidRDefault="004E103A" w:rsidP="00C80D6D">
      <w:pPr>
        <w:pStyle w:val="Styl7"/>
        <w:numPr>
          <w:ilvl w:val="1"/>
          <w:numId w:val="2"/>
        </w:numPr>
        <w:spacing w:after="120"/>
        <w:ind w:left="993" w:hanging="567"/>
        <w:rPr>
          <w:rFonts w:ascii="Century Gothic" w:hAnsi="Century Gothic"/>
          <w:sz w:val="20"/>
          <w:szCs w:val="20"/>
        </w:rPr>
      </w:pPr>
      <w:r w:rsidRPr="0051585D">
        <w:rPr>
          <w:rFonts w:ascii="Century Gothic" w:hAnsi="Century Gothic"/>
          <w:sz w:val="20"/>
          <w:szCs w:val="20"/>
        </w:rPr>
        <w:t>informacji stanowiących tajemnicę przedsiębiorstwa w rozumieniu art. 11 ust. 2 ustawy z dnia 16 kwietnia 1993 r. o zwalczaniu nieuczciwej konkurencji;</w:t>
      </w:r>
    </w:p>
    <w:p w14:paraId="38D31C59" w14:textId="73B0AAFB" w:rsidR="004E103A" w:rsidRPr="0051585D" w:rsidRDefault="004E103A" w:rsidP="00C80D6D">
      <w:pPr>
        <w:pStyle w:val="Styl7"/>
        <w:numPr>
          <w:ilvl w:val="1"/>
          <w:numId w:val="2"/>
        </w:numPr>
        <w:spacing w:after="120"/>
        <w:ind w:left="993" w:hanging="567"/>
        <w:rPr>
          <w:rFonts w:ascii="Century Gothic" w:hAnsi="Century Gothic"/>
          <w:sz w:val="20"/>
          <w:szCs w:val="20"/>
        </w:rPr>
      </w:pPr>
      <w:r w:rsidRPr="0051585D">
        <w:rPr>
          <w:rFonts w:ascii="Century Gothic" w:hAnsi="Century Gothic"/>
          <w:sz w:val="20"/>
          <w:szCs w:val="20"/>
        </w:rPr>
        <w:t>informacji niejawnych w rozumieniu ustawy z dnia 5 sierpnia 2010 r. o</w:t>
      </w:r>
      <w:r w:rsidR="00DC43D4" w:rsidRPr="0051585D">
        <w:rPr>
          <w:rFonts w:ascii="Century Gothic" w:hAnsi="Century Gothic"/>
          <w:sz w:val="20"/>
          <w:szCs w:val="20"/>
        </w:rPr>
        <w:t> </w:t>
      </w:r>
      <w:r w:rsidRPr="0051585D">
        <w:rPr>
          <w:rFonts w:ascii="Century Gothic" w:hAnsi="Century Gothic"/>
          <w:sz w:val="20"/>
          <w:szCs w:val="20"/>
        </w:rPr>
        <w:t>ochronie informacji niejawnych.</w:t>
      </w:r>
    </w:p>
    <w:p w14:paraId="15F34B04" w14:textId="2CAA55CE" w:rsidR="004E103A" w:rsidRPr="0051585D" w:rsidRDefault="004E103A" w:rsidP="00C80D6D">
      <w:pPr>
        <w:pStyle w:val="Styl7"/>
        <w:numPr>
          <w:ilvl w:val="0"/>
          <w:numId w:val="2"/>
        </w:numPr>
        <w:spacing w:after="120"/>
        <w:ind w:left="426" w:hanging="426"/>
        <w:rPr>
          <w:rFonts w:ascii="Century Gothic" w:hAnsi="Century Gothic"/>
          <w:sz w:val="20"/>
          <w:szCs w:val="20"/>
        </w:rPr>
      </w:pPr>
      <w:r w:rsidRPr="0051585D">
        <w:rPr>
          <w:rFonts w:ascii="Century Gothic" w:hAnsi="Century Gothic"/>
          <w:sz w:val="20"/>
          <w:szCs w:val="20"/>
        </w:rPr>
        <w:t>Zamawiający zastrzega sobie możliwość udostępni</w:t>
      </w:r>
      <w:r w:rsidR="00CF139D" w:rsidRPr="0051585D">
        <w:rPr>
          <w:rFonts w:ascii="Century Gothic" w:hAnsi="Century Gothic"/>
          <w:sz w:val="20"/>
          <w:szCs w:val="20"/>
        </w:rPr>
        <w:t>eni</w:t>
      </w:r>
      <w:r w:rsidRPr="0051585D">
        <w:rPr>
          <w:rFonts w:ascii="Century Gothic" w:hAnsi="Century Gothic"/>
          <w:sz w:val="20"/>
          <w:szCs w:val="20"/>
        </w:rPr>
        <w:t>a Wykonawcy niektórych Informacji Chronionych jedynie do wglądu w siedzibie Zamawiającego bez możliwości sporządzenia kopii.</w:t>
      </w:r>
    </w:p>
    <w:p w14:paraId="1DAA7A95" w14:textId="17573AAB" w:rsidR="005750B0" w:rsidRPr="002B5F72" w:rsidRDefault="005750B0" w:rsidP="002B5F72">
      <w:pPr>
        <w:pStyle w:val="Styl7"/>
        <w:numPr>
          <w:ilvl w:val="0"/>
          <w:numId w:val="2"/>
        </w:numPr>
        <w:spacing w:after="120"/>
        <w:ind w:left="426" w:hanging="426"/>
        <w:rPr>
          <w:rFonts w:ascii="Century Gothic" w:hAnsi="Century Gothic"/>
          <w:sz w:val="20"/>
          <w:szCs w:val="20"/>
        </w:rPr>
      </w:pPr>
      <w:r w:rsidRPr="00231CE0">
        <w:rPr>
          <w:rFonts w:ascii="Century Gothic" w:hAnsi="Century Gothic"/>
          <w:sz w:val="20"/>
          <w:szCs w:val="20"/>
        </w:rPr>
        <w:t xml:space="preserve">Strony są również uprawnione do ujawnienia Informacji Chronionych działając w celu zastosowania się do obowiązujących przepisów prawa lub w związku z toczącym się postępowaniem sądowym lub na żądanie uprawnionych organów władzy publicznej w tym organów regulacyjnych (oraz w trakcie postępowania przed tymi organami), z zastrzeżeniem, że w zakresie dozwolonym takimi przepisami prawa, każda ze Stron dołoży należytych starań w celu zapobieżenia ujawnieniu Informacji Chronionych lub w celu ograniczenia zakresu tego ujawnienia, oraz niezwłocznie powiadomi o takim ujawnieniu drugą Stronę, chyba że takie poinformowanie jest zabronione na podstawie </w:t>
      </w:r>
      <w:r w:rsidRPr="002B5F72">
        <w:rPr>
          <w:rFonts w:ascii="Century Gothic" w:hAnsi="Century Gothic"/>
          <w:sz w:val="20"/>
          <w:szCs w:val="20"/>
        </w:rPr>
        <w:t>obowiązujących przepisów prawa lub wynika z decyzji organu żądającego udostępnienia Informacji Chronionych.</w:t>
      </w:r>
    </w:p>
    <w:p w14:paraId="31919346" w14:textId="77777777" w:rsidR="004E103A" w:rsidRPr="0051585D" w:rsidRDefault="004E103A" w:rsidP="00C80D6D">
      <w:pPr>
        <w:pStyle w:val="Styl7"/>
        <w:numPr>
          <w:ilvl w:val="0"/>
          <w:numId w:val="2"/>
        </w:numPr>
        <w:spacing w:after="120"/>
        <w:ind w:left="426" w:hanging="426"/>
        <w:rPr>
          <w:rFonts w:ascii="Century Gothic" w:hAnsi="Century Gothic"/>
          <w:sz w:val="20"/>
          <w:szCs w:val="20"/>
        </w:rPr>
      </w:pPr>
      <w:r w:rsidRPr="0051585D">
        <w:rPr>
          <w:rFonts w:ascii="Century Gothic" w:hAnsi="Century Gothic"/>
          <w:sz w:val="20"/>
          <w:szCs w:val="20"/>
        </w:rPr>
        <w:lastRenderedPageBreak/>
        <w:t xml:space="preserve">Informacje Chronione mogą być udostępnione jedynie tym osobom z ramienia Wykonawcy, którym jest to niezbędne do wykonywania Umowy. </w:t>
      </w:r>
    </w:p>
    <w:p w14:paraId="38CBAE76" w14:textId="77777777" w:rsidR="004E103A" w:rsidRPr="0051585D" w:rsidRDefault="004E103A" w:rsidP="00C80D6D">
      <w:pPr>
        <w:pStyle w:val="Styl7"/>
        <w:numPr>
          <w:ilvl w:val="0"/>
          <w:numId w:val="2"/>
        </w:numPr>
        <w:spacing w:after="120"/>
        <w:ind w:left="426" w:hanging="426"/>
        <w:rPr>
          <w:rFonts w:ascii="Century Gothic" w:hAnsi="Century Gothic"/>
          <w:sz w:val="20"/>
          <w:szCs w:val="20"/>
        </w:rPr>
      </w:pPr>
      <w:r w:rsidRPr="0051585D">
        <w:rPr>
          <w:rFonts w:ascii="Century Gothic" w:hAnsi="Century Gothic"/>
          <w:sz w:val="20"/>
          <w:szCs w:val="20"/>
        </w:rPr>
        <w:t>Wykonawca obowiązany jest dołożyć należytej staranności w celu przestrzegania postanowień niniejszego paragrafu przez swoich pracowników oraz osoby działające na jego zlecenie lub w jego interesie, bez względu na podstawę prawną związku tych osób z Wykonawcą. Wykonawca ponosi odpowiedzialność za ich działania lub zaniechania jak za działania lub zaniechania własne.</w:t>
      </w:r>
    </w:p>
    <w:p w14:paraId="78F0AA06" w14:textId="02521131" w:rsidR="004E103A" w:rsidRPr="0051585D" w:rsidRDefault="004E103A" w:rsidP="00C80D6D">
      <w:pPr>
        <w:pStyle w:val="Styl7"/>
        <w:numPr>
          <w:ilvl w:val="0"/>
          <w:numId w:val="2"/>
        </w:numPr>
        <w:spacing w:after="120"/>
        <w:ind w:left="426" w:hanging="426"/>
        <w:rPr>
          <w:rFonts w:ascii="Century Gothic" w:hAnsi="Century Gothic"/>
          <w:sz w:val="20"/>
          <w:szCs w:val="20"/>
        </w:rPr>
      </w:pPr>
      <w:r w:rsidRPr="0051585D">
        <w:rPr>
          <w:rFonts w:ascii="Century Gothic" w:hAnsi="Century Gothic"/>
          <w:sz w:val="20"/>
          <w:szCs w:val="20"/>
        </w:rPr>
        <w:t xml:space="preserve">Realizując zobowiązanie określone w </w:t>
      </w:r>
      <w:r w:rsidR="00B26215" w:rsidRPr="0051585D">
        <w:rPr>
          <w:rFonts w:ascii="Century Gothic" w:hAnsi="Century Gothic"/>
          <w:sz w:val="20"/>
          <w:szCs w:val="20"/>
        </w:rPr>
        <w:t xml:space="preserve">ust. </w:t>
      </w:r>
      <w:r w:rsidR="00A90DA2" w:rsidRPr="0051585D">
        <w:rPr>
          <w:rFonts w:ascii="Century Gothic" w:hAnsi="Century Gothic"/>
          <w:sz w:val="20"/>
          <w:szCs w:val="20"/>
        </w:rPr>
        <w:t>10</w:t>
      </w:r>
      <w:r w:rsidRPr="0051585D">
        <w:rPr>
          <w:rFonts w:ascii="Century Gothic" w:hAnsi="Century Gothic"/>
          <w:sz w:val="20"/>
          <w:szCs w:val="20"/>
        </w:rPr>
        <w:t>, Wykonawca zobowiązuje się w</w:t>
      </w:r>
      <w:r w:rsidR="00DC43D4" w:rsidRPr="0051585D">
        <w:rPr>
          <w:rFonts w:ascii="Century Gothic" w:hAnsi="Century Gothic"/>
          <w:sz w:val="20"/>
          <w:szCs w:val="20"/>
        </w:rPr>
        <w:t> </w:t>
      </w:r>
      <w:r w:rsidRPr="0051585D">
        <w:rPr>
          <w:rFonts w:ascii="Century Gothic" w:hAnsi="Century Gothic"/>
          <w:sz w:val="20"/>
          <w:szCs w:val="20"/>
        </w:rPr>
        <w:t xml:space="preserve">szczególności przeszkolić wszystkie osoby, które w imieniu Wykonawcy będą bezpośrednio uczestniczyć w realizacji Umowy i będą miały dostęp do Informacji Chronionych w zakresie zasad ochrony Informacji Chronionych i celu ich udostępnienia. </w:t>
      </w:r>
    </w:p>
    <w:p w14:paraId="43B79B1F" w14:textId="2B8C147B" w:rsidR="004E103A" w:rsidRPr="0051585D" w:rsidRDefault="004E103A" w:rsidP="00C80D6D">
      <w:pPr>
        <w:pStyle w:val="Styl7"/>
        <w:numPr>
          <w:ilvl w:val="0"/>
          <w:numId w:val="2"/>
        </w:numPr>
        <w:spacing w:after="120"/>
        <w:ind w:left="426" w:hanging="426"/>
        <w:rPr>
          <w:rFonts w:ascii="Century Gothic" w:hAnsi="Century Gothic"/>
          <w:sz w:val="20"/>
          <w:szCs w:val="20"/>
        </w:rPr>
      </w:pPr>
      <w:r w:rsidRPr="0051585D">
        <w:rPr>
          <w:rFonts w:ascii="Century Gothic" w:hAnsi="Century Gothic"/>
          <w:sz w:val="20"/>
          <w:szCs w:val="20"/>
        </w:rPr>
        <w:t xml:space="preserve">Z zastrzeżeniem pozostałych postanowień Umowy Wykonawca może udostępnić Informacje Chronione podmiotom, z których usług korzysta dla prawidłowego wykonania Umowy (Podwykonawcom) pod warunkiem, że każdy z Podwykonawców zostanie pisemnie zobowiązany do zachowania poufności na zasadach analogicznych do określonych w niniejszym paragrafie. Postanowienia zawarte w </w:t>
      </w:r>
      <w:r w:rsidR="00B26215" w:rsidRPr="0051585D">
        <w:rPr>
          <w:rFonts w:ascii="Century Gothic" w:hAnsi="Century Gothic"/>
          <w:sz w:val="20"/>
          <w:szCs w:val="20"/>
        </w:rPr>
        <w:t xml:space="preserve">ust. </w:t>
      </w:r>
      <w:r w:rsidRPr="0051585D">
        <w:rPr>
          <w:rFonts w:ascii="Century Gothic" w:hAnsi="Century Gothic"/>
          <w:sz w:val="20"/>
          <w:szCs w:val="20"/>
        </w:rPr>
        <w:t>9</w:t>
      </w:r>
      <w:r w:rsidR="00A90DA2" w:rsidRPr="0051585D">
        <w:rPr>
          <w:rFonts w:ascii="Century Gothic" w:hAnsi="Century Gothic"/>
          <w:sz w:val="20"/>
          <w:szCs w:val="20"/>
        </w:rPr>
        <w:t>,</w:t>
      </w:r>
      <w:r w:rsidRPr="0051585D">
        <w:rPr>
          <w:rFonts w:ascii="Century Gothic" w:hAnsi="Century Gothic"/>
          <w:sz w:val="20"/>
          <w:szCs w:val="20"/>
        </w:rPr>
        <w:t xml:space="preserve"> 10</w:t>
      </w:r>
      <w:r w:rsidR="00A90DA2" w:rsidRPr="0051585D">
        <w:rPr>
          <w:rFonts w:ascii="Century Gothic" w:hAnsi="Century Gothic"/>
          <w:sz w:val="20"/>
          <w:szCs w:val="20"/>
        </w:rPr>
        <w:t xml:space="preserve"> i 11</w:t>
      </w:r>
      <w:r w:rsidRPr="0051585D">
        <w:rPr>
          <w:rFonts w:ascii="Century Gothic" w:hAnsi="Century Gothic"/>
          <w:sz w:val="20"/>
          <w:szCs w:val="20"/>
        </w:rPr>
        <w:t xml:space="preserve"> stosuje się odpowiednio do pracowników oraz osób działających na zlecenie lub w interesie Podwykonawców bez względu na podstawę prawną związku tych osób z Podwykonawcą. Wykonawca ponosi odpowiedzialność za działania lub zaniechania Podwykonawców jak za działania lub zaniechania własne.</w:t>
      </w:r>
    </w:p>
    <w:p w14:paraId="0D26AD1A" w14:textId="16625656" w:rsidR="00BA71C2" w:rsidRPr="0051585D" w:rsidRDefault="004E103A" w:rsidP="00C80D6D">
      <w:pPr>
        <w:pStyle w:val="Styl7"/>
        <w:numPr>
          <w:ilvl w:val="0"/>
          <w:numId w:val="2"/>
        </w:numPr>
        <w:spacing w:after="120"/>
        <w:ind w:left="426" w:hanging="426"/>
        <w:rPr>
          <w:rFonts w:ascii="Century Gothic" w:hAnsi="Century Gothic"/>
          <w:sz w:val="20"/>
          <w:szCs w:val="20"/>
        </w:rPr>
      </w:pPr>
      <w:r w:rsidRPr="0051585D">
        <w:rPr>
          <w:rFonts w:ascii="Century Gothic" w:hAnsi="Century Gothic"/>
          <w:sz w:val="20"/>
          <w:szCs w:val="20"/>
        </w:rPr>
        <w:t>W przypadku niezgodnego z Umową ujawnienia, utraty lub nieuprawnionego udostępnienia Informacji Chronionych, co do których istniał obowiązek nieujawniania i ochrony Wykonawca niezwłocznie zawiadomi Zamawiającego oraz podejmie niezbędne działania w szczególności podejmie współpracę z Zamawiającym w celu minimalizacji zakresu naruszenia oraz szkód wynikających z ujawnienia, utraty lub udostępnienia Informacji Chronionych.</w:t>
      </w:r>
    </w:p>
    <w:p w14:paraId="64CCA4E9" w14:textId="27B2D956" w:rsidR="004E103A" w:rsidRPr="0051585D" w:rsidRDefault="004E103A" w:rsidP="00C80D6D">
      <w:pPr>
        <w:pStyle w:val="Styl7"/>
        <w:numPr>
          <w:ilvl w:val="0"/>
          <w:numId w:val="2"/>
        </w:numPr>
        <w:spacing w:after="120"/>
        <w:ind w:left="426" w:hanging="426"/>
        <w:rPr>
          <w:rFonts w:ascii="Century Gothic" w:hAnsi="Century Gothic"/>
          <w:sz w:val="20"/>
          <w:szCs w:val="20"/>
        </w:rPr>
      </w:pPr>
      <w:r w:rsidRPr="0051585D">
        <w:rPr>
          <w:rFonts w:ascii="Century Gothic" w:hAnsi="Century Gothic"/>
          <w:sz w:val="20"/>
          <w:szCs w:val="20"/>
        </w:rPr>
        <w:t>Zamawiający zastrzega sobie w każdym czasie możliwość żądania od Wykonawcy zwrotu Informacji Chronionych udostępnionych przez Zamawiającego lub wytworzonych przez Wykonawcę w ramach wykonywania przedmiotu Umowy. W takim wypadku Wykonawca zobowiązuje się do zwrotu lub zniszczenia na własny koszt wszelkich materiałów i nośników zawierających jakiekolwiek Informacje Chronione przekazane przez Zamawiającego lub w jego imieniu, będące w posiadaniu Wykonawcy lub osób trzecich, które zgodnie z postanowieniami Umowy były uprawnione do zapoznania się z przedmiotowymi informacjami, a także usunąć Informacje Chronione z pamięci dysków twardych komputerów lub innych urządzeń z</w:t>
      </w:r>
      <w:r w:rsidR="00DC43D4" w:rsidRPr="0051585D">
        <w:rPr>
          <w:rFonts w:ascii="Century Gothic" w:hAnsi="Century Gothic"/>
          <w:sz w:val="20"/>
          <w:szCs w:val="20"/>
        </w:rPr>
        <w:t> </w:t>
      </w:r>
      <w:r w:rsidRPr="0051585D">
        <w:rPr>
          <w:rFonts w:ascii="Century Gothic" w:hAnsi="Century Gothic"/>
          <w:sz w:val="20"/>
          <w:szCs w:val="20"/>
        </w:rPr>
        <w:t>zastrzeżeniem jednakże, że nie dotyczy to tworzenia i archiwizacji kopii zapasowych w systemach informatycznych, pod warunkiem właściwego zabezpieczenia tych kopii. Niezależnie od powyższych postanowień Wykonawca ma prawo do zachowania kopii Informacji Chronionych na potrzeby własne związane z wykonywaniem Umowy lub na potrzeby obrony przed ewentualnymi przyszłymi roszczeniami pod warunkiem właściwego zabezpieczenia tych kopii zgodnie z postanowieniami niniejszego paragrafu.</w:t>
      </w:r>
    </w:p>
    <w:p w14:paraId="093DBE2F" w14:textId="49FBDB64" w:rsidR="00231CE0" w:rsidRDefault="005750B0" w:rsidP="00C80D6D">
      <w:pPr>
        <w:pStyle w:val="Styl7"/>
        <w:numPr>
          <w:ilvl w:val="0"/>
          <w:numId w:val="2"/>
        </w:numPr>
        <w:spacing w:after="120"/>
        <w:ind w:left="426" w:hanging="426"/>
        <w:rPr>
          <w:rFonts w:ascii="Century Gothic" w:hAnsi="Century Gothic"/>
          <w:sz w:val="20"/>
          <w:szCs w:val="20"/>
        </w:rPr>
      </w:pPr>
      <w:r w:rsidRPr="0051585D">
        <w:rPr>
          <w:rFonts w:ascii="Century Gothic" w:hAnsi="Century Gothic"/>
          <w:sz w:val="20"/>
          <w:szCs w:val="20"/>
        </w:rPr>
        <w:t>Wykonawca zobowiązuje się przechowywać i przekazywać wszelkie Informacje Chronione w sposób zapewniający właściwe zabezpieczenie uniemożliwiające dostęp</w:t>
      </w:r>
    </w:p>
    <w:p w14:paraId="788CE387" w14:textId="77777777" w:rsidR="00231CE0" w:rsidRDefault="00231CE0">
      <w:pPr>
        <w:rPr>
          <w:rFonts w:ascii="Century Gothic" w:eastAsia="Times New Roman" w:hAnsi="Century Gothic"/>
          <w:sz w:val="20"/>
          <w:szCs w:val="20"/>
          <w:bdr w:val="none" w:sz="0" w:space="0" w:color="auto" w:frame="1"/>
          <w:lang w:eastAsia="pl-PL"/>
        </w:rPr>
      </w:pPr>
      <w:r>
        <w:rPr>
          <w:rFonts w:ascii="Century Gothic" w:hAnsi="Century Gothic"/>
          <w:sz w:val="20"/>
          <w:szCs w:val="20"/>
        </w:rPr>
        <w:br w:type="page"/>
      </w:r>
    </w:p>
    <w:p w14:paraId="1BF8F512" w14:textId="20B5C680" w:rsidR="005750B0" w:rsidRPr="0051585D" w:rsidRDefault="005750B0" w:rsidP="00233D8F">
      <w:pPr>
        <w:pStyle w:val="Styl7"/>
        <w:numPr>
          <w:ilvl w:val="0"/>
          <w:numId w:val="0"/>
        </w:numPr>
        <w:spacing w:after="120"/>
        <w:rPr>
          <w:rFonts w:ascii="Century Gothic" w:hAnsi="Century Gothic"/>
          <w:sz w:val="20"/>
          <w:szCs w:val="20"/>
        </w:rPr>
      </w:pPr>
      <w:r w:rsidRPr="0051585D">
        <w:rPr>
          <w:rFonts w:ascii="Century Gothic" w:hAnsi="Century Gothic"/>
          <w:sz w:val="20"/>
          <w:szCs w:val="20"/>
        </w:rPr>
        <w:lastRenderedPageBreak/>
        <w:t>osób trzecich, utratę lub ujawnienie. Materiały w formie pisemnej będą przechowywane w zamkniętych pomieszczeniach i szafkach bez dostępu osób postronnych.</w:t>
      </w:r>
    </w:p>
    <w:p w14:paraId="19DF758F" w14:textId="70E71726" w:rsidR="004E103A" w:rsidRDefault="004E103A" w:rsidP="00C80D6D">
      <w:pPr>
        <w:pStyle w:val="Styl7"/>
        <w:numPr>
          <w:ilvl w:val="0"/>
          <w:numId w:val="2"/>
        </w:numPr>
        <w:spacing w:after="120"/>
        <w:ind w:left="426" w:hanging="426"/>
        <w:rPr>
          <w:rFonts w:ascii="Century Gothic" w:hAnsi="Century Gothic"/>
          <w:sz w:val="20"/>
          <w:szCs w:val="20"/>
        </w:rPr>
      </w:pPr>
      <w:r w:rsidRPr="0051585D">
        <w:rPr>
          <w:rFonts w:ascii="Century Gothic" w:hAnsi="Century Gothic"/>
          <w:sz w:val="20"/>
          <w:szCs w:val="20"/>
        </w:rPr>
        <w:t>W uzasadnionych przypadkach Zamawiający zastrzega sobie możliwość weryfikacji poprawności wykonywania obowiązków przewidzianych w niniejszym paragrafie poprzez przeprowadzenie u Wykonawcy audytu w tym zakresie. Zamawiający poinformuje Wykonawcę o zamiarze przeprowadzania audytu z co najmniej 7-dniowym wyprzedzeniem oraz uzgodni termin audytu z Wykonawcą.</w:t>
      </w:r>
    </w:p>
    <w:p w14:paraId="6C6FFE65" w14:textId="0F17C5A1" w:rsidR="00E371AA" w:rsidRDefault="00E371AA" w:rsidP="00C80D6D">
      <w:pPr>
        <w:pStyle w:val="Styl7"/>
        <w:numPr>
          <w:ilvl w:val="0"/>
          <w:numId w:val="2"/>
        </w:numPr>
        <w:spacing w:after="120"/>
        <w:ind w:left="426" w:hanging="426"/>
        <w:rPr>
          <w:rFonts w:ascii="Century Gothic" w:hAnsi="Century Gothic"/>
          <w:sz w:val="20"/>
          <w:szCs w:val="20"/>
        </w:rPr>
      </w:pPr>
      <w:r w:rsidRPr="00E371AA">
        <w:rPr>
          <w:rFonts w:ascii="Century Gothic" w:hAnsi="Century Gothic"/>
          <w:sz w:val="20"/>
          <w:szCs w:val="20"/>
        </w:rPr>
        <w:t xml:space="preserve">Wykonawca realizujący zadania na rzecz </w:t>
      </w:r>
      <w:r w:rsidR="00F209E5">
        <w:rPr>
          <w:rFonts w:ascii="Century Gothic" w:hAnsi="Century Gothic"/>
          <w:sz w:val="20"/>
          <w:szCs w:val="20"/>
        </w:rPr>
        <w:t>Zamawiającego</w:t>
      </w:r>
      <w:r w:rsidRPr="00E371AA">
        <w:rPr>
          <w:rFonts w:ascii="Century Gothic" w:hAnsi="Century Gothic"/>
          <w:sz w:val="20"/>
          <w:szCs w:val="20"/>
        </w:rPr>
        <w:t xml:space="preserve"> i jednocześnie posiadający dostęp do systemów teleinformatycznych </w:t>
      </w:r>
      <w:r w:rsidR="00F209E5" w:rsidRPr="00F209E5">
        <w:rPr>
          <w:rFonts w:ascii="Century Gothic" w:hAnsi="Century Gothic"/>
          <w:sz w:val="20"/>
          <w:szCs w:val="20"/>
        </w:rPr>
        <w:t>Zamawiającego</w:t>
      </w:r>
      <w:r w:rsidRPr="00E371AA">
        <w:rPr>
          <w:rFonts w:ascii="Century Gothic" w:hAnsi="Century Gothic"/>
          <w:sz w:val="20"/>
          <w:szCs w:val="20"/>
        </w:rPr>
        <w:t xml:space="preserve"> lub wymieniający korespondencję w trybie elektronicznym z </w:t>
      </w:r>
      <w:r w:rsidR="00F209E5" w:rsidRPr="00F209E5">
        <w:rPr>
          <w:rFonts w:ascii="Century Gothic" w:hAnsi="Century Gothic"/>
          <w:sz w:val="20"/>
          <w:szCs w:val="20"/>
        </w:rPr>
        <w:t>Zamawiając</w:t>
      </w:r>
      <w:r w:rsidR="00F209E5">
        <w:rPr>
          <w:rFonts w:ascii="Century Gothic" w:hAnsi="Century Gothic"/>
          <w:sz w:val="20"/>
          <w:szCs w:val="20"/>
        </w:rPr>
        <w:t>ym</w:t>
      </w:r>
      <w:r w:rsidRPr="00E371AA">
        <w:rPr>
          <w:rFonts w:ascii="Century Gothic" w:hAnsi="Century Gothic"/>
          <w:sz w:val="20"/>
          <w:szCs w:val="20"/>
        </w:rPr>
        <w:t xml:space="preserve"> zobowiązany jest do zgłaszania wszystkich zaobserwowanych lub podejrzanych zdarzeń dotyczących środowiska teleinformatycznego </w:t>
      </w:r>
      <w:r w:rsidR="00F209E5" w:rsidRPr="00F209E5">
        <w:rPr>
          <w:rFonts w:ascii="Century Gothic" w:hAnsi="Century Gothic"/>
          <w:sz w:val="20"/>
          <w:szCs w:val="20"/>
        </w:rPr>
        <w:t>Zamawiającego</w:t>
      </w:r>
      <w:r w:rsidRPr="00E371AA">
        <w:rPr>
          <w:rFonts w:ascii="Century Gothic" w:hAnsi="Century Gothic"/>
          <w:sz w:val="20"/>
          <w:szCs w:val="20"/>
        </w:rPr>
        <w:t>, które w momencie wykrycia lub zgłoszenia noszą znamiona incydentu cyberbezpieczeństwa. Przez pojęcie incydentu cyberbezpieczeństwa rozumie się zdarzenie lub serię zdarzeń, które ma albo może mieć niekorzystny wpływ na cyberbezpieczeństwo, rozumiane jako odporność systemów informacyjnych na działania naruszające poufność, integralność, dostępność i autentyczność przetwarzanych danych lub związanych z nimi usług oferowanych przez te systemy.</w:t>
      </w:r>
    </w:p>
    <w:p w14:paraId="75B382B3" w14:textId="53776171" w:rsidR="00E371AA" w:rsidRDefault="00E371AA" w:rsidP="00C80D6D">
      <w:pPr>
        <w:pStyle w:val="Styl7"/>
        <w:numPr>
          <w:ilvl w:val="0"/>
          <w:numId w:val="2"/>
        </w:numPr>
        <w:spacing w:after="120"/>
        <w:ind w:left="426" w:hanging="426"/>
        <w:rPr>
          <w:rFonts w:ascii="Century Gothic" w:hAnsi="Century Gothic"/>
          <w:sz w:val="20"/>
          <w:szCs w:val="20"/>
        </w:rPr>
      </w:pPr>
      <w:r w:rsidRPr="00E371AA">
        <w:rPr>
          <w:rFonts w:ascii="Century Gothic" w:hAnsi="Century Gothic"/>
          <w:sz w:val="20"/>
          <w:szCs w:val="20"/>
        </w:rPr>
        <w:t>W przypadku stwierdzenia zdarzenia, o którym mowa w ust. 1</w:t>
      </w:r>
      <w:r w:rsidR="00F209E5">
        <w:rPr>
          <w:rFonts w:ascii="Century Gothic" w:hAnsi="Century Gothic"/>
          <w:sz w:val="20"/>
          <w:szCs w:val="20"/>
        </w:rPr>
        <w:t>7</w:t>
      </w:r>
      <w:r w:rsidRPr="00E371AA">
        <w:rPr>
          <w:rFonts w:ascii="Century Gothic" w:hAnsi="Century Gothic"/>
          <w:sz w:val="20"/>
          <w:szCs w:val="20"/>
        </w:rPr>
        <w:t xml:space="preserve"> lub prawdopodobieństwa wystąpienia takiego zdarzenia, </w:t>
      </w:r>
      <w:r w:rsidR="00F209E5">
        <w:rPr>
          <w:rFonts w:ascii="Century Gothic" w:hAnsi="Century Gothic"/>
          <w:sz w:val="20"/>
          <w:szCs w:val="20"/>
        </w:rPr>
        <w:t>Wykonawca</w:t>
      </w:r>
      <w:r w:rsidRPr="00E371AA">
        <w:rPr>
          <w:rFonts w:ascii="Century Gothic" w:hAnsi="Century Gothic"/>
          <w:sz w:val="20"/>
          <w:szCs w:val="20"/>
        </w:rPr>
        <w:t xml:space="preserve"> zobowiązany jest do niezwłocznego poinformowania </w:t>
      </w:r>
      <w:r w:rsidR="00F209E5" w:rsidRPr="00F209E5">
        <w:rPr>
          <w:rFonts w:ascii="Century Gothic" w:hAnsi="Century Gothic"/>
          <w:sz w:val="20"/>
          <w:szCs w:val="20"/>
        </w:rPr>
        <w:t>Zamawiającego</w:t>
      </w:r>
      <w:r w:rsidR="00F209E5">
        <w:rPr>
          <w:rFonts w:ascii="Century Gothic" w:hAnsi="Century Gothic"/>
          <w:sz w:val="20"/>
          <w:szCs w:val="20"/>
        </w:rPr>
        <w:t xml:space="preserve"> </w:t>
      </w:r>
      <w:r w:rsidRPr="00E371AA">
        <w:rPr>
          <w:rFonts w:ascii="Century Gothic" w:hAnsi="Century Gothic"/>
          <w:sz w:val="20"/>
          <w:szCs w:val="20"/>
        </w:rPr>
        <w:t>poprzez jeden z poniżej dostępnych kanałów komunikacji:</w:t>
      </w:r>
    </w:p>
    <w:p w14:paraId="019BA218" w14:textId="712DA935" w:rsidR="00E371AA" w:rsidRDefault="00E371AA" w:rsidP="00C80D6D">
      <w:pPr>
        <w:pStyle w:val="Styl7"/>
        <w:numPr>
          <w:ilvl w:val="1"/>
          <w:numId w:val="2"/>
        </w:numPr>
        <w:spacing w:after="120"/>
        <w:ind w:left="993" w:hanging="567"/>
        <w:rPr>
          <w:rFonts w:ascii="Century Gothic" w:hAnsi="Century Gothic"/>
          <w:sz w:val="20"/>
          <w:szCs w:val="20"/>
        </w:rPr>
      </w:pPr>
      <w:r w:rsidRPr="00E371AA">
        <w:rPr>
          <w:rFonts w:ascii="Century Gothic" w:hAnsi="Century Gothic"/>
          <w:sz w:val="20"/>
          <w:szCs w:val="20"/>
        </w:rPr>
        <w:t>telefonicznie na numer: +48 22 22 01 111 lub +48 885 250</w:t>
      </w:r>
      <w:r>
        <w:rPr>
          <w:rFonts w:ascii="Century Gothic" w:hAnsi="Century Gothic"/>
          <w:sz w:val="20"/>
          <w:szCs w:val="20"/>
        </w:rPr>
        <w:t> </w:t>
      </w:r>
      <w:r w:rsidRPr="00E371AA">
        <w:rPr>
          <w:rFonts w:ascii="Century Gothic" w:hAnsi="Century Gothic"/>
          <w:sz w:val="20"/>
          <w:szCs w:val="20"/>
        </w:rPr>
        <w:t>999;</w:t>
      </w:r>
    </w:p>
    <w:p w14:paraId="7FC13F00" w14:textId="32F26ADA" w:rsidR="00E371AA" w:rsidRDefault="00E371AA" w:rsidP="00C80D6D">
      <w:pPr>
        <w:pStyle w:val="Styl7"/>
        <w:numPr>
          <w:ilvl w:val="1"/>
          <w:numId w:val="2"/>
        </w:numPr>
        <w:spacing w:after="120"/>
        <w:ind w:left="993" w:hanging="567"/>
        <w:rPr>
          <w:rFonts w:ascii="Century Gothic" w:hAnsi="Century Gothic"/>
          <w:sz w:val="20"/>
          <w:szCs w:val="20"/>
        </w:rPr>
      </w:pPr>
      <w:r w:rsidRPr="00E371AA">
        <w:rPr>
          <w:rFonts w:ascii="Century Gothic" w:hAnsi="Century Gothic"/>
          <w:sz w:val="20"/>
          <w:szCs w:val="20"/>
        </w:rPr>
        <w:t xml:space="preserve">mailowo na adres: </w:t>
      </w:r>
      <w:hyperlink r:id="rId12" w:history="1">
        <w:r w:rsidRPr="00983BFE">
          <w:rPr>
            <w:rStyle w:val="Hipercze"/>
            <w:rFonts w:ascii="Century Gothic" w:hAnsi="Century Gothic"/>
            <w:sz w:val="20"/>
            <w:szCs w:val="20"/>
          </w:rPr>
          <w:t>cert@gaz-system.pl</w:t>
        </w:r>
      </w:hyperlink>
      <w:r w:rsidRPr="00E371AA">
        <w:rPr>
          <w:rFonts w:ascii="Century Gothic" w:hAnsi="Century Gothic"/>
          <w:sz w:val="20"/>
          <w:szCs w:val="20"/>
        </w:rPr>
        <w:t>;</w:t>
      </w:r>
    </w:p>
    <w:p w14:paraId="66D6B366" w14:textId="25E1FE06" w:rsidR="00E371AA" w:rsidRDefault="00E371AA" w:rsidP="00C80D6D">
      <w:pPr>
        <w:pStyle w:val="Styl7"/>
        <w:numPr>
          <w:ilvl w:val="1"/>
          <w:numId w:val="2"/>
        </w:numPr>
        <w:spacing w:after="120"/>
        <w:ind w:left="993" w:hanging="567"/>
        <w:rPr>
          <w:rFonts w:ascii="Century Gothic" w:hAnsi="Century Gothic"/>
          <w:sz w:val="20"/>
          <w:szCs w:val="20"/>
        </w:rPr>
      </w:pPr>
      <w:r w:rsidRPr="00E371AA">
        <w:rPr>
          <w:rFonts w:ascii="Century Gothic" w:hAnsi="Century Gothic"/>
          <w:sz w:val="20"/>
          <w:szCs w:val="20"/>
        </w:rPr>
        <w:t xml:space="preserve">bezpośrednio do pracowników </w:t>
      </w:r>
      <w:r w:rsidR="00F209E5" w:rsidRPr="00F209E5">
        <w:rPr>
          <w:rFonts w:ascii="Century Gothic" w:hAnsi="Century Gothic"/>
          <w:sz w:val="20"/>
          <w:szCs w:val="20"/>
        </w:rPr>
        <w:t>Zamawiającego</w:t>
      </w:r>
      <w:r w:rsidRPr="00E371AA">
        <w:rPr>
          <w:rFonts w:ascii="Century Gothic" w:hAnsi="Century Gothic"/>
          <w:sz w:val="20"/>
          <w:szCs w:val="20"/>
        </w:rPr>
        <w:t>.</w:t>
      </w:r>
    </w:p>
    <w:p w14:paraId="53D6332D" w14:textId="69DAFB14" w:rsidR="00E371AA" w:rsidRPr="0051585D" w:rsidRDefault="00E371AA" w:rsidP="00C80D6D">
      <w:pPr>
        <w:pStyle w:val="Styl7"/>
        <w:numPr>
          <w:ilvl w:val="0"/>
          <w:numId w:val="2"/>
        </w:numPr>
        <w:spacing w:after="120"/>
        <w:rPr>
          <w:rFonts w:ascii="Century Gothic" w:hAnsi="Century Gothic"/>
          <w:sz w:val="20"/>
          <w:szCs w:val="20"/>
        </w:rPr>
      </w:pPr>
      <w:r w:rsidRPr="00E371AA">
        <w:rPr>
          <w:rFonts w:ascii="Century Gothic" w:hAnsi="Century Gothic"/>
          <w:sz w:val="20"/>
          <w:szCs w:val="20"/>
        </w:rPr>
        <w:t xml:space="preserve">Strony zobowiązane są przekazać sobie wszelkie istotne i niezbędne informacje dotyczące zdarzenia, o którym mowa w ust. </w:t>
      </w:r>
      <w:r>
        <w:rPr>
          <w:rFonts w:ascii="Century Gothic" w:hAnsi="Century Gothic"/>
          <w:sz w:val="20"/>
          <w:szCs w:val="20"/>
        </w:rPr>
        <w:t>1</w:t>
      </w:r>
      <w:r w:rsidR="00F209E5">
        <w:rPr>
          <w:rFonts w:ascii="Century Gothic" w:hAnsi="Century Gothic"/>
          <w:sz w:val="20"/>
          <w:szCs w:val="20"/>
        </w:rPr>
        <w:t>7</w:t>
      </w:r>
      <w:r w:rsidRPr="00E371AA">
        <w:rPr>
          <w:rFonts w:ascii="Century Gothic" w:hAnsi="Century Gothic"/>
          <w:sz w:val="20"/>
          <w:szCs w:val="20"/>
        </w:rPr>
        <w:t>.</w:t>
      </w:r>
    </w:p>
    <w:p w14:paraId="6A79E14F" w14:textId="7484635B" w:rsidR="009C33C0" w:rsidRPr="0051585D" w:rsidRDefault="009C33C0" w:rsidP="003275FD">
      <w:pPr>
        <w:rPr>
          <w:rFonts w:ascii="Century Gothic" w:hAnsi="Century Gothic"/>
          <w:sz w:val="20"/>
          <w:szCs w:val="20"/>
        </w:rPr>
      </w:pPr>
    </w:p>
    <w:p w14:paraId="751D5960" w14:textId="5F1879D3" w:rsidR="00D55665" w:rsidRPr="007225FB" w:rsidRDefault="00D55665" w:rsidP="00A45D08">
      <w:pPr>
        <w:pStyle w:val="paragraf"/>
        <w:jc w:val="left"/>
      </w:pPr>
    </w:p>
    <w:p w14:paraId="01FAB443" w14:textId="77777777" w:rsidR="00F14C01" w:rsidRPr="0051585D" w:rsidRDefault="00F14C01" w:rsidP="00586138">
      <w:pPr>
        <w:pStyle w:val="paragraf"/>
        <w:keepNext/>
        <w:numPr>
          <w:ilvl w:val="0"/>
          <w:numId w:val="0"/>
        </w:numPr>
        <w:tabs>
          <w:tab w:val="clear" w:pos="720"/>
        </w:tabs>
        <w:ind w:left="426"/>
        <w:rPr>
          <w:rFonts w:ascii="Century Gothic" w:hAnsi="Century Gothic"/>
          <w:sz w:val="20"/>
          <w:szCs w:val="20"/>
          <w:bdr w:val="none" w:sz="0" w:space="0" w:color="auto" w:frame="1"/>
        </w:rPr>
      </w:pPr>
      <w:r w:rsidRPr="0051585D">
        <w:rPr>
          <w:rFonts w:ascii="Century Gothic" w:hAnsi="Century Gothic"/>
          <w:sz w:val="20"/>
          <w:szCs w:val="20"/>
          <w:bdr w:val="none" w:sz="0" w:space="0" w:color="auto" w:frame="1"/>
        </w:rPr>
        <w:t>Kary umowne</w:t>
      </w:r>
    </w:p>
    <w:p w14:paraId="09E20F89" w14:textId="3E6B150B" w:rsidR="00D95173" w:rsidRPr="00015411" w:rsidRDefault="00D95173" w:rsidP="00C80D6D">
      <w:pPr>
        <w:pStyle w:val="Styl7"/>
        <w:numPr>
          <w:ilvl w:val="0"/>
          <w:numId w:val="10"/>
        </w:numPr>
        <w:spacing w:after="120"/>
        <w:ind w:left="426" w:hanging="426"/>
        <w:rPr>
          <w:rFonts w:ascii="Century Gothic" w:hAnsi="Century Gothic"/>
          <w:sz w:val="20"/>
          <w:szCs w:val="20"/>
        </w:rPr>
      </w:pPr>
      <w:r w:rsidRPr="00015411">
        <w:rPr>
          <w:rFonts w:ascii="Century Gothic" w:hAnsi="Century Gothic"/>
          <w:sz w:val="20"/>
          <w:szCs w:val="20"/>
        </w:rPr>
        <w:t xml:space="preserve">Zamawiający może żądać od Wykonawcy zapłaty kary umownej w przypadku </w:t>
      </w:r>
      <w:r w:rsidR="00E912B6" w:rsidRPr="00015411">
        <w:rPr>
          <w:rFonts w:ascii="Century Gothic" w:hAnsi="Century Gothic"/>
          <w:sz w:val="20"/>
          <w:szCs w:val="20"/>
        </w:rPr>
        <w:t xml:space="preserve">wypowiedzenia </w:t>
      </w:r>
      <w:r w:rsidRPr="00015411">
        <w:rPr>
          <w:rFonts w:ascii="Century Gothic" w:hAnsi="Century Gothic"/>
          <w:sz w:val="20"/>
          <w:szCs w:val="20"/>
        </w:rPr>
        <w:t xml:space="preserve">Umowy przez Zamawiającego w trybie </w:t>
      </w:r>
      <w:r w:rsidR="006C2493" w:rsidRPr="00015411">
        <w:rPr>
          <w:rFonts w:ascii="Century Gothic" w:hAnsi="Century Gothic"/>
          <w:sz w:val="20"/>
          <w:szCs w:val="20"/>
        </w:rPr>
        <w:t xml:space="preserve">§ </w:t>
      </w:r>
      <w:r w:rsidR="00E00BE2" w:rsidRPr="00015411">
        <w:rPr>
          <w:rFonts w:ascii="Century Gothic" w:hAnsi="Century Gothic"/>
          <w:sz w:val="20"/>
          <w:szCs w:val="20"/>
        </w:rPr>
        <w:t xml:space="preserve">5 </w:t>
      </w:r>
      <w:r w:rsidR="00240801" w:rsidRPr="00015411">
        <w:rPr>
          <w:rFonts w:ascii="Century Gothic" w:hAnsi="Century Gothic"/>
          <w:sz w:val="20"/>
          <w:szCs w:val="20"/>
        </w:rPr>
        <w:t>ust.</w:t>
      </w:r>
      <w:r w:rsidR="006C2493" w:rsidRPr="00015411">
        <w:rPr>
          <w:rFonts w:ascii="Century Gothic" w:hAnsi="Century Gothic"/>
          <w:sz w:val="20"/>
          <w:szCs w:val="20"/>
        </w:rPr>
        <w:t xml:space="preserve"> </w:t>
      </w:r>
      <w:r w:rsidR="005D5764">
        <w:rPr>
          <w:rFonts w:ascii="Century Gothic" w:hAnsi="Century Gothic"/>
          <w:sz w:val="20"/>
          <w:szCs w:val="20"/>
        </w:rPr>
        <w:t>3</w:t>
      </w:r>
      <w:r w:rsidR="006C2493" w:rsidRPr="00015411">
        <w:rPr>
          <w:rFonts w:ascii="Century Gothic" w:hAnsi="Century Gothic"/>
          <w:sz w:val="20"/>
          <w:szCs w:val="20"/>
        </w:rPr>
        <w:t xml:space="preserve"> z </w:t>
      </w:r>
      <w:r w:rsidRPr="00015411">
        <w:rPr>
          <w:rFonts w:ascii="Century Gothic" w:hAnsi="Century Gothic"/>
          <w:sz w:val="20"/>
          <w:szCs w:val="20"/>
        </w:rPr>
        <w:t xml:space="preserve">przyczyn, za które odpowiedzialność ponosi Wykonawca, w wysokości </w:t>
      </w:r>
      <w:r w:rsidR="00C0553D" w:rsidRPr="00015411">
        <w:rPr>
          <w:rFonts w:ascii="Century Gothic" w:hAnsi="Century Gothic"/>
          <w:sz w:val="20"/>
          <w:szCs w:val="20"/>
        </w:rPr>
        <w:t>………..........</w:t>
      </w:r>
      <w:r w:rsidR="00B818FC" w:rsidRPr="00015411">
        <w:rPr>
          <w:rFonts w:ascii="Century Gothic" w:hAnsi="Century Gothic"/>
          <w:sz w:val="20"/>
          <w:szCs w:val="20"/>
        </w:rPr>
        <w:t xml:space="preserve"> </w:t>
      </w:r>
      <w:r w:rsidRPr="00015411">
        <w:rPr>
          <w:rFonts w:ascii="Century Gothic" w:hAnsi="Century Gothic"/>
          <w:sz w:val="20"/>
          <w:szCs w:val="20"/>
        </w:rPr>
        <w:t>zł</w:t>
      </w:r>
      <w:r w:rsidR="005D5764">
        <w:rPr>
          <w:rFonts w:ascii="Century Gothic" w:hAnsi="Century Gothic"/>
          <w:sz w:val="20"/>
          <w:szCs w:val="20"/>
        </w:rPr>
        <w:t xml:space="preserve"> </w:t>
      </w:r>
      <w:bookmarkStart w:id="16" w:name="_Hlk165876005"/>
      <w:r w:rsidR="005D5764">
        <w:rPr>
          <w:rFonts w:ascii="Century Gothic" w:hAnsi="Century Gothic"/>
          <w:color w:val="FF0000"/>
          <w:sz w:val="20"/>
          <w:szCs w:val="20"/>
        </w:rPr>
        <w:t xml:space="preserve">/kwota z  </w:t>
      </w:r>
      <w:r w:rsidR="005D5764" w:rsidRPr="005D5764">
        <w:rPr>
          <w:rFonts w:ascii="Century Gothic" w:hAnsi="Century Gothic"/>
          <w:color w:val="FF0000"/>
          <w:sz w:val="20"/>
          <w:szCs w:val="20"/>
        </w:rPr>
        <w:t>§</w:t>
      </w:r>
      <w:r w:rsidR="005D5764">
        <w:rPr>
          <w:rFonts w:ascii="Century Gothic" w:hAnsi="Century Gothic"/>
          <w:color w:val="FF0000"/>
          <w:sz w:val="20"/>
          <w:szCs w:val="20"/>
        </w:rPr>
        <w:t xml:space="preserve"> 5 ust. 5/</w:t>
      </w:r>
      <w:r w:rsidRPr="00015411">
        <w:rPr>
          <w:rFonts w:ascii="Century Gothic" w:hAnsi="Century Gothic"/>
          <w:sz w:val="20"/>
          <w:szCs w:val="20"/>
        </w:rPr>
        <w:t xml:space="preserve"> </w:t>
      </w:r>
      <w:bookmarkEnd w:id="16"/>
      <w:r w:rsidRPr="00015411">
        <w:rPr>
          <w:rFonts w:ascii="Century Gothic" w:hAnsi="Century Gothic"/>
          <w:sz w:val="20"/>
          <w:szCs w:val="20"/>
        </w:rPr>
        <w:t>(słownie:</w:t>
      </w:r>
      <w:r w:rsidR="00060AFF" w:rsidRPr="00015411">
        <w:rPr>
          <w:rFonts w:ascii="Century Gothic" w:hAnsi="Century Gothic"/>
          <w:sz w:val="20"/>
          <w:szCs w:val="20"/>
        </w:rPr>
        <w:t xml:space="preserve"> </w:t>
      </w:r>
      <w:r w:rsidR="00C0553D" w:rsidRPr="00015411">
        <w:rPr>
          <w:rFonts w:ascii="Century Gothic" w:hAnsi="Century Gothic"/>
          <w:sz w:val="20"/>
          <w:szCs w:val="20"/>
        </w:rPr>
        <w:t>………………………………</w:t>
      </w:r>
      <w:r w:rsidR="00713872" w:rsidRPr="00015411">
        <w:rPr>
          <w:rFonts w:ascii="Century Gothic" w:hAnsi="Century Gothic"/>
          <w:sz w:val="20"/>
          <w:szCs w:val="20"/>
        </w:rPr>
        <w:t xml:space="preserve">) </w:t>
      </w:r>
      <w:r w:rsidR="00C73C19" w:rsidRPr="00015411">
        <w:rPr>
          <w:rFonts w:ascii="Century Gothic" w:hAnsi="Century Gothic"/>
          <w:sz w:val="20"/>
          <w:szCs w:val="20"/>
        </w:rPr>
        <w:t xml:space="preserve">pomniejszonej o wartość </w:t>
      </w:r>
      <w:r w:rsidR="003D0C09" w:rsidRPr="00015411">
        <w:rPr>
          <w:rFonts w:ascii="Century Gothic" w:hAnsi="Century Gothic"/>
          <w:sz w:val="20"/>
          <w:szCs w:val="20"/>
        </w:rPr>
        <w:t>U</w:t>
      </w:r>
      <w:r w:rsidR="00C73C19" w:rsidRPr="00015411">
        <w:rPr>
          <w:rFonts w:ascii="Century Gothic" w:hAnsi="Century Gothic"/>
          <w:sz w:val="20"/>
          <w:szCs w:val="20"/>
        </w:rPr>
        <w:t xml:space="preserve">mowy wykonaną do dnia </w:t>
      </w:r>
      <w:r w:rsidR="00CB2704" w:rsidRPr="00015411">
        <w:rPr>
          <w:rFonts w:ascii="Century Gothic" w:hAnsi="Century Gothic"/>
          <w:sz w:val="20"/>
          <w:szCs w:val="20"/>
        </w:rPr>
        <w:t xml:space="preserve">doręczenia </w:t>
      </w:r>
      <w:r w:rsidR="00C73C19" w:rsidRPr="00015411">
        <w:rPr>
          <w:rFonts w:ascii="Century Gothic" w:hAnsi="Century Gothic"/>
          <w:sz w:val="20"/>
          <w:szCs w:val="20"/>
        </w:rPr>
        <w:t>oświadczenia o</w:t>
      </w:r>
      <w:r w:rsidR="00E8218B" w:rsidRPr="00015411">
        <w:rPr>
          <w:rFonts w:ascii="Century Gothic" w:hAnsi="Century Gothic"/>
          <w:sz w:val="20"/>
          <w:szCs w:val="20"/>
        </w:rPr>
        <w:t> </w:t>
      </w:r>
      <w:r w:rsidR="00E912B6" w:rsidRPr="00015411">
        <w:rPr>
          <w:rFonts w:ascii="Century Gothic" w:hAnsi="Century Gothic"/>
          <w:sz w:val="20"/>
          <w:szCs w:val="20"/>
        </w:rPr>
        <w:t xml:space="preserve">wypowiedzeniu </w:t>
      </w:r>
      <w:r w:rsidR="00C73C19" w:rsidRPr="00015411">
        <w:rPr>
          <w:rFonts w:ascii="Century Gothic" w:hAnsi="Century Gothic"/>
          <w:sz w:val="20"/>
          <w:szCs w:val="20"/>
        </w:rPr>
        <w:t>Umowy</w:t>
      </w:r>
      <w:r w:rsidRPr="00015411">
        <w:rPr>
          <w:rFonts w:ascii="Century Gothic" w:hAnsi="Century Gothic"/>
          <w:sz w:val="20"/>
          <w:szCs w:val="20"/>
        </w:rPr>
        <w:t>.</w:t>
      </w:r>
    </w:p>
    <w:p w14:paraId="407AC028" w14:textId="2E6B7BC6" w:rsidR="00D95173" w:rsidRPr="00015411" w:rsidRDefault="00D95173" w:rsidP="005444CE">
      <w:pPr>
        <w:pStyle w:val="Styl7"/>
        <w:rPr>
          <w:rFonts w:ascii="Century Gothic" w:hAnsi="Century Gothic"/>
          <w:sz w:val="20"/>
          <w:szCs w:val="20"/>
        </w:rPr>
      </w:pPr>
      <w:r w:rsidRPr="00015411">
        <w:rPr>
          <w:rFonts w:ascii="Century Gothic" w:hAnsi="Century Gothic"/>
          <w:sz w:val="20"/>
          <w:szCs w:val="20"/>
        </w:rPr>
        <w:t>Wykonawca może żądać od Zamaw</w:t>
      </w:r>
      <w:r w:rsidR="006C2493" w:rsidRPr="00015411">
        <w:rPr>
          <w:rFonts w:ascii="Century Gothic" w:hAnsi="Century Gothic"/>
          <w:sz w:val="20"/>
          <w:szCs w:val="20"/>
        </w:rPr>
        <w:t>iającego zapłaty kary umownej w </w:t>
      </w:r>
      <w:r w:rsidRPr="00015411">
        <w:rPr>
          <w:rFonts w:ascii="Century Gothic" w:hAnsi="Century Gothic"/>
          <w:sz w:val="20"/>
          <w:szCs w:val="20"/>
        </w:rPr>
        <w:t xml:space="preserve">przypadku </w:t>
      </w:r>
      <w:r w:rsidR="00E912B6" w:rsidRPr="00015411">
        <w:rPr>
          <w:rFonts w:ascii="Century Gothic" w:hAnsi="Century Gothic"/>
          <w:sz w:val="20"/>
          <w:szCs w:val="20"/>
        </w:rPr>
        <w:t xml:space="preserve">wypowiedzenia </w:t>
      </w:r>
      <w:r w:rsidRPr="00015411">
        <w:rPr>
          <w:rFonts w:ascii="Century Gothic" w:hAnsi="Century Gothic"/>
          <w:sz w:val="20"/>
          <w:szCs w:val="20"/>
        </w:rPr>
        <w:t xml:space="preserve">Umowy przez Wykonawcę w trybie </w:t>
      </w:r>
      <w:bookmarkStart w:id="17" w:name="_Hlk165875990"/>
      <w:bookmarkStart w:id="18" w:name="_Hlk161841151"/>
      <w:r w:rsidRPr="00015411">
        <w:rPr>
          <w:rFonts w:ascii="Century Gothic" w:hAnsi="Century Gothic"/>
          <w:sz w:val="20"/>
          <w:szCs w:val="20"/>
        </w:rPr>
        <w:t>§</w:t>
      </w:r>
      <w:bookmarkEnd w:id="17"/>
      <w:r w:rsidRPr="00015411">
        <w:rPr>
          <w:rFonts w:ascii="Century Gothic" w:hAnsi="Century Gothic"/>
          <w:sz w:val="20"/>
          <w:szCs w:val="20"/>
        </w:rPr>
        <w:t xml:space="preserve"> </w:t>
      </w:r>
      <w:r w:rsidR="00627B8F" w:rsidRPr="00015411">
        <w:rPr>
          <w:rFonts w:ascii="Century Gothic" w:hAnsi="Century Gothic"/>
          <w:sz w:val="20"/>
          <w:szCs w:val="20"/>
        </w:rPr>
        <w:t>5</w:t>
      </w:r>
      <w:r w:rsidR="006A681E" w:rsidRPr="00015411">
        <w:rPr>
          <w:rFonts w:ascii="Century Gothic" w:hAnsi="Century Gothic"/>
          <w:sz w:val="20"/>
          <w:szCs w:val="20"/>
        </w:rPr>
        <w:t xml:space="preserve"> </w:t>
      </w:r>
      <w:bookmarkEnd w:id="18"/>
      <w:r w:rsidR="006A681E" w:rsidRPr="00015411">
        <w:rPr>
          <w:rFonts w:ascii="Century Gothic" w:hAnsi="Century Gothic"/>
          <w:sz w:val="20"/>
          <w:szCs w:val="20"/>
        </w:rPr>
        <w:t xml:space="preserve">ust. </w:t>
      </w:r>
      <w:r w:rsidR="005D5764">
        <w:rPr>
          <w:rFonts w:ascii="Century Gothic" w:hAnsi="Century Gothic"/>
          <w:sz w:val="20"/>
          <w:szCs w:val="20"/>
        </w:rPr>
        <w:t>3</w:t>
      </w:r>
      <w:r w:rsidR="00CB626A" w:rsidRPr="00015411">
        <w:rPr>
          <w:rFonts w:ascii="Century Gothic" w:hAnsi="Century Gothic"/>
          <w:sz w:val="20"/>
          <w:szCs w:val="20"/>
        </w:rPr>
        <w:t xml:space="preserve"> </w:t>
      </w:r>
      <w:r w:rsidRPr="00015411">
        <w:rPr>
          <w:rFonts w:ascii="Century Gothic" w:hAnsi="Century Gothic"/>
          <w:sz w:val="20"/>
          <w:szCs w:val="20"/>
        </w:rPr>
        <w:t>Umowy z</w:t>
      </w:r>
      <w:r w:rsidR="004E2CC1" w:rsidRPr="00015411">
        <w:rPr>
          <w:rFonts w:ascii="Century Gothic" w:hAnsi="Century Gothic"/>
          <w:sz w:val="20"/>
          <w:szCs w:val="20"/>
        </w:rPr>
        <w:t> </w:t>
      </w:r>
      <w:r w:rsidRPr="00015411">
        <w:rPr>
          <w:rFonts w:ascii="Century Gothic" w:hAnsi="Century Gothic"/>
          <w:sz w:val="20"/>
          <w:szCs w:val="20"/>
        </w:rPr>
        <w:t>przyczyn, za które ponosi odpowiedzialność Zamawiający, w wysokości</w:t>
      </w:r>
      <w:r w:rsidR="0026684B" w:rsidRPr="00015411">
        <w:rPr>
          <w:rFonts w:ascii="Century Gothic" w:hAnsi="Century Gothic"/>
          <w:sz w:val="20"/>
          <w:szCs w:val="20"/>
        </w:rPr>
        <w:t xml:space="preserve"> </w:t>
      </w:r>
      <w:r w:rsidR="00C0553D" w:rsidRPr="00015411">
        <w:rPr>
          <w:rFonts w:ascii="Century Gothic" w:hAnsi="Century Gothic"/>
          <w:sz w:val="20"/>
          <w:szCs w:val="20"/>
        </w:rPr>
        <w:t>…………….</w:t>
      </w:r>
      <w:r w:rsidR="00015411" w:rsidRPr="00015411">
        <w:rPr>
          <w:rFonts w:ascii="Century Gothic" w:hAnsi="Century Gothic"/>
          <w:sz w:val="20"/>
          <w:szCs w:val="20"/>
        </w:rPr>
        <w:t xml:space="preserve"> </w:t>
      </w:r>
      <w:r w:rsidRPr="00015411">
        <w:rPr>
          <w:rFonts w:ascii="Century Gothic" w:hAnsi="Century Gothic"/>
          <w:sz w:val="20"/>
          <w:szCs w:val="20"/>
        </w:rPr>
        <w:t xml:space="preserve">zł </w:t>
      </w:r>
      <w:r w:rsidR="005D5764" w:rsidRPr="005D5764">
        <w:rPr>
          <w:rFonts w:ascii="Century Gothic" w:hAnsi="Century Gothic"/>
          <w:color w:val="FF0000"/>
          <w:sz w:val="20"/>
          <w:szCs w:val="20"/>
        </w:rPr>
        <w:t xml:space="preserve">/kwota z § 5 ust. 5/ </w:t>
      </w:r>
      <w:r w:rsidRPr="00015411">
        <w:rPr>
          <w:rFonts w:ascii="Century Gothic" w:hAnsi="Century Gothic"/>
          <w:sz w:val="20"/>
          <w:szCs w:val="20"/>
        </w:rPr>
        <w:t>(słownie:</w:t>
      </w:r>
      <w:r w:rsidR="00060AFF" w:rsidRPr="00015411">
        <w:rPr>
          <w:rFonts w:ascii="Century Gothic" w:hAnsi="Century Gothic"/>
          <w:sz w:val="20"/>
          <w:szCs w:val="20"/>
        </w:rPr>
        <w:t xml:space="preserve"> </w:t>
      </w:r>
      <w:r w:rsidR="00C0553D" w:rsidRPr="00015411">
        <w:rPr>
          <w:rFonts w:ascii="Century Gothic" w:hAnsi="Century Gothic"/>
          <w:sz w:val="20"/>
          <w:szCs w:val="20"/>
        </w:rPr>
        <w:t>………………………………</w:t>
      </w:r>
      <w:r w:rsidRPr="00015411">
        <w:rPr>
          <w:rFonts w:ascii="Century Gothic" w:hAnsi="Century Gothic"/>
          <w:sz w:val="20"/>
          <w:szCs w:val="20"/>
        </w:rPr>
        <w:t>)</w:t>
      </w:r>
      <w:r w:rsidR="00C73C19" w:rsidRPr="00015411">
        <w:rPr>
          <w:rFonts w:ascii="Century Gothic" w:hAnsi="Century Gothic"/>
          <w:sz w:val="20"/>
          <w:szCs w:val="20"/>
        </w:rPr>
        <w:t xml:space="preserve"> pomniejszonej o wartość </w:t>
      </w:r>
      <w:r w:rsidR="003D0C09" w:rsidRPr="00015411">
        <w:rPr>
          <w:rFonts w:ascii="Century Gothic" w:hAnsi="Century Gothic"/>
          <w:sz w:val="20"/>
          <w:szCs w:val="20"/>
        </w:rPr>
        <w:t>U</w:t>
      </w:r>
      <w:r w:rsidR="00C73C19" w:rsidRPr="00015411">
        <w:rPr>
          <w:rFonts w:ascii="Century Gothic" w:hAnsi="Century Gothic"/>
          <w:sz w:val="20"/>
          <w:szCs w:val="20"/>
        </w:rPr>
        <w:t xml:space="preserve">mowy wykonaną do dnia </w:t>
      </w:r>
      <w:r w:rsidR="00CB2704" w:rsidRPr="00015411">
        <w:rPr>
          <w:rFonts w:ascii="Century Gothic" w:hAnsi="Century Gothic"/>
          <w:sz w:val="20"/>
          <w:szCs w:val="20"/>
        </w:rPr>
        <w:t xml:space="preserve">doręczenia </w:t>
      </w:r>
      <w:r w:rsidR="00C73C19" w:rsidRPr="00015411">
        <w:rPr>
          <w:rFonts w:ascii="Century Gothic" w:hAnsi="Century Gothic"/>
          <w:sz w:val="20"/>
          <w:szCs w:val="20"/>
        </w:rPr>
        <w:t>oświadczenia o</w:t>
      </w:r>
      <w:r w:rsidR="00E8218B" w:rsidRPr="00015411">
        <w:rPr>
          <w:rFonts w:ascii="Century Gothic" w:hAnsi="Century Gothic"/>
          <w:sz w:val="20"/>
          <w:szCs w:val="20"/>
        </w:rPr>
        <w:t> </w:t>
      </w:r>
      <w:r w:rsidR="00E912B6" w:rsidRPr="00015411">
        <w:rPr>
          <w:rFonts w:ascii="Century Gothic" w:hAnsi="Century Gothic"/>
          <w:sz w:val="20"/>
          <w:szCs w:val="20"/>
        </w:rPr>
        <w:t xml:space="preserve">wypowiedzeniu </w:t>
      </w:r>
      <w:r w:rsidR="00C73C19" w:rsidRPr="00015411">
        <w:rPr>
          <w:rFonts w:ascii="Century Gothic" w:hAnsi="Century Gothic"/>
          <w:sz w:val="20"/>
          <w:szCs w:val="20"/>
        </w:rPr>
        <w:t>Umowy</w:t>
      </w:r>
      <w:r w:rsidRPr="00015411">
        <w:rPr>
          <w:rFonts w:ascii="Century Gothic" w:hAnsi="Century Gothic"/>
          <w:sz w:val="20"/>
          <w:szCs w:val="20"/>
        </w:rPr>
        <w:t>.</w:t>
      </w:r>
    </w:p>
    <w:p w14:paraId="402A90A5" w14:textId="28D22259" w:rsidR="00D95173" w:rsidRPr="0051585D" w:rsidRDefault="00D95173" w:rsidP="005444CE">
      <w:pPr>
        <w:pStyle w:val="Styl7"/>
        <w:rPr>
          <w:rFonts w:ascii="Century Gothic" w:hAnsi="Century Gothic"/>
          <w:sz w:val="20"/>
          <w:szCs w:val="20"/>
        </w:rPr>
      </w:pPr>
      <w:r w:rsidRPr="0051585D">
        <w:rPr>
          <w:rFonts w:ascii="Century Gothic" w:hAnsi="Century Gothic"/>
          <w:sz w:val="20"/>
          <w:szCs w:val="20"/>
        </w:rPr>
        <w:t>W przypadku naruszenia przez Wykonawcę za</w:t>
      </w:r>
      <w:r w:rsidR="006C2493" w:rsidRPr="0051585D">
        <w:rPr>
          <w:rFonts w:ascii="Century Gothic" w:hAnsi="Century Gothic"/>
          <w:sz w:val="20"/>
          <w:szCs w:val="20"/>
        </w:rPr>
        <w:t>sad poufności, o których mowa w </w:t>
      </w:r>
      <w:r w:rsidRPr="0051585D">
        <w:rPr>
          <w:rFonts w:ascii="Century Gothic" w:hAnsi="Century Gothic"/>
          <w:sz w:val="20"/>
          <w:szCs w:val="20"/>
        </w:rPr>
        <w:t>§ </w:t>
      </w:r>
      <w:r w:rsidR="006A681E" w:rsidRPr="0051585D">
        <w:rPr>
          <w:rFonts w:ascii="Century Gothic" w:hAnsi="Century Gothic"/>
          <w:sz w:val="20"/>
          <w:szCs w:val="20"/>
        </w:rPr>
        <w:t>6</w:t>
      </w:r>
      <w:r w:rsidRPr="0051585D">
        <w:rPr>
          <w:rFonts w:ascii="Century Gothic" w:hAnsi="Century Gothic"/>
          <w:sz w:val="20"/>
          <w:szCs w:val="20"/>
        </w:rPr>
        <w:t>, Wykonawca zapłaci Zamawiającemu karę umowną w wysokości 50</w:t>
      </w:r>
      <w:r w:rsidR="004E2CC1" w:rsidRPr="0051585D">
        <w:rPr>
          <w:rFonts w:ascii="Century Gothic" w:hAnsi="Century Gothic"/>
          <w:sz w:val="20"/>
          <w:szCs w:val="20"/>
        </w:rPr>
        <w:t> </w:t>
      </w:r>
      <w:r w:rsidRPr="0051585D">
        <w:rPr>
          <w:rFonts w:ascii="Century Gothic" w:hAnsi="Century Gothic"/>
          <w:sz w:val="20"/>
          <w:szCs w:val="20"/>
        </w:rPr>
        <w:t>000,00</w:t>
      </w:r>
      <w:r w:rsidR="004E2CC1" w:rsidRPr="0051585D">
        <w:rPr>
          <w:rFonts w:ascii="Century Gothic" w:hAnsi="Century Gothic"/>
          <w:sz w:val="20"/>
          <w:szCs w:val="20"/>
        </w:rPr>
        <w:t> </w:t>
      </w:r>
      <w:r w:rsidRPr="0051585D">
        <w:rPr>
          <w:rFonts w:ascii="Century Gothic" w:hAnsi="Century Gothic"/>
          <w:sz w:val="20"/>
          <w:szCs w:val="20"/>
        </w:rPr>
        <w:t>zł (słownie: pięćdziesiąt tysięcy złotych) za każdy przypadek takiego naruszenia.</w:t>
      </w:r>
    </w:p>
    <w:p w14:paraId="3BFBD77E" w14:textId="3A156C68" w:rsidR="00D95173" w:rsidRPr="0051585D" w:rsidRDefault="000D6B10" w:rsidP="005444CE">
      <w:pPr>
        <w:pStyle w:val="Styl7"/>
        <w:rPr>
          <w:rFonts w:ascii="Century Gothic" w:hAnsi="Century Gothic"/>
          <w:sz w:val="20"/>
          <w:szCs w:val="20"/>
        </w:rPr>
      </w:pPr>
      <w:r w:rsidRPr="0051585D">
        <w:rPr>
          <w:rFonts w:ascii="Century Gothic" w:hAnsi="Century Gothic"/>
          <w:sz w:val="20"/>
          <w:szCs w:val="20"/>
        </w:rPr>
        <w:lastRenderedPageBreak/>
        <w:t xml:space="preserve">Strony </w:t>
      </w:r>
      <w:r w:rsidR="00D95173" w:rsidRPr="0051585D">
        <w:rPr>
          <w:rFonts w:ascii="Century Gothic" w:hAnsi="Century Gothic"/>
          <w:sz w:val="20"/>
          <w:szCs w:val="20"/>
        </w:rPr>
        <w:t>w celu nałożenia kary umownej, o której mowa w niniejszym paragrafie, wystawi</w:t>
      </w:r>
      <w:r w:rsidR="001426D5" w:rsidRPr="0051585D">
        <w:rPr>
          <w:rFonts w:ascii="Century Gothic" w:hAnsi="Century Gothic"/>
          <w:sz w:val="20"/>
          <w:szCs w:val="20"/>
        </w:rPr>
        <w:t>ą</w:t>
      </w:r>
      <w:r w:rsidR="00D95173" w:rsidRPr="0051585D">
        <w:rPr>
          <w:rFonts w:ascii="Century Gothic" w:hAnsi="Century Gothic"/>
          <w:sz w:val="20"/>
          <w:szCs w:val="20"/>
        </w:rPr>
        <w:t xml:space="preserve"> not</w:t>
      </w:r>
      <w:r w:rsidR="001426D5" w:rsidRPr="0051585D">
        <w:rPr>
          <w:rFonts w:ascii="Century Gothic" w:hAnsi="Century Gothic"/>
          <w:sz w:val="20"/>
          <w:szCs w:val="20"/>
        </w:rPr>
        <w:t>y</w:t>
      </w:r>
      <w:r w:rsidR="00D95173" w:rsidRPr="0051585D">
        <w:rPr>
          <w:rFonts w:ascii="Century Gothic" w:hAnsi="Century Gothic"/>
          <w:sz w:val="20"/>
          <w:szCs w:val="20"/>
        </w:rPr>
        <w:t xml:space="preserve"> obciążeniow</w:t>
      </w:r>
      <w:r w:rsidR="001426D5" w:rsidRPr="0051585D">
        <w:rPr>
          <w:rFonts w:ascii="Century Gothic" w:hAnsi="Century Gothic"/>
          <w:sz w:val="20"/>
          <w:szCs w:val="20"/>
        </w:rPr>
        <w:t>e</w:t>
      </w:r>
      <w:r w:rsidR="002A5D28" w:rsidRPr="0051585D">
        <w:rPr>
          <w:rFonts w:ascii="Century Gothic" w:hAnsi="Century Gothic"/>
          <w:sz w:val="20"/>
          <w:szCs w:val="20"/>
        </w:rPr>
        <w:t xml:space="preserve"> z uwzględnieniem, że:</w:t>
      </w:r>
    </w:p>
    <w:p w14:paraId="79453826" w14:textId="1518E0A7" w:rsidR="00EA5B24" w:rsidRPr="00E45976" w:rsidRDefault="00F16EBF" w:rsidP="00580254">
      <w:pPr>
        <w:pStyle w:val="Styl6"/>
        <w:spacing w:after="120"/>
        <w:ind w:left="993" w:hanging="567"/>
        <w:rPr>
          <w:rFonts w:ascii="Century Gothic" w:hAnsi="Century Gothic"/>
          <w:sz w:val="20"/>
          <w:szCs w:val="20"/>
        </w:rPr>
      </w:pPr>
      <w:r w:rsidRPr="00E45976">
        <w:rPr>
          <w:rFonts w:ascii="Century Gothic" w:hAnsi="Century Gothic" w:cs="Arial"/>
          <w:sz w:val="20"/>
          <w:szCs w:val="20"/>
        </w:rPr>
        <w:t xml:space="preserve">Termin płatności naliczonej kary umownej wynosi </w:t>
      </w:r>
      <w:r w:rsidRPr="00E45976">
        <w:rPr>
          <w:rFonts w:ascii="Century Gothic" w:hAnsi="Century Gothic"/>
          <w:sz w:val="20"/>
          <w:szCs w:val="20"/>
        </w:rPr>
        <w:t xml:space="preserve">14 </w:t>
      </w:r>
      <w:r w:rsidRPr="00E45976">
        <w:rPr>
          <w:rFonts w:ascii="Century Gothic" w:hAnsi="Century Gothic" w:cs="Arial"/>
          <w:sz w:val="20"/>
          <w:szCs w:val="20"/>
        </w:rPr>
        <w:t>dni od daty doręczenia noty obciążeniowej</w:t>
      </w:r>
      <w:r w:rsidR="00EA5B24" w:rsidRPr="00E45976">
        <w:rPr>
          <w:rFonts w:ascii="Century Gothic" w:hAnsi="Century Gothic"/>
          <w:sz w:val="20"/>
          <w:szCs w:val="20"/>
        </w:rPr>
        <w:t>;</w:t>
      </w:r>
    </w:p>
    <w:p w14:paraId="6D8E322C" w14:textId="35DA4B03" w:rsidR="00EA5B24" w:rsidRPr="0051585D" w:rsidRDefault="00EA5B24" w:rsidP="00580254">
      <w:pPr>
        <w:pStyle w:val="Styl6"/>
        <w:spacing w:after="120"/>
        <w:ind w:left="993" w:hanging="567"/>
        <w:rPr>
          <w:rFonts w:ascii="Century Gothic" w:hAnsi="Century Gothic"/>
          <w:sz w:val="20"/>
          <w:szCs w:val="20"/>
        </w:rPr>
      </w:pPr>
      <w:r w:rsidRPr="0051585D">
        <w:rPr>
          <w:rFonts w:ascii="Century Gothic" w:hAnsi="Century Gothic"/>
          <w:sz w:val="20"/>
          <w:szCs w:val="20"/>
        </w:rPr>
        <w:t>Zamawiający ma prawo potrącać naliczone kary umowne z wynagrodzenia należnego Wykonawcy. Wykonawca wyraża zgodę na potrącanie przez Zamawiającego z kwoty Wynagrodzenia wszelkich przysługujących Zamawiającemu wierzytelności, bez względu na datę ich powstania i wymagalności;</w:t>
      </w:r>
    </w:p>
    <w:p w14:paraId="09B716BE" w14:textId="762A9EA6" w:rsidR="00EA5B24" w:rsidRPr="0051585D" w:rsidRDefault="00EA5B24" w:rsidP="00580254">
      <w:pPr>
        <w:pStyle w:val="Styl6"/>
        <w:spacing w:after="120"/>
        <w:ind w:left="993" w:hanging="567"/>
        <w:rPr>
          <w:rFonts w:ascii="Century Gothic" w:hAnsi="Century Gothic"/>
          <w:sz w:val="20"/>
          <w:szCs w:val="20"/>
        </w:rPr>
      </w:pPr>
      <w:r w:rsidRPr="0051585D">
        <w:rPr>
          <w:rFonts w:ascii="Century Gothic" w:hAnsi="Century Gothic"/>
          <w:sz w:val="20"/>
          <w:szCs w:val="20"/>
        </w:rPr>
        <w:t>Zamawiający ma prawo zatrzymać odpowiednią część należnego Wykonawcy wynagrodzenia na poczet zabezpieczenia kar umownych należnych Zamawiającemu;</w:t>
      </w:r>
    </w:p>
    <w:p w14:paraId="769FD227" w14:textId="71F27981" w:rsidR="00EA5B24" w:rsidRPr="0051585D" w:rsidRDefault="00EA5B24" w:rsidP="00580254">
      <w:pPr>
        <w:pStyle w:val="Styl6"/>
        <w:spacing w:after="120"/>
        <w:ind w:left="993" w:hanging="567"/>
        <w:rPr>
          <w:rFonts w:ascii="Century Gothic" w:hAnsi="Century Gothic"/>
          <w:sz w:val="20"/>
          <w:szCs w:val="20"/>
        </w:rPr>
      </w:pPr>
      <w:r w:rsidRPr="0051585D">
        <w:rPr>
          <w:rFonts w:ascii="Century Gothic" w:hAnsi="Century Gothic"/>
          <w:sz w:val="20"/>
          <w:szCs w:val="20"/>
        </w:rPr>
        <w:t>Zamawiającemu przysługuje prawo dochodzenia odszkodowania uzupełniającego, przewyższającego wysokość zastrzeżonych w Umowie kar umownych, na zasadach ogólnych Kodeksu cywilnego.</w:t>
      </w:r>
    </w:p>
    <w:p w14:paraId="56139199" w14:textId="4347E782" w:rsidR="00E246B9" w:rsidRDefault="00D95173" w:rsidP="00F16EBF">
      <w:pPr>
        <w:pStyle w:val="Styl7"/>
        <w:rPr>
          <w:rFonts w:ascii="Century Gothic" w:hAnsi="Century Gothic"/>
          <w:sz w:val="20"/>
          <w:szCs w:val="20"/>
        </w:rPr>
      </w:pPr>
      <w:r w:rsidRPr="0051585D">
        <w:rPr>
          <w:rFonts w:ascii="Century Gothic" w:hAnsi="Century Gothic"/>
          <w:sz w:val="20"/>
          <w:szCs w:val="20"/>
        </w:rPr>
        <w:t>Niezależnie od postanowień</w:t>
      </w:r>
      <w:r w:rsidR="00627B8F" w:rsidRPr="0051585D">
        <w:rPr>
          <w:rFonts w:ascii="Century Gothic" w:hAnsi="Century Gothic"/>
          <w:sz w:val="20"/>
          <w:szCs w:val="20"/>
        </w:rPr>
        <w:t xml:space="preserve"> niniejszego paragrafu</w:t>
      </w:r>
      <w:r w:rsidRPr="0051585D">
        <w:rPr>
          <w:rFonts w:ascii="Century Gothic" w:hAnsi="Century Gothic"/>
          <w:sz w:val="20"/>
          <w:szCs w:val="20"/>
        </w:rPr>
        <w:t xml:space="preserve">, </w:t>
      </w:r>
      <w:r w:rsidR="001426D5" w:rsidRPr="0051585D">
        <w:rPr>
          <w:rFonts w:ascii="Century Gothic" w:hAnsi="Century Gothic"/>
          <w:sz w:val="20"/>
          <w:szCs w:val="20"/>
        </w:rPr>
        <w:t xml:space="preserve">Strony </w:t>
      </w:r>
      <w:r w:rsidRPr="0051585D">
        <w:rPr>
          <w:rFonts w:ascii="Century Gothic" w:hAnsi="Century Gothic"/>
          <w:sz w:val="20"/>
          <w:szCs w:val="20"/>
        </w:rPr>
        <w:t>mo</w:t>
      </w:r>
      <w:r w:rsidR="001426D5" w:rsidRPr="0051585D">
        <w:rPr>
          <w:rFonts w:ascii="Century Gothic" w:hAnsi="Century Gothic"/>
          <w:sz w:val="20"/>
          <w:szCs w:val="20"/>
        </w:rPr>
        <w:t>gą</w:t>
      </w:r>
      <w:r w:rsidRPr="0051585D">
        <w:rPr>
          <w:rFonts w:ascii="Century Gothic" w:hAnsi="Century Gothic"/>
          <w:sz w:val="20"/>
          <w:szCs w:val="20"/>
        </w:rPr>
        <w:t xml:space="preserve"> żądać odszkodowania na zasadach ogólnych</w:t>
      </w:r>
      <w:r w:rsidR="00E246B9">
        <w:rPr>
          <w:rFonts w:ascii="Century Gothic" w:hAnsi="Century Gothic"/>
          <w:sz w:val="20"/>
          <w:szCs w:val="20"/>
        </w:rPr>
        <w:t xml:space="preserve"> Kodeksu Cywilnego</w:t>
      </w:r>
      <w:r w:rsidR="00B71A86">
        <w:rPr>
          <w:rFonts w:ascii="Century Gothic" w:hAnsi="Century Gothic"/>
          <w:sz w:val="20"/>
          <w:szCs w:val="20"/>
        </w:rPr>
        <w:t>.</w:t>
      </w:r>
    </w:p>
    <w:p w14:paraId="74589AEB" w14:textId="59551549" w:rsidR="00EA2703" w:rsidRPr="00EA2703" w:rsidRDefault="00DA68F8" w:rsidP="00EA2703">
      <w:pPr>
        <w:pStyle w:val="Styl7"/>
        <w:rPr>
          <w:rFonts w:ascii="Century Gothic" w:hAnsi="Century Gothic"/>
          <w:sz w:val="20"/>
          <w:szCs w:val="20"/>
        </w:rPr>
      </w:pPr>
      <w:r w:rsidRPr="00015411">
        <w:rPr>
          <w:rFonts w:ascii="Century Gothic" w:hAnsi="Century Gothic"/>
          <w:sz w:val="20"/>
          <w:szCs w:val="20"/>
        </w:rPr>
        <w:t>Łączna wysokość kar umownych, o których mowa w  § 7 ust. 3, ust.</w:t>
      </w:r>
      <w:r w:rsidR="005460E1">
        <w:rPr>
          <w:rFonts w:ascii="Century Gothic" w:hAnsi="Century Gothic"/>
          <w:sz w:val="20"/>
          <w:szCs w:val="20"/>
        </w:rPr>
        <w:t xml:space="preserve"> </w:t>
      </w:r>
      <w:r w:rsidRPr="00015411">
        <w:rPr>
          <w:rFonts w:ascii="Century Gothic" w:hAnsi="Century Gothic"/>
          <w:sz w:val="20"/>
          <w:szCs w:val="20"/>
        </w:rPr>
        <w:t>4 i ust. 5,  przysługujących Zamawiającemu, nie może przekroczyć</w:t>
      </w:r>
      <w:r w:rsidR="005D5764">
        <w:rPr>
          <w:rFonts w:ascii="Century Gothic" w:hAnsi="Century Gothic"/>
          <w:sz w:val="20"/>
          <w:szCs w:val="20"/>
        </w:rPr>
        <w:t xml:space="preserve"> 20%</w:t>
      </w:r>
      <w:r w:rsidR="00EA2703" w:rsidRPr="00EA2703">
        <w:rPr>
          <w:rFonts w:ascii="Century Gothic" w:hAnsi="Century Gothic"/>
          <w:sz w:val="20"/>
          <w:szCs w:val="20"/>
        </w:rPr>
        <w:t xml:space="preserve"> wartości Wynagrodzenia wskazanego w § </w:t>
      </w:r>
      <w:r w:rsidR="00EA2703">
        <w:rPr>
          <w:rFonts w:ascii="Century Gothic" w:hAnsi="Century Gothic"/>
          <w:sz w:val="20"/>
          <w:szCs w:val="20"/>
        </w:rPr>
        <w:t>5</w:t>
      </w:r>
      <w:r w:rsidR="00EA2703" w:rsidRPr="00EA2703">
        <w:rPr>
          <w:rFonts w:ascii="Century Gothic" w:hAnsi="Century Gothic"/>
          <w:sz w:val="20"/>
          <w:szCs w:val="20"/>
        </w:rPr>
        <w:t xml:space="preserve"> ust. </w:t>
      </w:r>
      <w:r w:rsidR="00EA2703">
        <w:rPr>
          <w:rFonts w:ascii="Century Gothic" w:hAnsi="Century Gothic"/>
          <w:sz w:val="20"/>
          <w:szCs w:val="20"/>
        </w:rPr>
        <w:t>5.</w:t>
      </w:r>
    </w:p>
    <w:p w14:paraId="6A64F404" w14:textId="063C16C5" w:rsidR="00DA68F8" w:rsidRPr="00015411" w:rsidRDefault="00DA68F8" w:rsidP="00EA2703">
      <w:pPr>
        <w:pStyle w:val="Styl7"/>
        <w:numPr>
          <w:ilvl w:val="0"/>
          <w:numId w:val="0"/>
        </w:numPr>
        <w:ind w:left="360"/>
        <w:rPr>
          <w:rFonts w:ascii="Century Gothic" w:hAnsi="Century Gothic"/>
          <w:sz w:val="20"/>
          <w:szCs w:val="20"/>
        </w:rPr>
      </w:pPr>
    </w:p>
    <w:p w14:paraId="0783AD63" w14:textId="77777777" w:rsidR="0051585D" w:rsidRPr="00DA68F8" w:rsidRDefault="0051585D" w:rsidP="00DA68F8">
      <w:pPr>
        <w:pStyle w:val="Styl7"/>
        <w:numPr>
          <w:ilvl w:val="0"/>
          <w:numId w:val="0"/>
        </w:numPr>
        <w:ind w:left="360"/>
        <w:rPr>
          <w:rFonts w:ascii="Century Gothic" w:hAnsi="Century Gothic"/>
          <w:sz w:val="20"/>
          <w:szCs w:val="20"/>
        </w:rPr>
      </w:pPr>
    </w:p>
    <w:p w14:paraId="42F9C7E1" w14:textId="4419A61B" w:rsidR="0051585D" w:rsidRPr="007225FB" w:rsidRDefault="0051585D" w:rsidP="00A45D08">
      <w:pPr>
        <w:pStyle w:val="paragraf"/>
        <w:jc w:val="left"/>
      </w:pPr>
      <w:bookmarkStart w:id="19" w:name="_Hlk161649788"/>
    </w:p>
    <w:bookmarkEnd w:id="19"/>
    <w:p w14:paraId="70051852" w14:textId="77777777" w:rsidR="0051585D" w:rsidRPr="0051585D" w:rsidRDefault="0051585D" w:rsidP="0051585D">
      <w:pPr>
        <w:spacing w:line="300" w:lineRule="auto"/>
        <w:jc w:val="center"/>
        <w:rPr>
          <w:rFonts w:ascii="Century Gothic" w:hAnsi="Century Gothic"/>
          <w:b/>
          <w:bCs/>
          <w:sz w:val="20"/>
          <w:szCs w:val="20"/>
        </w:rPr>
      </w:pPr>
      <w:r w:rsidRPr="0051585D">
        <w:rPr>
          <w:rFonts w:ascii="Century Gothic" w:hAnsi="Century Gothic"/>
          <w:b/>
          <w:bCs/>
          <w:sz w:val="20"/>
          <w:szCs w:val="20"/>
        </w:rPr>
        <w:t>Ochrona bezpieczeństwa narodowego oraz przeciwdziałanie agresji na Ukrainę</w:t>
      </w:r>
    </w:p>
    <w:p w14:paraId="68A2A1B6" w14:textId="719A7DB4" w:rsidR="003D531E" w:rsidRDefault="009F52CC" w:rsidP="00C80D6D">
      <w:pPr>
        <w:pStyle w:val="Styl7"/>
        <w:numPr>
          <w:ilvl w:val="0"/>
          <w:numId w:val="17"/>
        </w:numPr>
        <w:spacing w:after="120"/>
        <w:rPr>
          <w:rFonts w:ascii="Century Gothic" w:hAnsi="Century Gothic"/>
          <w:sz w:val="20"/>
          <w:szCs w:val="20"/>
        </w:rPr>
      </w:pPr>
      <w:r w:rsidRPr="009F52CC">
        <w:rPr>
          <w:rFonts w:ascii="Century Gothic" w:hAnsi="Century Gothic"/>
          <w:sz w:val="20"/>
          <w:szCs w:val="20"/>
        </w:rPr>
        <w:t>Wykonawca oświadcza i zapewnia, że</w:t>
      </w:r>
      <w:r w:rsidR="003D531E">
        <w:rPr>
          <w:rFonts w:ascii="Century Gothic" w:hAnsi="Century Gothic"/>
          <w:sz w:val="20"/>
          <w:szCs w:val="20"/>
        </w:rPr>
        <w:t>:</w:t>
      </w:r>
    </w:p>
    <w:p w14:paraId="6CFFF979" w14:textId="7EFD7D9B" w:rsidR="00231CE0" w:rsidRPr="00231CE0" w:rsidRDefault="003D531E" w:rsidP="00580254">
      <w:pPr>
        <w:pStyle w:val="Styl6"/>
        <w:spacing w:after="120"/>
        <w:ind w:left="993" w:hanging="567"/>
        <w:rPr>
          <w:rFonts w:ascii="Century Gothic" w:hAnsi="Century Gothic"/>
          <w:sz w:val="20"/>
          <w:szCs w:val="20"/>
        </w:rPr>
      </w:pPr>
      <w:r w:rsidRPr="00231CE0">
        <w:rPr>
          <w:rFonts w:ascii="Century Gothic" w:hAnsi="Century Gothic"/>
          <w:sz w:val="20"/>
          <w:szCs w:val="20"/>
        </w:rPr>
        <w:t xml:space="preserve">nie jest podmiotem, wobec którego zachodzą okoliczności, o których mowa w </w:t>
      </w:r>
      <w:r w:rsidR="00E46DF7" w:rsidRPr="00231CE0">
        <w:rPr>
          <w:rFonts w:ascii="Century Gothic" w:hAnsi="Century Gothic"/>
          <w:sz w:val="20"/>
          <w:szCs w:val="20"/>
        </w:rPr>
        <w:t>art.</w:t>
      </w:r>
      <w:r w:rsidRPr="00231CE0">
        <w:rPr>
          <w:rFonts w:ascii="Century Gothic" w:hAnsi="Century Gothic"/>
          <w:sz w:val="20"/>
          <w:szCs w:val="20"/>
        </w:rPr>
        <w:t xml:space="preserve"> 5k ust. 1 lit. a) – c) Rozporządzenia Rady (UE) Nr 833/2014 z dnia 31 lipca 2014 r. dotyczącego środków ograniczających w związku z działaniami Rosji destabilizującymi sytuację na Ukrainie zmienionego Rozporządzeniem Rady (UE) 2022/576 z dnia 8 kwietnia 2022 r. w sprawie zmiany </w:t>
      </w:r>
      <w:r w:rsidR="0004350A" w:rsidRPr="0004350A">
        <w:rPr>
          <w:rFonts w:ascii="Century Gothic" w:hAnsi="Century Gothic"/>
          <w:sz w:val="20"/>
          <w:szCs w:val="20"/>
        </w:rPr>
        <w:t>rozporządzenia (UE) nr 833/2014 dotyczącego środków ograniczających w związku z działaniami Rosji destabilizującymi sytuację na Ukrainie;</w:t>
      </w:r>
    </w:p>
    <w:p w14:paraId="5575494A" w14:textId="008E5B96" w:rsidR="003D531E" w:rsidRDefault="003D531E" w:rsidP="00580254">
      <w:pPr>
        <w:pStyle w:val="Styl6"/>
        <w:spacing w:after="120"/>
        <w:ind w:left="993" w:hanging="567"/>
        <w:rPr>
          <w:rFonts w:ascii="Century Gothic" w:hAnsi="Century Gothic"/>
          <w:sz w:val="20"/>
          <w:szCs w:val="20"/>
        </w:rPr>
      </w:pPr>
      <w:r w:rsidRPr="009F52CC">
        <w:rPr>
          <w:rFonts w:ascii="Century Gothic" w:hAnsi="Century Gothic"/>
          <w:sz w:val="20"/>
          <w:szCs w:val="20"/>
        </w:rPr>
        <w:t>nie został wymieniony w wykazach określonych w Rozporządzeniu Rady (WE) 765/2006 i Rozporządzeniu Rady (UE) 269/2014 ani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F897BB8" w14:textId="0736860B" w:rsidR="003D531E" w:rsidRDefault="003D531E" w:rsidP="00580254">
      <w:pPr>
        <w:pStyle w:val="Styl6"/>
        <w:spacing w:after="120"/>
        <w:ind w:left="993" w:hanging="567"/>
        <w:rPr>
          <w:rFonts w:ascii="Century Gothic" w:hAnsi="Century Gothic"/>
          <w:sz w:val="20"/>
          <w:szCs w:val="20"/>
        </w:rPr>
      </w:pPr>
      <w:r w:rsidRPr="003D531E">
        <w:rPr>
          <w:rFonts w:ascii="Century Gothic" w:hAnsi="Century Gothic"/>
          <w:sz w:val="20"/>
          <w:szCs w:val="20"/>
        </w:rPr>
        <w:t xml:space="preserve">jego beneficjentem rzeczywistym w rozumieniu ustawy z dnia 1 marca 2018 r. o przeciwdziałaniu praniu pieniędzy oraz finansowaniu terroryzmu nie jest osoba wymieniona w wykazach określonych w Rozporządzeniu Rady (WE)  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w:t>
      </w:r>
      <w:r w:rsidRPr="003D531E">
        <w:rPr>
          <w:rFonts w:ascii="Century Gothic" w:hAnsi="Century Gothic"/>
          <w:sz w:val="20"/>
          <w:szCs w:val="20"/>
        </w:rPr>
        <w:lastRenderedPageBreak/>
        <w:t>rozwiązaniach w zakresie przeciwdziałania wspieraniu agresji na Ukrainę oraz służących ochronie bezpieczeństwa narodowego;</w:t>
      </w:r>
    </w:p>
    <w:p w14:paraId="285C0189" w14:textId="4D22916D" w:rsidR="003D531E" w:rsidRDefault="003D531E" w:rsidP="00580254">
      <w:pPr>
        <w:pStyle w:val="Styl6"/>
        <w:spacing w:after="120"/>
        <w:ind w:left="993" w:hanging="567"/>
        <w:rPr>
          <w:rFonts w:ascii="Century Gothic" w:hAnsi="Century Gothic"/>
          <w:sz w:val="20"/>
          <w:szCs w:val="20"/>
        </w:rPr>
      </w:pPr>
      <w:r w:rsidRPr="003D531E">
        <w:rPr>
          <w:rFonts w:ascii="Century Gothic" w:hAnsi="Century Gothic"/>
          <w:sz w:val="20"/>
          <w:szCs w:val="20"/>
        </w:rPr>
        <w:t>jego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4ED54DEA" w14:textId="59A46DA1" w:rsidR="003D531E" w:rsidRPr="003D531E" w:rsidRDefault="003D531E" w:rsidP="00580254">
      <w:pPr>
        <w:pStyle w:val="Styl6"/>
        <w:spacing w:after="120"/>
        <w:ind w:left="993" w:hanging="567"/>
        <w:rPr>
          <w:rFonts w:ascii="Century Gothic" w:hAnsi="Century Gothic"/>
          <w:sz w:val="20"/>
          <w:szCs w:val="20"/>
        </w:rPr>
      </w:pPr>
      <w:r w:rsidRPr="003D531E">
        <w:rPr>
          <w:rFonts w:ascii="Century Gothic" w:hAnsi="Century Gothic"/>
          <w:sz w:val="20"/>
          <w:szCs w:val="20"/>
        </w:rPr>
        <w:t xml:space="preserve">przy realizacji zamówienia nie będzie posługiwał się Podwykonawcami (w tym dalszymi Podwykonawcami lub dostawcami) i nie będzie polegać na zdolnościach lub sytuacji podmiotu udostępniającego, wobec których zachodzą okoliczności, o których mowa w </w:t>
      </w:r>
      <w:r w:rsidR="00E46DF7">
        <w:rPr>
          <w:rFonts w:ascii="Century Gothic" w:hAnsi="Century Gothic"/>
          <w:sz w:val="20"/>
          <w:szCs w:val="20"/>
        </w:rPr>
        <w:t>art.</w:t>
      </w:r>
      <w:r w:rsidRPr="003D531E">
        <w:rPr>
          <w:rFonts w:ascii="Century Gothic" w:hAnsi="Century Gothic"/>
          <w:sz w:val="20"/>
          <w:szCs w:val="20"/>
        </w:rPr>
        <w:t xml:space="preserve"> 5k ust. 1 lit. a) – c) Rozporządzenia Rady (UE) Nr 833/2014 z dnia 31 lipca 2014 r. dotyczącego środków ograniczających w związku z działaniami Rosji destabilizującymi sytuację na Ukrainie zmienionego Rozporządzeniem Rady (UE) 2022/576 z dnia 8 kwietnia 2022 r. w sprawie zmiany rozporządzenia (UE) nr 833/2014 dotyczącego środków ograniczających w związku z działaniami Rosji destabilizującymi sytuację na Ukrainie.</w:t>
      </w:r>
    </w:p>
    <w:p w14:paraId="4F0AF405" w14:textId="005EF10C" w:rsidR="00896C65" w:rsidRPr="00522BD8" w:rsidRDefault="0051585D" w:rsidP="00FA72C6">
      <w:pPr>
        <w:pStyle w:val="Styl7"/>
        <w:numPr>
          <w:ilvl w:val="0"/>
          <w:numId w:val="0"/>
        </w:numPr>
        <w:spacing w:after="120"/>
        <w:ind w:left="360"/>
        <w:rPr>
          <w:rFonts w:ascii="Century Gothic" w:hAnsi="Century Gothic"/>
          <w:sz w:val="20"/>
          <w:szCs w:val="20"/>
        </w:rPr>
      </w:pPr>
      <w:r w:rsidRPr="00522BD8">
        <w:rPr>
          <w:rFonts w:ascii="Century Gothic" w:eastAsia="Century Gothic,Arial" w:hAnsi="Century Gothic" w:cs="Century Gothic,Arial"/>
          <w:sz w:val="20"/>
          <w:szCs w:val="20"/>
        </w:rPr>
        <w:t xml:space="preserve">Wykonawca nie może posługiwać się Podwykonawcami (w tym dalszymi Podwykonawcami lub dostawcami) i polegać na zdolnościach lub sytuacji podmiotu udostępniającego, w razie zaistnienia okoliczności i spełnienia warunków, o których mowa w  </w:t>
      </w:r>
      <w:r w:rsidR="00E46DF7" w:rsidRPr="00522BD8">
        <w:rPr>
          <w:rFonts w:ascii="Century Gothic" w:eastAsia="Century Gothic,Arial" w:hAnsi="Century Gothic" w:cs="Century Gothic,Arial"/>
          <w:sz w:val="20"/>
          <w:szCs w:val="20"/>
        </w:rPr>
        <w:t>art</w:t>
      </w:r>
      <w:r w:rsidRPr="00522BD8">
        <w:rPr>
          <w:rFonts w:ascii="Century Gothic" w:eastAsia="Century Gothic,Arial" w:hAnsi="Century Gothic" w:cs="Century Gothic,Arial"/>
          <w:sz w:val="20"/>
          <w:szCs w:val="20"/>
        </w:rPr>
        <w:t xml:space="preserve"> 5k ust. 1 Rozporządzenia Rady (UE) Nr 833/2014 z dnia 31 lipca 2014 r. dotyczącego środków ograniczających w związku z działaniami Rosji destabilizującymi sytuację na Ukrainie zmienionego Rozporządzeniem Rady (UE) 2022/576 z dnia 8 kwietnia 2022 r. w sprawie zmiany rozporządzenia (UE) nr 833/2014 dotyczącego środków ograniczających w związku z działaniami Rosji destabilizującymi sytuację na Ukrainie, jeżeli tym podmiotom przypadnie lub przypaść ma ponad 10% wynagrodzenia, o którym mowa w</w:t>
      </w:r>
      <w:r w:rsidR="00E46DF7" w:rsidRPr="00522BD8">
        <w:rPr>
          <w:rFonts w:ascii="Century Gothic" w:eastAsia="Century Gothic,Arial" w:hAnsi="Century Gothic" w:cs="Century Gothic,Arial"/>
          <w:sz w:val="20"/>
          <w:szCs w:val="20"/>
        </w:rPr>
        <w:t xml:space="preserve"> § 4 ust. 1 </w:t>
      </w:r>
      <w:r w:rsidRPr="00522BD8">
        <w:rPr>
          <w:rFonts w:ascii="Century Gothic" w:eastAsia="Century Gothic,Arial" w:hAnsi="Century Gothic" w:cs="Century Gothic,Arial"/>
          <w:sz w:val="20"/>
          <w:szCs w:val="20"/>
        </w:rPr>
        <w:t xml:space="preserve">Umowy. W przypadku powierzenia realizacji Przedmiotu Umowy lub jego części takiemu podwykonawcy, Wykonawca zobowiązany jest wyłączyć go z realizacji Przedmiotu Umowy w terminie wyznaczonym przez Zamawiającego i zastąpić go innym podwykonawcą lub zrealizować zakres powierzony podwykonawcy siłami własnymi. </w:t>
      </w:r>
    </w:p>
    <w:p w14:paraId="094E5565" w14:textId="355C5FD1" w:rsidR="00896C65" w:rsidRPr="00896C65" w:rsidRDefault="0051585D" w:rsidP="00C80D6D">
      <w:pPr>
        <w:pStyle w:val="Styl7"/>
        <w:numPr>
          <w:ilvl w:val="0"/>
          <w:numId w:val="17"/>
        </w:numPr>
        <w:spacing w:after="120"/>
        <w:rPr>
          <w:rFonts w:ascii="Century Gothic" w:hAnsi="Century Gothic"/>
          <w:sz w:val="20"/>
          <w:szCs w:val="20"/>
        </w:rPr>
      </w:pPr>
      <w:r w:rsidRPr="00896C65">
        <w:rPr>
          <w:rFonts w:ascii="Century Gothic" w:eastAsia="Century Gothic,Arial" w:hAnsi="Century Gothic" w:cs="Century Gothic,Arial"/>
          <w:sz w:val="20"/>
          <w:szCs w:val="20"/>
        </w:rPr>
        <w:t>Zamawiający jest uprawniony do obciążenia Wykonawcy następującymi karami umownymi:</w:t>
      </w:r>
    </w:p>
    <w:p w14:paraId="1226BE8B" w14:textId="2362C7AB" w:rsidR="00896C65" w:rsidRPr="00840134" w:rsidRDefault="00B83868" w:rsidP="00580254">
      <w:pPr>
        <w:pStyle w:val="Styl6"/>
        <w:spacing w:after="120"/>
        <w:ind w:left="993" w:hanging="567"/>
        <w:rPr>
          <w:rFonts w:ascii="Century Gothic" w:hAnsi="Century Gothic"/>
          <w:sz w:val="20"/>
          <w:szCs w:val="20"/>
        </w:rPr>
      </w:pPr>
      <w:r w:rsidRPr="00B83868">
        <w:rPr>
          <w:rFonts w:ascii="Century Gothic" w:eastAsia="Century Gothic,Arial" w:hAnsi="Century Gothic" w:cs="Century Gothic,Arial"/>
          <w:sz w:val="20"/>
          <w:szCs w:val="20"/>
        </w:rPr>
        <w:t xml:space="preserve">2% Wynagrodzenia, o którym mowa w § </w:t>
      </w:r>
      <w:r>
        <w:rPr>
          <w:rFonts w:ascii="Century Gothic" w:eastAsia="Century Gothic,Arial" w:hAnsi="Century Gothic" w:cs="Century Gothic,Arial"/>
          <w:sz w:val="20"/>
          <w:szCs w:val="20"/>
        </w:rPr>
        <w:t xml:space="preserve">5 </w:t>
      </w:r>
      <w:r w:rsidRPr="00B83868">
        <w:rPr>
          <w:rFonts w:ascii="Century Gothic" w:eastAsia="Century Gothic,Arial" w:hAnsi="Century Gothic" w:cs="Century Gothic,Arial"/>
          <w:sz w:val="20"/>
          <w:szCs w:val="20"/>
        </w:rPr>
        <w:t xml:space="preserve">ust. </w:t>
      </w:r>
      <w:r>
        <w:rPr>
          <w:rFonts w:ascii="Century Gothic" w:eastAsia="Century Gothic,Arial" w:hAnsi="Century Gothic" w:cs="Century Gothic,Arial"/>
          <w:sz w:val="20"/>
          <w:szCs w:val="20"/>
        </w:rPr>
        <w:t>5</w:t>
      </w:r>
      <w:r w:rsidRPr="00B83868">
        <w:rPr>
          <w:rFonts w:ascii="Century Gothic" w:eastAsia="Century Gothic,Arial" w:hAnsi="Century Gothic" w:cs="Century Gothic,Arial"/>
          <w:sz w:val="20"/>
          <w:szCs w:val="20"/>
        </w:rPr>
        <w:t xml:space="preserve"> </w:t>
      </w:r>
      <w:r w:rsidR="00896C65" w:rsidRPr="00840134">
        <w:rPr>
          <w:rFonts w:ascii="Century Gothic" w:eastAsia="Century Gothic,Arial" w:hAnsi="Century Gothic" w:cs="Century Gothic,Arial"/>
          <w:sz w:val="20"/>
          <w:szCs w:val="20"/>
        </w:rPr>
        <w:t>, za każdy przypadek zajścia wobec Wykonawcy jednej z okoliczności, o których mowa w ust. 1,</w:t>
      </w:r>
    </w:p>
    <w:p w14:paraId="73688CD8" w14:textId="3C962F4B" w:rsidR="00896C65" w:rsidRPr="00840134" w:rsidRDefault="00B83868" w:rsidP="00580254">
      <w:pPr>
        <w:pStyle w:val="Styl6"/>
        <w:spacing w:after="120"/>
        <w:ind w:left="993" w:hanging="567"/>
        <w:rPr>
          <w:rFonts w:ascii="Century Gothic" w:hAnsi="Century Gothic"/>
          <w:sz w:val="20"/>
          <w:szCs w:val="20"/>
        </w:rPr>
      </w:pPr>
      <w:bookmarkStart w:id="20" w:name="_Hlk165877210"/>
      <w:r>
        <w:rPr>
          <w:rFonts w:ascii="Century Gothic" w:eastAsia="Century Gothic,Arial" w:hAnsi="Century Gothic" w:cs="Century Gothic,Arial"/>
          <w:sz w:val="20"/>
          <w:szCs w:val="20"/>
        </w:rPr>
        <w:t>1</w:t>
      </w:r>
      <w:r w:rsidRPr="00B83868">
        <w:rPr>
          <w:rFonts w:ascii="Century Gothic" w:eastAsia="Century Gothic,Arial" w:hAnsi="Century Gothic" w:cs="Century Gothic,Arial"/>
          <w:sz w:val="20"/>
          <w:szCs w:val="20"/>
        </w:rPr>
        <w:t>% Wynagrodzenia, o którym mowa w § 5 ust. 5</w:t>
      </w:r>
      <w:bookmarkEnd w:id="20"/>
      <w:r w:rsidR="00896C65" w:rsidRPr="00840134">
        <w:rPr>
          <w:rFonts w:ascii="Century Gothic" w:eastAsia="Century Gothic,Arial" w:hAnsi="Century Gothic" w:cs="Century Gothic,Arial"/>
          <w:sz w:val="20"/>
          <w:szCs w:val="20"/>
        </w:rPr>
        <w:t xml:space="preserve">, za każdy przypadek zajścia wobec podmiotu udostępniającego  jednej z okoliczności, o których mowa ust.1 </w:t>
      </w:r>
      <w:r w:rsidR="006C65FE" w:rsidRPr="00840134">
        <w:rPr>
          <w:rFonts w:ascii="Century Gothic" w:eastAsia="Century Gothic,Arial" w:hAnsi="Century Gothic" w:cs="Century Gothic,Arial"/>
          <w:sz w:val="20"/>
          <w:szCs w:val="20"/>
        </w:rPr>
        <w:t>pkt</w:t>
      </w:r>
      <w:r w:rsidR="00896C65" w:rsidRPr="00840134">
        <w:rPr>
          <w:rFonts w:ascii="Century Gothic" w:eastAsia="Century Gothic,Arial" w:hAnsi="Century Gothic" w:cs="Century Gothic,Arial"/>
          <w:sz w:val="20"/>
          <w:szCs w:val="20"/>
        </w:rPr>
        <w:t xml:space="preserve"> </w:t>
      </w:r>
      <w:r w:rsidR="006C65FE" w:rsidRPr="00840134">
        <w:rPr>
          <w:rFonts w:ascii="Century Gothic" w:eastAsia="Century Gothic,Arial" w:hAnsi="Century Gothic" w:cs="Century Gothic,Arial"/>
          <w:sz w:val="20"/>
          <w:szCs w:val="20"/>
        </w:rPr>
        <w:t>1.1-1.4</w:t>
      </w:r>
      <w:r w:rsidR="00896C65" w:rsidRPr="00840134">
        <w:rPr>
          <w:rFonts w:ascii="Century Gothic" w:eastAsia="Century Gothic,Arial" w:hAnsi="Century Gothic" w:cs="Century Gothic,Arial"/>
          <w:sz w:val="20"/>
          <w:szCs w:val="20"/>
        </w:rPr>
        <w:t>,</w:t>
      </w:r>
      <w:bookmarkStart w:id="21" w:name="_Hlk102134347"/>
    </w:p>
    <w:p w14:paraId="0CF03D12" w14:textId="7E49BF17" w:rsidR="00896C65" w:rsidRPr="00840134" w:rsidRDefault="00B83868" w:rsidP="00580254">
      <w:pPr>
        <w:pStyle w:val="Styl6"/>
        <w:spacing w:after="120"/>
        <w:ind w:left="993" w:hanging="567"/>
        <w:rPr>
          <w:rFonts w:ascii="Century Gothic" w:hAnsi="Century Gothic"/>
          <w:sz w:val="20"/>
          <w:szCs w:val="20"/>
        </w:rPr>
      </w:pPr>
      <w:r w:rsidRPr="00B83868">
        <w:rPr>
          <w:rFonts w:ascii="Century Gothic" w:eastAsia="Century Gothic,Arial" w:hAnsi="Century Gothic" w:cs="Century Gothic,Arial"/>
          <w:sz w:val="20"/>
          <w:szCs w:val="20"/>
        </w:rPr>
        <w:t>1% Wynagrodzenia, o którym mowa w § 5 ust. 5</w:t>
      </w:r>
      <w:r w:rsidR="00896C65" w:rsidRPr="00840134">
        <w:rPr>
          <w:rFonts w:ascii="Century Gothic" w:eastAsia="Century Gothic,Arial" w:hAnsi="Century Gothic" w:cs="Century Gothic,Arial"/>
          <w:sz w:val="20"/>
          <w:szCs w:val="20"/>
        </w:rPr>
        <w:t>,</w:t>
      </w:r>
      <w:bookmarkEnd w:id="21"/>
      <w:r w:rsidR="00896C65" w:rsidRPr="00840134">
        <w:rPr>
          <w:rFonts w:ascii="Century Gothic" w:eastAsia="Century Gothic,Arial" w:hAnsi="Century Gothic" w:cs="Century Gothic,Arial"/>
          <w:sz w:val="20"/>
          <w:szCs w:val="20"/>
        </w:rPr>
        <w:t xml:space="preserve"> za każdy przypadek powierzenia przez Wykonawcę realizacji Przedmiotu Umowy lub jego części Podwykonawcy (w tym dalszemu Podwykonawcy lub dostawcy), którego dotyczą okoliczności, o których mowa w ust.1 </w:t>
      </w:r>
      <w:r w:rsidR="006C65FE" w:rsidRPr="00840134">
        <w:rPr>
          <w:rFonts w:ascii="Century Gothic" w:eastAsia="Century Gothic,Arial" w:hAnsi="Century Gothic" w:cs="Century Gothic,Arial"/>
          <w:sz w:val="20"/>
          <w:szCs w:val="20"/>
        </w:rPr>
        <w:t>pkt 1.1-1.4</w:t>
      </w:r>
      <w:r w:rsidR="00896C65" w:rsidRPr="00840134">
        <w:rPr>
          <w:rFonts w:ascii="Century Gothic" w:eastAsia="Century Gothic,Arial" w:hAnsi="Century Gothic" w:cs="Century Gothic,Arial"/>
          <w:sz w:val="20"/>
          <w:szCs w:val="20"/>
        </w:rPr>
        <w:t>;</w:t>
      </w:r>
    </w:p>
    <w:p w14:paraId="7763A617" w14:textId="41C8866C" w:rsidR="00896C65" w:rsidRPr="00840134" w:rsidRDefault="00B83868" w:rsidP="00580254">
      <w:pPr>
        <w:pStyle w:val="Styl6"/>
        <w:spacing w:after="120"/>
        <w:ind w:left="993" w:hanging="567"/>
        <w:rPr>
          <w:rFonts w:ascii="Century Gothic" w:hAnsi="Century Gothic"/>
          <w:sz w:val="20"/>
          <w:szCs w:val="20"/>
        </w:rPr>
      </w:pPr>
      <w:r w:rsidRPr="00B83868">
        <w:rPr>
          <w:rFonts w:ascii="Century Gothic" w:eastAsia="Century Gothic,Arial" w:hAnsi="Century Gothic" w:cs="Century Gothic,Arial"/>
          <w:sz w:val="20"/>
          <w:szCs w:val="20"/>
        </w:rPr>
        <w:t>1% Wynagrodzenia, o którym mowa w § 5 ust. 5</w:t>
      </w:r>
      <w:r w:rsidR="00896C65" w:rsidRPr="00840134">
        <w:rPr>
          <w:rFonts w:ascii="Century Gothic" w:eastAsia="Century Gothic,Arial" w:hAnsi="Century Gothic" w:cs="Century Gothic,Arial"/>
          <w:sz w:val="20"/>
          <w:szCs w:val="20"/>
        </w:rPr>
        <w:t xml:space="preserve">, za każdy przypadek niewyłączenia przez Wykonawcę realizacji Przedmiotu Umowy lub jego części Podwykonawcy (w tym dalszemu Podwykonawcy lub dostawcy), którego dotyczą okoliczności, o których mowa w </w:t>
      </w:r>
      <w:r w:rsidR="006C65FE" w:rsidRPr="00840134">
        <w:rPr>
          <w:rFonts w:ascii="Century Gothic" w:eastAsia="Century Gothic,Arial" w:hAnsi="Century Gothic" w:cs="Century Gothic,Arial"/>
          <w:sz w:val="20"/>
          <w:szCs w:val="20"/>
        </w:rPr>
        <w:t>ust. 1 pkt 1.1-1.4</w:t>
      </w:r>
      <w:r w:rsidR="00896C65" w:rsidRPr="00840134">
        <w:rPr>
          <w:rFonts w:ascii="Century Gothic" w:eastAsia="Century Gothic,Arial" w:hAnsi="Century Gothic" w:cs="Century Gothic,Arial"/>
          <w:sz w:val="20"/>
          <w:szCs w:val="20"/>
        </w:rPr>
        <w:t>;</w:t>
      </w:r>
      <w:bookmarkStart w:id="22" w:name="_Hlk102133982"/>
    </w:p>
    <w:bookmarkEnd w:id="22"/>
    <w:p w14:paraId="44E7B64B" w14:textId="6A04DB4B" w:rsidR="00896C65" w:rsidRPr="00840134" w:rsidRDefault="00B83868" w:rsidP="00580254">
      <w:pPr>
        <w:pStyle w:val="Styl6"/>
        <w:spacing w:after="120"/>
        <w:ind w:left="993" w:hanging="567"/>
        <w:rPr>
          <w:rFonts w:ascii="Century Gothic" w:hAnsi="Century Gothic"/>
          <w:sz w:val="20"/>
          <w:szCs w:val="20"/>
        </w:rPr>
      </w:pPr>
      <w:r>
        <w:rPr>
          <w:rFonts w:ascii="Century Gothic" w:eastAsia="Century Gothic,Arial" w:hAnsi="Century Gothic" w:cs="Century Gothic,Arial"/>
          <w:sz w:val="20"/>
          <w:szCs w:val="20"/>
        </w:rPr>
        <w:lastRenderedPageBreak/>
        <w:t xml:space="preserve">0,5 </w:t>
      </w:r>
      <w:r w:rsidRPr="00B83868">
        <w:rPr>
          <w:rFonts w:ascii="Century Gothic" w:eastAsia="Century Gothic,Arial" w:hAnsi="Century Gothic" w:cs="Century Gothic,Arial"/>
          <w:sz w:val="20"/>
          <w:szCs w:val="20"/>
        </w:rPr>
        <w:t>% Wynagrodzenia, o którym mowa w § 5 ust. 5</w:t>
      </w:r>
      <w:r w:rsidR="00896C65" w:rsidRPr="00840134">
        <w:rPr>
          <w:rFonts w:ascii="Century Gothic" w:eastAsia="Century Gothic,Arial" w:hAnsi="Century Gothic" w:cs="Century Gothic,Arial"/>
          <w:sz w:val="20"/>
          <w:szCs w:val="20"/>
        </w:rPr>
        <w:t xml:space="preserve">, za każdy dzień zwłoki w wyłączeniu przez Wykonawcę z realizacji Przedmiotu Umowy lub jego części Podwykonawcy (w tym dalszemu Podwykonawcy lub dostawcy), którego dotyczą okoliczności, o których mowa w ust. </w:t>
      </w:r>
      <w:r w:rsidR="000F16F7" w:rsidRPr="00840134">
        <w:rPr>
          <w:rFonts w:ascii="Century Gothic" w:eastAsia="Century Gothic,Arial" w:hAnsi="Century Gothic" w:cs="Century Gothic,Arial"/>
          <w:sz w:val="20"/>
          <w:szCs w:val="20"/>
        </w:rPr>
        <w:t>1</w:t>
      </w:r>
      <w:r w:rsidR="00896C65" w:rsidRPr="00840134">
        <w:rPr>
          <w:rFonts w:ascii="Century Gothic" w:eastAsia="Century Gothic,Arial" w:hAnsi="Century Gothic" w:cs="Century Gothic,Arial"/>
          <w:sz w:val="20"/>
          <w:szCs w:val="20"/>
        </w:rPr>
        <w:t>;</w:t>
      </w:r>
    </w:p>
    <w:p w14:paraId="33D49E82" w14:textId="6E7081CB" w:rsidR="00896C65" w:rsidRPr="00896C65" w:rsidRDefault="00896C65" w:rsidP="00896C65">
      <w:pPr>
        <w:spacing w:line="276" w:lineRule="auto"/>
        <w:ind w:left="360"/>
        <w:jc w:val="both"/>
        <w:rPr>
          <w:rFonts w:ascii="Century Gothic" w:eastAsia="Century Gothic,Arial" w:hAnsi="Century Gothic" w:cs="Century Gothic,Arial"/>
          <w:sz w:val="20"/>
          <w:szCs w:val="20"/>
        </w:rPr>
      </w:pPr>
      <w:r w:rsidRPr="0051585D">
        <w:rPr>
          <w:rFonts w:ascii="Century Gothic" w:eastAsia="Century Gothic,Arial" w:hAnsi="Century Gothic" w:cs="Century Gothic,Arial"/>
          <w:sz w:val="20"/>
          <w:szCs w:val="20"/>
        </w:rPr>
        <w:t>Do kar umownych wskazanych w niniejszym ust</w:t>
      </w:r>
      <w:r w:rsidR="00DA4D38">
        <w:rPr>
          <w:rFonts w:ascii="Century Gothic" w:eastAsia="Century Gothic,Arial" w:hAnsi="Century Gothic" w:cs="Century Gothic,Arial"/>
          <w:sz w:val="20"/>
          <w:szCs w:val="20"/>
        </w:rPr>
        <w:t>ępie</w:t>
      </w:r>
      <w:r w:rsidR="007866C5">
        <w:rPr>
          <w:rFonts w:ascii="Century Gothic" w:eastAsia="Century Gothic,Arial" w:hAnsi="Century Gothic" w:cs="Century Gothic,Arial"/>
          <w:sz w:val="20"/>
          <w:szCs w:val="20"/>
        </w:rPr>
        <w:t>,</w:t>
      </w:r>
      <w:r w:rsidRPr="0051585D">
        <w:rPr>
          <w:rFonts w:ascii="Century Gothic" w:eastAsia="Century Gothic,Arial" w:hAnsi="Century Gothic" w:cs="Century Gothic,Arial"/>
          <w:sz w:val="20"/>
          <w:szCs w:val="20"/>
        </w:rPr>
        <w:t xml:space="preserve"> postanowień </w:t>
      </w:r>
      <w:r w:rsidR="006C65FE" w:rsidRPr="006C65FE">
        <w:rPr>
          <w:rFonts w:ascii="Century Gothic" w:eastAsia="Century Gothic,Arial" w:hAnsi="Century Gothic" w:cs="Century Gothic,Arial"/>
          <w:sz w:val="20"/>
          <w:szCs w:val="20"/>
        </w:rPr>
        <w:t xml:space="preserve">§ </w:t>
      </w:r>
      <w:r w:rsidR="006C65FE">
        <w:rPr>
          <w:rFonts w:ascii="Century Gothic" w:eastAsia="Century Gothic,Arial" w:hAnsi="Century Gothic" w:cs="Century Gothic,Arial"/>
          <w:sz w:val="20"/>
          <w:szCs w:val="20"/>
        </w:rPr>
        <w:t xml:space="preserve">7 </w:t>
      </w:r>
      <w:r w:rsidRPr="0051585D">
        <w:rPr>
          <w:rFonts w:ascii="Century Gothic" w:eastAsia="Century Gothic,Arial" w:hAnsi="Century Gothic" w:cs="Century Gothic,Arial"/>
          <w:sz w:val="20"/>
          <w:szCs w:val="20"/>
        </w:rPr>
        <w:t>nie stosuje się i nie uwzględnia się ich przy ustalaniu łącznego limitu kar umownych.</w:t>
      </w:r>
    </w:p>
    <w:p w14:paraId="7E0B0B76" w14:textId="3624EDF6" w:rsidR="00896C65" w:rsidRPr="00896C65" w:rsidRDefault="0051585D" w:rsidP="00C80D6D">
      <w:pPr>
        <w:pStyle w:val="Styl7"/>
        <w:numPr>
          <w:ilvl w:val="0"/>
          <w:numId w:val="17"/>
        </w:numPr>
        <w:spacing w:after="120"/>
        <w:rPr>
          <w:rFonts w:ascii="Century Gothic" w:hAnsi="Century Gothic"/>
          <w:sz w:val="20"/>
          <w:szCs w:val="20"/>
        </w:rPr>
      </w:pPr>
      <w:r w:rsidRPr="00896C65">
        <w:rPr>
          <w:rFonts w:ascii="Century Gothic" w:eastAsia="Century Gothic,Arial" w:hAnsi="Century Gothic" w:cs="Century Gothic,Arial"/>
          <w:sz w:val="20"/>
          <w:szCs w:val="20"/>
        </w:rPr>
        <w:t>Zamawiającemu przysługuje prawo do odstąpienia od Umowy</w:t>
      </w:r>
      <w:r w:rsidR="00561BFB">
        <w:rPr>
          <w:rFonts w:ascii="Century Gothic" w:eastAsia="Century Gothic,Arial" w:hAnsi="Century Gothic" w:cs="Century Gothic,Arial"/>
          <w:sz w:val="20"/>
          <w:szCs w:val="20"/>
        </w:rPr>
        <w:t xml:space="preserve"> albo </w:t>
      </w:r>
      <w:r w:rsidRPr="00896C65">
        <w:rPr>
          <w:rFonts w:ascii="Century Gothic" w:eastAsia="Century Gothic,Arial" w:hAnsi="Century Gothic" w:cs="Century Gothic,Arial"/>
          <w:sz w:val="20"/>
          <w:szCs w:val="20"/>
        </w:rPr>
        <w:t>wypowiedzenia Umowy w następujących sytuacjach:</w:t>
      </w:r>
    </w:p>
    <w:p w14:paraId="76D89AB5" w14:textId="378A84E6" w:rsidR="00896C65" w:rsidRDefault="00896C65" w:rsidP="00580254">
      <w:pPr>
        <w:pStyle w:val="Styl6"/>
        <w:spacing w:after="120"/>
        <w:ind w:left="993" w:hanging="567"/>
        <w:rPr>
          <w:rFonts w:ascii="Century Gothic" w:eastAsia="Century Gothic,Arial" w:hAnsi="Century Gothic" w:cs="Century Gothic,Arial"/>
          <w:sz w:val="20"/>
          <w:szCs w:val="20"/>
        </w:rPr>
      </w:pPr>
      <w:r w:rsidRPr="0051585D">
        <w:rPr>
          <w:rFonts w:ascii="Century Gothic" w:eastAsia="Century Gothic,Arial" w:hAnsi="Century Gothic" w:cs="Century Gothic,Arial"/>
          <w:sz w:val="20"/>
          <w:szCs w:val="20"/>
        </w:rPr>
        <w:t>w przypadku zajścia wobec Wykonawcy jednej z okoliczności, o których mowa w ust. 1;</w:t>
      </w:r>
    </w:p>
    <w:p w14:paraId="6A10679B" w14:textId="1EA2CDC9" w:rsidR="003275FD" w:rsidRDefault="003275FD" w:rsidP="00580254">
      <w:pPr>
        <w:pStyle w:val="Styl6"/>
        <w:spacing w:after="120"/>
        <w:ind w:left="993" w:hanging="567"/>
        <w:rPr>
          <w:rFonts w:ascii="Century Gothic" w:eastAsia="Century Gothic,Arial" w:hAnsi="Century Gothic" w:cs="Century Gothic,Arial"/>
          <w:sz w:val="20"/>
          <w:szCs w:val="20"/>
        </w:rPr>
      </w:pPr>
      <w:r w:rsidRPr="003275FD">
        <w:rPr>
          <w:rFonts w:ascii="Century Gothic" w:eastAsia="Century Gothic,Arial" w:hAnsi="Century Gothic" w:cs="Century Gothic,Arial"/>
          <w:sz w:val="20"/>
          <w:szCs w:val="20"/>
        </w:rPr>
        <w:t>w przypadku niewyłączenia przez Wykonawcę z realizacji zamówienia Podwykonawcy (w tym dalszego Podwykonawcy lub dostawcy), w przypadku, o którym mowa w ust. 2).</w:t>
      </w:r>
    </w:p>
    <w:p w14:paraId="4964F89B" w14:textId="77777777" w:rsidR="00352BEA" w:rsidRPr="0051585D" w:rsidRDefault="00352BEA" w:rsidP="000612ED">
      <w:pPr>
        <w:pStyle w:val="Styl7"/>
        <w:numPr>
          <w:ilvl w:val="0"/>
          <w:numId w:val="0"/>
        </w:numPr>
        <w:spacing w:after="120"/>
        <w:rPr>
          <w:rFonts w:ascii="Century Gothic" w:hAnsi="Century Gothic"/>
          <w:sz w:val="20"/>
          <w:szCs w:val="20"/>
        </w:rPr>
      </w:pPr>
    </w:p>
    <w:p w14:paraId="512C51D6" w14:textId="5AD2923D" w:rsidR="000612ED" w:rsidRPr="007225FB" w:rsidRDefault="000612ED" w:rsidP="00A45D08">
      <w:pPr>
        <w:pStyle w:val="paragraf"/>
        <w:jc w:val="left"/>
      </w:pPr>
    </w:p>
    <w:p w14:paraId="2C4C6578" w14:textId="2961E062" w:rsidR="000612ED" w:rsidRPr="0051585D" w:rsidRDefault="000612ED" w:rsidP="000612ED">
      <w:pPr>
        <w:pStyle w:val="paragraf"/>
        <w:numPr>
          <w:ilvl w:val="0"/>
          <w:numId w:val="0"/>
        </w:numPr>
        <w:tabs>
          <w:tab w:val="clear" w:pos="720"/>
        </w:tabs>
        <w:ind w:left="426"/>
        <w:rPr>
          <w:rFonts w:ascii="Century Gothic" w:hAnsi="Century Gothic"/>
          <w:sz w:val="20"/>
          <w:szCs w:val="20"/>
        </w:rPr>
      </w:pPr>
      <w:r w:rsidRPr="0051585D">
        <w:rPr>
          <w:rFonts w:ascii="Century Gothic" w:hAnsi="Century Gothic"/>
          <w:sz w:val="20"/>
          <w:szCs w:val="20"/>
          <w:bdr w:val="none" w:sz="0" w:space="0" w:color="auto" w:frame="1"/>
        </w:rPr>
        <w:t>P</w:t>
      </w:r>
      <w:r>
        <w:rPr>
          <w:rFonts w:ascii="Century Gothic" w:hAnsi="Century Gothic"/>
          <w:sz w:val="20"/>
          <w:szCs w:val="20"/>
          <w:bdr w:val="none" w:sz="0" w:space="0" w:color="auto" w:frame="1"/>
        </w:rPr>
        <w:t>odwykonawcy</w:t>
      </w:r>
    </w:p>
    <w:p w14:paraId="63ABF6E5" w14:textId="77777777" w:rsidR="000612ED" w:rsidRPr="00A06FDC" w:rsidRDefault="000612ED" w:rsidP="00C80D6D">
      <w:pPr>
        <w:pStyle w:val="Styl7"/>
        <w:numPr>
          <w:ilvl w:val="0"/>
          <w:numId w:val="21"/>
        </w:numPr>
        <w:rPr>
          <w:rFonts w:ascii="Century Gothic" w:hAnsi="Century Gothic"/>
          <w:sz w:val="20"/>
          <w:szCs w:val="20"/>
        </w:rPr>
      </w:pPr>
      <w:r w:rsidRPr="00A06FDC">
        <w:rPr>
          <w:rFonts w:ascii="Century Gothic" w:hAnsi="Century Gothic"/>
          <w:sz w:val="20"/>
          <w:szCs w:val="20"/>
        </w:rPr>
        <w:t xml:space="preserve">Wykonawca może powierzyć wykonanie części Przedmiotu Umowy podwykonawcom, za wyjątkiem sytuacji gdy w stosunku do danego podwykonawcy zachodzą przesłanki wykluczenia wskazane w Załączniku nr 3 do Umowy. </w:t>
      </w:r>
    </w:p>
    <w:p w14:paraId="572B9983" w14:textId="77777777" w:rsidR="000612ED" w:rsidRPr="000612ED" w:rsidRDefault="000612ED" w:rsidP="00580254">
      <w:pPr>
        <w:pStyle w:val="Styl7"/>
        <w:rPr>
          <w:rFonts w:ascii="Century Gothic" w:hAnsi="Century Gothic"/>
          <w:sz w:val="20"/>
          <w:szCs w:val="20"/>
        </w:rPr>
      </w:pPr>
      <w:r w:rsidRPr="000612ED">
        <w:rPr>
          <w:rFonts w:ascii="Century Gothic" w:hAnsi="Century Gothic"/>
          <w:sz w:val="20"/>
          <w:szCs w:val="20"/>
        </w:rPr>
        <w:t>Wykonawca jest zobowiązany do zorganizowania, prowadzenia, nadzorowania i zabezpieczania oraz koordynacji działań prowadzących przez podwykonawców w sposób gwarantujący prawidłowe wykonanie Przedmiotu Umowy.</w:t>
      </w:r>
    </w:p>
    <w:p w14:paraId="3892C73D" w14:textId="555215AD" w:rsidR="00231CE0" w:rsidRPr="00231CE0" w:rsidRDefault="000612ED" w:rsidP="00580254">
      <w:pPr>
        <w:pStyle w:val="Styl7"/>
        <w:rPr>
          <w:rFonts w:ascii="Century Gothic" w:hAnsi="Century Gothic"/>
          <w:sz w:val="20"/>
          <w:szCs w:val="20"/>
        </w:rPr>
      </w:pPr>
      <w:r w:rsidRPr="00231CE0">
        <w:rPr>
          <w:rFonts w:ascii="Century Gothic" w:hAnsi="Century Gothic"/>
          <w:sz w:val="20"/>
          <w:szCs w:val="20"/>
        </w:rPr>
        <w:t xml:space="preserve">Wykonawca będzie odpowiedzialny za działania, uchybienia i zaniedbania podwykonawcy, jego przedstawicieli lub pracowników w takim zakresie, jak gdyby były one działaniami, uchybieniami lub zaniedbaniem samego Wykonawcy, jego przedstawicieli lub pracowników. </w:t>
      </w:r>
    </w:p>
    <w:p w14:paraId="14A90C1B" w14:textId="77777777" w:rsidR="000612ED" w:rsidRPr="000612ED" w:rsidRDefault="000612ED" w:rsidP="00580254">
      <w:pPr>
        <w:pStyle w:val="Styl7"/>
        <w:rPr>
          <w:rFonts w:ascii="Century Gothic" w:hAnsi="Century Gothic"/>
          <w:sz w:val="20"/>
          <w:szCs w:val="20"/>
        </w:rPr>
      </w:pPr>
      <w:r w:rsidRPr="000612ED">
        <w:rPr>
          <w:rFonts w:ascii="Century Gothic" w:hAnsi="Century Gothic"/>
          <w:sz w:val="20"/>
          <w:szCs w:val="20"/>
        </w:rPr>
        <w:t xml:space="preserve">Wykonawca jest odpowiedzialny za terminową i pełną zapłatę wynagrodzenia przysługującego podwykonawcom. </w:t>
      </w:r>
    </w:p>
    <w:p w14:paraId="3442155E" w14:textId="77777777" w:rsidR="000612ED" w:rsidRPr="000612ED" w:rsidRDefault="000612ED" w:rsidP="00580254">
      <w:pPr>
        <w:pStyle w:val="Styl7"/>
        <w:rPr>
          <w:rFonts w:ascii="Century Gothic" w:hAnsi="Century Gothic"/>
          <w:sz w:val="20"/>
          <w:szCs w:val="20"/>
        </w:rPr>
      </w:pPr>
      <w:r w:rsidRPr="000612ED">
        <w:rPr>
          <w:rFonts w:ascii="Century Gothic" w:hAnsi="Century Gothic"/>
          <w:sz w:val="20"/>
          <w:szCs w:val="20"/>
        </w:rPr>
        <w:t>W trakcie realizacji Umowy Wykonawca jest uprawniony do dokonania zmiany podwykonawcy wskazanego w Ofercie lub zrezygnowania z powierzenia części dostaw podwykonawcy.</w:t>
      </w:r>
    </w:p>
    <w:p w14:paraId="663A7B68" w14:textId="77777777" w:rsidR="000612ED" w:rsidRPr="000612ED" w:rsidRDefault="000612ED" w:rsidP="00580254">
      <w:pPr>
        <w:pStyle w:val="Styl7"/>
        <w:rPr>
          <w:rFonts w:ascii="Century Gothic" w:hAnsi="Century Gothic"/>
          <w:sz w:val="20"/>
          <w:szCs w:val="20"/>
        </w:rPr>
      </w:pPr>
      <w:r w:rsidRPr="000612ED">
        <w:rPr>
          <w:rFonts w:ascii="Century Gothic" w:hAnsi="Century Gothic"/>
          <w:sz w:val="20"/>
          <w:szCs w:val="20"/>
        </w:rPr>
        <w:t>Jeżeli zmiana albo rezygnacja z podwykonawcy dotyczy podmiotu, na którego zasoby Wykonawca powoływał się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o udzielenie zamówienia.</w:t>
      </w:r>
    </w:p>
    <w:p w14:paraId="6C9D30D3" w14:textId="47A00B4B" w:rsidR="000612ED" w:rsidRPr="000612ED" w:rsidRDefault="000612ED" w:rsidP="00580254">
      <w:pPr>
        <w:pStyle w:val="Styl7"/>
        <w:rPr>
          <w:rFonts w:ascii="Century Gothic" w:hAnsi="Century Gothic"/>
          <w:sz w:val="20"/>
          <w:szCs w:val="20"/>
        </w:rPr>
      </w:pPr>
      <w:r w:rsidRPr="000612ED">
        <w:rPr>
          <w:rFonts w:ascii="Century Gothic" w:hAnsi="Century Gothic"/>
          <w:sz w:val="20"/>
          <w:szCs w:val="20"/>
        </w:rPr>
        <w:t xml:space="preserve">W przypadku zamiaru powierzenia wykonania części Przedmiotu Umowy podwykonawcy lub zaistnienia sytuacji, o której mowa w ust. 5 lub ust. 6, Wykonawca każdorazowo przedstawi Zamawiającemu, w terminie co najmniej 5 dni roboczych przed powierzeniem lub zmianą, dokumenty danego podwykonawcy potwierdzające brak przesłanek wykluczenia wskazanych w Załączniku nr 3 do Umowy oraz (jeśli dotyczy) spełnianie stosownego warunku udziału w postępowaniu przez nowe podmioty lub przez Wykonawcę samodzielnie, w celu ich akceptacji przez Zamawiającego. Brak akceptacji przez Zamawiającego, o jakiej mowa w zdaniu poprzednim, uniemożliwia Wykonawcy odpowiednio - skuteczne powierzenie </w:t>
      </w:r>
      <w:r w:rsidR="009B58DB">
        <w:rPr>
          <w:rFonts w:ascii="Century Gothic" w:hAnsi="Century Gothic"/>
          <w:sz w:val="20"/>
          <w:szCs w:val="20"/>
        </w:rPr>
        <w:t xml:space="preserve">wykonania </w:t>
      </w:r>
      <w:r w:rsidRPr="000612ED">
        <w:rPr>
          <w:rFonts w:ascii="Century Gothic" w:hAnsi="Century Gothic"/>
          <w:sz w:val="20"/>
          <w:szCs w:val="20"/>
        </w:rPr>
        <w:t xml:space="preserve">części Przedmiotu Umowy </w:t>
      </w:r>
      <w:r w:rsidRPr="000612ED">
        <w:rPr>
          <w:rFonts w:ascii="Century Gothic" w:hAnsi="Century Gothic"/>
          <w:sz w:val="20"/>
          <w:szCs w:val="20"/>
        </w:rPr>
        <w:lastRenderedPageBreak/>
        <w:t>podwykonawcy lub zmianę podwykonawcy lub zrezygnowanie z powierzenia</w:t>
      </w:r>
      <w:r w:rsidR="009B58DB">
        <w:rPr>
          <w:rFonts w:ascii="Century Gothic" w:hAnsi="Century Gothic"/>
          <w:sz w:val="20"/>
          <w:szCs w:val="20"/>
        </w:rPr>
        <w:t xml:space="preserve"> wykonania</w:t>
      </w:r>
      <w:r w:rsidRPr="000612ED">
        <w:rPr>
          <w:rFonts w:ascii="Century Gothic" w:hAnsi="Century Gothic"/>
          <w:sz w:val="20"/>
          <w:szCs w:val="20"/>
        </w:rPr>
        <w:t xml:space="preserve"> części </w:t>
      </w:r>
      <w:r w:rsidR="00394BCB" w:rsidRPr="00394BCB">
        <w:rPr>
          <w:rFonts w:ascii="Century Gothic" w:hAnsi="Century Gothic"/>
          <w:sz w:val="20"/>
          <w:szCs w:val="20"/>
        </w:rPr>
        <w:t xml:space="preserve">Przedmiotu Umowy </w:t>
      </w:r>
      <w:r w:rsidRPr="000612ED">
        <w:rPr>
          <w:rFonts w:ascii="Century Gothic" w:hAnsi="Century Gothic"/>
          <w:sz w:val="20"/>
          <w:szCs w:val="20"/>
        </w:rPr>
        <w:t xml:space="preserve">podwykonawcy. Ocena spełniania warunków przez podwykonawcę lub Wykonawcę samodzielnie odbywa się na dzień, w którym wpłynął do Zamawiającego wniosek Wykonawcy o dokonanie zmian w zakresie podwykonawstwa. </w:t>
      </w:r>
    </w:p>
    <w:p w14:paraId="65670C01" w14:textId="77777777" w:rsidR="000612ED" w:rsidRPr="000612ED" w:rsidRDefault="000612ED" w:rsidP="00580254">
      <w:pPr>
        <w:pStyle w:val="Styl7"/>
        <w:rPr>
          <w:rFonts w:ascii="Century Gothic" w:hAnsi="Century Gothic"/>
          <w:sz w:val="20"/>
          <w:szCs w:val="20"/>
        </w:rPr>
      </w:pPr>
      <w:r w:rsidRPr="000612ED">
        <w:rPr>
          <w:rFonts w:ascii="Century Gothic" w:hAnsi="Century Gothic"/>
          <w:sz w:val="20"/>
          <w:szCs w:val="20"/>
        </w:rPr>
        <w:t xml:space="preserve">Wykonawca ponosi wyłączną odpowiedzialność określoną w ust. 3 i 4 za każdego kolejnego podwykonawcę. </w:t>
      </w:r>
    </w:p>
    <w:p w14:paraId="7B23CEAE" w14:textId="77777777" w:rsidR="006604C4" w:rsidRPr="0051585D" w:rsidRDefault="006604C4" w:rsidP="00B464D9">
      <w:pPr>
        <w:pStyle w:val="Styl7"/>
        <w:numPr>
          <w:ilvl w:val="0"/>
          <w:numId w:val="0"/>
        </w:numPr>
        <w:spacing w:after="120"/>
        <w:rPr>
          <w:rFonts w:ascii="Century Gothic" w:hAnsi="Century Gothic"/>
          <w:sz w:val="20"/>
          <w:szCs w:val="20"/>
        </w:rPr>
      </w:pPr>
    </w:p>
    <w:p w14:paraId="6B3C2F7A" w14:textId="4EEEC5A1" w:rsidR="00B464D9" w:rsidRPr="007225FB" w:rsidRDefault="00B464D9" w:rsidP="00A45D08">
      <w:pPr>
        <w:pStyle w:val="paragraf"/>
        <w:jc w:val="left"/>
      </w:pPr>
    </w:p>
    <w:p w14:paraId="7EF64C75" w14:textId="22B50CF4" w:rsidR="00B464D9" w:rsidRPr="0051585D" w:rsidRDefault="00B464D9" w:rsidP="00B464D9">
      <w:pPr>
        <w:pStyle w:val="paragraf"/>
        <w:numPr>
          <w:ilvl w:val="0"/>
          <w:numId w:val="0"/>
        </w:numPr>
        <w:tabs>
          <w:tab w:val="clear" w:pos="720"/>
        </w:tabs>
        <w:ind w:left="426"/>
        <w:rPr>
          <w:rFonts w:ascii="Century Gothic" w:hAnsi="Century Gothic"/>
          <w:sz w:val="20"/>
          <w:szCs w:val="20"/>
        </w:rPr>
      </w:pPr>
      <w:r>
        <w:rPr>
          <w:rFonts w:ascii="Century Gothic" w:hAnsi="Century Gothic"/>
          <w:sz w:val="20"/>
          <w:szCs w:val="20"/>
          <w:bdr w:val="none" w:sz="0" w:space="0" w:color="auto" w:frame="1"/>
        </w:rPr>
        <w:t>Zmiany umowy</w:t>
      </w:r>
    </w:p>
    <w:p w14:paraId="0E81C1A5" w14:textId="2052980C" w:rsidR="00B464D9" w:rsidRPr="0075277E" w:rsidRDefault="00B464D9" w:rsidP="00C80D6D">
      <w:pPr>
        <w:pStyle w:val="Styl7"/>
        <w:numPr>
          <w:ilvl w:val="0"/>
          <w:numId w:val="20"/>
        </w:numPr>
        <w:spacing w:after="120"/>
        <w:rPr>
          <w:rFonts w:ascii="Century Gothic" w:hAnsi="Century Gothic"/>
          <w:sz w:val="20"/>
          <w:szCs w:val="20"/>
        </w:rPr>
      </w:pPr>
      <w:r w:rsidRPr="0075277E">
        <w:rPr>
          <w:rFonts w:ascii="Century Gothic" w:hAnsi="Century Gothic"/>
          <w:sz w:val="20"/>
          <w:szCs w:val="20"/>
        </w:rPr>
        <w:t xml:space="preserve">Zmiana postanowień Umowy wymaga zachowania formy pisemnej </w:t>
      </w:r>
      <w:r w:rsidR="00C923AB">
        <w:rPr>
          <w:rFonts w:ascii="Century Gothic" w:hAnsi="Century Gothic"/>
          <w:sz w:val="20"/>
          <w:szCs w:val="20"/>
        </w:rPr>
        <w:t xml:space="preserve">(aneks) </w:t>
      </w:r>
      <w:r w:rsidRPr="00A21910">
        <w:rPr>
          <w:rFonts w:ascii="Century Gothic" w:hAnsi="Century Gothic"/>
          <w:sz w:val="20"/>
          <w:szCs w:val="20"/>
        </w:rPr>
        <w:t>pod rygorem nieważności</w:t>
      </w:r>
      <w:r w:rsidR="00F34FCD">
        <w:rPr>
          <w:rFonts w:ascii="Century Gothic" w:hAnsi="Century Gothic"/>
          <w:sz w:val="20"/>
          <w:szCs w:val="20"/>
        </w:rPr>
        <w:t>, z zastrzeżeniem zmian</w:t>
      </w:r>
      <w:r w:rsidR="00C923AB">
        <w:rPr>
          <w:rFonts w:ascii="Century Gothic" w:hAnsi="Century Gothic"/>
          <w:sz w:val="20"/>
          <w:szCs w:val="20"/>
        </w:rPr>
        <w:t xml:space="preserve"> dokonywanych w innej formie, które </w:t>
      </w:r>
      <w:r w:rsidR="00A17508">
        <w:rPr>
          <w:rFonts w:ascii="Century Gothic" w:hAnsi="Century Gothic"/>
          <w:sz w:val="20"/>
          <w:szCs w:val="20"/>
        </w:rPr>
        <w:t>przewidziano</w:t>
      </w:r>
      <w:r w:rsidR="00C923AB">
        <w:rPr>
          <w:rFonts w:ascii="Century Gothic" w:hAnsi="Century Gothic"/>
          <w:sz w:val="20"/>
          <w:szCs w:val="20"/>
        </w:rPr>
        <w:t xml:space="preserve"> w Umowie</w:t>
      </w:r>
      <w:r w:rsidRPr="0075277E">
        <w:rPr>
          <w:rFonts w:ascii="Century Gothic" w:hAnsi="Century Gothic"/>
          <w:sz w:val="20"/>
          <w:szCs w:val="20"/>
        </w:rPr>
        <w:t>.</w:t>
      </w:r>
    </w:p>
    <w:p w14:paraId="139A8CC3" w14:textId="78DEBEFD" w:rsidR="00B464D9" w:rsidRPr="00B464D9" w:rsidRDefault="00B464D9" w:rsidP="00F16EBF">
      <w:pPr>
        <w:pStyle w:val="Styl7"/>
        <w:rPr>
          <w:rFonts w:ascii="Century Gothic" w:hAnsi="Century Gothic"/>
          <w:sz w:val="20"/>
          <w:szCs w:val="20"/>
        </w:rPr>
      </w:pPr>
      <w:r w:rsidRPr="00B464D9">
        <w:rPr>
          <w:rFonts w:ascii="Century Gothic" w:hAnsi="Century Gothic"/>
          <w:sz w:val="20"/>
          <w:szCs w:val="20"/>
        </w:rPr>
        <w:t xml:space="preserve">W celu dokonania zmian Umowy wnioskowanych przez Stronę, zobowiązana jest ona pisemnie wystąpić do drugiej Strony z propozycją zmiany warunków Umowy wraz z ich uzasadnieniem. </w:t>
      </w:r>
    </w:p>
    <w:p w14:paraId="2B16CD30" w14:textId="242814DF" w:rsidR="00B464D9" w:rsidRPr="00B464D9" w:rsidRDefault="00B464D9" w:rsidP="00F16EBF">
      <w:pPr>
        <w:pStyle w:val="Styl7"/>
        <w:rPr>
          <w:rFonts w:ascii="Century Gothic" w:hAnsi="Century Gothic"/>
          <w:sz w:val="20"/>
          <w:szCs w:val="20"/>
        </w:rPr>
      </w:pPr>
      <w:r w:rsidRPr="00B464D9">
        <w:rPr>
          <w:rFonts w:ascii="Century Gothic" w:hAnsi="Century Gothic"/>
          <w:sz w:val="20"/>
          <w:szCs w:val="20"/>
        </w:rPr>
        <w:t xml:space="preserve">Nie wymagają zmiany Umowy w formie </w:t>
      </w:r>
      <w:r w:rsidR="00C923AB">
        <w:rPr>
          <w:rFonts w:ascii="Century Gothic" w:hAnsi="Century Gothic"/>
          <w:sz w:val="20"/>
          <w:szCs w:val="20"/>
        </w:rPr>
        <w:t>pisemnej (</w:t>
      </w:r>
      <w:r w:rsidRPr="00EE4A40">
        <w:rPr>
          <w:rFonts w:ascii="Century Gothic" w:hAnsi="Century Gothic"/>
          <w:sz w:val="20"/>
          <w:szCs w:val="20"/>
        </w:rPr>
        <w:t>aneks</w:t>
      </w:r>
      <w:r w:rsidR="00C923AB" w:rsidRPr="00EE4A40">
        <w:rPr>
          <w:rFonts w:ascii="Century Gothic" w:hAnsi="Century Gothic"/>
          <w:sz w:val="20"/>
          <w:szCs w:val="20"/>
        </w:rPr>
        <w:t>)</w:t>
      </w:r>
      <w:r w:rsidR="00EE4A40" w:rsidRPr="00EE4A40">
        <w:rPr>
          <w:rFonts w:ascii="Century Gothic" w:hAnsi="Century Gothic"/>
          <w:sz w:val="20"/>
          <w:szCs w:val="20"/>
        </w:rPr>
        <w:t xml:space="preserve">, </w:t>
      </w:r>
      <w:r w:rsidR="00EE4A40">
        <w:rPr>
          <w:rFonts w:ascii="Century Gothic" w:hAnsi="Century Gothic"/>
          <w:sz w:val="20"/>
          <w:szCs w:val="20"/>
        </w:rPr>
        <w:t>poza</w:t>
      </w:r>
      <w:r w:rsidR="00EE4A40" w:rsidRPr="00EE4A40">
        <w:rPr>
          <w:rFonts w:ascii="Century Gothic" w:hAnsi="Century Gothic"/>
          <w:sz w:val="20"/>
          <w:szCs w:val="20"/>
        </w:rPr>
        <w:t xml:space="preserve"> przypadk</w:t>
      </w:r>
      <w:r w:rsidR="00EE4A40">
        <w:rPr>
          <w:rFonts w:ascii="Century Gothic" w:hAnsi="Century Gothic"/>
          <w:sz w:val="20"/>
          <w:szCs w:val="20"/>
        </w:rPr>
        <w:t>ami</w:t>
      </w:r>
      <w:r w:rsidR="00EE4A40" w:rsidRPr="00EE4A40">
        <w:rPr>
          <w:rFonts w:ascii="Century Gothic" w:hAnsi="Century Gothic"/>
          <w:sz w:val="20"/>
          <w:szCs w:val="20"/>
        </w:rPr>
        <w:t xml:space="preserve"> wskazany</w:t>
      </w:r>
      <w:r w:rsidR="00EE4A40">
        <w:rPr>
          <w:rFonts w:ascii="Century Gothic" w:hAnsi="Century Gothic"/>
          <w:sz w:val="20"/>
          <w:szCs w:val="20"/>
        </w:rPr>
        <w:t>mi</w:t>
      </w:r>
      <w:r w:rsidR="00EE4A40" w:rsidRPr="00EE4A40">
        <w:rPr>
          <w:rFonts w:ascii="Century Gothic" w:hAnsi="Century Gothic"/>
          <w:sz w:val="20"/>
          <w:szCs w:val="20"/>
        </w:rPr>
        <w:t xml:space="preserve"> w Umowie w poprzednich paragrafach</w:t>
      </w:r>
      <w:r w:rsidR="000B641F">
        <w:rPr>
          <w:rFonts w:ascii="Century Gothic" w:hAnsi="Century Gothic"/>
          <w:sz w:val="20"/>
          <w:szCs w:val="20"/>
        </w:rPr>
        <w:t>, również</w:t>
      </w:r>
      <w:r w:rsidRPr="00B464D9">
        <w:rPr>
          <w:rFonts w:ascii="Century Gothic" w:hAnsi="Century Gothic"/>
          <w:sz w:val="20"/>
          <w:szCs w:val="20"/>
        </w:rPr>
        <w:t>:</w:t>
      </w:r>
    </w:p>
    <w:p w14:paraId="4AC52D9F" w14:textId="50C5F2CE" w:rsidR="00787DA7" w:rsidRDefault="00787DA7" w:rsidP="00580254">
      <w:pPr>
        <w:pStyle w:val="Styl6"/>
        <w:spacing w:after="120"/>
        <w:ind w:left="992" w:hanging="567"/>
        <w:rPr>
          <w:rFonts w:ascii="Century Gothic" w:hAnsi="Century Gothic"/>
          <w:sz w:val="20"/>
          <w:szCs w:val="20"/>
        </w:rPr>
      </w:pPr>
      <w:r>
        <w:rPr>
          <w:rFonts w:ascii="Century Gothic" w:hAnsi="Century Gothic"/>
          <w:sz w:val="20"/>
          <w:szCs w:val="20"/>
        </w:rPr>
        <w:t xml:space="preserve">zmiana </w:t>
      </w:r>
      <w:r w:rsidR="00966F34">
        <w:rPr>
          <w:rFonts w:ascii="Century Gothic" w:hAnsi="Century Gothic"/>
          <w:sz w:val="20"/>
          <w:szCs w:val="20"/>
        </w:rPr>
        <w:t>p</w:t>
      </w:r>
      <w:r w:rsidR="00966F34" w:rsidRPr="00966F34">
        <w:rPr>
          <w:rFonts w:ascii="Century Gothic" w:hAnsi="Century Gothic"/>
          <w:sz w:val="20"/>
          <w:szCs w:val="20"/>
        </w:rPr>
        <w:t>rzedstawiciel</w:t>
      </w:r>
      <w:r w:rsidR="00966F34">
        <w:rPr>
          <w:rFonts w:ascii="Century Gothic" w:hAnsi="Century Gothic"/>
          <w:sz w:val="20"/>
          <w:szCs w:val="20"/>
        </w:rPr>
        <w:t>i</w:t>
      </w:r>
      <w:r w:rsidR="00966F34" w:rsidRPr="00966F34">
        <w:rPr>
          <w:rFonts w:ascii="Century Gothic" w:hAnsi="Century Gothic"/>
          <w:sz w:val="20"/>
          <w:szCs w:val="20"/>
        </w:rPr>
        <w:t xml:space="preserve"> </w:t>
      </w:r>
      <w:r w:rsidR="00966F34">
        <w:rPr>
          <w:rFonts w:ascii="Century Gothic" w:hAnsi="Century Gothic"/>
          <w:sz w:val="20"/>
          <w:szCs w:val="20"/>
        </w:rPr>
        <w:t>Stron</w:t>
      </w:r>
      <w:r w:rsidR="00966F34" w:rsidRPr="00966F34">
        <w:rPr>
          <w:rFonts w:ascii="Century Gothic" w:hAnsi="Century Gothic"/>
          <w:sz w:val="20"/>
          <w:szCs w:val="20"/>
        </w:rPr>
        <w:t xml:space="preserve"> w ramach realizacji Umowy</w:t>
      </w:r>
      <w:r>
        <w:rPr>
          <w:rFonts w:ascii="Century Gothic" w:hAnsi="Century Gothic"/>
          <w:sz w:val="20"/>
          <w:szCs w:val="20"/>
        </w:rPr>
        <w:t>;</w:t>
      </w:r>
    </w:p>
    <w:p w14:paraId="24CA74B2" w14:textId="312DF2B7" w:rsidR="00B464D9" w:rsidRPr="00B464D9" w:rsidRDefault="00B464D9" w:rsidP="00580254">
      <w:pPr>
        <w:pStyle w:val="Styl6"/>
        <w:spacing w:after="120"/>
        <w:ind w:left="992" w:hanging="567"/>
        <w:rPr>
          <w:rFonts w:ascii="Century Gothic" w:hAnsi="Century Gothic"/>
          <w:sz w:val="20"/>
          <w:szCs w:val="20"/>
        </w:rPr>
      </w:pPr>
      <w:r w:rsidRPr="00B464D9">
        <w:rPr>
          <w:rFonts w:ascii="Century Gothic" w:hAnsi="Century Gothic"/>
          <w:sz w:val="20"/>
          <w:szCs w:val="20"/>
        </w:rPr>
        <w:t>zmiana danych związanych z obsługą administracyjno – organizacyjną Umowy;</w:t>
      </w:r>
    </w:p>
    <w:p w14:paraId="05EB845E" w14:textId="77777777" w:rsidR="00B464D9" w:rsidRPr="00B464D9" w:rsidRDefault="00B464D9" w:rsidP="00580254">
      <w:pPr>
        <w:pStyle w:val="Styl6"/>
        <w:spacing w:after="120"/>
        <w:ind w:left="992" w:hanging="567"/>
        <w:rPr>
          <w:rFonts w:ascii="Century Gothic" w:hAnsi="Century Gothic"/>
          <w:sz w:val="20"/>
          <w:szCs w:val="20"/>
        </w:rPr>
      </w:pPr>
      <w:r w:rsidRPr="00B464D9">
        <w:rPr>
          <w:rFonts w:ascii="Century Gothic" w:hAnsi="Century Gothic"/>
          <w:sz w:val="20"/>
          <w:szCs w:val="20"/>
        </w:rPr>
        <w:t>zmiana danych teleadresowych lub rachunków bankowych;</w:t>
      </w:r>
    </w:p>
    <w:p w14:paraId="3741CA5D" w14:textId="3E1A3A4C" w:rsidR="00B464D9" w:rsidRPr="00B464D9" w:rsidRDefault="00B464D9" w:rsidP="00580254">
      <w:pPr>
        <w:pStyle w:val="Styl6"/>
        <w:spacing w:after="120"/>
        <w:ind w:left="992" w:hanging="567"/>
        <w:rPr>
          <w:rFonts w:ascii="Century Gothic" w:hAnsi="Century Gothic"/>
          <w:sz w:val="20"/>
          <w:szCs w:val="20"/>
        </w:rPr>
      </w:pPr>
      <w:r w:rsidRPr="00B464D9">
        <w:rPr>
          <w:rFonts w:ascii="Century Gothic" w:hAnsi="Century Gothic"/>
          <w:sz w:val="20"/>
          <w:szCs w:val="20"/>
        </w:rPr>
        <w:t>zmiana danych rejestrowych, będących następstwem sukcesji uniwersalnej po jednej ze Stron Umowy;</w:t>
      </w:r>
    </w:p>
    <w:p w14:paraId="5CA19B84" w14:textId="0D8F7770" w:rsidR="00231CE0" w:rsidRPr="002B5F72" w:rsidRDefault="00B464D9" w:rsidP="002B5F72">
      <w:pPr>
        <w:pStyle w:val="Styl6"/>
        <w:spacing w:after="120"/>
        <w:ind w:left="992" w:hanging="567"/>
        <w:rPr>
          <w:rFonts w:ascii="Century Gothic" w:hAnsi="Century Gothic"/>
          <w:sz w:val="20"/>
          <w:szCs w:val="20"/>
        </w:rPr>
      </w:pPr>
      <w:r w:rsidRPr="00B464D9">
        <w:rPr>
          <w:rFonts w:ascii="Century Gothic" w:hAnsi="Century Gothic"/>
          <w:sz w:val="20"/>
          <w:szCs w:val="20"/>
        </w:rPr>
        <w:t xml:space="preserve">zmiany w zakresie podwykonawstwa, o których mowa w § </w:t>
      </w:r>
      <w:r w:rsidR="00A06FDC">
        <w:rPr>
          <w:rFonts w:ascii="Century Gothic" w:hAnsi="Century Gothic"/>
          <w:sz w:val="20"/>
          <w:szCs w:val="20"/>
        </w:rPr>
        <w:t>9</w:t>
      </w:r>
      <w:r w:rsidRPr="00B464D9">
        <w:rPr>
          <w:rFonts w:ascii="Century Gothic" w:hAnsi="Century Gothic"/>
          <w:sz w:val="20"/>
          <w:szCs w:val="20"/>
        </w:rPr>
        <w:t xml:space="preserve"> ust. 5 - 7. </w:t>
      </w:r>
    </w:p>
    <w:p w14:paraId="1693E0EA" w14:textId="4F535A44" w:rsidR="00B464D9" w:rsidRPr="00B464D9" w:rsidRDefault="00B464D9" w:rsidP="00F16EBF">
      <w:pPr>
        <w:pStyle w:val="Styl7"/>
        <w:rPr>
          <w:rFonts w:ascii="Century Gothic" w:hAnsi="Century Gothic"/>
          <w:sz w:val="20"/>
          <w:szCs w:val="20"/>
        </w:rPr>
      </w:pPr>
      <w:r w:rsidRPr="00B464D9">
        <w:rPr>
          <w:rFonts w:ascii="Century Gothic" w:hAnsi="Century Gothic"/>
          <w:sz w:val="20"/>
          <w:szCs w:val="20"/>
        </w:rPr>
        <w:t>Jeżeli Umowa nie stanowi inaczej</w:t>
      </w:r>
      <w:r w:rsidR="00EE4A40">
        <w:rPr>
          <w:rFonts w:ascii="Century Gothic" w:hAnsi="Century Gothic"/>
          <w:sz w:val="20"/>
          <w:szCs w:val="20"/>
        </w:rPr>
        <w:t>,</w:t>
      </w:r>
      <w:r w:rsidRPr="00B464D9">
        <w:rPr>
          <w:rFonts w:ascii="Century Gothic" w:hAnsi="Century Gothic"/>
          <w:sz w:val="20"/>
          <w:szCs w:val="20"/>
        </w:rPr>
        <w:t xml:space="preserve"> zmiany</w:t>
      </w:r>
      <w:r w:rsidR="006A3005">
        <w:rPr>
          <w:rFonts w:ascii="Century Gothic" w:hAnsi="Century Gothic"/>
          <w:sz w:val="20"/>
          <w:szCs w:val="20"/>
        </w:rPr>
        <w:t xml:space="preserve"> niewymagające </w:t>
      </w:r>
      <w:r w:rsidR="00CB6902">
        <w:rPr>
          <w:rFonts w:ascii="Century Gothic" w:hAnsi="Century Gothic"/>
          <w:sz w:val="20"/>
          <w:szCs w:val="20"/>
        </w:rPr>
        <w:t>zmiany Umowy</w:t>
      </w:r>
      <w:r w:rsidRPr="00B464D9">
        <w:rPr>
          <w:rFonts w:ascii="Century Gothic" w:hAnsi="Century Gothic"/>
          <w:sz w:val="20"/>
          <w:szCs w:val="20"/>
        </w:rPr>
        <w:t xml:space="preserve"> </w:t>
      </w:r>
      <w:r w:rsidR="00CB6902">
        <w:rPr>
          <w:rFonts w:ascii="Century Gothic" w:hAnsi="Century Gothic"/>
          <w:sz w:val="20"/>
          <w:szCs w:val="20"/>
        </w:rPr>
        <w:t xml:space="preserve">w </w:t>
      </w:r>
      <w:r w:rsidR="006A3005" w:rsidRPr="006A3005">
        <w:rPr>
          <w:rFonts w:ascii="Century Gothic" w:hAnsi="Century Gothic"/>
          <w:sz w:val="20"/>
          <w:szCs w:val="20"/>
        </w:rPr>
        <w:t>form</w:t>
      </w:r>
      <w:r w:rsidR="00CB6902">
        <w:rPr>
          <w:rFonts w:ascii="Century Gothic" w:hAnsi="Century Gothic"/>
          <w:sz w:val="20"/>
          <w:szCs w:val="20"/>
        </w:rPr>
        <w:t>ie</w:t>
      </w:r>
      <w:r w:rsidR="006A3005">
        <w:rPr>
          <w:rFonts w:ascii="Century Gothic" w:hAnsi="Century Gothic"/>
          <w:sz w:val="20"/>
          <w:szCs w:val="20"/>
        </w:rPr>
        <w:t xml:space="preserve"> pisemnej (aneks),</w:t>
      </w:r>
      <w:r w:rsidR="006A3005" w:rsidRPr="006A3005" w:rsidDel="006A3005">
        <w:rPr>
          <w:rFonts w:ascii="Century Gothic" w:hAnsi="Century Gothic"/>
          <w:sz w:val="20"/>
          <w:szCs w:val="20"/>
        </w:rPr>
        <w:t xml:space="preserve"> </w:t>
      </w:r>
      <w:r w:rsidRPr="00B464D9">
        <w:rPr>
          <w:rFonts w:ascii="Century Gothic" w:hAnsi="Century Gothic"/>
          <w:sz w:val="20"/>
          <w:szCs w:val="20"/>
        </w:rPr>
        <w:t xml:space="preserve"> dla swej skuteczności wymagają zawiadomienia drugiej Strony w formie pisemnej</w:t>
      </w:r>
      <w:r w:rsidR="00151DB8">
        <w:rPr>
          <w:rFonts w:ascii="Century Gothic" w:hAnsi="Century Gothic"/>
          <w:sz w:val="20"/>
          <w:szCs w:val="20"/>
        </w:rPr>
        <w:t xml:space="preserve"> (elektronicznej)</w:t>
      </w:r>
      <w:r w:rsidRPr="00B464D9">
        <w:rPr>
          <w:rFonts w:ascii="Century Gothic" w:hAnsi="Century Gothic"/>
          <w:sz w:val="20"/>
          <w:szCs w:val="20"/>
        </w:rPr>
        <w:t xml:space="preserve"> pod rygorem nieważności przez osoby upoważnione do reprezent</w:t>
      </w:r>
      <w:r w:rsidR="00787DA7">
        <w:rPr>
          <w:rFonts w:ascii="Century Gothic" w:hAnsi="Century Gothic"/>
          <w:sz w:val="20"/>
          <w:szCs w:val="20"/>
        </w:rPr>
        <w:t>owania</w:t>
      </w:r>
      <w:r w:rsidRPr="00B464D9">
        <w:rPr>
          <w:rFonts w:ascii="Century Gothic" w:hAnsi="Century Gothic"/>
          <w:sz w:val="20"/>
          <w:szCs w:val="20"/>
        </w:rPr>
        <w:t xml:space="preserve"> Strony</w:t>
      </w:r>
      <w:r w:rsidR="0096290B">
        <w:rPr>
          <w:rFonts w:ascii="Century Gothic" w:hAnsi="Century Gothic"/>
          <w:sz w:val="20"/>
          <w:szCs w:val="20"/>
        </w:rPr>
        <w:t xml:space="preserve"> – na adresy wskazane w § 11 ust. 5</w:t>
      </w:r>
      <w:r w:rsidRPr="00B464D9">
        <w:rPr>
          <w:rFonts w:ascii="Century Gothic" w:hAnsi="Century Gothic"/>
          <w:sz w:val="20"/>
          <w:szCs w:val="20"/>
        </w:rPr>
        <w:t>.</w:t>
      </w:r>
    </w:p>
    <w:p w14:paraId="1AE136D7" w14:textId="77777777" w:rsidR="009E771F" w:rsidRPr="0051585D" w:rsidRDefault="009E771F" w:rsidP="00896C65">
      <w:pPr>
        <w:pStyle w:val="Styl7"/>
        <w:numPr>
          <w:ilvl w:val="0"/>
          <w:numId w:val="0"/>
        </w:numPr>
        <w:spacing w:after="120"/>
        <w:rPr>
          <w:rFonts w:ascii="Century Gothic" w:hAnsi="Century Gothic"/>
          <w:sz w:val="20"/>
          <w:szCs w:val="20"/>
        </w:rPr>
      </w:pPr>
    </w:p>
    <w:p w14:paraId="4D018D41" w14:textId="72695054" w:rsidR="0013538E" w:rsidRPr="007225FB" w:rsidRDefault="0013538E" w:rsidP="00A45D08">
      <w:pPr>
        <w:pStyle w:val="paragraf"/>
        <w:jc w:val="left"/>
      </w:pPr>
      <w:bookmarkStart w:id="23" w:name="_Hlk164778883"/>
    </w:p>
    <w:bookmarkEnd w:id="23"/>
    <w:p w14:paraId="4F94C477" w14:textId="1CD09AD3" w:rsidR="0013538E" w:rsidRPr="0051585D" w:rsidRDefault="00A613F4" w:rsidP="00586138">
      <w:pPr>
        <w:pStyle w:val="paragraf"/>
        <w:numPr>
          <w:ilvl w:val="0"/>
          <w:numId w:val="0"/>
        </w:numPr>
        <w:tabs>
          <w:tab w:val="clear" w:pos="720"/>
        </w:tabs>
        <w:ind w:left="426"/>
        <w:rPr>
          <w:rFonts w:ascii="Century Gothic" w:hAnsi="Century Gothic"/>
          <w:sz w:val="20"/>
          <w:szCs w:val="20"/>
        </w:rPr>
      </w:pPr>
      <w:r w:rsidRPr="0051585D">
        <w:rPr>
          <w:rFonts w:ascii="Century Gothic" w:hAnsi="Century Gothic"/>
          <w:sz w:val="20"/>
          <w:szCs w:val="20"/>
          <w:bdr w:val="none" w:sz="0" w:space="0" w:color="auto" w:frame="1"/>
        </w:rPr>
        <w:t>P</w:t>
      </w:r>
      <w:r w:rsidR="00D55665" w:rsidRPr="0051585D">
        <w:rPr>
          <w:rFonts w:ascii="Century Gothic" w:hAnsi="Century Gothic"/>
          <w:sz w:val="20"/>
          <w:szCs w:val="20"/>
          <w:bdr w:val="none" w:sz="0" w:space="0" w:color="auto" w:frame="1"/>
        </w:rPr>
        <w:t xml:space="preserve">rzepisy </w:t>
      </w:r>
      <w:r w:rsidR="00D55665" w:rsidRPr="00D074D0">
        <w:rPr>
          <w:rFonts w:ascii="Century Gothic" w:hAnsi="Century Gothic"/>
          <w:sz w:val="20"/>
          <w:szCs w:val="20"/>
          <w:bdr w:val="none" w:sz="0" w:space="0" w:color="auto" w:frame="1"/>
        </w:rPr>
        <w:t>końcowe</w:t>
      </w:r>
      <w:r w:rsidR="00966F34" w:rsidRPr="00D074D0">
        <w:rPr>
          <w:rFonts w:ascii="Century Gothic" w:hAnsi="Century Gothic"/>
          <w:sz w:val="20"/>
          <w:szCs w:val="20"/>
          <w:bdr w:val="none" w:sz="0" w:space="0" w:color="auto" w:frame="1"/>
        </w:rPr>
        <w:t>,</w:t>
      </w:r>
      <w:r w:rsidR="00966F34" w:rsidRPr="00D074D0">
        <w:rPr>
          <w:rFonts w:ascii="Century Gothic" w:hAnsi="Century Gothic"/>
          <w:sz w:val="20"/>
          <w:szCs w:val="20"/>
        </w:rPr>
        <w:t xml:space="preserve"> </w:t>
      </w:r>
      <w:r w:rsidR="00D074D0" w:rsidRPr="00D074D0">
        <w:rPr>
          <w:rFonts w:ascii="Century Gothic" w:hAnsi="Century Gothic"/>
          <w:sz w:val="20"/>
          <w:szCs w:val="20"/>
        </w:rPr>
        <w:t xml:space="preserve">zawiadomienia, </w:t>
      </w:r>
      <w:r w:rsidR="00966F34" w:rsidRPr="00D074D0">
        <w:rPr>
          <w:rFonts w:ascii="Century Gothic" w:hAnsi="Century Gothic"/>
          <w:sz w:val="20"/>
          <w:szCs w:val="20"/>
          <w:bdr w:val="none" w:sz="0" w:space="0" w:color="auto" w:frame="1"/>
        </w:rPr>
        <w:t>ochrona danych</w:t>
      </w:r>
      <w:r w:rsidR="00966F34" w:rsidRPr="00966F34">
        <w:rPr>
          <w:rFonts w:ascii="Century Gothic" w:hAnsi="Century Gothic"/>
          <w:sz w:val="20"/>
          <w:szCs w:val="20"/>
          <w:bdr w:val="none" w:sz="0" w:space="0" w:color="auto" w:frame="1"/>
        </w:rPr>
        <w:t xml:space="preserve"> osobowych</w:t>
      </w:r>
    </w:p>
    <w:p w14:paraId="27EF170F" w14:textId="5C3BD9FD" w:rsidR="009B58DB" w:rsidRPr="0051585D" w:rsidRDefault="0013538E" w:rsidP="00C80D6D">
      <w:pPr>
        <w:pStyle w:val="Styl7"/>
        <w:numPr>
          <w:ilvl w:val="0"/>
          <w:numId w:val="22"/>
        </w:numPr>
        <w:spacing w:after="120"/>
        <w:rPr>
          <w:rFonts w:ascii="Century Gothic" w:hAnsi="Century Gothic"/>
          <w:sz w:val="20"/>
          <w:szCs w:val="20"/>
        </w:rPr>
      </w:pPr>
      <w:r w:rsidRPr="0051585D">
        <w:rPr>
          <w:rFonts w:ascii="Century Gothic" w:hAnsi="Century Gothic"/>
          <w:sz w:val="20"/>
          <w:szCs w:val="20"/>
        </w:rPr>
        <w:t xml:space="preserve">Spory, jakie mogą wyniknąć z </w:t>
      </w:r>
      <w:r w:rsidR="00357B6E" w:rsidRPr="0051585D">
        <w:rPr>
          <w:rFonts w:ascii="Century Gothic" w:hAnsi="Century Gothic"/>
          <w:sz w:val="20"/>
          <w:szCs w:val="20"/>
        </w:rPr>
        <w:t xml:space="preserve">realizacji </w:t>
      </w:r>
      <w:r w:rsidRPr="0051585D">
        <w:rPr>
          <w:rFonts w:ascii="Century Gothic" w:hAnsi="Century Gothic"/>
          <w:sz w:val="20"/>
          <w:szCs w:val="20"/>
        </w:rPr>
        <w:t xml:space="preserve">Umowy podlegać będą rozstrzygnięciu przez właściwy </w:t>
      </w:r>
      <w:r w:rsidR="00D95173" w:rsidRPr="0051585D">
        <w:rPr>
          <w:rFonts w:ascii="Century Gothic" w:hAnsi="Century Gothic"/>
          <w:sz w:val="20"/>
          <w:szCs w:val="20"/>
        </w:rPr>
        <w:t xml:space="preserve">dla siedziby Zamawiającego </w:t>
      </w:r>
      <w:r w:rsidRPr="0051585D">
        <w:rPr>
          <w:rFonts w:ascii="Century Gothic" w:hAnsi="Century Gothic"/>
          <w:sz w:val="20"/>
          <w:szCs w:val="20"/>
        </w:rPr>
        <w:t xml:space="preserve">sąd powszechny. </w:t>
      </w:r>
    </w:p>
    <w:p w14:paraId="511D89DE" w14:textId="7DA0A6C4" w:rsidR="009B58DB" w:rsidRPr="009B58DB" w:rsidRDefault="00B9773A" w:rsidP="00C80D6D">
      <w:pPr>
        <w:pStyle w:val="Styl7"/>
        <w:numPr>
          <w:ilvl w:val="0"/>
          <w:numId w:val="22"/>
        </w:numPr>
        <w:spacing w:after="120"/>
        <w:rPr>
          <w:rFonts w:ascii="Century Gothic" w:hAnsi="Century Gothic"/>
          <w:sz w:val="20"/>
          <w:szCs w:val="20"/>
        </w:rPr>
      </w:pPr>
      <w:r w:rsidRPr="009B58DB">
        <w:rPr>
          <w:rFonts w:ascii="Century Gothic" w:hAnsi="Century Gothic"/>
          <w:sz w:val="20"/>
          <w:szCs w:val="20"/>
        </w:rPr>
        <w:t>Umowa została sporządzona w języku polskim i języku angielskim, w dwóch (2) jednobrzmiących egzemplarzach – po jednym w każdej wersji językowej dla każdej ze Stron. W przypadku rozbieżności pomiędzy polską i angielską wersją Umowy, Strony wiąże Umowa sporządzona w języku polskim.</w:t>
      </w:r>
      <w:r w:rsidR="00216832" w:rsidRPr="009B58DB">
        <w:rPr>
          <w:rFonts w:ascii="Century Gothic" w:hAnsi="Century Gothic"/>
          <w:color w:val="FF0000"/>
          <w:sz w:val="20"/>
          <w:szCs w:val="20"/>
        </w:rPr>
        <w:t xml:space="preserve"> /zapis w przypadku Wykonawcy zagranicznego</w:t>
      </w:r>
    </w:p>
    <w:p w14:paraId="32F0D9CF" w14:textId="172AB13B" w:rsidR="009B58DB" w:rsidRPr="009B58DB" w:rsidRDefault="00080CA3" w:rsidP="00C80D6D">
      <w:pPr>
        <w:pStyle w:val="Styl7"/>
        <w:numPr>
          <w:ilvl w:val="0"/>
          <w:numId w:val="22"/>
        </w:numPr>
        <w:spacing w:after="120"/>
        <w:rPr>
          <w:rFonts w:ascii="Century Gothic" w:hAnsi="Century Gothic"/>
          <w:sz w:val="20"/>
          <w:szCs w:val="20"/>
        </w:rPr>
      </w:pPr>
      <w:r w:rsidRPr="009B58DB">
        <w:rPr>
          <w:rFonts w:ascii="Century Gothic" w:hAnsi="Century Gothic"/>
          <w:sz w:val="20"/>
          <w:szCs w:val="20"/>
        </w:rPr>
        <w:t>Umowa podlega i powinna być interpretowana zgodnie z prawem polskim.</w:t>
      </w:r>
    </w:p>
    <w:p w14:paraId="21554B9A" w14:textId="7B0C565E" w:rsidR="009B58DB" w:rsidRPr="00F0562C" w:rsidRDefault="0013538E" w:rsidP="00C80D6D">
      <w:pPr>
        <w:pStyle w:val="Styl7"/>
        <w:numPr>
          <w:ilvl w:val="0"/>
          <w:numId w:val="22"/>
        </w:numPr>
        <w:spacing w:after="120"/>
        <w:rPr>
          <w:rFonts w:ascii="Century Gothic" w:hAnsi="Century Gothic"/>
          <w:sz w:val="20"/>
          <w:szCs w:val="20"/>
        </w:rPr>
      </w:pPr>
      <w:r w:rsidRPr="009B58DB">
        <w:rPr>
          <w:rFonts w:ascii="Century Gothic" w:hAnsi="Century Gothic"/>
          <w:sz w:val="20"/>
          <w:szCs w:val="20"/>
        </w:rPr>
        <w:t xml:space="preserve">W sprawach nieuregulowanych Umową mają zastosowanie w szczególności następujące akty prawne: </w:t>
      </w:r>
    </w:p>
    <w:p w14:paraId="4C0C734E" w14:textId="56315BE9" w:rsidR="009B58DB" w:rsidRPr="00D074D0" w:rsidRDefault="009B58DB" w:rsidP="00D074D0">
      <w:pPr>
        <w:pStyle w:val="Nagwek2"/>
        <w:rPr>
          <w:rFonts w:ascii="Century Gothic" w:hAnsi="Century Gothic"/>
          <w:color w:val="000000" w:themeColor="text1"/>
          <w:sz w:val="20"/>
          <w:szCs w:val="20"/>
          <w:bdr w:val="none" w:sz="0" w:space="0" w:color="auto" w:frame="1"/>
        </w:rPr>
      </w:pPr>
      <w:r w:rsidRPr="00D074D0">
        <w:rPr>
          <w:rFonts w:ascii="Century Gothic" w:hAnsi="Century Gothic"/>
          <w:color w:val="000000" w:themeColor="text1"/>
          <w:sz w:val="20"/>
          <w:szCs w:val="20"/>
          <w:bdr w:val="none" w:sz="0" w:space="0" w:color="auto" w:frame="1"/>
        </w:rPr>
        <w:lastRenderedPageBreak/>
        <w:t xml:space="preserve">Ustawa z dnia 10 kwietnia 1997 r. Prawo energetyczne wraz z przepisami wykonawczymi; </w:t>
      </w:r>
    </w:p>
    <w:p w14:paraId="36244F5E" w14:textId="577263D2" w:rsidR="0013538E" w:rsidRPr="00D074D0" w:rsidRDefault="009B58DB" w:rsidP="00D074D0">
      <w:pPr>
        <w:pStyle w:val="Nagwek2"/>
        <w:rPr>
          <w:rFonts w:ascii="Century Gothic" w:hAnsi="Century Gothic"/>
          <w:color w:val="000000" w:themeColor="text1"/>
          <w:sz w:val="20"/>
          <w:szCs w:val="20"/>
          <w:bdr w:val="none" w:sz="0" w:space="0" w:color="auto" w:frame="1"/>
        </w:rPr>
      </w:pPr>
      <w:r w:rsidRPr="009B58DB">
        <w:rPr>
          <w:rFonts w:ascii="Century Gothic" w:hAnsi="Century Gothic"/>
          <w:color w:val="000000" w:themeColor="text1"/>
          <w:sz w:val="20"/>
          <w:szCs w:val="20"/>
          <w:bdr w:val="none" w:sz="0" w:space="0" w:color="auto" w:frame="1"/>
        </w:rPr>
        <w:t>Ustawa z dnia 23 kwietnia 1964 r. Kodeks cywilny.</w:t>
      </w:r>
    </w:p>
    <w:p w14:paraId="632DC5D1" w14:textId="14B4437D" w:rsidR="00D074D0" w:rsidRDefault="00D074D0" w:rsidP="00D074D0">
      <w:pPr>
        <w:pStyle w:val="Akapitzlist"/>
        <w:numPr>
          <w:ilvl w:val="0"/>
          <w:numId w:val="22"/>
        </w:numPr>
        <w:jc w:val="both"/>
        <w:rPr>
          <w:rFonts w:ascii="Century Gothic" w:eastAsia="Times New Roman" w:hAnsi="Century Gothic"/>
          <w:sz w:val="20"/>
          <w:szCs w:val="20"/>
          <w:bdr w:val="none" w:sz="0" w:space="0" w:color="auto" w:frame="1"/>
          <w:lang w:eastAsia="pl-PL"/>
        </w:rPr>
      </w:pPr>
      <w:r w:rsidRPr="00D074D0">
        <w:rPr>
          <w:rFonts w:ascii="Century Gothic" w:eastAsia="Times New Roman" w:hAnsi="Century Gothic"/>
          <w:sz w:val="20"/>
          <w:szCs w:val="20"/>
          <w:bdr w:val="none" w:sz="0" w:space="0" w:color="auto" w:frame="1"/>
          <w:lang w:eastAsia="pl-PL"/>
        </w:rPr>
        <w:t xml:space="preserve">Z zastrzeżeniem </w:t>
      </w:r>
      <w:r w:rsidR="00BF6206" w:rsidRPr="00BF6206">
        <w:rPr>
          <w:rFonts w:ascii="Century Gothic" w:eastAsia="Times New Roman" w:hAnsi="Century Gothic"/>
          <w:sz w:val="20"/>
          <w:szCs w:val="20"/>
          <w:bdr w:val="none" w:sz="0" w:space="0" w:color="auto" w:frame="1"/>
          <w:lang w:eastAsia="pl-PL"/>
        </w:rPr>
        <w:t>postanowień Umowy</w:t>
      </w:r>
      <w:r w:rsidR="002A3232">
        <w:rPr>
          <w:rFonts w:ascii="Century Gothic" w:eastAsia="Times New Roman" w:hAnsi="Century Gothic"/>
          <w:sz w:val="20"/>
          <w:szCs w:val="20"/>
          <w:bdr w:val="none" w:sz="0" w:space="0" w:color="auto" w:frame="1"/>
          <w:lang w:eastAsia="pl-PL"/>
        </w:rPr>
        <w:t xml:space="preserve"> określających odmiennie</w:t>
      </w:r>
      <w:r w:rsidRPr="00D074D0">
        <w:rPr>
          <w:rFonts w:ascii="Century Gothic" w:eastAsia="Times New Roman" w:hAnsi="Century Gothic"/>
          <w:sz w:val="20"/>
          <w:szCs w:val="20"/>
          <w:bdr w:val="none" w:sz="0" w:space="0" w:color="auto" w:frame="1"/>
          <w:lang w:eastAsia="pl-PL"/>
        </w:rPr>
        <w:t xml:space="preserve">, </w:t>
      </w:r>
      <w:r w:rsidR="0096290B">
        <w:rPr>
          <w:rFonts w:ascii="Century Gothic" w:eastAsia="Times New Roman" w:hAnsi="Century Gothic"/>
          <w:sz w:val="20"/>
          <w:szCs w:val="20"/>
          <w:bdr w:val="none" w:sz="0" w:space="0" w:color="auto" w:frame="1"/>
          <w:lang w:eastAsia="pl-PL"/>
        </w:rPr>
        <w:t>w</w:t>
      </w:r>
      <w:r w:rsidR="0096290B" w:rsidRPr="0096290B">
        <w:rPr>
          <w:rFonts w:ascii="Century Gothic" w:eastAsia="Times New Roman" w:hAnsi="Century Gothic"/>
          <w:sz w:val="20"/>
          <w:szCs w:val="20"/>
          <w:bdr w:val="none" w:sz="0" w:space="0" w:color="auto" w:frame="1"/>
          <w:lang w:eastAsia="pl-PL"/>
        </w:rPr>
        <w:t>szelkie powiadomienia</w:t>
      </w:r>
      <w:r w:rsidR="0096290B">
        <w:rPr>
          <w:rFonts w:ascii="Century Gothic" w:eastAsia="Times New Roman" w:hAnsi="Century Gothic"/>
          <w:sz w:val="20"/>
          <w:szCs w:val="20"/>
          <w:bdr w:val="none" w:sz="0" w:space="0" w:color="auto" w:frame="1"/>
          <w:lang w:eastAsia="pl-PL"/>
        </w:rPr>
        <w:t>,</w:t>
      </w:r>
      <w:r w:rsidR="0096290B" w:rsidRPr="0096290B">
        <w:rPr>
          <w:rFonts w:ascii="Century Gothic" w:eastAsia="Times New Roman" w:hAnsi="Century Gothic"/>
          <w:sz w:val="20"/>
          <w:szCs w:val="20"/>
          <w:bdr w:val="none" w:sz="0" w:space="0" w:color="auto" w:frame="1"/>
          <w:lang w:eastAsia="pl-PL"/>
        </w:rPr>
        <w:t xml:space="preserve"> wezwania</w:t>
      </w:r>
      <w:r w:rsidR="0096290B">
        <w:rPr>
          <w:rFonts w:ascii="Century Gothic" w:eastAsia="Times New Roman" w:hAnsi="Century Gothic"/>
          <w:sz w:val="20"/>
          <w:szCs w:val="20"/>
          <w:bdr w:val="none" w:sz="0" w:space="0" w:color="auto" w:frame="1"/>
          <w:lang w:eastAsia="pl-PL"/>
        </w:rPr>
        <w:t xml:space="preserve"> oraz</w:t>
      </w:r>
      <w:r w:rsidR="0096290B" w:rsidRPr="0096290B">
        <w:rPr>
          <w:rFonts w:ascii="Century Gothic" w:eastAsia="Times New Roman" w:hAnsi="Century Gothic"/>
          <w:sz w:val="20"/>
          <w:szCs w:val="20"/>
          <w:bdr w:val="none" w:sz="0" w:space="0" w:color="auto" w:frame="1"/>
          <w:lang w:eastAsia="pl-PL"/>
        </w:rPr>
        <w:t xml:space="preserve"> </w:t>
      </w:r>
      <w:r w:rsidRPr="00D074D0">
        <w:rPr>
          <w:rFonts w:ascii="Century Gothic" w:eastAsia="Times New Roman" w:hAnsi="Century Gothic"/>
          <w:sz w:val="20"/>
          <w:szCs w:val="20"/>
          <w:bdr w:val="none" w:sz="0" w:space="0" w:color="auto" w:frame="1"/>
          <w:lang w:eastAsia="pl-PL"/>
        </w:rPr>
        <w:t xml:space="preserve">korespondencja związana z </w:t>
      </w:r>
      <w:r>
        <w:rPr>
          <w:rFonts w:ascii="Century Gothic" w:eastAsia="Times New Roman" w:hAnsi="Century Gothic"/>
          <w:sz w:val="20"/>
          <w:szCs w:val="20"/>
          <w:bdr w:val="none" w:sz="0" w:space="0" w:color="auto" w:frame="1"/>
          <w:lang w:eastAsia="pl-PL"/>
        </w:rPr>
        <w:t>Umową</w:t>
      </w:r>
      <w:r w:rsidRPr="00D074D0">
        <w:rPr>
          <w:rFonts w:ascii="Century Gothic" w:eastAsia="Times New Roman" w:hAnsi="Century Gothic"/>
          <w:sz w:val="20"/>
          <w:szCs w:val="20"/>
          <w:bdr w:val="none" w:sz="0" w:space="0" w:color="auto" w:frame="1"/>
          <w:lang w:eastAsia="pl-PL"/>
        </w:rPr>
        <w:t xml:space="preserve"> będzie przekazywana za pośrednictwem poczty elektronicznej, listem poleconym</w:t>
      </w:r>
      <w:r w:rsidR="00D34216">
        <w:rPr>
          <w:rFonts w:ascii="Century Gothic" w:eastAsia="Times New Roman" w:hAnsi="Century Gothic"/>
          <w:sz w:val="20"/>
          <w:szCs w:val="20"/>
          <w:bdr w:val="none" w:sz="0" w:space="0" w:color="auto" w:frame="1"/>
          <w:lang w:eastAsia="pl-PL"/>
        </w:rPr>
        <w:t xml:space="preserve"> lub</w:t>
      </w:r>
      <w:r w:rsidRPr="00D074D0">
        <w:rPr>
          <w:rFonts w:ascii="Century Gothic" w:eastAsia="Times New Roman" w:hAnsi="Century Gothic"/>
          <w:sz w:val="20"/>
          <w:szCs w:val="20"/>
          <w:bdr w:val="none" w:sz="0" w:space="0" w:color="auto" w:frame="1"/>
          <w:lang w:eastAsia="pl-PL"/>
        </w:rPr>
        <w:t xml:space="preserve"> przesyłką </w:t>
      </w:r>
      <w:r>
        <w:rPr>
          <w:rFonts w:ascii="Century Gothic" w:eastAsia="Times New Roman" w:hAnsi="Century Gothic"/>
          <w:sz w:val="20"/>
          <w:szCs w:val="20"/>
          <w:bdr w:val="none" w:sz="0" w:space="0" w:color="auto" w:frame="1"/>
          <w:lang w:eastAsia="pl-PL"/>
        </w:rPr>
        <w:t xml:space="preserve">pomiędzy przedstawicielami Stron, na adresy </w:t>
      </w:r>
      <w:r w:rsidR="006D39DE">
        <w:rPr>
          <w:rFonts w:ascii="Century Gothic" w:eastAsia="Times New Roman" w:hAnsi="Century Gothic"/>
          <w:sz w:val="20"/>
          <w:szCs w:val="20"/>
          <w:bdr w:val="none" w:sz="0" w:space="0" w:color="auto" w:frame="1"/>
          <w:lang w:eastAsia="pl-PL"/>
        </w:rPr>
        <w:t>wskazane</w:t>
      </w:r>
      <w:r>
        <w:rPr>
          <w:rFonts w:ascii="Century Gothic" w:eastAsia="Times New Roman" w:hAnsi="Century Gothic"/>
          <w:sz w:val="20"/>
          <w:szCs w:val="20"/>
          <w:bdr w:val="none" w:sz="0" w:space="0" w:color="auto" w:frame="1"/>
          <w:lang w:eastAsia="pl-PL"/>
        </w:rPr>
        <w:t xml:space="preserve"> poniżej:</w:t>
      </w:r>
    </w:p>
    <w:p w14:paraId="11867204" w14:textId="4548D952" w:rsidR="00D074D0" w:rsidRDefault="00D95173" w:rsidP="00D074D0">
      <w:pPr>
        <w:pStyle w:val="Akapitzlist"/>
        <w:numPr>
          <w:ilvl w:val="1"/>
          <w:numId w:val="22"/>
        </w:numPr>
        <w:jc w:val="both"/>
        <w:rPr>
          <w:rFonts w:ascii="Century Gothic" w:hAnsi="Century Gothic"/>
          <w:sz w:val="20"/>
          <w:szCs w:val="20"/>
        </w:rPr>
      </w:pPr>
      <w:r w:rsidRPr="00D074D0">
        <w:rPr>
          <w:rFonts w:ascii="Century Gothic" w:hAnsi="Century Gothic"/>
          <w:sz w:val="20"/>
          <w:szCs w:val="20"/>
        </w:rPr>
        <w:t xml:space="preserve">Przedstawicielem Wykonawcy w ramach realizacji </w:t>
      </w:r>
      <w:r w:rsidR="00F2638B" w:rsidRPr="00D074D0">
        <w:rPr>
          <w:rFonts w:ascii="Century Gothic" w:hAnsi="Century Gothic"/>
          <w:sz w:val="20"/>
          <w:szCs w:val="20"/>
        </w:rPr>
        <w:t>U</w:t>
      </w:r>
      <w:r w:rsidRPr="00D074D0">
        <w:rPr>
          <w:rFonts w:ascii="Century Gothic" w:hAnsi="Century Gothic"/>
          <w:sz w:val="20"/>
          <w:szCs w:val="20"/>
        </w:rPr>
        <w:t>mowy</w:t>
      </w:r>
      <w:r w:rsidR="00966F34" w:rsidRPr="00D074D0">
        <w:rPr>
          <w:rFonts w:ascii="Century Gothic" w:hAnsi="Century Gothic"/>
          <w:sz w:val="20"/>
          <w:szCs w:val="20"/>
        </w:rPr>
        <w:t>, w tym</w:t>
      </w:r>
      <w:r w:rsidR="00966F34" w:rsidRPr="00966F34">
        <w:t xml:space="preserve"> </w:t>
      </w:r>
      <w:r w:rsidR="00966F34" w:rsidRPr="00D074D0">
        <w:rPr>
          <w:rFonts w:ascii="Century Gothic" w:hAnsi="Century Gothic"/>
          <w:sz w:val="20"/>
          <w:szCs w:val="20"/>
        </w:rPr>
        <w:t>do kontaktów roboczych oraz wymiany Informacji Chronionych są</w:t>
      </w:r>
      <w:r w:rsidRPr="00D074D0">
        <w:rPr>
          <w:rFonts w:ascii="Century Gothic" w:hAnsi="Century Gothic"/>
          <w:sz w:val="20"/>
          <w:szCs w:val="20"/>
        </w:rPr>
        <w:t xml:space="preserve">: </w:t>
      </w:r>
    </w:p>
    <w:p w14:paraId="512EFC5A" w14:textId="52BC0FBD" w:rsidR="00D074D0" w:rsidRDefault="00D074D0" w:rsidP="00D074D0">
      <w:pPr>
        <w:pStyle w:val="Akapitzlist"/>
        <w:ind w:left="780"/>
        <w:jc w:val="both"/>
        <w:rPr>
          <w:rFonts w:ascii="Century Gothic" w:hAnsi="Century Gothic"/>
          <w:color w:val="000000"/>
          <w:sz w:val="20"/>
          <w:szCs w:val="20"/>
          <w:lang w:val="en-US"/>
        </w:rPr>
      </w:pPr>
      <w:r w:rsidRPr="00D074D0">
        <w:rPr>
          <w:rFonts w:ascii="Century Gothic" w:hAnsi="Century Gothic"/>
          <w:color w:val="000000"/>
          <w:sz w:val="20"/>
          <w:szCs w:val="20"/>
          <w:lang w:val="en-US"/>
        </w:rPr>
        <w:t>…………………………., tel. …………………….,  e-mail: ……………………….,</w:t>
      </w:r>
    </w:p>
    <w:p w14:paraId="783910C3" w14:textId="03B95B8D" w:rsidR="00D074D0" w:rsidRPr="00D074D0" w:rsidRDefault="00D074D0" w:rsidP="00D074D0">
      <w:pPr>
        <w:pStyle w:val="Akapitzlist"/>
        <w:ind w:left="780"/>
        <w:jc w:val="both"/>
        <w:rPr>
          <w:rFonts w:ascii="Century Gothic" w:hAnsi="Century Gothic"/>
          <w:sz w:val="20"/>
          <w:szCs w:val="20"/>
          <w:lang w:val="en-US"/>
        </w:rPr>
      </w:pPr>
      <w:r w:rsidRPr="00D074D0">
        <w:rPr>
          <w:rFonts w:ascii="Century Gothic" w:hAnsi="Century Gothic"/>
          <w:color w:val="000000"/>
          <w:sz w:val="20"/>
          <w:szCs w:val="20"/>
          <w:lang w:val="en-US"/>
        </w:rPr>
        <w:t>…………………………., tel. …………………….,  e-mail: ……………………….,</w:t>
      </w:r>
    </w:p>
    <w:p w14:paraId="2E915856" w14:textId="4687BDD7" w:rsidR="00D074D0" w:rsidRDefault="00D95173" w:rsidP="00D074D0">
      <w:pPr>
        <w:pStyle w:val="Akapitzlist"/>
        <w:numPr>
          <w:ilvl w:val="1"/>
          <w:numId w:val="22"/>
        </w:numPr>
        <w:jc w:val="both"/>
        <w:rPr>
          <w:rFonts w:ascii="Century Gothic" w:hAnsi="Century Gothic"/>
          <w:sz w:val="20"/>
          <w:szCs w:val="20"/>
        </w:rPr>
      </w:pPr>
      <w:r w:rsidRPr="00D074D0">
        <w:rPr>
          <w:rFonts w:ascii="Century Gothic" w:hAnsi="Century Gothic"/>
          <w:sz w:val="20"/>
          <w:szCs w:val="20"/>
        </w:rPr>
        <w:t xml:space="preserve">Przedstawicielem Zamawiającego w ramach realizacji </w:t>
      </w:r>
      <w:r w:rsidR="00F2638B" w:rsidRPr="00D074D0">
        <w:rPr>
          <w:rFonts w:ascii="Century Gothic" w:hAnsi="Century Gothic"/>
          <w:sz w:val="20"/>
          <w:szCs w:val="20"/>
        </w:rPr>
        <w:t>U</w:t>
      </w:r>
      <w:r w:rsidRPr="00D074D0">
        <w:rPr>
          <w:rFonts w:ascii="Century Gothic" w:hAnsi="Century Gothic"/>
          <w:sz w:val="20"/>
          <w:szCs w:val="20"/>
        </w:rPr>
        <w:t>mowy</w:t>
      </w:r>
      <w:r w:rsidR="00966F34" w:rsidRPr="00D074D0">
        <w:rPr>
          <w:rFonts w:ascii="Century Gothic" w:hAnsi="Century Gothic"/>
          <w:sz w:val="20"/>
          <w:szCs w:val="20"/>
        </w:rPr>
        <w:t>,</w:t>
      </w:r>
      <w:r w:rsidRPr="00D074D0">
        <w:rPr>
          <w:rFonts w:ascii="Century Gothic" w:hAnsi="Century Gothic"/>
          <w:sz w:val="20"/>
          <w:szCs w:val="20"/>
        </w:rPr>
        <w:t xml:space="preserve"> </w:t>
      </w:r>
      <w:r w:rsidR="00966F34" w:rsidRPr="00D074D0">
        <w:rPr>
          <w:rFonts w:ascii="Century Gothic" w:hAnsi="Century Gothic"/>
          <w:sz w:val="20"/>
          <w:szCs w:val="20"/>
        </w:rPr>
        <w:t>w tym do kontaktów roboczych oraz wymiany Informacji Chronionych są</w:t>
      </w:r>
      <w:r w:rsidRPr="00D074D0">
        <w:rPr>
          <w:rFonts w:ascii="Century Gothic" w:hAnsi="Century Gothic"/>
          <w:sz w:val="20"/>
          <w:szCs w:val="20"/>
        </w:rPr>
        <w:t xml:space="preserve">: </w:t>
      </w:r>
    </w:p>
    <w:p w14:paraId="2B9F0047" w14:textId="559F9F12" w:rsidR="00D074D0" w:rsidRDefault="00C0553D" w:rsidP="00D074D0">
      <w:pPr>
        <w:pStyle w:val="Akapitzlist"/>
        <w:ind w:left="780"/>
        <w:jc w:val="both"/>
        <w:rPr>
          <w:rFonts w:ascii="Century Gothic" w:hAnsi="Century Gothic"/>
          <w:color w:val="000000"/>
          <w:sz w:val="20"/>
          <w:szCs w:val="20"/>
          <w:lang w:val="en-US"/>
        </w:rPr>
      </w:pPr>
      <w:r w:rsidRPr="00D074D0">
        <w:rPr>
          <w:rFonts w:ascii="Century Gothic" w:hAnsi="Century Gothic"/>
          <w:color w:val="000000"/>
          <w:sz w:val="20"/>
          <w:szCs w:val="20"/>
          <w:lang w:val="en-US"/>
        </w:rPr>
        <w:t>…………………………., tel. …………………….,  e-mail: ……………………….</w:t>
      </w:r>
    </w:p>
    <w:p w14:paraId="6D68032A" w14:textId="003D37DE" w:rsidR="00D95173" w:rsidRPr="00D96DEE" w:rsidRDefault="00966F34" w:rsidP="00D074D0">
      <w:pPr>
        <w:pStyle w:val="Akapitzlist"/>
        <w:ind w:left="780"/>
        <w:jc w:val="both"/>
        <w:rPr>
          <w:rFonts w:ascii="Century Gothic" w:hAnsi="Century Gothic"/>
          <w:sz w:val="20"/>
          <w:szCs w:val="20"/>
          <w:lang w:val="en-US"/>
        </w:rPr>
      </w:pPr>
      <w:r w:rsidRPr="00D96DEE">
        <w:rPr>
          <w:rFonts w:ascii="Century Gothic" w:hAnsi="Century Gothic"/>
          <w:color w:val="000000"/>
          <w:sz w:val="20"/>
          <w:szCs w:val="20"/>
          <w:lang w:val="en-US"/>
        </w:rPr>
        <w:t>…………………………., tel. ……………………., e-mail: ……………………….</w:t>
      </w:r>
      <w:r w:rsidR="004E5A74" w:rsidRPr="00D96DEE">
        <w:rPr>
          <w:rFonts w:ascii="Century Gothic" w:hAnsi="Century Gothic"/>
          <w:color w:val="000000"/>
          <w:sz w:val="20"/>
          <w:szCs w:val="20"/>
          <w:lang w:val="en-US"/>
        </w:rPr>
        <w:t>.</w:t>
      </w:r>
    </w:p>
    <w:p w14:paraId="4FDA9834" w14:textId="38AB2BC2" w:rsidR="00D763D3" w:rsidRPr="0051585D" w:rsidRDefault="00D763D3" w:rsidP="00D074D0">
      <w:pPr>
        <w:pStyle w:val="Styl7"/>
        <w:numPr>
          <w:ilvl w:val="0"/>
          <w:numId w:val="22"/>
        </w:numPr>
        <w:spacing w:after="120"/>
        <w:rPr>
          <w:rFonts w:ascii="Century Gothic" w:hAnsi="Century Gothic"/>
          <w:sz w:val="20"/>
          <w:szCs w:val="20"/>
        </w:rPr>
      </w:pPr>
      <w:r w:rsidRPr="0051585D">
        <w:rPr>
          <w:rFonts w:ascii="Century Gothic" w:hAnsi="Century Gothic"/>
          <w:sz w:val="20"/>
          <w:szCs w:val="20"/>
        </w:rPr>
        <w:t>Wykonawca zrealizuje w imieniu Zamawiającego obowiązek informacyjny wynikający z art. 14 ust. 1 – 3  rozporządzenia Parlamentu Europejskiego i Rady (UE) 2016/679 z dnia 27 kwietnia 2016 r. w sprawie ochrony osób fizycznych w związku z</w:t>
      </w:r>
      <w:r w:rsidR="007C0967" w:rsidRPr="0051585D">
        <w:rPr>
          <w:rFonts w:ascii="Century Gothic" w:hAnsi="Century Gothic"/>
          <w:sz w:val="20"/>
          <w:szCs w:val="20"/>
        </w:rPr>
        <w:t> </w:t>
      </w:r>
      <w:r w:rsidRPr="0051585D">
        <w:rPr>
          <w:rFonts w:ascii="Century Gothic" w:hAnsi="Century Gothic"/>
          <w:sz w:val="20"/>
          <w:szCs w:val="20"/>
        </w:rPr>
        <w:t>przetwarzaniem danych osobowych i w sprawie swobodnego przepływu takich danych oraz uchylenia dyrektywy 95/46/WE (ogólne rozporządzenie o ochronie danych)w stosunku do osób wskazanych do kontaktów służbowych</w:t>
      </w:r>
      <w:r w:rsidR="00551185" w:rsidRPr="0051585D">
        <w:rPr>
          <w:rFonts w:ascii="Century Gothic" w:hAnsi="Century Gothic"/>
          <w:sz w:val="20"/>
          <w:szCs w:val="20"/>
        </w:rPr>
        <w:t>, w tym os</w:t>
      </w:r>
      <w:r w:rsidR="009432D2">
        <w:rPr>
          <w:rFonts w:ascii="Century Gothic" w:hAnsi="Century Gothic"/>
          <w:sz w:val="20"/>
          <w:szCs w:val="20"/>
        </w:rPr>
        <w:t>ó</w:t>
      </w:r>
      <w:r w:rsidR="00551185" w:rsidRPr="0051585D">
        <w:rPr>
          <w:rFonts w:ascii="Century Gothic" w:hAnsi="Century Gothic"/>
          <w:sz w:val="20"/>
          <w:szCs w:val="20"/>
        </w:rPr>
        <w:t>b</w:t>
      </w:r>
      <w:r w:rsidRPr="0051585D">
        <w:rPr>
          <w:rFonts w:ascii="Century Gothic" w:hAnsi="Century Gothic"/>
          <w:sz w:val="20"/>
          <w:szCs w:val="20"/>
        </w:rPr>
        <w:t xml:space="preserve">, o których mowa w </w:t>
      </w:r>
      <w:r w:rsidR="006A681E" w:rsidRPr="0051585D">
        <w:rPr>
          <w:rFonts w:ascii="Century Gothic" w:hAnsi="Century Gothic"/>
          <w:sz w:val="20"/>
          <w:szCs w:val="20"/>
        </w:rPr>
        <w:t xml:space="preserve">ust. </w:t>
      </w:r>
      <w:r w:rsidR="00992FCF">
        <w:rPr>
          <w:rFonts w:ascii="Century Gothic" w:hAnsi="Century Gothic"/>
          <w:sz w:val="20"/>
          <w:szCs w:val="20"/>
        </w:rPr>
        <w:t>5</w:t>
      </w:r>
      <w:r w:rsidR="00551185" w:rsidRPr="0051585D">
        <w:rPr>
          <w:rFonts w:ascii="Century Gothic" w:hAnsi="Century Gothic"/>
          <w:sz w:val="20"/>
          <w:szCs w:val="20"/>
        </w:rPr>
        <w:t>,</w:t>
      </w:r>
      <w:r w:rsidR="000410AE" w:rsidRPr="0051585D">
        <w:rPr>
          <w:rFonts w:ascii="Century Gothic" w:hAnsi="Century Gothic"/>
          <w:sz w:val="20"/>
          <w:szCs w:val="20"/>
        </w:rPr>
        <w:t xml:space="preserve"> </w:t>
      </w:r>
      <w:r w:rsidRPr="0051585D">
        <w:rPr>
          <w:rFonts w:ascii="Century Gothic" w:hAnsi="Century Gothic"/>
          <w:sz w:val="20"/>
          <w:szCs w:val="20"/>
        </w:rPr>
        <w:t xml:space="preserve">poprzez przekazanie tym osobom informacji według wzoru stanowiącego załącznik nr </w:t>
      </w:r>
      <w:r w:rsidR="00B34F00">
        <w:rPr>
          <w:rFonts w:ascii="Century Gothic" w:hAnsi="Century Gothic"/>
          <w:sz w:val="20"/>
          <w:szCs w:val="20"/>
        </w:rPr>
        <w:t>4</w:t>
      </w:r>
      <w:r w:rsidR="00D22553" w:rsidRPr="0051585D">
        <w:rPr>
          <w:rFonts w:ascii="Century Gothic" w:hAnsi="Century Gothic"/>
          <w:sz w:val="20"/>
          <w:szCs w:val="20"/>
        </w:rPr>
        <w:t xml:space="preserve"> </w:t>
      </w:r>
      <w:r w:rsidRPr="0051585D">
        <w:rPr>
          <w:rFonts w:ascii="Century Gothic" w:hAnsi="Century Gothic"/>
          <w:sz w:val="20"/>
          <w:szCs w:val="20"/>
        </w:rPr>
        <w:t>do Umowy</w:t>
      </w:r>
      <w:r w:rsidR="007C0967" w:rsidRPr="0051585D">
        <w:rPr>
          <w:rFonts w:ascii="Century Gothic" w:hAnsi="Century Gothic"/>
          <w:sz w:val="20"/>
          <w:szCs w:val="20"/>
        </w:rPr>
        <w:t>.</w:t>
      </w:r>
      <w:r w:rsidRPr="0051585D">
        <w:rPr>
          <w:rFonts w:ascii="Century Gothic" w:hAnsi="Century Gothic"/>
          <w:sz w:val="20"/>
          <w:szCs w:val="20"/>
        </w:rPr>
        <w:t xml:space="preserve"> </w:t>
      </w:r>
      <w:r w:rsidR="00551185" w:rsidRPr="0051585D">
        <w:rPr>
          <w:rFonts w:ascii="Century Gothic" w:hAnsi="Century Gothic"/>
          <w:sz w:val="20"/>
          <w:szCs w:val="20"/>
        </w:rPr>
        <w:t>Informacje te znajdują się również na stronie internetowej https://www.gaz-system.pl/stopka/polityka-prywatnosci/.</w:t>
      </w:r>
    </w:p>
    <w:p w14:paraId="0D8DF255" w14:textId="77777777" w:rsidR="006604C4" w:rsidRPr="0051585D" w:rsidRDefault="006604C4" w:rsidP="00564817">
      <w:pPr>
        <w:autoSpaceDE w:val="0"/>
        <w:autoSpaceDN w:val="0"/>
        <w:adjustRightInd w:val="0"/>
        <w:spacing w:after="120" w:line="276" w:lineRule="auto"/>
        <w:jc w:val="both"/>
        <w:rPr>
          <w:rFonts w:ascii="Century Gothic" w:hAnsi="Century Gothic"/>
          <w:color w:val="000000"/>
          <w:sz w:val="20"/>
          <w:szCs w:val="20"/>
        </w:rPr>
      </w:pPr>
    </w:p>
    <w:p w14:paraId="77AF0A2F" w14:textId="50FEDF6A" w:rsidR="00D4619B" w:rsidRPr="007225FB" w:rsidRDefault="00D4619B" w:rsidP="00A45D08">
      <w:pPr>
        <w:pStyle w:val="paragraf"/>
        <w:jc w:val="left"/>
      </w:pPr>
    </w:p>
    <w:p w14:paraId="1126A723" w14:textId="27D05880" w:rsidR="00A23E05" w:rsidRPr="0051585D" w:rsidRDefault="00A23E05" w:rsidP="00586138">
      <w:pPr>
        <w:keepNext/>
        <w:shd w:val="clear" w:color="auto" w:fill="FFFFFF"/>
        <w:spacing w:after="120" w:line="276" w:lineRule="auto"/>
        <w:ind w:left="426"/>
        <w:jc w:val="center"/>
        <w:textAlignment w:val="baseline"/>
        <w:rPr>
          <w:rFonts w:ascii="Century Gothic" w:hAnsi="Century Gothic" w:cs="Helvetica"/>
          <w:b/>
          <w:color w:val="000000"/>
          <w:sz w:val="20"/>
          <w:szCs w:val="20"/>
        </w:rPr>
      </w:pPr>
      <w:r w:rsidRPr="0051585D">
        <w:rPr>
          <w:rFonts w:ascii="Century Gothic" w:hAnsi="Century Gothic" w:cs="Helvetica"/>
          <w:b/>
          <w:color w:val="000000"/>
          <w:sz w:val="20"/>
          <w:szCs w:val="20"/>
        </w:rPr>
        <w:t>Załączniki</w:t>
      </w:r>
    </w:p>
    <w:p w14:paraId="12E69926" w14:textId="77777777" w:rsidR="00D4619B" w:rsidRPr="0051585D" w:rsidRDefault="00D4619B" w:rsidP="00C80D6D">
      <w:pPr>
        <w:pStyle w:val="Styl7"/>
        <w:numPr>
          <w:ilvl w:val="0"/>
          <w:numId w:val="11"/>
        </w:numPr>
        <w:spacing w:after="120"/>
        <w:ind w:left="426" w:hanging="426"/>
        <w:rPr>
          <w:rFonts w:ascii="Century Gothic" w:hAnsi="Century Gothic" w:cs="Helvetica"/>
          <w:color w:val="000000"/>
          <w:sz w:val="20"/>
          <w:szCs w:val="20"/>
        </w:rPr>
      </w:pPr>
      <w:r w:rsidRPr="0051585D">
        <w:rPr>
          <w:rFonts w:ascii="Century Gothic" w:hAnsi="Century Gothic"/>
          <w:sz w:val="20"/>
          <w:szCs w:val="20"/>
        </w:rPr>
        <w:t>Integralną część Umowy stanowią następujące załączniki:</w:t>
      </w:r>
    </w:p>
    <w:p w14:paraId="338DF975" w14:textId="223E890B" w:rsidR="00511AC8" w:rsidRPr="0051585D" w:rsidRDefault="00137B32" w:rsidP="00580254">
      <w:pPr>
        <w:pStyle w:val="Styl6"/>
        <w:spacing w:after="120"/>
        <w:ind w:left="993" w:hanging="567"/>
        <w:rPr>
          <w:rFonts w:ascii="Century Gothic" w:hAnsi="Century Gothic"/>
          <w:sz w:val="20"/>
          <w:szCs w:val="20"/>
        </w:rPr>
      </w:pPr>
      <w:r w:rsidRPr="0051585D">
        <w:rPr>
          <w:rFonts w:ascii="Century Gothic" w:hAnsi="Century Gothic"/>
          <w:sz w:val="20"/>
          <w:szCs w:val="20"/>
        </w:rPr>
        <w:t>Opis przedmiotu zamówienia</w:t>
      </w:r>
      <w:r w:rsidR="00511AC8" w:rsidRPr="0051585D">
        <w:rPr>
          <w:rFonts w:ascii="Century Gothic" w:hAnsi="Century Gothic"/>
          <w:sz w:val="20"/>
          <w:szCs w:val="20"/>
        </w:rPr>
        <w:t xml:space="preserve"> (Załącznik nr </w:t>
      </w:r>
      <w:r w:rsidR="00DC68D4" w:rsidRPr="0051585D">
        <w:rPr>
          <w:rFonts w:ascii="Century Gothic" w:hAnsi="Century Gothic"/>
          <w:sz w:val="20"/>
          <w:szCs w:val="20"/>
        </w:rPr>
        <w:t xml:space="preserve">1 </w:t>
      </w:r>
      <w:r w:rsidR="00511AC8" w:rsidRPr="0051585D">
        <w:rPr>
          <w:rFonts w:ascii="Century Gothic" w:hAnsi="Century Gothic"/>
          <w:sz w:val="20"/>
          <w:szCs w:val="20"/>
        </w:rPr>
        <w:t>do Umowy)</w:t>
      </w:r>
      <w:r w:rsidR="00337B93" w:rsidRPr="0051585D">
        <w:rPr>
          <w:rFonts w:ascii="Century Gothic" w:hAnsi="Century Gothic"/>
          <w:sz w:val="20"/>
          <w:szCs w:val="20"/>
        </w:rPr>
        <w:t>;</w:t>
      </w:r>
    </w:p>
    <w:p w14:paraId="68A7CF40" w14:textId="541C3D31" w:rsidR="00511AC8" w:rsidRDefault="00137B32" w:rsidP="00580254">
      <w:pPr>
        <w:pStyle w:val="Styl6"/>
        <w:spacing w:after="120"/>
        <w:ind w:left="993" w:hanging="567"/>
        <w:rPr>
          <w:rFonts w:ascii="Century Gothic" w:hAnsi="Century Gothic"/>
          <w:sz w:val="20"/>
          <w:szCs w:val="20"/>
        </w:rPr>
      </w:pPr>
      <w:r w:rsidRPr="0051585D">
        <w:rPr>
          <w:rFonts w:ascii="Century Gothic" w:hAnsi="Century Gothic"/>
          <w:sz w:val="20"/>
          <w:szCs w:val="20"/>
        </w:rPr>
        <w:t xml:space="preserve">Formularz </w:t>
      </w:r>
      <w:r w:rsidR="00511AC8" w:rsidRPr="0051585D">
        <w:rPr>
          <w:rFonts w:ascii="Century Gothic" w:hAnsi="Century Gothic"/>
          <w:sz w:val="20"/>
          <w:szCs w:val="20"/>
        </w:rPr>
        <w:t xml:space="preserve">Oferta Wykonawcy (Załącznik nr </w:t>
      </w:r>
      <w:r w:rsidR="00DC68D4" w:rsidRPr="0051585D">
        <w:rPr>
          <w:rFonts w:ascii="Century Gothic" w:hAnsi="Century Gothic"/>
          <w:sz w:val="20"/>
          <w:szCs w:val="20"/>
        </w:rPr>
        <w:t xml:space="preserve">2 </w:t>
      </w:r>
      <w:r w:rsidR="00511AC8" w:rsidRPr="0051585D">
        <w:rPr>
          <w:rFonts w:ascii="Century Gothic" w:hAnsi="Century Gothic"/>
          <w:sz w:val="20"/>
          <w:szCs w:val="20"/>
        </w:rPr>
        <w:t>do Umowy)</w:t>
      </w:r>
      <w:r w:rsidR="00337B93" w:rsidRPr="0051585D">
        <w:rPr>
          <w:rFonts w:ascii="Century Gothic" w:hAnsi="Century Gothic"/>
          <w:sz w:val="20"/>
          <w:szCs w:val="20"/>
        </w:rPr>
        <w:t>;</w:t>
      </w:r>
    </w:p>
    <w:p w14:paraId="2DA26611" w14:textId="77777777" w:rsidR="00D96DEE" w:rsidRDefault="00B34F00" w:rsidP="00F02C55">
      <w:pPr>
        <w:pStyle w:val="Styl6"/>
        <w:spacing w:after="120"/>
        <w:ind w:left="993" w:hanging="567"/>
        <w:rPr>
          <w:rFonts w:ascii="Century Gothic" w:hAnsi="Century Gothic"/>
          <w:sz w:val="20"/>
          <w:szCs w:val="20"/>
        </w:rPr>
      </w:pPr>
      <w:r w:rsidRPr="00D96DEE">
        <w:rPr>
          <w:rFonts w:ascii="Century Gothic" w:hAnsi="Century Gothic"/>
          <w:sz w:val="20"/>
          <w:szCs w:val="20"/>
        </w:rPr>
        <w:t>Przesłanki wykluczenia podwykonawcy (Załącznik nr 3 do Umowy);</w:t>
      </w:r>
    </w:p>
    <w:p w14:paraId="7B731ACA" w14:textId="0C2CCC33" w:rsidR="000D5F7D" w:rsidRPr="00D96DEE" w:rsidRDefault="00EB2313" w:rsidP="00F02C55">
      <w:pPr>
        <w:pStyle w:val="Styl6"/>
        <w:spacing w:after="120"/>
        <w:ind w:left="993" w:hanging="567"/>
        <w:rPr>
          <w:rFonts w:ascii="Century Gothic" w:hAnsi="Century Gothic"/>
          <w:sz w:val="20"/>
          <w:szCs w:val="20"/>
        </w:rPr>
      </w:pPr>
      <w:r w:rsidRPr="00D96DEE">
        <w:rPr>
          <w:rFonts w:ascii="Century Gothic" w:hAnsi="Century Gothic"/>
          <w:sz w:val="20"/>
          <w:szCs w:val="20"/>
        </w:rPr>
        <w:t>Informacja dotycząca ochrony danych osobowych dla osób wskazanych do kontaktów służbowych w umowach zawieranych z Operatorem Gazociągów Przesyłowych GAZ-SYSTEM S.A.</w:t>
      </w:r>
      <w:r w:rsidR="007C0967" w:rsidRPr="00D96DEE">
        <w:rPr>
          <w:rFonts w:ascii="Century Gothic" w:hAnsi="Century Gothic"/>
          <w:sz w:val="20"/>
          <w:szCs w:val="20"/>
        </w:rPr>
        <w:t xml:space="preserve"> (Załącznik nr </w:t>
      </w:r>
      <w:r w:rsidR="00B34F00" w:rsidRPr="00D96DEE">
        <w:rPr>
          <w:rFonts w:ascii="Century Gothic" w:hAnsi="Century Gothic"/>
          <w:sz w:val="20"/>
          <w:szCs w:val="20"/>
        </w:rPr>
        <w:t>4</w:t>
      </w:r>
      <w:r w:rsidR="00D22553" w:rsidRPr="00D96DEE">
        <w:rPr>
          <w:rFonts w:ascii="Century Gothic" w:hAnsi="Century Gothic"/>
          <w:sz w:val="20"/>
          <w:szCs w:val="20"/>
        </w:rPr>
        <w:t xml:space="preserve"> </w:t>
      </w:r>
      <w:r w:rsidR="007C0967" w:rsidRPr="00D96DEE">
        <w:rPr>
          <w:rFonts w:ascii="Century Gothic" w:hAnsi="Century Gothic"/>
          <w:sz w:val="20"/>
          <w:szCs w:val="20"/>
        </w:rPr>
        <w:t>do Umowy).</w:t>
      </w:r>
    </w:p>
    <w:p w14:paraId="3B075A6C" w14:textId="77777777" w:rsidR="009E771F" w:rsidRPr="0051585D" w:rsidRDefault="009E771F" w:rsidP="00CB626A">
      <w:pPr>
        <w:shd w:val="clear" w:color="auto" w:fill="FFFFFF"/>
        <w:spacing w:after="120" w:line="276" w:lineRule="auto"/>
        <w:jc w:val="both"/>
        <w:textAlignment w:val="baseline"/>
        <w:rPr>
          <w:rFonts w:ascii="Century Gothic" w:eastAsia="Times New Roman" w:hAnsi="Century Gothic"/>
          <w:sz w:val="20"/>
          <w:szCs w:val="20"/>
          <w:highlight w:val="yellow"/>
          <w:bdr w:val="none" w:sz="0" w:space="0" w:color="auto" w:frame="1"/>
          <w:lang w:eastAsia="pl-PL"/>
        </w:rPr>
      </w:pPr>
    </w:p>
    <w:p w14:paraId="09DD2B1D" w14:textId="77777777" w:rsidR="00907FC2" w:rsidRDefault="00907FC2" w:rsidP="00CB626A">
      <w:pPr>
        <w:shd w:val="clear" w:color="auto" w:fill="FFFFFF"/>
        <w:spacing w:after="120" w:line="276" w:lineRule="auto"/>
        <w:jc w:val="both"/>
        <w:textAlignment w:val="baseline"/>
        <w:rPr>
          <w:rFonts w:ascii="Century Gothic" w:eastAsia="Times New Roman" w:hAnsi="Century Gothic" w:cs="Tahoma"/>
          <w:b/>
          <w:sz w:val="20"/>
          <w:szCs w:val="20"/>
          <w:bdr w:val="none" w:sz="0" w:space="0" w:color="auto" w:frame="1"/>
          <w:lang w:eastAsia="pl-PL"/>
        </w:rPr>
      </w:pPr>
    </w:p>
    <w:p w14:paraId="050C5D79" w14:textId="77777777" w:rsidR="006604C4" w:rsidRPr="0051585D" w:rsidRDefault="006604C4" w:rsidP="00CB626A">
      <w:pPr>
        <w:shd w:val="clear" w:color="auto" w:fill="FFFFFF"/>
        <w:spacing w:after="120" w:line="276" w:lineRule="auto"/>
        <w:jc w:val="both"/>
        <w:textAlignment w:val="baseline"/>
        <w:rPr>
          <w:rFonts w:ascii="Century Gothic" w:eastAsia="Times New Roman" w:hAnsi="Century Gothic" w:cs="Tahoma"/>
          <w:b/>
          <w:sz w:val="20"/>
          <w:szCs w:val="20"/>
          <w:bdr w:val="none" w:sz="0" w:space="0" w:color="auto" w:frame="1"/>
          <w:lang w:eastAsia="pl-PL"/>
        </w:rPr>
      </w:pPr>
    </w:p>
    <w:p w14:paraId="2D8EB794" w14:textId="77777777" w:rsidR="00D4619B" w:rsidRPr="0051585D" w:rsidRDefault="00D4619B" w:rsidP="00820E75">
      <w:pPr>
        <w:shd w:val="clear" w:color="auto" w:fill="FFFFFF"/>
        <w:spacing w:after="0" w:line="276" w:lineRule="auto"/>
        <w:jc w:val="both"/>
        <w:textAlignment w:val="baseline"/>
        <w:rPr>
          <w:rFonts w:ascii="Century Gothic" w:eastAsia="Times New Roman" w:hAnsi="Century Gothic"/>
          <w:sz w:val="20"/>
          <w:szCs w:val="20"/>
          <w:bdr w:val="none" w:sz="0" w:space="0" w:color="auto" w:frame="1"/>
          <w:lang w:eastAsia="pl-PL"/>
        </w:rPr>
      </w:pPr>
      <w:r w:rsidRPr="0051585D">
        <w:rPr>
          <w:rFonts w:ascii="Century Gothic" w:eastAsia="Times New Roman" w:hAnsi="Century Gothic"/>
          <w:sz w:val="20"/>
          <w:szCs w:val="20"/>
          <w:bdr w:val="none" w:sz="0" w:space="0" w:color="auto" w:frame="1"/>
          <w:lang w:eastAsia="pl-PL"/>
        </w:rPr>
        <w:t>____________________________</w:t>
      </w:r>
      <w:r w:rsidRPr="0051585D">
        <w:rPr>
          <w:rFonts w:ascii="Century Gothic" w:eastAsia="Times New Roman" w:hAnsi="Century Gothic"/>
          <w:sz w:val="20"/>
          <w:szCs w:val="20"/>
          <w:bdr w:val="none" w:sz="0" w:space="0" w:color="auto" w:frame="1"/>
          <w:lang w:eastAsia="pl-PL"/>
        </w:rPr>
        <w:tab/>
      </w:r>
      <w:r w:rsidRPr="0051585D">
        <w:rPr>
          <w:rFonts w:ascii="Century Gothic" w:eastAsia="Times New Roman" w:hAnsi="Century Gothic"/>
          <w:sz w:val="20"/>
          <w:szCs w:val="20"/>
          <w:bdr w:val="none" w:sz="0" w:space="0" w:color="auto" w:frame="1"/>
          <w:lang w:eastAsia="pl-PL"/>
        </w:rPr>
        <w:tab/>
      </w:r>
      <w:r w:rsidRPr="0051585D">
        <w:rPr>
          <w:rFonts w:ascii="Century Gothic" w:eastAsia="Times New Roman" w:hAnsi="Century Gothic"/>
          <w:sz w:val="20"/>
          <w:szCs w:val="20"/>
          <w:bdr w:val="none" w:sz="0" w:space="0" w:color="auto" w:frame="1"/>
          <w:lang w:eastAsia="pl-PL"/>
        </w:rPr>
        <w:tab/>
      </w:r>
      <w:r w:rsidR="00A23E05" w:rsidRPr="0051585D">
        <w:rPr>
          <w:rFonts w:ascii="Century Gothic" w:eastAsia="Times New Roman" w:hAnsi="Century Gothic"/>
          <w:sz w:val="20"/>
          <w:szCs w:val="20"/>
          <w:bdr w:val="none" w:sz="0" w:space="0" w:color="auto" w:frame="1"/>
          <w:lang w:eastAsia="pl-PL"/>
        </w:rPr>
        <w:t xml:space="preserve">       </w:t>
      </w:r>
      <w:r w:rsidRPr="0051585D">
        <w:rPr>
          <w:rFonts w:ascii="Century Gothic" w:eastAsia="Times New Roman" w:hAnsi="Century Gothic"/>
          <w:sz w:val="20"/>
          <w:szCs w:val="20"/>
          <w:bdr w:val="none" w:sz="0" w:space="0" w:color="auto" w:frame="1"/>
          <w:lang w:eastAsia="pl-PL"/>
        </w:rPr>
        <w:t>_______________________________</w:t>
      </w:r>
    </w:p>
    <w:p w14:paraId="57257F28" w14:textId="77777777" w:rsidR="00D4619B" w:rsidRPr="0051585D" w:rsidRDefault="00D55665" w:rsidP="00CB626A">
      <w:pPr>
        <w:shd w:val="clear" w:color="auto" w:fill="FFFFFF"/>
        <w:spacing w:after="120" w:line="276" w:lineRule="auto"/>
        <w:ind w:left="708" w:firstLine="708"/>
        <w:jc w:val="both"/>
        <w:textAlignment w:val="baseline"/>
        <w:rPr>
          <w:rFonts w:ascii="Century Gothic" w:eastAsia="Times New Roman" w:hAnsi="Century Gothic"/>
          <w:sz w:val="20"/>
          <w:szCs w:val="20"/>
          <w:bdr w:val="none" w:sz="0" w:space="0" w:color="auto" w:frame="1"/>
          <w:lang w:eastAsia="pl-PL"/>
        </w:rPr>
      </w:pPr>
      <w:r w:rsidRPr="0051585D">
        <w:rPr>
          <w:rFonts w:ascii="Century Gothic" w:eastAsia="Times New Roman" w:hAnsi="Century Gothic"/>
          <w:sz w:val="20"/>
          <w:szCs w:val="20"/>
          <w:bdr w:val="none" w:sz="0" w:space="0" w:color="auto" w:frame="1"/>
          <w:lang w:eastAsia="pl-PL"/>
        </w:rPr>
        <w:t>Zamawiający</w:t>
      </w:r>
      <w:r w:rsidR="00D4619B" w:rsidRPr="0051585D">
        <w:rPr>
          <w:rFonts w:ascii="Century Gothic" w:eastAsia="Times New Roman" w:hAnsi="Century Gothic"/>
          <w:sz w:val="20"/>
          <w:szCs w:val="20"/>
          <w:bdr w:val="none" w:sz="0" w:space="0" w:color="auto" w:frame="1"/>
          <w:lang w:eastAsia="pl-PL"/>
        </w:rPr>
        <w:tab/>
      </w:r>
      <w:r w:rsidR="00D4619B" w:rsidRPr="0051585D">
        <w:rPr>
          <w:rFonts w:ascii="Century Gothic" w:eastAsia="Times New Roman" w:hAnsi="Century Gothic"/>
          <w:sz w:val="20"/>
          <w:szCs w:val="20"/>
          <w:bdr w:val="none" w:sz="0" w:space="0" w:color="auto" w:frame="1"/>
          <w:lang w:eastAsia="pl-PL"/>
        </w:rPr>
        <w:tab/>
      </w:r>
      <w:r w:rsidR="00D4619B" w:rsidRPr="0051585D">
        <w:rPr>
          <w:rFonts w:ascii="Century Gothic" w:eastAsia="Times New Roman" w:hAnsi="Century Gothic"/>
          <w:sz w:val="20"/>
          <w:szCs w:val="20"/>
          <w:bdr w:val="none" w:sz="0" w:space="0" w:color="auto" w:frame="1"/>
          <w:lang w:eastAsia="pl-PL"/>
        </w:rPr>
        <w:tab/>
      </w:r>
      <w:r w:rsidR="00D4619B" w:rsidRPr="0051585D">
        <w:rPr>
          <w:rFonts w:ascii="Century Gothic" w:eastAsia="Times New Roman" w:hAnsi="Century Gothic"/>
          <w:sz w:val="20"/>
          <w:szCs w:val="20"/>
          <w:bdr w:val="none" w:sz="0" w:space="0" w:color="auto" w:frame="1"/>
          <w:lang w:eastAsia="pl-PL"/>
        </w:rPr>
        <w:tab/>
      </w:r>
      <w:r w:rsidR="00D4619B" w:rsidRPr="0051585D">
        <w:rPr>
          <w:rFonts w:ascii="Century Gothic" w:eastAsia="Times New Roman" w:hAnsi="Century Gothic"/>
          <w:sz w:val="20"/>
          <w:szCs w:val="20"/>
          <w:bdr w:val="none" w:sz="0" w:space="0" w:color="auto" w:frame="1"/>
          <w:lang w:eastAsia="pl-PL"/>
        </w:rPr>
        <w:tab/>
      </w:r>
      <w:r w:rsidR="00D4619B" w:rsidRPr="0051585D">
        <w:rPr>
          <w:rFonts w:ascii="Century Gothic" w:eastAsia="Times New Roman" w:hAnsi="Century Gothic"/>
          <w:sz w:val="20"/>
          <w:szCs w:val="20"/>
          <w:bdr w:val="none" w:sz="0" w:space="0" w:color="auto" w:frame="1"/>
          <w:lang w:eastAsia="pl-PL"/>
        </w:rPr>
        <w:tab/>
      </w:r>
      <w:r w:rsidRPr="0051585D">
        <w:rPr>
          <w:rFonts w:ascii="Century Gothic" w:eastAsia="Times New Roman" w:hAnsi="Century Gothic"/>
          <w:sz w:val="20"/>
          <w:szCs w:val="20"/>
          <w:bdr w:val="none" w:sz="0" w:space="0" w:color="auto" w:frame="1"/>
          <w:lang w:eastAsia="pl-PL"/>
        </w:rPr>
        <w:t>Wykonawca</w:t>
      </w:r>
    </w:p>
    <w:p w14:paraId="548C0BEE" w14:textId="77777777" w:rsidR="004A1A67" w:rsidRPr="0051585D" w:rsidRDefault="004A1A67" w:rsidP="00CB626A">
      <w:pPr>
        <w:shd w:val="clear" w:color="auto" w:fill="FFFFFF"/>
        <w:spacing w:after="120" w:line="276" w:lineRule="auto"/>
        <w:ind w:left="2832" w:firstLine="708"/>
        <w:textAlignment w:val="baseline"/>
        <w:rPr>
          <w:rFonts w:ascii="Century Gothic" w:eastAsia="Times New Roman" w:hAnsi="Century Gothic"/>
          <w:sz w:val="20"/>
          <w:szCs w:val="20"/>
          <w:bdr w:val="none" w:sz="0" w:space="0" w:color="auto" w:frame="1"/>
          <w:lang w:eastAsia="pl-PL"/>
        </w:rPr>
      </w:pPr>
      <w:r w:rsidRPr="0051585D">
        <w:rPr>
          <w:rFonts w:ascii="Century Gothic" w:eastAsia="Times New Roman" w:hAnsi="Century Gothic"/>
          <w:i/>
          <w:sz w:val="20"/>
          <w:szCs w:val="20"/>
          <w:bdr w:val="none" w:sz="0" w:space="0" w:color="auto" w:frame="1"/>
          <w:lang w:eastAsia="pl-PL"/>
        </w:rPr>
        <w:t>(daty i czytelne podpisy)</w:t>
      </w:r>
    </w:p>
    <w:sectPr w:rsidR="004A1A67" w:rsidRPr="0051585D">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BC5EF" w14:textId="77777777" w:rsidR="000E6657" w:rsidRDefault="000E6657" w:rsidP="000030FE">
      <w:pPr>
        <w:spacing w:after="0" w:line="240" w:lineRule="auto"/>
      </w:pPr>
      <w:r>
        <w:separator/>
      </w:r>
    </w:p>
  </w:endnote>
  <w:endnote w:type="continuationSeparator" w:id="0">
    <w:p w14:paraId="35729D76" w14:textId="77777777" w:rsidR="000E6657" w:rsidRDefault="000E6657" w:rsidP="000030FE">
      <w:pPr>
        <w:spacing w:after="0" w:line="240" w:lineRule="auto"/>
      </w:pPr>
      <w:r>
        <w:continuationSeparator/>
      </w:r>
    </w:p>
  </w:endnote>
  <w:endnote w:type="continuationNotice" w:id="1">
    <w:p w14:paraId="34E86357" w14:textId="77777777" w:rsidR="000E6657" w:rsidRDefault="000E66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Arial">
    <w:altName w:val="Century Gothic"/>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3511991"/>
      <w:docPartObj>
        <w:docPartGallery w:val="Page Numbers (Bottom of Page)"/>
        <w:docPartUnique/>
      </w:docPartObj>
    </w:sdtPr>
    <w:sdtEndPr>
      <w:rPr>
        <w:rFonts w:ascii="Century Gothic" w:hAnsi="Century Gothic"/>
        <w:sz w:val="20"/>
        <w:szCs w:val="20"/>
      </w:rPr>
    </w:sdtEndPr>
    <w:sdtContent>
      <w:p w14:paraId="5CC0554E" w14:textId="74AEA11A" w:rsidR="00784C2E" w:rsidRPr="008178A1" w:rsidRDefault="00784C2E" w:rsidP="008178A1">
        <w:pPr>
          <w:pStyle w:val="Stopka"/>
          <w:jc w:val="right"/>
          <w:rPr>
            <w:rFonts w:ascii="Century Gothic" w:hAnsi="Century Gothic"/>
            <w:sz w:val="20"/>
            <w:szCs w:val="20"/>
          </w:rPr>
        </w:pPr>
        <w:r w:rsidRPr="008178A1">
          <w:rPr>
            <w:rFonts w:ascii="Century Gothic" w:hAnsi="Century Gothic"/>
            <w:sz w:val="20"/>
            <w:szCs w:val="20"/>
          </w:rPr>
          <w:fldChar w:fldCharType="begin"/>
        </w:r>
        <w:r w:rsidRPr="008178A1">
          <w:rPr>
            <w:rFonts w:ascii="Century Gothic" w:hAnsi="Century Gothic"/>
            <w:sz w:val="20"/>
            <w:szCs w:val="20"/>
          </w:rPr>
          <w:instrText>PAGE   \* MERGEFORMAT</w:instrText>
        </w:r>
        <w:r w:rsidRPr="008178A1">
          <w:rPr>
            <w:rFonts w:ascii="Century Gothic" w:hAnsi="Century Gothic"/>
            <w:sz w:val="20"/>
            <w:szCs w:val="20"/>
          </w:rPr>
          <w:fldChar w:fldCharType="separate"/>
        </w:r>
        <w:r>
          <w:rPr>
            <w:rFonts w:ascii="Century Gothic" w:hAnsi="Century Gothic"/>
            <w:noProof/>
            <w:sz w:val="20"/>
            <w:szCs w:val="20"/>
          </w:rPr>
          <w:t>11</w:t>
        </w:r>
        <w:r w:rsidRPr="008178A1">
          <w:rPr>
            <w:rFonts w:ascii="Century Gothic" w:hAnsi="Century Gothic"/>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95DAB" w14:textId="77777777" w:rsidR="000E6657" w:rsidRDefault="000E6657" w:rsidP="000030FE">
      <w:pPr>
        <w:spacing w:after="0" w:line="240" w:lineRule="auto"/>
      </w:pPr>
      <w:r>
        <w:separator/>
      </w:r>
    </w:p>
  </w:footnote>
  <w:footnote w:type="continuationSeparator" w:id="0">
    <w:p w14:paraId="660A732E" w14:textId="77777777" w:rsidR="000E6657" w:rsidRDefault="000E6657" w:rsidP="000030FE">
      <w:pPr>
        <w:spacing w:after="0" w:line="240" w:lineRule="auto"/>
      </w:pPr>
      <w:r>
        <w:continuationSeparator/>
      </w:r>
    </w:p>
  </w:footnote>
  <w:footnote w:type="continuationNotice" w:id="1">
    <w:p w14:paraId="0668ACAD" w14:textId="77777777" w:rsidR="000E6657" w:rsidRDefault="000E665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32135"/>
    <w:multiLevelType w:val="hybridMultilevel"/>
    <w:tmpl w:val="2D0EEA42"/>
    <w:lvl w:ilvl="0" w:tplc="0415000F">
      <w:start w:val="1"/>
      <w:numFmt w:val="decimal"/>
      <w:lvlText w:val="%1."/>
      <w:lvlJc w:val="left"/>
      <w:pPr>
        <w:ind w:left="5855" w:hanging="360"/>
      </w:pPr>
    </w:lvl>
    <w:lvl w:ilvl="1" w:tplc="04150019" w:tentative="1">
      <w:start w:val="1"/>
      <w:numFmt w:val="lowerLetter"/>
      <w:lvlText w:val="%2."/>
      <w:lvlJc w:val="left"/>
      <w:pPr>
        <w:ind w:left="6575" w:hanging="360"/>
      </w:pPr>
    </w:lvl>
    <w:lvl w:ilvl="2" w:tplc="0415001B" w:tentative="1">
      <w:start w:val="1"/>
      <w:numFmt w:val="lowerRoman"/>
      <w:lvlText w:val="%3."/>
      <w:lvlJc w:val="right"/>
      <w:pPr>
        <w:ind w:left="7295" w:hanging="180"/>
      </w:pPr>
    </w:lvl>
    <w:lvl w:ilvl="3" w:tplc="0415000F" w:tentative="1">
      <w:start w:val="1"/>
      <w:numFmt w:val="decimal"/>
      <w:lvlText w:val="%4."/>
      <w:lvlJc w:val="left"/>
      <w:pPr>
        <w:ind w:left="8015" w:hanging="360"/>
      </w:pPr>
    </w:lvl>
    <w:lvl w:ilvl="4" w:tplc="04150019" w:tentative="1">
      <w:start w:val="1"/>
      <w:numFmt w:val="lowerLetter"/>
      <w:lvlText w:val="%5."/>
      <w:lvlJc w:val="left"/>
      <w:pPr>
        <w:ind w:left="8735" w:hanging="360"/>
      </w:pPr>
    </w:lvl>
    <w:lvl w:ilvl="5" w:tplc="0415001B" w:tentative="1">
      <w:start w:val="1"/>
      <w:numFmt w:val="lowerRoman"/>
      <w:lvlText w:val="%6."/>
      <w:lvlJc w:val="right"/>
      <w:pPr>
        <w:ind w:left="9455" w:hanging="180"/>
      </w:pPr>
    </w:lvl>
    <w:lvl w:ilvl="6" w:tplc="0415000F" w:tentative="1">
      <w:start w:val="1"/>
      <w:numFmt w:val="decimal"/>
      <w:lvlText w:val="%7."/>
      <w:lvlJc w:val="left"/>
      <w:pPr>
        <w:ind w:left="10175" w:hanging="360"/>
      </w:pPr>
    </w:lvl>
    <w:lvl w:ilvl="7" w:tplc="04150019" w:tentative="1">
      <w:start w:val="1"/>
      <w:numFmt w:val="lowerLetter"/>
      <w:lvlText w:val="%8."/>
      <w:lvlJc w:val="left"/>
      <w:pPr>
        <w:ind w:left="10895" w:hanging="360"/>
      </w:pPr>
    </w:lvl>
    <w:lvl w:ilvl="8" w:tplc="0415001B" w:tentative="1">
      <w:start w:val="1"/>
      <w:numFmt w:val="lowerRoman"/>
      <w:lvlText w:val="%9."/>
      <w:lvlJc w:val="right"/>
      <w:pPr>
        <w:ind w:left="11615" w:hanging="180"/>
      </w:pPr>
    </w:lvl>
  </w:abstractNum>
  <w:abstractNum w:abstractNumId="1" w15:restartNumberingAfterBreak="0">
    <w:nsid w:val="067E3ECA"/>
    <w:multiLevelType w:val="multilevel"/>
    <w:tmpl w:val="AFBC5B50"/>
    <w:lvl w:ilvl="0">
      <w:start w:val="15"/>
      <w:numFmt w:val="decimal"/>
      <w:lvlText w:val="%1."/>
      <w:lvlJc w:val="left"/>
      <w:pPr>
        <w:ind w:left="360" w:hanging="360"/>
      </w:pPr>
      <w:rPr>
        <w:rFonts w:ascii="Century Gothic" w:hAnsi="Century Gothic" w:hint="default"/>
        <w:sz w:val="22"/>
      </w:rPr>
    </w:lvl>
    <w:lvl w:ilvl="1">
      <w:start w:val="1"/>
      <w:numFmt w:val="decimal"/>
      <w:lvlText w:val="%1.%2."/>
      <w:lvlJc w:val="left"/>
      <w:pPr>
        <w:ind w:left="792" w:hanging="432"/>
      </w:pPr>
      <w:rPr>
        <w:rFonts w:hint="default"/>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DD532E6"/>
    <w:multiLevelType w:val="multilevel"/>
    <w:tmpl w:val="BA5C1396"/>
    <w:lvl w:ilvl="0">
      <w:start w:val="1"/>
      <w:numFmt w:val="decimal"/>
      <w:lvlText w:val="%1."/>
      <w:lvlJc w:val="left"/>
      <w:pPr>
        <w:ind w:left="360" w:hanging="360"/>
      </w:pPr>
      <w:rPr>
        <w:rFonts w:ascii="Century Gothic" w:hAnsi="Century Gothic"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A9D12EA"/>
    <w:multiLevelType w:val="multilevel"/>
    <w:tmpl w:val="A2AC0EA0"/>
    <w:lvl w:ilvl="0">
      <w:start w:val="1"/>
      <w:numFmt w:val="decimal"/>
      <w:pStyle w:val="Styl7"/>
      <w:lvlText w:val="%1."/>
      <w:lvlJc w:val="left"/>
      <w:pPr>
        <w:ind w:left="360" w:hanging="360"/>
      </w:pPr>
      <w:rPr>
        <w:rFonts w:ascii="Century Gothic" w:hAnsi="Century Gothic" w:hint="default"/>
        <w:b w:val="0"/>
        <w:sz w:val="20"/>
        <w:szCs w:val="20"/>
      </w:rPr>
    </w:lvl>
    <w:lvl w:ilvl="1">
      <w:start w:val="1"/>
      <w:numFmt w:val="decimal"/>
      <w:pStyle w:val="Styl6"/>
      <w:lvlText w:val="%1.%2."/>
      <w:lvlJc w:val="left"/>
      <w:pPr>
        <w:ind w:left="858" w:hanging="432"/>
      </w:pPr>
      <w:rPr>
        <w:rFonts w:hint="default"/>
      </w:rPr>
    </w:lvl>
    <w:lvl w:ilvl="2">
      <w:start w:val="1"/>
      <w:numFmt w:val="decimal"/>
      <w:pStyle w:val="Styl5"/>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59F5D4C"/>
    <w:multiLevelType w:val="multilevel"/>
    <w:tmpl w:val="DAF81C06"/>
    <w:lvl w:ilvl="0">
      <w:start w:val="11"/>
      <w:numFmt w:val="decimal"/>
      <w:lvlText w:val="%1"/>
      <w:lvlJc w:val="left"/>
      <w:pPr>
        <w:ind w:left="39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9B87DD7"/>
    <w:multiLevelType w:val="multilevel"/>
    <w:tmpl w:val="0BB0AE2C"/>
    <w:lvl w:ilvl="0">
      <w:start w:val="1"/>
      <w:numFmt w:val="decimal"/>
      <w:lvlText w:val="%1."/>
      <w:lvlJc w:val="left"/>
      <w:pPr>
        <w:ind w:left="360" w:hanging="360"/>
      </w:pPr>
      <w:rPr>
        <w:rFonts w:ascii="Century Gothic" w:hAnsi="Century Gothic"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FEA3826"/>
    <w:multiLevelType w:val="multilevel"/>
    <w:tmpl w:val="8764843C"/>
    <w:lvl w:ilvl="0">
      <w:start w:val="1"/>
      <w:numFmt w:val="decimal"/>
      <w:pStyle w:val="Nagwek1"/>
      <w:lvlText w:val="%1"/>
      <w:lvlJc w:val="left"/>
      <w:pPr>
        <w:ind w:left="432" w:hanging="432"/>
      </w:pPr>
    </w:lvl>
    <w:lvl w:ilvl="1">
      <w:start w:val="1"/>
      <w:numFmt w:val="decimal"/>
      <w:pStyle w:val="Nagwek2"/>
      <w:lvlText w:val="%1.%2"/>
      <w:lvlJc w:val="left"/>
      <w:pPr>
        <w:ind w:left="1426" w:hanging="576"/>
      </w:pPr>
      <w:rPr>
        <w:rFonts w:ascii="Century Gothic" w:hAnsi="Century Gothic" w:hint="default"/>
        <w:sz w:val="20"/>
        <w:szCs w:val="2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7" w15:restartNumberingAfterBreak="0">
    <w:nsid w:val="468474D5"/>
    <w:multiLevelType w:val="hybridMultilevel"/>
    <w:tmpl w:val="9BB02D30"/>
    <w:lvl w:ilvl="0" w:tplc="AD04E43C">
      <w:start w:val="5"/>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851AC5"/>
    <w:multiLevelType w:val="hybridMultilevel"/>
    <w:tmpl w:val="418E692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594C0268"/>
    <w:multiLevelType w:val="hybridMultilevel"/>
    <w:tmpl w:val="E5B274E6"/>
    <w:lvl w:ilvl="0" w:tplc="362EFD34">
      <w:start w:val="1"/>
      <w:numFmt w:val="lowerLetter"/>
      <w:lvlText w:val="%1)"/>
      <w:lvlJc w:val="left"/>
      <w:pPr>
        <w:ind w:left="1800" w:hanging="360"/>
      </w:pPr>
    </w:lvl>
    <w:lvl w:ilvl="1" w:tplc="6BD67006">
      <w:start w:val="1"/>
      <w:numFmt w:val="lowerLetter"/>
      <w:lvlText w:val="%2)"/>
      <w:lvlJc w:val="left"/>
      <w:pPr>
        <w:ind w:left="1800" w:hanging="360"/>
      </w:pPr>
    </w:lvl>
    <w:lvl w:ilvl="2" w:tplc="000C197E">
      <w:start w:val="1"/>
      <w:numFmt w:val="lowerLetter"/>
      <w:lvlText w:val="%3)"/>
      <w:lvlJc w:val="left"/>
      <w:pPr>
        <w:ind w:left="1800" w:hanging="360"/>
      </w:pPr>
    </w:lvl>
    <w:lvl w:ilvl="3" w:tplc="552253BE">
      <w:start w:val="1"/>
      <w:numFmt w:val="lowerLetter"/>
      <w:lvlText w:val="%4)"/>
      <w:lvlJc w:val="left"/>
      <w:pPr>
        <w:ind w:left="1800" w:hanging="360"/>
      </w:pPr>
    </w:lvl>
    <w:lvl w:ilvl="4" w:tplc="F66ADEB2">
      <w:start w:val="1"/>
      <w:numFmt w:val="lowerLetter"/>
      <w:lvlText w:val="%5)"/>
      <w:lvlJc w:val="left"/>
      <w:pPr>
        <w:ind w:left="1800" w:hanging="360"/>
      </w:pPr>
    </w:lvl>
    <w:lvl w:ilvl="5" w:tplc="FA82CF8A">
      <w:start w:val="1"/>
      <w:numFmt w:val="lowerLetter"/>
      <w:lvlText w:val="%6)"/>
      <w:lvlJc w:val="left"/>
      <w:pPr>
        <w:ind w:left="1800" w:hanging="360"/>
      </w:pPr>
    </w:lvl>
    <w:lvl w:ilvl="6" w:tplc="94805F22">
      <w:start w:val="1"/>
      <w:numFmt w:val="lowerLetter"/>
      <w:lvlText w:val="%7)"/>
      <w:lvlJc w:val="left"/>
      <w:pPr>
        <w:ind w:left="1800" w:hanging="360"/>
      </w:pPr>
    </w:lvl>
    <w:lvl w:ilvl="7" w:tplc="336E8C68">
      <w:start w:val="1"/>
      <w:numFmt w:val="lowerLetter"/>
      <w:lvlText w:val="%8)"/>
      <w:lvlJc w:val="left"/>
      <w:pPr>
        <w:ind w:left="1800" w:hanging="360"/>
      </w:pPr>
    </w:lvl>
    <w:lvl w:ilvl="8" w:tplc="0A220C0A">
      <w:start w:val="1"/>
      <w:numFmt w:val="lowerLetter"/>
      <w:lvlText w:val="%9)"/>
      <w:lvlJc w:val="left"/>
      <w:pPr>
        <w:ind w:left="1800" w:hanging="360"/>
      </w:pPr>
    </w:lvl>
  </w:abstractNum>
  <w:abstractNum w:abstractNumId="10" w15:restartNumberingAfterBreak="0">
    <w:nsid w:val="5C016C6E"/>
    <w:multiLevelType w:val="hybridMultilevel"/>
    <w:tmpl w:val="F4A27E02"/>
    <w:lvl w:ilvl="0" w:tplc="86944342">
      <w:start w:val="1"/>
      <w:numFmt w:val="lowerLetter"/>
      <w:lvlText w:val="%1)"/>
      <w:lvlJc w:val="left"/>
      <w:pPr>
        <w:ind w:left="1800" w:hanging="360"/>
      </w:pPr>
    </w:lvl>
    <w:lvl w:ilvl="1" w:tplc="96442A88">
      <w:start w:val="1"/>
      <w:numFmt w:val="lowerLetter"/>
      <w:lvlText w:val="%2)"/>
      <w:lvlJc w:val="left"/>
      <w:pPr>
        <w:ind w:left="1800" w:hanging="360"/>
      </w:pPr>
    </w:lvl>
    <w:lvl w:ilvl="2" w:tplc="F1060564">
      <w:start w:val="1"/>
      <w:numFmt w:val="lowerLetter"/>
      <w:lvlText w:val="%3)"/>
      <w:lvlJc w:val="left"/>
      <w:pPr>
        <w:ind w:left="1800" w:hanging="360"/>
      </w:pPr>
    </w:lvl>
    <w:lvl w:ilvl="3" w:tplc="06E01620">
      <w:start w:val="1"/>
      <w:numFmt w:val="lowerLetter"/>
      <w:lvlText w:val="%4)"/>
      <w:lvlJc w:val="left"/>
      <w:pPr>
        <w:ind w:left="1800" w:hanging="360"/>
      </w:pPr>
    </w:lvl>
    <w:lvl w:ilvl="4" w:tplc="102E12F2">
      <w:start w:val="1"/>
      <w:numFmt w:val="lowerLetter"/>
      <w:lvlText w:val="%5)"/>
      <w:lvlJc w:val="left"/>
      <w:pPr>
        <w:ind w:left="1800" w:hanging="360"/>
      </w:pPr>
    </w:lvl>
    <w:lvl w:ilvl="5" w:tplc="19760EBA">
      <w:start w:val="1"/>
      <w:numFmt w:val="lowerLetter"/>
      <w:lvlText w:val="%6)"/>
      <w:lvlJc w:val="left"/>
      <w:pPr>
        <w:ind w:left="1800" w:hanging="360"/>
      </w:pPr>
    </w:lvl>
    <w:lvl w:ilvl="6" w:tplc="5FCA1F02">
      <w:start w:val="1"/>
      <w:numFmt w:val="lowerLetter"/>
      <w:lvlText w:val="%7)"/>
      <w:lvlJc w:val="left"/>
      <w:pPr>
        <w:ind w:left="1800" w:hanging="360"/>
      </w:pPr>
    </w:lvl>
    <w:lvl w:ilvl="7" w:tplc="150017A8">
      <w:start w:val="1"/>
      <w:numFmt w:val="lowerLetter"/>
      <w:lvlText w:val="%8)"/>
      <w:lvlJc w:val="left"/>
      <w:pPr>
        <w:ind w:left="1800" w:hanging="360"/>
      </w:pPr>
    </w:lvl>
    <w:lvl w:ilvl="8" w:tplc="DEAAAAC2">
      <w:start w:val="1"/>
      <w:numFmt w:val="lowerLetter"/>
      <w:lvlText w:val="%9)"/>
      <w:lvlJc w:val="left"/>
      <w:pPr>
        <w:ind w:left="1800" w:hanging="360"/>
      </w:pPr>
    </w:lvl>
  </w:abstractNum>
  <w:abstractNum w:abstractNumId="11" w15:restartNumberingAfterBreak="0">
    <w:nsid w:val="5CF86F93"/>
    <w:multiLevelType w:val="hybridMultilevel"/>
    <w:tmpl w:val="605E8B3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5D1B0C4C"/>
    <w:multiLevelType w:val="hybridMultilevel"/>
    <w:tmpl w:val="0510B024"/>
    <w:lvl w:ilvl="0" w:tplc="FB9088DA">
      <w:start w:val="1"/>
      <w:numFmt w:val="decimal"/>
      <w:pStyle w:val="paragraf"/>
      <w:lvlText w:val="§ %1."/>
      <w:lvlJc w:val="left"/>
      <w:pPr>
        <w:ind w:left="5038" w:hanging="360"/>
      </w:pPr>
      <w:rPr>
        <w:rFonts w:ascii="Century Gothic" w:hAnsi="Century Gothic"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1FC0C7E">
      <w:start w:val="1"/>
      <w:numFmt w:val="decimal"/>
      <w:lvlText w:val="%2."/>
      <w:lvlJc w:val="left"/>
      <w:pPr>
        <w:ind w:left="1298" w:hanging="360"/>
      </w:pPr>
      <w:rPr>
        <w:rFonts w:hint="default"/>
      </w:rPr>
    </w:lvl>
    <w:lvl w:ilvl="2" w:tplc="0415001B">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3" w15:restartNumberingAfterBreak="0">
    <w:nsid w:val="5E0F34C2"/>
    <w:multiLevelType w:val="multilevel"/>
    <w:tmpl w:val="85523D34"/>
    <w:lvl w:ilvl="0">
      <w:start w:val="10"/>
      <w:numFmt w:val="decimal"/>
      <w:lvlText w:val="%1"/>
      <w:lvlJc w:val="left"/>
      <w:pPr>
        <w:ind w:left="39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EA7710C"/>
    <w:multiLevelType w:val="hybridMultilevel"/>
    <w:tmpl w:val="38DA6BB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61DF6838"/>
    <w:multiLevelType w:val="multilevel"/>
    <w:tmpl w:val="7F36B95A"/>
    <w:lvl w:ilvl="0">
      <w:start w:val="1"/>
      <w:numFmt w:val="decimal"/>
      <w:lvlText w:val="%1."/>
      <w:lvlJc w:val="left"/>
      <w:pPr>
        <w:ind w:left="36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6" w15:restartNumberingAfterBreak="0">
    <w:nsid w:val="635927FA"/>
    <w:multiLevelType w:val="multilevel"/>
    <w:tmpl w:val="C25018B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DD14946"/>
    <w:multiLevelType w:val="multilevel"/>
    <w:tmpl w:val="73A86B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5FB74F1"/>
    <w:multiLevelType w:val="multilevel"/>
    <w:tmpl w:val="0BB0AE2C"/>
    <w:lvl w:ilvl="0">
      <w:start w:val="1"/>
      <w:numFmt w:val="decimal"/>
      <w:lvlText w:val="%1."/>
      <w:lvlJc w:val="left"/>
      <w:pPr>
        <w:ind w:left="360" w:hanging="360"/>
      </w:pPr>
      <w:rPr>
        <w:rFonts w:ascii="Century Gothic" w:hAnsi="Century Gothic"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02023204">
    <w:abstractNumId w:val="12"/>
  </w:num>
  <w:num w:numId="2" w16cid:durableId="805973304">
    <w:abstractNumId w:val="2"/>
  </w:num>
  <w:num w:numId="3" w16cid:durableId="1037195371">
    <w:abstractNumId w:val="5"/>
  </w:num>
  <w:num w:numId="4" w16cid:durableId="937101123">
    <w:abstractNumId w:val="3"/>
  </w:num>
  <w:num w:numId="5" w16cid:durableId="16954237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856538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45313100">
    <w:abstractNumId w:val="3"/>
  </w:num>
  <w:num w:numId="8" w16cid:durableId="969432839">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49661378">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332329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027723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78255075">
    <w:abstractNumId w:val="1"/>
  </w:num>
  <w:num w:numId="13" w16cid:durableId="1845049824">
    <w:abstractNumId w:val="18"/>
  </w:num>
  <w:num w:numId="14" w16cid:durableId="237058010">
    <w:abstractNumId w:val="16"/>
  </w:num>
  <w:num w:numId="15" w16cid:durableId="1330208174">
    <w:abstractNumId w:val="17"/>
  </w:num>
  <w:num w:numId="16" w16cid:durableId="16714471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697392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55025836">
    <w:abstractNumId w:val="13"/>
  </w:num>
  <w:num w:numId="19" w16cid:durableId="1398623438">
    <w:abstractNumId w:val="4"/>
  </w:num>
  <w:num w:numId="20" w16cid:durableId="7464621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338583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79007574">
    <w:abstractNumId w:val="15"/>
  </w:num>
  <w:num w:numId="23" w16cid:durableId="764957095">
    <w:abstractNumId w:val="6"/>
  </w:num>
  <w:num w:numId="24" w16cid:durableId="739445328">
    <w:abstractNumId w:val="14"/>
  </w:num>
  <w:num w:numId="25" w16cid:durableId="1015620171">
    <w:abstractNumId w:val="11"/>
  </w:num>
  <w:num w:numId="26" w16cid:durableId="897859826">
    <w:abstractNumId w:val="7"/>
  </w:num>
  <w:num w:numId="27" w16cid:durableId="1089543970">
    <w:abstractNumId w:val="0"/>
  </w:num>
  <w:num w:numId="28" w16cid:durableId="689793950">
    <w:abstractNumId w:val="8"/>
  </w:num>
  <w:num w:numId="29" w16cid:durableId="711929566">
    <w:abstractNumId w:val="9"/>
  </w:num>
  <w:num w:numId="30" w16cid:durableId="673412621">
    <w:abstractNumId w:val="10"/>
  </w:num>
  <w:num w:numId="31" w16cid:durableId="48651027">
    <w:abstractNumId w:val="12"/>
  </w:num>
  <w:num w:numId="32" w16cid:durableId="1559322805">
    <w:abstractNumId w:val="3"/>
  </w:num>
  <w:num w:numId="33" w16cid:durableId="1405446009">
    <w:abstractNumId w:val="3"/>
  </w:num>
  <w:num w:numId="34" w16cid:durableId="3084424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6AB9"/>
    <w:rsid w:val="00002DA8"/>
    <w:rsid w:val="000030FE"/>
    <w:rsid w:val="000070A9"/>
    <w:rsid w:val="00012F81"/>
    <w:rsid w:val="00015411"/>
    <w:rsid w:val="000227E4"/>
    <w:rsid w:val="00024CD5"/>
    <w:rsid w:val="0002548B"/>
    <w:rsid w:val="00036291"/>
    <w:rsid w:val="00036A4C"/>
    <w:rsid w:val="000410AE"/>
    <w:rsid w:val="00042F82"/>
    <w:rsid w:val="0004350A"/>
    <w:rsid w:val="00043ECC"/>
    <w:rsid w:val="000527A1"/>
    <w:rsid w:val="0005355B"/>
    <w:rsid w:val="00053D93"/>
    <w:rsid w:val="00055E00"/>
    <w:rsid w:val="00060AFF"/>
    <w:rsid w:val="000612ED"/>
    <w:rsid w:val="000667AF"/>
    <w:rsid w:val="00071058"/>
    <w:rsid w:val="0008051C"/>
    <w:rsid w:val="00080CA3"/>
    <w:rsid w:val="0008154B"/>
    <w:rsid w:val="000867CD"/>
    <w:rsid w:val="00087B90"/>
    <w:rsid w:val="00087DD9"/>
    <w:rsid w:val="00095BF4"/>
    <w:rsid w:val="00097805"/>
    <w:rsid w:val="000A2015"/>
    <w:rsid w:val="000A345E"/>
    <w:rsid w:val="000A3B01"/>
    <w:rsid w:val="000A522C"/>
    <w:rsid w:val="000B4DC5"/>
    <w:rsid w:val="000B641F"/>
    <w:rsid w:val="000C55CF"/>
    <w:rsid w:val="000D17F6"/>
    <w:rsid w:val="000D1D13"/>
    <w:rsid w:val="000D5F7D"/>
    <w:rsid w:val="000D63F8"/>
    <w:rsid w:val="000D6B10"/>
    <w:rsid w:val="000E459E"/>
    <w:rsid w:val="000E48F9"/>
    <w:rsid w:val="000E5C3B"/>
    <w:rsid w:val="000E6657"/>
    <w:rsid w:val="000F16F7"/>
    <w:rsid w:val="000F3D93"/>
    <w:rsid w:val="000F5AA1"/>
    <w:rsid w:val="000F6FE7"/>
    <w:rsid w:val="001007E8"/>
    <w:rsid w:val="00104C93"/>
    <w:rsid w:val="00107545"/>
    <w:rsid w:val="00107EAA"/>
    <w:rsid w:val="00112369"/>
    <w:rsid w:val="00113C30"/>
    <w:rsid w:val="001146D0"/>
    <w:rsid w:val="001151CD"/>
    <w:rsid w:val="00117A40"/>
    <w:rsid w:val="00122979"/>
    <w:rsid w:val="00125995"/>
    <w:rsid w:val="0012672E"/>
    <w:rsid w:val="00131B5A"/>
    <w:rsid w:val="0013538E"/>
    <w:rsid w:val="00137449"/>
    <w:rsid w:val="00137B32"/>
    <w:rsid w:val="00137C55"/>
    <w:rsid w:val="00141D1A"/>
    <w:rsid w:val="001426D5"/>
    <w:rsid w:val="00146DDF"/>
    <w:rsid w:val="00146DF4"/>
    <w:rsid w:val="001516A6"/>
    <w:rsid w:val="00151DB8"/>
    <w:rsid w:val="001556E6"/>
    <w:rsid w:val="001620C6"/>
    <w:rsid w:val="00163D80"/>
    <w:rsid w:val="001652C0"/>
    <w:rsid w:val="0016670A"/>
    <w:rsid w:val="00171AC8"/>
    <w:rsid w:val="00171D5A"/>
    <w:rsid w:val="00174012"/>
    <w:rsid w:val="00174977"/>
    <w:rsid w:val="00176D79"/>
    <w:rsid w:val="001805A9"/>
    <w:rsid w:val="00182101"/>
    <w:rsid w:val="00183324"/>
    <w:rsid w:val="00184098"/>
    <w:rsid w:val="001924D6"/>
    <w:rsid w:val="001A27CB"/>
    <w:rsid w:val="001A4367"/>
    <w:rsid w:val="001B0CD4"/>
    <w:rsid w:val="001B1677"/>
    <w:rsid w:val="001B2D1B"/>
    <w:rsid w:val="001B65F6"/>
    <w:rsid w:val="001B72C2"/>
    <w:rsid w:val="001C05FD"/>
    <w:rsid w:val="001D210B"/>
    <w:rsid w:val="001D3B7D"/>
    <w:rsid w:val="001D69BF"/>
    <w:rsid w:val="001E2239"/>
    <w:rsid w:val="001E45D1"/>
    <w:rsid w:val="001F630C"/>
    <w:rsid w:val="001F661C"/>
    <w:rsid w:val="00202224"/>
    <w:rsid w:val="0020333B"/>
    <w:rsid w:val="00205B54"/>
    <w:rsid w:val="002104FA"/>
    <w:rsid w:val="00210678"/>
    <w:rsid w:val="00213F3D"/>
    <w:rsid w:val="0021434E"/>
    <w:rsid w:val="00216832"/>
    <w:rsid w:val="002169FE"/>
    <w:rsid w:val="0021785F"/>
    <w:rsid w:val="002179D6"/>
    <w:rsid w:val="002219CF"/>
    <w:rsid w:val="00223728"/>
    <w:rsid w:val="00224C94"/>
    <w:rsid w:val="00230750"/>
    <w:rsid w:val="00231CE0"/>
    <w:rsid w:val="00232C19"/>
    <w:rsid w:val="00232DF7"/>
    <w:rsid w:val="00233D8F"/>
    <w:rsid w:val="002352AD"/>
    <w:rsid w:val="00240269"/>
    <w:rsid w:val="00240294"/>
    <w:rsid w:val="00240801"/>
    <w:rsid w:val="00241892"/>
    <w:rsid w:val="00241B1E"/>
    <w:rsid w:val="002444C7"/>
    <w:rsid w:val="0024629B"/>
    <w:rsid w:val="002522EF"/>
    <w:rsid w:val="00252628"/>
    <w:rsid w:val="00256CA1"/>
    <w:rsid w:val="00262440"/>
    <w:rsid w:val="0026684B"/>
    <w:rsid w:val="0027387C"/>
    <w:rsid w:val="00275A9E"/>
    <w:rsid w:val="002803A0"/>
    <w:rsid w:val="00281224"/>
    <w:rsid w:val="00282F84"/>
    <w:rsid w:val="00286B2A"/>
    <w:rsid w:val="0029110C"/>
    <w:rsid w:val="00291372"/>
    <w:rsid w:val="00292360"/>
    <w:rsid w:val="002934FC"/>
    <w:rsid w:val="00295A1E"/>
    <w:rsid w:val="00296199"/>
    <w:rsid w:val="00296E2C"/>
    <w:rsid w:val="00297512"/>
    <w:rsid w:val="002A3232"/>
    <w:rsid w:val="002A5D28"/>
    <w:rsid w:val="002B08A3"/>
    <w:rsid w:val="002B156D"/>
    <w:rsid w:val="002B2CE3"/>
    <w:rsid w:val="002B5F72"/>
    <w:rsid w:val="002B6EF9"/>
    <w:rsid w:val="002C0332"/>
    <w:rsid w:val="002C6AAA"/>
    <w:rsid w:val="002C6D68"/>
    <w:rsid w:val="002D0E80"/>
    <w:rsid w:val="002D1B8C"/>
    <w:rsid w:val="002D537A"/>
    <w:rsid w:val="002D69E2"/>
    <w:rsid w:val="002E3149"/>
    <w:rsid w:val="002E3FB4"/>
    <w:rsid w:val="0030349E"/>
    <w:rsid w:val="0030368C"/>
    <w:rsid w:val="0030390F"/>
    <w:rsid w:val="00307D69"/>
    <w:rsid w:val="00310B93"/>
    <w:rsid w:val="00311042"/>
    <w:rsid w:val="0031724C"/>
    <w:rsid w:val="003174EA"/>
    <w:rsid w:val="00323599"/>
    <w:rsid w:val="0032476C"/>
    <w:rsid w:val="003275FD"/>
    <w:rsid w:val="0033058A"/>
    <w:rsid w:val="003367D8"/>
    <w:rsid w:val="00337B93"/>
    <w:rsid w:val="00342A2B"/>
    <w:rsid w:val="0034495B"/>
    <w:rsid w:val="00352A0B"/>
    <w:rsid w:val="00352BEA"/>
    <w:rsid w:val="00354CE8"/>
    <w:rsid w:val="00354DF8"/>
    <w:rsid w:val="00357B6E"/>
    <w:rsid w:val="00357DD2"/>
    <w:rsid w:val="00360151"/>
    <w:rsid w:val="00360C32"/>
    <w:rsid w:val="003618FD"/>
    <w:rsid w:val="00365171"/>
    <w:rsid w:val="003754B6"/>
    <w:rsid w:val="00380BAD"/>
    <w:rsid w:val="003925AF"/>
    <w:rsid w:val="003926CC"/>
    <w:rsid w:val="00394BCB"/>
    <w:rsid w:val="00394EB1"/>
    <w:rsid w:val="00395841"/>
    <w:rsid w:val="003A0E49"/>
    <w:rsid w:val="003A39DA"/>
    <w:rsid w:val="003A53E6"/>
    <w:rsid w:val="003A7E27"/>
    <w:rsid w:val="003B170F"/>
    <w:rsid w:val="003B2054"/>
    <w:rsid w:val="003B51E9"/>
    <w:rsid w:val="003B6AB9"/>
    <w:rsid w:val="003C25ED"/>
    <w:rsid w:val="003C2755"/>
    <w:rsid w:val="003D05EC"/>
    <w:rsid w:val="003D0C09"/>
    <w:rsid w:val="003D4978"/>
    <w:rsid w:val="003D5282"/>
    <w:rsid w:val="003D531E"/>
    <w:rsid w:val="003E1F7C"/>
    <w:rsid w:val="003E3803"/>
    <w:rsid w:val="003E7276"/>
    <w:rsid w:val="003E7ACA"/>
    <w:rsid w:val="003F4BE9"/>
    <w:rsid w:val="003F68A9"/>
    <w:rsid w:val="003F6A29"/>
    <w:rsid w:val="0040252E"/>
    <w:rsid w:val="00404C99"/>
    <w:rsid w:val="00406872"/>
    <w:rsid w:val="0041386C"/>
    <w:rsid w:val="004145D2"/>
    <w:rsid w:val="004224E0"/>
    <w:rsid w:val="00425330"/>
    <w:rsid w:val="00425E6D"/>
    <w:rsid w:val="00426ED5"/>
    <w:rsid w:val="00435CC7"/>
    <w:rsid w:val="00440386"/>
    <w:rsid w:val="00446E21"/>
    <w:rsid w:val="004504E4"/>
    <w:rsid w:val="0045125A"/>
    <w:rsid w:val="0045239B"/>
    <w:rsid w:val="00453D08"/>
    <w:rsid w:val="00453E53"/>
    <w:rsid w:val="00454830"/>
    <w:rsid w:val="00455E5A"/>
    <w:rsid w:val="00457BFE"/>
    <w:rsid w:val="00480214"/>
    <w:rsid w:val="004813B5"/>
    <w:rsid w:val="00481C50"/>
    <w:rsid w:val="004842CD"/>
    <w:rsid w:val="00485C90"/>
    <w:rsid w:val="00487E77"/>
    <w:rsid w:val="00491949"/>
    <w:rsid w:val="004A1A67"/>
    <w:rsid w:val="004A4AD6"/>
    <w:rsid w:val="004A5F5E"/>
    <w:rsid w:val="004B20D0"/>
    <w:rsid w:val="004B46CB"/>
    <w:rsid w:val="004B6A7C"/>
    <w:rsid w:val="004B6D4E"/>
    <w:rsid w:val="004D4DD3"/>
    <w:rsid w:val="004D657B"/>
    <w:rsid w:val="004E103A"/>
    <w:rsid w:val="004E29CC"/>
    <w:rsid w:val="004E2CC1"/>
    <w:rsid w:val="004E5A74"/>
    <w:rsid w:val="004F01A7"/>
    <w:rsid w:val="004F23D7"/>
    <w:rsid w:val="004F482C"/>
    <w:rsid w:val="004F53F6"/>
    <w:rsid w:val="00501A17"/>
    <w:rsid w:val="00502E40"/>
    <w:rsid w:val="0050339E"/>
    <w:rsid w:val="005036FA"/>
    <w:rsid w:val="00511AC8"/>
    <w:rsid w:val="00511F04"/>
    <w:rsid w:val="00514166"/>
    <w:rsid w:val="0051585D"/>
    <w:rsid w:val="00515D73"/>
    <w:rsid w:val="005167B8"/>
    <w:rsid w:val="00517B75"/>
    <w:rsid w:val="00517C9D"/>
    <w:rsid w:val="00522BD8"/>
    <w:rsid w:val="00524D2E"/>
    <w:rsid w:val="005303FF"/>
    <w:rsid w:val="00533815"/>
    <w:rsid w:val="005400F6"/>
    <w:rsid w:val="00540357"/>
    <w:rsid w:val="005444CE"/>
    <w:rsid w:val="005453A2"/>
    <w:rsid w:val="005460E1"/>
    <w:rsid w:val="00551185"/>
    <w:rsid w:val="005524F9"/>
    <w:rsid w:val="005569AE"/>
    <w:rsid w:val="00561BFB"/>
    <w:rsid w:val="00563805"/>
    <w:rsid w:val="00564817"/>
    <w:rsid w:val="005750B0"/>
    <w:rsid w:val="00575D9F"/>
    <w:rsid w:val="00575EE8"/>
    <w:rsid w:val="00580254"/>
    <w:rsid w:val="005831C1"/>
    <w:rsid w:val="00583A00"/>
    <w:rsid w:val="005846CD"/>
    <w:rsid w:val="00586138"/>
    <w:rsid w:val="00592AC2"/>
    <w:rsid w:val="005937B6"/>
    <w:rsid w:val="00596E9C"/>
    <w:rsid w:val="005A0664"/>
    <w:rsid w:val="005A0EB6"/>
    <w:rsid w:val="005A2058"/>
    <w:rsid w:val="005B0F63"/>
    <w:rsid w:val="005B1C5C"/>
    <w:rsid w:val="005B265B"/>
    <w:rsid w:val="005B3115"/>
    <w:rsid w:val="005C112B"/>
    <w:rsid w:val="005C5C12"/>
    <w:rsid w:val="005C5C60"/>
    <w:rsid w:val="005C5E3F"/>
    <w:rsid w:val="005C60EB"/>
    <w:rsid w:val="005C644A"/>
    <w:rsid w:val="005D0460"/>
    <w:rsid w:val="005D4BAF"/>
    <w:rsid w:val="005D5764"/>
    <w:rsid w:val="005E7EAC"/>
    <w:rsid w:val="005F073D"/>
    <w:rsid w:val="005F089B"/>
    <w:rsid w:val="005F68BB"/>
    <w:rsid w:val="005F7471"/>
    <w:rsid w:val="005F7483"/>
    <w:rsid w:val="005F78F8"/>
    <w:rsid w:val="00603DA6"/>
    <w:rsid w:val="0060799E"/>
    <w:rsid w:val="00621165"/>
    <w:rsid w:val="0062508E"/>
    <w:rsid w:val="00627306"/>
    <w:rsid w:val="00627B8F"/>
    <w:rsid w:val="00633F12"/>
    <w:rsid w:val="00636476"/>
    <w:rsid w:val="00641CCB"/>
    <w:rsid w:val="00642A57"/>
    <w:rsid w:val="00642B95"/>
    <w:rsid w:val="00643B8B"/>
    <w:rsid w:val="00646113"/>
    <w:rsid w:val="0065087B"/>
    <w:rsid w:val="00652343"/>
    <w:rsid w:val="00655F2D"/>
    <w:rsid w:val="006604C4"/>
    <w:rsid w:val="00661FE2"/>
    <w:rsid w:val="00662734"/>
    <w:rsid w:val="00664155"/>
    <w:rsid w:val="00664DF8"/>
    <w:rsid w:val="00667C43"/>
    <w:rsid w:val="006711D7"/>
    <w:rsid w:val="006718DD"/>
    <w:rsid w:val="0068361D"/>
    <w:rsid w:val="00685416"/>
    <w:rsid w:val="00686087"/>
    <w:rsid w:val="006864AA"/>
    <w:rsid w:val="00686FB3"/>
    <w:rsid w:val="006879CE"/>
    <w:rsid w:val="00690A30"/>
    <w:rsid w:val="006972E7"/>
    <w:rsid w:val="00697542"/>
    <w:rsid w:val="006A057F"/>
    <w:rsid w:val="006A11CA"/>
    <w:rsid w:val="006A11EC"/>
    <w:rsid w:val="006A3005"/>
    <w:rsid w:val="006A36F1"/>
    <w:rsid w:val="006A46BA"/>
    <w:rsid w:val="006A5714"/>
    <w:rsid w:val="006A57A6"/>
    <w:rsid w:val="006A681E"/>
    <w:rsid w:val="006B25EC"/>
    <w:rsid w:val="006C2493"/>
    <w:rsid w:val="006C312F"/>
    <w:rsid w:val="006C34A3"/>
    <w:rsid w:val="006C57DD"/>
    <w:rsid w:val="006C65FE"/>
    <w:rsid w:val="006D028E"/>
    <w:rsid w:val="006D0D32"/>
    <w:rsid w:val="006D2196"/>
    <w:rsid w:val="006D2F9B"/>
    <w:rsid w:val="006D39DE"/>
    <w:rsid w:val="006D70B1"/>
    <w:rsid w:val="006D7480"/>
    <w:rsid w:val="006D7872"/>
    <w:rsid w:val="006E3591"/>
    <w:rsid w:val="006E5F19"/>
    <w:rsid w:val="006F1692"/>
    <w:rsid w:val="00702071"/>
    <w:rsid w:val="007037E3"/>
    <w:rsid w:val="00703A11"/>
    <w:rsid w:val="00710319"/>
    <w:rsid w:val="00713872"/>
    <w:rsid w:val="007159B6"/>
    <w:rsid w:val="007204F8"/>
    <w:rsid w:val="00721C05"/>
    <w:rsid w:val="007225FB"/>
    <w:rsid w:val="0072359A"/>
    <w:rsid w:val="00725F81"/>
    <w:rsid w:val="007379B1"/>
    <w:rsid w:val="00746C54"/>
    <w:rsid w:val="0074798B"/>
    <w:rsid w:val="007510E6"/>
    <w:rsid w:val="0075277E"/>
    <w:rsid w:val="007552F9"/>
    <w:rsid w:val="00755D97"/>
    <w:rsid w:val="007564CB"/>
    <w:rsid w:val="0076408B"/>
    <w:rsid w:val="00771BB3"/>
    <w:rsid w:val="00772575"/>
    <w:rsid w:val="0077353D"/>
    <w:rsid w:val="007744AB"/>
    <w:rsid w:val="00784726"/>
    <w:rsid w:val="00784C2E"/>
    <w:rsid w:val="007866C5"/>
    <w:rsid w:val="00787DA7"/>
    <w:rsid w:val="007919E9"/>
    <w:rsid w:val="0079402E"/>
    <w:rsid w:val="00794333"/>
    <w:rsid w:val="0079525D"/>
    <w:rsid w:val="007A40E1"/>
    <w:rsid w:val="007A544B"/>
    <w:rsid w:val="007A6B31"/>
    <w:rsid w:val="007B32DA"/>
    <w:rsid w:val="007B3E11"/>
    <w:rsid w:val="007C007F"/>
    <w:rsid w:val="007C0967"/>
    <w:rsid w:val="007C2957"/>
    <w:rsid w:val="007C4B66"/>
    <w:rsid w:val="007C5EB1"/>
    <w:rsid w:val="007C7084"/>
    <w:rsid w:val="007D48E5"/>
    <w:rsid w:val="007D61D9"/>
    <w:rsid w:val="007E3F47"/>
    <w:rsid w:val="007E467B"/>
    <w:rsid w:val="007F1247"/>
    <w:rsid w:val="008050A4"/>
    <w:rsid w:val="008051F9"/>
    <w:rsid w:val="008063B2"/>
    <w:rsid w:val="00807811"/>
    <w:rsid w:val="00810676"/>
    <w:rsid w:val="00812374"/>
    <w:rsid w:val="00813B2D"/>
    <w:rsid w:val="00815AF0"/>
    <w:rsid w:val="008165EA"/>
    <w:rsid w:val="008178A1"/>
    <w:rsid w:val="00820E75"/>
    <w:rsid w:val="00825927"/>
    <w:rsid w:val="00825AF5"/>
    <w:rsid w:val="008316BB"/>
    <w:rsid w:val="0083295F"/>
    <w:rsid w:val="008376C4"/>
    <w:rsid w:val="00840134"/>
    <w:rsid w:val="008435C0"/>
    <w:rsid w:val="008437E5"/>
    <w:rsid w:val="00844CC7"/>
    <w:rsid w:val="0085242D"/>
    <w:rsid w:val="00857317"/>
    <w:rsid w:val="008579A2"/>
    <w:rsid w:val="00862E98"/>
    <w:rsid w:val="00865B42"/>
    <w:rsid w:val="00866FE1"/>
    <w:rsid w:val="00867F3D"/>
    <w:rsid w:val="008739B1"/>
    <w:rsid w:val="00873BA1"/>
    <w:rsid w:val="00881AAD"/>
    <w:rsid w:val="008916E8"/>
    <w:rsid w:val="0089239F"/>
    <w:rsid w:val="00896C65"/>
    <w:rsid w:val="008A2F55"/>
    <w:rsid w:val="008A4821"/>
    <w:rsid w:val="008B1743"/>
    <w:rsid w:val="008B39A5"/>
    <w:rsid w:val="008C174B"/>
    <w:rsid w:val="008C23EF"/>
    <w:rsid w:val="008C4069"/>
    <w:rsid w:val="008C4CD4"/>
    <w:rsid w:val="008D0853"/>
    <w:rsid w:val="008D1E10"/>
    <w:rsid w:val="008D3B39"/>
    <w:rsid w:val="008D485D"/>
    <w:rsid w:val="008D6143"/>
    <w:rsid w:val="008E04F9"/>
    <w:rsid w:val="008E2061"/>
    <w:rsid w:val="008E5010"/>
    <w:rsid w:val="008E7744"/>
    <w:rsid w:val="009071BC"/>
    <w:rsid w:val="00907FC2"/>
    <w:rsid w:val="00910262"/>
    <w:rsid w:val="0091032A"/>
    <w:rsid w:val="009157EF"/>
    <w:rsid w:val="00917C08"/>
    <w:rsid w:val="009203CE"/>
    <w:rsid w:val="00921386"/>
    <w:rsid w:val="009236D3"/>
    <w:rsid w:val="00927DB7"/>
    <w:rsid w:val="00930A12"/>
    <w:rsid w:val="00930AB0"/>
    <w:rsid w:val="00931851"/>
    <w:rsid w:val="00934459"/>
    <w:rsid w:val="00936524"/>
    <w:rsid w:val="00936B8C"/>
    <w:rsid w:val="009432D2"/>
    <w:rsid w:val="0095114D"/>
    <w:rsid w:val="00956689"/>
    <w:rsid w:val="0096078B"/>
    <w:rsid w:val="0096290B"/>
    <w:rsid w:val="00963A13"/>
    <w:rsid w:val="00963C6F"/>
    <w:rsid w:val="00966F34"/>
    <w:rsid w:val="00970162"/>
    <w:rsid w:val="0097019E"/>
    <w:rsid w:val="00971717"/>
    <w:rsid w:val="00975CE9"/>
    <w:rsid w:val="00977B21"/>
    <w:rsid w:val="00980145"/>
    <w:rsid w:val="00981626"/>
    <w:rsid w:val="00987206"/>
    <w:rsid w:val="0098791B"/>
    <w:rsid w:val="00992FCF"/>
    <w:rsid w:val="00996E20"/>
    <w:rsid w:val="009A371A"/>
    <w:rsid w:val="009A729D"/>
    <w:rsid w:val="009B3025"/>
    <w:rsid w:val="009B3FB1"/>
    <w:rsid w:val="009B47CE"/>
    <w:rsid w:val="009B58DB"/>
    <w:rsid w:val="009B5ADC"/>
    <w:rsid w:val="009C1553"/>
    <w:rsid w:val="009C33C0"/>
    <w:rsid w:val="009C67F6"/>
    <w:rsid w:val="009D2893"/>
    <w:rsid w:val="009D332F"/>
    <w:rsid w:val="009D3BD2"/>
    <w:rsid w:val="009D3D86"/>
    <w:rsid w:val="009E7073"/>
    <w:rsid w:val="009E771F"/>
    <w:rsid w:val="009F06B7"/>
    <w:rsid w:val="009F485C"/>
    <w:rsid w:val="009F52CC"/>
    <w:rsid w:val="009F5A5F"/>
    <w:rsid w:val="00A00475"/>
    <w:rsid w:val="00A02CEC"/>
    <w:rsid w:val="00A03C29"/>
    <w:rsid w:val="00A04163"/>
    <w:rsid w:val="00A04906"/>
    <w:rsid w:val="00A06FDC"/>
    <w:rsid w:val="00A1047B"/>
    <w:rsid w:val="00A106FA"/>
    <w:rsid w:val="00A119A7"/>
    <w:rsid w:val="00A12056"/>
    <w:rsid w:val="00A16720"/>
    <w:rsid w:val="00A17508"/>
    <w:rsid w:val="00A21910"/>
    <w:rsid w:val="00A23E05"/>
    <w:rsid w:val="00A24799"/>
    <w:rsid w:val="00A26C3E"/>
    <w:rsid w:val="00A35737"/>
    <w:rsid w:val="00A35AD4"/>
    <w:rsid w:val="00A45D08"/>
    <w:rsid w:val="00A5010B"/>
    <w:rsid w:val="00A549C7"/>
    <w:rsid w:val="00A55D26"/>
    <w:rsid w:val="00A571E7"/>
    <w:rsid w:val="00A601E6"/>
    <w:rsid w:val="00A613F4"/>
    <w:rsid w:val="00A61848"/>
    <w:rsid w:val="00A62A59"/>
    <w:rsid w:val="00A62C0F"/>
    <w:rsid w:val="00A647F1"/>
    <w:rsid w:val="00A64B2F"/>
    <w:rsid w:val="00A651FF"/>
    <w:rsid w:val="00A66883"/>
    <w:rsid w:val="00A67238"/>
    <w:rsid w:val="00A70002"/>
    <w:rsid w:val="00A70976"/>
    <w:rsid w:val="00A72018"/>
    <w:rsid w:val="00A74D03"/>
    <w:rsid w:val="00A75026"/>
    <w:rsid w:val="00A80FDE"/>
    <w:rsid w:val="00A81E8E"/>
    <w:rsid w:val="00A90DA2"/>
    <w:rsid w:val="00A9147B"/>
    <w:rsid w:val="00A955FF"/>
    <w:rsid w:val="00AA0F41"/>
    <w:rsid w:val="00AA553F"/>
    <w:rsid w:val="00AB3387"/>
    <w:rsid w:val="00AB3ED6"/>
    <w:rsid w:val="00AB61D3"/>
    <w:rsid w:val="00AB700D"/>
    <w:rsid w:val="00AC4283"/>
    <w:rsid w:val="00AC487B"/>
    <w:rsid w:val="00AE1018"/>
    <w:rsid w:val="00AE3048"/>
    <w:rsid w:val="00AE3A64"/>
    <w:rsid w:val="00AE3E93"/>
    <w:rsid w:val="00AE5D4B"/>
    <w:rsid w:val="00AE61FE"/>
    <w:rsid w:val="00AE7DCF"/>
    <w:rsid w:val="00AF005B"/>
    <w:rsid w:val="00AF04B5"/>
    <w:rsid w:val="00AF13E9"/>
    <w:rsid w:val="00AF474D"/>
    <w:rsid w:val="00B001D8"/>
    <w:rsid w:val="00B01EDF"/>
    <w:rsid w:val="00B0382A"/>
    <w:rsid w:val="00B05DF9"/>
    <w:rsid w:val="00B05E3A"/>
    <w:rsid w:val="00B12178"/>
    <w:rsid w:val="00B12E27"/>
    <w:rsid w:val="00B13226"/>
    <w:rsid w:val="00B21C96"/>
    <w:rsid w:val="00B21CA8"/>
    <w:rsid w:val="00B22A78"/>
    <w:rsid w:val="00B23467"/>
    <w:rsid w:val="00B24FDB"/>
    <w:rsid w:val="00B25385"/>
    <w:rsid w:val="00B26215"/>
    <w:rsid w:val="00B31E47"/>
    <w:rsid w:val="00B31F89"/>
    <w:rsid w:val="00B34F00"/>
    <w:rsid w:val="00B41E9A"/>
    <w:rsid w:val="00B41EBC"/>
    <w:rsid w:val="00B442E3"/>
    <w:rsid w:val="00B464D9"/>
    <w:rsid w:val="00B475C6"/>
    <w:rsid w:val="00B513EF"/>
    <w:rsid w:val="00B5494F"/>
    <w:rsid w:val="00B57939"/>
    <w:rsid w:val="00B57BC7"/>
    <w:rsid w:val="00B60F41"/>
    <w:rsid w:val="00B61392"/>
    <w:rsid w:val="00B61A56"/>
    <w:rsid w:val="00B635D6"/>
    <w:rsid w:val="00B66FBA"/>
    <w:rsid w:val="00B7037B"/>
    <w:rsid w:val="00B71A86"/>
    <w:rsid w:val="00B754FF"/>
    <w:rsid w:val="00B772A8"/>
    <w:rsid w:val="00B818FC"/>
    <w:rsid w:val="00B8237C"/>
    <w:rsid w:val="00B83868"/>
    <w:rsid w:val="00B84CEF"/>
    <w:rsid w:val="00B90F25"/>
    <w:rsid w:val="00B90F6C"/>
    <w:rsid w:val="00B9227B"/>
    <w:rsid w:val="00B944E5"/>
    <w:rsid w:val="00B9773A"/>
    <w:rsid w:val="00BA53FE"/>
    <w:rsid w:val="00BA56FA"/>
    <w:rsid w:val="00BA631B"/>
    <w:rsid w:val="00BA71C2"/>
    <w:rsid w:val="00BB065E"/>
    <w:rsid w:val="00BB228D"/>
    <w:rsid w:val="00BB4C86"/>
    <w:rsid w:val="00BC1BB6"/>
    <w:rsid w:val="00BC1CD1"/>
    <w:rsid w:val="00BC4FFD"/>
    <w:rsid w:val="00BD23D4"/>
    <w:rsid w:val="00BD29A9"/>
    <w:rsid w:val="00BD4E78"/>
    <w:rsid w:val="00BE1726"/>
    <w:rsid w:val="00BE55BA"/>
    <w:rsid w:val="00BE66E3"/>
    <w:rsid w:val="00BE7803"/>
    <w:rsid w:val="00BE7D63"/>
    <w:rsid w:val="00BF0F21"/>
    <w:rsid w:val="00BF1468"/>
    <w:rsid w:val="00BF6206"/>
    <w:rsid w:val="00C00DF2"/>
    <w:rsid w:val="00C031CF"/>
    <w:rsid w:val="00C03C22"/>
    <w:rsid w:val="00C0465F"/>
    <w:rsid w:val="00C0553D"/>
    <w:rsid w:val="00C0686F"/>
    <w:rsid w:val="00C113C3"/>
    <w:rsid w:val="00C12010"/>
    <w:rsid w:val="00C1297E"/>
    <w:rsid w:val="00C13834"/>
    <w:rsid w:val="00C153E1"/>
    <w:rsid w:val="00C15CF5"/>
    <w:rsid w:val="00C21056"/>
    <w:rsid w:val="00C21A69"/>
    <w:rsid w:val="00C255EA"/>
    <w:rsid w:val="00C27221"/>
    <w:rsid w:val="00C32C27"/>
    <w:rsid w:val="00C474CA"/>
    <w:rsid w:val="00C5303E"/>
    <w:rsid w:val="00C5316C"/>
    <w:rsid w:val="00C61DE1"/>
    <w:rsid w:val="00C63D19"/>
    <w:rsid w:val="00C65641"/>
    <w:rsid w:val="00C66DB6"/>
    <w:rsid w:val="00C67BE4"/>
    <w:rsid w:val="00C705BE"/>
    <w:rsid w:val="00C707B3"/>
    <w:rsid w:val="00C73C19"/>
    <w:rsid w:val="00C74840"/>
    <w:rsid w:val="00C74971"/>
    <w:rsid w:val="00C75841"/>
    <w:rsid w:val="00C803B6"/>
    <w:rsid w:val="00C80D6D"/>
    <w:rsid w:val="00C8190A"/>
    <w:rsid w:val="00C81D35"/>
    <w:rsid w:val="00C8363C"/>
    <w:rsid w:val="00C84A72"/>
    <w:rsid w:val="00C84BAD"/>
    <w:rsid w:val="00C8738C"/>
    <w:rsid w:val="00C8739D"/>
    <w:rsid w:val="00C87674"/>
    <w:rsid w:val="00C910A1"/>
    <w:rsid w:val="00C91A0F"/>
    <w:rsid w:val="00C923AB"/>
    <w:rsid w:val="00CA3FD3"/>
    <w:rsid w:val="00CA50D2"/>
    <w:rsid w:val="00CA56F4"/>
    <w:rsid w:val="00CB000E"/>
    <w:rsid w:val="00CB01DF"/>
    <w:rsid w:val="00CB0D19"/>
    <w:rsid w:val="00CB2704"/>
    <w:rsid w:val="00CB626A"/>
    <w:rsid w:val="00CB6902"/>
    <w:rsid w:val="00CC0392"/>
    <w:rsid w:val="00CC135D"/>
    <w:rsid w:val="00CC4614"/>
    <w:rsid w:val="00CC66E9"/>
    <w:rsid w:val="00CC70C2"/>
    <w:rsid w:val="00CD5CB0"/>
    <w:rsid w:val="00CE1AC4"/>
    <w:rsid w:val="00CE3F52"/>
    <w:rsid w:val="00CE48D1"/>
    <w:rsid w:val="00CE7EFC"/>
    <w:rsid w:val="00CF139D"/>
    <w:rsid w:val="00CF1F20"/>
    <w:rsid w:val="00CF3450"/>
    <w:rsid w:val="00D03F31"/>
    <w:rsid w:val="00D046DE"/>
    <w:rsid w:val="00D06693"/>
    <w:rsid w:val="00D074D0"/>
    <w:rsid w:val="00D10681"/>
    <w:rsid w:val="00D10731"/>
    <w:rsid w:val="00D1096B"/>
    <w:rsid w:val="00D15667"/>
    <w:rsid w:val="00D22091"/>
    <w:rsid w:val="00D22553"/>
    <w:rsid w:val="00D22B9A"/>
    <w:rsid w:val="00D23243"/>
    <w:rsid w:val="00D261A2"/>
    <w:rsid w:val="00D31A12"/>
    <w:rsid w:val="00D34216"/>
    <w:rsid w:val="00D34EA3"/>
    <w:rsid w:val="00D377F5"/>
    <w:rsid w:val="00D4619B"/>
    <w:rsid w:val="00D55665"/>
    <w:rsid w:val="00D577FE"/>
    <w:rsid w:val="00D60A27"/>
    <w:rsid w:val="00D636AE"/>
    <w:rsid w:val="00D65A94"/>
    <w:rsid w:val="00D70858"/>
    <w:rsid w:val="00D7100D"/>
    <w:rsid w:val="00D71A42"/>
    <w:rsid w:val="00D761C7"/>
    <w:rsid w:val="00D763D3"/>
    <w:rsid w:val="00D77714"/>
    <w:rsid w:val="00D80E62"/>
    <w:rsid w:val="00D81363"/>
    <w:rsid w:val="00D83C2E"/>
    <w:rsid w:val="00D84C40"/>
    <w:rsid w:val="00D905F4"/>
    <w:rsid w:val="00D916D7"/>
    <w:rsid w:val="00D92A12"/>
    <w:rsid w:val="00D93D5E"/>
    <w:rsid w:val="00D95173"/>
    <w:rsid w:val="00D96DEE"/>
    <w:rsid w:val="00D9793C"/>
    <w:rsid w:val="00DA088C"/>
    <w:rsid w:val="00DA2A99"/>
    <w:rsid w:val="00DA443E"/>
    <w:rsid w:val="00DA4D38"/>
    <w:rsid w:val="00DA68F8"/>
    <w:rsid w:val="00DB137A"/>
    <w:rsid w:val="00DB1748"/>
    <w:rsid w:val="00DC43D4"/>
    <w:rsid w:val="00DC542B"/>
    <w:rsid w:val="00DC68D4"/>
    <w:rsid w:val="00DC6E12"/>
    <w:rsid w:val="00DD047F"/>
    <w:rsid w:val="00DD3F7D"/>
    <w:rsid w:val="00DE1FBB"/>
    <w:rsid w:val="00DE6018"/>
    <w:rsid w:val="00DE7828"/>
    <w:rsid w:val="00DF5A9C"/>
    <w:rsid w:val="00DF6E2B"/>
    <w:rsid w:val="00E00BE2"/>
    <w:rsid w:val="00E039BE"/>
    <w:rsid w:val="00E05B3A"/>
    <w:rsid w:val="00E07CD7"/>
    <w:rsid w:val="00E11BE7"/>
    <w:rsid w:val="00E137AE"/>
    <w:rsid w:val="00E16043"/>
    <w:rsid w:val="00E233FC"/>
    <w:rsid w:val="00E23486"/>
    <w:rsid w:val="00E246B9"/>
    <w:rsid w:val="00E260BF"/>
    <w:rsid w:val="00E26C9E"/>
    <w:rsid w:val="00E2722B"/>
    <w:rsid w:val="00E27E59"/>
    <w:rsid w:val="00E30E5F"/>
    <w:rsid w:val="00E335AC"/>
    <w:rsid w:val="00E34862"/>
    <w:rsid w:val="00E36AF1"/>
    <w:rsid w:val="00E371AA"/>
    <w:rsid w:val="00E40CDF"/>
    <w:rsid w:val="00E43275"/>
    <w:rsid w:val="00E45976"/>
    <w:rsid w:val="00E46DF7"/>
    <w:rsid w:val="00E541F3"/>
    <w:rsid w:val="00E54CCD"/>
    <w:rsid w:val="00E57C10"/>
    <w:rsid w:val="00E6324D"/>
    <w:rsid w:val="00E63D59"/>
    <w:rsid w:val="00E7376A"/>
    <w:rsid w:val="00E76722"/>
    <w:rsid w:val="00E76B80"/>
    <w:rsid w:val="00E80345"/>
    <w:rsid w:val="00E8218B"/>
    <w:rsid w:val="00E83F67"/>
    <w:rsid w:val="00E83FB6"/>
    <w:rsid w:val="00E841BB"/>
    <w:rsid w:val="00E849AA"/>
    <w:rsid w:val="00E851A7"/>
    <w:rsid w:val="00E912B6"/>
    <w:rsid w:val="00E937A2"/>
    <w:rsid w:val="00E958E7"/>
    <w:rsid w:val="00E9630D"/>
    <w:rsid w:val="00EA2703"/>
    <w:rsid w:val="00EA3405"/>
    <w:rsid w:val="00EA5977"/>
    <w:rsid w:val="00EA5B24"/>
    <w:rsid w:val="00EB2313"/>
    <w:rsid w:val="00EB4AE8"/>
    <w:rsid w:val="00EB4FA4"/>
    <w:rsid w:val="00EB6B3A"/>
    <w:rsid w:val="00EC0AD0"/>
    <w:rsid w:val="00EC5EAE"/>
    <w:rsid w:val="00EE0C5E"/>
    <w:rsid w:val="00EE0F03"/>
    <w:rsid w:val="00EE479E"/>
    <w:rsid w:val="00EE4A40"/>
    <w:rsid w:val="00EE5AE2"/>
    <w:rsid w:val="00EF4980"/>
    <w:rsid w:val="00F008C0"/>
    <w:rsid w:val="00F012C7"/>
    <w:rsid w:val="00F031A3"/>
    <w:rsid w:val="00F04089"/>
    <w:rsid w:val="00F044F2"/>
    <w:rsid w:val="00F0562C"/>
    <w:rsid w:val="00F10696"/>
    <w:rsid w:val="00F10701"/>
    <w:rsid w:val="00F127DB"/>
    <w:rsid w:val="00F14C01"/>
    <w:rsid w:val="00F14C8E"/>
    <w:rsid w:val="00F14CEF"/>
    <w:rsid w:val="00F16EBF"/>
    <w:rsid w:val="00F209E5"/>
    <w:rsid w:val="00F24B69"/>
    <w:rsid w:val="00F2638B"/>
    <w:rsid w:val="00F30434"/>
    <w:rsid w:val="00F31C00"/>
    <w:rsid w:val="00F34FCD"/>
    <w:rsid w:val="00F479B5"/>
    <w:rsid w:val="00F51D7E"/>
    <w:rsid w:val="00F55801"/>
    <w:rsid w:val="00F5691A"/>
    <w:rsid w:val="00F62A50"/>
    <w:rsid w:val="00F635F1"/>
    <w:rsid w:val="00F63B6F"/>
    <w:rsid w:val="00F63E51"/>
    <w:rsid w:val="00F675A9"/>
    <w:rsid w:val="00F80E7E"/>
    <w:rsid w:val="00F8334F"/>
    <w:rsid w:val="00F85A60"/>
    <w:rsid w:val="00F97D4F"/>
    <w:rsid w:val="00FA3D36"/>
    <w:rsid w:val="00FA4630"/>
    <w:rsid w:val="00FA46E8"/>
    <w:rsid w:val="00FA5525"/>
    <w:rsid w:val="00FA7B5F"/>
    <w:rsid w:val="00FB5D63"/>
    <w:rsid w:val="00FB61E5"/>
    <w:rsid w:val="00FB67D4"/>
    <w:rsid w:val="00FC0054"/>
    <w:rsid w:val="00FC162B"/>
    <w:rsid w:val="00FC317C"/>
    <w:rsid w:val="00FC527A"/>
    <w:rsid w:val="00FC6CA1"/>
    <w:rsid w:val="00FD13F8"/>
    <w:rsid w:val="00FD1ECE"/>
    <w:rsid w:val="00FD69F4"/>
    <w:rsid w:val="00FD6F86"/>
    <w:rsid w:val="00FE37E1"/>
    <w:rsid w:val="00FE51AA"/>
    <w:rsid w:val="00FE6202"/>
    <w:rsid w:val="00FF02A6"/>
    <w:rsid w:val="00FF1E65"/>
    <w:rsid w:val="00FF2A5C"/>
    <w:rsid w:val="00FF34F5"/>
    <w:rsid w:val="00FF526D"/>
    <w:rsid w:val="00FF55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51078"/>
  <w15:docId w15:val="{6CAFF85C-2380-4AD0-8540-577AEAF60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176D79"/>
    <w:pPr>
      <w:numPr>
        <w:numId w:val="23"/>
      </w:num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next w:val="Normalny"/>
    <w:link w:val="Nagwek2Znak"/>
    <w:uiPriority w:val="9"/>
    <w:unhideWhenUsed/>
    <w:qFormat/>
    <w:rsid w:val="009B58DB"/>
    <w:pPr>
      <w:keepNext/>
      <w:keepLines/>
      <w:numPr>
        <w:ilvl w:val="1"/>
        <w:numId w:val="23"/>
      </w:numPr>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9B58DB"/>
    <w:pPr>
      <w:keepNext/>
      <w:keepLines/>
      <w:numPr>
        <w:ilvl w:val="2"/>
        <w:numId w:val="23"/>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9B58DB"/>
    <w:pPr>
      <w:keepNext/>
      <w:keepLines/>
      <w:numPr>
        <w:ilvl w:val="3"/>
        <w:numId w:val="23"/>
      </w:numPr>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9B58DB"/>
    <w:pPr>
      <w:keepNext/>
      <w:keepLines/>
      <w:numPr>
        <w:ilvl w:val="4"/>
        <w:numId w:val="23"/>
      </w:numPr>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semiHidden/>
    <w:unhideWhenUsed/>
    <w:qFormat/>
    <w:rsid w:val="009B58DB"/>
    <w:pPr>
      <w:keepNext/>
      <w:keepLines/>
      <w:numPr>
        <w:ilvl w:val="5"/>
        <w:numId w:val="23"/>
      </w:numPr>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9B58DB"/>
    <w:pPr>
      <w:keepNext/>
      <w:keepLines/>
      <w:numPr>
        <w:ilvl w:val="6"/>
        <w:numId w:val="23"/>
      </w:numPr>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9B58DB"/>
    <w:pPr>
      <w:keepNext/>
      <w:keepLines/>
      <w:numPr>
        <w:ilvl w:val="7"/>
        <w:numId w:val="2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9B58DB"/>
    <w:pPr>
      <w:keepNext/>
      <w:keepLines/>
      <w:numPr>
        <w:ilvl w:val="8"/>
        <w:numId w:val="2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030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30FE"/>
  </w:style>
  <w:style w:type="paragraph" w:styleId="Stopka">
    <w:name w:val="footer"/>
    <w:basedOn w:val="Normalny"/>
    <w:link w:val="StopkaZnak"/>
    <w:uiPriority w:val="99"/>
    <w:unhideWhenUsed/>
    <w:rsid w:val="000030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30FE"/>
  </w:style>
  <w:style w:type="paragraph" w:customStyle="1" w:styleId="paragraf">
    <w:name w:val="paragraf"/>
    <w:basedOn w:val="Normalny"/>
    <w:link w:val="paragrafZnak"/>
    <w:qFormat/>
    <w:rsid w:val="00D34EA3"/>
    <w:pPr>
      <w:numPr>
        <w:numId w:val="1"/>
      </w:numPr>
      <w:tabs>
        <w:tab w:val="left" w:pos="720"/>
      </w:tabs>
      <w:spacing w:before="120" w:after="120" w:line="276" w:lineRule="auto"/>
      <w:jc w:val="center"/>
    </w:pPr>
    <w:rPr>
      <w:rFonts w:eastAsia="Times New Roman" w:cs="Tahoma"/>
      <w:b/>
      <w:lang w:eastAsia="pl-PL"/>
    </w:rPr>
  </w:style>
  <w:style w:type="character" w:customStyle="1" w:styleId="paragrafZnak">
    <w:name w:val="paragraf Znak"/>
    <w:link w:val="paragraf"/>
    <w:rsid w:val="00D34EA3"/>
    <w:rPr>
      <w:rFonts w:eastAsia="Times New Roman" w:cs="Tahoma"/>
      <w:b/>
      <w:lang w:eastAsia="pl-PL"/>
    </w:rPr>
  </w:style>
  <w:style w:type="table" w:styleId="Tabela-Siatka">
    <w:name w:val="Table Grid"/>
    <w:basedOn w:val="Standardowy"/>
    <w:uiPriority w:val="39"/>
    <w:rsid w:val="00487E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1">
    <w:name w:val="Pa11"/>
    <w:basedOn w:val="Normalny"/>
    <w:next w:val="Normalny"/>
    <w:uiPriority w:val="99"/>
    <w:rsid w:val="005C60EB"/>
    <w:pPr>
      <w:autoSpaceDE w:val="0"/>
      <w:autoSpaceDN w:val="0"/>
      <w:adjustRightInd w:val="0"/>
      <w:spacing w:after="0" w:line="241" w:lineRule="atLeast"/>
    </w:pPr>
    <w:rPr>
      <w:rFonts w:ascii="Helvetica" w:hAnsi="Helvetica" w:cs="Helvetica"/>
      <w:sz w:val="24"/>
      <w:szCs w:val="24"/>
    </w:rPr>
  </w:style>
  <w:style w:type="character" w:customStyle="1" w:styleId="A0">
    <w:name w:val="A0"/>
    <w:uiPriority w:val="99"/>
    <w:rsid w:val="005C60EB"/>
    <w:rPr>
      <w:color w:val="000000"/>
    </w:rPr>
  </w:style>
  <w:style w:type="paragraph" w:customStyle="1" w:styleId="Pa14">
    <w:name w:val="Pa14"/>
    <w:basedOn w:val="Normalny"/>
    <w:next w:val="Normalny"/>
    <w:uiPriority w:val="99"/>
    <w:rsid w:val="005C60EB"/>
    <w:pPr>
      <w:autoSpaceDE w:val="0"/>
      <w:autoSpaceDN w:val="0"/>
      <w:adjustRightInd w:val="0"/>
      <w:spacing w:after="0" w:line="241" w:lineRule="atLeast"/>
    </w:pPr>
    <w:rPr>
      <w:rFonts w:ascii="Helvetica" w:hAnsi="Helvetica" w:cs="Helvetica"/>
      <w:sz w:val="24"/>
      <w:szCs w:val="24"/>
    </w:rPr>
  </w:style>
  <w:style w:type="character" w:customStyle="1" w:styleId="A3">
    <w:name w:val="A3"/>
    <w:uiPriority w:val="99"/>
    <w:rsid w:val="005C60EB"/>
    <w:rPr>
      <w:color w:val="000000"/>
      <w:sz w:val="9"/>
      <w:szCs w:val="9"/>
    </w:rPr>
  </w:style>
  <w:style w:type="paragraph" w:customStyle="1" w:styleId="Pa9">
    <w:name w:val="Pa9"/>
    <w:basedOn w:val="Normalny"/>
    <w:next w:val="Normalny"/>
    <w:uiPriority w:val="99"/>
    <w:rsid w:val="005C60EB"/>
    <w:pPr>
      <w:autoSpaceDE w:val="0"/>
      <w:autoSpaceDN w:val="0"/>
      <w:adjustRightInd w:val="0"/>
      <w:spacing w:after="0" w:line="241" w:lineRule="atLeast"/>
    </w:pPr>
    <w:rPr>
      <w:rFonts w:ascii="Helvetica" w:hAnsi="Helvetica" w:cs="Helvetica"/>
      <w:sz w:val="24"/>
      <w:szCs w:val="24"/>
    </w:rPr>
  </w:style>
  <w:style w:type="paragraph" w:customStyle="1" w:styleId="Pa10">
    <w:name w:val="Pa10"/>
    <w:basedOn w:val="Normalny"/>
    <w:next w:val="Normalny"/>
    <w:uiPriority w:val="99"/>
    <w:rsid w:val="005C60EB"/>
    <w:pPr>
      <w:autoSpaceDE w:val="0"/>
      <w:autoSpaceDN w:val="0"/>
      <w:adjustRightInd w:val="0"/>
      <w:spacing w:after="0" w:line="241" w:lineRule="atLeast"/>
    </w:pPr>
    <w:rPr>
      <w:rFonts w:ascii="Helvetica" w:hAnsi="Helvetica" w:cs="Helvetica"/>
      <w:sz w:val="24"/>
      <w:szCs w:val="24"/>
    </w:rPr>
  </w:style>
  <w:style w:type="paragraph" w:customStyle="1" w:styleId="Pa15">
    <w:name w:val="Pa15"/>
    <w:basedOn w:val="Normalny"/>
    <w:next w:val="Normalny"/>
    <w:uiPriority w:val="99"/>
    <w:rsid w:val="005C60EB"/>
    <w:pPr>
      <w:autoSpaceDE w:val="0"/>
      <w:autoSpaceDN w:val="0"/>
      <w:adjustRightInd w:val="0"/>
      <w:spacing w:after="0" w:line="241" w:lineRule="atLeast"/>
    </w:pPr>
    <w:rPr>
      <w:rFonts w:ascii="Helvetica" w:hAnsi="Helvetica" w:cs="Helvetica"/>
      <w:sz w:val="24"/>
      <w:szCs w:val="24"/>
    </w:rPr>
  </w:style>
  <w:style w:type="paragraph" w:styleId="Tekstprzypisudolnego">
    <w:name w:val="footnote text"/>
    <w:basedOn w:val="Normalny"/>
    <w:link w:val="TekstprzypisudolnegoZnak"/>
    <w:uiPriority w:val="99"/>
    <w:semiHidden/>
    <w:unhideWhenUsed/>
    <w:rsid w:val="005C60E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C60EB"/>
    <w:rPr>
      <w:sz w:val="20"/>
      <w:szCs w:val="20"/>
    </w:rPr>
  </w:style>
  <w:style w:type="character" w:styleId="Odwoanieprzypisudolnego">
    <w:name w:val="footnote reference"/>
    <w:basedOn w:val="Domylnaczcionkaakapitu"/>
    <w:uiPriority w:val="99"/>
    <w:semiHidden/>
    <w:unhideWhenUsed/>
    <w:rsid w:val="005C60EB"/>
    <w:rPr>
      <w:vertAlign w:val="superscript"/>
    </w:rPr>
  </w:style>
  <w:style w:type="paragraph" w:styleId="Akapitzlist">
    <w:name w:val="List Paragraph"/>
    <w:aliases w:val="Nagłowek 3,Styl 1,Preambuła,lp1,EST_akapit z listą,Obiekt,List Paragraph1,List Paragraph,maz_wyliczenie,opis dzialania,K-P_odwolanie,A_wyliczenie,Akapit z listą5,Liste à puces retrait droite,Wyliczanie,Numerowanie,Akapit z listą31,Bullets"/>
    <w:basedOn w:val="Normalny"/>
    <w:link w:val="AkapitzlistZnak"/>
    <w:uiPriority w:val="34"/>
    <w:qFormat/>
    <w:rsid w:val="00240294"/>
    <w:pPr>
      <w:ind w:left="720"/>
      <w:contextualSpacing/>
    </w:pPr>
  </w:style>
  <w:style w:type="paragraph" w:customStyle="1" w:styleId="Pa17">
    <w:name w:val="Pa17"/>
    <w:basedOn w:val="Normalny"/>
    <w:next w:val="Normalny"/>
    <w:uiPriority w:val="99"/>
    <w:rsid w:val="00D4619B"/>
    <w:pPr>
      <w:autoSpaceDE w:val="0"/>
      <w:autoSpaceDN w:val="0"/>
      <w:adjustRightInd w:val="0"/>
      <w:spacing w:after="0" w:line="241" w:lineRule="atLeast"/>
    </w:pPr>
    <w:rPr>
      <w:rFonts w:ascii="Helvetica" w:hAnsi="Helvetica" w:cs="Helvetica"/>
      <w:sz w:val="24"/>
      <w:szCs w:val="24"/>
    </w:rPr>
  </w:style>
  <w:style w:type="paragraph" w:customStyle="1" w:styleId="Pa18">
    <w:name w:val="Pa18"/>
    <w:basedOn w:val="Normalny"/>
    <w:next w:val="Normalny"/>
    <w:uiPriority w:val="99"/>
    <w:rsid w:val="00D4619B"/>
    <w:pPr>
      <w:autoSpaceDE w:val="0"/>
      <w:autoSpaceDN w:val="0"/>
      <w:adjustRightInd w:val="0"/>
      <w:spacing w:after="0" w:line="241" w:lineRule="atLeast"/>
    </w:pPr>
    <w:rPr>
      <w:rFonts w:ascii="Helvetica" w:hAnsi="Helvetica" w:cs="Helvetica"/>
      <w:sz w:val="24"/>
      <w:szCs w:val="24"/>
    </w:rPr>
  </w:style>
  <w:style w:type="character" w:styleId="Odwoaniedokomentarza">
    <w:name w:val="annotation reference"/>
    <w:basedOn w:val="Domylnaczcionkaakapitu"/>
    <w:uiPriority w:val="99"/>
    <w:semiHidden/>
    <w:unhideWhenUsed/>
    <w:rsid w:val="00F80E7E"/>
    <w:rPr>
      <w:sz w:val="16"/>
      <w:szCs w:val="16"/>
    </w:rPr>
  </w:style>
  <w:style w:type="paragraph" w:styleId="Tekstkomentarza">
    <w:name w:val="annotation text"/>
    <w:basedOn w:val="Normalny"/>
    <w:link w:val="TekstkomentarzaZnak"/>
    <w:uiPriority w:val="99"/>
    <w:unhideWhenUsed/>
    <w:rsid w:val="00F80E7E"/>
    <w:pPr>
      <w:spacing w:line="240" w:lineRule="auto"/>
    </w:pPr>
    <w:rPr>
      <w:sz w:val="20"/>
      <w:szCs w:val="20"/>
    </w:rPr>
  </w:style>
  <w:style w:type="character" w:customStyle="1" w:styleId="TekstkomentarzaZnak">
    <w:name w:val="Tekst komentarza Znak"/>
    <w:basedOn w:val="Domylnaczcionkaakapitu"/>
    <w:link w:val="Tekstkomentarza"/>
    <w:uiPriority w:val="99"/>
    <w:rsid w:val="00F80E7E"/>
    <w:rPr>
      <w:sz w:val="20"/>
      <w:szCs w:val="20"/>
    </w:rPr>
  </w:style>
  <w:style w:type="paragraph" w:styleId="Tematkomentarza">
    <w:name w:val="annotation subject"/>
    <w:basedOn w:val="Tekstkomentarza"/>
    <w:next w:val="Tekstkomentarza"/>
    <w:link w:val="TematkomentarzaZnak"/>
    <w:uiPriority w:val="99"/>
    <w:semiHidden/>
    <w:unhideWhenUsed/>
    <w:rsid w:val="00F80E7E"/>
    <w:rPr>
      <w:b/>
      <w:bCs/>
    </w:rPr>
  </w:style>
  <w:style w:type="character" w:customStyle="1" w:styleId="TematkomentarzaZnak">
    <w:name w:val="Temat komentarza Znak"/>
    <w:basedOn w:val="TekstkomentarzaZnak"/>
    <w:link w:val="Tematkomentarza"/>
    <w:uiPriority w:val="99"/>
    <w:semiHidden/>
    <w:rsid w:val="00F80E7E"/>
    <w:rPr>
      <w:b/>
      <w:bCs/>
      <w:sz w:val="20"/>
      <w:szCs w:val="20"/>
    </w:rPr>
  </w:style>
  <w:style w:type="paragraph" w:styleId="Tekstdymka">
    <w:name w:val="Balloon Text"/>
    <w:basedOn w:val="Normalny"/>
    <w:link w:val="TekstdymkaZnak"/>
    <w:uiPriority w:val="99"/>
    <w:semiHidden/>
    <w:unhideWhenUsed/>
    <w:rsid w:val="00F80E7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80E7E"/>
    <w:rPr>
      <w:rFonts w:ascii="Segoe UI" w:hAnsi="Segoe UI" w:cs="Segoe UI"/>
      <w:sz w:val="18"/>
      <w:szCs w:val="18"/>
    </w:rPr>
  </w:style>
  <w:style w:type="paragraph" w:customStyle="1" w:styleId="Styl1">
    <w:name w:val="Styl1"/>
    <w:basedOn w:val="Normalny"/>
    <w:link w:val="Styl1Znak"/>
    <w:rsid w:val="00B442E3"/>
    <w:pPr>
      <w:shd w:val="clear" w:color="auto" w:fill="FFFFFF"/>
      <w:spacing w:after="0" w:line="276" w:lineRule="auto"/>
      <w:jc w:val="both"/>
      <w:textAlignment w:val="baseline"/>
    </w:pPr>
    <w:rPr>
      <w:rFonts w:eastAsia="Times New Roman"/>
      <w:bdr w:val="none" w:sz="0" w:space="0" w:color="auto" w:frame="1"/>
      <w:lang w:eastAsia="pl-PL"/>
    </w:rPr>
  </w:style>
  <w:style w:type="paragraph" w:customStyle="1" w:styleId="Styl2">
    <w:name w:val="Styl2"/>
    <w:basedOn w:val="Normalny"/>
    <w:link w:val="Styl2Znak"/>
    <w:rsid w:val="00A35737"/>
    <w:pPr>
      <w:shd w:val="clear" w:color="auto" w:fill="FFFFFF"/>
      <w:spacing w:after="0" w:line="276" w:lineRule="auto"/>
      <w:jc w:val="both"/>
      <w:textAlignment w:val="baseline"/>
    </w:pPr>
    <w:rPr>
      <w:rFonts w:eastAsia="Times New Roman"/>
      <w:bdr w:val="none" w:sz="0" w:space="0" w:color="auto" w:frame="1"/>
      <w:lang w:eastAsia="pl-PL"/>
    </w:rPr>
  </w:style>
  <w:style w:type="character" w:customStyle="1" w:styleId="Styl1Znak">
    <w:name w:val="Styl1 Znak"/>
    <w:basedOn w:val="Domylnaczcionkaakapitu"/>
    <w:link w:val="Styl1"/>
    <w:rsid w:val="00B442E3"/>
    <w:rPr>
      <w:rFonts w:eastAsia="Times New Roman"/>
      <w:bdr w:val="none" w:sz="0" w:space="0" w:color="auto" w:frame="1"/>
      <w:shd w:val="clear" w:color="auto" w:fill="FFFFFF"/>
      <w:lang w:eastAsia="pl-PL"/>
    </w:rPr>
  </w:style>
  <w:style w:type="paragraph" w:customStyle="1" w:styleId="Styl3">
    <w:name w:val="Styl3"/>
    <w:basedOn w:val="Styl2"/>
    <w:link w:val="Styl3Znak"/>
    <w:rsid w:val="00A35737"/>
    <w:pPr>
      <w:shd w:val="clear" w:color="auto" w:fill="auto"/>
      <w:spacing w:before="60" w:after="60" w:line="259" w:lineRule="auto"/>
      <w:ind w:left="851" w:hanging="709"/>
      <w:textAlignment w:val="auto"/>
    </w:pPr>
    <w:rPr>
      <w:bCs/>
    </w:rPr>
  </w:style>
  <w:style w:type="character" w:customStyle="1" w:styleId="Styl2Znak">
    <w:name w:val="Styl2 Znak"/>
    <w:basedOn w:val="Domylnaczcionkaakapitu"/>
    <w:link w:val="Styl2"/>
    <w:rsid w:val="00A35737"/>
    <w:rPr>
      <w:rFonts w:eastAsia="Times New Roman"/>
      <w:bdr w:val="none" w:sz="0" w:space="0" w:color="auto" w:frame="1"/>
      <w:shd w:val="clear" w:color="auto" w:fill="FFFFFF"/>
      <w:lang w:eastAsia="pl-PL"/>
    </w:rPr>
  </w:style>
  <w:style w:type="character" w:customStyle="1" w:styleId="Styl3Znak">
    <w:name w:val="Styl3 Znak"/>
    <w:basedOn w:val="Styl2Znak"/>
    <w:link w:val="Styl3"/>
    <w:rsid w:val="00A35737"/>
    <w:rPr>
      <w:rFonts w:eastAsia="Times New Roman"/>
      <w:bCs/>
      <w:bdr w:val="none" w:sz="0" w:space="0" w:color="auto" w:frame="1"/>
      <w:shd w:val="clear" w:color="auto" w:fill="FFFFFF"/>
      <w:lang w:eastAsia="pl-PL"/>
    </w:rPr>
  </w:style>
  <w:style w:type="paragraph" w:customStyle="1" w:styleId="Styl4">
    <w:name w:val="Styl4"/>
    <w:basedOn w:val="Styl3"/>
    <w:rsid w:val="00A35737"/>
    <w:pPr>
      <w:ind w:left="1559" w:hanging="992"/>
    </w:pPr>
  </w:style>
  <w:style w:type="paragraph" w:customStyle="1" w:styleId="Styl5">
    <w:name w:val="Styl5"/>
    <w:basedOn w:val="Styl1"/>
    <w:link w:val="Styl5Znak"/>
    <w:qFormat/>
    <w:rsid w:val="00667C43"/>
    <w:pPr>
      <w:numPr>
        <w:ilvl w:val="2"/>
        <w:numId w:val="7"/>
      </w:numPr>
    </w:pPr>
  </w:style>
  <w:style w:type="paragraph" w:customStyle="1" w:styleId="Styl6">
    <w:name w:val="Styl6"/>
    <w:basedOn w:val="Normalny"/>
    <w:link w:val="Styl6Znak"/>
    <w:qFormat/>
    <w:rsid w:val="00A02CEC"/>
    <w:pPr>
      <w:numPr>
        <w:ilvl w:val="1"/>
        <w:numId w:val="7"/>
      </w:numPr>
      <w:shd w:val="clear" w:color="auto" w:fill="FFFFFF"/>
      <w:spacing w:after="0" w:line="276" w:lineRule="auto"/>
      <w:jc w:val="both"/>
      <w:textAlignment w:val="baseline"/>
    </w:pPr>
  </w:style>
  <w:style w:type="character" w:customStyle="1" w:styleId="Styl5Znak">
    <w:name w:val="Styl5 Znak"/>
    <w:basedOn w:val="Styl1Znak"/>
    <w:link w:val="Styl5"/>
    <w:rsid w:val="00667C43"/>
    <w:rPr>
      <w:rFonts w:eastAsia="Times New Roman"/>
      <w:bdr w:val="none" w:sz="0" w:space="0" w:color="auto" w:frame="1"/>
      <w:shd w:val="clear" w:color="auto" w:fill="FFFFFF"/>
      <w:lang w:eastAsia="pl-PL"/>
    </w:rPr>
  </w:style>
  <w:style w:type="paragraph" w:customStyle="1" w:styleId="Styl7">
    <w:name w:val="Styl7"/>
    <w:basedOn w:val="Styl2"/>
    <w:link w:val="Styl7Znak"/>
    <w:qFormat/>
    <w:rsid w:val="00A02CEC"/>
    <w:pPr>
      <w:numPr>
        <w:numId w:val="7"/>
      </w:numPr>
    </w:pPr>
  </w:style>
  <w:style w:type="character" w:customStyle="1" w:styleId="Styl6Znak">
    <w:name w:val="Styl6 Znak"/>
    <w:basedOn w:val="Domylnaczcionkaakapitu"/>
    <w:link w:val="Styl6"/>
    <w:rsid w:val="00A02CEC"/>
    <w:rPr>
      <w:shd w:val="clear" w:color="auto" w:fill="FFFFFF"/>
    </w:rPr>
  </w:style>
  <w:style w:type="character" w:customStyle="1" w:styleId="Styl7Znak">
    <w:name w:val="Styl7 Znak"/>
    <w:basedOn w:val="Styl2Znak"/>
    <w:link w:val="Styl7"/>
    <w:rsid w:val="00A02CEC"/>
    <w:rPr>
      <w:rFonts w:eastAsia="Times New Roman"/>
      <w:bdr w:val="none" w:sz="0" w:space="0" w:color="auto" w:frame="1"/>
      <w:shd w:val="clear" w:color="auto" w:fill="FFFFFF"/>
      <w:lang w:eastAsia="pl-PL"/>
    </w:rPr>
  </w:style>
  <w:style w:type="character" w:customStyle="1" w:styleId="apple-style-span">
    <w:name w:val="apple-style-span"/>
    <w:rsid w:val="008E5010"/>
  </w:style>
  <w:style w:type="character" w:styleId="Hipercze">
    <w:name w:val="Hyperlink"/>
    <w:unhideWhenUsed/>
    <w:rsid w:val="00D95173"/>
    <w:rPr>
      <w:color w:val="0000FF"/>
      <w:u w:val="single"/>
    </w:rPr>
  </w:style>
  <w:style w:type="paragraph" w:styleId="Poprawka">
    <w:name w:val="Revision"/>
    <w:hidden/>
    <w:uiPriority w:val="99"/>
    <w:semiHidden/>
    <w:rsid w:val="00C705BE"/>
    <w:pPr>
      <w:spacing w:after="0" w:line="240" w:lineRule="auto"/>
    </w:pPr>
  </w:style>
  <w:style w:type="character" w:styleId="Nierozpoznanawzmianka">
    <w:name w:val="Unresolved Mention"/>
    <w:basedOn w:val="Domylnaczcionkaakapitu"/>
    <w:uiPriority w:val="99"/>
    <w:semiHidden/>
    <w:unhideWhenUsed/>
    <w:rsid w:val="00713872"/>
    <w:rPr>
      <w:color w:val="605E5C"/>
      <w:shd w:val="clear" w:color="auto" w:fill="E1DFDD"/>
    </w:rPr>
  </w:style>
  <w:style w:type="character" w:customStyle="1" w:styleId="Nagwek1Znak">
    <w:name w:val="Nagłówek 1 Znak"/>
    <w:basedOn w:val="Domylnaczcionkaakapitu"/>
    <w:link w:val="Nagwek1"/>
    <w:uiPriority w:val="9"/>
    <w:rsid w:val="00176D79"/>
    <w:rPr>
      <w:rFonts w:ascii="Times New Roman" w:eastAsia="Times New Roman" w:hAnsi="Times New Roman" w:cs="Times New Roman"/>
      <w:b/>
      <w:bCs/>
      <w:kern w:val="36"/>
      <w:sz w:val="48"/>
      <w:szCs w:val="48"/>
      <w:lang w:eastAsia="pl-PL"/>
    </w:rPr>
  </w:style>
  <w:style w:type="character" w:styleId="Uwydatnienie">
    <w:name w:val="Emphasis"/>
    <w:basedOn w:val="Domylnaczcionkaakapitu"/>
    <w:uiPriority w:val="20"/>
    <w:qFormat/>
    <w:rsid w:val="001B2D1B"/>
    <w:rPr>
      <w:i/>
      <w:iCs/>
    </w:rPr>
  </w:style>
  <w:style w:type="character" w:styleId="UyteHipercze">
    <w:name w:val="FollowedHyperlink"/>
    <w:basedOn w:val="Domylnaczcionkaakapitu"/>
    <w:uiPriority w:val="99"/>
    <w:semiHidden/>
    <w:unhideWhenUsed/>
    <w:rsid w:val="0029110C"/>
    <w:rPr>
      <w:color w:val="954F72" w:themeColor="followedHyperlink"/>
      <w:u w:val="single"/>
    </w:rPr>
  </w:style>
  <w:style w:type="character" w:styleId="Tekstzastpczy">
    <w:name w:val="Placeholder Text"/>
    <w:basedOn w:val="Domylnaczcionkaakapitu"/>
    <w:uiPriority w:val="99"/>
    <w:semiHidden/>
    <w:rsid w:val="00D23243"/>
    <w:rPr>
      <w:color w:val="808080"/>
    </w:rPr>
  </w:style>
  <w:style w:type="character" w:customStyle="1" w:styleId="AkapitzlistZnak">
    <w:name w:val="Akapit z listą Znak"/>
    <w:aliases w:val="Nagłowek 3 Znak,Styl 1 Znak,Preambuła Znak,lp1 Znak,EST_akapit z listą Znak,Obiekt Znak,List Paragraph1 Znak,List Paragraph Znak,maz_wyliczenie Znak,opis dzialania Znak,K-P_odwolanie Znak,A_wyliczenie Znak,Akapit z listą5 Znak"/>
    <w:basedOn w:val="Domylnaczcionkaakapitu"/>
    <w:link w:val="Akapitzlist"/>
    <w:uiPriority w:val="34"/>
    <w:qFormat/>
    <w:locked/>
    <w:rsid w:val="00E6324D"/>
  </w:style>
  <w:style w:type="character" w:customStyle="1" w:styleId="Nagwek2Znak">
    <w:name w:val="Nagłówek 2 Znak"/>
    <w:basedOn w:val="Domylnaczcionkaakapitu"/>
    <w:link w:val="Nagwek2"/>
    <w:uiPriority w:val="9"/>
    <w:rsid w:val="009B58DB"/>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semiHidden/>
    <w:rsid w:val="009B58DB"/>
    <w:rPr>
      <w:rFonts w:asciiTheme="majorHAnsi" w:eastAsiaTheme="majorEastAsia" w:hAnsiTheme="majorHAnsi" w:cstheme="majorBidi"/>
      <w:color w:val="1F4D78" w:themeColor="accent1" w:themeShade="7F"/>
      <w:sz w:val="24"/>
      <w:szCs w:val="24"/>
    </w:rPr>
  </w:style>
  <w:style w:type="character" w:customStyle="1" w:styleId="Nagwek4Znak">
    <w:name w:val="Nagłówek 4 Znak"/>
    <w:basedOn w:val="Domylnaczcionkaakapitu"/>
    <w:link w:val="Nagwek4"/>
    <w:uiPriority w:val="9"/>
    <w:semiHidden/>
    <w:rsid w:val="009B58DB"/>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uiPriority w:val="9"/>
    <w:semiHidden/>
    <w:rsid w:val="009B58DB"/>
    <w:rPr>
      <w:rFonts w:asciiTheme="majorHAnsi" w:eastAsiaTheme="majorEastAsia" w:hAnsiTheme="majorHAnsi" w:cstheme="majorBidi"/>
      <w:color w:val="2E74B5" w:themeColor="accent1" w:themeShade="BF"/>
    </w:rPr>
  </w:style>
  <w:style w:type="character" w:customStyle="1" w:styleId="Nagwek6Znak">
    <w:name w:val="Nagłówek 6 Znak"/>
    <w:basedOn w:val="Domylnaczcionkaakapitu"/>
    <w:link w:val="Nagwek6"/>
    <w:uiPriority w:val="9"/>
    <w:semiHidden/>
    <w:rsid w:val="009B58DB"/>
    <w:rPr>
      <w:rFonts w:asciiTheme="majorHAnsi" w:eastAsiaTheme="majorEastAsia" w:hAnsiTheme="majorHAnsi" w:cstheme="majorBidi"/>
      <w:color w:val="1F4D78" w:themeColor="accent1" w:themeShade="7F"/>
    </w:rPr>
  </w:style>
  <w:style w:type="character" w:customStyle="1" w:styleId="Nagwek7Znak">
    <w:name w:val="Nagłówek 7 Znak"/>
    <w:basedOn w:val="Domylnaczcionkaakapitu"/>
    <w:link w:val="Nagwek7"/>
    <w:uiPriority w:val="9"/>
    <w:semiHidden/>
    <w:rsid w:val="009B58DB"/>
    <w:rPr>
      <w:rFonts w:asciiTheme="majorHAnsi" w:eastAsiaTheme="majorEastAsia" w:hAnsiTheme="majorHAnsi" w:cstheme="majorBidi"/>
      <w:i/>
      <w:iCs/>
      <w:color w:val="1F4D78" w:themeColor="accent1" w:themeShade="7F"/>
    </w:rPr>
  </w:style>
  <w:style w:type="character" w:customStyle="1" w:styleId="Nagwek8Znak">
    <w:name w:val="Nagłówek 8 Znak"/>
    <w:basedOn w:val="Domylnaczcionkaakapitu"/>
    <w:link w:val="Nagwek8"/>
    <w:uiPriority w:val="9"/>
    <w:semiHidden/>
    <w:rsid w:val="009B58D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9B58DB"/>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526">
      <w:bodyDiv w:val="1"/>
      <w:marLeft w:val="0"/>
      <w:marRight w:val="0"/>
      <w:marTop w:val="0"/>
      <w:marBottom w:val="0"/>
      <w:divBdr>
        <w:top w:val="none" w:sz="0" w:space="0" w:color="auto"/>
        <w:left w:val="none" w:sz="0" w:space="0" w:color="auto"/>
        <w:bottom w:val="none" w:sz="0" w:space="0" w:color="auto"/>
        <w:right w:val="none" w:sz="0" w:space="0" w:color="auto"/>
      </w:divBdr>
    </w:div>
    <w:div w:id="199437205">
      <w:bodyDiv w:val="1"/>
      <w:marLeft w:val="0"/>
      <w:marRight w:val="0"/>
      <w:marTop w:val="0"/>
      <w:marBottom w:val="0"/>
      <w:divBdr>
        <w:top w:val="none" w:sz="0" w:space="0" w:color="auto"/>
        <w:left w:val="none" w:sz="0" w:space="0" w:color="auto"/>
        <w:bottom w:val="none" w:sz="0" w:space="0" w:color="auto"/>
        <w:right w:val="none" w:sz="0" w:space="0" w:color="auto"/>
      </w:divBdr>
    </w:div>
    <w:div w:id="229118243">
      <w:bodyDiv w:val="1"/>
      <w:marLeft w:val="0"/>
      <w:marRight w:val="0"/>
      <w:marTop w:val="0"/>
      <w:marBottom w:val="0"/>
      <w:divBdr>
        <w:top w:val="none" w:sz="0" w:space="0" w:color="auto"/>
        <w:left w:val="none" w:sz="0" w:space="0" w:color="auto"/>
        <w:bottom w:val="none" w:sz="0" w:space="0" w:color="auto"/>
        <w:right w:val="none" w:sz="0" w:space="0" w:color="auto"/>
      </w:divBdr>
    </w:div>
    <w:div w:id="361563381">
      <w:bodyDiv w:val="1"/>
      <w:marLeft w:val="0"/>
      <w:marRight w:val="0"/>
      <w:marTop w:val="0"/>
      <w:marBottom w:val="0"/>
      <w:divBdr>
        <w:top w:val="none" w:sz="0" w:space="0" w:color="auto"/>
        <w:left w:val="none" w:sz="0" w:space="0" w:color="auto"/>
        <w:bottom w:val="none" w:sz="0" w:space="0" w:color="auto"/>
        <w:right w:val="none" w:sz="0" w:space="0" w:color="auto"/>
      </w:divBdr>
    </w:div>
    <w:div w:id="413166016">
      <w:bodyDiv w:val="1"/>
      <w:marLeft w:val="0"/>
      <w:marRight w:val="0"/>
      <w:marTop w:val="0"/>
      <w:marBottom w:val="0"/>
      <w:divBdr>
        <w:top w:val="none" w:sz="0" w:space="0" w:color="auto"/>
        <w:left w:val="none" w:sz="0" w:space="0" w:color="auto"/>
        <w:bottom w:val="none" w:sz="0" w:space="0" w:color="auto"/>
        <w:right w:val="none" w:sz="0" w:space="0" w:color="auto"/>
      </w:divBdr>
    </w:div>
    <w:div w:id="461308381">
      <w:bodyDiv w:val="1"/>
      <w:marLeft w:val="0"/>
      <w:marRight w:val="0"/>
      <w:marTop w:val="0"/>
      <w:marBottom w:val="0"/>
      <w:divBdr>
        <w:top w:val="none" w:sz="0" w:space="0" w:color="auto"/>
        <w:left w:val="none" w:sz="0" w:space="0" w:color="auto"/>
        <w:bottom w:val="none" w:sz="0" w:space="0" w:color="auto"/>
        <w:right w:val="none" w:sz="0" w:space="0" w:color="auto"/>
      </w:divBdr>
    </w:div>
    <w:div w:id="629286291">
      <w:bodyDiv w:val="1"/>
      <w:marLeft w:val="0"/>
      <w:marRight w:val="0"/>
      <w:marTop w:val="0"/>
      <w:marBottom w:val="0"/>
      <w:divBdr>
        <w:top w:val="none" w:sz="0" w:space="0" w:color="auto"/>
        <w:left w:val="none" w:sz="0" w:space="0" w:color="auto"/>
        <w:bottom w:val="none" w:sz="0" w:space="0" w:color="auto"/>
        <w:right w:val="none" w:sz="0" w:space="0" w:color="auto"/>
      </w:divBdr>
    </w:div>
    <w:div w:id="714501634">
      <w:bodyDiv w:val="1"/>
      <w:marLeft w:val="0"/>
      <w:marRight w:val="0"/>
      <w:marTop w:val="0"/>
      <w:marBottom w:val="0"/>
      <w:divBdr>
        <w:top w:val="none" w:sz="0" w:space="0" w:color="auto"/>
        <w:left w:val="none" w:sz="0" w:space="0" w:color="auto"/>
        <w:bottom w:val="none" w:sz="0" w:space="0" w:color="auto"/>
        <w:right w:val="none" w:sz="0" w:space="0" w:color="auto"/>
      </w:divBdr>
    </w:div>
    <w:div w:id="769548880">
      <w:bodyDiv w:val="1"/>
      <w:marLeft w:val="0"/>
      <w:marRight w:val="0"/>
      <w:marTop w:val="0"/>
      <w:marBottom w:val="0"/>
      <w:divBdr>
        <w:top w:val="none" w:sz="0" w:space="0" w:color="auto"/>
        <w:left w:val="none" w:sz="0" w:space="0" w:color="auto"/>
        <w:bottom w:val="none" w:sz="0" w:space="0" w:color="auto"/>
        <w:right w:val="none" w:sz="0" w:space="0" w:color="auto"/>
      </w:divBdr>
    </w:div>
    <w:div w:id="796145167">
      <w:bodyDiv w:val="1"/>
      <w:marLeft w:val="0"/>
      <w:marRight w:val="0"/>
      <w:marTop w:val="0"/>
      <w:marBottom w:val="0"/>
      <w:divBdr>
        <w:top w:val="none" w:sz="0" w:space="0" w:color="auto"/>
        <w:left w:val="none" w:sz="0" w:space="0" w:color="auto"/>
        <w:bottom w:val="none" w:sz="0" w:space="0" w:color="auto"/>
        <w:right w:val="none" w:sz="0" w:space="0" w:color="auto"/>
      </w:divBdr>
    </w:div>
    <w:div w:id="834879707">
      <w:bodyDiv w:val="1"/>
      <w:marLeft w:val="0"/>
      <w:marRight w:val="0"/>
      <w:marTop w:val="0"/>
      <w:marBottom w:val="0"/>
      <w:divBdr>
        <w:top w:val="none" w:sz="0" w:space="0" w:color="auto"/>
        <w:left w:val="none" w:sz="0" w:space="0" w:color="auto"/>
        <w:bottom w:val="none" w:sz="0" w:space="0" w:color="auto"/>
        <w:right w:val="none" w:sz="0" w:space="0" w:color="auto"/>
      </w:divBdr>
    </w:div>
    <w:div w:id="965621221">
      <w:bodyDiv w:val="1"/>
      <w:marLeft w:val="0"/>
      <w:marRight w:val="0"/>
      <w:marTop w:val="0"/>
      <w:marBottom w:val="0"/>
      <w:divBdr>
        <w:top w:val="none" w:sz="0" w:space="0" w:color="auto"/>
        <w:left w:val="none" w:sz="0" w:space="0" w:color="auto"/>
        <w:bottom w:val="none" w:sz="0" w:space="0" w:color="auto"/>
        <w:right w:val="none" w:sz="0" w:space="0" w:color="auto"/>
      </w:divBdr>
    </w:div>
    <w:div w:id="976955398">
      <w:bodyDiv w:val="1"/>
      <w:marLeft w:val="0"/>
      <w:marRight w:val="0"/>
      <w:marTop w:val="0"/>
      <w:marBottom w:val="0"/>
      <w:divBdr>
        <w:top w:val="none" w:sz="0" w:space="0" w:color="auto"/>
        <w:left w:val="none" w:sz="0" w:space="0" w:color="auto"/>
        <w:bottom w:val="none" w:sz="0" w:space="0" w:color="auto"/>
        <w:right w:val="none" w:sz="0" w:space="0" w:color="auto"/>
      </w:divBdr>
    </w:div>
    <w:div w:id="1028023689">
      <w:bodyDiv w:val="1"/>
      <w:marLeft w:val="0"/>
      <w:marRight w:val="0"/>
      <w:marTop w:val="0"/>
      <w:marBottom w:val="0"/>
      <w:divBdr>
        <w:top w:val="none" w:sz="0" w:space="0" w:color="auto"/>
        <w:left w:val="none" w:sz="0" w:space="0" w:color="auto"/>
        <w:bottom w:val="none" w:sz="0" w:space="0" w:color="auto"/>
        <w:right w:val="none" w:sz="0" w:space="0" w:color="auto"/>
      </w:divBdr>
    </w:div>
    <w:div w:id="1284851138">
      <w:bodyDiv w:val="1"/>
      <w:marLeft w:val="0"/>
      <w:marRight w:val="0"/>
      <w:marTop w:val="0"/>
      <w:marBottom w:val="0"/>
      <w:divBdr>
        <w:top w:val="none" w:sz="0" w:space="0" w:color="auto"/>
        <w:left w:val="none" w:sz="0" w:space="0" w:color="auto"/>
        <w:bottom w:val="none" w:sz="0" w:space="0" w:color="auto"/>
        <w:right w:val="none" w:sz="0" w:space="0" w:color="auto"/>
      </w:divBdr>
    </w:div>
    <w:div w:id="1412584732">
      <w:bodyDiv w:val="1"/>
      <w:marLeft w:val="0"/>
      <w:marRight w:val="0"/>
      <w:marTop w:val="0"/>
      <w:marBottom w:val="0"/>
      <w:divBdr>
        <w:top w:val="none" w:sz="0" w:space="0" w:color="auto"/>
        <w:left w:val="none" w:sz="0" w:space="0" w:color="auto"/>
        <w:bottom w:val="none" w:sz="0" w:space="0" w:color="auto"/>
        <w:right w:val="none" w:sz="0" w:space="0" w:color="auto"/>
      </w:divBdr>
    </w:div>
    <w:div w:id="1490705209">
      <w:bodyDiv w:val="1"/>
      <w:marLeft w:val="0"/>
      <w:marRight w:val="0"/>
      <w:marTop w:val="0"/>
      <w:marBottom w:val="0"/>
      <w:divBdr>
        <w:top w:val="none" w:sz="0" w:space="0" w:color="auto"/>
        <w:left w:val="none" w:sz="0" w:space="0" w:color="auto"/>
        <w:bottom w:val="none" w:sz="0" w:space="0" w:color="auto"/>
        <w:right w:val="none" w:sz="0" w:space="0" w:color="auto"/>
      </w:divBdr>
    </w:div>
    <w:div w:id="1494104728">
      <w:bodyDiv w:val="1"/>
      <w:marLeft w:val="0"/>
      <w:marRight w:val="0"/>
      <w:marTop w:val="0"/>
      <w:marBottom w:val="0"/>
      <w:divBdr>
        <w:top w:val="none" w:sz="0" w:space="0" w:color="auto"/>
        <w:left w:val="none" w:sz="0" w:space="0" w:color="auto"/>
        <w:bottom w:val="none" w:sz="0" w:space="0" w:color="auto"/>
        <w:right w:val="none" w:sz="0" w:space="0" w:color="auto"/>
      </w:divBdr>
      <w:divsChild>
        <w:div w:id="137305619">
          <w:marLeft w:val="0"/>
          <w:marRight w:val="0"/>
          <w:marTop w:val="0"/>
          <w:marBottom w:val="0"/>
          <w:divBdr>
            <w:top w:val="none" w:sz="0" w:space="0" w:color="auto"/>
            <w:left w:val="none" w:sz="0" w:space="0" w:color="auto"/>
            <w:bottom w:val="none" w:sz="0" w:space="0" w:color="auto"/>
            <w:right w:val="none" w:sz="0" w:space="0" w:color="auto"/>
          </w:divBdr>
          <w:divsChild>
            <w:div w:id="1032458585">
              <w:marLeft w:val="-225"/>
              <w:marRight w:val="-225"/>
              <w:marTop w:val="0"/>
              <w:marBottom w:val="0"/>
              <w:divBdr>
                <w:top w:val="none" w:sz="0" w:space="0" w:color="auto"/>
                <w:left w:val="none" w:sz="0" w:space="0" w:color="auto"/>
                <w:bottom w:val="none" w:sz="0" w:space="0" w:color="auto"/>
                <w:right w:val="none" w:sz="0" w:space="0" w:color="auto"/>
              </w:divBdr>
              <w:divsChild>
                <w:div w:id="433717480">
                  <w:marLeft w:val="0"/>
                  <w:marRight w:val="0"/>
                  <w:marTop w:val="0"/>
                  <w:marBottom w:val="0"/>
                  <w:divBdr>
                    <w:top w:val="none" w:sz="0" w:space="0" w:color="auto"/>
                    <w:left w:val="none" w:sz="0" w:space="0" w:color="auto"/>
                    <w:bottom w:val="none" w:sz="0" w:space="0" w:color="auto"/>
                    <w:right w:val="none" w:sz="0" w:space="0" w:color="auto"/>
                  </w:divBdr>
                  <w:divsChild>
                    <w:div w:id="105476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449609">
      <w:bodyDiv w:val="1"/>
      <w:marLeft w:val="0"/>
      <w:marRight w:val="0"/>
      <w:marTop w:val="0"/>
      <w:marBottom w:val="0"/>
      <w:divBdr>
        <w:top w:val="none" w:sz="0" w:space="0" w:color="auto"/>
        <w:left w:val="none" w:sz="0" w:space="0" w:color="auto"/>
        <w:bottom w:val="none" w:sz="0" w:space="0" w:color="auto"/>
        <w:right w:val="none" w:sz="0" w:space="0" w:color="auto"/>
      </w:divBdr>
    </w:div>
    <w:div w:id="1572697583">
      <w:bodyDiv w:val="1"/>
      <w:marLeft w:val="0"/>
      <w:marRight w:val="0"/>
      <w:marTop w:val="0"/>
      <w:marBottom w:val="0"/>
      <w:divBdr>
        <w:top w:val="none" w:sz="0" w:space="0" w:color="auto"/>
        <w:left w:val="none" w:sz="0" w:space="0" w:color="auto"/>
        <w:bottom w:val="none" w:sz="0" w:space="0" w:color="auto"/>
        <w:right w:val="none" w:sz="0" w:space="0" w:color="auto"/>
      </w:divBdr>
    </w:div>
    <w:div w:id="1630552410">
      <w:bodyDiv w:val="1"/>
      <w:marLeft w:val="0"/>
      <w:marRight w:val="0"/>
      <w:marTop w:val="0"/>
      <w:marBottom w:val="0"/>
      <w:divBdr>
        <w:top w:val="none" w:sz="0" w:space="0" w:color="auto"/>
        <w:left w:val="none" w:sz="0" w:space="0" w:color="auto"/>
        <w:bottom w:val="none" w:sz="0" w:space="0" w:color="auto"/>
        <w:right w:val="none" w:sz="0" w:space="0" w:color="auto"/>
      </w:divBdr>
    </w:div>
    <w:div w:id="1697583260">
      <w:bodyDiv w:val="1"/>
      <w:marLeft w:val="0"/>
      <w:marRight w:val="0"/>
      <w:marTop w:val="0"/>
      <w:marBottom w:val="0"/>
      <w:divBdr>
        <w:top w:val="none" w:sz="0" w:space="0" w:color="auto"/>
        <w:left w:val="none" w:sz="0" w:space="0" w:color="auto"/>
        <w:bottom w:val="none" w:sz="0" w:space="0" w:color="auto"/>
        <w:right w:val="none" w:sz="0" w:space="0" w:color="auto"/>
      </w:divBdr>
    </w:div>
    <w:div w:id="1896578950">
      <w:bodyDiv w:val="1"/>
      <w:marLeft w:val="0"/>
      <w:marRight w:val="0"/>
      <w:marTop w:val="0"/>
      <w:marBottom w:val="0"/>
      <w:divBdr>
        <w:top w:val="none" w:sz="0" w:space="0" w:color="auto"/>
        <w:left w:val="none" w:sz="0" w:space="0" w:color="auto"/>
        <w:bottom w:val="none" w:sz="0" w:space="0" w:color="auto"/>
        <w:right w:val="none" w:sz="0" w:space="0" w:color="auto"/>
      </w:divBdr>
      <w:divsChild>
        <w:div w:id="118375398">
          <w:marLeft w:val="0"/>
          <w:marRight w:val="0"/>
          <w:marTop w:val="0"/>
          <w:marBottom w:val="0"/>
          <w:divBdr>
            <w:top w:val="none" w:sz="0" w:space="0" w:color="auto"/>
            <w:left w:val="none" w:sz="0" w:space="0" w:color="auto"/>
            <w:bottom w:val="none" w:sz="0" w:space="0" w:color="auto"/>
            <w:right w:val="none" w:sz="0" w:space="0" w:color="auto"/>
          </w:divBdr>
          <w:divsChild>
            <w:div w:id="833761504">
              <w:marLeft w:val="-225"/>
              <w:marRight w:val="-225"/>
              <w:marTop w:val="0"/>
              <w:marBottom w:val="0"/>
              <w:divBdr>
                <w:top w:val="none" w:sz="0" w:space="0" w:color="auto"/>
                <w:left w:val="none" w:sz="0" w:space="0" w:color="auto"/>
                <w:bottom w:val="none" w:sz="0" w:space="0" w:color="auto"/>
                <w:right w:val="none" w:sz="0" w:space="0" w:color="auto"/>
              </w:divBdr>
              <w:divsChild>
                <w:div w:id="1048722200">
                  <w:marLeft w:val="0"/>
                  <w:marRight w:val="0"/>
                  <w:marTop w:val="0"/>
                  <w:marBottom w:val="0"/>
                  <w:divBdr>
                    <w:top w:val="none" w:sz="0" w:space="0" w:color="auto"/>
                    <w:left w:val="none" w:sz="0" w:space="0" w:color="auto"/>
                    <w:bottom w:val="none" w:sz="0" w:space="0" w:color="auto"/>
                    <w:right w:val="none" w:sz="0" w:space="0" w:color="auto"/>
                  </w:divBdr>
                  <w:divsChild>
                    <w:div w:id="6815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867065">
      <w:bodyDiv w:val="1"/>
      <w:marLeft w:val="0"/>
      <w:marRight w:val="0"/>
      <w:marTop w:val="0"/>
      <w:marBottom w:val="0"/>
      <w:divBdr>
        <w:top w:val="none" w:sz="0" w:space="0" w:color="auto"/>
        <w:left w:val="none" w:sz="0" w:space="0" w:color="auto"/>
        <w:bottom w:val="none" w:sz="0" w:space="0" w:color="auto"/>
        <w:right w:val="none" w:sz="0" w:space="0" w:color="auto"/>
      </w:divBdr>
    </w:div>
    <w:div w:id="201275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ert@gaz-system.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aktury.gazsystem.cen@gaz-system.pl"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tge.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0x00F2903BE017139C4B91A3B747B5FA0BED</ContentTypeId>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_CopySource xmlns="http://schemas.microsoft.com/sharepoint/v3">https://seod.gaz-system.pl/sites/PROD_Repo_GAZ_506431c7b62b4a51ac3d6e55f90c0505/PISMA/07/05/16/06/7c4a24ec-018a-46b6-a943-f275bfda9bd5.docx</_CopySource>
    <Odbiorcy2 xmlns="E03B90F2-1317-4B9C-91A3-B747B5FA0BED" xsi:nil="true"/>
    <Osoba xmlns="E03B90F2-1317-4B9C-91A3-B747B5FA0BED" xsi:nil="true"/>
    <NazwaPliku xmlns="E03B90F2-1317-4B9C-91A3-B747B5FA0BE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Pisma" ma:contentTypeID="0x00F2903BE017139C4B91A3B747B5FA0BED" ma:contentTypeVersion="" ma:contentTypeDescription="" ma:contentTypeScope="" ma:versionID="a8a19c0e29050b520a1c1e8ada8d626f">
  <xsd:schema xmlns:xsd="http://www.w3.org/2001/XMLSchema" xmlns:xs="http://www.w3.org/2001/XMLSchema" xmlns:p="http://schemas.microsoft.com/office/2006/metadata/properties" xmlns:ns1="http://schemas.microsoft.com/sharepoint/v3" xmlns:ns2="E03B90F2-1317-4B9C-91A3-B747B5FA0BED" targetNamespace="http://schemas.microsoft.com/office/2006/metadata/properties" ma:root="true" ma:fieldsID="4d0401bbde701e6073f50f2e03a3e3a1" ns1:_="" ns2:_="">
    <xsd:import namespace="http://schemas.microsoft.com/sharepoint/v3"/>
    <xsd:import namespace="E03B90F2-1317-4B9C-91A3-B747B5FA0BED"/>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owshiddenversion" ma:index="56" nillable="true" ma:displayName="owshiddenversion" ma:hidden="true" ma:internalName="owshiddenversion" ma:readOnly="true">
      <xsd:simpleType>
        <xsd:restriction base="dms:Unknown"/>
      </xsd:simpleType>
    </xsd:element>
    <xsd:element name="_UIVersion" ma:index="57" nillable="true" ma:displayName="Wersja interfejsu użytkownika" ma:hidden="true" ma:internalName="_UIVersion" ma:readOnly="true">
      <xsd:simpleType>
        <xsd:restriction base="dms:Unknown"/>
      </xsd:simpleType>
    </xsd:element>
    <xsd:element name="_UIVersionString" ma:index="58" nillable="true" ma:displayName="Wersja" ma:internalName="_UIVersionString" ma:readOnly="true">
      <xsd:simpleType>
        <xsd:restriction base="dms:Text"/>
      </xsd:simpleType>
    </xsd:element>
    <xsd:element name="InstanceID" ma:index="59" nillable="true" ma:displayName="Identyfikator wystąpienia" ma:hidden="true" ma:internalName="InstanceID" ma:readOnly="true">
      <xsd:simpleType>
        <xsd:restriction base="dms:Unknown"/>
      </xsd:simpleType>
    </xsd:element>
    <xsd:element name="Order" ma:index="60" nillable="true" ma:displayName="Kolejność" ma:hidden="true" ma:internalName="Order">
      <xsd:simpleType>
        <xsd:restriction base="dms:Number"/>
      </xsd:simpleType>
    </xsd:element>
    <xsd:element name="GUID" ma:index="61" nillable="true" ma:displayName="Identyfikator GUID" ma:hidden="true" ma:internalName="GUID" ma:readOnly="true">
      <xsd:simpleType>
        <xsd:restriction base="dms:Unknown"/>
      </xsd:simpleType>
    </xsd:element>
    <xsd:element name="WorkflowVersion" ma:index="62" nillable="true" ma:displayName="Wersja przepływu pracy" ma:hidden="true" ma:internalName="WorkflowVersion" ma:readOnly="true">
      <xsd:simpleType>
        <xsd:restriction base="dms:Unknown"/>
      </xsd:simpleType>
    </xsd:element>
    <xsd:element name="WorkflowInstanceID" ma:index="63" nillable="true" ma:displayName="Identyfikator wystąpienia przepływu pracy" ma:hidden="true" ma:internalName="WorkflowInstanceID" ma:readOnly="true">
      <xsd:simpleType>
        <xsd:restriction base="dms:Unknown"/>
      </xsd:simpleType>
    </xsd:element>
    <xsd:element name="ParentVersionString" ma:index="64" nillable="true" ma:displayName="Wersja źródła (konwertowany dokument)" ma:hidden="true" ma:list="Docs" ma:internalName="ParentVersionString" ma:readOnly="true" ma:showField="ParentVersionString">
      <xsd:simpleType>
        <xsd:restriction base="dms:Lookup"/>
      </xsd:simpleType>
    </xsd:element>
    <xsd:element name="ParentLeafName" ma:index="65" nillable="true" ma:displayName="Nazwa źródła (konwertowany dokument)" ma:hidden="true" ma:list="Docs" ma:internalName="ParentLeafName" ma:readOnly="true" ma:showField="ParentLeafName">
      <xsd:simpleType>
        <xsd:restriction base="dms:Lookup"/>
      </xsd:simpleType>
    </xsd:element>
    <xsd:element name="DocConcurrencyNumber" ma:index="66" nillable="true" ma:displayName="Numer współbieżności dokumentu" ma:hidden="true" ma:list="Docs" ma:internalName="DocConcurrencyNumber" ma:readOnly="true" ma:showField="DocConcurrencyNumber">
      <xsd:simpleType>
        <xsd:restriction base="dms:Lookup"/>
      </xsd:simpleType>
    </xsd:element>
    <xsd:element name="TemplateUrl" ma:index="68" nillable="true" ma:displayName="Łącze szablonu" ma:hidden="true" ma:internalName="TemplateUrl">
      <xsd:simpleType>
        <xsd:restriction base="dms:Text"/>
      </xsd:simpleType>
    </xsd:element>
    <xsd:element name="xd_ProgID" ma:index="69" nillable="true" ma:displayName="Łącze pliku HTML" ma:hidden="true" ma:internalName="xd_ProgID">
      <xsd:simpleType>
        <xsd:restriction base="dms:Text"/>
      </xsd:simpleType>
    </xsd:element>
    <xsd:element name="xd_Signature" ma:index="70"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03B90F2-1317-4B9C-91A3-B747B5FA0BED" elementFormDefault="qualified">
    <xsd:import namespace="http://schemas.microsoft.com/office/2006/documentManagement/types"/>
    <xsd:import namespace="http://schemas.microsoft.com/office/infopath/2007/PartnerControls"/>
    <xsd:element name="Osoba" ma:index="73" nillable="true" ma:displayName="Osoba" ma:description="" ma:internalName="Osoba">
      <xsd:simpleType>
        <xsd:restriction base="dms:Text"/>
      </xsd:simpleType>
    </xsd:element>
    <xsd:element name="NazwaPliku" ma:index="74" nillable="true" ma:displayName="NazwaPliku" ma:description="" ma:internalName="NazwaPliku">
      <xsd:simpleType>
        <xsd:restriction base="dms:Text"/>
      </xsd:simpleType>
    </xsd:element>
    <xsd:element name="Odbiorcy2" ma:index="75"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117833-72CD-4F2E-A048-B602B450B78C}">
  <ds:schemaRefs>
    <ds:schemaRef ds:uri="http://schemas.openxmlformats.org/officeDocument/2006/bibliography"/>
  </ds:schemaRefs>
</ds:datastoreItem>
</file>

<file path=customXml/itemProps2.xml><?xml version="1.0" encoding="utf-8"?>
<ds:datastoreItem xmlns:ds="http://schemas.openxmlformats.org/officeDocument/2006/customXml" ds:itemID="{6F2B8249-92D5-462B-B128-AE773F44218D}">
  <ds:schemaRefs>
    <ds:schemaRef ds:uri="http://schemas.microsoft.com/office/2006/metadata/properties"/>
    <ds:schemaRef ds:uri="http://schemas.microsoft.com/office/infopath/2007/PartnerControls"/>
    <ds:schemaRef ds:uri="http://schemas.microsoft.com/sharepoint/v3"/>
    <ds:schemaRef ds:uri="E03B90F2-1317-4B9C-91A3-B747B5FA0BED"/>
  </ds:schemaRefs>
</ds:datastoreItem>
</file>

<file path=customXml/itemProps3.xml><?xml version="1.0" encoding="utf-8"?>
<ds:datastoreItem xmlns:ds="http://schemas.openxmlformats.org/officeDocument/2006/customXml" ds:itemID="{885AFACC-9BA9-4ED4-90D1-8FCB2853FB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03B90F2-1317-4B9C-91A3-B747B5FA0B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5898</Words>
  <Characters>35393</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dc:creator>
  <cp:lastModifiedBy>Łuczak Piotr</cp:lastModifiedBy>
  <cp:revision>2</cp:revision>
  <cp:lastPrinted>2019-07-18T10:54:00Z</cp:lastPrinted>
  <dcterms:created xsi:type="dcterms:W3CDTF">2024-07-05T10:06:00Z</dcterms:created>
  <dcterms:modified xsi:type="dcterms:W3CDTF">2024-07-05T10:06:00Z</dcterms:modified>
</cp:coreProperties>
</file>