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F7DB4" w14:textId="294D8A4A" w:rsidR="00FD499D" w:rsidRDefault="00A23737" w:rsidP="00A23737">
      <w:pPr>
        <w:spacing w:line="259" w:lineRule="auto"/>
        <w:jc w:val="right"/>
        <w:rPr>
          <w:b/>
        </w:rPr>
      </w:pPr>
      <w:r>
        <w:rPr>
          <w:b/>
        </w:rPr>
        <w:t>Appendix 4</w:t>
      </w:r>
    </w:p>
    <w:p w14:paraId="314CC77C" w14:textId="77777777" w:rsidR="00A23737" w:rsidRDefault="00A23737" w:rsidP="00A23737">
      <w:pPr>
        <w:spacing w:line="259" w:lineRule="auto"/>
        <w:jc w:val="right"/>
        <w:rPr>
          <w:rFonts w:eastAsiaTheme="minorHAnsi" w:cstheme="minorBidi"/>
          <w:sz w:val="18"/>
          <w:szCs w:val="18"/>
          <w:lang w:eastAsia="en-US"/>
        </w:rPr>
      </w:pPr>
    </w:p>
    <w:p w14:paraId="384715C3" w14:textId="29E11DB1" w:rsidR="006467B5" w:rsidRPr="00C2160E" w:rsidRDefault="006467B5" w:rsidP="00C2160E">
      <w:pPr>
        <w:pStyle w:val="Akapitzlist"/>
        <w:ind w:left="710"/>
        <w:jc w:val="center"/>
        <w:rPr>
          <w:b/>
        </w:rPr>
      </w:pPr>
      <w:bookmarkStart w:id="0" w:name="_Hlk535826419"/>
      <w:r>
        <w:rPr>
          <w:b/>
        </w:rPr>
        <w:t xml:space="preserve">Information concerning personal data protection for persons indicated as business contacts in agreements concluded with Gas Transmission </w:t>
      </w:r>
      <w:r w:rsidR="001A5048">
        <w:rPr>
          <w:b/>
        </w:rPr>
        <w:t xml:space="preserve">System </w:t>
      </w:r>
      <w:r>
        <w:rPr>
          <w:b/>
        </w:rPr>
        <w:t>Operator GAZ-SYSTEM S.A.</w:t>
      </w:r>
    </w:p>
    <w:p w14:paraId="7A28A278" w14:textId="77777777" w:rsidR="008F758A" w:rsidRPr="008F758A" w:rsidRDefault="008F758A" w:rsidP="005129B4">
      <w:pPr>
        <w:jc w:val="center"/>
        <w:rPr>
          <w:b/>
          <w:sz w:val="18"/>
          <w:szCs w:val="18"/>
        </w:rPr>
      </w:pPr>
    </w:p>
    <w:tbl>
      <w:tblPr>
        <w:tblStyle w:val="Tabela-Siatka"/>
        <w:tblW w:w="1134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10631"/>
      </w:tblGrid>
      <w:tr w:rsidR="00CD49B0" w:rsidRPr="008F758A" w14:paraId="611125E6" w14:textId="77777777" w:rsidTr="00C2160E">
        <w:trPr>
          <w:trHeight w:val="875"/>
        </w:trPr>
        <w:tc>
          <w:tcPr>
            <w:tcW w:w="710" w:type="dxa"/>
          </w:tcPr>
          <w:p w14:paraId="03EDC47E" w14:textId="77777777" w:rsidR="00CD49B0" w:rsidRPr="008F758A" w:rsidRDefault="006B62FB" w:rsidP="005129B4">
            <w:pPr>
              <w:jc w:val="both"/>
              <w:rPr>
                <w:b/>
                <w:sz w:val="18"/>
                <w:szCs w:val="18"/>
              </w:rPr>
            </w:pPr>
            <w:r>
              <w:rPr>
                <w:b/>
                <w:noProof/>
                <w:sz w:val="18"/>
                <w:szCs w:val="18"/>
              </w:rPr>
              <w:drawing>
                <wp:anchor distT="0" distB="0" distL="114300" distR="114300" simplePos="0" relativeHeight="251657728" behindDoc="0" locked="0" layoutInCell="1" allowOverlap="1" wp14:anchorId="2CF4C88F" wp14:editId="45BEDD6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5397C2A8" w14:textId="77777777" w:rsidR="006B62FB" w:rsidRPr="008F758A" w:rsidRDefault="006B62FB" w:rsidP="005129B4">
            <w:pPr>
              <w:spacing w:after="120"/>
              <w:jc w:val="both"/>
              <w:rPr>
                <w:rFonts w:cs="Arial"/>
                <w:sz w:val="18"/>
                <w:szCs w:val="18"/>
              </w:rPr>
            </w:pPr>
            <w:r>
              <w:rPr>
                <w:b/>
                <w:sz w:val="18"/>
                <w:szCs w:val="18"/>
              </w:rPr>
              <w:t>Why do we need your personal data?</w:t>
            </w:r>
          </w:p>
          <w:p w14:paraId="71EE6121" w14:textId="5EB577ED" w:rsidR="008F758A" w:rsidRPr="008F758A" w:rsidRDefault="00544BCB" w:rsidP="005129B4">
            <w:pPr>
              <w:spacing w:after="120"/>
              <w:jc w:val="both"/>
              <w:rPr>
                <w:sz w:val="18"/>
                <w:szCs w:val="18"/>
              </w:rPr>
            </w:pPr>
            <w:r>
              <w:rPr>
                <w:sz w:val="18"/>
                <w:szCs w:val="18"/>
              </w:rPr>
              <w:t xml:space="preserve">We collect your personal data </w:t>
            </w:r>
            <w:r w:rsidR="001A5048">
              <w:rPr>
                <w:sz w:val="18"/>
                <w:szCs w:val="18"/>
              </w:rPr>
              <w:t>as it</w:t>
            </w:r>
            <w:r>
              <w:rPr>
                <w:sz w:val="18"/>
                <w:szCs w:val="18"/>
              </w:rPr>
              <w:t xml:space="preserve"> </w:t>
            </w:r>
            <w:r w:rsidR="001A5048">
              <w:rPr>
                <w:sz w:val="18"/>
                <w:szCs w:val="18"/>
              </w:rPr>
              <w:t xml:space="preserve">is </w:t>
            </w:r>
            <w:r>
              <w:rPr>
                <w:sz w:val="18"/>
                <w:szCs w:val="18"/>
              </w:rPr>
              <w:t xml:space="preserve">necessary </w:t>
            </w:r>
            <w:r>
              <w:rPr>
                <w:b/>
                <w:sz w:val="18"/>
                <w:szCs w:val="18"/>
              </w:rPr>
              <w:t>to maintain business contacts</w:t>
            </w:r>
            <w:r>
              <w:rPr>
                <w:sz w:val="18"/>
                <w:szCs w:val="18"/>
              </w:rPr>
              <w:t xml:space="preserve"> in connection with the execution and performance of a contract with the entity that has indicated you as the contact person for the purposes of the performance</w:t>
            </w:r>
            <w:r w:rsidR="001A5048">
              <w:rPr>
                <w:sz w:val="18"/>
                <w:szCs w:val="18"/>
              </w:rPr>
              <w:t xml:space="preserve"> of</w:t>
            </w:r>
            <w:r>
              <w:rPr>
                <w:sz w:val="18"/>
                <w:szCs w:val="18"/>
              </w:rPr>
              <w:t xml:space="preserve"> that contract.</w:t>
            </w:r>
          </w:p>
        </w:tc>
      </w:tr>
      <w:tr w:rsidR="006B62FB" w:rsidRPr="008F758A" w14:paraId="1EAE955B" w14:textId="77777777" w:rsidTr="00C2160E">
        <w:trPr>
          <w:trHeight w:val="932"/>
        </w:trPr>
        <w:tc>
          <w:tcPr>
            <w:tcW w:w="710" w:type="dxa"/>
          </w:tcPr>
          <w:p w14:paraId="69E7CC95" w14:textId="77777777" w:rsidR="006B62FB" w:rsidRPr="008F758A" w:rsidRDefault="006B62FB" w:rsidP="005129B4">
            <w:pPr>
              <w:jc w:val="both"/>
              <w:rPr>
                <w:rFonts w:cs="Arial"/>
                <w:b/>
                <w:noProof/>
                <w:sz w:val="18"/>
                <w:szCs w:val="18"/>
              </w:rPr>
            </w:pPr>
            <w:r>
              <w:rPr>
                <w:b/>
                <w:noProof/>
                <w:sz w:val="18"/>
                <w:szCs w:val="18"/>
              </w:rPr>
              <w:drawing>
                <wp:anchor distT="0" distB="0" distL="114300" distR="114300" simplePos="0" relativeHeight="251654656" behindDoc="0" locked="0" layoutInCell="1" allowOverlap="1" wp14:anchorId="4641A9BD" wp14:editId="60199D43">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7CA05CC6" w14:textId="77777777" w:rsidR="006B62FB" w:rsidRPr="008F758A" w:rsidRDefault="006B62FB" w:rsidP="005129B4">
            <w:pPr>
              <w:spacing w:after="120"/>
              <w:jc w:val="both"/>
              <w:rPr>
                <w:rFonts w:cs="Arial"/>
                <w:b/>
                <w:sz w:val="18"/>
                <w:szCs w:val="18"/>
              </w:rPr>
            </w:pPr>
            <w:r>
              <w:rPr>
                <w:b/>
                <w:sz w:val="18"/>
                <w:szCs w:val="18"/>
              </w:rPr>
              <w:t>Who do we share the data with?</w:t>
            </w:r>
          </w:p>
          <w:p w14:paraId="096BC10C" w14:textId="77777777" w:rsidR="00C2160E" w:rsidRPr="006E6D99" w:rsidRDefault="00C2160E" w:rsidP="00C2160E">
            <w:pPr>
              <w:jc w:val="both"/>
              <w:rPr>
                <w:sz w:val="18"/>
                <w:szCs w:val="18"/>
              </w:rPr>
            </w:pPr>
            <w:bookmarkStart w:id="1" w:name="_Hlk251763"/>
            <w:r>
              <w:rPr>
                <w:sz w:val="18"/>
                <w:szCs w:val="18"/>
              </w:rPr>
              <w:t>The recipients of the data may include:</w:t>
            </w:r>
          </w:p>
          <w:p w14:paraId="05D99F89" w14:textId="77777777" w:rsidR="00C2160E" w:rsidRPr="00EB78A7" w:rsidRDefault="00C2160E" w:rsidP="00C2160E">
            <w:pPr>
              <w:pStyle w:val="Akapitzlist"/>
              <w:numPr>
                <w:ilvl w:val="0"/>
                <w:numId w:val="5"/>
              </w:numPr>
              <w:jc w:val="both"/>
              <w:rPr>
                <w:sz w:val="18"/>
                <w:szCs w:val="18"/>
              </w:rPr>
            </w:pPr>
            <w:r>
              <w:rPr>
                <w:sz w:val="18"/>
                <w:szCs w:val="18"/>
              </w:rPr>
              <w:t>our employees or associates,</w:t>
            </w:r>
          </w:p>
          <w:p w14:paraId="08CA0AC3" w14:textId="77777777" w:rsidR="00C2160E" w:rsidRPr="00EB78A7" w:rsidRDefault="00C2160E" w:rsidP="00C2160E">
            <w:pPr>
              <w:pStyle w:val="Akapitzlist"/>
              <w:numPr>
                <w:ilvl w:val="0"/>
                <w:numId w:val="5"/>
              </w:numPr>
              <w:jc w:val="both"/>
              <w:rPr>
                <w:sz w:val="18"/>
                <w:szCs w:val="18"/>
              </w:rPr>
            </w:pPr>
            <w:r>
              <w:rPr>
                <w:sz w:val="18"/>
                <w:szCs w:val="18"/>
              </w:rPr>
              <w:t>members of GAZ-SYSTEM’s corporate bodies,</w:t>
            </w:r>
          </w:p>
          <w:p w14:paraId="4A0B92F6" w14:textId="77777777" w:rsidR="00C2160E" w:rsidRPr="00EB78A7" w:rsidRDefault="00C2160E" w:rsidP="00C2160E">
            <w:pPr>
              <w:pStyle w:val="Akapitzlist"/>
              <w:numPr>
                <w:ilvl w:val="0"/>
                <w:numId w:val="5"/>
              </w:numPr>
              <w:jc w:val="both"/>
              <w:rPr>
                <w:sz w:val="18"/>
                <w:szCs w:val="18"/>
              </w:rPr>
            </w:pPr>
            <w:r>
              <w:rPr>
                <w:sz w:val="18"/>
                <w:szCs w:val="18"/>
              </w:rPr>
              <w:t>entities authorised under the applicable laws (in particular courts, state authorities, institutions),</w:t>
            </w:r>
          </w:p>
          <w:p w14:paraId="3911C315" w14:textId="72C6A718" w:rsidR="00C2160E" w:rsidRDefault="00C2160E" w:rsidP="00C2160E">
            <w:pPr>
              <w:pStyle w:val="Akapitzlist"/>
              <w:numPr>
                <w:ilvl w:val="0"/>
                <w:numId w:val="5"/>
              </w:numPr>
              <w:jc w:val="both"/>
              <w:rPr>
                <w:sz w:val="18"/>
                <w:szCs w:val="18"/>
              </w:rPr>
            </w:pPr>
            <w:r>
              <w:rPr>
                <w:sz w:val="18"/>
                <w:szCs w:val="18"/>
              </w:rPr>
              <w:t>entities providing services to GAZ-SYSTEM on the basis of concluded agreements, in particular entities providing IT and new technology services, postal and courier services, document destruction and archiving, accounting and financial services or personal and property protection services</w:t>
            </w:r>
            <w:r w:rsidR="001A5048">
              <w:rPr>
                <w:sz w:val="18"/>
                <w:szCs w:val="18"/>
              </w:rPr>
              <w:t xml:space="preserve"> to GAZ-SYSTEM</w:t>
            </w:r>
            <w:r>
              <w:rPr>
                <w:sz w:val="18"/>
                <w:szCs w:val="18"/>
              </w:rPr>
              <w:t>.</w:t>
            </w:r>
          </w:p>
          <w:bookmarkEnd w:id="1"/>
          <w:p w14:paraId="5564FF9A" w14:textId="77777777" w:rsidR="008F758A" w:rsidRPr="008F758A" w:rsidRDefault="008F758A" w:rsidP="00695CBB">
            <w:pPr>
              <w:pStyle w:val="Akapitzlist"/>
              <w:rPr>
                <w:sz w:val="18"/>
                <w:szCs w:val="18"/>
              </w:rPr>
            </w:pPr>
          </w:p>
        </w:tc>
      </w:tr>
      <w:tr w:rsidR="00762FDD" w:rsidRPr="008F758A" w14:paraId="5B8D33E5" w14:textId="77777777" w:rsidTr="00C2160E">
        <w:trPr>
          <w:trHeight w:val="775"/>
        </w:trPr>
        <w:tc>
          <w:tcPr>
            <w:tcW w:w="710" w:type="dxa"/>
          </w:tcPr>
          <w:p w14:paraId="2AA498CE" w14:textId="77777777" w:rsidR="00762FDD" w:rsidRPr="008F758A" w:rsidRDefault="007F5B04" w:rsidP="005129B4">
            <w:pPr>
              <w:jc w:val="both"/>
              <w:rPr>
                <w:rFonts w:cs="Arial"/>
                <w:b/>
                <w:noProof/>
                <w:sz w:val="18"/>
                <w:szCs w:val="18"/>
              </w:rPr>
            </w:pPr>
            <w:r>
              <w:rPr>
                <w:noProof/>
                <w:sz w:val="18"/>
                <w:szCs w:val="18"/>
              </w:rPr>
              <w:drawing>
                <wp:anchor distT="0" distB="0" distL="114300" distR="114300" simplePos="0" relativeHeight="251660288" behindDoc="0" locked="0" layoutInCell="1" allowOverlap="1" wp14:anchorId="51B2F8DE" wp14:editId="5A023B35">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6E7E2607" w14:textId="305DA722" w:rsidR="004A3E50" w:rsidRDefault="004A3E50" w:rsidP="005129B4">
            <w:pPr>
              <w:jc w:val="both"/>
              <w:rPr>
                <w:rStyle w:val="Uwydatnienie"/>
                <w:b/>
                <w:i w:val="0"/>
                <w:sz w:val="18"/>
                <w:szCs w:val="18"/>
              </w:rPr>
            </w:pPr>
            <w:r>
              <w:rPr>
                <w:rStyle w:val="Uwydatnienie"/>
                <w:b/>
                <w:i w:val="0"/>
                <w:sz w:val="18"/>
                <w:szCs w:val="18"/>
              </w:rPr>
              <w:t xml:space="preserve">Do we transfer data to third countries or international organisations? </w:t>
            </w:r>
          </w:p>
          <w:p w14:paraId="51B70E34" w14:textId="77777777" w:rsidR="004A3E50" w:rsidRPr="005204DD" w:rsidRDefault="004A3E50" w:rsidP="005129B4">
            <w:pPr>
              <w:jc w:val="both"/>
              <w:rPr>
                <w:sz w:val="18"/>
                <w:szCs w:val="18"/>
              </w:rPr>
            </w:pPr>
          </w:p>
          <w:p w14:paraId="0B6FEC4A" w14:textId="78B3CE7A" w:rsidR="00E54A50" w:rsidRPr="0075368F" w:rsidRDefault="00E54A50" w:rsidP="00E54A50">
            <w:pPr>
              <w:jc w:val="both"/>
              <w:rPr>
                <w:iCs/>
                <w:sz w:val="18"/>
                <w:szCs w:val="18"/>
              </w:rPr>
            </w:pPr>
            <w:r>
              <w:rPr>
                <w:iCs/>
                <w:sz w:val="18"/>
                <w:szCs w:val="18"/>
              </w:rPr>
              <w:t xml:space="preserve">We do not transfer </w:t>
            </w:r>
            <w:r w:rsidR="001A5048">
              <w:rPr>
                <w:iCs/>
                <w:sz w:val="18"/>
                <w:szCs w:val="18"/>
              </w:rPr>
              <w:t xml:space="preserve">personal </w:t>
            </w:r>
            <w:r>
              <w:rPr>
                <w:iCs/>
                <w:sz w:val="18"/>
                <w:szCs w:val="18"/>
              </w:rPr>
              <w:t>data to any third country or international organisation that do</w:t>
            </w:r>
            <w:r w:rsidR="001A5048">
              <w:rPr>
                <w:iCs/>
                <w:sz w:val="18"/>
                <w:szCs w:val="18"/>
              </w:rPr>
              <w:t>es</w:t>
            </w:r>
            <w:r>
              <w:rPr>
                <w:iCs/>
                <w:sz w:val="18"/>
                <w:szCs w:val="18"/>
              </w:rPr>
              <w:t xml:space="preserve"> not ensure their appropriate protection.</w:t>
            </w:r>
          </w:p>
          <w:p w14:paraId="0786DB06" w14:textId="7D5EDE82" w:rsidR="00337EE4" w:rsidRPr="008F758A" w:rsidRDefault="00337EE4" w:rsidP="005129B4">
            <w:pPr>
              <w:jc w:val="both"/>
              <w:rPr>
                <w:iCs/>
                <w:sz w:val="18"/>
                <w:szCs w:val="18"/>
              </w:rPr>
            </w:pPr>
          </w:p>
        </w:tc>
      </w:tr>
      <w:tr w:rsidR="00762FDD" w:rsidRPr="008F758A" w14:paraId="7F012C80" w14:textId="77777777" w:rsidTr="00C2160E">
        <w:trPr>
          <w:trHeight w:val="1200"/>
        </w:trPr>
        <w:tc>
          <w:tcPr>
            <w:tcW w:w="710" w:type="dxa"/>
          </w:tcPr>
          <w:p w14:paraId="530CB34E" w14:textId="77777777" w:rsidR="00762FDD" w:rsidRPr="008F758A" w:rsidRDefault="008F758A" w:rsidP="005129B4">
            <w:pPr>
              <w:jc w:val="both"/>
              <w:rPr>
                <w:noProof/>
                <w:sz w:val="18"/>
                <w:szCs w:val="18"/>
              </w:rPr>
            </w:pPr>
            <w:r>
              <w:rPr>
                <w:b/>
                <w:noProof/>
                <w:sz w:val="18"/>
                <w:szCs w:val="18"/>
              </w:rPr>
              <w:drawing>
                <wp:anchor distT="0" distB="0" distL="114300" distR="114300" simplePos="0" relativeHeight="251661312" behindDoc="0" locked="0" layoutInCell="1" allowOverlap="1" wp14:anchorId="22A642F0" wp14:editId="2F58ABB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29478C62" w14:textId="77777777" w:rsidR="00762FDD" w:rsidRPr="008F758A" w:rsidRDefault="00762FDD" w:rsidP="005129B4">
            <w:pPr>
              <w:spacing w:after="120"/>
              <w:jc w:val="both"/>
              <w:rPr>
                <w:rFonts w:cs="Arial"/>
                <w:b/>
                <w:sz w:val="18"/>
                <w:szCs w:val="18"/>
              </w:rPr>
            </w:pPr>
            <w:r>
              <w:rPr>
                <w:b/>
                <w:sz w:val="18"/>
                <w:szCs w:val="18"/>
              </w:rPr>
              <w:t>What is the legal basis for the processing?</w:t>
            </w:r>
          </w:p>
          <w:p w14:paraId="2D201D97" w14:textId="57208C1D" w:rsidR="008F758A" w:rsidRDefault="005204DD" w:rsidP="005204DD">
            <w:pPr>
              <w:jc w:val="both"/>
              <w:rPr>
                <w:rStyle w:val="Uwydatnienie"/>
                <w:rFonts w:cs="Arial"/>
                <w:i w:val="0"/>
                <w:iCs w:val="0"/>
                <w:sz w:val="18"/>
                <w:szCs w:val="18"/>
              </w:rPr>
            </w:pPr>
            <w:r>
              <w:rPr>
                <w:rStyle w:val="Uwydatnienie"/>
                <w:i w:val="0"/>
                <w:iCs w:val="0"/>
                <w:sz w:val="18"/>
                <w:szCs w:val="18"/>
              </w:rPr>
              <w:t xml:space="preserve">The legal basis for </w:t>
            </w:r>
            <w:r w:rsidR="001A5048">
              <w:rPr>
                <w:rStyle w:val="Uwydatnienie"/>
                <w:i w:val="0"/>
                <w:iCs w:val="0"/>
                <w:sz w:val="18"/>
                <w:szCs w:val="18"/>
              </w:rPr>
              <w:t xml:space="preserve">the </w:t>
            </w:r>
            <w:r>
              <w:rPr>
                <w:rStyle w:val="Uwydatnienie"/>
                <w:i w:val="0"/>
                <w:iCs w:val="0"/>
                <w:sz w:val="18"/>
                <w:szCs w:val="18"/>
              </w:rPr>
              <w:t xml:space="preserve">processing of your personal data is Article 6(1)(f) </w:t>
            </w:r>
            <w:r>
              <w:rPr>
                <w:iCs/>
                <w:sz w:val="18"/>
                <w:szCs w:val="18"/>
              </w:rPr>
              <w:t>of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1A5048">
              <w:rPr>
                <w:iCs/>
                <w:sz w:val="18"/>
                <w:szCs w:val="18"/>
              </w:rPr>
              <w:t>,</w:t>
            </w:r>
            <w:r>
              <w:rPr>
                <w:iCs/>
                <w:sz w:val="18"/>
                <w:szCs w:val="18"/>
              </w:rPr>
              <w:t xml:space="preserve"> hereinafter</w:t>
            </w:r>
            <w:r w:rsidR="001A5048">
              <w:rPr>
                <w:iCs/>
                <w:sz w:val="18"/>
                <w:szCs w:val="18"/>
              </w:rPr>
              <w:t xml:space="preserve"> the</w:t>
            </w:r>
            <w:r>
              <w:rPr>
                <w:iCs/>
                <w:sz w:val="18"/>
                <w:szCs w:val="18"/>
              </w:rPr>
              <w:t xml:space="preserve"> “GDPR”</w:t>
            </w:r>
            <w:r>
              <w:rPr>
                <w:rStyle w:val="Uwydatnienie"/>
                <w:i w:val="0"/>
                <w:iCs w:val="0"/>
                <w:sz w:val="18"/>
                <w:szCs w:val="18"/>
              </w:rPr>
              <w:t xml:space="preserve">, which means, in this case, that your personal data are necessary to maintain business contacts in connection with the execution and performance of </w:t>
            </w:r>
            <w:r w:rsidR="001A5048">
              <w:rPr>
                <w:rStyle w:val="Uwydatnienie"/>
                <w:i w:val="0"/>
                <w:iCs w:val="0"/>
                <w:sz w:val="18"/>
                <w:szCs w:val="18"/>
              </w:rPr>
              <w:t>the</w:t>
            </w:r>
            <w:r>
              <w:rPr>
                <w:rStyle w:val="Uwydatnienie"/>
                <w:i w:val="0"/>
                <w:iCs w:val="0"/>
                <w:sz w:val="18"/>
                <w:szCs w:val="18"/>
              </w:rPr>
              <w:t xml:space="preserve"> contract with the entity that has indicated you as the contact person for the contract</w:t>
            </w:r>
            <w:r w:rsidR="001A5048">
              <w:rPr>
                <w:rStyle w:val="Uwydatnienie"/>
                <w:i w:val="0"/>
                <w:iCs w:val="0"/>
                <w:sz w:val="18"/>
                <w:szCs w:val="18"/>
              </w:rPr>
              <w:t xml:space="preserve"> Performance.</w:t>
            </w:r>
          </w:p>
          <w:p w14:paraId="352C4934" w14:textId="7D331E58" w:rsidR="005204DD" w:rsidRPr="008F758A" w:rsidRDefault="005204DD" w:rsidP="005204DD">
            <w:pPr>
              <w:jc w:val="both"/>
              <w:rPr>
                <w:rStyle w:val="Uwydatnienie"/>
                <w:rFonts w:cs="Arial"/>
                <w:i w:val="0"/>
                <w:iCs w:val="0"/>
                <w:sz w:val="18"/>
                <w:szCs w:val="18"/>
              </w:rPr>
            </w:pPr>
          </w:p>
        </w:tc>
      </w:tr>
      <w:tr w:rsidR="003D1F97" w:rsidRPr="008F758A" w14:paraId="487A07C8" w14:textId="77777777" w:rsidTr="00C2160E">
        <w:trPr>
          <w:trHeight w:val="849"/>
        </w:trPr>
        <w:tc>
          <w:tcPr>
            <w:tcW w:w="710" w:type="dxa"/>
          </w:tcPr>
          <w:p w14:paraId="6B1517D1" w14:textId="77777777" w:rsidR="003D1F97" w:rsidRPr="008F758A" w:rsidRDefault="003D1F97" w:rsidP="005129B4">
            <w:pPr>
              <w:jc w:val="both"/>
              <w:rPr>
                <w:rFonts w:cs="Arial"/>
                <w:b/>
                <w:noProof/>
                <w:sz w:val="18"/>
                <w:szCs w:val="18"/>
              </w:rPr>
            </w:pPr>
            <w:bookmarkStart w:id="2" w:name="_Hlk535575751"/>
            <w:r>
              <w:rPr>
                <w:b/>
                <w:noProof/>
                <w:sz w:val="18"/>
                <w:szCs w:val="18"/>
              </w:rPr>
              <w:drawing>
                <wp:anchor distT="0" distB="0" distL="114300" distR="114300" simplePos="0" relativeHeight="251662336" behindDoc="0" locked="0" layoutInCell="1" allowOverlap="1" wp14:anchorId="6798B0D0" wp14:editId="67C415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233FADBB" w14:textId="77777777" w:rsidR="003D1F97" w:rsidRPr="008F758A" w:rsidRDefault="003D1F97" w:rsidP="005129B4">
            <w:pPr>
              <w:spacing w:after="120"/>
              <w:jc w:val="both"/>
              <w:rPr>
                <w:rFonts w:cs="Arial"/>
                <w:b/>
                <w:sz w:val="18"/>
                <w:szCs w:val="18"/>
              </w:rPr>
            </w:pPr>
            <w:r>
              <w:rPr>
                <w:b/>
                <w:sz w:val="18"/>
                <w:szCs w:val="18"/>
              </w:rPr>
              <w:t>How long will we process the data?</w:t>
            </w:r>
          </w:p>
          <w:p w14:paraId="5CF89BB3" w14:textId="74EF9E8E" w:rsidR="003D1F97" w:rsidRPr="008F758A" w:rsidRDefault="005204DD" w:rsidP="005204DD">
            <w:pPr>
              <w:jc w:val="both"/>
              <w:rPr>
                <w:rFonts w:cs="Arial"/>
                <w:sz w:val="18"/>
                <w:szCs w:val="18"/>
              </w:rPr>
            </w:pPr>
            <w:r>
              <w:rPr>
                <w:sz w:val="18"/>
                <w:szCs w:val="18"/>
              </w:rPr>
              <w:t>The personal data will be processed for the period necessary to maintain contacts related to the execution and performance of the contract, as well as for the period necessary to store such contract for archiving purposes.</w:t>
            </w:r>
          </w:p>
        </w:tc>
      </w:tr>
      <w:bookmarkEnd w:id="2"/>
      <w:tr w:rsidR="001107AC" w:rsidRPr="008F758A" w14:paraId="4F9778B5" w14:textId="77777777" w:rsidTr="00C2160E">
        <w:trPr>
          <w:trHeight w:val="783"/>
        </w:trPr>
        <w:tc>
          <w:tcPr>
            <w:tcW w:w="710" w:type="dxa"/>
          </w:tcPr>
          <w:p w14:paraId="5EB99C07" w14:textId="6D8369F4" w:rsidR="001107AC" w:rsidRPr="008F758A" w:rsidRDefault="001107AC" w:rsidP="005129B4">
            <w:pPr>
              <w:ind w:hanging="103"/>
              <w:rPr>
                <w:rFonts w:cs="Arial"/>
                <w:b/>
                <w:noProof/>
                <w:sz w:val="18"/>
                <w:szCs w:val="18"/>
              </w:rPr>
            </w:pPr>
            <w:r>
              <w:rPr>
                <w:noProof/>
              </w:rPr>
              <w:drawing>
                <wp:inline distT="0" distB="0" distL="0" distR="0" wp14:anchorId="6584A3A2" wp14:editId="5EC646EC">
                  <wp:extent cx="408506" cy="341194"/>
                  <wp:effectExtent l="0" t="0" r="0" b="1905"/>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kad-mamy-dan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48618" cy="374697"/>
                          </a:xfrm>
                          <a:prstGeom prst="rect">
                            <a:avLst/>
                          </a:prstGeom>
                        </pic:spPr>
                      </pic:pic>
                    </a:graphicData>
                  </a:graphic>
                </wp:inline>
              </w:drawing>
            </w:r>
          </w:p>
        </w:tc>
        <w:tc>
          <w:tcPr>
            <w:tcW w:w="10631" w:type="dxa"/>
          </w:tcPr>
          <w:p w14:paraId="4A11DAB0" w14:textId="77777777" w:rsidR="00883646" w:rsidRPr="00883646" w:rsidRDefault="00883646" w:rsidP="005129B4">
            <w:pPr>
              <w:pStyle w:val="Tekstkomentarza"/>
              <w:spacing w:after="120"/>
              <w:rPr>
                <w:rFonts w:cs="Arial"/>
                <w:b/>
                <w:sz w:val="18"/>
                <w:szCs w:val="18"/>
              </w:rPr>
            </w:pPr>
            <w:r>
              <w:rPr>
                <w:b/>
                <w:sz w:val="18"/>
                <w:szCs w:val="18"/>
              </w:rPr>
              <w:t>Where did we obtain the data?</w:t>
            </w:r>
          </w:p>
          <w:p w14:paraId="2E6D3C36" w14:textId="64622B82" w:rsidR="00883646" w:rsidRDefault="00A839E5" w:rsidP="005129B4">
            <w:pPr>
              <w:jc w:val="both"/>
              <w:rPr>
                <w:sz w:val="18"/>
                <w:szCs w:val="18"/>
              </w:rPr>
            </w:pPr>
            <w:r>
              <w:rPr>
                <w:sz w:val="18"/>
                <w:szCs w:val="18"/>
              </w:rPr>
              <w:t xml:space="preserve">We obtained your personal data from the entity with which we executed </w:t>
            </w:r>
            <w:r w:rsidR="001A5048">
              <w:rPr>
                <w:sz w:val="18"/>
                <w:szCs w:val="18"/>
              </w:rPr>
              <w:t>the</w:t>
            </w:r>
            <w:r>
              <w:rPr>
                <w:sz w:val="18"/>
                <w:szCs w:val="18"/>
              </w:rPr>
              <w:t xml:space="preserve"> contract and which indicated you as the contact person with respect to the performance of </w:t>
            </w:r>
            <w:r w:rsidR="001A5048">
              <w:rPr>
                <w:sz w:val="18"/>
                <w:szCs w:val="18"/>
              </w:rPr>
              <w:t xml:space="preserve">the </w:t>
            </w:r>
            <w:r>
              <w:rPr>
                <w:sz w:val="18"/>
                <w:szCs w:val="18"/>
              </w:rPr>
              <w:t>contract.</w:t>
            </w:r>
          </w:p>
          <w:p w14:paraId="11A3AFAF" w14:textId="77777777" w:rsidR="001107AC" w:rsidRPr="008F758A" w:rsidRDefault="001107AC" w:rsidP="005129B4">
            <w:pPr>
              <w:pStyle w:val="Tekstkomentarza"/>
              <w:spacing w:after="120"/>
              <w:jc w:val="both"/>
              <w:rPr>
                <w:rFonts w:cs="Arial"/>
                <w:b/>
                <w:sz w:val="18"/>
                <w:szCs w:val="18"/>
              </w:rPr>
            </w:pPr>
          </w:p>
        </w:tc>
      </w:tr>
      <w:tr w:rsidR="00883646" w:rsidRPr="008F758A" w14:paraId="7C2DA708" w14:textId="77777777" w:rsidTr="00C2160E">
        <w:trPr>
          <w:trHeight w:val="783"/>
        </w:trPr>
        <w:tc>
          <w:tcPr>
            <w:tcW w:w="710" w:type="dxa"/>
          </w:tcPr>
          <w:p w14:paraId="5FE4553C" w14:textId="1FFBDB12" w:rsidR="00883646" w:rsidRDefault="00002255" w:rsidP="005129B4">
            <w:pPr>
              <w:ind w:hanging="103"/>
              <w:rPr>
                <w:noProof/>
              </w:rPr>
            </w:pPr>
            <w:r>
              <w:rPr>
                <w:b/>
                <w:noProof/>
              </w:rPr>
              <w:drawing>
                <wp:inline distT="0" distB="0" distL="0" distR="0" wp14:anchorId="1C10177C" wp14:editId="350581FE">
                  <wp:extent cx="402609" cy="403742"/>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tegorie-danych.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5321" cy="436546"/>
                          </a:xfrm>
                          <a:prstGeom prst="rect">
                            <a:avLst/>
                          </a:prstGeom>
                        </pic:spPr>
                      </pic:pic>
                    </a:graphicData>
                  </a:graphic>
                </wp:inline>
              </w:drawing>
            </w:r>
          </w:p>
        </w:tc>
        <w:tc>
          <w:tcPr>
            <w:tcW w:w="10631" w:type="dxa"/>
          </w:tcPr>
          <w:p w14:paraId="05CD23EA" w14:textId="252BFC03" w:rsidR="00883646" w:rsidRDefault="00AD3B39" w:rsidP="005129B4">
            <w:pPr>
              <w:pStyle w:val="Tekstkomentarza"/>
              <w:spacing w:after="120"/>
              <w:rPr>
                <w:rFonts w:cs="Arial"/>
                <w:b/>
                <w:sz w:val="18"/>
                <w:szCs w:val="18"/>
              </w:rPr>
            </w:pPr>
            <w:r>
              <w:rPr>
                <w:b/>
                <w:sz w:val="18"/>
                <w:szCs w:val="18"/>
              </w:rPr>
              <w:t xml:space="preserve">What </w:t>
            </w:r>
            <w:r w:rsidR="001A5048">
              <w:rPr>
                <w:b/>
                <w:sz w:val="18"/>
                <w:szCs w:val="18"/>
              </w:rPr>
              <w:t xml:space="preserve">data </w:t>
            </w:r>
            <w:r>
              <w:rPr>
                <w:b/>
                <w:sz w:val="18"/>
                <w:szCs w:val="18"/>
              </w:rPr>
              <w:t>categories do we process?</w:t>
            </w:r>
          </w:p>
          <w:p w14:paraId="0BA4FA0F" w14:textId="77777777" w:rsidR="00AD3B39" w:rsidRPr="00AD3B39" w:rsidRDefault="00AD3B39" w:rsidP="005129B4">
            <w:pPr>
              <w:spacing w:line="259" w:lineRule="auto"/>
              <w:jc w:val="both"/>
              <w:rPr>
                <w:rFonts w:eastAsiaTheme="minorHAnsi" w:cstheme="minorBidi"/>
                <w:sz w:val="18"/>
                <w:szCs w:val="18"/>
              </w:rPr>
            </w:pPr>
            <w:r>
              <w:rPr>
                <w:sz w:val="18"/>
                <w:szCs w:val="18"/>
              </w:rPr>
              <w:t xml:space="preserve">The following categories of personal data are currently being processed: </w:t>
            </w:r>
          </w:p>
          <w:p w14:paraId="5319D4BC" w14:textId="6E649555" w:rsidR="00AD3B39" w:rsidRPr="00002255" w:rsidRDefault="00AD3B39" w:rsidP="005129B4">
            <w:pPr>
              <w:pStyle w:val="Akapitzlist"/>
              <w:numPr>
                <w:ilvl w:val="0"/>
                <w:numId w:val="4"/>
              </w:numPr>
              <w:rPr>
                <w:rFonts w:eastAsiaTheme="minorHAnsi"/>
                <w:sz w:val="18"/>
                <w:szCs w:val="18"/>
              </w:rPr>
            </w:pPr>
            <w:r>
              <w:rPr>
                <w:sz w:val="18"/>
                <w:szCs w:val="18"/>
              </w:rPr>
              <w:t>Basic data (for identification purposes),</w:t>
            </w:r>
          </w:p>
          <w:p w14:paraId="69FED671" w14:textId="77777777" w:rsidR="00AD3B39" w:rsidRDefault="00AD3B39" w:rsidP="00A839E5">
            <w:pPr>
              <w:pStyle w:val="Akapitzlist"/>
              <w:numPr>
                <w:ilvl w:val="0"/>
                <w:numId w:val="4"/>
              </w:numPr>
              <w:rPr>
                <w:rFonts w:eastAsiaTheme="minorHAnsi"/>
                <w:sz w:val="18"/>
                <w:szCs w:val="18"/>
              </w:rPr>
            </w:pPr>
            <w:r>
              <w:rPr>
                <w:sz w:val="18"/>
                <w:szCs w:val="18"/>
              </w:rPr>
              <w:t>Contact details (to enable contact by mail, telephone or e-mail),</w:t>
            </w:r>
          </w:p>
          <w:p w14:paraId="55A6D45C" w14:textId="7A9CBCAB" w:rsidR="00C5501F" w:rsidRPr="00A839E5" w:rsidRDefault="00C5501F" w:rsidP="00C5501F">
            <w:pPr>
              <w:pStyle w:val="Akapitzlist"/>
              <w:rPr>
                <w:rFonts w:eastAsiaTheme="minorHAnsi"/>
                <w:sz w:val="18"/>
                <w:szCs w:val="18"/>
                <w:lang w:eastAsia="en-US"/>
              </w:rPr>
            </w:pPr>
          </w:p>
        </w:tc>
      </w:tr>
      <w:tr w:rsidR="0045416E" w:rsidRPr="008F758A" w14:paraId="600EAC03" w14:textId="77777777" w:rsidTr="00C2160E">
        <w:trPr>
          <w:trHeight w:val="652"/>
        </w:trPr>
        <w:tc>
          <w:tcPr>
            <w:tcW w:w="710" w:type="dxa"/>
          </w:tcPr>
          <w:p w14:paraId="6BC81FAA" w14:textId="77777777" w:rsidR="0045416E" w:rsidRPr="008F758A" w:rsidRDefault="005A40F0" w:rsidP="005129B4">
            <w:pPr>
              <w:jc w:val="both"/>
              <w:rPr>
                <w:noProof/>
                <w:sz w:val="18"/>
                <w:szCs w:val="18"/>
              </w:rPr>
            </w:pPr>
            <w:bookmarkStart w:id="3" w:name="_Hlk535575723"/>
            <w:r>
              <w:rPr>
                <w:b/>
                <w:noProof/>
                <w:sz w:val="18"/>
                <w:szCs w:val="18"/>
              </w:rPr>
              <w:drawing>
                <wp:anchor distT="0" distB="0" distL="114300" distR="114300" simplePos="0" relativeHeight="251671552" behindDoc="0" locked="0" layoutInCell="1" allowOverlap="1" wp14:anchorId="274AC6D1" wp14:editId="7ABA0E5F">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77739ADE" w14:textId="77777777" w:rsidR="005A40F0" w:rsidRPr="008F758A" w:rsidRDefault="005A40F0" w:rsidP="005129B4">
            <w:pPr>
              <w:pStyle w:val="Tekstkomentarza"/>
              <w:spacing w:after="120"/>
              <w:jc w:val="both"/>
              <w:rPr>
                <w:rFonts w:cs="Arial"/>
                <w:b/>
                <w:sz w:val="18"/>
                <w:szCs w:val="18"/>
              </w:rPr>
            </w:pPr>
            <w:r>
              <w:rPr>
                <w:b/>
                <w:sz w:val="18"/>
                <w:szCs w:val="18"/>
              </w:rPr>
              <w:t>Do we make automated decisions, including profiling?</w:t>
            </w:r>
          </w:p>
          <w:p w14:paraId="29092CF6" w14:textId="31E82A52" w:rsidR="0045416E" w:rsidRPr="008F758A" w:rsidRDefault="00C2160E" w:rsidP="00337EE4">
            <w:pPr>
              <w:jc w:val="both"/>
              <w:rPr>
                <w:rFonts w:cs="Arial"/>
                <w:sz w:val="18"/>
                <w:szCs w:val="18"/>
              </w:rPr>
            </w:pPr>
            <w:bookmarkStart w:id="4" w:name="_Hlk252470"/>
            <w:r>
              <w:rPr>
                <w:sz w:val="18"/>
                <w:szCs w:val="18"/>
              </w:rPr>
              <w:t>We do not make automated decisions, including profiling</w:t>
            </w:r>
            <w:r w:rsidR="001A5048">
              <w:rPr>
                <w:sz w:val="18"/>
                <w:szCs w:val="18"/>
              </w:rPr>
              <w:t>,</w:t>
            </w:r>
            <w:r>
              <w:rPr>
                <w:sz w:val="18"/>
                <w:szCs w:val="18"/>
              </w:rPr>
              <w:t xml:space="preserve"> based on personal data.</w:t>
            </w:r>
            <w:bookmarkEnd w:id="4"/>
          </w:p>
        </w:tc>
      </w:tr>
      <w:tr w:rsidR="00C2160E" w:rsidRPr="008F758A" w14:paraId="31B45FE4" w14:textId="77777777" w:rsidTr="00C2160E">
        <w:trPr>
          <w:trHeight w:val="652"/>
        </w:trPr>
        <w:tc>
          <w:tcPr>
            <w:tcW w:w="710" w:type="dxa"/>
          </w:tcPr>
          <w:p w14:paraId="0ED79833" w14:textId="0E53A6B5" w:rsidR="00C2160E" w:rsidRPr="008F758A" w:rsidRDefault="00C2160E" w:rsidP="005129B4">
            <w:pPr>
              <w:jc w:val="both"/>
              <w:rPr>
                <w:rFonts w:cs="Arial"/>
                <w:b/>
                <w:noProof/>
                <w:sz w:val="18"/>
                <w:szCs w:val="18"/>
              </w:rPr>
            </w:pPr>
            <w:r>
              <w:rPr>
                <w:noProof/>
                <w:sz w:val="18"/>
                <w:szCs w:val="18"/>
              </w:rPr>
              <w:drawing>
                <wp:anchor distT="0" distB="0" distL="114300" distR="114300" simplePos="0" relativeHeight="251677696" behindDoc="0" locked="0" layoutInCell="1" allowOverlap="1" wp14:anchorId="3A2F1F6F" wp14:editId="264EB86A">
                  <wp:simplePos x="0" y="0"/>
                  <wp:positionH relativeFrom="page">
                    <wp:posOffset>0</wp:posOffset>
                  </wp:positionH>
                  <wp:positionV relativeFrom="paragraph">
                    <wp:posOffset>31750</wp:posOffset>
                  </wp:positionV>
                  <wp:extent cx="452755" cy="405130"/>
                  <wp:effectExtent l="0" t="0" r="444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01EAB525" w14:textId="236FB424" w:rsidR="00C2160E" w:rsidRPr="008F758A" w:rsidRDefault="00C2160E" w:rsidP="00C2160E">
            <w:pPr>
              <w:spacing w:after="120"/>
              <w:jc w:val="both"/>
              <w:rPr>
                <w:rFonts w:cs="Arial"/>
                <w:b/>
                <w:sz w:val="18"/>
                <w:szCs w:val="18"/>
              </w:rPr>
            </w:pPr>
            <w:r>
              <w:rPr>
                <w:b/>
                <w:sz w:val="18"/>
                <w:szCs w:val="18"/>
              </w:rPr>
              <w:t>What</w:t>
            </w:r>
            <w:r w:rsidR="001A5048">
              <w:rPr>
                <w:b/>
                <w:sz w:val="18"/>
                <w:szCs w:val="18"/>
              </w:rPr>
              <w:t xml:space="preserve"> are your </w:t>
            </w:r>
            <w:r>
              <w:rPr>
                <w:b/>
                <w:sz w:val="18"/>
                <w:szCs w:val="18"/>
              </w:rPr>
              <w:t xml:space="preserve"> rights?</w:t>
            </w:r>
          </w:p>
          <w:p w14:paraId="2434101B" w14:textId="77777777" w:rsidR="00C2160E" w:rsidRPr="003747B9" w:rsidRDefault="00C2160E" w:rsidP="00C2160E">
            <w:pPr>
              <w:spacing w:after="160" w:line="259" w:lineRule="auto"/>
              <w:jc w:val="both"/>
              <w:rPr>
                <w:rFonts w:eastAsiaTheme="minorHAnsi" w:cstheme="minorBidi"/>
                <w:sz w:val="18"/>
                <w:szCs w:val="18"/>
              </w:rPr>
            </w:pPr>
            <w:r>
              <w:rPr>
                <w:sz w:val="18"/>
                <w:szCs w:val="18"/>
              </w:rPr>
              <w:t>You have the right to:</w:t>
            </w:r>
          </w:p>
          <w:p w14:paraId="7C5A901C" w14:textId="09DEB690" w:rsidR="00C2160E" w:rsidRPr="00277130" w:rsidRDefault="00C2160E" w:rsidP="00C2160E">
            <w:pPr>
              <w:pStyle w:val="Akapitzlist"/>
              <w:numPr>
                <w:ilvl w:val="0"/>
                <w:numId w:val="6"/>
              </w:numPr>
              <w:jc w:val="both"/>
              <w:rPr>
                <w:rFonts w:eastAsiaTheme="minorHAnsi"/>
                <w:sz w:val="18"/>
                <w:szCs w:val="18"/>
              </w:rPr>
            </w:pPr>
            <w:r>
              <w:rPr>
                <w:sz w:val="18"/>
                <w:szCs w:val="18"/>
              </w:rPr>
              <w:t>have access to personal data, i.e. the right to obtain information about what data are processed, how and for what purpose,</w:t>
            </w:r>
          </w:p>
          <w:p w14:paraId="39576AC6" w14:textId="09A294B2" w:rsidR="00C2160E" w:rsidRPr="00277130" w:rsidRDefault="00C2160E" w:rsidP="00C2160E">
            <w:pPr>
              <w:pStyle w:val="Akapitzlist"/>
              <w:numPr>
                <w:ilvl w:val="0"/>
                <w:numId w:val="6"/>
              </w:numPr>
              <w:jc w:val="both"/>
              <w:rPr>
                <w:rFonts w:eastAsiaTheme="minorHAnsi"/>
                <w:sz w:val="18"/>
                <w:szCs w:val="18"/>
              </w:rPr>
            </w:pPr>
            <w:r>
              <w:rPr>
                <w:sz w:val="18"/>
                <w:szCs w:val="18"/>
              </w:rPr>
              <w:t xml:space="preserve">rectification, i.e. </w:t>
            </w:r>
            <w:r w:rsidR="001A5048">
              <w:rPr>
                <w:sz w:val="18"/>
                <w:szCs w:val="18"/>
              </w:rPr>
              <w:t>to request</w:t>
            </w:r>
            <w:r>
              <w:rPr>
                <w:sz w:val="18"/>
                <w:szCs w:val="18"/>
              </w:rPr>
              <w:t xml:space="preserve"> the data update if it turns out that incorrect data have been collected or the data are no longer up to date,</w:t>
            </w:r>
          </w:p>
          <w:p w14:paraId="69A7F748" w14:textId="00FF839B" w:rsidR="00C2160E" w:rsidRPr="00277130" w:rsidRDefault="00C2160E" w:rsidP="00C2160E">
            <w:pPr>
              <w:pStyle w:val="Tekstpodstawowy"/>
              <w:numPr>
                <w:ilvl w:val="0"/>
                <w:numId w:val="6"/>
              </w:numPr>
            </w:pPr>
            <w:r>
              <w:t>deletion of personal data, i.e. to request that all or a part of the personal data be deleted. If the request is justified, we will immediately delete the data,</w:t>
            </w:r>
          </w:p>
          <w:p w14:paraId="6BC67EB0" w14:textId="52D83E47" w:rsidR="00C2160E" w:rsidRPr="00277130" w:rsidRDefault="00C2160E" w:rsidP="00C2160E">
            <w:pPr>
              <w:pStyle w:val="Akapitzlist"/>
              <w:numPr>
                <w:ilvl w:val="0"/>
                <w:numId w:val="6"/>
              </w:numPr>
              <w:jc w:val="both"/>
              <w:rPr>
                <w:rFonts w:eastAsiaTheme="minorHAnsi"/>
                <w:sz w:val="18"/>
                <w:szCs w:val="18"/>
              </w:rPr>
            </w:pPr>
            <w:r>
              <w:rPr>
                <w:sz w:val="18"/>
                <w:szCs w:val="18"/>
              </w:rPr>
              <w:t xml:space="preserve">restriction of the processing, i.e. </w:t>
            </w:r>
            <w:r w:rsidR="001A5048">
              <w:rPr>
                <w:sz w:val="18"/>
                <w:szCs w:val="18"/>
              </w:rPr>
              <w:t>to request</w:t>
            </w:r>
            <w:r>
              <w:rPr>
                <w:sz w:val="18"/>
                <w:szCs w:val="18"/>
              </w:rPr>
              <w:t xml:space="preserve"> that the processing of </w:t>
            </w:r>
            <w:r w:rsidR="001A5048">
              <w:rPr>
                <w:sz w:val="18"/>
                <w:szCs w:val="18"/>
              </w:rPr>
              <w:t xml:space="preserve">the </w:t>
            </w:r>
            <w:r>
              <w:rPr>
                <w:sz w:val="18"/>
                <w:szCs w:val="18"/>
              </w:rPr>
              <w:t xml:space="preserve">data is limited to their storage. </w:t>
            </w:r>
            <w:r w:rsidR="001A5048" w:rsidRPr="001A5048">
              <w:rPr>
                <w:sz w:val="18"/>
                <w:szCs w:val="18"/>
              </w:rPr>
              <w:t xml:space="preserve">The processing restriction may be revoked after the circumstances justifying the processing restriction </w:t>
            </w:r>
            <w:r>
              <w:rPr>
                <w:sz w:val="18"/>
                <w:szCs w:val="18"/>
              </w:rPr>
              <w:t>cease to exist,</w:t>
            </w:r>
          </w:p>
          <w:p w14:paraId="0B3C7859" w14:textId="77777777" w:rsidR="00756321" w:rsidRDefault="00C2160E" w:rsidP="00756321">
            <w:pPr>
              <w:pStyle w:val="Akapitzlist"/>
              <w:numPr>
                <w:ilvl w:val="0"/>
                <w:numId w:val="6"/>
              </w:numPr>
              <w:jc w:val="both"/>
              <w:rPr>
                <w:rFonts w:eastAsiaTheme="minorHAnsi"/>
                <w:sz w:val="18"/>
                <w:szCs w:val="18"/>
              </w:rPr>
            </w:pPr>
            <w:r>
              <w:rPr>
                <w:sz w:val="18"/>
                <w:szCs w:val="18"/>
              </w:rPr>
              <w:t>object to the processing, , i.e. to stop the processing of personal data for the purpose indicated above, if in your opinion we have violated your rights in connection with the processing of the provided data,</w:t>
            </w:r>
          </w:p>
          <w:p w14:paraId="530031BA" w14:textId="63FDC1AF" w:rsidR="00C2160E" w:rsidRDefault="00C2160E" w:rsidP="00756321">
            <w:pPr>
              <w:pStyle w:val="Akapitzlist"/>
              <w:numPr>
                <w:ilvl w:val="0"/>
                <w:numId w:val="6"/>
              </w:numPr>
              <w:jc w:val="both"/>
              <w:rPr>
                <w:rFonts w:eastAsiaTheme="minorHAnsi"/>
                <w:sz w:val="18"/>
                <w:szCs w:val="18"/>
              </w:rPr>
            </w:pPr>
            <w:r>
              <w:rPr>
                <w:sz w:val="18"/>
                <w:szCs w:val="18"/>
              </w:rPr>
              <w:lastRenderedPageBreak/>
              <w:t>lodge a complaint against us to the President of the Office for Personal Data Protection</w:t>
            </w:r>
            <w:r w:rsidR="00DC78AF">
              <w:rPr>
                <w:sz w:val="18"/>
                <w:szCs w:val="18"/>
              </w:rPr>
              <w:t xml:space="preserve"> (</w:t>
            </w:r>
            <w:r w:rsidR="00DC78AF" w:rsidRPr="00756321">
              <w:rPr>
                <w:rFonts w:eastAsiaTheme="minorHAnsi"/>
                <w:sz w:val="18"/>
                <w:szCs w:val="18"/>
                <w:lang w:eastAsia="en-US"/>
              </w:rPr>
              <w:t xml:space="preserve">Prezes </w:t>
            </w:r>
            <w:proofErr w:type="spellStart"/>
            <w:r w:rsidR="00DC78AF" w:rsidRPr="00756321">
              <w:rPr>
                <w:rFonts w:eastAsiaTheme="minorHAnsi"/>
                <w:sz w:val="18"/>
                <w:szCs w:val="18"/>
                <w:lang w:eastAsia="en-US"/>
              </w:rPr>
              <w:t>Urzędu</w:t>
            </w:r>
            <w:proofErr w:type="spellEnd"/>
            <w:r w:rsidR="00DC78AF" w:rsidRPr="00756321">
              <w:rPr>
                <w:rFonts w:eastAsiaTheme="minorHAnsi"/>
                <w:sz w:val="18"/>
                <w:szCs w:val="18"/>
                <w:lang w:eastAsia="en-US"/>
              </w:rPr>
              <w:t xml:space="preserve"> </w:t>
            </w:r>
            <w:proofErr w:type="spellStart"/>
            <w:r w:rsidR="00DC78AF" w:rsidRPr="00756321">
              <w:rPr>
                <w:rFonts w:eastAsiaTheme="minorHAnsi"/>
                <w:sz w:val="18"/>
                <w:szCs w:val="18"/>
                <w:lang w:eastAsia="en-US"/>
              </w:rPr>
              <w:t>Ochrony</w:t>
            </w:r>
            <w:proofErr w:type="spellEnd"/>
            <w:r w:rsidR="00DC78AF" w:rsidRPr="00756321">
              <w:rPr>
                <w:rFonts w:eastAsiaTheme="minorHAnsi"/>
                <w:sz w:val="18"/>
                <w:szCs w:val="18"/>
                <w:lang w:eastAsia="en-US"/>
              </w:rPr>
              <w:t xml:space="preserve"> </w:t>
            </w:r>
            <w:proofErr w:type="spellStart"/>
            <w:r w:rsidR="00DC78AF" w:rsidRPr="00756321">
              <w:rPr>
                <w:rFonts w:eastAsiaTheme="minorHAnsi"/>
                <w:sz w:val="18"/>
                <w:szCs w:val="18"/>
                <w:lang w:eastAsia="en-US"/>
              </w:rPr>
              <w:t>Danych</w:t>
            </w:r>
            <w:proofErr w:type="spellEnd"/>
            <w:r w:rsidR="00DC78AF" w:rsidRPr="00756321">
              <w:rPr>
                <w:rFonts w:eastAsiaTheme="minorHAnsi"/>
                <w:sz w:val="18"/>
                <w:szCs w:val="18"/>
                <w:lang w:eastAsia="en-US"/>
              </w:rPr>
              <w:t xml:space="preserve"> </w:t>
            </w:r>
            <w:proofErr w:type="spellStart"/>
            <w:r w:rsidR="00DC78AF" w:rsidRPr="00756321">
              <w:rPr>
                <w:rFonts w:eastAsiaTheme="minorHAnsi"/>
                <w:sz w:val="18"/>
                <w:szCs w:val="18"/>
                <w:lang w:eastAsia="en-US"/>
              </w:rPr>
              <w:t>Osobowych</w:t>
            </w:r>
            <w:proofErr w:type="spellEnd"/>
            <w:r w:rsidR="00DC78AF">
              <w:rPr>
                <w:rFonts w:eastAsiaTheme="minorHAnsi"/>
                <w:sz w:val="18"/>
                <w:szCs w:val="18"/>
                <w:lang w:eastAsia="en-US"/>
              </w:rPr>
              <w:t>)</w:t>
            </w:r>
            <w:r>
              <w:rPr>
                <w:sz w:val="18"/>
                <w:szCs w:val="18"/>
              </w:rPr>
              <w:t xml:space="preserve"> if they believe that the processing of </w:t>
            </w:r>
            <w:r w:rsidR="00DC78AF">
              <w:rPr>
                <w:sz w:val="18"/>
                <w:szCs w:val="18"/>
              </w:rPr>
              <w:t xml:space="preserve">your </w:t>
            </w:r>
            <w:r>
              <w:rPr>
                <w:sz w:val="18"/>
                <w:szCs w:val="18"/>
              </w:rPr>
              <w:t>personal data violates the law.</w:t>
            </w:r>
          </w:p>
          <w:p w14:paraId="7FF694B8" w14:textId="29E1B597" w:rsidR="00756321" w:rsidRPr="00756321" w:rsidRDefault="00756321" w:rsidP="00756321">
            <w:pPr>
              <w:pStyle w:val="Akapitzlist"/>
              <w:jc w:val="both"/>
              <w:rPr>
                <w:rFonts w:eastAsiaTheme="minorHAnsi"/>
                <w:sz w:val="18"/>
                <w:szCs w:val="18"/>
                <w:lang w:eastAsia="en-US"/>
              </w:rPr>
            </w:pPr>
          </w:p>
        </w:tc>
      </w:tr>
      <w:bookmarkEnd w:id="3"/>
      <w:tr w:rsidR="0045416E" w:rsidRPr="008F758A" w14:paraId="5B3E68B9" w14:textId="77777777" w:rsidTr="00C2160E">
        <w:trPr>
          <w:trHeight w:val="1748"/>
        </w:trPr>
        <w:tc>
          <w:tcPr>
            <w:tcW w:w="710" w:type="dxa"/>
          </w:tcPr>
          <w:p w14:paraId="2DE9D658" w14:textId="17113303" w:rsidR="0045416E" w:rsidRPr="00695CBB" w:rsidRDefault="00756321" w:rsidP="005129B4">
            <w:pPr>
              <w:ind w:right="47"/>
              <w:jc w:val="both"/>
              <w:rPr>
                <w:noProof/>
                <w:sz w:val="18"/>
                <w:szCs w:val="18"/>
              </w:rPr>
            </w:pPr>
            <w:r>
              <w:rPr>
                <w:noProof/>
                <w:color w:val="00B050"/>
                <w:sz w:val="18"/>
                <w:szCs w:val="18"/>
              </w:rPr>
              <w:lastRenderedPageBreak/>
              <w:drawing>
                <wp:anchor distT="0" distB="0" distL="114300" distR="114300" simplePos="0" relativeHeight="251675648" behindDoc="0" locked="0" layoutInCell="1" allowOverlap="1" wp14:anchorId="4EC65988" wp14:editId="3BE9AF51">
                  <wp:simplePos x="0" y="0"/>
                  <wp:positionH relativeFrom="column">
                    <wp:posOffset>-55880</wp:posOffset>
                  </wp:positionH>
                  <wp:positionV relativeFrom="paragraph">
                    <wp:posOffset>641985</wp:posOffset>
                  </wp:positionV>
                  <wp:extent cx="434340" cy="405130"/>
                  <wp:effectExtent l="0" t="0" r="381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73600" behindDoc="0" locked="0" layoutInCell="1" allowOverlap="1" wp14:anchorId="1732FD5A" wp14:editId="4D494E87">
                  <wp:simplePos x="0" y="0"/>
                  <wp:positionH relativeFrom="page">
                    <wp:posOffset>0</wp:posOffset>
                  </wp:positionH>
                  <wp:positionV relativeFrom="paragraph">
                    <wp:posOffset>0</wp:posOffset>
                  </wp:positionV>
                  <wp:extent cx="454025" cy="405130"/>
                  <wp:effectExtent l="0" t="0" r="3175"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631" w:type="dxa"/>
          </w:tcPr>
          <w:p w14:paraId="7ED0ACFB" w14:textId="12AC2A0E" w:rsidR="00990D4A" w:rsidRPr="008F758A" w:rsidRDefault="007D5DCF" w:rsidP="005129B4">
            <w:pPr>
              <w:spacing w:after="120"/>
              <w:jc w:val="both"/>
              <w:rPr>
                <w:rFonts w:cs="Arial"/>
                <w:b/>
                <w:sz w:val="18"/>
                <w:szCs w:val="18"/>
              </w:rPr>
            </w:pPr>
            <w:r>
              <w:rPr>
                <w:b/>
                <w:sz w:val="18"/>
                <w:szCs w:val="18"/>
              </w:rPr>
              <w:t>Contact – Where to exercise your rights or get more information?</w:t>
            </w:r>
          </w:p>
          <w:p w14:paraId="733E2C8A" w14:textId="3CE75398" w:rsidR="008F758A" w:rsidRDefault="007D5DCF" w:rsidP="005129B4">
            <w:pPr>
              <w:jc w:val="both"/>
              <w:rPr>
                <w:rFonts w:eastAsia="Calibri"/>
                <w:sz w:val="18"/>
                <w:szCs w:val="18"/>
              </w:rPr>
            </w:pPr>
            <w:r>
              <w:rPr>
                <w:sz w:val="18"/>
                <w:szCs w:val="18"/>
              </w:rPr>
              <w:t xml:space="preserve">The controller of your personal data </w:t>
            </w:r>
            <w:r w:rsidR="00DC78AF">
              <w:rPr>
                <w:sz w:val="18"/>
                <w:szCs w:val="18"/>
              </w:rPr>
              <w:t xml:space="preserve">shall </w:t>
            </w:r>
            <w:r>
              <w:rPr>
                <w:sz w:val="18"/>
                <w:szCs w:val="18"/>
              </w:rPr>
              <w:t xml:space="preserve">be </w:t>
            </w:r>
            <w:r w:rsidR="00DC78AF" w:rsidRPr="008F758A">
              <w:rPr>
                <w:rFonts w:eastAsia="Calibri"/>
                <w:b/>
                <w:sz w:val="18"/>
                <w:szCs w:val="18"/>
                <w:lang w:eastAsia="en-US"/>
              </w:rPr>
              <w:t xml:space="preserve">Operator Gazociągów Przesyłowych GAZ-SYSTEM S.A. </w:t>
            </w:r>
            <w:r>
              <w:rPr>
                <w:b/>
                <w:sz w:val="18"/>
                <w:szCs w:val="18"/>
              </w:rPr>
              <w:t xml:space="preserve">with its </w:t>
            </w:r>
            <w:r w:rsidR="00DC78AF">
              <w:rPr>
                <w:b/>
                <w:sz w:val="18"/>
                <w:szCs w:val="18"/>
              </w:rPr>
              <w:t>registered office</w:t>
            </w:r>
            <w:r>
              <w:rPr>
                <w:b/>
                <w:sz w:val="18"/>
                <w:szCs w:val="18"/>
              </w:rPr>
              <w:t xml:space="preserve"> in Warsaw</w:t>
            </w:r>
            <w:r>
              <w:rPr>
                <w:sz w:val="18"/>
                <w:szCs w:val="18"/>
              </w:rPr>
              <w:t xml:space="preserve"> at ul. Mszczonowska 4, 02-337 Warszawa. You can exercise your rights (or obtain more information) by communicating with us through:</w:t>
            </w:r>
          </w:p>
          <w:p w14:paraId="333FB20E" w14:textId="77777777" w:rsidR="008F758A" w:rsidRPr="008F758A" w:rsidRDefault="007D5DCF" w:rsidP="005129B4">
            <w:pPr>
              <w:jc w:val="both"/>
              <w:rPr>
                <w:rFonts w:eastAsia="Calibri"/>
                <w:sz w:val="18"/>
                <w:szCs w:val="18"/>
              </w:rPr>
            </w:pPr>
            <w:r>
              <w:rPr>
                <w:sz w:val="18"/>
                <w:szCs w:val="18"/>
              </w:rPr>
              <w:t xml:space="preserve"> </w:t>
            </w:r>
          </w:p>
          <w:p w14:paraId="2D9E89BF" w14:textId="0CD7E549" w:rsidR="0045416E" w:rsidRPr="00360DCE" w:rsidRDefault="0091052D" w:rsidP="005129B4">
            <w:pPr>
              <w:jc w:val="both"/>
              <w:rPr>
                <w:rFonts w:eastAsia="Calibri"/>
                <w:sz w:val="18"/>
                <w:szCs w:val="18"/>
              </w:rPr>
            </w:pPr>
            <w:r>
              <w:rPr>
                <w:rStyle w:val="Hipercze"/>
                <w:color w:val="auto"/>
                <w:sz w:val="18"/>
                <w:szCs w:val="18"/>
                <w:u w:val="none"/>
              </w:rPr>
              <w:t>rodo@gaz-system.pl</w:t>
            </w:r>
          </w:p>
          <w:p w14:paraId="30A1D7F3" w14:textId="77777777" w:rsidR="007A7CDD" w:rsidRDefault="007A7CDD" w:rsidP="005129B4">
            <w:pPr>
              <w:jc w:val="both"/>
              <w:rPr>
                <w:rFonts w:cs="Arial"/>
                <w:b/>
                <w:sz w:val="18"/>
                <w:szCs w:val="18"/>
              </w:rPr>
            </w:pPr>
          </w:p>
          <w:p w14:paraId="65E0A2C6" w14:textId="77777777" w:rsidR="0091052D" w:rsidRDefault="0091052D" w:rsidP="005129B4">
            <w:pPr>
              <w:jc w:val="both"/>
              <w:rPr>
                <w:rFonts w:cs="Arial"/>
                <w:b/>
                <w:sz w:val="18"/>
                <w:szCs w:val="18"/>
              </w:rPr>
            </w:pPr>
          </w:p>
          <w:p w14:paraId="361CFC1B" w14:textId="77777777" w:rsidR="009E1B24" w:rsidRDefault="009E1B24" w:rsidP="005129B4">
            <w:pPr>
              <w:jc w:val="both"/>
              <w:rPr>
                <w:rFonts w:cs="Arial"/>
                <w:b/>
                <w:sz w:val="18"/>
                <w:szCs w:val="18"/>
              </w:rPr>
            </w:pPr>
          </w:p>
          <w:p w14:paraId="4BE64052" w14:textId="5AB6E932" w:rsidR="009E1B24" w:rsidRPr="008F758A" w:rsidRDefault="009E1B24" w:rsidP="005129B4">
            <w:pPr>
              <w:jc w:val="both"/>
              <w:rPr>
                <w:rFonts w:cs="Arial"/>
                <w:b/>
                <w:sz w:val="18"/>
                <w:szCs w:val="18"/>
              </w:rPr>
            </w:pPr>
          </w:p>
        </w:tc>
      </w:tr>
      <w:bookmarkEnd w:id="0"/>
    </w:tbl>
    <w:p w14:paraId="0444605F" w14:textId="77777777" w:rsidR="008D0E1C" w:rsidRPr="008F758A" w:rsidRDefault="008D0E1C" w:rsidP="005129B4">
      <w:pPr>
        <w:rPr>
          <w:sz w:val="18"/>
          <w:szCs w:val="18"/>
        </w:rPr>
      </w:pPr>
    </w:p>
    <w:sectPr w:rsidR="008D0E1C" w:rsidRPr="008F758A" w:rsidSect="008F758A">
      <w:head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BFAA" w14:textId="77777777" w:rsidR="003B67C1" w:rsidRDefault="003B67C1" w:rsidP="00784375">
      <w:r>
        <w:separator/>
      </w:r>
    </w:p>
  </w:endnote>
  <w:endnote w:type="continuationSeparator" w:id="0">
    <w:p w14:paraId="192F1732" w14:textId="77777777" w:rsidR="003B67C1" w:rsidRDefault="003B67C1" w:rsidP="00784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B106A" w14:textId="77777777" w:rsidR="003B67C1" w:rsidRDefault="003B67C1" w:rsidP="00784375">
      <w:r>
        <w:separator/>
      </w:r>
    </w:p>
  </w:footnote>
  <w:footnote w:type="continuationSeparator" w:id="0">
    <w:p w14:paraId="1861C3B1" w14:textId="77777777" w:rsidR="003B67C1" w:rsidRDefault="003B67C1" w:rsidP="00784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4F56" w14:textId="19822847" w:rsidR="00784375" w:rsidRDefault="00784375" w:rsidP="00A23737">
    <w:pPr>
      <w:pStyle w:val="Nagwek"/>
      <w:tabs>
        <w:tab w:val="clear" w:pos="4536"/>
        <w:tab w:val="clear" w:pos="9072"/>
        <w:tab w:val="left" w:pos="8316"/>
      </w:tabs>
    </w:pPr>
    <w:r>
      <w:rPr>
        <w:noProof/>
      </w:rPr>
      <w:drawing>
        <wp:inline distT="0" distB="0" distL="0" distR="0" wp14:anchorId="32D6768B" wp14:editId="68E8D09F">
          <wp:extent cx="1224501" cy="36620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467" cy="378155"/>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D145D26"/>
    <w:multiLevelType w:val="hybridMultilevel"/>
    <w:tmpl w:val="816A2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B61021"/>
    <w:multiLevelType w:val="hybridMultilevel"/>
    <w:tmpl w:val="4C9ED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80B4BB2"/>
    <w:multiLevelType w:val="hybridMultilevel"/>
    <w:tmpl w:val="68D07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BB806B0"/>
    <w:multiLevelType w:val="hybridMultilevel"/>
    <w:tmpl w:val="FAF8AB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D17396F"/>
    <w:multiLevelType w:val="hybridMultilevel"/>
    <w:tmpl w:val="06DED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F152678"/>
    <w:multiLevelType w:val="hybridMultilevel"/>
    <w:tmpl w:val="C9BE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09959581">
    <w:abstractNumId w:val="4"/>
  </w:num>
  <w:num w:numId="2" w16cid:durableId="1905950379">
    <w:abstractNumId w:val="5"/>
  </w:num>
  <w:num w:numId="3" w16cid:durableId="1047804830">
    <w:abstractNumId w:val="1"/>
  </w:num>
  <w:num w:numId="4" w16cid:durableId="1432706345">
    <w:abstractNumId w:val="3"/>
  </w:num>
  <w:num w:numId="5" w16cid:durableId="188615653">
    <w:abstractNumId w:val="6"/>
  </w:num>
  <w:num w:numId="6" w16cid:durableId="1704666983">
    <w:abstractNumId w:val="2"/>
  </w:num>
  <w:num w:numId="7" w16cid:durableId="12079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E7"/>
    <w:rsid w:val="00002255"/>
    <w:rsid w:val="00005CEC"/>
    <w:rsid w:val="00011778"/>
    <w:rsid w:val="00041664"/>
    <w:rsid w:val="00052E0B"/>
    <w:rsid w:val="000533E7"/>
    <w:rsid w:val="00057412"/>
    <w:rsid w:val="000602CB"/>
    <w:rsid w:val="0006635D"/>
    <w:rsid w:val="00074523"/>
    <w:rsid w:val="00076EFE"/>
    <w:rsid w:val="00091299"/>
    <w:rsid w:val="000A171B"/>
    <w:rsid w:val="000B1817"/>
    <w:rsid w:val="000C44ED"/>
    <w:rsid w:val="000D602D"/>
    <w:rsid w:val="000F0315"/>
    <w:rsid w:val="000F5EB0"/>
    <w:rsid w:val="001107AC"/>
    <w:rsid w:val="001114E9"/>
    <w:rsid w:val="0012054F"/>
    <w:rsid w:val="00126488"/>
    <w:rsid w:val="00143465"/>
    <w:rsid w:val="0015221E"/>
    <w:rsid w:val="0015544C"/>
    <w:rsid w:val="001558DF"/>
    <w:rsid w:val="00162566"/>
    <w:rsid w:val="00170315"/>
    <w:rsid w:val="001871F6"/>
    <w:rsid w:val="0019290C"/>
    <w:rsid w:val="001A5048"/>
    <w:rsid w:val="001C212A"/>
    <w:rsid w:val="001D097D"/>
    <w:rsid w:val="001E4682"/>
    <w:rsid w:val="001F2046"/>
    <w:rsid w:val="001F2A40"/>
    <w:rsid w:val="00213BDF"/>
    <w:rsid w:val="00215F30"/>
    <w:rsid w:val="00240566"/>
    <w:rsid w:val="002433C6"/>
    <w:rsid w:val="00273BBC"/>
    <w:rsid w:val="00276179"/>
    <w:rsid w:val="00276DE7"/>
    <w:rsid w:val="00277130"/>
    <w:rsid w:val="00277328"/>
    <w:rsid w:val="0028279F"/>
    <w:rsid w:val="0028780D"/>
    <w:rsid w:val="002A4B3D"/>
    <w:rsid w:val="002A7C6D"/>
    <w:rsid w:val="002D1A5C"/>
    <w:rsid w:val="00302E1F"/>
    <w:rsid w:val="0032072F"/>
    <w:rsid w:val="00337EE4"/>
    <w:rsid w:val="00347CE1"/>
    <w:rsid w:val="00360DCE"/>
    <w:rsid w:val="003747B9"/>
    <w:rsid w:val="00392DC5"/>
    <w:rsid w:val="003A71CF"/>
    <w:rsid w:val="003B0605"/>
    <w:rsid w:val="003B2EEF"/>
    <w:rsid w:val="003B3B9E"/>
    <w:rsid w:val="003B67C1"/>
    <w:rsid w:val="003B6F5B"/>
    <w:rsid w:val="003C2823"/>
    <w:rsid w:val="003C7CF1"/>
    <w:rsid w:val="003D1F97"/>
    <w:rsid w:val="003D3D51"/>
    <w:rsid w:val="003F0118"/>
    <w:rsid w:val="00402ECE"/>
    <w:rsid w:val="00412EB7"/>
    <w:rsid w:val="00415383"/>
    <w:rsid w:val="004276EE"/>
    <w:rsid w:val="0043221E"/>
    <w:rsid w:val="00440834"/>
    <w:rsid w:val="0045416E"/>
    <w:rsid w:val="00455147"/>
    <w:rsid w:val="004670F9"/>
    <w:rsid w:val="00473887"/>
    <w:rsid w:val="004770BF"/>
    <w:rsid w:val="0048775F"/>
    <w:rsid w:val="004910CB"/>
    <w:rsid w:val="0049424A"/>
    <w:rsid w:val="00494307"/>
    <w:rsid w:val="004A3E50"/>
    <w:rsid w:val="004A5CFF"/>
    <w:rsid w:val="004A66EC"/>
    <w:rsid w:val="004B7D4D"/>
    <w:rsid w:val="004C3C74"/>
    <w:rsid w:val="004D1166"/>
    <w:rsid w:val="004D2137"/>
    <w:rsid w:val="004D4821"/>
    <w:rsid w:val="004E0DBC"/>
    <w:rsid w:val="004E27B7"/>
    <w:rsid w:val="00504EA5"/>
    <w:rsid w:val="005129B4"/>
    <w:rsid w:val="005200AC"/>
    <w:rsid w:val="005204DD"/>
    <w:rsid w:val="00524728"/>
    <w:rsid w:val="00544BCB"/>
    <w:rsid w:val="005473DB"/>
    <w:rsid w:val="005474C3"/>
    <w:rsid w:val="00553CEB"/>
    <w:rsid w:val="005A40F0"/>
    <w:rsid w:val="005B2163"/>
    <w:rsid w:val="005C093A"/>
    <w:rsid w:val="005C468D"/>
    <w:rsid w:val="005D1727"/>
    <w:rsid w:val="005D3B85"/>
    <w:rsid w:val="005E6DB0"/>
    <w:rsid w:val="005E781A"/>
    <w:rsid w:val="005F272C"/>
    <w:rsid w:val="005F4818"/>
    <w:rsid w:val="0060285D"/>
    <w:rsid w:val="00611008"/>
    <w:rsid w:val="00621FB3"/>
    <w:rsid w:val="00625CAA"/>
    <w:rsid w:val="006443EE"/>
    <w:rsid w:val="006467B5"/>
    <w:rsid w:val="00665D80"/>
    <w:rsid w:val="006734A4"/>
    <w:rsid w:val="00695CBB"/>
    <w:rsid w:val="006A2431"/>
    <w:rsid w:val="006A4D75"/>
    <w:rsid w:val="006A578F"/>
    <w:rsid w:val="006B26B0"/>
    <w:rsid w:val="006B62FB"/>
    <w:rsid w:val="006B7988"/>
    <w:rsid w:val="006C71E8"/>
    <w:rsid w:val="006D4500"/>
    <w:rsid w:val="006F1F28"/>
    <w:rsid w:val="006F2228"/>
    <w:rsid w:val="006F693C"/>
    <w:rsid w:val="00703FFC"/>
    <w:rsid w:val="00705DF0"/>
    <w:rsid w:val="007277DD"/>
    <w:rsid w:val="007350A0"/>
    <w:rsid w:val="00744B94"/>
    <w:rsid w:val="00755BFB"/>
    <w:rsid w:val="00756321"/>
    <w:rsid w:val="00761D1B"/>
    <w:rsid w:val="00762FDD"/>
    <w:rsid w:val="00764BCE"/>
    <w:rsid w:val="00771976"/>
    <w:rsid w:val="0077292C"/>
    <w:rsid w:val="007735E5"/>
    <w:rsid w:val="00784375"/>
    <w:rsid w:val="00792E37"/>
    <w:rsid w:val="0079728C"/>
    <w:rsid w:val="007A7CDD"/>
    <w:rsid w:val="007D2688"/>
    <w:rsid w:val="007D5DCF"/>
    <w:rsid w:val="007E71EB"/>
    <w:rsid w:val="007F5B04"/>
    <w:rsid w:val="00804BC1"/>
    <w:rsid w:val="008213D3"/>
    <w:rsid w:val="00835B3D"/>
    <w:rsid w:val="00850588"/>
    <w:rsid w:val="008603B7"/>
    <w:rsid w:val="00874A5E"/>
    <w:rsid w:val="00882037"/>
    <w:rsid w:val="00883646"/>
    <w:rsid w:val="008A1CE1"/>
    <w:rsid w:val="008A47DD"/>
    <w:rsid w:val="008B2C93"/>
    <w:rsid w:val="008B43C4"/>
    <w:rsid w:val="008C54A6"/>
    <w:rsid w:val="008D0E1C"/>
    <w:rsid w:val="008F4BBA"/>
    <w:rsid w:val="008F758A"/>
    <w:rsid w:val="0091052D"/>
    <w:rsid w:val="00920939"/>
    <w:rsid w:val="00920F79"/>
    <w:rsid w:val="009244CE"/>
    <w:rsid w:val="009534F5"/>
    <w:rsid w:val="00964157"/>
    <w:rsid w:val="00967980"/>
    <w:rsid w:val="00967CA4"/>
    <w:rsid w:val="00982A0E"/>
    <w:rsid w:val="00982AB8"/>
    <w:rsid w:val="00990D4A"/>
    <w:rsid w:val="009A1F28"/>
    <w:rsid w:val="009B0A9A"/>
    <w:rsid w:val="009D02D2"/>
    <w:rsid w:val="009D1628"/>
    <w:rsid w:val="009D2F18"/>
    <w:rsid w:val="009E1B24"/>
    <w:rsid w:val="009E1FE9"/>
    <w:rsid w:val="009F1320"/>
    <w:rsid w:val="00A00FD9"/>
    <w:rsid w:val="00A13B52"/>
    <w:rsid w:val="00A17567"/>
    <w:rsid w:val="00A23737"/>
    <w:rsid w:val="00A44F38"/>
    <w:rsid w:val="00A551ED"/>
    <w:rsid w:val="00A61874"/>
    <w:rsid w:val="00A67684"/>
    <w:rsid w:val="00A839E5"/>
    <w:rsid w:val="00AA33EA"/>
    <w:rsid w:val="00AA4EDC"/>
    <w:rsid w:val="00AC4FA4"/>
    <w:rsid w:val="00AD3B39"/>
    <w:rsid w:val="00B163CD"/>
    <w:rsid w:val="00B20E15"/>
    <w:rsid w:val="00B463A4"/>
    <w:rsid w:val="00B60D3F"/>
    <w:rsid w:val="00B74F6B"/>
    <w:rsid w:val="00B7729E"/>
    <w:rsid w:val="00B94103"/>
    <w:rsid w:val="00BA4626"/>
    <w:rsid w:val="00BC3E17"/>
    <w:rsid w:val="00BD0A7E"/>
    <w:rsid w:val="00C00C92"/>
    <w:rsid w:val="00C02D40"/>
    <w:rsid w:val="00C04261"/>
    <w:rsid w:val="00C06FE5"/>
    <w:rsid w:val="00C2160E"/>
    <w:rsid w:val="00C21852"/>
    <w:rsid w:val="00C24B2C"/>
    <w:rsid w:val="00C30DF8"/>
    <w:rsid w:val="00C41441"/>
    <w:rsid w:val="00C41E10"/>
    <w:rsid w:val="00C469D4"/>
    <w:rsid w:val="00C51869"/>
    <w:rsid w:val="00C5501F"/>
    <w:rsid w:val="00C676DF"/>
    <w:rsid w:val="00C72454"/>
    <w:rsid w:val="00C725E3"/>
    <w:rsid w:val="00C731B6"/>
    <w:rsid w:val="00C7604D"/>
    <w:rsid w:val="00C84D38"/>
    <w:rsid w:val="00C93F85"/>
    <w:rsid w:val="00C95D87"/>
    <w:rsid w:val="00CA234D"/>
    <w:rsid w:val="00CA2BF9"/>
    <w:rsid w:val="00CA77E4"/>
    <w:rsid w:val="00CB29DE"/>
    <w:rsid w:val="00CB35DC"/>
    <w:rsid w:val="00CB7768"/>
    <w:rsid w:val="00CC1AEE"/>
    <w:rsid w:val="00CD49B0"/>
    <w:rsid w:val="00D023E0"/>
    <w:rsid w:val="00D11251"/>
    <w:rsid w:val="00D16C0C"/>
    <w:rsid w:val="00D1749B"/>
    <w:rsid w:val="00D2450A"/>
    <w:rsid w:val="00D2473B"/>
    <w:rsid w:val="00D3640B"/>
    <w:rsid w:val="00D4447F"/>
    <w:rsid w:val="00D5774E"/>
    <w:rsid w:val="00D630CB"/>
    <w:rsid w:val="00D640AD"/>
    <w:rsid w:val="00D700F2"/>
    <w:rsid w:val="00D95547"/>
    <w:rsid w:val="00DA0CBF"/>
    <w:rsid w:val="00DB7B45"/>
    <w:rsid w:val="00DC50CF"/>
    <w:rsid w:val="00DC78AF"/>
    <w:rsid w:val="00DD1C4D"/>
    <w:rsid w:val="00DD426B"/>
    <w:rsid w:val="00DD5F91"/>
    <w:rsid w:val="00E05D2C"/>
    <w:rsid w:val="00E14990"/>
    <w:rsid w:val="00E14E42"/>
    <w:rsid w:val="00E156D3"/>
    <w:rsid w:val="00E277D3"/>
    <w:rsid w:val="00E54A50"/>
    <w:rsid w:val="00E56221"/>
    <w:rsid w:val="00E6743C"/>
    <w:rsid w:val="00E94343"/>
    <w:rsid w:val="00E94C63"/>
    <w:rsid w:val="00EF4F94"/>
    <w:rsid w:val="00F0620D"/>
    <w:rsid w:val="00F07C5F"/>
    <w:rsid w:val="00F30C7C"/>
    <w:rsid w:val="00F34D65"/>
    <w:rsid w:val="00F673D4"/>
    <w:rsid w:val="00F76980"/>
    <w:rsid w:val="00FD4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84056"/>
  <w15:chartTrackingRefBased/>
  <w15:docId w15:val="{CC350EDB-6AA8-4C5F-A86E-5F5AC988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33E7"/>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rsid w:val="0012054F"/>
    <w:pPr>
      <w:keepNext/>
      <w:spacing w:after="160" w:line="259" w:lineRule="auto"/>
      <w:outlineLvl w:val="0"/>
    </w:pPr>
    <w:rPr>
      <w:rFonts w:eastAsiaTheme="minorHAnsi" w:cstheme="minorBidi"/>
      <w:b/>
      <w:sz w:val="18"/>
      <w:szCs w:val="1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533E7"/>
    <w:pPr>
      <w:ind w:left="720"/>
      <w:contextualSpacing/>
    </w:pPr>
  </w:style>
  <w:style w:type="paragraph" w:styleId="Tekstkomentarza">
    <w:name w:val="annotation text"/>
    <w:basedOn w:val="Normalny"/>
    <w:link w:val="TekstkomentarzaZnak"/>
    <w:uiPriority w:val="99"/>
    <w:unhideWhenUsed/>
    <w:rsid w:val="000533E7"/>
  </w:style>
  <w:style w:type="character" w:customStyle="1" w:styleId="TekstkomentarzaZnak">
    <w:name w:val="Tekst komentarza Znak"/>
    <w:basedOn w:val="Domylnaczcionkaakapitu"/>
    <w:link w:val="Tekstkomentarza"/>
    <w:uiPriority w:val="99"/>
    <w:rsid w:val="000533E7"/>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sid w:val="000533E7"/>
    <w:rPr>
      <w:i/>
      <w:iCs/>
    </w:rPr>
  </w:style>
  <w:style w:type="table" w:styleId="Tabela-Siatka">
    <w:name w:val="Table Grid"/>
    <w:basedOn w:val="Standardowy"/>
    <w:uiPriority w:val="39"/>
    <w:rsid w:val="00CD4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558DF"/>
    <w:rPr>
      <w:sz w:val="16"/>
      <w:szCs w:val="16"/>
    </w:rPr>
  </w:style>
  <w:style w:type="paragraph" w:styleId="Tematkomentarza">
    <w:name w:val="annotation subject"/>
    <w:basedOn w:val="Tekstkomentarza"/>
    <w:next w:val="Tekstkomentarza"/>
    <w:link w:val="TematkomentarzaZnak"/>
    <w:uiPriority w:val="99"/>
    <w:semiHidden/>
    <w:unhideWhenUsed/>
    <w:rsid w:val="001558DF"/>
    <w:rPr>
      <w:b/>
      <w:bCs/>
    </w:rPr>
  </w:style>
  <w:style w:type="character" w:customStyle="1" w:styleId="TematkomentarzaZnak">
    <w:name w:val="Temat komentarza Znak"/>
    <w:basedOn w:val="TekstkomentarzaZnak"/>
    <w:link w:val="Tematkomentarza"/>
    <w:uiPriority w:val="99"/>
    <w:semiHidden/>
    <w:rsid w:val="001558DF"/>
    <w:rPr>
      <w:rFonts w:ascii="Century Gothic" w:eastAsia="Times New Roman" w:hAnsi="Century Gothic" w:cs="Times New Roman"/>
      <w:b/>
      <w:bCs/>
      <w:sz w:val="20"/>
      <w:szCs w:val="20"/>
      <w:lang w:eastAsia="pl-PL"/>
    </w:rPr>
  </w:style>
  <w:style w:type="paragraph" w:styleId="Tekstdymka">
    <w:name w:val="Balloon Text"/>
    <w:basedOn w:val="Normalny"/>
    <w:link w:val="TekstdymkaZnak"/>
    <w:uiPriority w:val="99"/>
    <w:unhideWhenUsed/>
    <w:rsid w:val="001558DF"/>
    <w:rPr>
      <w:rFonts w:ascii="Segoe UI" w:hAnsi="Segoe UI" w:cs="Segoe UI"/>
      <w:sz w:val="18"/>
      <w:szCs w:val="18"/>
    </w:rPr>
  </w:style>
  <w:style w:type="character" w:customStyle="1" w:styleId="TekstdymkaZnak">
    <w:name w:val="Tekst dymka Znak"/>
    <w:basedOn w:val="Domylnaczcionkaakapitu"/>
    <w:link w:val="Tekstdymka"/>
    <w:uiPriority w:val="99"/>
    <w:rsid w:val="001558DF"/>
    <w:rPr>
      <w:rFonts w:ascii="Segoe UI" w:eastAsia="Times New Roman" w:hAnsi="Segoe UI" w:cs="Segoe UI"/>
      <w:sz w:val="18"/>
      <w:szCs w:val="18"/>
      <w:lang w:eastAsia="pl-PL"/>
    </w:rPr>
  </w:style>
  <w:style w:type="paragraph" w:styleId="Poprawka">
    <w:name w:val="Revision"/>
    <w:hidden/>
    <w:uiPriority w:val="99"/>
    <w:semiHidden/>
    <w:rsid w:val="00A61874"/>
    <w:pPr>
      <w:spacing w:after="0" w:line="240" w:lineRule="auto"/>
    </w:pPr>
    <w:rPr>
      <w:rFonts w:ascii="Century Gothic" w:eastAsia="Times New Roman" w:hAnsi="Century Gothic" w:cs="Times New Roman"/>
      <w:sz w:val="20"/>
      <w:szCs w:val="20"/>
      <w:lang w:eastAsia="pl-PL"/>
    </w:rPr>
  </w:style>
  <w:style w:type="character" w:styleId="Hipercze">
    <w:name w:val="Hyperlink"/>
    <w:basedOn w:val="Domylnaczcionkaakapitu"/>
    <w:uiPriority w:val="99"/>
    <w:unhideWhenUsed/>
    <w:rsid w:val="0091052D"/>
    <w:rPr>
      <w:color w:val="0563C1" w:themeColor="hyperlink"/>
      <w:u w:val="single"/>
    </w:rPr>
  </w:style>
  <w:style w:type="character" w:styleId="Nierozpoznanawzmianka">
    <w:name w:val="Unresolved Mention"/>
    <w:basedOn w:val="Domylnaczcionkaakapitu"/>
    <w:uiPriority w:val="99"/>
    <w:semiHidden/>
    <w:unhideWhenUsed/>
    <w:rsid w:val="0091052D"/>
    <w:rPr>
      <w:color w:val="605E5C"/>
      <w:shd w:val="clear" w:color="auto" w:fill="E1DFDD"/>
    </w:rPr>
  </w:style>
  <w:style w:type="paragraph" w:styleId="Nagwek">
    <w:name w:val="header"/>
    <w:basedOn w:val="Normalny"/>
    <w:link w:val="NagwekZnak"/>
    <w:uiPriority w:val="99"/>
    <w:unhideWhenUsed/>
    <w:rsid w:val="00784375"/>
    <w:pPr>
      <w:tabs>
        <w:tab w:val="center" w:pos="4536"/>
        <w:tab w:val="right" w:pos="9072"/>
      </w:tabs>
    </w:pPr>
  </w:style>
  <w:style w:type="character" w:customStyle="1" w:styleId="NagwekZnak">
    <w:name w:val="Nagłówek Znak"/>
    <w:basedOn w:val="Domylnaczcionkaakapitu"/>
    <w:link w:val="Nagwek"/>
    <w:uiPriority w:val="99"/>
    <w:rsid w:val="00784375"/>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rsid w:val="00784375"/>
    <w:pPr>
      <w:tabs>
        <w:tab w:val="center" w:pos="4536"/>
        <w:tab w:val="right" w:pos="9072"/>
      </w:tabs>
    </w:pPr>
  </w:style>
  <w:style w:type="character" w:customStyle="1" w:styleId="StopkaZnak">
    <w:name w:val="Stopka Znak"/>
    <w:basedOn w:val="Domylnaczcionkaakapitu"/>
    <w:link w:val="Stopka"/>
    <w:uiPriority w:val="99"/>
    <w:rsid w:val="00784375"/>
    <w:rPr>
      <w:rFonts w:ascii="Century Gothic" w:eastAsia="Times New Roman" w:hAnsi="Century Gothic" w:cs="Times New Roman"/>
      <w:sz w:val="20"/>
      <w:szCs w:val="20"/>
      <w:lang w:eastAsia="pl-PL"/>
    </w:rPr>
  </w:style>
  <w:style w:type="paragraph" w:styleId="Tekstpodstawowy">
    <w:name w:val="Body Text"/>
    <w:basedOn w:val="Normalny"/>
    <w:link w:val="TekstpodstawowyZnak"/>
    <w:uiPriority w:val="99"/>
    <w:unhideWhenUsed/>
    <w:rsid w:val="00277130"/>
    <w:pPr>
      <w:jc w:val="both"/>
    </w:pPr>
    <w:rPr>
      <w:rFonts w:eastAsiaTheme="minorHAnsi"/>
      <w:sz w:val="18"/>
      <w:szCs w:val="18"/>
      <w:lang w:eastAsia="en-US"/>
    </w:rPr>
  </w:style>
  <w:style w:type="character" w:customStyle="1" w:styleId="TekstpodstawowyZnak">
    <w:name w:val="Tekst podstawowy Znak"/>
    <w:basedOn w:val="Domylnaczcionkaakapitu"/>
    <w:link w:val="Tekstpodstawowy"/>
    <w:uiPriority w:val="99"/>
    <w:rsid w:val="00277130"/>
    <w:rPr>
      <w:rFonts w:ascii="Century Gothic" w:hAnsi="Century Gothic" w:cs="Times New Roman"/>
      <w:sz w:val="18"/>
      <w:szCs w:val="18"/>
    </w:rPr>
  </w:style>
  <w:style w:type="character" w:customStyle="1" w:styleId="Nagwek1Znak">
    <w:name w:val="Nagłówek 1 Znak"/>
    <w:basedOn w:val="Domylnaczcionkaakapitu"/>
    <w:link w:val="Nagwek1"/>
    <w:uiPriority w:val="9"/>
    <w:rsid w:val="0012054F"/>
    <w:rPr>
      <w:rFonts w:ascii="Century Gothic" w:hAnsi="Century Gothic"/>
      <w:b/>
      <w:sz w:val="18"/>
      <w:szCs w:val="18"/>
    </w:rPr>
  </w:style>
  <w:style w:type="character" w:customStyle="1" w:styleId="AkapitzlistZnak">
    <w:name w:val="Akapit z listą Znak"/>
    <w:basedOn w:val="Domylnaczcionkaakapitu"/>
    <w:link w:val="Akapitzlist"/>
    <w:uiPriority w:val="34"/>
    <w:locked/>
    <w:rsid w:val="00C2160E"/>
    <w:rPr>
      <w:rFonts w:ascii="Century Gothic" w:eastAsia="Times New Roman" w:hAnsi="Century Gothic"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26D83F2B0B0EF4D823E6293EEE21515" ma:contentTypeVersion="1" ma:contentTypeDescription="Typ zawartości opisujący dokument projektowy." ma:contentTypeScope="" ma:versionID="7f5dbf55078b05af5ed13dcae3657836">
  <xsd:schema xmlns:xsd="http://www.w3.org/2001/XMLSchema" xmlns:xs="http://www.w3.org/2001/XMLSchema" xmlns:p="http://schemas.microsoft.com/office/2006/metadata/properties" xmlns:ns1="http://schemas.microsoft.com/sharepoint/v3" xmlns:ns2="9ed47d5e-3421-414a-8ba3-6ef612903a1f" xmlns:ns3="15cfb26b-6495-4257-9a73-3a459c925bca" targetNamespace="http://schemas.microsoft.com/office/2006/metadata/properties" ma:root="true" ma:fieldsID="e2ab7de1de285bdb183b2c87833c556b" ns1:_="" ns2:_="" ns3:_="">
    <xsd:import namespace="http://schemas.microsoft.com/sharepoint/v3"/>
    <xsd:import namespace="9ed47d5e-3421-414a-8ba3-6ef612903a1f"/>
    <xsd:import namespace="15cfb26b-6495-4257-9a73-3a459c925bca"/>
    <xsd:element name="properties">
      <xsd:complexType>
        <xsd:sequence>
          <xsd:element name="documentManagement">
            <xsd:complexType>
              <xsd:all>
                <xsd:element ref="ns1:Comments" minOccurs="0"/>
                <xsd:element ref="ns1:Body" minOccurs="0"/>
                <xsd:element ref="ns2:SharedWithUser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cfb26b-6495-4257-9a73-3a459c925bca" elementFormDefault="qualified">
    <xsd:import namespace="http://schemas.microsoft.com/office/2006/documentManagement/types"/>
    <xsd:import namespace="http://schemas.microsoft.com/office/infopath/2007/PartnerControls"/>
    <xsd:element name="Status" ma:index="11" nillable="true" ma:displayName="Status" ma:default="Zgłoszone" ma:format="Dropdown" ma:internalName="Status">
      <xsd:simpleType>
        <xsd:restriction base="dms:Choice">
          <xsd:enumeration value="Zgłoszone"/>
          <xsd:enumeration value="Oczekuje na odpowiedź"/>
          <xsd:enumeration value="Odpowiedź udzielona"/>
          <xsd:enumeration value="Wykonane"/>
          <xsd:enumeration value="Zwrócone do poprawy"/>
          <xsd:enumeration value="Zamknię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Status xmlns="15cfb26b-6495-4257-9a73-3a459c925bca">Zgłoszone</Status>
  </documentManagement>
</p:properties>
</file>

<file path=customXml/itemProps1.xml><?xml version="1.0" encoding="utf-8"?>
<ds:datastoreItem xmlns:ds="http://schemas.openxmlformats.org/officeDocument/2006/customXml" ds:itemID="{090F21D7-9CBC-40DF-884A-7E47C01C4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15cfb26b-6495-4257-9a73-3a459c925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E7638C-6001-4630-8EA5-04C592E08780}">
  <ds:schemaRefs>
    <ds:schemaRef ds:uri="http://schemas.openxmlformats.org/officeDocument/2006/bibliography"/>
  </ds:schemaRefs>
</ds:datastoreItem>
</file>

<file path=customXml/itemProps3.xml><?xml version="1.0" encoding="utf-8"?>
<ds:datastoreItem xmlns:ds="http://schemas.openxmlformats.org/officeDocument/2006/customXml" ds:itemID="{96399AF7-6425-4406-B4BB-ACF4D1FAE56A}">
  <ds:schemaRefs>
    <ds:schemaRef ds:uri="http://schemas.microsoft.com/sharepoint/v3/contenttype/forms"/>
  </ds:schemaRefs>
</ds:datastoreItem>
</file>

<file path=customXml/itemProps4.xml><?xml version="1.0" encoding="utf-8"?>
<ds:datastoreItem xmlns:ds="http://schemas.openxmlformats.org/officeDocument/2006/customXml" ds:itemID="{B453CE56-A9E5-4271-8648-728002596670}">
  <ds:schemaRefs>
    <ds:schemaRef ds:uri="http://schemas.microsoft.com/office/2006/metadata/properties"/>
    <ds:schemaRef ds:uri="http://schemas.microsoft.com/office/infopath/2007/PartnerControls"/>
    <ds:schemaRef ds:uri="http://schemas.microsoft.com/sharepoint/v3"/>
    <ds:schemaRef ds:uri="15cfb26b-6495-4257-9a73-3a459c925bc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3632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Klazuzula z Informacją na biuro przepustek</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Klazuzula z Informacją na biuro przepustek</dc:title>
  <dc:subject/>
  <dc:creator>Ryrz Andrzej</dc:creator>
  <cp:keywords/>
  <dc:description/>
  <cp:lastModifiedBy>Łuczak Piotr</cp:lastModifiedBy>
  <cp:revision>4</cp:revision>
  <cp:lastPrinted>2018-11-05T16:03:00Z</cp:lastPrinted>
  <dcterms:created xsi:type="dcterms:W3CDTF">2024-07-09T15:38:00Z</dcterms:created>
  <dcterms:modified xsi:type="dcterms:W3CDTF">2024-07-10T08:33:00Z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0x010100EADF2D3787D64348906DF2D5A4D3565500626D83F2B0B0EF4D823E6293EEE21515</vt:lpwstr>
  </property>
  <property fmtid="{D5CDD505-2E9C-101B-9397-08002B2CF9AE}" pid="3" name="Body">
    <vt:lpwstr/>
  </property>
  <property fmtid="{D5CDD505-2E9C-101B-9397-08002B2CF9AE}" pid="4" name="Comments">
    <vt:lpwstr/>
  </property>
  <property fmtid="{D5CDD505-2E9C-101B-9397-08002B2CF9AE}" pid="5" name="Status">
    <vt:lpwstr>Zgłoszone</vt:lpwstr>
  </property>
</Properties>
</file>