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546A7316" w:rsidR="00574908" w:rsidRPr="00B90396" w:rsidRDefault="00916BF2" w:rsidP="00B90396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B90396">
        <w:rPr>
          <w:rFonts w:ascii="Century Gothic" w:hAnsi="Century Gothic" w:cs="Arial"/>
          <w:sz w:val="20"/>
          <w:szCs w:val="20"/>
        </w:rPr>
        <w:t>niepublicznego</w:t>
      </w:r>
      <w:r w:rsidR="00574847" w:rsidRPr="00B90396">
        <w:rPr>
          <w:rFonts w:ascii="Century Gothic" w:hAnsi="Century Gothic" w:cs="Arial"/>
          <w:sz w:val="20"/>
          <w:szCs w:val="20"/>
        </w:rPr>
        <w:t>,</w:t>
      </w:r>
      <w:r w:rsidR="00C94F9B" w:rsidRPr="00B90396">
        <w:rPr>
          <w:rFonts w:ascii="Century Gothic" w:hAnsi="Century Gothic" w:cs="Arial"/>
          <w:sz w:val="20"/>
          <w:szCs w:val="20"/>
        </w:rPr>
        <w:t xml:space="preserve"> prowadzonego w trybie przetargu nieograniczonego na wykonanie 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 </w:t>
      </w:r>
      <w:r w:rsidR="00B90396" w:rsidRPr="00B90396">
        <w:rPr>
          <w:rFonts w:ascii="Century Gothic" w:hAnsi="Century Gothic" w:cs="Arial"/>
          <w:b/>
          <w:bCs/>
          <w:sz w:val="20"/>
          <w:szCs w:val="20"/>
        </w:rPr>
        <w:t>„Naprawa napędów zainstalowanych na gazociągach”</w:t>
      </w:r>
      <w:r w:rsidR="00184C43" w:rsidRPr="00B90396">
        <w:rPr>
          <w:rFonts w:ascii="Century Gothic" w:hAnsi="Century Gothic" w:cs="Arial"/>
          <w:b/>
          <w:bCs/>
          <w:sz w:val="20"/>
          <w:szCs w:val="20"/>
        </w:rPr>
        <w:t xml:space="preserve">        </w:t>
      </w:r>
      <w:r w:rsidR="00574908" w:rsidRPr="00B90396">
        <w:rPr>
          <w:rFonts w:ascii="Century Gothic" w:hAnsi="Century Gothic" w:cs="Arial"/>
          <w:b/>
          <w:bCs/>
          <w:sz w:val="20"/>
          <w:szCs w:val="20"/>
        </w:rPr>
        <w:t xml:space="preserve"> – nr postępowania: NP</w:t>
      </w:r>
      <w:r w:rsidR="005C14A5" w:rsidRPr="00B90396">
        <w:rPr>
          <w:rFonts w:ascii="Century Gothic" w:hAnsi="Century Gothic" w:cs="Arial"/>
          <w:b/>
          <w:bCs/>
          <w:sz w:val="20"/>
          <w:szCs w:val="20"/>
        </w:rPr>
        <w:t>/</w:t>
      </w:r>
      <w:r w:rsidR="00B90396" w:rsidRPr="00B90396">
        <w:rPr>
          <w:rFonts w:ascii="Century Gothic" w:hAnsi="Century Gothic" w:cs="Arial"/>
          <w:b/>
          <w:bCs/>
          <w:sz w:val="20"/>
          <w:szCs w:val="20"/>
        </w:rPr>
        <w:t>2024</w:t>
      </w:r>
      <w:r w:rsidR="005C14A5" w:rsidRPr="00B90396">
        <w:rPr>
          <w:rFonts w:ascii="Century Gothic" w:hAnsi="Century Gothic" w:cs="Arial"/>
          <w:b/>
          <w:bCs/>
          <w:sz w:val="20"/>
          <w:szCs w:val="20"/>
        </w:rPr>
        <w:t>/</w:t>
      </w:r>
      <w:r w:rsidR="00B90396" w:rsidRPr="00B90396">
        <w:rPr>
          <w:rFonts w:ascii="Century Gothic" w:hAnsi="Century Gothic" w:cs="Arial"/>
          <w:b/>
          <w:bCs/>
          <w:sz w:val="20"/>
          <w:szCs w:val="20"/>
        </w:rPr>
        <w:t>06/0464</w:t>
      </w:r>
      <w:r w:rsidR="005C14A5" w:rsidRPr="00B90396">
        <w:rPr>
          <w:rFonts w:ascii="Century Gothic" w:hAnsi="Century Gothic" w:cs="Arial"/>
          <w:b/>
          <w:bCs/>
          <w:sz w:val="20"/>
          <w:szCs w:val="20"/>
        </w:rPr>
        <w:t>/</w:t>
      </w:r>
      <w:r w:rsidR="00B90396" w:rsidRPr="00B90396">
        <w:rPr>
          <w:rFonts w:ascii="Century Gothic" w:hAnsi="Century Gothic" w:cs="Arial"/>
          <w:b/>
          <w:bCs/>
          <w:sz w:val="20"/>
          <w:szCs w:val="20"/>
        </w:rPr>
        <w:t>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A2727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A2727">
        <w:rPr>
          <w:rFonts w:ascii="Century Gothic" w:hAnsi="Century Gothic" w:cs="Arial"/>
          <w:b/>
          <w:sz w:val="20"/>
          <w:szCs w:val="20"/>
        </w:rPr>
        <w:t>nasz</w:t>
      </w:r>
      <w:r w:rsidR="009D7933" w:rsidRPr="00BA2727">
        <w:rPr>
          <w:rFonts w:ascii="Century Gothic" w:hAnsi="Century Gothic" w:cs="Arial"/>
          <w:b/>
          <w:sz w:val="20"/>
          <w:szCs w:val="20"/>
        </w:rPr>
        <w:t>ych</w:t>
      </w:r>
      <w:r w:rsidRPr="00BA2727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A2727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A2727">
        <w:rPr>
          <w:rFonts w:ascii="Century Gothic" w:hAnsi="Century Gothic" w:cs="Arial"/>
          <w:b/>
          <w:sz w:val="20"/>
          <w:szCs w:val="20"/>
        </w:rPr>
        <w:t>*</w:t>
      </w:r>
      <w:r w:rsidR="009D7933" w:rsidRPr="00BA2727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A272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A2727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A2727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A272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BA2727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A272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201B800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</w:t>
      </w:r>
      <w:r w:rsidRPr="00AD280C">
        <w:rPr>
          <w:rFonts w:ascii="Century Gothic" w:hAnsi="Century Gothic" w:cs="Century Gothic"/>
          <w:sz w:val="20"/>
          <w:szCs w:val="20"/>
        </w:rPr>
        <w:t xml:space="preserve">Postępowania o udzielenie Zamówienia niepublicznego na podstawie przesłanek wskazanych </w:t>
      </w:r>
      <w:r w:rsidR="009B5F05" w:rsidRPr="00AD280C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AD280C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AD280C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AD280C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 w:rsidRPr="00AD280C">
        <w:rPr>
          <w:rFonts w:ascii="Century Gothic" w:hAnsi="Century Gothic" w:cs="Century Gothic"/>
          <w:sz w:val="20"/>
          <w:szCs w:val="20"/>
        </w:rPr>
        <w:t xml:space="preserve">3 </w:t>
      </w:r>
      <w:r w:rsidR="008C1D1D" w:rsidRPr="00AD280C">
        <w:rPr>
          <w:rFonts w:ascii="Century Gothic" w:hAnsi="Century Gothic" w:cs="Century Gothic"/>
          <w:sz w:val="20"/>
          <w:szCs w:val="20"/>
        </w:rPr>
        <w:t xml:space="preserve">pkt </w:t>
      </w:r>
      <w:r w:rsidR="00B849B6" w:rsidRPr="00AD280C">
        <w:rPr>
          <w:rFonts w:ascii="Century Gothic" w:hAnsi="Century Gothic" w:cs="Century Gothic"/>
          <w:sz w:val="20"/>
          <w:szCs w:val="20"/>
        </w:rPr>
        <w:t>2</w:t>
      </w:r>
      <w:r w:rsidR="008C1D1D" w:rsidRPr="00AD280C">
        <w:rPr>
          <w:rFonts w:ascii="Century Gothic" w:hAnsi="Century Gothic" w:cs="Century Gothic"/>
          <w:sz w:val="20"/>
          <w:szCs w:val="20"/>
        </w:rPr>
        <w:t>-</w:t>
      </w:r>
      <w:r w:rsidR="00B849B6" w:rsidRPr="00AD280C">
        <w:rPr>
          <w:rFonts w:ascii="Century Gothic" w:hAnsi="Century Gothic" w:cs="Century Gothic"/>
          <w:sz w:val="20"/>
          <w:szCs w:val="20"/>
        </w:rPr>
        <w:t>6</w:t>
      </w:r>
      <w:r w:rsidR="008C1D1D" w:rsidRPr="00AD280C">
        <w:rPr>
          <w:rFonts w:ascii="Century Gothic" w:hAnsi="Century Gothic" w:cs="Century Gothic"/>
          <w:sz w:val="20"/>
          <w:szCs w:val="20"/>
        </w:rPr>
        <w:t xml:space="preserve"> SWZ</w:t>
      </w:r>
      <w:r w:rsidRPr="00AD280C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3F94D" w14:textId="63C9E6C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90396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307C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303C"/>
    <w:rsid w:val="004A41A4"/>
    <w:rsid w:val="004A6D1E"/>
    <w:rsid w:val="004B50F9"/>
    <w:rsid w:val="004C1744"/>
    <w:rsid w:val="004D0338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33FCA"/>
    <w:rsid w:val="0054296C"/>
    <w:rsid w:val="0054437A"/>
    <w:rsid w:val="00552BB6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0E0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280C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42CF0"/>
    <w:rsid w:val="00B51040"/>
    <w:rsid w:val="00B52B52"/>
    <w:rsid w:val="00B6410A"/>
    <w:rsid w:val="00B849B6"/>
    <w:rsid w:val="00B87516"/>
    <w:rsid w:val="00B90396"/>
    <w:rsid w:val="00BA195B"/>
    <w:rsid w:val="00BA2727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Matuszak Kamila</cp:lastModifiedBy>
  <cp:revision>5</cp:revision>
  <cp:lastPrinted>2016-12-15T13:21:00Z</cp:lastPrinted>
  <dcterms:created xsi:type="dcterms:W3CDTF">2024-06-11T10:08:00Z</dcterms:created>
  <dcterms:modified xsi:type="dcterms:W3CDTF">2024-06-17T11:24:00Z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