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C8331EB" w:rsidR="00574908" w:rsidRPr="00F77467" w:rsidRDefault="00916BF2" w:rsidP="00F77467">
      <w:pPr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F77467" w:rsidRPr="00E302D6">
        <w:rPr>
          <w:rFonts w:ascii="Century Gothic" w:hAnsi="Century Gothic" w:cs="Century Gothic"/>
          <w:b/>
          <w:bCs/>
          <w:sz w:val="20"/>
          <w:szCs w:val="20"/>
        </w:rPr>
        <w:t>„Wykonanie pomiarów izolacji gazociągów DCVG i CIPS wraz z opracowaniem dokumentacji wykonawczej i naprawą wskazanych defektów izolacji oraz wymianą anod magnezowych na gazociągach wysokiego ciśnienia na terenie Oddziału w Poznaniu”</w:t>
      </w:r>
      <w:r w:rsidR="00F7746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F77467" w:rsidRPr="00E302D6">
        <w:rPr>
          <w:rFonts w:ascii="Century Gothic" w:hAnsi="Century Gothic" w:cs="Century Gothic"/>
          <w:b/>
          <w:bCs/>
          <w:sz w:val="20"/>
          <w:szCs w:val="20"/>
        </w:rPr>
        <w:t>NP/2024/03/0268/POZ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D145A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D145AD">
        <w:rPr>
          <w:rFonts w:ascii="Century Gothic" w:hAnsi="Century Gothic" w:cs="Arial"/>
          <w:b/>
          <w:sz w:val="20"/>
          <w:szCs w:val="20"/>
        </w:rPr>
        <w:t>nasz</w:t>
      </w:r>
      <w:r w:rsidR="009D7933" w:rsidRPr="00D145AD">
        <w:rPr>
          <w:rFonts w:ascii="Century Gothic" w:hAnsi="Century Gothic" w:cs="Arial"/>
          <w:b/>
          <w:sz w:val="20"/>
          <w:szCs w:val="20"/>
        </w:rPr>
        <w:t>ych</w:t>
      </w:r>
      <w:r w:rsidRPr="00D145A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D145A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D145AD">
        <w:rPr>
          <w:rFonts w:ascii="Century Gothic" w:hAnsi="Century Gothic" w:cs="Arial"/>
          <w:b/>
          <w:sz w:val="20"/>
          <w:szCs w:val="20"/>
        </w:rPr>
        <w:t>*</w:t>
      </w:r>
      <w:r w:rsidR="009D7933" w:rsidRPr="00D145AD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D145A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145AD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D145AD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145AD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145AD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3645EA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BC3D32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F77467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35FC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145AD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46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288</Words>
  <Characters>2213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Matuszak Kamila</cp:lastModifiedBy>
  <cp:revision>4</cp:revision>
  <cp:lastPrinted>2016-12-15T13:21:00Z</cp:lastPrinted>
  <dcterms:created xsi:type="dcterms:W3CDTF">2024-04-03T08:12:00Z</dcterms:created>
  <dcterms:modified xsi:type="dcterms:W3CDTF">2024-04-12T09:08:00Z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