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C3EC" w14:textId="0E2007C2" w:rsidR="00062183" w:rsidRPr="00062183" w:rsidRDefault="00062183" w:rsidP="00062183">
      <w:pPr>
        <w:pStyle w:val="Nagwek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62183">
        <w:rPr>
          <w:rFonts w:ascii="Times New Roman" w:hAnsi="Times New Roman" w:cs="Times New Roman"/>
          <w:color w:val="auto"/>
          <w:sz w:val="28"/>
          <w:szCs w:val="28"/>
        </w:rPr>
        <w:t xml:space="preserve">Załącznik nr 1.11 do OPZ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>Wytyczne komunikacyjne dla wykonawców inwestycji i remontów niekluczowych</w:t>
      </w:r>
    </w:p>
    <w:p w14:paraId="179BCB25" w14:textId="0B5F50C8" w:rsidR="00AB6F81" w:rsidRDefault="00AB6F81" w:rsidP="00BB7460">
      <w:pPr>
        <w:pStyle w:val="Nagwek3"/>
        <w:spacing w:line="360" w:lineRule="auto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 nr 4</w:t>
      </w:r>
      <w:r w:rsidR="00BB7460" w:rsidRPr="00BB7460">
        <w:rPr>
          <w:b w:val="0"/>
          <w:bCs w:val="0"/>
        </w:rPr>
        <w:t xml:space="preserve"> </w:t>
      </w:r>
      <w:r w:rsidR="00BB7460"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do Wytycznych do w sprawie realizacji działań komunikacyjnych dla kierowników projektów, opiekunów zadań i innych osób odpowiedzialnych za nadzorowanie inwestycji, zadań i przyłączeń</w:t>
      </w:r>
    </w:p>
    <w:p w14:paraId="35028512" w14:textId="77777777" w:rsidR="00BB7460" w:rsidRPr="00BB7460" w:rsidRDefault="00BB7460" w:rsidP="00BB7460"/>
    <w:p w14:paraId="4ECD12BF" w14:textId="76E567A9" w:rsidR="00AB6F81" w:rsidRPr="00345041" w:rsidRDefault="00AB6F81" w:rsidP="0034504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Wytyczne komunikacyjne dla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>wykonawców dokumentacji projektowej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robót budowlanych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nadzoru inwestorskiego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>w przypadku komunikacji inwestycji niekluczowych</w:t>
      </w:r>
      <w:r w:rsidR="000E21CB">
        <w:rPr>
          <w:rFonts w:ascii="Times New Roman" w:hAnsi="Times New Roman" w:cs="Times New Roman"/>
          <w:b/>
          <w:bCs/>
          <w:sz w:val="24"/>
          <w:szCs w:val="24"/>
        </w:rPr>
        <w:t xml:space="preserve"> oraz zadań remontowych i modernizacyjnych</w:t>
      </w:r>
    </w:p>
    <w:p w14:paraId="2C550E18" w14:textId="563A7A7F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dochow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należytej staranności w relacjach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interesariuszami zewnętrznymi projektu, w szczególności z właścicielami lub użytkownikami nieruchomości, na terenie których realizuje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60A66FD" w14:textId="72620BE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bezzwłoczn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inform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zamawiającego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wszelkich potencjalnych lub realnych sytuacjach konfliktowych wynikających z relacji i kontaktów z interesariuszami zewnętrznymi przy realizacji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przedmiotu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 przypadku wystąpienia takich sytuacji,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wykonawca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współpracy z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zamawiającym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ustali sposób dalszego postępowania.</w:t>
      </w:r>
    </w:p>
    <w:p w14:paraId="681DE18F" w14:textId="70892FD5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upoważnia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upubliczniania i przekazywania informacji,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tym dokumentacji fotograficznej i filmowej, na temat realizowanego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D630922" w14:textId="25777652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skierowanych ze strony mediów do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pytań związanych </w:t>
      </w:r>
      <w:r w:rsidR="00E744E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realizacją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kier</w:t>
      </w:r>
      <w:r w:rsidR="00094E1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uje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media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Rzecznika Prasowego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osoby przez niego upoważnionej.</w:t>
      </w:r>
    </w:p>
    <w:p w14:paraId="3CF928E7" w14:textId="4CD572EE" w:rsidR="000E551B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każdym przypadku 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jest zobowiązany do uzyskania od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0E551B" w:rsidRPr="00345041">
        <w:rPr>
          <w:rFonts w:ascii="Times New Roman" w:hAnsi="Times New Roman" w:cs="Times New Roman"/>
          <w:sz w:val="24"/>
          <w:szCs w:val="24"/>
        </w:rPr>
        <w:t>zezwolenia na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</w:rPr>
        <w:t>fotografowanie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>filmowanie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szkicowanie </w:t>
      </w:r>
      <w:r w:rsidRPr="00345041">
        <w:rPr>
          <w:rFonts w:ascii="Times New Roman" w:hAnsi="Times New Roman" w:cs="Times New Roman"/>
          <w:sz w:val="24"/>
          <w:szCs w:val="24"/>
        </w:rPr>
        <w:t xml:space="preserve">i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nagrywanie </w:t>
      </w:r>
      <w:r w:rsidRPr="00345041">
        <w:rPr>
          <w:rFonts w:ascii="Times New Roman" w:hAnsi="Times New Roman" w:cs="Times New Roman"/>
          <w:sz w:val="24"/>
          <w:szCs w:val="24"/>
        </w:rPr>
        <w:t>dźwięku na terenie realizowan</w:t>
      </w:r>
      <w:r w:rsidR="000E551B" w:rsidRPr="00345041">
        <w:rPr>
          <w:rFonts w:ascii="Times New Roman" w:hAnsi="Times New Roman" w:cs="Times New Roman"/>
          <w:sz w:val="24"/>
          <w:szCs w:val="24"/>
        </w:rPr>
        <w:t>ego zamówienia</w:t>
      </w:r>
      <w:r w:rsidRPr="00345041">
        <w:rPr>
          <w:rFonts w:ascii="Times New Roman" w:hAnsi="Times New Roman" w:cs="Times New Roman"/>
          <w:sz w:val="24"/>
          <w:szCs w:val="24"/>
        </w:rPr>
        <w:t xml:space="preserve">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.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Wniosek o zgodę należy skierować do  opiekuna komunikacyjnego lub Pionu Komunikacji Korporacyjnej </w:t>
      </w:r>
      <w:r w:rsidR="009E2E70" w:rsidRPr="00345041">
        <w:rPr>
          <w:rFonts w:ascii="Times New Roman" w:hAnsi="Times New Roman" w:cs="Times New Roman"/>
          <w:sz w:val="24"/>
          <w:szCs w:val="24"/>
        </w:rPr>
        <w:br/>
      </w:r>
      <w:r w:rsidR="000E551B" w:rsidRPr="00345041">
        <w:rPr>
          <w:rFonts w:ascii="Times New Roman" w:hAnsi="Times New Roman" w:cs="Times New Roman"/>
          <w:sz w:val="24"/>
          <w:szCs w:val="24"/>
        </w:rPr>
        <w:t>i Marketingu, ze wskazaniem:</w:t>
      </w:r>
    </w:p>
    <w:p w14:paraId="3DA2F03F" w14:textId="53B86CD6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terminu i miejsca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2EE781EC" w14:textId="77777777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zakresu fotografowania, filmowania, szkicowania, nagrywania dźwięku oraz rodzaju wykorzystywanego sprzętu</w:t>
      </w:r>
    </w:p>
    <w:p w14:paraId="026FF6D5" w14:textId="364CCB5A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celu wykorzystania pozyskanego materiału z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4E8DBD13" w14:textId="549DE1A5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>danych podmiotu zewnętrznego lub osób fizycznych realizujących czynności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5C3AD4C9" w14:textId="0CF5D8E0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miejsca ekspozycji lub publikacji wykonanych materiałów audio-video-zdjęciowych,</w:t>
      </w:r>
    </w:p>
    <w:p w14:paraId="61DDB81B" w14:textId="33A6FE69" w:rsidR="000E551B" w:rsidRPr="00345041" w:rsidRDefault="000E551B" w:rsidP="00345041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okres</w:t>
      </w:r>
      <w:r w:rsidR="009E2E70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, przez który pozyskane materiały będą przechowywane,</w:t>
      </w:r>
    </w:p>
    <w:p w14:paraId="52171597" w14:textId="79EAF16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Uzyskanie zgody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345041">
        <w:rPr>
          <w:rFonts w:ascii="Times New Roman" w:hAnsi="Times New Roman" w:cs="Times New Roman"/>
          <w:sz w:val="24"/>
          <w:szCs w:val="24"/>
        </w:rPr>
        <w:t xml:space="preserve">na fotografowanie, filmowanie, szkicowanie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i nagrywanie dźwięku na terenie realizowanej inwestycji,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, nie oznacza automatycznej zgody na publikację otrzymanego materiału. Upublicznianie jakichkolwiek zdjęć czy wideo z terenu budowy i jego bezpośredniego otoczenia musi być poprzedzone weryfikacją materiału oraz uzyskaniem akceptacji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. Zamawiający zastrzega sobie prawo odmowy publikacji zdjęć, czy wideo w jego całości lub części oraz wydania wiążących dla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sz w:val="24"/>
          <w:szCs w:val="24"/>
        </w:rPr>
        <w:t>zastrzeżeń do publikacji</w:t>
      </w:r>
      <w:r w:rsidR="0047580B" w:rsidRPr="00345041">
        <w:rPr>
          <w:rFonts w:ascii="Times New Roman" w:hAnsi="Times New Roman" w:cs="Times New Roman"/>
          <w:sz w:val="24"/>
          <w:szCs w:val="24"/>
        </w:rPr>
        <w:t>.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Wykonawca jest zobowiązany do trwałego zniszczenia uzyskanych materiałów po okresie wskazanym w pkt. </w:t>
      </w:r>
      <w:r w:rsidR="00BB30E6" w:rsidRPr="00345041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>.6., z wyjątkiem materiałów na których publikację wyraził zgodę zamawiający.</w:t>
      </w:r>
    </w:p>
    <w:p w14:paraId="22655C2B" w14:textId="38D68B17" w:rsidR="000E551B" w:rsidRPr="00345041" w:rsidRDefault="000E551B" w:rsidP="00345041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 przypadku konieczności realizowania przez wykonawcę zadań wynikających z umowy na terenie obiektów GAZ-SYSTEM (nieruchomości, w tym budynki, pomieszczenia, powierzchnie biurowe użytkowane na potrzeby spółki oraz elementy infrastruktury przesyłowej Spółki, zabezpieczone przez spółkę przed dostępem osób nieuprawnionych), obejmujących 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dźwięku, Wykonawca </w:t>
      </w: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jest zobowiązany do stosowania się do zasad określonych w regulacji wewnętrznej dotyczącej ruchu osobowego i pojazdów oraz zarządzania kluczami. Zamawiający jest zobowiązany przekazać wykonawcy informację na temat zasad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 określonych w tej regulacji wewnętrznej. </w:t>
      </w:r>
    </w:p>
    <w:p w14:paraId="5AA4279B" w14:textId="000760DC" w:rsidR="00AB6F81" w:rsidRPr="00345041" w:rsidRDefault="00AB6F81" w:rsidP="003450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Wykonawca w trakcie realizacji przedmiotu </w:t>
      </w:r>
      <w:r w:rsidR="00725458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mowy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 xml:space="preserve">uje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o pojawiających się dodatkowych potrzebach komunikacyjnych, np. dodatkowych spotkaniach w gminach, publikacjach w mediach gminnych, zapotrzebowaniu na materiały informacyjne oraz uzgadnia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dodatkowe działania komunikacyjne dotyczące inwestycji lub remontu. </w:t>
      </w:r>
    </w:p>
    <w:p w14:paraId="669058C5" w14:textId="3F05B24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Wykonawca bezzwłoczn</w:t>
      </w:r>
      <w:r w:rsidR="00094E15" w:rsidRPr="00345041">
        <w:rPr>
          <w:rFonts w:ascii="Times New Roman" w:hAnsi="Times New Roman" w:cs="Times New Roman"/>
          <w:sz w:val="24"/>
          <w:szCs w:val="24"/>
        </w:rPr>
        <w:t>ie</w:t>
      </w:r>
      <w:r w:rsidRPr="00345041">
        <w:rPr>
          <w:rFonts w:ascii="Times New Roman" w:hAnsi="Times New Roman" w:cs="Times New Roman"/>
          <w:sz w:val="24"/>
          <w:szCs w:val="24"/>
        </w:rPr>
        <w:t xml:space="preserve">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>uje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8F7DEF" w:rsidRPr="00345041">
        <w:rPr>
          <w:rFonts w:ascii="Times New Roman" w:hAnsi="Times New Roman" w:cs="Times New Roman"/>
          <w:sz w:val="24"/>
          <w:szCs w:val="24"/>
        </w:rPr>
        <w:t>z</w:t>
      </w:r>
      <w:r w:rsidRPr="00345041">
        <w:rPr>
          <w:rFonts w:ascii="Times New Roman" w:hAnsi="Times New Roman" w:cs="Times New Roman"/>
          <w:sz w:val="24"/>
          <w:szCs w:val="24"/>
        </w:rPr>
        <w:t xml:space="preserve">amawiającego o wszelkich </w:t>
      </w:r>
      <w:r w:rsidR="00094E15" w:rsidRPr="00345041">
        <w:rPr>
          <w:rFonts w:ascii="Times New Roman" w:hAnsi="Times New Roman" w:cs="Times New Roman"/>
          <w:sz w:val="24"/>
          <w:szCs w:val="24"/>
        </w:rPr>
        <w:t>potencjalnych</w:t>
      </w:r>
      <w:r w:rsidR="00094E15" w:rsidRPr="00345041" w:rsidDel="00094E15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>i pojawiających się sytuacjach kryzysowych wynikających z relacji i kontaktów z władzami lokalnymi, a także z właścicielami nieruchomości w poszczególnych gminach, jak również z działalnością organizacji pozarządowych.</w:t>
      </w:r>
    </w:p>
    <w:p w14:paraId="4AAA7A3F" w14:textId="59D9789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 xml:space="preserve">W sytuacjach konfliktowych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w porozumieniu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skorzysta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usług firm wyspecjalizowanych w procesie mediacji, z którymi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</w:t>
      </w:r>
      <w:r w:rsidRPr="00345041">
        <w:rPr>
          <w:rFonts w:ascii="Times New Roman" w:hAnsi="Times New Roman" w:cs="Times New Roman"/>
          <w:sz w:val="24"/>
          <w:szCs w:val="24"/>
        </w:rPr>
        <w:t xml:space="preserve"> ma podpisaną umowę. W przypadku wystąpienia takich sytuacji,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we współpracy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zamawiającym </w:t>
      </w:r>
      <w:r w:rsidRPr="00345041">
        <w:rPr>
          <w:rFonts w:ascii="Times New Roman" w:hAnsi="Times New Roman" w:cs="Times New Roman"/>
          <w:sz w:val="24"/>
          <w:szCs w:val="24"/>
        </w:rPr>
        <w:t xml:space="preserve"> wspólnie ustali indywidualną strategię działań komunikacyjnych, uwzględniając wszystkie dostępne środki mediacyjne. </w:t>
      </w:r>
    </w:p>
    <w:p w14:paraId="0920A652" w14:textId="66FD46C9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organizowania spotkań informacyjnych z inicjatywy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a dotyczących planowanej inwestycji,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>ykonawca uczestni</w:t>
      </w:r>
      <w:r w:rsidR="00094E15" w:rsidRPr="00345041">
        <w:rPr>
          <w:rFonts w:ascii="Times New Roman" w:hAnsi="Times New Roman" w:cs="Times New Roman"/>
          <w:sz w:val="24"/>
          <w:szCs w:val="24"/>
        </w:rPr>
        <w:t>czy</w:t>
      </w:r>
      <w:r w:rsidRPr="00345041">
        <w:rPr>
          <w:rFonts w:ascii="Times New Roman" w:hAnsi="Times New Roman" w:cs="Times New Roman"/>
          <w:sz w:val="24"/>
          <w:szCs w:val="24"/>
        </w:rPr>
        <w:t xml:space="preserve"> w każdym tego rodzaju spotkaniu.</w:t>
      </w:r>
    </w:p>
    <w:p w14:paraId="44994CB0" w14:textId="06F3149E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niewykonania lub nienależytego wykonania zobowiązań wynikających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niniejszych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wytycznych 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ponosi odpowiedzialność zgodnie z zapisami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umowy</w:t>
      </w:r>
      <w:r w:rsidRPr="00345041">
        <w:rPr>
          <w:rFonts w:ascii="Times New Roman" w:hAnsi="Times New Roman" w:cs="Times New Roman"/>
          <w:sz w:val="24"/>
          <w:szCs w:val="24"/>
        </w:rPr>
        <w:t>.</w:t>
      </w:r>
    </w:p>
    <w:p w14:paraId="3258074E" w14:textId="33DD6320" w:rsidR="00745EF2" w:rsidRPr="00345041" w:rsidRDefault="00745EF2" w:rsidP="00345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45EF2" w:rsidRPr="00345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E0F4B" w14:textId="77777777" w:rsidR="00C529B4" w:rsidRDefault="00C529B4" w:rsidP="00745EF2">
      <w:pPr>
        <w:spacing w:after="0" w:line="240" w:lineRule="auto"/>
      </w:pPr>
      <w:r>
        <w:separator/>
      </w:r>
    </w:p>
  </w:endnote>
  <w:endnote w:type="continuationSeparator" w:id="0">
    <w:p w14:paraId="400C40E3" w14:textId="77777777" w:rsidR="00C529B4" w:rsidRDefault="00C529B4" w:rsidP="0074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4F18" w14:textId="77777777" w:rsidR="006518C3" w:rsidRDefault="00651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2197" w14:textId="77777777" w:rsidR="006518C3" w:rsidRDefault="006518C3" w:rsidP="00B35F2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C6021" w14:textId="77777777" w:rsidR="006518C3" w:rsidRDefault="0065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9CE00" w14:textId="77777777" w:rsidR="00C529B4" w:rsidRDefault="00C529B4" w:rsidP="00745EF2">
      <w:pPr>
        <w:spacing w:after="0" w:line="240" w:lineRule="auto"/>
      </w:pPr>
      <w:r>
        <w:separator/>
      </w:r>
    </w:p>
  </w:footnote>
  <w:footnote w:type="continuationSeparator" w:id="0">
    <w:p w14:paraId="29CC7DA1" w14:textId="77777777" w:rsidR="00C529B4" w:rsidRDefault="00C529B4" w:rsidP="0074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3446" w14:textId="77777777" w:rsidR="006518C3" w:rsidRDefault="006518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CF4FC" w14:textId="0D44C288" w:rsidR="006518C3" w:rsidRDefault="006518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A05C" w14:textId="77777777" w:rsidR="006518C3" w:rsidRDefault="00651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208D"/>
    <w:multiLevelType w:val="multilevel"/>
    <w:tmpl w:val="69C28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20726B"/>
    <w:multiLevelType w:val="multilevel"/>
    <w:tmpl w:val="9A0AD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3247354">
    <w:abstractNumId w:val="0"/>
  </w:num>
  <w:num w:numId="2" w16cid:durableId="2008173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F2"/>
    <w:rsid w:val="00062183"/>
    <w:rsid w:val="00094E15"/>
    <w:rsid w:val="000E21CB"/>
    <w:rsid w:val="000E551B"/>
    <w:rsid w:val="00184AEF"/>
    <w:rsid w:val="001C0C84"/>
    <w:rsid w:val="001F612C"/>
    <w:rsid w:val="00304BA7"/>
    <w:rsid w:val="00345041"/>
    <w:rsid w:val="003C4342"/>
    <w:rsid w:val="003D6B8D"/>
    <w:rsid w:val="00401D7B"/>
    <w:rsid w:val="0047580B"/>
    <w:rsid w:val="004E2536"/>
    <w:rsid w:val="00617010"/>
    <w:rsid w:val="006175FE"/>
    <w:rsid w:val="006518C3"/>
    <w:rsid w:val="006E1C71"/>
    <w:rsid w:val="00725458"/>
    <w:rsid w:val="00745EF2"/>
    <w:rsid w:val="00747EAA"/>
    <w:rsid w:val="0075014A"/>
    <w:rsid w:val="00765F75"/>
    <w:rsid w:val="007D33B9"/>
    <w:rsid w:val="008F7DEF"/>
    <w:rsid w:val="009472E0"/>
    <w:rsid w:val="009E2E70"/>
    <w:rsid w:val="00A36035"/>
    <w:rsid w:val="00AA601A"/>
    <w:rsid w:val="00AB6F81"/>
    <w:rsid w:val="00AD2BDD"/>
    <w:rsid w:val="00AD4430"/>
    <w:rsid w:val="00B22406"/>
    <w:rsid w:val="00B35F21"/>
    <w:rsid w:val="00B60A7F"/>
    <w:rsid w:val="00B842BC"/>
    <w:rsid w:val="00BB30E6"/>
    <w:rsid w:val="00BB7460"/>
    <w:rsid w:val="00C529B4"/>
    <w:rsid w:val="00C76E97"/>
    <w:rsid w:val="00D32215"/>
    <w:rsid w:val="00D83416"/>
    <w:rsid w:val="00D9315D"/>
    <w:rsid w:val="00E2350E"/>
    <w:rsid w:val="00E644C2"/>
    <w:rsid w:val="00E744E5"/>
    <w:rsid w:val="00F9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BBEFC"/>
  <w15:docId w15:val="{5573127E-AF30-44C7-BCC9-27BF0D7B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F81"/>
    <w:pPr>
      <w:spacing w:after="200" w:line="276" w:lineRule="auto"/>
    </w:pPr>
    <w:rPr>
      <w:rFonts w:ascii="Century Gothic" w:hAnsi="Century Gothic"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81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B6F81"/>
    <w:pPr>
      <w:ind w:left="720"/>
      <w:contextualSpacing/>
    </w:p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AB6F81"/>
    <w:rPr>
      <w:rFonts w:ascii="Century Gothic" w:hAnsi="Century Gothic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F8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F81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3B9"/>
    <w:rPr>
      <w:rFonts w:ascii="Century Gothic" w:hAnsi="Century Gothic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44E5"/>
    <w:pPr>
      <w:spacing w:after="0" w:line="240" w:lineRule="auto"/>
    </w:pPr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8C3"/>
    <w:rPr>
      <w:rFonts w:ascii="Century Gothic" w:hAnsi="Century Gothic"/>
      <w:sz w:val="20"/>
    </w:rPr>
  </w:style>
  <w:style w:type="paragraph" w:styleId="Stopka">
    <w:name w:val="footer"/>
    <w:basedOn w:val="Normalny"/>
    <w:link w:val="Stopka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8C3"/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Dąbkowski Dariusz</dc:creator>
  <cp:keywords/>
  <dc:description/>
  <cp:lastModifiedBy>Tomasz Sidor</cp:lastModifiedBy>
  <cp:revision>3</cp:revision>
  <dcterms:created xsi:type="dcterms:W3CDTF">2022-12-29T13:02:00Z</dcterms:created>
  <dcterms:modified xsi:type="dcterms:W3CDTF">2023-07-19T08:56:00Z</dcterms:modified>
</cp:coreProperties>
</file>