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1D6485F" w:rsidR="008F7EF2" w:rsidRPr="00B964D6" w:rsidRDefault="008F7EF2" w:rsidP="00B964D6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B964D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964D6">
        <w:rPr>
          <w:rFonts w:ascii="Century Gothic" w:hAnsi="Century Gothic"/>
          <w:bCs/>
          <w:sz w:val="20"/>
          <w:szCs w:val="20"/>
        </w:rPr>
        <w:t xml:space="preserve"> n</w:t>
      </w:r>
      <w:r w:rsidRPr="00B964D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964D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964D6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53867191"/>
      <w:r w:rsidR="0032517D" w:rsidRPr="00B113FD">
        <w:rPr>
          <w:rFonts w:ascii="Century Gothic" w:hAnsi="Century Gothic" w:cs="Century Gothic"/>
          <w:b/>
          <w:bCs/>
          <w:sz w:val="20"/>
          <w:szCs w:val="20"/>
        </w:rPr>
        <w:t>Przebudowa ZZU kątowego BZ0300 DN250 MOP 5,5 MPa w ramach projektu pn.: „Wymiana dwóch zasuw DN250 na ZZU BZ0300 gazociągu relacji Komorowice – Skoczów w miejscowości Bielsko – Biała” – wykonanie robót budowlanych</w:t>
      </w:r>
      <w:bookmarkEnd w:id="1"/>
      <w:r w:rsidR="009A671D" w:rsidRPr="00B964D6">
        <w:rPr>
          <w:rFonts w:ascii="Century Gothic" w:hAnsi="Century Gothic"/>
          <w:b/>
          <w:bCs/>
          <w:sz w:val="20"/>
        </w:rPr>
        <w:t>"</w:t>
      </w:r>
      <w:r w:rsidR="00BB3342" w:rsidRPr="00B964D6">
        <w:rPr>
          <w:rFonts w:ascii="Century Gothic" w:hAnsi="Century Gothic"/>
          <w:sz w:val="20"/>
        </w:rPr>
        <w:t xml:space="preserve"> </w:t>
      </w:r>
      <w:r w:rsidR="0028703A" w:rsidRPr="00B964D6">
        <w:rPr>
          <w:rFonts w:ascii="Century Gothic" w:hAnsi="Century Gothic"/>
          <w:sz w:val="20"/>
        </w:rPr>
        <w:t>– nr</w:t>
      </w:r>
      <w:r w:rsidR="00BB3342" w:rsidRPr="00B964D6">
        <w:rPr>
          <w:rFonts w:ascii="Century Gothic" w:hAnsi="Century Gothic"/>
          <w:sz w:val="20"/>
        </w:rPr>
        <w:t> </w:t>
      </w:r>
      <w:r w:rsidR="0028703A" w:rsidRPr="00B964D6">
        <w:rPr>
          <w:rFonts w:ascii="Century Gothic" w:hAnsi="Century Gothic"/>
          <w:sz w:val="20"/>
        </w:rPr>
        <w:t xml:space="preserve">postępowania: </w:t>
      </w:r>
      <w:r w:rsidR="009A671D" w:rsidRPr="00B964D6">
        <w:rPr>
          <w:rFonts w:ascii="Century Gothic" w:hAnsi="Century Gothic"/>
          <w:sz w:val="20"/>
        </w:rPr>
        <w:t>NP/</w:t>
      </w:r>
      <w:bookmarkEnd w:id="0"/>
      <w:r w:rsidR="00B964D6">
        <w:rPr>
          <w:rFonts w:ascii="Century Gothic" w:hAnsi="Century Gothic"/>
          <w:sz w:val="20"/>
        </w:rPr>
        <w:t>2023/</w:t>
      </w:r>
      <w:r w:rsidR="00E9289E">
        <w:rPr>
          <w:rFonts w:ascii="Century Gothic" w:hAnsi="Century Gothic"/>
          <w:sz w:val="20"/>
        </w:rPr>
        <w:t>12</w:t>
      </w:r>
      <w:r w:rsidR="00B964D6">
        <w:rPr>
          <w:rFonts w:ascii="Century Gothic" w:hAnsi="Century Gothic"/>
          <w:sz w:val="20"/>
        </w:rPr>
        <w:t>/0</w:t>
      </w:r>
      <w:r w:rsidR="00C8731F">
        <w:rPr>
          <w:rFonts w:ascii="Century Gothic" w:hAnsi="Century Gothic"/>
          <w:sz w:val="20"/>
        </w:rPr>
        <w:t>841</w:t>
      </w:r>
      <w:r w:rsidR="00B964D6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914692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7266718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D10283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B964D6">
        <w:rPr>
          <w:rFonts w:ascii="Century Gothic" w:hAnsi="Century Gothic" w:cs="Arial"/>
          <w:sz w:val="20"/>
          <w:szCs w:val="20"/>
        </w:rPr>
        <w:t xml:space="preserve">Załącznik nr </w:t>
      </w:r>
      <w:r w:rsidR="00B964D6">
        <w:rPr>
          <w:rFonts w:ascii="Century Gothic" w:hAnsi="Century Gothic" w:cs="Arial"/>
          <w:sz w:val="20"/>
          <w:szCs w:val="20"/>
        </w:rPr>
        <w:t>2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13C97BC" w14:textId="03445614" w:rsidR="00960B20" w:rsidRPr="00B964D6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964D6">
        <w:rPr>
          <w:rFonts w:ascii="Century Gothic" w:hAnsi="Century Gothic"/>
          <w:b/>
          <w:sz w:val="20"/>
          <w:szCs w:val="20"/>
        </w:rPr>
        <w:t>a)</w:t>
      </w:r>
      <w:r w:rsidRPr="00B964D6">
        <w:rPr>
          <w:rFonts w:ascii="Century Gothic" w:hAnsi="Century Gothic"/>
          <w:b/>
          <w:sz w:val="20"/>
          <w:szCs w:val="20"/>
        </w:rPr>
        <w:tab/>
      </w:r>
      <w:bookmarkStart w:id="3" w:name="_Hlk142395223"/>
      <w:r w:rsidR="00B964D6" w:rsidRPr="00B964D6">
        <w:rPr>
          <w:rFonts w:ascii="Century Gothic" w:hAnsi="Century Gothic"/>
          <w:b/>
          <w:sz w:val="20"/>
          <w:szCs w:val="20"/>
        </w:rPr>
        <w:t>za wykonanie całości zamówienia</w:t>
      </w:r>
      <w:r w:rsidRPr="00B964D6">
        <w:rPr>
          <w:rFonts w:ascii="Century Gothic" w:hAnsi="Century Gothic"/>
          <w:b/>
          <w:sz w:val="20"/>
          <w:szCs w:val="20"/>
        </w:rPr>
        <w:t>:</w:t>
      </w: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4" w:name="_Hlk142395169"/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bookmarkEnd w:id="4"/>
    <w:bookmarkEnd w:id="3"/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45F853F6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F1405E" w14:textId="77777777" w:rsidR="00FC5763" w:rsidRDefault="00FC5763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145DBA44" w14:textId="3F59871D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5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5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315FCA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91CA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05A7B467" w:rsidR="001F3615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DC07524" w14:textId="77777777" w:rsidR="00F664EC" w:rsidRPr="00A91E54" w:rsidRDefault="00F664E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5324986" w14:textId="2B5A8F84" w:rsidR="00A91E54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7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B7745A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64D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0D8C6B92" w:rsidR="007D3C89" w:rsidRPr="00D24E53" w:rsidRDefault="00D54CC8" w:rsidP="00B964D6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B964D6">
      <w:rPr>
        <w:rFonts w:ascii="Century Gothic" w:hAnsi="Century Gothic"/>
        <w:sz w:val="20"/>
        <w:szCs w:val="20"/>
      </w:rPr>
      <w:t xml:space="preserve">Załącznik nr </w:t>
    </w:r>
    <w:r w:rsidR="00CB06AE" w:rsidRPr="00B964D6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8"/>
    <w:r w:rsidR="00B964D6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517D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4D6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8731F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483A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1CAD"/>
    <w:rsid w:val="00E9289E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64EC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5763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708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11</cp:revision>
  <cp:lastPrinted>2017-04-05T10:47:00Z</cp:lastPrinted>
  <dcterms:created xsi:type="dcterms:W3CDTF">2023-05-05T05:43:00Z</dcterms:created>
  <dcterms:modified xsi:type="dcterms:W3CDTF">2023-12-20T09:11:00Z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