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362F1552" w:rsidR="00574908" w:rsidRPr="001D7F74" w:rsidRDefault="00916BF2" w:rsidP="001D7F74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rPr>
          <w:rFonts w:ascii="Century Gothic" w:eastAsia="SimSun" w:hAnsi="Century Gothic" w:cs="Arial"/>
          <w:b/>
          <w:sz w:val="20"/>
          <w:szCs w:val="20"/>
          <w:lang w:eastAsia="zh-CN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980DB6" w:rsidRPr="002A63F8">
        <w:rPr>
          <w:rFonts w:ascii="Century Gothic" w:hAnsi="Century Gothic" w:cs="Century Gothic"/>
          <w:b/>
          <w:bCs/>
          <w:sz w:val="20"/>
          <w:szCs w:val="20"/>
        </w:rPr>
        <w:t>Remont gazociągu Oświęcim-Radlin – wypełnienie rury osłonowej masą izolacyjną w Radlinie przy ul. Rybnickiej – opracowanie dokumentacji projektowej i na jej podstawie wykonanie robót budowlanych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>– nr postępowania: NP</w:t>
      </w:r>
      <w:r w:rsidR="005C14A5">
        <w:rPr>
          <w:rFonts w:ascii="Century Gothic" w:hAnsi="Century Gothic"/>
          <w:sz w:val="20"/>
        </w:rPr>
        <w:t>/</w:t>
      </w:r>
      <w:r w:rsidR="001D7F74">
        <w:rPr>
          <w:rFonts w:ascii="Century Gothic" w:hAnsi="Century Gothic"/>
          <w:sz w:val="20"/>
        </w:rPr>
        <w:t>2023</w:t>
      </w:r>
      <w:r w:rsidR="005C14A5">
        <w:rPr>
          <w:rFonts w:ascii="Century Gothic" w:hAnsi="Century Gothic"/>
          <w:sz w:val="20"/>
        </w:rPr>
        <w:t>/</w:t>
      </w:r>
      <w:r w:rsidR="001D7F74">
        <w:rPr>
          <w:rFonts w:ascii="Century Gothic" w:hAnsi="Century Gothic"/>
          <w:sz w:val="20"/>
        </w:rPr>
        <w:t>0</w:t>
      </w:r>
      <w:r w:rsidR="00980DB6">
        <w:rPr>
          <w:rFonts w:ascii="Century Gothic" w:hAnsi="Century Gothic"/>
          <w:sz w:val="20"/>
        </w:rPr>
        <w:t>9</w:t>
      </w:r>
      <w:r w:rsidR="005C14A5">
        <w:rPr>
          <w:rFonts w:ascii="Century Gothic" w:hAnsi="Century Gothic"/>
          <w:sz w:val="20"/>
        </w:rPr>
        <w:t>/</w:t>
      </w:r>
      <w:r w:rsidR="001D7F74">
        <w:rPr>
          <w:rFonts w:ascii="Century Gothic" w:hAnsi="Century Gothic"/>
          <w:sz w:val="20"/>
        </w:rPr>
        <w:t>0</w:t>
      </w:r>
      <w:r w:rsidR="00980DB6">
        <w:rPr>
          <w:rFonts w:ascii="Century Gothic" w:hAnsi="Century Gothic"/>
          <w:sz w:val="20"/>
        </w:rPr>
        <w:t>56</w:t>
      </w:r>
      <w:r w:rsidR="001D7F74">
        <w:rPr>
          <w:rFonts w:ascii="Century Gothic" w:hAnsi="Century Gothic"/>
          <w:sz w:val="20"/>
        </w:rPr>
        <w:t>9</w:t>
      </w:r>
      <w:r w:rsidR="005C14A5">
        <w:rPr>
          <w:rFonts w:ascii="Century Gothic" w:hAnsi="Century Gothic"/>
          <w:sz w:val="20"/>
        </w:rPr>
        <w:t>/</w:t>
      </w:r>
      <w:r w:rsidR="001D7F74">
        <w:rPr>
          <w:rFonts w:ascii="Century Gothic" w:hAnsi="Century Gothic"/>
          <w:sz w:val="20"/>
        </w:rPr>
        <w:t>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1D7F74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1D7F74">
        <w:rPr>
          <w:rFonts w:ascii="Century Gothic" w:hAnsi="Century Gothic" w:cs="Arial"/>
          <w:b/>
          <w:sz w:val="20"/>
          <w:szCs w:val="20"/>
        </w:rPr>
        <w:t>nasz</w:t>
      </w:r>
      <w:r w:rsidR="009D7933" w:rsidRPr="001D7F74">
        <w:rPr>
          <w:rFonts w:ascii="Century Gothic" w:hAnsi="Century Gothic" w:cs="Arial"/>
          <w:b/>
          <w:sz w:val="20"/>
          <w:szCs w:val="20"/>
        </w:rPr>
        <w:t>ych</w:t>
      </w:r>
      <w:r w:rsidRPr="001D7F74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1D7F74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1D7F74">
        <w:rPr>
          <w:rFonts w:ascii="Century Gothic" w:hAnsi="Century Gothic" w:cs="Arial"/>
          <w:b/>
          <w:sz w:val="20"/>
          <w:szCs w:val="20"/>
        </w:rPr>
        <w:t>*</w:t>
      </w:r>
      <w:r w:rsidR="009D7933" w:rsidRPr="001D7F74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1D7F74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D7F74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1D7F74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D7F74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1D7F74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1D7F74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1D7F74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1D7F74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1D7F74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1D7F74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1D7F74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1D7F74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F40032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1D7F74">
        <w:rPr>
          <w:rFonts w:ascii="Century Gothic" w:hAnsi="Century Gothic" w:cs="Century Gothic"/>
          <w:sz w:val="20"/>
          <w:szCs w:val="20"/>
        </w:rPr>
        <w:t>10</w:t>
      </w:r>
      <w:r w:rsidR="00D03E5A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D03E5A">
        <w:rPr>
          <w:rFonts w:ascii="Century Gothic" w:hAnsi="Century Gothic" w:cs="Century Gothic"/>
          <w:sz w:val="20"/>
          <w:szCs w:val="20"/>
        </w:rPr>
        <w:t>SWZ</w:t>
      </w:r>
      <w:r w:rsidRPr="00D03E5A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Pr="001D7F74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1D7F74">
        <w:rPr>
          <w:rFonts w:ascii="Century Gothic" w:hAnsi="Century Gothic"/>
          <w:b/>
          <w:sz w:val="20"/>
          <w:szCs w:val="20"/>
        </w:rPr>
        <w:t>OŚWIADCZAMY</w:t>
      </w:r>
      <w:r w:rsidRPr="001D7F74">
        <w:rPr>
          <w:rFonts w:ascii="Century Gothic" w:hAnsi="Century Gothic"/>
          <w:sz w:val="20"/>
          <w:szCs w:val="20"/>
        </w:rPr>
        <w:t>, że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D658" w14:textId="714BC0AA" w:rsidR="001B20BF" w:rsidRPr="00D24E53" w:rsidRDefault="001B20BF" w:rsidP="001D7F74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1D7F74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3"/>
    <w:r w:rsidR="001D7F74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D7F74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80DB6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3E5A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444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Drzazga Ewa</cp:lastModifiedBy>
  <cp:revision>27</cp:revision>
  <cp:lastPrinted>2016-12-15T13:21:00Z</cp:lastPrinted>
  <dcterms:created xsi:type="dcterms:W3CDTF">2017-09-06T10:11:00Z</dcterms:created>
  <dcterms:modified xsi:type="dcterms:W3CDTF">2023-09-27T06:42:00Z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