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7F0624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1D60BE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D071F9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72318074" w14:textId="77777777" w:rsidR="001D60BE" w:rsidRPr="00D74515" w:rsidRDefault="001D60BE" w:rsidP="001D60BE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77777777" w:rsidR="001D60BE" w:rsidRPr="00D36A3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2AF64856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4541DC64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0AB0B74E" w14:textId="77777777" w:rsidR="001D60BE" w:rsidRPr="00420CD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874F00C" w14:textId="77777777" w:rsidR="001D60BE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77777777" w:rsidR="001D60BE" w:rsidRPr="00112681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064F83BA" w:rsidR="001D60BE" w:rsidRPr="00420CD0" w:rsidRDefault="001D60BE" w:rsidP="001D60BE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 xml:space="preserve">nr </w:t>
      </w:r>
      <w:r w:rsidR="00CA7A34" w:rsidRPr="00472AD2">
        <w:rPr>
          <w:rFonts w:ascii="Century Gothic" w:hAnsi="Century Gothic" w:cs="Arial"/>
          <w:b/>
          <w:bCs/>
          <w:sz w:val="20"/>
          <w:szCs w:val="20"/>
          <w:shd w:val="clear" w:color="auto" w:fill="FDFDFD"/>
        </w:rPr>
        <w:t>NP/2023/0</w:t>
      </w:r>
      <w:r w:rsidR="00472AD2" w:rsidRPr="00472AD2">
        <w:rPr>
          <w:rFonts w:ascii="Century Gothic" w:hAnsi="Century Gothic" w:cs="Arial"/>
          <w:b/>
          <w:bCs/>
          <w:sz w:val="20"/>
          <w:szCs w:val="20"/>
          <w:shd w:val="clear" w:color="auto" w:fill="FDFDFD"/>
        </w:rPr>
        <w:t>8</w:t>
      </w:r>
      <w:r w:rsidR="00CA7A34" w:rsidRPr="00472AD2">
        <w:rPr>
          <w:rFonts w:ascii="Century Gothic" w:hAnsi="Century Gothic" w:cs="Arial"/>
          <w:b/>
          <w:bCs/>
          <w:sz w:val="20"/>
          <w:szCs w:val="20"/>
          <w:shd w:val="clear" w:color="auto" w:fill="FDFDFD"/>
        </w:rPr>
        <w:t>/04</w:t>
      </w:r>
      <w:r w:rsidR="00472AD2" w:rsidRPr="00472AD2">
        <w:rPr>
          <w:rFonts w:ascii="Century Gothic" w:hAnsi="Century Gothic" w:cs="Arial"/>
          <w:b/>
          <w:bCs/>
          <w:sz w:val="20"/>
          <w:szCs w:val="20"/>
          <w:shd w:val="clear" w:color="auto" w:fill="FDFDFD"/>
        </w:rPr>
        <w:t>77</w:t>
      </w:r>
      <w:r w:rsidR="00CA7A34" w:rsidRPr="00472AD2">
        <w:rPr>
          <w:rFonts w:ascii="Century Gothic" w:hAnsi="Century Gothic" w:cs="Arial"/>
          <w:b/>
          <w:bCs/>
          <w:sz w:val="20"/>
          <w:szCs w:val="20"/>
          <w:shd w:val="clear" w:color="auto" w:fill="FDFDFD"/>
        </w:rPr>
        <w:t>/PZ</w:t>
      </w:r>
      <w:r w:rsidR="00CA7A34">
        <w:rPr>
          <w:rFonts w:ascii="Century Gothic" w:hAnsi="Century Gothic" w:cs="Arial"/>
          <w:sz w:val="20"/>
          <w:szCs w:val="20"/>
        </w:rPr>
        <w:t xml:space="preserve">, na dostawy gazomierzy </w:t>
      </w:r>
      <w:r w:rsidR="00C61AB0">
        <w:rPr>
          <w:rFonts w:ascii="Century Gothic" w:hAnsi="Century Gothic" w:cs="Arial"/>
          <w:sz w:val="20"/>
          <w:szCs w:val="20"/>
        </w:rPr>
        <w:t>miechowych</w:t>
      </w:r>
      <w:r w:rsidR="00CA7A34">
        <w:rPr>
          <w:rFonts w:ascii="Century Gothic" w:hAnsi="Century Gothic" w:cs="Arial"/>
          <w:sz w:val="20"/>
          <w:szCs w:val="20"/>
        </w:rPr>
        <w:t xml:space="preserve"> wraz z częściami do nich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7B2CC036" w:rsidR="001D60BE" w:rsidRDefault="001D60BE" w:rsidP="0016299E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40</w:t>
      </w:r>
      <w:r w:rsidR="00C61AB0">
        <w:rPr>
          <w:rFonts w:ascii="Century Gothic" w:hAnsi="Century Gothic"/>
        </w:rPr>
        <w:t>643</w:t>
      </w:r>
      <w:r w:rsidRPr="00420CD0">
        <w:rPr>
          <w:rFonts w:ascii="Century Gothic" w:hAnsi="Century Gothic" w:cs="Century Gothic"/>
        </w:rPr>
        <w:t>, specyfikacji ilościowo – jakościowej i wymogami OPZ</w:t>
      </w:r>
      <w:r w:rsidR="00116438">
        <w:rPr>
          <w:rFonts w:ascii="Century Gothic" w:hAnsi="Century Gothic" w:cs="Century Gothic"/>
        </w:rPr>
        <w:t>_</w:t>
      </w:r>
      <w:r w:rsidR="00C61AB0">
        <w:rPr>
          <w:rFonts w:ascii="Century Gothic" w:hAnsi="Century Gothic" w:cs="Century Gothic"/>
        </w:rPr>
        <w:t>2622</w:t>
      </w:r>
    </w:p>
    <w:p w14:paraId="236F2F17" w14:textId="06AB62C1" w:rsidR="001D60BE" w:rsidRPr="00CF3496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 w:rsidR="00405907">
        <w:rPr>
          <w:rFonts w:ascii="Century Gothic" w:hAnsi="Century Gothic"/>
        </w:rPr>
        <w:t>_</w:t>
      </w:r>
      <w:r w:rsidR="00116438">
        <w:rPr>
          <w:rFonts w:ascii="Century Gothic" w:hAnsi="Century Gothic"/>
        </w:rPr>
        <w:t>26</w:t>
      </w:r>
      <w:r w:rsidR="00C61AB0">
        <w:rPr>
          <w:rFonts w:ascii="Century Gothic" w:hAnsi="Century Gothic"/>
        </w:rPr>
        <w:t>22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7F0624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990"/>
        <w:gridCol w:w="845"/>
        <w:gridCol w:w="1840"/>
        <w:gridCol w:w="2193"/>
        <w:gridCol w:w="993"/>
        <w:gridCol w:w="168"/>
      </w:tblGrid>
      <w:tr w:rsidR="001D60BE" w:rsidRPr="001D60BE" w14:paraId="3545F362" w14:textId="77777777" w:rsidTr="0063050A">
        <w:trPr>
          <w:gridAfter w:val="1"/>
          <w:wAfter w:w="168" w:type="dxa"/>
          <w:trHeight w:hRule="exact" w:val="495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9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8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852BB9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29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63050A">
        <w:trPr>
          <w:trHeight w:val="187"/>
        </w:trPr>
        <w:tc>
          <w:tcPr>
            <w:tcW w:w="6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63050A">
        <w:trPr>
          <w:trHeight w:val="187"/>
        </w:trPr>
        <w:tc>
          <w:tcPr>
            <w:tcW w:w="6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63050A">
        <w:trPr>
          <w:trHeight w:val="59"/>
        </w:trPr>
        <w:tc>
          <w:tcPr>
            <w:tcW w:w="62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63050A">
        <w:trPr>
          <w:trHeight w:hRule="exact" w:val="351"/>
        </w:trPr>
        <w:tc>
          <w:tcPr>
            <w:tcW w:w="62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1001636A" w14:textId="77777777" w:rsidTr="0063050A">
        <w:trPr>
          <w:trHeight w:hRule="exact" w:val="995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C62A6C" w14:textId="17546312" w:rsidR="001D60BE" w:rsidRPr="00852BB9" w:rsidRDefault="00C61AB0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09022" w14:textId="03F2DEA7" w:rsidR="00C61AB0" w:rsidRPr="00C2265E" w:rsidRDefault="00C61AB0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G4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0856653A" w14:textId="634F616A" w:rsidR="001D60BE" w:rsidRPr="00B94E01" w:rsidRDefault="001D60BE" w:rsidP="00852BB9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61C70" w14:textId="25941F3A" w:rsidR="001D60BE" w:rsidRPr="00852BB9" w:rsidRDefault="00C61AB0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4F2DE1A2" w14:textId="4E95B71E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E35E1E3" w14:textId="4FC77FAC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2799BA" w14:textId="3C818491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vAlign w:val="center"/>
            <w:hideMark/>
          </w:tcPr>
          <w:p w14:paraId="5E4173B9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A66BAB3" w14:textId="77777777" w:rsidTr="0063050A">
        <w:trPr>
          <w:trHeight w:hRule="exact" w:val="100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4F9FDE" w14:textId="3E7EB110" w:rsidR="001D60BE" w:rsidRPr="00852BB9" w:rsidRDefault="00C61AB0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AFDE9" w14:textId="6BD83353" w:rsidR="00C61AB0" w:rsidRPr="00C2265E" w:rsidRDefault="00C61AB0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G4 DN25 250MM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29B4D0A1" w14:textId="30156393" w:rsidR="001D60BE" w:rsidRPr="00B94E01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872F" w14:textId="6035DE54" w:rsidR="001D60BE" w:rsidRPr="00852BB9" w:rsidRDefault="00C61AB0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B2CF9E" w14:textId="7640EAC7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D3CD6B" w14:textId="2FEB7053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67C66B9" w14:textId="2E8498EC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vAlign w:val="center"/>
            <w:hideMark/>
          </w:tcPr>
          <w:p w14:paraId="2D7DB3C8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F853047" w14:textId="77777777" w:rsidTr="0063050A">
        <w:trPr>
          <w:trHeight w:hRule="exact" w:val="95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543F6" w14:textId="77D6F850" w:rsidR="001D60BE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9D19" w14:textId="77777777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miechowy G2,5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7B539418" w14:textId="3C11C5F6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4DD1386" w14:textId="0A6234C3" w:rsidR="003F6D02" w:rsidRPr="00B94E01" w:rsidRDefault="003F6D02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EFBF" w14:textId="10E44E34" w:rsidR="001D60BE" w:rsidRPr="00852BB9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433B9" w14:textId="11F32F5A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12909" w14:textId="0B713B0E" w:rsidR="001D60BE" w:rsidRPr="00852BB9" w:rsidRDefault="001D60B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FF63E" w14:textId="29AD054C" w:rsidR="002F129E" w:rsidRPr="00852BB9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  <w:hideMark/>
          </w:tcPr>
          <w:p w14:paraId="49AA8FE3" w14:textId="77777777" w:rsidR="001D60BE" w:rsidRDefault="001D60BE" w:rsidP="001D60BE">
            <w:pPr>
              <w:rPr>
                <w:sz w:val="20"/>
                <w:szCs w:val="20"/>
              </w:rPr>
            </w:pPr>
          </w:p>
          <w:p w14:paraId="45D6764D" w14:textId="6C3F0B8A" w:rsidR="002F129E" w:rsidRPr="001D60BE" w:rsidRDefault="002F129E" w:rsidP="001D60BE">
            <w:pPr>
              <w:rPr>
                <w:sz w:val="20"/>
                <w:szCs w:val="20"/>
              </w:rPr>
            </w:pPr>
          </w:p>
        </w:tc>
      </w:tr>
      <w:tr w:rsidR="002F129E" w:rsidRPr="001D60BE" w14:paraId="3502640B" w14:textId="77777777" w:rsidTr="0063050A">
        <w:trPr>
          <w:trHeight w:hRule="exact" w:val="99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A9EB3" w14:textId="2198E095" w:rsidR="002F129E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7345" w14:textId="056568C1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G1,6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0A941CDC" w14:textId="0A1FEA1F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587054F" w14:textId="0E0B3F92" w:rsidR="002F129E" w:rsidRPr="00B94E01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57BA" w14:textId="1E705E27" w:rsidR="002F129E" w:rsidRPr="00852BB9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964F7" w14:textId="77777777" w:rsidR="002F129E" w:rsidRPr="00852BB9" w:rsidRDefault="002F129E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3553C" w14:textId="77777777" w:rsidR="002F129E" w:rsidRPr="00852BB9" w:rsidRDefault="002F129E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C226" w14:textId="77777777" w:rsidR="002F129E" w:rsidRPr="00852BB9" w:rsidRDefault="002F129E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E913F36" w14:textId="77777777" w:rsidR="002F129E" w:rsidRDefault="002F129E" w:rsidP="002F129E">
            <w:pPr>
              <w:rPr>
                <w:sz w:val="20"/>
                <w:szCs w:val="20"/>
              </w:rPr>
            </w:pPr>
          </w:p>
          <w:p w14:paraId="56FCA17B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0A344289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38E937DD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32744DFF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E777C04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762EFA5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26C355F3" w14:textId="77777777" w:rsidR="0063050A" w:rsidRDefault="0063050A" w:rsidP="002F129E">
            <w:pPr>
              <w:rPr>
                <w:sz w:val="20"/>
                <w:szCs w:val="20"/>
              </w:rPr>
            </w:pPr>
          </w:p>
          <w:p w14:paraId="7DDA2675" w14:textId="29907ACA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4811A6F4" w14:textId="77777777" w:rsidTr="0063050A">
        <w:trPr>
          <w:trHeight w:hRule="exact" w:val="142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30BDA" w14:textId="1E356594" w:rsidR="0063050A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5180" w14:textId="2FA52C60" w:rsidR="0063050A" w:rsidRPr="0063050A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2265E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Gazomierz miechowy G65 </w:t>
            </w:r>
            <w:r w:rsidRPr="0063050A">
              <w:rPr>
                <w:rFonts w:ascii="Century Gothic" w:hAnsi="Century Gothic"/>
                <w:b/>
                <w:bCs/>
                <w:sz w:val="20"/>
                <w:szCs w:val="20"/>
              </w:rPr>
              <w:t>DN80 10KPA (typ 2G65L lub równoważny), zgodnie z OPZ_2622_2023</w:t>
            </w:r>
          </w:p>
          <w:p w14:paraId="3BFA96EB" w14:textId="77777777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7E6E" w14:textId="0D46166B" w:rsidR="0063050A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AF943" w14:textId="77777777" w:rsidR="0063050A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934C4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A0A3C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FA78121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1AAC299C" w14:textId="77777777" w:rsidTr="0063050A">
        <w:trPr>
          <w:trHeight w:hRule="exact" w:val="99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A60CF" w14:textId="018691F2" w:rsidR="0063050A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15EF" w14:textId="75B07359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8F083E">
              <w:rPr>
                <w:rFonts w:ascii="Century Gothic" w:hAnsi="Century Gothic"/>
                <w:b/>
                <w:bCs/>
                <w:sz w:val="20"/>
                <w:szCs w:val="20"/>
              </w:rPr>
              <w:t>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adajnik impulsów, zgodnie z OPZ_2622_2023</w:t>
            </w:r>
          </w:p>
          <w:p w14:paraId="6EA0AC4E" w14:textId="78CC68A8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14A3" w14:textId="54D6CEBA" w:rsidR="0063050A" w:rsidRDefault="0063050A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7850F" w14:textId="77777777" w:rsidR="0063050A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8741B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AF99C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0366D2A8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0482EDF9" w14:textId="77777777" w:rsidTr="0063050A">
        <w:trPr>
          <w:trHeight w:hRule="exact" w:val="99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2299A6B7" w:rsidR="0063050A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C3B4" w14:textId="372A6F3F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Części złączne do gazomierzy </w:t>
            </w:r>
            <w:r w:rsidRPr="008F083E">
              <w:rPr>
                <w:rFonts w:ascii="Century Gothic" w:hAnsi="Century Gothic"/>
                <w:b/>
                <w:bCs/>
                <w:sz w:val="20"/>
                <w:szCs w:val="20"/>
              </w:rPr>
              <w:t>G1,6÷G6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, zgodnie z OPZ_2622_2023</w:t>
            </w:r>
          </w:p>
          <w:p w14:paraId="547B1A56" w14:textId="1163A7D6" w:rsidR="0063050A" w:rsidRPr="00C2265E" w:rsidRDefault="0063050A" w:rsidP="0063050A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3F342F65" w:rsidR="0063050A" w:rsidRDefault="00405907" w:rsidP="00405907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  <w:r w:rsidR="00C84AD7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KPL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63050A" w:rsidRPr="00852BB9" w:rsidRDefault="0063050A" w:rsidP="0063050A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5D684744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  <w:tr w:rsidR="0063050A" w:rsidRPr="001D60BE" w14:paraId="6B9347B3" w14:textId="77777777" w:rsidTr="0063050A">
        <w:trPr>
          <w:trHeight w:hRule="exact" w:val="548"/>
        </w:trPr>
        <w:tc>
          <w:tcPr>
            <w:tcW w:w="6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54876FE1" w:rsidR="0063050A" w:rsidRPr="00405907" w:rsidRDefault="00405907" w:rsidP="00405907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63050A" w:rsidRPr="00852BB9" w:rsidRDefault="0063050A" w:rsidP="0063050A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63050A" w:rsidRDefault="0063050A" w:rsidP="002F129E">
            <w:pPr>
              <w:rPr>
                <w:sz w:val="20"/>
                <w:szCs w:val="20"/>
              </w:rPr>
            </w:pPr>
          </w:p>
        </w:tc>
      </w:tr>
    </w:tbl>
    <w:p w14:paraId="2603AA89" w14:textId="2EC51874" w:rsidR="0091540E" w:rsidRDefault="0091540E" w:rsidP="00B22215">
      <w:pPr>
        <w:rPr>
          <w:rFonts w:ascii="Century Gothic" w:hAnsi="Century Gothic"/>
          <w:b/>
          <w:sz w:val="20"/>
          <w:szCs w:val="20"/>
        </w:rPr>
      </w:pPr>
    </w:p>
    <w:p w14:paraId="1CDE9CB9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600C6C2B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49631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</w:tr>
    </w:tbl>
    <w:p w14:paraId="6EC2CE05" w14:textId="77777777" w:rsidR="002F129E" w:rsidRDefault="002F129E" w:rsidP="002F129E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35F68F0F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077930">
        <w:rPr>
          <w:rFonts w:ascii="Century Gothic" w:hAnsi="Century Gothic" w:cs="Arial"/>
          <w:b w:val="0"/>
          <w:color w:val="auto"/>
          <w:sz w:val="20"/>
          <w:szCs w:val="20"/>
        </w:rPr>
        <w:t>_</w:t>
      </w:r>
      <w:r w:rsidR="00116438">
        <w:rPr>
          <w:rFonts w:ascii="Century Gothic" w:hAnsi="Century Gothic" w:cs="Arial"/>
          <w:b w:val="0"/>
          <w:color w:val="auto"/>
          <w:sz w:val="20"/>
          <w:szCs w:val="20"/>
        </w:rPr>
        <w:t>26</w:t>
      </w:r>
      <w:r w:rsidR="00C61AB0">
        <w:rPr>
          <w:rFonts w:ascii="Century Gothic" w:hAnsi="Century Gothic" w:cs="Arial"/>
          <w:b w:val="0"/>
          <w:color w:val="auto"/>
          <w:sz w:val="20"/>
          <w:szCs w:val="20"/>
        </w:rPr>
        <w:t>22</w:t>
      </w:r>
    </w:p>
    <w:p w14:paraId="31715C7A" w14:textId="5B0A7D9B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1000040</w:t>
      </w:r>
      <w:r w:rsidR="00C61AB0">
        <w:rPr>
          <w:rFonts w:ascii="Century Gothic" w:hAnsi="Century Gothic" w:cs="Century Gothic"/>
          <w:bCs/>
          <w:sz w:val="20"/>
          <w:szCs w:val="20"/>
        </w:rPr>
        <w:t>643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05E7E65C" w:rsidR="00521BA1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C7D141E" w14:textId="55797B52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07CCA03" w14:textId="7E86A8B7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F037E80" w14:textId="1418BE75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44F4CB3" w14:textId="413E195D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65FD051" w14:textId="24C76A80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4D7763" w14:textId="77777777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50D438DB" w14:textId="77777777" w:rsidR="00D5642A" w:rsidRPr="00420CD0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B334FC9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272EDD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A42C" w14:textId="77777777" w:rsidR="006C7961" w:rsidRDefault="006C7961" w:rsidP="00F3383D">
      <w:r>
        <w:separator/>
      </w:r>
    </w:p>
  </w:endnote>
  <w:endnote w:type="continuationSeparator" w:id="0">
    <w:p w14:paraId="1F980832" w14:textId="77777777" w:rsidR="006C7961" w:rsidRDefault="006C7961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1C7C7" w14:textId="77777777" w:rsidR="006C7961" w:rsidRDefault="006C7961" w:rsidP="00F3383D">
      <w:r>
        <w:separator/>
      </w:r>
    </w:p>
  </w:footnote>
  <w:footnote w:type="continuationSeparator" w:id="0">
    <w:p w14:paraId="5015CD7C" w14:textId="77777777" w:rsidR="006C7961" w:rsidRDefault="006C7961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050A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293D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F1A1E"/>
    <w:rsid w:val="00FF35F2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78</cp:revision>
  <cp:lastPrinted>2016-05-13T10:15:00Z</cp:lastPrinted>
  <dcterms:created xsi:type="dcterms:W3CDTF">2019-08-07T07:40:00Z</dcterms:created>
  <dcterms:modified xsi:type="dcterms:W3CDTF">2023-08-07T10:34:00Z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