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1E13A381" w14:textId="20EDFBAA" w:rsidR="00E146F2" w:rsidRPr="00214C5C" w:rsidRDefault="00E146F2" w:rsidP="00214C5C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67431FBA" w14:textId="77777777" w:rsidR="00214C5C" w:rsidRDefault="00214C5C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20"/>
          <w:szCs w:val="20"/>
        </w:rPr>
      </w:pPr>
    </w:p>
    <w:p w14:paraId="2993216D" w14:textId="1374C1AC" w:rsidR="008A2F17" w:rsidRPr="00C756D4" w:rsidRDefault="00E146F2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214C5C">
        <w:rPr>
          <w:rFonts w:ascii="Century Gothic" w:hAnsi="Century Gothic" w:cs="Century Gothic"/>
          <w:b/>
          <w:bCs/>
          <w:sz w:val="20"/>
          <w:szCs w:val="20"/>
        </w:rPr>
        <w:t>- N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2B0182" w:rsidRPr="002B0182">
        <w:rPr>
          <w:rFonts w:ascii="Century Gothic" w:hAnsi="Century Gothic" w:cs="Century Gothic"/>
          <w:b/>
          <w:bCs/>
          <w:sz w:val="20"/>
          <w:szCs w:val="20"/>
        </w:rPr>
        <w:t>NP/2023/08/0458/POZ</w:t>
      </w:r>
    </w:p>
    <w:p w14:paraId="0D99B962" w14:textId="77777777" w:rsidR="00C756D4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1FF272D0" w:rsidR="00E146F2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z warunkiem określonym w 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Rozdziale VI ust. 1 pkt 2) pkt 2.4) </w:t>
      </w:r>
      <w:r w:rsidR="00565444" w:rsidRPr="00214C5C">
        <w:rPr>
          <w:rFonts w:ascii="Century Gothic" w:hAnsi="Century Gothic"/>
          <w:sz w:val="20"/>
          <w:szCs w:val="20"/>
          <w:u w:val="single"/>
        </w:rPr>
        <w:t>ppkt 2.4.1</w:t>
      </w:r>
      <w:r w:rsidRPr="00214C5C">
        <w:rPr>
          <w:rFonts w:ascii="Century Gothic" w:hAnsi="Century Gothic"/>
          <w:sz w:val="20"/>
          <w:szCs w:val="20"/>
          <w:u w:val="single"/>
        </w:rPr>
        <w:t>)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SWZ w zakresie Części Nr 1 oraz/lub Rozdziale VI ust. 1 pkt 2) pkt 2.4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 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ppkt 2.4.2) SWZ w zakresie Części Nr 2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214C5C" w:rsidRPr="001B577D" w14:paraId="49B902AA" w14:textId="77777777" w:rsidTr="005C221A">
        <w:trPr>
          <w:trHeight w:val="202"/>
          <w:jc w:val="center"/>
        </w:trPr>
        <w:tc>
          <w:tcPr>
            <w:tcW w:w="10683" w:type="dxa"/>
            <w:gridSpan w:val="7"/>
            <w:shd w:val="pct35" w:color="auto" w:fill="auto"/>
            <w:noWrap/>
            <w:vAlign w:val="center"/>
          </w:tcPr>
          <w:p w14:paraId="2C68C0CB" w14:textId="4D71D22E" w:rsidR="00214C5C" w:rsidRPr="00214C5C" w:rsidRDefault="00214C5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bookmarkStart w:id="1" w:name="_Hlk139017623"/>
            <w:r w:rsidRPr="00214C5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CZĘŚĆ NR 1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*</w:t>
            </w:r>
          </w:p>
        </w:tc>
      </w:tr>
      <w:bookmarkEnd w:id="1"/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214C5C" w:rsidRPr="001B577D" w14:paraId="07C0E635" w14:textId="77777777" w:rsidTr="00D32FDA">
        <w:trPr>
          <w:trHeight w:val="254"/>
          <w:jc w:val="center"/>
        </w:trPr>
        <w:tc>
          <w:tcPr>
            <w:tcW w:w="10683" w:type="dxa"/>
            <w:gridSpan w:val="7"/>
            <w:shd w:val="clear" w:color="auto" w:fill="A6A6A6" w:themeFill="background1" w:themeFillShade="A6"/>
            <w:noWrap/>
            <w:vAlign w:val="bottom"/>
          </w:tcPr>
          <w:p w14:paraId="2FB32C8D" w14:textId="6FF56BB9" w:rsidR="00214C5C" w:rsidRPr="001B577D" w:rsidRDefault="00214C5C" w:rsidP="00214C5C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CZĘŚĆ NR 2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*</w:t>
            </w: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F8727FF" w14:textId="4A8E968E" w:rsidR="00214C5C" w:rsidRP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1F4C3578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55F061D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86B220E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79CEA78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4CD18F7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5B32ACE9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592BA371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39EE4C9E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035B18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6973736C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1A4A25E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2246596C" w14:textId="0D1FDC11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8A2F17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65B64469" w14:textId="77777777" w:rsidR="00214C5C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</w:t>
            </w:r>
          </w:p>
          <w:p w14:paraId="60715BA0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D0E2F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1DA3020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0E34F1DD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54D1AAD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8F9365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FEB636A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FE15980" w14:textId="6338696B" w:rsidR="00E146F2" w:rsidRPr="001B577D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</w:t>
            </w:r>
            <w:r w:rsidR="00E146F2" w:rsidRPr="001B577D">
              <w:rPr>
                <w:rFonts w:ascii="Century Gothic" w:hAnsi="Century Gothic" w:cs="Arial"/>
                <w:sz w:val="16"/>
                <w:szCs w:val="16"/>
              </w:rPr>
              <w:t xml:space="preserve">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C756D4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27</cp:revision>
  <cp:lastPrinted>2020-12-30T09:04:00Z</cp:lastPrinted>
  <dcterms:created xsi:type="dcterms:W3CDTF">2021-02-16T13:52:00Z</dcterms:created>
  <dcterms:modified xsi:type="dcterms:W3CDTF">2023-08-03T08:04:00Z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