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theme/themeOverride1.xml" ContentType="application/vnd.openxmlformats-officedocument.themeOverrid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9319DA" w14:textId="7F6BD03D" w:rsidR="002A3FE6" w:rsidRDefault="002A3FE6" w:rsidP="004F1714">
      <w:pPr>
        <w:spacing w:before="0" w:after="160" w:line="259" w:lineRule="auto"/>
        <w:ind w:left="5672" w:firstLine="709"/>
        <w:jc w:val="left"/>
        <w:rPr>
          <w:rFonts w:eastAsia="Calibri"/>
          <w:b/>
          <w:i/>
          <w:color w:val="000000" w:themeColor="text1"/>
          <w:u w:val="single"/>
        </w:rPr>
      </w:pPr>
      <w:bookmarkStart w:id="0" w:name="_Hlk59516454"/>
      <w:r>
        <w:rPr>
          <w:rFonts w:eastAsia="Calibri"/>
          <w:b/>
          <w:i/>
          <w:color w:val="000000" w:themeColor="text1"/>
          <w:u w:val="single"/>
        </w:rPr>
        <w:t>Załącznik Nr Z.P.02.O.02-15</w:t>
      </w:r>
    </w:p>
    <w:p w14:paraId="7953C5B7" w14:textId="77777777" w:rsidR="002A3FE6" w:rsidRDefault="002A3FE6" w:rsidP="002A3FE6">
      <w:pPr>
        <w:tabs>
          <w:tab w:val="left" w:pos="1092"/>
        </w:tabs>
        <w:jc w:val="right"/>
        <w:rPr>
          <w:rFonts w:eastAsia="Calibri"/>
          <w:b/>
          <w:i/>
          <w:color w:val="000000" w:themeColor="text1"/>
          <w:u w:val="single"/>
        </w:rPr>
      </w:pPr>
    </w:p>
    <w:p w14:paraId="1DD4F1B2" w14:textId="77777777" w:rsidR="002A3FE6" w:rsidRPr="00761B37" w:rsidRDefault="002A3FE6" w:rsidP="002A3FE6">
      <w:pPr>
        <w:tabs>
          <w:tab w:val="left" w:pos="1092"/>
        </w:tabs>
        <w:jc w:val="center"/>
        <w:rPr>
          <w:rFonts w:eastAsia="Calibri"/>
          <w:b/>
          <w:color w:val="000000" w:themeColor="text1"/>
          <w:sz w:val="24"/>
          <w:szCs w:val="24"/>
        </w:rPr>
      </w:pPr>
      <w:r w:rsidRPr="00761B37">
        <w:rPr>
          <w:rFonts w:eastAsia="Calibri"/>
          <w:b/>
          <w:color w:val="000000" w:themeColor="text1"/>
          <w:sz w:val="24"/>
          <w:szCs w:val="24"/>
        </w:rPr>
        <w:t>Zasięg stref zagrożenia wybuchem od rur upustowych</w:t>
      </w:r>
    </w:p>
    <w:p w14:paraId="0D490904" w14:textId="77777777" w:rsidR="002A3FE6" w:rsidRDefault="002A3FE6" w:rsidP="002A3FE6">
      <w:pPr>
        <w:keepNext/>
        <w:jc w:val="center"/>
      </w:pPr>
    </w:p>
    <w:p w14:paraId="45EB9FA4" w14:textId="77777777" w:rsidR="002A3FE6" w:rsidRDefault="002A3FE6" w:rsidP="002A3FE6">
      <w:pPr>
        <w:keepNext/>
        <w:jc w:val="center"/>
      </w:pPr>
      <w:r>
        <w:rPr>
          <w:noProof/>
          <w:lang w:val="en-US"/>
        </w:rPr>
        <w:drawing>
          <wp:inline distT="0" distB="0" distL="0" distR="0" wp14:anchorId="0009E997" wp14:editId="1752F031">
            <wp:extent cx="3268980" cy="3048000"/>
            <wp:effectExtent l="0" t="0" r="0" b="0"/>
            <wp:docPr id="10" name="Obraz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8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378" b="51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8980" cy="304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583176" w14:textId="31569195" w:rsidR="002A3FE6" w:rsidRDefault="002A3FE6" w:rsidP="002A3FE6">
      <w:pPr>
        <w:pStyle w:val="Legenda"/>
        <w:jc w:val="center"/>
        <w:rPr>
          <w:rFonts w:ascii="Century Gothic" w:hAnsi="Century Gothic"/>
          <w:i w:val="0"/>
          <w:color w:val="000000" w:themeColor="text1"/>
          <w:sz w:val="20"/>
          <w:szCs w:val="20"/>
        </w:rPr>
      </w:pPr>
      <w:r>
        <w:rPr>
          <w:rFonts w:ascii="Century Gothic" w:hAnsi="Century Gothic"/>
          <w:i w:val="0"/>
          <w:color w:val="000000" w:themeColor="text1"/>
          <w:sz w:val="20"/>
          <w:szCs w:val="20"/>
        </w:rPr>
        <w:t xml:space="preserve">Rysunek </w:t>
      </w:r>
      <w:r>
        <w:rPr>
          <w:rFonts w:ascii="Century Gothic" w:hAnsi="Century Gothic"/>
          <w:i w:val="0"/>
          <w:noProof/>
          <w:color w:val="000000" w:themeColor="text1"/>
          <w:sz w:val="20"/>
          <w:szCs w:val="20"/>
        </w:rPr>
        <w:fldChar w:fldCharType="begin"/>
      </w:r>
      <w:r>
        <w:rPr>
          <w:rFonts w:ascii="Century Gothic" w:hAnsi="Century Gothic"/>
          <w:i w:val="0"/>
          <w:noProof/>
          <w:color w:val="000000" w:themeColor="text1"/>
          <w:sz w:val="20"/>
          <w:szCs w:val="20"/>
        </w:rPr>
        <w:instrText xml:space="preserve"> SEQ Rysunek \* ARABIC </w:instrText>
      </w:r>
      <w:r>
        <w:rPr>
          <w:rFonts w:ascii="Century Gothic" w:hAnsi="Century Gothic"/>
          <w:i w:val="0"/>
          <w:noProof/>
          <w:color w:val="000000" w:themeColor="text1"/>
          <w:sz w:val="20"/>
          <w:szCs w:val="20"/>
        </w:rPr>
        <w:fldChar w:fldCharType="separate"/>
      </w:r>
      <w:r w:rsidR="00C146A0">
        <w:rPr>
          <w:rFonts w:ascii="Century Gothic" w:hAnsi="Century Gothic"/>
          <w:i w:val="0"/>
          <w:noProof/>
          <w:color w:val="000000" w:themeColor="text1"/>
          <w:sz w:val="20"/>
          <w:szCs w:val="20"/>
        </w:rPr>
        <w:t>1</w:t>
      </w:r>
      <w:r>
        <w:rPr>
          <w:rFonts w:ascii="Century Gothic" w:hAnsi="Century Gothic"/>
          <w:i w:val="0"/>
          <w:noProof/>
          <w:color w:val="000000" w:themeColor="text1"/>
          <w:sz w:val="20"/>
          <w:szCs w:val="20"/>
        </w:rPr>
        <w:fldChar w:fldCharType="end"/>
      </w:r>
      <w:r>
        <w:rPr>
          <w:rFonts w:ascii="Century Gothic" w:hAnsi="Century Gothic"/>
          <w:i w:val="0"/>
          <w:color w:val="000000" w:themeColor="text1"/>
          <w:sz w:val="20"/>
          <w:szCs w:val="20"/>
        </w:rPr>
        <w:t xml:space="preserve">. Graficzne przedstawienie stref zagrożenia wybuchem od rury upustowej </w:t>
      </w:r>
      <w:r>
        <w:rPr>
          <w:rFonts w:ascii="Century Gothic" w:hAnsi="Century Gothic"/>
          <w:i w:val="0"/>
          <w:color w:val="000000" w:themeColor="text1"/>
          <w:sz w:val="20"/>
          <w:szCs w:val="20"/>
        </w:rPr>
        <w:br/>
        <w:t>z zaznaczeniem wymiarów zasięgu strefy</w:t>
      </w:r>
    </w:p>
    <w:p w14:paraId="016E88BD" w14:textId="77777777" w:rsidR="002A3FE6" w:rsidRDefault="002A3FE6" w:rsidP="002A3FE6">
      <w:r>
        <w:t xml:space="preserve">W tabeli poniżej zestawiono wartości wskazanego na powyższym schemacie zasięgu </w:t>
      </w:r>
      <w:r>
        <w:br/>
        <w:t>R w odniesieniu do różnych średnic rur oraz ciśnienia gazu w miejscu emisji (przyjąć ciśnienie gazu, z jakim prowadzony jest upust).</w:t>
      </w:r>
    </w:p>
    <w:p w14:paraId="08805A5C" w14:textId="38ECF4A8" w:rsidR="002A3FE6" w:rsidRDefault="002A3FE6" w:rsidP="002A3FE6">
      <w:pPr>
        <w:pStyle w:val="Legenda"/>
        <w:keepNext/>
        <w:spacing w:before="120" w:after="0"/>
        <w:jc w:val="both"/>
        <w:rPr>
          <w:rFonts w:ascii="Century Gothic" w:hAnsi="Century Gothic"/>
          <w:i w:val="0"/>
          <w:color w:val="000000" w:themeColor="text1"/>
          <w:sz w:val="20"/>
          <w:szCs w:val="20"/>
        </w:rPr>
      </w:pPr>
      <w:r>
        <w:rPr>
          <w:rFonts w:ascii="Century Gothic" w:hAnsi="Century Gothic"/>
          <w:i w:val="0"/>
          <w:color w:val="000000" w:themeColor="text1"/>
          <w:sz w:val="20"/>
          <w:szCs w:val="20"/>
        </w:rPr>
        <w:t xml:space="preserve">Tabela </w:t>
      </w:r>
      <w:r>
        <w:rPr>
          <w:rFonts w:ascii="Century Gothic" w:hAnsi="Century Gothic"/>
          <w:i w:val="0"/>
          <w:noProof/>
          <w:color w:val="000000" w:themeColor="text1"/>
          <w:sz w:val="20"/>
          <w:szCs w:val="20"/>
        </w:rPr>
        <w:fldChar w:fldCharType="begin"/>
      </w:r>
      <w:r>
        <w:rPr>
          <w:rFonts w:ascii="Century Gothic" w:hAnsi="Century Gothic"/>
          <w:i w:val="0"/>
          <w:noProof/>
          <w:color w:val="000000" w:themeColor="text1"/>
          <w:sz w:val="20"/>
          <w:szCs w:val="20"/>
        </w:rPr>
        <w:instrText xml:space="preserve"> SEQ Tabela \* ARABIC </w:instrText>
      </w:r>
      <w:r>
        <w:rPr>
          <w:rFonts w:ascii="Century Gothic" w:hAnsi="Century Gothic"/>
          <w:i w:val="0"/>
          <w:noProof/>
          <w:color w:val="000000" w:themeColor="text1"/>
          <w:sz w:val="20"/>
          <w:szCs w:val="20"/>
        </w:rPr>
        <w:fldChar w:fldCharType="separate"/>
      </w:r>
      <w:r w:rsidR="00C146A0">
        <w:rPr>
          <w:rFonts w:ascii="Century Gothic" w:hAnsi="Century Gothic"/>
          <w:i w:val="0"/>
          <w:noProof/>
          <w:color w:val="000000" w:themeColor="text1"/>
          <w:sz w:val="20"/>
          <w:szCs w:val="20"/>
        </w:rPr>
        <w:t>1</w:t>
      </w:r>
      <w:r>
        <w:rPr>
          <w:rFonts w:ascii="Century Gothic" w:hAnsi="Century Gothic"/>
          <w:i w:val="0"/>
          <w:noProof/>
          <w:color w:val="000000" w:themeColor="text1"/>
          <w:sz w:val="20"/>
          <w:szCs w:val="20"/>
        </w:rPr>
        <w:fldChar w:fldCharType="end"/>
      </w:r>
      <w:r>
        <w:rPr>
          <w:rFonts w:ascii="Century Gothic" w:hAnsi="Century Gothic"/>
          <w:i w:val="0"/>
          <w:color w:val="000000" w:themeColor="text1"/>
          <w:sz w:val="20"/>
          <w:szCs w:val="20"/>
        </w:rPr>
        <w:t>. Zestawienie zasięgu R stref zagrożenia wybuchem od rur upustowych w zależności od ciśnienia gazu i średnicy źródła emisji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08"/>
        <w:gridCol w:w="646"/>
        <w:gridCol w:w="646"/>
        <w:gridCol w:w="646"/>
        <w:gridCol w:w="646"/>
        <w:gridCol w:w="646"/>
        <w:gridCol w:w="647"/>
        <w:gridCol w:w="646"/>
        <w:gridCol w:w="646"/>
        <w:gridCol w:w="646"/>
        <w:gridCol w:w="646"/>
        <w:gridCol w:w="646"/>
        <w:gridCol w:w="647"/>
      </w:tblGrid>
      <w:tr w:rsidR="002A3FE6" w14:paraId="767AB5B8" w14:textId="77777777" w:rsidTr="006B1EAC">
        <w:trPr>
          <w:trHeight w:val="300"/>
        </w:trPr>
        <w:tc>
          <w:tcPr>
            <w:tcW w:w="9062" w:type="dxa"/>
            <w:gridSpan w:val="1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5A5A5"/>
            <w:noWrap/>
            <w:vAlign w:val="center"/>
            <w:hideMark/>
          </w:tcPr>
          <w:p w14:paraId="3F172888" w14:textId="77777777" w:rsidR="002A3FE6" w:rsidRDefault="002A3FE6" w:rsidP="002A3FE6">
            <w:pPr>
              <w:spacing w:line="256" w:lineRule="auto"/>
              <w:jc w:val="center"/>
              <w:rPr>
                <w:rFonts w:cs="Calibri"/>
                <w:b/>
                <w:bCs/>
                <w:color w:val="FFFFFF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FFFFFF"/>
                <w:sz w:val="24"/>
                <w:szCs w:val="24"/>
              </w:rPr>
              <w:t>Zasięg R [m] w zależności od ciśnienia gazu i średnicy źródła emisji</w:t>
            </w:r>
          </w:p>
        </w:tc>
      </w:tr>
      <w:tr w:rsidR="002A3FE6" w14:paraId="43BA5C21" w14:textId="77777777" w:rsidTr="006B1EAC">
        <w:trPr>
          <w:trHeight w:val="300"/>
        </w:trPr>
        <w:tc>
          <w:tcPr>
            <w:tcW w:w="13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5A5A5"/>
            <w:noWrap/>
            <w:vAlign w:val="center"/>
            <w:hideMark/>
          </w:tcPr>
          <w:p w14:paraId="5C9A40F0" w14:textId="77777777" w:rsidR="002A3FE6" w:rsidRDefault="002A3FE6" w:rsidP="002A3FE6">
            <w:pPr>
              <w:spacing w:line="256" w:lineRule="auto"/>
              <w:jc w:val="center"/>
              <w:rPr>
                <w:rFonts w:cs="Calibri"/>
                <w:b/>
                <w:bCs/>
                <w:color w:val="FFFFFF"/>
                <w:sz w:val="18"/>
                <w:szCs w:val="18"/>
              </w:rPr>
            </w:pPr>
            <w:r>
              <w:rPr>
                <w:rFonts w:cs="Calibri"/>
                <w:b/>
                <w:bCs/>
                <w:color w:val="FFFFFF"/>
                <w:sz w:val="18"/>
                <w:szCs w:val="18"/>
              </w:rPr>
              <w:t>Ciśnienie gazu</w:t>
            </w:r>
          </w:p>
          <w:p w14:paraId="24BA2303" w14:textId="77777777" w:rsidR="002A3FE6" w:rsidRDefault="002A3FE6" w:rsidP="002A3FE6">
            <w:pPr>
              <w:spacing w:line="256" w:lineRule="auto"/>
              <w:jc w:val="center"/>
              <w:rPr>
                <w:rFonts w:cs="Calibri"/>
                <w:b/>
                <w:bCs/>
                <w:color w:val="FFFFFF"/>
                <w:sz w:val="18"/>
                <w:szCs w:val="18"/>
              </w:rPr>
            </w:pPr>
            <w:r>
              <w:rPr>
                <w:rFonts w:cs="Calibri"/>
                <w:b/>
                <w:bCs/>
                <w:color w:val="FFFFFF"/>
                <w:sz w:val="18"/>
                <w:szCs w:val="18"/>
              </w:rPr>
              <w:t>p [MPa]</w:t>
            </w:r>
          </w:p>
        </w:tc>
        <w:tc>
          <w:tcPr>
            <w:tcW w:w="77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5A5A5"/>
            <w:noWrap/>
            <w:vAlign w:val="center"/>
            <w:hideMark/>
          </w:tcPr>
          <w:p w14:paraId="13DDEC2E" w14:textId="77777777" w:rsidR="002A3FE6" w:rsidRDefault="002A3FE6" w:rsidP="002A3FE6">
            <w:pPr>
              <w:spacing w:line="256" w:lineRule="auto"/>
              <w:jc w:val="center"/>
              <w:rPr>
                <w:rFonts w:cs="Calibri"/>
                <w:b/>
                <w:bCs/>
                <w:color w:val="FFFFFF"/>
                <w:sz w:val="18"/>
                <w:szCs w:val="18"/>
              </w:rPr>
            </w:pPr>
            <w:r>
              <w:rPr>
                <w:rFonts w:cs="Calibri"/>
                <w:b/>
                <w:bCs/>
                <w:color w:val="FFFFFF"/>
                <w:sz w:val="18"/>
                <w:szCs w:val="18"/>
              </w:rPr>
              <w:t>Średnica nominalna rury upustowej (źródła emisji) d [mm]</w:t>
            </w:r>
          </w:p>
        </w:tc>
      </w:tr>
      <w:tr w:rsidR="002A3FE6" w14:paraId="23885267" w14:textId="77777777" w:rsidTr="006B1EAC">
        <w:trPr>
          <w:trHeight w:val="300"/>
        </w:trPr>
        <w:tc>
          <w:tcPr>
            <w:tcW w:w="13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6D3966" w14:textId="77777777" w:rsidR="002A3FE6" w:rsidRDefault="002A3FE6" w:rsidP="002A3FE6">
            <w:pPr>
              <w:spacing w:before="0" w:after="0" w:line="256" w:lineRule="auto"/>
              <w:jc w:val="left"/>
              <w:rPr>
                <w:rFonts w:cs="Calibri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5A5A5"/>
            <w:noWrap/>
            <w:vAlign w:val="center"/>
            <w:hideMark/>
          </w:tcPr>
          <w:p w14:paraId="7C3FEEF8" w14:textId="77777777" w:rsidR="002A3FE6" w:rsidRDefault="002A3FE6" w:rsidP="002A3FE6">
            <w:pPr>
              <w:spacing w:line="256" w:lineRule="auto"/>
              <w:jc w:val="center"/>
              <w:rPr>
                <w:rFonts w:cs="Calibri"/>
                <w:b/>
                <w:bCs/>
                <w:color w:val="FFFFFF"/>
                <w:sz w:val="18"/>
                <w:szCs w:val="18"/>
              </w:rPr>
            </w:pPr>
            <w:r>
              <w:rPr>
                <w:rFonts w:cs="Calibri"/>
                <w:b/>
                <w:bCs/>
                <w:color w:val="FFFFFF"/>
                <w:sz w:val="18"/>
                <w:szCs w:val="18"/>
              </w:rPr>
              <w:t>10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5A5A5"/>
            <w:noWrap/>
            <w:vAlign w:val="center"/>
            <w:hideMark/>
          </w:tcPr>
          <w:p w14:paraId="3BBF9608" w14:textId="77777777" w:rsidR="002A3FE6" w:rsidRDefault="002A3FE6" w:rsidP="002A3FE6">
            <w:pPr>
              <w:spacing w:line="256" w:lineRule="auto"/>
              <w:jc w:val="center"/>
              <w:rPr>
                <w:rFonts w:cs="Calibri"/>
                <w:b/>
                <w:bCs/>
                <w:color w:val="FFFFFF"/>
                <w:sz w:val="18"/>
                <w:szCs w:val="18"/>
              </w:rPr>
            </w:pPr>
            <w:r>
              <w:rPr>
                <w:rFonts w:cs="Calibri"/>
                <w:b/>
                <w:bCs/>
                <w:color w:val="FFFFFF"/>
                <w:sz w:val="18"/>
                <w:szCs w:val="18"/>
              </w:rPr>
              <w:t>15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5A5A5"/>
            <w:noWrap/>
            <w:vAlign w:val="center"/>
            <w:hideMark/>
          </w:tcPr>
          <w:p w14:paraId="3FEB8726" w14:textId="77777777" w:rsidR="002A3FE6" w:rsidRDefault="002A3FE6" w:rsidP="002A3FE6">
            <w:pPr>
              <w:spacing w:line="256" w:lineRule="auto"/>
              <w:jc w:val="center"/>
              <w:rPr>
                <w:rFonts w:cs="Calibri"/>
                <w:b/>
                <w:bCs/>
                <w:color w:val="FFFFFF"/>
                <w:sz w:val="18"/>
                <w:szCs w:val="18"/>
              </w:rPr>
            </w:pPr>
            <w:r>
              <w:rPr>
                <w:rFonts w:cs="Calibri"/>
                <w:b/>
                <w:bCs/>
                <w:color w:val="FFFFFF"/>
                <w:sz w:val="18"/>
                <w:szCs w:val="18"/>
              </w:rPr>
              <w:t>20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5A5A5"/>
            <w:noWrap/>
            <w:vAlign w:val="center"/>
            <w:hideMark/>
          </w:tcPr>
          <w:p w14:paraId="49AC9944" w14:textId="77777777" w:rsidR="002A3FE6" w:rsidRDefault="002A3FE6" w:rsidP="002A3FE6">
            <w:pPr>
              <w:spacing w:line="256" w:lineRule="auto"/>
              <w:jc w:val="center"/>
              <w:rPr>
                <w:rFonts w:cs="Calibri"/>
                <w:b/>
                <w:bCs/>
                <w:color w:val="FFFFFF"/>
                <w:sz w:val="18"/>
                <w:szCs w:val="18"/>
              </w:rPr>
            </w:pPr>
            <w:r>
              <w:rPr>
                <w:rFonts w:cs="Calibri"/>
                <w:b/>
                <w:bCs/>
                <w:color w:val="FFFFFF"/>
                <w:sz w:val="18"/>
                <w:szCs w:val="18"/>
              </w:rPr>
              <w:t>25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5A5A5"/>
            <w:noWrap/>
            <w:vAlign w:val="center"/>
            <w:hideMark/>
          </w:tcPr>
          <w:p w14:paraId="7D80A515" w14:textId="77777777" w:rsidR="002A3FE6" w:rsidRDefault="002A3FE6" w:rsidP="002A3FE6">
            <w:pPr>
              <w:spacing w:line="256" w:lineRule="auto"/>
              <w:jc w:val="center"/>
              <w:rPr>
                <w:rFonts w:cs="Calibri"/>
                <w:b/>
                <w:bCs/>
                <w:color w:val="FFFFFF"/>
                <w:sz w:val="18"/>
                <w:szCs w:val="18"/>
              </w:rPr>
            </w:pPr>
            <w:r>
              <w:rPr>
                <w:rFonts w:cs="Calibri"/>
                <w:b/>
                <w:bCs/>
                <w:color w:val="FFFFFF"/>
                <w:sz w:val="18"/>
                <w:szCs w:val="18"/>
              </w:rPr>
              <w:t>32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5A5A5"/>
            <w:noWrap/>
            <w:vAlign w:val="center"/>
            <w:hideMark/>
          </w:tcPr>
          <w:p w14:paraId="4B4A1F99" w14:textId="77777777" w:rsidR="002A3FE6" w:rsidRDefault="002A3FE6" w:rsidP="002A3FE6">
            <w:pPr>
              <w:spacing w:line="256" w:lineRule="auto"/>
              <w:jc w:val="center"/>
              <w:rPr>
                <w:rFonts w:cs="Calibri"/>
                <w:b/>
                <w:bCs/>
                <w:color w:val="FFFFFF"/>
                <w:sz w:val="18"/>
                <w:szCs w:val="18"/>
              </w:rPr>
            </w:pPr>
            <w:r>
              <w:rPr>
                <w:rFonts w:cs="Calibri"/>
                <w:b/>
                <w:bCs/>
                <w:color w:val="FFFFFF"/>
                <w:sz w:val="18"/>
                <w:szCs w:val="18"/>
              </w:rPr>
              <w:t>50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5A5A5"/>
            <w:noWrap/>
            <w:vAlign w:val="center"/>
            <w:hideMark/>
          </w:tcPr>
          <w:p w14:paraId="75AB0BEB" w14:textId="77777777" w:rsidR="002A3FE6" w:rsidRDefault="002A3FE6" w:rsidP="002A3FE6">
            <w:pPr>
              <w:spacing w:line="256" w:lineRule="auto"/>
              <w:jc w:val="center"/>
              <w:rPr>
                <w:rFonts w:cs="Calibri"/>
                <w:b/>
                <w:bCs/>
                <w:color w:val="FFFFFF"/>
                <w:sz w:val="18"/>
                <w:szCs w:val="18"/>
              </w:rPr>
            </w:pPr>
            <w:r>
              <w:rPr>
                <w:rFonts w:cs="Calibri"/>
                <w:b/>
                <w:bCs/>
                <w:color w:val="FFFFFF"/>
                <w:sz w:val="18"/>
                <w:szCs w:val="18"/>
              </w:rPr>
              <w:t>80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5A5A5"/>
            <w:noWrap/>
            <w:vAlign w:val="center"/>
            <w:hideMark/>
          </w:tcPr>
          <w:p w14:paraId="3DF52052" w14:textId="77777777" w:rsidR="002A3FE6" w:rsidRDefault="002A3FE6" w:rsidP="002A3FE6">
            <w:pPr>
              <w:spacing w:line="256" w:lineRule="auto"/>
              <w:jc w:val="center"/>
              <w:rPr>
                <w:rFonts w:cs="Calibri"/>
                <w:b/>
                <w:bCs/>
                <w:color w:val="FFFFFF"/>
                <w:sz w:val="18"/>
                <w:szCs w:val="18"/>
              </w:rPr>
            </w:pPr>
            <w:r>
              <w:rPr>
                <w:rFonts w:cs="Calibri"/>
                <w:b/>
                <w:bCs/>
                <w:color w:val="FFFFFF"/>
                <w:sz w:val="18"/>
                <w:szCs w:val="18"/>
              </w:rPr>
              <w:t>100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5A5A5"/>
            <w:noWrap/>
            <w:vAlign w:val="center"/>
            <w:hideMark/>
          </w:tcPr>
          <w:p w14:paraId="7FE5BDA1" w14:textId="77777777" w:rsidR="002A3FE6" w:rsidRDefault="002A3FE6" w:rsidP="002A3FE6">
            <w:pPr>
              <w:spacing w:line="256" w:lineRule="auto"/>
              <w:jc w:val="center"/>
              <w:rPr>
                <w:rFonts w:cs="Calibri"/>
                <w:b/>
                <w:bCs/>
                <w:color w:val="FFFFFF"/>
                <w:sz w:val="18"/>
                <w:szCs w:val="18"/>
              </w:rPr>
            </w:pPr>
            <w:r>
              <w:rPr>
                <w:rFonts w:cs="Calibri"/>
                <w:b/>
                <w:bCs/>
                <w:color w:val="FFFFFF"/>
                <w:sz w:val="18"/>
                <w:szCs w:val="18"/>
              </w:rPr>
              <w:t>150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5A5A5"/>
            <w:noWrap/>
            <w:vAlign w:val="center"/>
            <w:hideMark/>
          </w:tcPr>
          <w:p w14:paraId="2BA8D382" w14:textId="77777777" w:rsidR="002A3FE6" w:rsidRDefault="002A3FE6" w:rsidP="002A3FE6">
            <w:pPr>
              <w:spacing w:line="256" w:lineRule="auto"/>
              <w:jc w:val="center"/>
              <w:rPr>
                <w:rFonts w:cs="Calibri"/>
                <w:b/>
                <w:bCs/>
                <w:color w:val="FFFFFF"/>
                <w:sz w:val="18"/>
                <w:szCs w:val="18"/>
              </w:rPr>
            </w:pPr>
            <w:r>
              <w:rPr>
                <w:rFonts w:cs="Calibri"/>
                <w:b/>
                <w:bCs/>
                <w:color w:val="FFFFFF"/>
                <w:sz w:val="18"/>
                <w:szCs w:val="18"/>
              </w:rPr>
              <w:t>200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5A5A5"/>
            <w:noWrap/>
            <w:vAlign w:val="center"/>
            <w:hideMark/>
          </w:tcPr>
          <w:p w14:paraId="06C6EC2F" w14:textId="77777777" w:rsidR="002A3FE6" w:rsidRDefault="002A3FE6" w:rsidP="002A3FE6">
            <w:pPr>
              <w:spacing w:line="256" w:lineRule="auto"/>
              <w:jc w:val="center"/>
              <w:rPr>
                <w:rFonts w:cs="Calibri"/>
                <w:b/>
                <w:bCs/>
                <w:color w:val="FFFFFF"/>
                <w:sz w:val="18"/>
                <w:szCs w:val="18"/>
              </w:rPr>
            </w:pPr>
            <w:r>
              <w:rPr>
                <w:rFonts w:cs="Calibri"/>
                <w:b/>
                <w:bCs/>
                <w:color w:val="FFFFFF"/>
                <w:sz w:val="18"/>
                <w:szCs w:val="18"/>
              </w:rPr>
              <w:t>250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5A5A5"/>
            <w:noWrap/>
            <w:vAlign w:val="center"/>
            <w:hideMark/>
          </w:tcPr>
          <w:p w14:paraId="185F8544" w14:textId="77777777" w:rsidR="002A3FE6" w:rsidRDefault="002A3FE6" w:rsidP="002A3FE6">
            <w:pPr>
              <w:spacing w:line="256" w:lineRule="auto"/>
              <w:jc w:val="center"/>
              <w:rPr>
                <w:rFonts w:cs="Calibri"/>
                <w:b/>
                <w:bCs/>
                <w:color w:val="FFFFFF"/>
                <w:sz w:val="18"/>
                <w:szCs w:val="18"/>
              </w:rPr>
            </w:pPr>
            <w:r>
              <w:rPr>
                <w:rFonts w:cs="Calibri"/>
                <w:b/>
                <w:bCs/>
                <w:color w:val="FFFFFF"/>
                <w:sz w:val="18"/>
                <w:szCs w:val="18"/>
              </w:rPr>
              <w:t>300</w:t>
            </w:r>
          </w:p>
        </w:tc>
      </w:tr>
      <w:tr w:rsidR="002A3FE6" w14:paraId="13A3A41A" w14:textId="77777777" w:rsidTr="006B1EAC">
        <w:trPr>
          <w:trHeight w:val="300"/>
        </w:trPr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E4D6"/>
            <w:noWrap/>
            <w:vAlign w:val="center"/>
            <w:hideMark/>
          </w:tcPr>
          <w:p w14:paraId="3FCE04F2" w14:textId="77777777" w:rsidR="002A3FE6" w:rsidRDefault="002A3FE6" w:rsidP="002A3FE6">
            <w:pPr>
              <w:spacing w:line="256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Calibri"/>
                <w:b/>
                <w:bCs/>
                <w:color w:val="000000"/>
                <w:sz w:val="18"/>
                <w:szCs w:val="18"/>
              </w:rPr>
              <w:t>0,1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A09559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1,31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8E6493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1,96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B5552A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2,62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90E62D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3,27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DB35D9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4,19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AD9615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6,54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636BB5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10,46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27F4EA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13,08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EBA002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19,62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662EE3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26,16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21A337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32,70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7F4C6C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39,24</w:t>
            </w:r>
          </w:p>
        </w:tc>
      </w:tr>
      <w:tr w:rsidR="002A3FE6" w14:paraId="10DC4C84" w14:textId="77777777" w:rsidTr="006B1EAC">
        <w:trPr>
          <w:trHeight w:val="300"/>
        </w:trPr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vAlign w:val="center"/>
            <w:hideMark/>
          </w:tcPr>
          <w:p w14:paraId="07DB3D42" w14:textId="77777777" w:rsidR="002A3FE6" w:rsidRDefault="002A3FE6" w:rsidP="002A3FE6">
            <w:pPr>
              <w:spacing w:line="256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Calibri"/>
                <w:b/>
                <w:bCs/>
                <w:color w:val="000000"/>
                <w:sz w:val="18"/>
                <w:szCs w:val="18"/>
              </w:rPr>
              <w:t>0,5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vAlign w:val="center"/>
            <w:hideMark/>
          </w:tcPr>
          <w:p w14:paraId="00C9CF38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2,27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vAlign w:val="center"/>
            <w:hideMark/>
          </w:tcPr>
          <w:p w14:paraId="591F3A56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3,40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vAlign w:val="center"/>
            <w:hideMark/>
          </w:tcPr>
          <w:p w14:paraId="1E0DC86B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4,53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vAlign w:val="center"/>
            <w:hideMark/>
          </w:tcPr>
          <w:p w14:paraId="11CE6147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5,66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vAlign w:val="center"/>
            <w:hideMark/>
          </w:tcPr>
          <w:p w14:paraId="3576A14F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7,25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vAlign w:val="center"/>
            <w:hideMark/>
          </w:tcPr>
          <w:p w14:paraId="2317163D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11,33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vAlign w:val="center"/>
            <w:hideMark/>
          </w:tcPr>
          <w:p w14:paraId="47BCE106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18,12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vAlign w:val="center"/>
            <w:hideMark/>
          </w:tcPr>
          <w:p w14:paraId="34118C3B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22,65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vAlign w:val="center"/>
            <w:hideMark/>
          </w:tcPr>
          <w:p w14:paraId="203D803D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33,98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vAlign w:val="center"/>
            <w:hideMark/>
          </w:tcPr>
          <w:p w14:paraId="726D5E9A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45,31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vAlign w:val="center"/>
            <w:hideMark/>
          </w:tcPr>
          <w:p w14:paraId="68D32DDB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56,63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vAlign w:val="center"/>
            <w:hideMark/>
          </w:tcPr>
          <w:p w14:paraId="08932AC4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67,96</w:t>
            </w:r>
          </w:p>
        </w:tc>
      </w:tr>
      <w:tr w:rsidR="002A3FE6" w14:paraId="0A2D2DDB" w14:textId="77777777" w:rsidTr="006B1EAC">
        <w:trPr>
          <w:trHeight w:val="300"/>
        </w:trPr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E4D6"/>
            <w:noWrap/>
            <w:vAlign w:val="center"/>
            <w:hideMark/>
          </w:tcPr>
          <w:p w14:paraId="6E7016FA" w14:textId="77777777" w:rsidR="002A3FE6" w:rsidRDefault="002A3FE6" w:rsidP="002A3FE6">
            <w:pPr>
              <w:spacing w:line="256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Calibri"/>
                <w:b/>
                <w:bCs/>
                <w:color w:val="000000"/>
                <w:sz w:val="18"/>
                <w:szCs w:val="18"/>
              </w:rPr>
              <w:t>1,0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2E6968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3,07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8EACE5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4,60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8BBF87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6,13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3FA54A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7,67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B4DC7B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9,82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7B10EE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15,34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4567C9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24,54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AB3E18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30,67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7A01C6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46,01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A2F32D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61,35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57F4EB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76,68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5BA09B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92,02</w:t>
            </w:r>
          </w:p>
        </w:tc>
      </w:tr>
      <w:tr w:rsidR="002A3FE6" w14:paraId="4E055A25" w14:textId="77777777" w:rsidTr="006B1EAC">
        <w:trPr>
          <w:trHeight w:val="300"/>
        </w:trPr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E4D6"/>
            <w:noWrap/>
            <w:vAlign w:val="center"/>
            <w:hideMark/>
          </w:tcPr>
          <w:p w14:paraId="0244F258" w14:textId="77777777" w:rsidR="002A3FE6" w:rsidRDefault="002A3FE6" w:rsidP="002A3FE6">
            <w:pPr>
              <w:spacing w:line="256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Calibri"/>
                <w:b/>
                <w:bCs/>
                <w:color w:val="000000"/>
                <w:sz w:val="18"/>
                <w:szCs w:val="18"/>
              </w:rPr>
              <w:t>1,5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11CDE5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3,70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149F51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5,55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3097BB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7,40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39A857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9,25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FBEF6B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11,84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1C9F3C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18,50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157F97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29,59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CC7F92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36,99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46FB53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55,49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247F95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73,99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3F6E91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92,48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8178D5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110,98</w:t>
            </w:r>
          </w:p>
        </w:tc>
      </w:tr>
      <w:tr w:rsidR="002A3FE6" w14:paraId="4CA75EA4" w14:textId="77777777" w:rsidTr="006B1EAC">
        <w:trPr>
          <w:trHeight w:val="300"/>
        </w:trPr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E4D6"/>
            <w:noWrap/>
            <w:vAlign w:val="center"/>
            <w:hideMark/>
          </w:tcPr>
          <w:p w14:paraId="3E602452" w14:textId="77777777" w:rsidR="002A3FE6" w:rsidRDefault="002A3FE6" w:rsidP="002A3FE6">
            <w:pPr>
              <w:spacing w:line="256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Calibri"/>
                <w:b/>
                <w:bCs/>
                <w:color w:val="000000"/>
                <w:sz w:val="18"/>
                <w:szCs w:val="18"/>
              </w:rPr>
              <w:t>2,0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5E2054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4,24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0AF561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6,36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747349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8,48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77AAD7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10,60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E19C32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13,56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321CCE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21,19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87E161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33,90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DE1836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42,38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539E85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63,57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F5120E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84,76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C296B4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105,95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1C4C4A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127,14</w:t>
            </w:r>
          </w:p>
        </w:tc>
      </w:tr>
      <w:tr w:rsidR="002A3FE6" w14:paraId="4B697E33" w14:textId="77777777" w:rsidTr="006B1EAC">
        <w:trPr>
          <w:trHeight w:val="300"/>
        </w:trPr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E4D6"/>
            <w:noWrap/>
            <w:vAlign w:val="center"/>
            <w:hideMark/>
          </w:tcPr>
          <w:p w14:paraId="4BE6966A" w14:textId="77777777" w:rsidR="002A3FE6" w:rsidRDefault="002A3FE6" w:rsidP="002A3FE6">
            <w:pPr>
              <w:spacing w:line="256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Calibri"/>
                <w:b/>
                <w:bCs/>
                <w:color w:val="000000"/>
                <w:sz w:val="18"/>
                <w:szCs w:val="18"/>
              </w:rPr>
              <w:lastRenderedPageBreak/>
              <w:t>2,5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253C5E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4,72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89D682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7,07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F73CCC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9,43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E45CD1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11,79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C97766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15,09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F643BF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23,58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91B900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37,73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72FAD6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47,16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0DB94F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70,74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8AF62C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94,31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12D42C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117,89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625BD4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141,47</w:t>
            </w:r>
          </w:p>
        </w:tc>
      </w:tr>
      <w:tr w:rsidR="002A3FE6" w14:paraId="53D6E2F0" w14:textId="77777777" w:rsidTr="006B1EAC">
        <w:trPr>
          <w:trHeight w:val="300"/>
        </w:trPr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E4D6"/>
            <w:noWrap/>
            <w:vAlign w:val="center"/>
            <w:hideMark/>
          </w:tcPr>
          <w:p w14:paraId="291B4E7C" w14:textId="77777777" w:rsidR="002A3FE6" w:rsidRDefault="002A3FE6" w:rsidP="002A3FE6">
            <w:pPr>
              <w:spacing w:line="256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Calibri"/>
                <w:b/>
                <w:bCs/>
                <w:color w:val="000000"/>
                <w:sz w:val="18"/>
                <w:szCs w:val="18"/>
              </w:rPr>
              <w:t>3,0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9EAA5D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5,15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FA77EB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7,72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D74CCF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10,30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AA8441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12,87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A0908B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16,48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D62A05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25,75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16CFAB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41,19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29A265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51,49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47DD46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77,24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00A571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102,98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D79FD1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128,73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1ADE81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154,48</w:t>
            </w:r>
          </w:p>
        </w:tc>
      </w:tr>
      <w:tr w:rsidR="002A3FE6" w14:paraId="09C16E60" w14:textId="77777777" w:rsidTr="006B1EAC">
        <w:trPr>
          <w:trHeight w:val="300"/>
        </w:trPr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E4D6"/>
            <w:noWrap/>
            <w:vAlign w:val="center"/>
            <w:hideMark/>
          </w:tcPr>
          <w:p w14:paraId="75CCF67D" w14:textId="77777777" w:rsidR="002A3FE6" w:rsidRDefault="002A3FE6" w:rsidP="002A3FE6">
            <w:pPr>
              <w:spacing w:line="256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Calibri"/>
                <w:b/>
                <w:bCs/>
                <w:color w:val="000000"/>
                <w:sz w:val="18"/>
                <w:szCs w:val="18"/>
              </w:rPr>
              <w:t>3,5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19096D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5,55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8B89B8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8,32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2F19A2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11,10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F721C3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13,87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D71261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17,76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E8D339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27,74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FC368E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44,39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C5C15F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55,49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9846E7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83,23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E5139E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110,98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E4613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138,72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433128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166,47</w:t>
            </w:r>
          </w:p>
        </w:tc>
      </w:tr>
      <w:tr w:rsidR="002A3FE6" w14:paraId="781085C9" w14:textId="77777777" w:rsidTr="006B1EAC">
        <w:trPr>
          <w:trHeight w:val="300"/>
        </w:trPr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E4D6"/>
            <w:noWrap/>
            <w:vAlign w:val="center"/>
            <w:hideMark/>
          </w:tcPr>
          <w:p w14:paraId="5CB41E1C" w14:textId="77777777" w:rsidR="002A3FE6" w:rsidRDefault="002A3FE6" w:rsidP="002A3FE6">
            <w:pPr>
              <w:spacing w:line="256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Calibri"/>
                <w:b/>
                <w:bCs/>
                <w:color w:val="000000"/>
                <w:sz w:val="18"/>
                <w:szCs w:val="18"/>
              </w:rPr>
              <w:t>4,0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F3F739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5,92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5FF5D0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8,88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65F790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11,84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D748B1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14,80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0CB864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18,95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0ACB8B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29,61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2F469A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47,37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B430C6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59,22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C009EC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88,83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499574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118,44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F73A24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148,04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7E36FF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177,65</w:t>
            </w:r>
          </w:p>
        </w:tc>
      </w:tr>
      <w:tr w:rsidR="002A3FE6" w14:paraId="3C459D24" w14:textId="77777777" w:rsidTr="006B1EAC">
        <w:trPr>
          <w:trHeight w:val="300"/>
        </w:trPr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E4D6"/>
            <w:noWrap/>
            <w:vAlign w:val="center"/>
            <w:hideMark/>
          </w:tcPr>
          <w:p w14:paraId="2CE97638" w14:textId="77777777" w:rsidR="002A3FE6" w:rsidRDefault="002A3FE6" w:rsidP="002A3FE6">
            <w:pPr>
              <w:spacing w:line="256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Calibri"/>
                <w:b/>
                <w:bCs/>
                <w:color w:val="000000"/>
                <w:sz w:val="18"/>
                <w:szCs w:val="18"/>
              </w:rPr>
              <w:t>4,5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69021C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6,27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82B5C0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9,41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836ED4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12,54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3F79F5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15,68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3675A9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20,07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4C9D13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31,36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32C316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50,18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72ED05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62,72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FBC457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94,09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A80A42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125,45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9E58D9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156,81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C352A1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188,17</w:t>
            </w:r>
          </w:p>
        </w:tc>
      </w:tr>
      <w:tr w:rsidR="002A3FE6" w14:paraId="77A67267" w14:textId="77777777" w:rsidTr="006B1EAC">
        <w:trPr>
          <w:trHeight w:val="300"/>
        </w:trPr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E4D6"/>
            <w:noWrap/>
            <w:vAlign w:val="center"/>
            <w:hideMark/>
          </w:tcPr>
          <w:p w14:paraId="55AA3FD3" w14:textId="77777777" w:rsidR="002A3FE6" w:rsidRDefault="002A3FE6" w:rsidP="002A3FE6">
            <w:pPr>
              <w:spacing w:line="256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Calibri"/>
                <w:b/>
                <w:bCs/>
                <w:color w:val="000000"/>
                <w:sz w:val="18"/>
                <w:szCs w:val="18"/>
              </w:rPr>
              <w:t>5,0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5F6202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6,60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3FD733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9,91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2F655D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13,21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509693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16,51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AD4D8F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21,13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853DB8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33,02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9D7C5B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52,84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B897F5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66,05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AA773B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99,07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ACFB90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132,09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3B70B7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165,11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601F87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198,14</w:t>
            </w:r>
          </w:p>
        </w:tc>
      </w:tr>
      <w:tr w:rsidR="002A3FE6" w14:paraId="173F3B44" w14:textId="77777777" w:rsidTr="006B1EAC">
        <w:trPr>
          <w:trHeight w:val="300"/>
        </w:trPr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vAlign w:val="center"/>
            <w:hideMark/>
          </w:tcPr>
          <w:p w14:paraId="477FDD11" w14:textId="77777777" w:rsidR="002A3FE6" w:rsidRDefault="002A3FE6" w:rsidP="002A3FE6">
            <w:pPr>
              <w:spacing w:line="256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Calibri"/>
                <w:b/>
                <w:bCs/>
                <w:color w:val="000000"/>
                <w:sz w:val="18"/>
                <w:szCs w:val="18"/>
              </w:rPr>
              <w:t>5,5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vAlign w:val="center"/>
            <w:hideMark/>
          </w:tcPr>
          <w:p w14:paraId="0F50B490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6,92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vAlign w:val="center"/>
            <w:hideMark/>
          </w:tcPr>
          <w:p w14:paraId="262BB48F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10,38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vAlign w:val="center"/>
            <w:hideMark/>
          </w:tcPr>
          <w:p w14:paraId="75BA86EC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13,84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vAlign w:val="center"/>
            <w:hideMark/>
          </w:tcPr>
          <w:p w14:paraId="0FD6F5B0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17,30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vAlign w:val="center"/>
            <w:hideMark/>
          </w:tcPr>
          <w:p w14:paraId="449C0E6B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22,15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vAlign w:val="center"/>
            <w:hideMark/>
          </w:tcPr>
          <w:p w14:paraId="31E20287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34,60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vAlign w:val="center"/>
            <w:hideMark/>
          </w:tcPr>
          <w:p w14:paraId="4687BED9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55,37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vAlign w:val="center"/>
            <w:hideMark/>
          </w:tcPr>
          <w:p w14:paraId="60B16173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69,21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vAlign w:val="center"/>
            <w:hideMark/>
          </w:tcPr>
          <w:p w14:paraId="0FF451B8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103,81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vAlign w:val="center"/>
            <w:hideMark/>
          </w:tcPr>
          <w:p w14:paraId="2AEFCAA0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138,41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vAlign w:val="center"/>
            <w:hideMark/>
          </w:tcPr>
          <w:p w14:paraId="4C3D1A3D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173,02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vAlign w:val="center"/>
            <w:hideMark/>
          </w:tcPr>
          <w:p w14:paraId="5F248640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207,62</w:t>
            </w:r>
          </w:p>
        </w:tc>
      </w:tr>
      <w:tr w:rsidR="002A3FE6" w14:paraId="23641F16" w14:textId="77777777" w:rsidTr="006B1EAC">
        <w:trPr>
          <w:trHeight w:val="300"/>
        </w:trPr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E4D6"/>
            <w:noWrap/>
            <w:vAlign w:val="center"/>
            <w:hideMark/>
          </w:tcPr>
          <w:p w14:paraId="6FD15666" w14:textId="77777777" w:rsidR="002A3FE6" w:rsidRDefault="002A3FE6" w:rsidP="002A3FE6">
            <w:pPr>
              <w:spacing w:line="256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Calibri"/>
                <w:b/>
                <w:bCs/>
                <w:color w:val="000000"/>
                <w:sz w:val="18"/>
                <w:szCs w:val="18"/>
              </w:rPr>
              <w:t>6,0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EC77D2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7,22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BD9B5E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10,83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FE2416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14,45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BB5002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18,06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F94BC4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23,11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DCA5E6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36,12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D54098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57,78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1BF177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72,23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0B51F4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108,35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53AA72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144,46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BEC914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180,58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34F33B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216,69</w:t>
            </w:r>
          </w:p>
        </w:tc>
      </w:tr>
      <w:tr w:rsidR="002A3FE6" w14:paraId="6FC9209E" w14:textId="77777777" w:rsidTr="006B1EAC">
        <w:trPr>
          <w:trHeight w:val="300"/>
        </w:trPr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vAlign w:val="center"/>
            <w:hideMark/>
          </w:tcPr>
          <w:p w14:paraId="5309642F" w14:textId="77777777" w:rsidR="002A3FE6" w:rsidRDefault="002A3FE6" w:rsidP="002A3FE6">
            <w:pPr>
              <w:spacing w:line="256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Calibri"/>
                <w:b/>
                <w:bCs/>
                <w:color w:val="000000"/>
                <w:sz w:val="18"/>
                <w:szCs w:val="18"/>
              </w:rPr>
              <w:t>6,3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vAlign w:val="center"/>
            <w:hideMark/>
          </w:tcPr>
          <w:p w14:paraId="2A554D12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7,40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vAlign w:val="center"/>
            <w:hideMark/>
          </w:tcPr>
          <w:p w14:paraId="257A77E5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11,10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vAlign w:val="center"/>
            <w:hideMark/>
          </w:tcPr>
          <w:p w14:paraId="66564330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14,80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vAlign w:val="center"/>
            <w:hideMark/>
          </w:tcPr>
          <w:p w14:paraId="165C6EB8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18,50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vAlign w:val="center"/>
            <w:hideMark/>
          </w:tcPr>
          <w:p w14:paraId="731039FE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23,68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vAlign w:val="center"/>
            <w:hideMark/>
          </w:tcPr>
          <w:p w14:paraId="508DCB78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36,99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vAlign w:val="center"/>
            <w:hideMark/>
          </w:tcPr>
          <w:p w14:paraId="6AC3A0B8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59,19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vAlign w:val="center"/>
            <w:hideMark/>
          </w:tcPr>
          <w:p w14:paraId="6DF9A2C9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73,99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vAlign w:val="center"/>
            <w:hideMark/>
          </w:tcPr>
          <w:p w14:paraId="1CE6E119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110,98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vAlign w:val="center"/>
            <w:hideMark/>
          </w:tcPr>
          <w:p w14:paraId="60563B18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147,97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vAlign w:val="center"/>
            <w:hideMark/>
          </w:tcPr>
          <w:p w14:paraId="6725FEB4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184,96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vAlign w:val="center"/>
            <w:hideMark/>
          </w:tcPr>
          <w:p w14:paraId="37A92A50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221,96</w:t>
            </w:r>
          </w:p>
        </w:tc>
      </w:tr>
      <w:tr w:rsidR="002A3FE6" w14:paraId="7D90619B" w14:textId="77777777" w:rsidTr="006B1EAC">
        <w:trPr>
          <w:trHeight w:val="300"/>
        </w:trPr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E4D6"/>
            <w:noWrap/>
            <w:vAlign w:val="center"/>
            <w:hideMark/>
          </w:tcPr>
          <w:p w14:paraId="11F53A46" w14:textId="77777777" w:rsidR="002A3FE6" w:rsidRDefault="002A3FE6" w:rsidP="002A3FE6">
            <w:pPr>
              <w:spacing w:line="256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Calibri"/>
                <w:b/>
                <w:bCs/>
                <w:color w:val="000000"/>
                <w:sz w:val="18"/>
                <w:szCs w:val="18"/>
              </w:rPr>
              <w:t>6,5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C94010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7,51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AB54DE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11,27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E3A530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15,03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44E26D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18,78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AF4E16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24,04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535758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37,57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4A8B08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60,11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C4975D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75,13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EF9304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112,70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E7DE30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150,27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43BA32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187,83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4AD314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225,40</w:t>
            </w:r>
          </w:p>
        </w:tc>
      </w:tr>
      <w:tr w:rsidR="002A3FE6" w14:paraId="2D2C2027" w14:textId="77777777" w:rsidTr="006B1EAC">
        <w:trPr>
          <w:trHeight w:val="300"/>
        </w:trPr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E4D6"/>
            <w:noWrap/>
            <w:vAlign w:val="center"/>
            <w:hideMark/>
          </w:tcPr>
          <w:p w14:paraId="26FD721E" w14:textId="77777777" w:rsidR="002A3FE6" w:rsidRDefault="002A3FE6" w:rsidP="002A3FE6">
            <w:pPr>
              <w:spacing w:line="256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Calibri"/>
                <w:b/>
                <w:bCs/>
                <w:color w:val="000000"/>
                <w:sz w:val="18"/>
                <w:szCs w:val="18"/>
              </w:rPr>
              <w:t>7,0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0FB7A5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7,79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053179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11,69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47C473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15,59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485349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19,48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AFD363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24,94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4D5BD4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38,96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C885D7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62,34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C3814B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77,93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43DB36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116,89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3D6C9A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155,85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7C1C72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194,82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5C2CB7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233,78</w:t>
            </w:r>
          </w:p>
        </w:tc>
      </w:tr>
      <w:tr w:rsidR="002A3FE6" w14:paraId="6919576F" w14:textId="77777777" w:rsidTr="006B1EAC">
        <w:trPr>
          <w:trHeight w:val="300"/>
        </w:trPr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E4D6"/>
            <w:noWrap/>
            <w:vAlign w:val="center"/>
            <w:hideMark/>
          </w:tcPr>
          <w:p w14:paraId="10DA5070" w14:textId="77777777" w:rsidR="002A3FE6" w:rsidRDefault="002A3FE6" w:rsidP="002A3FE6">
            <w:pPr>
              <w:spacing w:line="256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Calibri"/>
                <w:b/>
                <w:bCs/>
                <w:color w:val="000000"/>
                <w:sz w:val="18"/>
                <w:szCs w:val="18"/>
              </w:rPr>
              <w:t>7,5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4C8B1E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8,06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81BABD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12,09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E5D162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16,12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9E65A9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20,16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AEBBB2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25,80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635117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40,31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2AA663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64,50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3E054D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80,62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5E0C93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120,94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1546AE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161,25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4574E6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201,56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A286C8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241,87</w:t>
            </w:r>
          </w:p>
        </w:tc>
      </w:tr>
      <w:tr w:rsidR="002A3FE6" w14:paraId="438B9405" w14:textId="77777777" w:rsidTr="006B1EAC">
        <w:trPr>
          <w:trHeight w:val="300"/>
        </w:trPr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E4D6"/>
            <w:noWrap/>
            <w:vAlign w:val="center"/>
            <w:hideMark/>
          </w:tcPr>
          <w:p w14:paraId="0C3C20AF" w14:textId="77777777" w:rsidR="002A3FE6" w:rsidRDefault="002A3FE6" w:rsidP="002A3FE6">
            <w:pPr>
              <w:spacing w:line="256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Calibri"/>
                <w:b/>
                <w:bCs/>
                <w:color w:val="000000"/>
                <w:sz w:val="18"/>
                <w:szCs w:val="18"/>
              </w:rPr>
              <w:t>8,0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BE8781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8,32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6146F8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12,49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EC492C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16,65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BFF5D9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20,81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477002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26,63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A0BF0A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41,62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CDB2F4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66,59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57300D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83,23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DB54D6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124,85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528829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166,47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3E4E62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208,09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51D600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249,70</w:t>
            </w:r>
          </w:p>
        </w:tc>
      </w:tr>
      <w:tr w:rsidR="002A3FE6" w14:paraId="65C27BDE" w14:textId="77777777" w:rsidTr="006B1EAC">
        <w:trPr>
          <w:trHeight w:val="300"/>
        </w:trPr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vAlign w:val="center"/>
            <w:hideMark/>
          </w:tcPr>
          <w:p w14:paraId="5CBA4B5F" w14:textId="77777777" w:rsidR="002A3FE6" w:rsidRDefault="002A3FE6" w:rsidP="002A3FE6">
            <w:pPr>
              <w:spacing w:line="256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Calibri"/>
                <w:b/>
                <w:bCs/>
                <w:color w:val="000000"/>
                <w:sz w:val="18"/>
                <w:szCs w:val="18"/>
              </w:rPr>
              <w:t>8,4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vAlign w:val="center"/>
            <w:hideMark/>
          </w:tcPr>
          <w:p w14:paraId="71EA6742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8,53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vAlign w:val="center"/>
            <w:hideMark/>
          </w:tcPr>
          <w:p w14:paraId="48883075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12,79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vAlign w:val="center"/>
            <w:hideMark/>
          </w:tcPr>
          <w:p w14:paraId="2BB7DE7C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17,05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vAlign w:val="center"/>
            <w:hideMark/>
          </w:tcPr>
          <w:p w14:paraId="47DEF6B1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21,32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vAlign w:val="center"/>
            <w:hideMark/>
          </w:tcPr>
          <w:p w14:paraId="4FAAAE41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27,28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vAlign w:val="center"/>
            <w:hideMark/>
          </w:tcPr>
          <w:p w14:paraId="61EBD82A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42,63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vAlign w:val="center"/>
            <w:hideMark/>
          </w:tcPr>
          <w:p w14:paraId="2FD0BA52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68,21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vAlign w:val="center"/>
            <w:hideMark/>
          </w:tcPr>
          <w:p w14:paraId="7588A750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85,26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vAlign w:val="center"/>
            <w:hideMark/>
          </w:tcPr>
          <w:p w14:paraId="1687ABDD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127,90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vAlign w:val="center"/>
            <w:hideMark/>
          </w:tcPr>
          <w:p w14:paraId="6DD9043D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170,53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vAlign w:val="center"/>
            <w:hideMark/>
          </w:tcPr>
          <w:p w14:paraId="398498E3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213,16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vAlign w:val="center"/>
            <w:hideMark/>
          </w:tcPr>
          <w:p w14:paraId="2EEA18B4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255,79</w:t>
            </w:r>
          </w:p>
        </w:tc>
      </w:tr>
    </w:tbl>
    <w:p w14:paraId="7116E29D" w14:textId="77777777" w:rsidR="002A3FE6" w:rsidRDefault="002A3FE6" w:rsidP="002A3FE6"/>
    <w:p w14:paraId="1600A19D" w14:textId="77777777" w:rsidR="002A3FE6" w:rsidRDefault="002A3FE6" w:rsidP="002A3FE6">
      <w:r>
        <w:t>Wartości zasięgu R stref zagrożenia wybuchem można również odczytywać dla poszczególnych średnic rur z poniższego wykresu.</w:t>
      </w:r>
    </w:p>
    <w:p w14:paraId="3144D230" w14:textId="77777777" w:rsidR="002A3FE6" w:rsidRDefault="002A3FE6" w:rsidP="002A3FE6">
      <w:pPr>
        <w:keepNext/>
        <w:jc w:val="center"/>
      </w:pPr>
      <w:r>
        <w:rPr>
          <w:noProof/>
        </w:rPr>
        <w:lastRenderedPageBreak/>
        <w:drawing>
          <wp:inline distT="0" distB="0" distL="0" distR="0" wp14:anchorId="63D55354" wp14:editId="09EAA89C">
            <wp:extent cx="5623560" cy="3947160"/>
            <wp:effectExtent l="0" t="0" r="15240" b="15240"/>
            <wp:docPr id="24" name="Wykres 24">
              <a:extLst xmlns:a="http://schemas.openxmlformats.org/drawingml/2006/main">
                <a:ext uri="{FF2B5EF4-FFF2-40B4-BE49-F238E27FC236}">
                  <a16:creationId xmlns:a16="http://schemas.microsoft.com/office/drawing/2014/main" id="{D889E42A-AF17-4281-9A95-3D42AF9D7F1E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14:paraId="38404039" w14:textId="2DA77CB9" w:rsidR="002A3FE6" w:rsidRDefault="002A3FE6" w:rsidP="002A3FE6">
      <w:pPr>
        <w:pStyle w:val="Legenda"/>
        <w:jc w:val="center"/>
        <w:rPr>
          <w:rFonts w:ascii="Century Gothic" w:hAnsi="Century Gothic"/>
          <w:i w:val="0"/>
          <w:color w:val="000000" w:themeColor="text1"/>
          <w:sz w:val="20"/>
          <w:szCs w:val="20"/>
        </w:rPr>
      </w:pPr>
      <w:r>
        <w:rPr>
          <w:rFonts w:ascii="Century Gothic" w:hAnsi="Century Gothic"/>
          <w:i w:val="0"/>
          <w:color w:val="000000" w:themeColor="text1"/>
          <w:sz w:val="20"/>
          <w:szCs w:val="20"/>
        </w:rPr>
        <w:t xml:space="preserve">Rysunek </w:t>
      </w:r>
      <w:r>
        <w:rPr>
          <w:rFonts w:ascii="Century Gothic" w:hAnsi="Century Gothic"/>
          <w:i w:val="0"/>
          <w:noProof/>
          <w:color w:val="000000" w:themeColor="text1"/>
          <w:sz w:val="20"/>
          <w:szCs w:val="20"/>
        </w:rPr>
        <w:fldChar w:fldCharType="begin"/>
      </w:r>
      <w:r>
        <w:rPr>
          <w:rFonts w:ascii="Century Gothic" w:hAnsi="Century Gothic"/>
          <w:i w:val="0"/>
          <w:noProof/>
          <w:color w:val="000000" w:themeColor="text1"/>
          <w:sz w:val="20"/>
          <w:szCs w:val="20"/>
        </w:rPr>
        <w:instrText xml:space="preserve"> SEQ Rysunek \* ARABIC </w:instrText>
      </w:r>
      <w:r>
        <w:rPr>
          <w:rFonts w:ascii="Century Gothic" w:hAnsi="Century Gothic"/>
          <w:i w:val="0"/>
          <w:noProof/>
          <w:color w:val="000000" w:themeColor="text1"/>
          <w:sz w:val="20"/>
          <w:szCs w:val="20"/>
        </w:rPr>
        <w:fldChar w:fldCharType="separate"/>
      </w:r>
      <w:r w:rsidR="00C146A0">
        <w:rPr>
          <w:rFonts w:ascii="Century Gothic" w:hAnsi="Century Gothic"/>
          <w:i w:val="0"/>
          <w:noProof/>
          <w:color w:val="000000" w:themeColor="text1"/>
          <w:sz w:val="20"/>
          <w:szCs w:val="20"/>
        </w:rPr>
        <w:t>2</w:t>
      </w:r>
      <w:r>
        <w:rPr>
          <w:rFonts w:ascii="Century Gothic" w:hAnsi="Century Gothic"/>
          <w:i w:val="0"/>
          <w:noProof/>
          <w:color w:val="000000" w:themeColor="text1"/>
          <w:sz w:val="20"/>
          <w:szCs w:val="20"/>
        </w:rPr>
        <w:fldChar w:fldCharType="end"/>
      </w:r>
      <w:r>
        <w:rPr>
          <w:rFonts w:ascii="Century Gothic" w:hAnsi="Century Gothic"/>
          <w:i w:val="0"/>
          <w:color w:val="000000" w:themeColor="text1"/>
          <w:sz w:val="20"/>
          <w:szCs w:val="20"/>
        </w:rPr>
        <w:t>. Zasięg R stref zagrożenia wybuchem od rur upustowych w zależności od ciśnienia gazu i średnicy źródła emisji</w:t>
      </w:r>
    </w:p>
    <w:p w14:paraId="13EC9ACF" w14:textId="77777777" w:rsidR="002A3FE6" w:rsidRDefault="002A3FE6" w:rsidP="002A3FE6">
      <w:r>
        <w:t>W poniższej tabeli zestawiono wartości zasięgu R</w:t>
      </w:r>
      <w:r>
        <w:rPr>
          <w:vertAlign w:val="subscript"/>
        </w:rPr>
        <w:t>3</w:t>
      </w:r>
      <w:r>
        <w:t xml:space="preserve"> (R</w:t>
      </w:r>
      <w:r>
        <w:rPr>
          <w:vertAlign w:val="subscript"/>
        </w:rPr>
        <w:t>3</w:t>
      </w:r>
      <w:r>
        <w:t xml:space="preserve"> nie zależy od ciśnienia) w odniesieniu do różnych wartości średnic rur.</w:t>
      </w:r>
    </w:p>
    <w:p w14:paraId="76FBB157" w14:textId="590CEDEA" w:rsidR="002A3FE6" w:rsidRDefault="002A3FE6" w:rsidP="002A3FE6">
      <w:pPr>
        <w:pStyle w:val="Legenda"/>
        <w:keepNext/>
        <w:spacing w:before="120" w:after="120"/>
        <w:jc w:val="both"/>
      </w:pPr>
      <w:r>
        <w:rPr>
          <w:rFonts w:ascii="Century Gothic" w:hAnsi="Century Gothic"/>
          <w:i w:val="0"/>
          <w:color w:val="000000" w:themeColor="text1"/>
          <w:sz w:val="20"/>
          <w:szCs w:val="20"/>
        </w:rPr>
        <w:t xml:space="preserve">Tabela </w:t>
      </w:r>
      <w:r>
        <w:rPr>
          <w:rFonts w:ascii="Century Gothic" w:hAnsi="Century Gothic"/>
          <w:i w:val="0"/>
          <w:noProof/>
          <w:color w:val="000000" w:themeColor="text1"/>
        </w:rPr>
        <w:fldChar w:fldCharType="begin"/>
      </w:r>
      <w:r>
        <w:rPr>
          <w:rFonts w:ascii="Century Gothic" w:hAnsi="Century Gothic"/>
          <w:i w:val="0"/>
          <w:noProof/>
          <w:color w:val="000000" w:themeColor="text1"/>
          <w:sz w:val="20"/>
          <w:szCs w:val="20"/>
        </w:rPr>
        <w:instrText xml:space="preserve"> SEQ Tabela \* ARABIC </w:instrText>
      </w:r>
      <w:r>
        <w:rPr>
          <w:rFonts w:ascii="Century Gothic" w:hAnsi="Century Gothic"/>
          <w:i w:val="0"/>
          <w:noProof/>
          <w:color w:val="000000" w:themeColor="text1"/>
        </w:rPr>
        <w:fldChar w:fldCharType="separate"/>
      </w:r>
      <w:r w:rsidR="00C146A0">
        <w:rPr>
          <w:rFonts w:ascii="Century Gothic" w:hAnsi="Century Gothic"/>
          <w:i w:val="0"/>
          <w:noProof/>
          <w:color w:val="000000" w:themeColor="text1"/>
          <w:sz w:val="20"/>
          <w:szCs w:val="20"/>
        </w:rPr>
        <w:t>2</w:t>
      </w:r>
      <w:r>
        <w:rPr>
          <w:rFonts w:ascii="Century Gothic" w:hAnsi="Century Gothic"/>
          <w:i w:val="0"/>
          <w:noProof/>
          <w:color w:val="000000" w:themeColor="text1"/>
        </w:rPr>
        <w:fldChar w:fldCharType="end"/>
      </w:r>
      <w:r>
        <w:rPr>
          <w:rFonts w:ascii="Century Gothic" w:hAnsi="Century Gothic"/>
          <w:i w:val="0"/>
          <w:color w:val="000000" w:themeColor="text1"/>
          <w:sz w:val="20"/>
          <w:szCs w:val="20"/>
        </w:rPr>
        <w:t>. Zestawienie zasięgu R</w:t>
      </w:r>
      <w:r>
        <w:rPr>
          <w:rFonts w:ascii="Century Gothic" w:hAnsi="Century Gothic"/>
          <w:i w:val="0"/>
          <w:color w:val="000000" w:themeColor="text1"/>
          <w:sz w:val="20"/>
          <w:szCs w:val="20"/>
          <w:vertAlign w:val="subscript"/>
        </w:rPr>
        <w:t>3</w:t>
      </w:r>
      <w:r>
        <w:rPr>
          <w:rFonts w:ascii="Century Gothic" w:hAnsi="Century Gothic"/>
          <w:i w:val="0"/>
          <w:color w:val="000000" w:themeColor="text1"/>
          <w:sz w:val="20"/>
          <w:szCs w:val="20"/>
        </w:rPr>
        <w:t xml:space="preserve"> stref zagrożenia wybuchem od rur upustowych w zależności od średnicy źródła emisji.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8"/>
      </w:tblGrid>
      <w:tr w:rsidR="002A3FE6" w:rsidRPr="006B1EAC" w14:paraId="55751F28" w14:textId="77777777" w:rsidTr="006B1EAC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B083" w:themeFill="accent2" w:themeFillTint="99"/>
            <w:vAlign w:val="center"/>
            <w:hideMark/>
          </w:tcPr>
          <w:p w14:paraId="30CF5503" w14:textId="01EEDE9E" w:rsidR="002A3FE6" w:rsidRPr="006B1EAC" w:rsidRDefault="002A3FE6" w:rsidP="002A3FE6">
            <w:pPr>
              <w:jc w:val="center"/>
              <w:rPr>
                <w:b/>
                <w:sz w:val="18"/>
                <w:szCs w:val="18"/>
              </w:rPr>
            </w:pPr>
            <w:r w:rsidRPr="006B1EAC">
              <w:rPr>
                <w:b/>
                <w:sz w:val="18"/>
                <w:szCs w:val="18"/>
              </w:rPr>
              <w:t>Śred</w:t>
            </w:r>
            <w:r w:rsidR="006B1EAC">
              <w:rPr>
                <w:b/>
                <w:sz w:val="18"/>
                <w:szCs w:val="18"/>
              </w:rPr>
              <w:softHyphen/>
            </w:r>
            <w:r w:rsidRPr="006B1EAC">
              <w:rPr>
                <w:b/>
                <w:sz w:val="18"/>
                <w:szCs w:val="18"/>
              </w:rPr>
              <w:t>nica d [mm]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FD180D" w14:textId="77777777" w:rsidR="002A3FE6" w:rsidRPr="006B1EAC" w:rsidRDefault="002A3FE6" w:rsidP="002A3FE6">
            <w:pPr>
              <w:jc w:val="center"/>
              <w:rPr>
                <w:sz w:val="18"/>
                <w:szCs w:val="18"/>
              </w:rPr>
            </w:pPr>
            <w:r w:rsidRPr="006B1EAC">
              <w:rPr>
                <w:sz w:val="18"/>
                <w:szCs w:val="18"/>
              </w:rPr>
              <w:t>10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907AE6" w14:textId="77777777" w:rsidR="002A3FE6" w:rsidRPr="006B1EAC" w:rsidRDefault="002A3FE6" w:rsidP="002A3FE6">
            <w:pPr>
              <w:jc w:val="center"/>
              <w:rPr>
                <w:sz w:val="18"/>
                <w:szCs w:val="18"/>
              </w:rPr>
            </w:pPr>
            <w:r w:rsidRPr="006B1EAC">
              <w:rPr>
                <w:sz w:val="18"/>
                <w:szCs w:val="18"/>
              </w:rPr>
              <w:t>15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C78AAB" w14:textId="77777777" w:rsidR="002A3FE6" w:rsidRPr="006B1EAC" w:rsidRDefault="002A3FE6" w:rsidP="002A3FE6">
            <w:pPr>
              <w:jc w:val="center"/>
              <w:rPr>
                <w:sz w:val="18"/>
                <w:szCs w:val="18"/>
              </w:rPr>
            </w:pPr>
            <w:r w:rsidRPr="006B1EAC">
              <w:rPr>
                <w:sz w:val="18"/>
                <w:szCs w:val="18"/>
              </w:rPr>
              <w:t>20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1F960A" w14:textId="77777777" w:rsidR="002A3FE6" w:rsidRPr="006B1EAC" w:rsidRDefault="002A3FE6" w:rsidP="002A3FE6">
            <w:pPr>
              <w:jc w:val="center"/>
              <w:rPr>
                <w:sz w:val="18"/>
                <w:szCs w:val="18"/>
              </w:rPr>
            </w:pPr>
            <w:r w:rsidRPr="006B1EAC">
              <w:rPr>
                <w:sz w:val="18"/>
                <w:szCs w:val="18"/>
              </w:rPr>
              <w:t>25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CBE842" w14:textId="77777777" w:rsidR="002A3FE6" w:rsidRPr="006B1EAC" w:rsidRDefault="002A3FE6" w:rsidP="002A3FE6">
            <w:pPr>
              <w:jc w:val="center"/>
              <w:rPr>
                <w:sz w:val="18"/>
                <w:szCs w:val="18"/>
              </w:rPr>
            </w:pPr>
            <w:r w:rsidRPr="006B1EAC">
              <w:rPr>
                <w:sz w:val="18"/>
                <w:szCs w:val="18"/>
              </w:rPr>
              <w:t>32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99F1BC" w14:textId="77777777" w:rsidR="002A3FE6" w:rsidRPr="006B1EAC" w:rsidRDefault="002A3FE6" w:rsidP="002A3FE6">
            <w:pPr>
              <w:jc w:val="center"/>
              <w:rPr>
                <w:sz w:val="18"/>
                <w:szCs w:val="18"/>
              </w:rPr>
            </w:pPr>
            <w:r w:rsidRPr="006B1EAC">
              <w:rPr>
                <w:sz w:val="18"/>
                <w:szCs w:val="18"/>
              </w:rPr>
              <w:t>50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DB9742" w14:textId="77777777" w:rsidR="002A3FE6" w:rsidRPr="006B1EAC" w:rsidRDefault="002A3FE6" w:rsidP="002A3FE6">
            <w:pPr>
              <w:jc w:val="center"/>
              <w:rPr>
                <w:sz w:val="18"/>
                <w:szCs w:val="18"/>
              </w:rPr>
            </w:pPr>
            <w:r w:rsidRPr="006B1EAC">
              <w:rPr>
                <w:sz w:val="18"/>
                <w:szCs w:val="18"/>
              </w:rPr>
              <w:t>80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469046" w14:textId="77777777" w:rsidR="002A3FE6" w:rsidRPr="006B1EAC" w:rsidRDefault="002A3FE6" w:rsidP="002A3FE6">
            <w:pPr>
              <w:jc w:val="center"/>
              <w:rPr>
                <w:sz w:val="18"/>
                <w:szCs w:val="18"/>
              </w:rPr>
            </w:pPr>
            <w:r w:rsidRPr="006B1EAC">
              <w:rPr>
                <w:sz w:val="18"/>
                <w:szCs w:val="18"/>
              </w:rPr>
              <w:t>100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19AA57" w14:textId="77777777" w:rsidR="002A3FE6" w:rsidRPr="006B1EAC" w:rsidRDefault="002A3FE6" w:rsidP="002A3FE6">
            <w:pPr>
              <w:jc w:val="center"/>
              <w:rPr>
                <w:sz w:val="18"/>
                <w:szCs w:val="18"/>
              </w:rPr>
            </w:pPr>
            <w:r w:rsidRPr="006B1EAC">
              <w:rPr>
                <w:sz w:val="18"/>
                <w:szCs w:val="18"/>
              </w:rPr>
              <w:t>150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8AE70" w14:textId="77777777" w:rsidR="002A3FE6" w:rsidRPr="006B1EAC" w:rsidRDefault="002A3FE6" w:rsidP="002A3FE6">
            <w:pPr>
              <w:jc w:val="center"/>
              <w:rPr>
                <w:sz w:val="18"/>
                <w:szCs w:val="18"/>
              </w:rPr>
            </w:pPr>
            <w:r w:rsidRPr="006B1EAC">
              <w:rPr>
                <w:sz w:val="18"/>
                <w:szCs w:val="18"/>
              </w:rPr>
              <w:t>200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38C892" w14:textId="77777777" w:rsidR="002A3FE6" w:rsidRPr="006B1EAC" w:rsidRDefault="002A3FE6" w:rsidP="002A3FE6">
            <w:pPr>
              <w:jc w:val="center"/>
              <w:rPr>
                <w:sz w:val="18"/>
                <w:szCs w:val="18"/>
              </w:rPr>
            </w:pPr>
            <w:r w:rsidRPr="006B1EAC">
              <w:rPr>
                <w:sz w:val="18"/>
                <w:szCs w:val="18"/>
              </w:rPr>
              <w:t>250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734042" w14:textId="77777777" w:rsidR="002A3FE6" w:rsidRPr="006B1EAC" w:rsidRDefault="002A3FE6" w:rsidP="002A3FE6">
            <w:pPr>
              <w:jc w:val="center"/>
              <w:rPr>
                <w:sz w:val="18"/>
                <w:szCs w:val="18"/>
              </w:rPr>
            </w:pPr>
            <w:r w:rsidRPr="006B1EAC">
              <w:rPr>
                <w:sz w:val="18"/>
                <w:szCs w:val="18"/>
              </w:rPr>
              <w:t>300</w:t>
            </w:r>
          </w:p>
        </w:tc>
      </w:tr>
      <w:tr w:rsidR="002A3FE6" w:rsidRPr="006B1EAC" w14:paraId="617C042A" w14:textId="77777777" w:rsidTr="006B1EAC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B083" w:themeFill="accent2" w:themeFillTint="99"/>
            <w:vAlign w:val="center"/>
            <w:hideMark/>
          </w:tcPr>
          <w:p w14:paraId="0939330D" w14:textId="44BD6014" w:rsidR="002A3FE6" w:rsidRPr="006B1EAC" w:rsidRDefault="002A3FE6" w:rsidP="002A3FE6">
            <w:pPr>
              <w:jc w:val="center"/>
              <w:rPr>
                <w:b/>
                <w:sz w:val="18"/>
                <w:szCs w:val="18"/>
              </w:rPr>
            </w:pPr>
            <w:r w:rsidRPr="006B1EAC">
              <w:rPr>
                <w:b/>
                <w:sz w:val="18"/>
                <w:szCs w:val="18"/>
              </w:rPr>
              <w:t>Za</w:t>
            </w:r>
            <w:r w:rsidR="006B1EAC">
              <w:rPr>
                <w:b/>
                <w:sz w:val="18"/>
                <w:szCs w:val="18"/>
              </w:rPr>
              <w:softHyphen/>
            </w:r>
            <w:r w:rsidRPr="006B1EAC">
              <w:rPr>
                <w:b/>
                <w:sz w:val="18"/>
                <w:szCs w:val="18"/>
              </w:rPr>
              <w:t>sięg R</w:t>
            </w:r>
            <w:r w:rsidRPr="006B1EAC">
              <w:rPr>
                <w:b/>
                <w:sz w:val="18"/>
                <w:szCs w:val="18"/>
                <w:vertAlign w:val="subscript"/>
              </w:rPr>
              <w:t>3</w:t>
            </w:r>
            <w:r w:rsidRPr="006B1EAC">
              <w:rPr>
                <w:b/>
                <w:sz w:val="18"/>
                <w:szCs w:val="18"/>
              </w:rPr>
              <w:t xml:space="preserve"> [m]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683450" w14:textId="77777777" w:rsidR="002A3FE6" w:rsidRPr="006B1EAC" w:rsidRDefault="002A3FE6" w:rsidP="002A3FE6">
            <w:pPr>
              <w:jc w:val="center"/>
              <w:rPr>
                <w:sz w:val="18"/>
                <w:szCs w:val="18"/>
              </w:rPr>
            </w:pPr>
            <w:r w:rsidRPr="006B1EAC">
              <w:rPr>
                <w:sz w:val="18"/>
                <w:szCs w:val="18"/>
              </w:rPr>
              <w:t>1,75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ABE2EA" w14:textId="77777777" w:rsidR="002A3FE6" w:rsidRPr="006B1EAC" w:rsidRDefault="002A3FE6" w:rsidP="002A3FE6">
            <w:pPr>
              <w:jc w:val="center"/>
              <w:rPr>
                <w:sz w:val="18"/>
                <w:szCs w:val="18"/>
              </w:rPr>
            </w:pPr>
            <w:r w:rsidRPr="006B1EAC">
              <w:rPr>
                <w:sz w:val="18"/>
                <w:szCs w:val="18"/>
              </w:rPr>
              <w:t>2,63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2CFC9B" w14:textId="77777777" w:rsidR="002A3FE6" w:rsidRPr="006B1EAC" w:rsidRDefault="002A3FE6" w:rsidP="002A3FE6">
            <w:pPr>
              <w:jc w:val="center"/>
              <w:rPr>
                <w:sz w:val="18"/>
                <w:szCs w:val="18"/>
              </w:rPr>
            </w:pPr>
            <w:r w:rsidRPr="006B1EAC">
              <w:rPr>
                <w:sz w:val="18"/>
                <w:szCs w:val="18"/>
              </w:rPr>
              <w:t>3,50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E398BB" w14:textId="77777777" w:rsidR="002A3FE6" w:rsidRPr="006B1EAC" w:rsidRDefault="002A3FE6" w:rsidP="002A3FE6">
            <w:pPr>
              <w:jc w:val="center"/>
              <w:rPr>
                <w:sz w:val="18"/>
                <w:szCs w:val="18"/>
              </w:rPr>
            </w:pPr>
            <w:r w:rsidRPr="006B1EAC">
              <w:rPr>
                <w:sz w:val="18"/>
                <w:szCs w:val="18"/>
              </w:rPr>
              <w:t>4,38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671047" w14:textId="77777777" w:rsidR="002A3FE6" w:rsidRPr="006B1EAC" w:rsidRDefault="002A3FE6" w:rsidP="002A3FE6">
            <w:pPr>
              <w:jc w:val="center"/>
              <w:rPr>
                <w:sz w:val="18"/>
                <w:szCs w:val="18"/>
              </w:rPr>
            </w:pPr>
            <w:r w:rsidRPr="006B1EAC">
              <w:rPr>
                <w:sz w:val="18"/>
                <w:szCs w:val="18"/>
              </w:rPr>
              <w:t>5,60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E86588" w14:textId="77777777" w:rsidR="002A3FE6" w:rsidRPr="006B1EAC" w:rsidRDefault="002A3FE6" w:rsidP="002A3FE6">
            <w:pPr>
              <w:jc w:val="center"/>
              <w:rPr>
                <w:sz w:val="18"/>
                <w:szCs w:val="18"/>
              </w:rPr>
            </w:pPr>
            <w:r w:rsidRPr="006B1EAC">
              <w:rPr>
                <w:sz w:val="18"/>
                <w:szCs w:val="18"/>
              </w:rPr>
              <w:t>8,75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8C0845" w14:textId="77777777" w:rsidR="002A3FE6" w:rsidRPr="006B1EAC" w:rsidRDefault="002A3FE6" w:rsidP="002A3FE6">
            <w:pPr>
              <w:jc w:val="center"/>
              <w:rPr>
                <w:sz w:val="18"/>
                <w:szCs w:val="18"/>
              </w:rPr>
            </w:pPr>
            <w:r w:rsidRPr="006B1EAC">
              <w:rPr>
                <w:sz w:val="18"/>
                <w:szCs w:val="18"/>
              </w:rPr>
              <w:t>14,00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260E31" w14:textId="77777777" w:rsidR="002A3FE6" w:rsidRPr="006B1EAC" w:rsidRDefault="002A3FE6" w:rsidP="002A3FE6">
            <w:pPr>
              <w:jc w:val="center"/>
              <w:rPr>
                <w:sz w:val="18"/>
                <w:szCs w:val="18"/>
              </w:rPr>
            </w:pPr>
            <w:r w:rsidRPr="006B1EAC">
              <w:rPr>
                <w:sz w:val="18"/>
                <w:szCs w:val="18"/>
              </w:rPr>
              <w:t>17,50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FB4073" w14:textId="77777777" w:rsidR="002A3FE6" w:rsidRPr="006B1EAC" w:rsidRDefault="002A3FE6" w:rsidP="002A3FE6">
            <w:pPr>
              <w:jc w:val="center"/>
              <w:rPr>
                <w:sz w:val="18"/>
                <w:szCs w:val="18"/>
              </w:rPr>
            </w:pPr>
            <w:r w:rsidRPr="006B1EAC">
              <w:rPr>
                <w:sz w:val="18"/>
                <w:szCs w:val="18"/>
              </w:rPr>
              <w:t>26,25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E43CAB" w14:textId="77777777" w:rsidR="002A3FE6" w:rsidRPr="006B1EAC" w:rsidRDefault="002A3FE6" w:rsidP="002A3FE6">
            <w:pPr>
              <w:jc w:val="center"/>
              <w:rPr>
                <w:sz w:val="18"/>
                <w:szCs w:val="18"/>
              </w:rPr>
            </w:pPr>
            <w:r w:rsidRPr="006B1EAC">
              <w:rPr>
                <w:sz w:val="18"/>
                <w:szCs w:val="18"/>
              </w:rPr>
              <w:t>35,00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F82B23" w14:textId="77777777" w:rsidR="002A3FE6" w:rsidRPr="006B1EAC" w:rsidRDefault="002A3FE6" w:rsidP="002A3FE6">
            <w:pPr>
              <w:jc w:val="center"/>
              <w:rPr>
                <w:sz w:val="18"/>
                <w:szCs w:val="18"/>
              </w:rPr>
            </w:pPr>
            <w:r w:rsidRPr="006B1EAC">
              <w:rPr>
                <w:sz w:val="18"/>
                <w:szCs w:val="18"/>
              </w:rPr>
              <w:t>43,75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9BAE57" w14:textId="77777777" w:rsidR="002A3FE6" w:rsidRPr="006B1EAC" w:rsidRDefault="002A3FE6" w:rsidP="002A3FE6">
            <w:pPr>
              <w:jc w:val="center"/>
              <w:rPr>
                <w:sz w:val="18"/>
                <w:szCs w:val="18"/>
              </w:rPr>
            </w:pPr>
            <w:r w:rsidRPr="006B1EAC">
              <w:rPr>
                <w:sz w:val="18"/>
                <w:szCs w:val="18"/>
              </w:rPr>
              <w:t>52,50</w:t>
            </w:r>
          </w:p>
        </w:tc>
      </w:tr>
    </w:tbl>
    <w:p w14:paraId="1A3B4ABD" w14:textId="77777777" w:rsidR="007472E6" w:rsidRDefault="007472E6" w:rsidP="002A3FE6">
      <w:pPr>
        <w:spacing w:before="0" w:after="160" w:line="259" w:lineRule="auto"/>
        <w:jc w:val="left"/>
        <w:rPr>
          <w:iCs/>
          <w:color w:val="000000" w:themeColor="text1"/>
        </w:rPr>
      </w:pPr>
    </w:p>
    <w:p w14:paraId="25066D23" w14:textId="77777777" w:rsidR="007472E6" w:rsidRPr="007472E6" w:rsidRDefault="007472E6" w:rsidP="007472E6"/>
    <w:p w14:paraId="41BE3DCC" w14:textId="77777777" w:rsidR="007472E6" w:rsidRPr="007472E6" w:rsidRDefault="007472E6" w:rsidP="007472E6"/>
    <w:p w14:paraId="7D99B578" w14:textId="77777777" w:rsidR="007472E6" w:rsidRPr="007472E6" w:rsidRDefault="007472E6" w:rsidP="007472E6"/>
    <w:p w14:paraId="6DB8A0D0" w14:textId="08A83403" w:rsidR="002A3FE6" w:rsidRDefault="007472E6" w:rsidP="007472E6">
      <w:pPr>
        <w:tabs>
          <w:tab w:val="left" w:pos="6132"/>
        </w:tabs>
        <w:spacing w:before="0" w:after="160" w:line="259" w:lineRule="auto"/>
        <w:jc w:val="left"/>
        <w:rPr>
          <w:iCs/>
          <w:color w:val="000000" w:themeColor="text1"/>
        </w:rPr>
      </w:pPr>
      <w:r>
        <w:rPr>
          <w:iCs/>
          <w:color w:val="000000" w:themeColor="text1"/>
        </w:rPr>
        <w:tab/>
      </w:r>
      <w:bookmarkEnd w:id="0"/>
    </w:p>
    <w:sectPr w:rsidR="002A3FE6" w:rsidSect="00C65396">
      <w:headerReference w:type="default" r:id="rId13"/>
      <w:footerReference w:type="default" r:id="rId14"/>
      <w:pgSz w:w="11906" w:h="16838"/>
      <w:pgMar w:top="1417" w:right="1417" w:bottom="1417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1BE1DB" w14:textId="77777777" w:rsidR="00332311" w:rsidRDefault="00332311" w:rsidP="00B51DDC">
      <w:r>
        <w:separator/>
      </w:r>
    </w:p>
    <w:p w14:paraId="57B46879" w14:textId="77777777" w:rsidR="00332311" w:rsidRDefault="00332311" w:rsidP="00B51DDC"/>
  </w:endnote>
  <w:endnote w:type="continuationSeparator" w:id="0">
    <w:p w14:paraId="33EE3CDA" w14:textId="77777777" w:rsidR="00332311" w:rsidRDefault="00332311" w:rsidP="00B51DDC">
      <w:r>
        <w:continuationSeparator/>
      </w:r>
    </w:p>
    <w:p w14:paraId="55A145CB" w14:textId="77777777" w:rsidR="00332311" w:rsidRDefault="00332311" w:rsidP="00B51DDC"/>
  </w:endnote>
  <w:endnote w:type="continuationNotice" w:id="1">
    <w:p w14:paraId="2FC5C658" w14:textId="77777777" w:rsidR="00332311" w:rsidRDefault="00332311">
      <w:pPr>
        <w:spacing w:before="0" w:after="0"/>
      </w:pPr>
    </w:p>
    <w:p w14:paraId="5156DA5C" w14:textId="77777777" w:rsidR="00332311" w:rsidRDefault="00332311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Penguinpl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4993" w:type="pct"/>
      <w:tblInd w:w="7" w:type="dxa"/>
      <w:tblBorders>
        <w:top w:val="single" w:sz="8" w:space="0" w:color="000080"/>
        <w:left w:val="single" w:sz="8" w:space="0" w:color="000080"/>
        <w:bottom w:val="single" w:sz="8" w:space="0" w:color="000080"/>
        <w:right w:val="single" w:sz="8" w:space="0" w:color="000080"/>
      </w:tblBorders>
      <w:tblLayout w:type="fixed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3013"/>
      <w:gridCol w:w="3014"/>
      <w:gridCol w:w="3012"/>
    </w:tblGrid>
    <w:tr w:rsidR="00602D07" w:rsidRPr="0089043D" w14:paraId="2A588294" w14:textId="77777777" w:rsidTr="00970EA4">
      <w:tc>
        <w:tcPr>
          <w:tcW w:w="1667" w:type="pct"/>
          <w:tcBorders>
            <w:top w:val="single" w:sz="8" w:space="0" w:color="000080"/>
            <w:bottom w:val="single" w:sz="8" w:space="0" w:color="000080"/>
          </w:tcBorders>
          <w:tcMar>
            <w:top w:w="0" w:type="dxa"/>
            <w:left w:w="70" w:type="dxa"/>
            <w:bottom w:w="0" w:type="dxa"/>
            <w:right w:w="70" w:type="dxa"/>
          </w:tcMar>
          <w:vAlign w:val="center"/>
        </w:tcPr>
        <w:p w14:paraId="08E754B9" w14:textId="71BE4611" w:rsidR="00602D07" w:rsidRPr="0089043D" w:rsidRDefault="00602D07" w:rsidP="00970EA4">
          <w:pPr>
            <w:tabs>
              <w:tab w:val="center" w:pos="4536"/>
              <w:tab w:val="right" w:pos="9072"/>
            </w:tabs>
            <w:spacing w:before="60" w:after="60"/>
          </w:pPr>
          <w:r>
            <w:t>Wydanie X</w:t>
          </w:r>
          <w:r w:rsidR="00C65396">
            <w:t>I</w:t>
          </w:r>
          <w:r w:rsidR="00182B8E">
            <w:t>I</w:t>
          </w:r>
        </w:p>
      </w:tc>
      <w:tc>
        <w:tcPr>
          <w:tcW w:w="1667" w:type="pct"/>
          <w:tcBorders>
            <w:top w:val="single" w:sz="8" w:space="0" w:color="000080"/>
            <w:bottom w:val="single" w:sz="8" w:space="0" w:color="000080"/>
          </w:tcBorders>
          <w:vAlign w:val="bottom"/>
        </w:tcPr>
        <w:p w14:paraId="2DA9F3E8" w14:textId="2826C0C6" w:rsidR="00602D07" w:rsidRPr="0089043D" w:rsidRDefault="00182B8E" w:rsidP="00970EA4">
          <w:pPr>
            <w:tabs>
              <w:tab w:val="center" w:pos="4536"/>
              <w:tab w:val="right" w:pos="9072"/>
            </w:tabs>
            <w:spacing w:before="60" w:after="60"/>
            <w:jc w:val="center"/>
          </w:pPr>
          <w:r>
            <w:t>sierpień</w:t>
          </w:r>
          <w:r w:rsidR="006C5D6A">
            <w:t xml:space="preserve"> </w:t>
          </w:r>
          <w:r w:rsidR="00602D07">
            <w:t>202</w:t>
          </w:r>
          <w:r>
            <w:t>3</w:t>
          </w:r>
        </w:p>
      </w:tc>
      <w:tc>
        <w:tcPr>
          <w:tcW w:w="1666" w:type="pct"/>
          <w:tcBorders>
            <w:top w:val="single" w:sz="8" w:space="0" w:color="000080"/>
            <w:bottom w:val="single" w:sz="8" w:space="0" w:color="000080"/>
          </w:tcBorders>
          <w:vAlign w:val="center"/>
        </w:tcPr>
        <w:p w14:paraId="6BFED5AF" w14:textId="77777777" w:rsidR="00602D07" w:rsidRPr="0089043D" w:rsidRDefault="00602D07" w:rsidP="00970EA4">
          <w:pPr>
            <w:tabs>
              <w:tab w:val="center" w:pos="4536"/>
              <w:tab w:val="right" w:pos="9072"/>
            </w:tabs>
            <w:spacing w:before="60" w:after="60"/>
            <w:jc w:val="right"/>
          </w:pPr>
          <w:r w:rsidRPr="0089043D">
            <w:t xml:space="preserve">Strona </w:t>
          </w:r>
          <w:r w:rsidRPr="0089043D">
            <w:fldChar w:fldCharType="begin"/>
          </w:r>
          <w:r w:rsidRPr="0089043D">
            <w:instrText>PAGE  \* Arabic  \* MERGEFORMAT</w:instrText>
          </w:r>
          <w:r w:rsidRPr="0089043D">
            <w:fldChar w:fldCharType="separate"/>
          </w:r>
          <w:r>
            <w:rPr>
              <w:noProof/>
            </w:rPr>
            <w:t>59</w:t>
          </w:r>
          <w:r w:rsidRPr="0089043D">
            <w:fldChar w:fldCharType="end"/>
          </w:r>
          <w:r w:rsidRPr="0089043D">
            <w:t xml:space="preserve"> z </w:t>
          </w:r>
          <w:r w:rsidR="00182B8E">
            <w:fldChar w:fldCharType="begin"/>
          </w:r>
          <w:r w:rsidR="00182B8E">
            <w:instrText>NUMPAGES  \* Arabic  \* MERGEFORMAT</w:instrText>
          </w:r>
          <w:r w:rsidR="00182B8E">
            <w:fldChar w:fldCharType="separate"/>
          </w:r>
          <w:r>
            <w:rPr>
              <w:noProof/>
            </w:rPr>
            <w:t>59</w:t>
          </w:r>
          <w:r w:rsidR="00182B8E">
            <w:rPr>
              <w:noProof/>
            </w:rPr>
            <w:fldChar w:fldCharType="end"/>
          </w:r>
          <w:r>
            <w:t xml:space="preserve"> </w:t>
          </w:r>
          <w:r w:rsidRPr="0089043D">
            <w:t xml:space="preserve"> </w:t>
          </w:r>
        </w:p>
      </w:tc>
    </w:tr>
  </w:tbl>
  <w:p w14:paraId="20961FBD" w14:textId="77777777" w:rsidR="00602D07" w:rsidRDefault="00602D0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702458" w14:textId="77777777" w:rsidR="00332311" w:rsidRDefault="00332311" w:rsidP="00B51DDC">
      <w:r>
        <w:separator/>
      </w:r>
    </w:p>
    <w:p w14:paraId="0B2EED8F" w14:textId="77777777" w:rsidR="00332311" w:rsidRDefault="00332311" w:rsidP="00B51DDC"/>
    <w:p w14:paraId="225C3329" w14:textId="77777777" w:rsidR="00332311" w:rsidRDefault="00332311" w:rsidP="00B51DDC"/>
    <w:p w14:paraId="462365D0" w14:textId="77777777" w:rsidR="00332311" w:rsidRDefault="00332311"/>
    <w:p w14:paraId="5705C60F" w14:textId="77777777" w:rsidR="00332311" w:rsidRDefault="00332311"/>
  </w:footnote>
  <w:footnote w:type="continuationSeparator" w:id="0">
    <w:p w14:paraId="025041E6" w14:textId="77777777" w:rsidR="00332311" w:rsidRDefault="00332311" w:rsidP="00B51DDC">
      <w:r>
        <w:continuationSeparator/>
      </w:r>
    </w:p>
    <w:p w14:paraId="5BFCBDFD" w14:textId="77777777" w:rsidR="00332311" w:rsidRDefault="00332311" w:rsidP="00B51DDC"/>
    <w:p w14:paraId="0A117DEA" w14:textId="77777777" w:rsidR="00332311" w:rsidRDefault="00332311" w:rsidP="00B51DDC"/>
    <w:p w14:paraId="5C182CCF" w14:textId="77777777" w:rsidR="00332311" w:rsidRDefault="00332311"/>
    <w:p w14:paraId="267BE0E2" w14:textId="77777777" w:rsidR="00332311" w:rsidRDefault="00332311"/>
  </w:footnote>
  <w:footnote w:type="continuationNotice" w:id="1">
    <w:p w14:paraId="35B42D33" w14:textId="77777777" w:rsidR="00332311" w:rsidRDefault="00332311">
      <w:pPr>
        <w:spacing w:before="0" w:after="0"/>
      </w:pPr>
    </w:p>
    <w:p w14:paraId="5C36C2AF" w14:textId="77777777" w:rsidR="00332311" w:rsidRDefault="00332311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top w:val="single" w:sz="2" w:space="0" w:color="000080"/>
        <w:left w:val="single" w:sz="2" w:space="0" w:color="000080"/>
        <w:bottom w:val="single" w:sz="2" w:space="0" w:color="000080"/>
        <w:right w:val="single" w:sz="2" w:space="0" w:color="000080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489"/>
      <w:gridCol w:w="6563"/>
    </w:tblGrid>
    <w:tr w:rsidR="00602D07" w14:paraId="7209F7C9" w14:textId="77777777" w:rsidTr="005F1C4C">
      <w:trPr>
        <w:trHeight w:val="773"/>
      </w:trPr>
      <w:tc>
        <w:tcPr>
          <w:tcW w:w="1375" w:type="pct"/>
          <w:tcBorders>
            <w:top w:val="single" w:sz="8" w:space="0" w:color="000080"/>
            <w:left w:val="single" w:sz="8" w:space="0" w:color="000080"/>
            <w:bottom w:val="single" w:sz="8" w:space="0" w:color="000080"/>
          </w:tcBorders>
          <w:shd w:val="clear" w:color="auto" w:fill="FFFFFF"/>
          <w:vAlign w:val="center"/>
        </w:tcPr>
        <w:p w14:paraId="5279E76D" w14:textId="77777777" w:rsidR="00602D07" w:rsidRPr="005F039E" w:rsidRDefault="00602D07" w:rsidP="005F509E">
          <w:pPr>
            <w:pStyle w:val="Nagwek"/>
            <w:tabs>
              <w:tab w:val="clear" w:pos="9072"/>
              <w:tab w:val="right" w:pos="9428"/>
            </w:tabs>
            <w:spacing w:before="60" w:after="60"/>
            <w:jc w:val="center"/>
            <w:rPr>
              <w:sz w:val="24"/>
              <w:szCs w:val="24"/>
            </w:rPr>
          </w:pPr>
          <w:r>
            <w:rPr>
              <w:b/>
              <w:noProof/>
              <w:color w:val="000080"/>
              <w:sz w:val="24"/>
              <w:szCs w:val="24"/>
              <w:lang w:val="en-US"/>
            </w:rPr>
            <w:drawing>
              <wp:inline distT="0" distB="0" distL="0" distR="0" wp14:anchorId="50CB119E" wp14:editId="196FC46D">
                <wp:extent cx="1250950" cy="419100"/>
                <wp:effectExtent l="0" t="0" r="6350" b="0"/>
                <wp:docPr id="3" name="Obraz 3" descr="Opis: Gaz Syste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9" descr="Opis: Gaz System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50950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625" w:type="pct"/>
          <w:vMerge w:val="restart"/>
          <w:tcBorders>
            <w:top w:val="single" w:sz="8" w:space="0" w:color="000080"/>
            <w:left w:val="single" w:sz="8" w:space="0" w:color="000080"/>
            <w:right w:val="single" w:sz="8" w:space="0" w:color="000080"/>
          </w:tcBorders>
          <w:shd w:val="clear" w:color="auto" w:fill="FFFFFF"/>
          <w:vAlign w:val="center"/>
        </w:tcPr>
        <w:p w14:paraId="29B0277A" w14:textId="7ED6E47C" w:rsidR="00602D07" w:rsidRDefault="00182B8E" w:rsidP="005F509E">
          <w:pPr>
            <w:pStyle w:val="Nagwek"/>
            <w:spacing w:before="60" w:after="60"/>
            <w:contextualSpacing/>
            <w:jc w:val="center"/>
            <w:rPr>
              <w:b/>
              <w:color w:val="000080"/>
              <w:sz w:val="24"/>
              <w:szCs w:val="24"/>
            </w:rPr>
          </w:pPr>
          <w:r>
            <w:rPr>
              <w:b/>
              <w:color w:val="000080"/>
              <w:sz w:val="24"/>
              <w:szCs w:val="24"/>
            </w:rPr>
            <w:t>O</w:t>
          </w:r>
          <w:r w:rsidR="00602D07">
            <w:rPr>
              <w:b/>
              <w:color w:val="000080"/>
              <w:sz w:val="24"/>
              <w:szCs w:val="24"/>
            </w:rPr>
            <w:t>rganizacj</w:t>
          </w:r>
          <w:r>
            <w:rPr>
              <w:b/>
              <w:color w:val="000080"/>
              <w:sz w:val="24"/>
              <w:szCs w:val="24"/>
            </w:rPr>
            <w:t>a</w:t>
          </w:r>
          <w:r w:rsidR="00602D07">
            <w:rPr>
              <w:b/>
              <w:color w:val="000080"/>
              <w:sz w:val="24"/>
              <w:szCs w:val="24"/>
            </w:rPr>
            <w:t xml:space="preserve"> prac</w:t>
          </w:r>
        </w:p>
        <w:p w14:paraId="65E735DB" w14:textId="1EA48F5F" w:rsidR="00602D07" w:rsidRPr="00DB3B96" w:rsidRDefault="00602D07" w:rsidP="005F509E">
          <w:pPr>
            <w:pStyle w:val="Nagwek"/>
            <w:spacing w:before="60" w:after="60"/>
            <w:contextualSpacing/>
            <w:jc w:val="center"/>
            <w:rPr>
              <w:b/>
              <w:color w:val="000080"/>
              <w:sz w:val="24"/>
              <w:szCs w:val="24"/>
            </w:rPr>
          </w:pPr>
          <w:r>
            <w:rPr>
              <w:b/>
              <w:color w:val="000080"/>
              <w:sz w:val="24"/>
              <w:szCs w:val="24"/>
            </w:rPr>
            <w:t xml:space="preserve">przy </w:t>
          </w:r>
          <w:r w:rsidR="00182B8E">
            <w:rPr>
              <w:b/>
              <w:color w:val="000080"/>
              <w:sz w:val="24"/>
              <w:szCs w:val="24"/>
            </w:rPr>
            <w:t>eksploatacji sieci przesyłowej</w:t>
          </w:r>
        </w:p>
      </w:tc>
    </w:tr>
    <w:tr w:rsidR="00602D07" w14:paraId="6675E827" w14:textId="77777777" w:rsidTr="005F1C4C">
      <w:trPr>
        <w:trHeight w:val="772"/>
      </w:trPr>
      <w:tc>
        <w:tcPr>
          <w:tcW w:w="1375" w:type="pct"/>
          <w:tcBorders>
            <w:top w:val="single" w:sz="8" w:space="0" w:color="000080"/>
            <w:left w:val="single" w:sz="8" w:space="0" w:color="000080"/>
            <w:bottom w:val="single" w:sz="8" w:space="0" w:color="000080"/>
          </w:tcBorders>
          <w:shd w:val="clear" w:color="auto" w:fill="FFFFFF"/>
          <w:vAlign w:val="center"/>
        </w:tcPr>
        <w:p w14:paraId="0373C313" w14:textId="77777777" w:rsidR="00602D07" w:rsidRPr="005F039E" w:rsidRDefault="00602D07" w:rsidP="00042992">
          <w:pPr>
            <w:pStyle w:val="Nagwek"/>
            <w:tabs>
              <w:tab w:val="clear" w:pos="9072"/>
              <w:tab w:val="right" w:pos="9428"/>
            </w:tabs>
            <w:spacing w:before="60" w:after="60"/>
            <w:jc w:val="center"/>
            <w:rPr>
              <w:sz w:val="24"/>
              <w:szCs w:val="24"/>
            </w:rPr>
          </w:pPr>
          <w:r w:rsidRPr="00DC1ADD">
            <w:rPr>
              <w:b/>
              <w:spacing w:val="20"/>
              <w:sz w:val="24"/>
              <w:szCs w:val="24"/>
            </w:rPr>
            <w:t>Procedura nr</w:t>
          </w:r>
          <w:r w:rsidRPr="005F039E">
            <w:rPr>
              <w:sz w:val="24"/>
              <w:szCs w:val="24"/>
            </w:rPr>
            <w:t xml:space="preserve"> </w:t>
          </w:r>
          <w:r w:rsidRPr="005F039E">
            <w:rPr>
              <w:sz w:val="24"/>
              <w:szCs w:val="24"/>
            </w:rPr>
            <w:br/>
          </w:r>
          <w:r w:rsidRPr="005F039E">
            <w:rPr>
              <w:b/>
              <w:color w:val="000000"/>
              <w:sz w:val="24"/>
              <w:szCs w:val="24"/>
            </w:rPr>
            <w:t>P.</w:t>
          </w:r>
          <w:r>
            <w:rPr>
              <w:b/>
              <w:color w:val="000000"/>
              <w:sz w:val="24"/>
              <w:szCs w:val="24"/>
            </w:rPr>
            <w:t>02.O.02</w:t>
          </w:r>
        </w:p>
      </w:tc>
      <w:tc>
        <w:tcPr>
          <w:tcW w:w="3625" w:type="pct"/>
          <w:vMerge/>
          <w:tcBorders>
            <w:left w:val="single" w:sz="8" w:space="0" w:color="000080"/>
            <w:bottom w:val="single" w:sz="8" w:space="0" w:color="000080"/>
            <w:right w:val="single" w:sz="8" w:space="0" w:color="000080"/>
          </w:tcBorders>
          <w:shd w:val="clear" w:color="auto" w:fill="FFFFFF"/>
          <w:vAlign w:val="center"/>
        </w:tcPr>
        <w:p w14:paraId="0B0F567E" w14:textId="77777777" w:rsidR="00602D07" w:rsidRPr="0000637F" w:rsidRDefault="00602D07" w:rsidP="00042992">
          <w:pPr>
            <w:pStyle w:val="Nagwek"/>
            <w:spacing w:before="60" w:after="60"/>
            <w:jc w:val="center"/>
            <w:rPr>
              <w:b/>
              <w:color w:val="000000"/>
              <w:spacing w:val="60"/>
              <w:sz w:val="24"/>
              <w:szCs w:val="24"/>
            </w:rPr>
          </w:pPr>
        </w:p>
      </w:tc>
    </w:tr>
  </w:tbl>
  <w:p w14:paraId="54580BD7" w14:textId="77777777" w:rsidR="00602D07" w:rsidRDefault="00602D0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D7343"/>
    <w:multiLevelType w:val="hybridMultilevel"/>
    <w:tmpl w:val="44B4262C"/>
    <w:lvl w:ilvl="0" w:tplc="08090017">
      <w:start w:val="1"/>
      <w:numFmt w:val="lowerLetter"/>
      <w:lvlText w:val="%1)"/>
      <w:lvlJc w:val="left"/>
      <w:pPr>
        <w:ind w:left="3436" w:hanging="360"/>
      </w:pPr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1" w15:restartNumberingAfterBreak="0">
    <w:nsid w:val="015424DE"/>
    <w:multiLevelType w:val="hybridMultilevel"/>
    <w:tmpl w:val="26FE21A8"/>
    <w:lvl w:ilvl="0" w:tplc="DFFC6F50">
      <w:start w:val="1"/>
      <w:numFmt w:val="bullet"/>
      <w:lvlText w:val=""/>
      <w:lvlJc w:val="left"/>
      <w:pPr>
        <w:tabs>
          <w:tab w:val="num" w:pos="1067"/>
        </w:tabs>
        <w:ind w:left="1067" w:hanging="357"/>
      </w:pPr>
      <w:rPr>
        <w:rFonts w:ascii="Wingdings" w:hAnsi="Wingdings" w:hint="default"/>
        <w:b w:val="0"/>
      </w:rPr>
    </w:lvl>
    <w:lvl w:ilvl="1" w:tplc="6482467C">
      <w:start w:val="1"/>
      <w:numFmt w:val="bullet"/>
      <w:lvlText w:val=""/>
      <w:lvlJc w:val="left"/>
      <w:pPr>
        <w:tabs>
          <w:tab w:val="num" w:pos="3001"/>
        </w:tabs>
        <w:ind w:left="3001" w:hanging="360"/>
      </w:pPr>
      <w:rPr>
        <w:rFonts w:ascii="Wingdings" w:hAnsi="Wingdings" w:hint="default"/>
      </w:rPr>
    </w:lvl>
    <w:lvl w:ilvl="2" w:tplc="04150005">
      <w:start w:val="1"/>
      <w:numFmt w:val="bullet"/>
      <w:lvlText w:val=""/>
      <w:lvlJc w:val="left"/>
      <w:pPr>
        <w:tabs>
          <w:tab w:val="num" w:pos="3721"/>
        </w:tabs>
        <w:ind w:left="372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4441"/>
        </w:tabs>
        <w:ind w:left="444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161"/>
        </w:tabs>
        <w:ind w:left="516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5881"/>
        </w:tabs>
        <w:ind w:left="5881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6601"/>
        </w:tabs>
        <w:ind w:left="6601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7321"/>
        </w:tabs>
        <w:ind w:left="7321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041"/>
        </w:tabs>
        <w:ind w:left="8041" w:hanging="360"/>
      </w:pPr>
      <w:rPr>
        <w:rFonts w:ascii="Wingdings" w:hAnsi="Wingdings" w:hint="default"/>
      </w:rPr>
    </w:lvl>
  </w:abstractNum>
  <w:abstractNum w:abstractNumId="2" w15:restartNumberingAfterBreak="0">
    <w:nsid w:val="05792ECA"/>
    <w:multiLevelType w:val="hybridMultilevel"/>
    <w:tmpl w:val="77CAF994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3" w15:restartNumberingAfterBreak="0">
    <w:nsid w:val="05967E7D"/>
    <w:multiLevelType w:val="hybridMultilevel"/>
    <w:tmpl w:val="94A4D66C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2E43E2"/>
    <w:multiLevelType w:val="hybridMultilevel"/>
    <w:tmpl w:val="E7369ED8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5" w15:restartNumberingAfterBreak="0">
    <w:nsid w:val="063E22A1"/>
    <w:multiLevelType w:val="hybridMultilevel"/>
    <w:tmpl w:val="65E8F29C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6" w15:restartNumberingAfterBreak="0">
    <w:nsid w:val="068D6C95"/>
    <w:multiLevelType w:val="hybridMultilevel"/>
    <w:tmpl w:val="E89641A8"/>
    <w:lvl w:ilvl="0" w:tplc="3134EAD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B0C024C"/>
    <w:multiLevelType w:val="hybridMultilevel"/>
    <w:tmpl w:val="78281F5E"/>
    <w:lvl w:ilvl="0" w:tplc="04150017">
      <w:start w:val="1"/>
      <w:numFmt w:val="lowerLetter"/>
      <w:lvlText w:val="%1)"/>
      <w:lvlJc w:val="left"/>
      <w:pPr>
        <w:ind w:left="1296" w:hanging="360"/>
      </w:pPr>
    </w:lvl>
    <w:lvl w:ilvl="1" w:tplc="04150019" w:tentative="1">
      <w:start w:val="1"/>
      <w:numFmt w:val="lowerLetter"/>
      <w:lvlText w:val="%2."/>
      <w:lvlJc w:val="left"/>
      <w:pPr>
        <w:ind w:left="2016" w:hanging="360"/>
      </w:pPr>
    </w:lvl>
    <w:lvl w:ilvl="2" w:tplc="0415001B" w:tentative="1">
      <w:start w:val="1"/>
      <w:numFmt w:val="lowerRoman"/>
      <w:lvlText w:val="%3."/>
      <w:lvlJc w:val="right"/>
      <w:pPr>
        <w:ind w:left="2736" w:hanging="180"/>
      </w:pPr>
    </w:lvl>
    <w:lvl w:ilvl="3" w:tplc="0415000F" w:tentative="1">
      <w:start w:val="1"/>
      <w:numFmt w:val="decimal"/>
      <w:lvlText w:val="%4."/>
      <w:lvlJc w:val="left"/>
      <w:pPr>
        <w:ind w:left="3456" w:hanging="360"/>
      </w:pPr>
    </w:lvl>
    <w:lvl w:ilvl="4" w:tplc="04150019" w:tentative="1">
      <w:start w:val="1"/>
      <w:numFmt w:val="lowerLetter"/>
      <w:lvlText w:val="%5."/>
      <w:lvlJc w:val="left"/>
      <w:pPr>
        <w:ind w:left="4176" w:hanging="360"/>
      </w:pPr>
    </w:lvl>
    <w:lvl w:ilvl="5" w:tplc="0415001B" w:tentative="1">
      <w:start w:val="1"/>
      <w:numFmt w:val="lowerRoman"/>
      <w:lvlText w:val="%6."/>
      <w:lvlJc w:val="right"/>
      <w:pPr>
        <w:ind w:left="4896" w:hanging="180"/>
      </w:pPr>
    </w:lvl>
    <w:lvl w:ilvl="6" w:tplc="0415000F" w:tentative="1">
      <w:start w:val="1"/>
      <w:numFmt w:val="decimal"/>
      <w:lvlText w:val="%7."/>
      <w:lvlJc w:val="left"/>
      <w:pPr>
        <w:ind w:left="5616" w:hanging="360"/>
      </w:pPr>
    </w:lvl>
    <w:lvl w:ilvl="7" w:tplc="04150019" w:tentative="1">
      <w:start w:val="1"/>
      <w:numFmt w:val="lowerLetter"/>
      <w:lvlText w:val="%8."/>
      <w:lvlJc w:val="left"/>
      <w:pPr>
        <w:ind w:left="6336" w:hanging="360"/>
      </w:pPr>
    </w:lvl>
    <w:lvl w:ilvl="8" w:tplc="0415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8" w15:restartNumberingAfterBreak="0">
    <w:nsid w:val="0C2C1A2F"/>
    <w:multiLevelType w:val="hybridMultilevel"/>
    <w:tmpl w:val="6AF47CA6"/>
    <w:lvl w:ilvl="0" w:tplc="08090017">
      <w:start w:val="1"/>
      <w:numFmt w:val="lowerLetter"/>
      <w:lvlText w:val="%1)"/>
      <w:lvlJc w:val="left"/>
      <w:pPr>
        <w:ind w:left="360" w:hanging="360"/>
      </w:pPr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9" w15:restartNumberingAfterBreak="0">
    <w:nsid w:val="0CBF3A2A"/>
    <w:multiLevelType w:val="hybridMultilevel"/>
    <w:tmpl w:val="4F3892FC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10" w15:restartNumberingAfterBreak="0">
    <w:nsid w:val="0EEB0AEE"/>
    <w:multiLevelType w:val="hybridMultilevel"/>
    <w:tmpl w:val="23C80680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11" w15:restartNumberingAfterBreak="0">
    <w:nsid w:val="119250A1"/>
    <w:multiLevelType w:val="hybridMultilevel"/>
    <w:tmpl w:val="DB725B08"/>
    <w:lvl w:ilvl="0" w:tplc="59BAC6B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2767875"/>
    <w:multiLevelType w:val="hybridMultilevel"/>
    <w:tmpl w:val="E4EA7F6A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13" w15:restartNumberingAfterBreak="0">
    <w:nsid w:val="15CA2B48"/>
    <w:multiLevelType w:val="hybridMultilevel"/>
    <w:tmpl w:val="3B5EEB7C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14" w15:restartNumberingAfterBreak="0">
    <w:nsid w:val="16D40845"/>
    <w:multiLevelType w:val="hybridMultilevel"/>
    <w:tmpl w:val="FC305A66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15" w15:restartNumberingAfterBreak="0">
    <w:nsid w:val="17A24EDB"/>
    <w:multiLevelType w:val="hybridMultilevel"/>
    <w:tmpl w:val="C9208FB8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16" w15:restartNumberingAfterBreak="0">
    <w:nsid w:val="186D53D2"/>
    <w:multiLevelType w:val="hybridMultilevel"/>
    <w:tmpl w:val="D778CE5C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9B26A36"/>
    <w:multiLevelType w:val="multilevel"/>
    <w:tmpl w:val="1186A842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8" w15:restartNumberingAfterBreak="0">
    <w:nsid w:val="19D400FE"/>
    <w:multiLevelType w:val="hybridMultilevel"/>
    <w:tmpl w:val="968A92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1C7D1CDD"/>
    <w:multiLevelType w:val="hybridMultilevel"/>
    <w:tmpl w:val="18CC881C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20" w15:restartNumberingAfterBreak="0">
    <w:nsid w:val="1FB9325C"/>
    <w:multiLevelType w:val="hybridMultilevel"/>
    <w:tmpl w:val="639E3F92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21" w15:restartNumberingAfterBreak="0">
    <w:nsid w:val="24E6454C"/>
    <w:multiLevelType w:val="hybridMultilevel"/>
    <w:tmpl w:val="9B60475C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ECC1446"/>
    <w:multiLevelType w:val="hybridMultilevel"/>
    <w:tmpl w:val="01C66822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23" w15:restartNumberingAfterBreak="0">
    <w:nsid w:val="32650C14"/>
    <w:multiLevelType w:val="hybridMultilevel"/>
    <w:tmpl w:val="197AE1B6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24" w15:restartNumberingAfterBreak="0">
    <w:nsid w:val="33370507"/>
    <w:multiLevelType w:val="hybridMultilevel"/>
    <w:tmpl w:val="F6781372"/>
    <w:lvl w:ilvl="0" w:tplc="E40C2B0A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45A0D1E"/>
    <w:multiLevelType w:val="hybridMultilevel"/>
    <w:tmpl w:val="ADDC61BE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26" w15:restartNumberingAfterBreak="0">
    <w:nsid w:val="37A16D3D"/>
    <w:multiLevelType w:val="hybridMultilevel"/>
    <w:tmpl w:val="F64C654C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27" w15:restartNumberingAfterBreak="0">
    <w:nsid w:val="3C0F5BCA"/>
    <w:multiLevelType w:val="hybridMultilevel"/>
    <w:tmpl w:val="54DE32F0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28" w15:restartNumberingAfterBreak="0">
    <w:nsid w:val="3E0C23F4"/>
    <w:multiLevelType w:val="hybridMultilevel"/>
    <w:tmpl w:val="1E62FDB8"/>
    <w:lvl w:ilvl="0" w:tplc="FFFFFFFF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cs="Times New Roman"/>
      </w:rPr>
    </w:lvl>
    <w:lvl w:ilvl="1" w:tplc="49641802">
      <w:start w:val="1"/>
      <w:numFmt w:val="bullet"/>
      <w:pStyle w:val="punktory"/>
      <w:lvlText w:val=""/>
      <w:lvlJc w:val="left"/>
      <w:pPr>
        <w:ind w:left="1647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17EADC08">
      <w:start w:val="1"/>
      <w:numFmt w:val="decimal"/>
      <w:lvlText w:val="%3."/>
      <w:lvlJc w:val="left"/>
      <w:pPr>
        <w:ind w:left="2547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3EF75AB7"/>
    <w:multiLevelType w:val="hybridMultilevel"/>
    <w:tmpl w:val="B464DE8C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30" w15:restartNumberingAfterBreak="0">
    <w:nsid w:val="3F49159B"/>
    <w:multiLevelType w:val="hybridMultilevel"/>
    <w:tmpl w:val="88B4D74C"/>
    <w:lvl w:ilvl="0" w:tplc="3D58EBE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3B06B37"/>
    <w:multiLevelType w:val="hybridMultilevel"/>
    <w:tmpl w:val="B8C8702E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32" w15:restartNumberingAfterBreak="0">
    <w:nsid w:val="48620F96"/>
    <w:multiLevelType w:val="hybridMultilevel"/>
    <w:tmpl w:val="3296FA30"/>
    <w:lvl w:ilvl="0" w:tplc="08090017">
      <w:start w:val="1"/>
      <w:numFmt w:val="lowerLetter"/>
      <w:lvlText w:val="%1)"/>
      <w:lvlJc w:val="left"/>
      <w:pPr>
        <w:ind w:hanging="360"/>
      </w:pPr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33" w15:restartNumberingAfterBreak="0">
    <w:nsid w:val="4B1354FB"/>
    <w:multiLevelType w:val="hybridMultilevel"/>
    <w:tmpl w:val="E89641A8"/>
    <w:lvl w:ilvl="0" w:tplc="3134EAD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4DC72168"/>
    <w:multiLevelType w:val="hybridMultilevel"/>
    <w:tmpl w:val="7B482098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35" w15:restartNumberingAfterBreak="0">
    <w:nsid w:val="4DF04497"/>
    <w:multiLevelType w:val="hybridMultilevel"/>
    <w:tmpl w:val="3DFA13C8"/>
    <w:lvl w:ilvl="0" w:tplc="59BAC6B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50993A84"/>
    <w:multiLevelType w:val="singleLevel"/>
    <w:tmpl w:val="FFFFFFFF"/>
    <w:lvl w:ilvl="0">
      <w:numFmt w:val="bullet"/>
      <w:pStyle w:val="wcity"/>
      <w:lvlText w:val="-"/>
      <w:legacy w:legacy="1" w:legacySpace="0" w:legacyIndent="360"/>
      <w:lvlJc w:val="left"/>
      <w:pPr>
        <w:ind w:left="360" w:hanging="360"/>
      </w:pPr>
    </w:lvl>
  </w:abstractNum>
  <w:abstractNum w:abstractNumId="37" w15:restartNumberingAfterBreak="0">
    <w:nsid w:val="50AE65C3"/>
    <w:multiLevelType w:val="hybridMultilevel"/>
    <w:tmpl w:val="34E48376"/>
    <w:lvl w:ilvl="0" w:tplc="59BAC6B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 w15:restartNumberingAfterBreak="0">
    <w:nsid w:val="51101257"/>
    <w:multiLevelType w:val="hybridMultilevel"/>
    <w:tmpl w:val="92AC59C6"/>
    <w:lvl w:ilvl="0" w:tplc="51F2216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color w:val="000000" w:themeColor="text1"/>
        <w:sz w:val="2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511C6A16"/>
    <w:multiLevelType w:val="hybridMultilevel"/>
    <w:tmpl w:val="24C296AE"/>
    <w:lvl w:ilvl="0" w:tplc="59BAC6B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53291739"/>
    <w:multiLevelType w:val="hybridMultilevel"/>
    <w:tmpl w:val="E89641A8"/>
    <w:lvl w:ilvl="0" w:tplc="3134EAD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5373187A"/>
    <w:multiLevelType w:val="hybridMultilevel"/>
    <w:tmpl w:val="7638E748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42" w15:restartNumberingAfterBreak="0">
    <w:nsid w:val="55E032BF"/>
    <w:multiLevelType w:val="multilevel"/>
    <w:tmpl w:val="59626A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podstaw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 w15:restartNumberingAfterBreak="0">
    <w:nsid w:val="57855858"/>
    <w:multiLevelType w:val="hybridMultilevel"/>
    <w:tmpl w:val="CF349D56"/>
    <w:lvl w:ilvl="0" w:tplc="08090017">
      <w:start w:val="1"/>
      <w:numFmt w:val="lowerLetter"/>
      <w:lvlText w:val="%1)"/>
      <w:lvlJc w:val="left"/>
      <w:pPr>
        <w:ind w:left="187" w:hanging="360"/>
      </w:pPr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44" w15:restartNumberingAfterBreak="0">
    <w:nsid w:val="58201AD6"/>
    <w:multiLevelType w:val="hybridMultilevel"/>
    <w:tmpl w:val="968A92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5BA50620"/>
    <w:multiLevelType w:val="hybridMultilevel"/>
    <w:tmpl w:val="69F20B64"/>
    <w:lvl w:ilvl="0" w:tplc="0809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6" w15:restartNumberingAfterBreak="0">
    <w:nsid w:val="5E436A69"/>
    <w:multiLevelType w:val="hybridMultilevel"/>
    <w:tmpl w:val="319CA6AE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47" w15:restartNumberingAfterBreak="0">
    <w:nsid w:val="5EDD12C5"/>
    <w:multiLevelType w:val="singleLevel"/>
    <w:tmpl w:val="AA700BF0"/>
    <w:lvl w:ilvl="0">
      <w:start w:val="1"/>
      <w:numFmt w:val="upperRoman"/>
      <w:pStyle w:val="Zapktrzymskie"/>
      <w:lvlText w:val="%1."/>
      <w:lvlJc w:val="left"/>
      <w:pPr>
        <w:ind w:left="360" w:hanging="360"/>
      </w:pPr>
      <w:rPr>
        <w:rFonts w:hint="default"/>
        <w:b/>
      </w:rPr>
    </w:lvl>
  </w:abstractNum>
  <w:abstractNum w:abstractNumId="48" w15:restartNumberingAfterBreak="0">
    <w:nsid w:val="61596557"/>
    <w:multiLevelType w:val="hybridMultilevel"/>
    <w:tmpl w:val="C568A492"/>
    <w:lvl w:ilvl="0" w:tplc="0F4426B4">
      <w:start w:val="1"/>
      <w:numFmt w:val="decimal"/>
      <w:pStyle w:val="Zapkt"/>
      <w:lvlText w:val="%1."/>
      <w:lvlJc w:val="left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2982049"/>
    <w:multiLevelType w:val="hybridMultilevel"/>
    <w:tmpl w:val="792AD028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50" w15:restartNumberingAfterBreak="0">
    <w:nsid w:val="65653366"/>
    <w:multiLevelType w:val="hybridMultilevel"/>
    <w:tmpl w:val="407E9B40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5EB3C78"/>
    <w:multiLevelType w:val="hybridMultilevel"/>
    <w:tmpl w:val="27101B84"/>
    <w:lvl w:ilvl="0" w:tplc="59BAC6B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" w15:restartNumberingAfterBreak="0">
    <w:nsid w:val="689616E8"/>
    <w:multiLevelType w:val="hybridMultilevel"/>
    <w:tmpl w:val="034CE94C"/>
    <w:lvl w:ilvl="0" w:tplc="04150017">
      <w:start w:val="1"/>
      <w:numFmt w:val="lowerLetter"/>
      <w:lvlText w:val="%1)"/>
      <w:lvlJc w:val="left"/>
      <w:pPr>
        <w:ind w:left="-206" w:hanging="360"/>
      </w:pPr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53" w15:restartNumberingAfterBreak="0">
    <w:nsid w:val="695F3C57"/>
    <w:multiLevelType w:val="hybridMultilevel"/>
    <w:tmpl w:val="50428D28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54" w15:restartNumberingAfterBreak="0">
    <w:nsid w:val="6BBC4D76"/>
    <w:multiLevelType w:val="hybridMultilevel"/>
    <w:tmpl w:val="C1D20E56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55" w15:restartNumberingAfterBreak="0">
    <w:nsid w:val="6EB560CC"/>
    <w:multiLevelType w:val="singleLevel"/>
    <w:tmpl w:val="0415000F"/>
    <w:lvl w:ilvl="0">
      <w:start w:val="1"/>
      <w:numFmt w:val="decimal"/>
      <w:pStyle w:val="Bullet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6" w15:restartNumberingAfterBreak="0">
    <w:nsid w:val="706E7DB4"/>
    <w:multiLevelType w:val="hybridMultilevel"/>
    <w:tmpl w:val="479CBF86"/>
    <w:lvl w:ilvl="0" w:tplc="33A22340">
      <w:start w:val="1"/>
      <w:numFmt w:val="bullet"/>
      <w:pStyle w:val="punktor2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57" w15:restartNumberingAfterBreak="0">
    <w:nsid w:val="7295073D"/>
    <w:multiLevelType w:val="hybridMultilevel"/>
    <w:tmpl w:val="9DE4B1FC"/>
    <w:lvl w:ilvl="0" w:tplc="08090017">
      <w:start w:val="1"/>
      <w:numFmt w:val="lowerLetter"/>
      <w:lvlText w:val="%1)"/>
      <w:lvlJc w:val="left"/>
      <w:pPr>
        <w:ind w:left="2160" w:hanging="180"/>
      </w:pPr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58" w15:restartNumberingAfterBreak="0">
    <w:nsid w:val="75DF328B"/>
    <w:multiLevelType w:val="hybridMultilevel"/>
    <w:tmpl w:val="F112C608"/>
    <w:lvl w:ilvl="0" w:tplc="FB50E45C">
      <w:start w:val="1"/>
      <w:numFmt w:val="bullet"/>
      <w:pStyle w:val="punktor"/>
      <w:lvlText w:val=""/>
      <w:lvlJc w:val="left"/>
      <w:pPr>
        <w:ind w:left="-206" w:hanging="360"/>
      </w:pPr>
      <w:rPr>
        <w:rFonts w:ascii="Symbol" w:hAnsi="Symbol" w:hint="default"/>
        <w:color w:val="000000" w:themeColor="text1"/>
      </w:rPr>
    </w:lvl>
    <w:lvl w:ilvl="1" w:tplc="04150003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08090011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04150001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59" w15:restartNumberingAfterBreak="0">
    <w:nsid w:val="76817C88"/>
    <w:multiLevelType w:val="hybridMultilevel"/>
    <w:tmpl w:val="A43AC980"/>
    <w:lvl w:ilvl="0" w:tplc="59BAC6BC">
      <w:start w:val="1"/>
      <w:numFmt w:val="bullet"/>
      <w:lvlText w:val=""/>
      <w:lvlJc w:val="left"/>
      <w:rPr>
        <w:rFonts w:ascii="Symbol" w:hAnsi="Symbol"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60" w15:restartNumberingAfterBreak="0">
    <w:nsid w:val="781872FD"/>
    <w:multiLevelType w:val="hybridMultilevel"/>
    <w:tmpl w:val="D6109EF0"/>
    <w:lvl w:ilvl="0" w:tplc="EF867D3C">
      <w:start w:val="1"/>
      <w:numFmt w:val="lowerLetter"/>
      <w:pStyle w:val="Lit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strike w:val="0"/>
      </w:rPr>
    </w:lvl>
    <w:lvl w:ilvl="1" w:tplc="1522073A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1" w15:restartNumberingAfterBreak="0">
    <w:nsid w:val="79B02D09"/>
    <w:multiLevelType w:val="hybridMultilevel"/>
    <w:tmpl w:val="D6F04D3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A03235A"/>
    <w:multiLevelType w:val="hybridMultilevel"/>
    <w:tmpl w:val="8D3230B0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 w15:restartNumberingAfterBreak="0">
    <w:nsid w:val="7E1B35BB"/>
    <w:multiLevelType w:val="hybridMultilevel"/>
    <w:tmpl w:val="F8DA448A"/>
    <w:lvl w:ilvl="0" w:tplc="A33CBB14">
      <w:start w:val="1"/>
      <w:numFmt w:val="bullet"/>
      <w:lvlText w:val=""/>
      <w:lvlJc w:val="left"/>
      <w:pPr>
        <w:tabs>
          <w:tab w:val="num" w:pos="1854"/>
        </w:tabs>
        <w:ind w:left="1854" w:hanging="360"/>
      </w:pPr>
      <w:rPr>
        <w:rFonts w:ascii="Wingdings" w:hAnsi="Wingdings" w:hint="default"/>
      </w:rPr>
    </w:lvl>
    <w:lvl w:ilvl="1" w:tplc="5FF240BA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9112FB4C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389C10E0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E74852AC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E2EABF26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87622FBE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CCE0964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A290EE10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64" w15:restartNumberingAfterBreak="0">
    <w:nsid w:val="7E5D11B6"/>
    <w:multiLevelType w:val="hybridMultilevel"/>
    <w:tmpl w:val="50B46DE4"/>
    <w:lvl w:ilvl="0" w:tplc="0415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65" w15:restartNumberingAfterBreak="0">
    <w:nsid w:val="7FB403AD"/>
    <w:multiLevelType w:val="hybridMultilevel"/>
    <w:tmpl w:val="82D4849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01508439">
    <w:abstractNumId w:val="55"/>
  </w:num>
  <w:num w:numId="2" w16cid:durableId="812066048">
    <w:abstractNumId w:val="36"/>
  </w:num>
  <w:num w:numId="3" w16cid:durableId="1289629293">
    <w:abstractNumId w:val="60"/>
  </w:num>
  <w:num w:numId="4" w16cid:durableId="1952978388">
    <w:abstractNumId w:val="56"/>
  </w:num>
  <w:num w:numId="5" w16cid:durableId="1378772156">
    <w:abstractNumId w:val="17"/>
  </w:num>
  <w:num w:numId="6" w16cid:durableId="2054230671">
    <w:abstractNumId w:val="28"/>
  </w:num>
  <w:num w:numId="7" w16cid:durableId="686909338">
    <w:abstractNumId w:val="58"/>
  </w:num>
  <w:num w:numId="8" w16cid:durableId="1394545524">
    <w:abstractNumId w:val="47"/>
  </w:num>
  <w:num w:numId="9" w16cid:durableId="1580941848">
    <w:abstractNumId w:val="48"/>
  </w:num>
  <w:num w:numId="10" w16cid:durableId="1142306773">
    <w:abstractNumId w:val="16"/>
  </w:num>
  <w:num w:numId="11" w16cid:durableId="243029521">
    <w:abstractNumId w:val="62"/>
  </w:num>
  <w:num w:numId="12" w16cid:durableId="1192232673">
    <w:abstractNumId w:val="42"/>
  </w:num>
  <w:num w:numId="13" w16cid:durableId="1772236598">
    <w:abstractNumId w:val="45"/>
  </w:num>
  <w:num w:numId="14" w16cid:durableId="445465692">
    <w:abstractNumId w:val="64"/>
  </w:num>
  <w:num w:numId="15" w16cid:durableId="1136067560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545264666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461386882">
    <w:abstractNumId w:val="1"/>
  </w:num>
  <w:num w:numId="18" w16cid:durableId="87118938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15110138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032681052">
    <w:abstractNumId w:val="39"/>
  </w:num>
  <w:num w:numId="21" w16cid:durableId="549070925">
    <w:abstractNumId w:val="51"/>
  </w:num>
  <w:num w:numId="22" w16cid:durableId="762184426">
    <w:abstractNumId w:val="11"/>
  </w:num>
  <w:num w:numId="23" w16cid:durableId="1714622465">
    <w:abstractNumId w:val="35"/>
  </w:num>
  <w:num w:numId="24" w16cid:durableId="1259556673">
    <w:abstractNumId w:val="37"/>
  </w:num>
  <w:num w:numId="25" w16cid:durableId="51211337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90048674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390761952">
    <w:abstractNumId w:val="33"/>
  </w:num>
  <w:num w:numId="28" w16cid:durableId="420640709">
    <w:abstractNumId w:val="44"/>
  </w:num>
  <w:num w:numId="29" w16cid:durableId="152648315">
    <w:abstractNumId w:val="38"/>
  </w:num>
  <w:num w:numId="30" w16cid:durableId="359281111">
    <w:abstractNumId w:val="18"/>
  </w:num>
  <w:num w:numId="31" w16cid:durableId="498497790">
    <w:abstractNumId w:val="6"/>
  </w:num>
  <w:num w:numId="32" w16cid:durableId="172544634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564826209">
    <w:abstractNumId w:val="14"/>
  </w:num>
  <w:num w:numId="34" w16cid:durableId="744298652">
    <w:abstractNumId w:val="23"/>
  </w:num>
  <w:num w:numId="35" w16cid:durableId="1565527978">
    <w:abstractNumId w:val="22"/>
  </w:num>
  <w:num w:numId="36" w16cid:durableId="1914856942">
    <w:abstractNumId w:val="8"/>
  </w:num>
  <w:num w:numId="37" w16cid:durableId="217282581">
    <w:abstractNumId w:val="0"/>
  </w:num>
  <w:num w:numId="38" w16cid:durableId="520971583">
    <w:abstractNumId w:val="19"/>
  </w:num>
  <w:num w:numId="39" w16cid:durableId="1025984263">
    <w:abstractNumId w:val="26"/>
  </w:num>
  <w:num w:numId="40" w16cid:durableId="1731609674">
    <w:abstractNumId w:val="9"/>
  </w:num>
  <w:num w:numId="41" w16cid:durableId="629097741">
    <w:abstractNumId w:val="12"/>
  </w:num>
  <w:num w:numId="42" w16cid:durableId="1587305047">
    <w:abstractNumId w:val="31"/>
  </w:num>
  <w:num w:numId="43" w16cid:durableId="530217934">
    <w:abstractNumId w:val="10"/>
  </w:num>
  <w:num w:numId="44" w16cid:durableId="895966725">
    <w:abstractNumId w:val="46"/>
  </w:num>
  <w:num w:numId="45" w16cid:durableId="829714999">
    <w:abstractNumId w:val="25"/>
  </w:num>
  <w:num w:numId="46" w16cid:durableId="1830515275">
    <w:abstractNumId w:val="53"/>
  </w:num>
  <w:num w:numId="47" w16cid:durableId="1219318325">
    <w:abstractNumId w:val="41"/>
  </w:num>
  <w:num w:numId="48" w16cid:durableId="565530202">
    <w:abstractNumId w:val="49"/>
  </w:num>
  <w:num w:numId="49" w16cid:durableId="327514144">
    <w:abstractNumId w:val="4"/>
  </w:num>
  <w:num w:numId="50" w16cid:durableId="754477453">
    <w:abstractNumId w:val="43"/>
  </w:num>
  <w:num w:numId="51" w16cid:durableId="931743924">
    <w:abstractNumId w:val="5"/>
  </w:num>
  <w:num w:numId="52" w16cid:durableId="1509559781">
    <w:abstractNumId w:val="13"/>
  </w:num>
  <w:num w:numId="53" w16cid:durableId="1352608674">
    <w:abstractNumId w:val="54"/>
  </w:num>
  <w:num w:numId="54" w16cid:durableId="758480484">
    <w:abstractNumId w:val="29"/>
  </w:num>
  <w:num w:numId="55" w16cid:durableId="431706807">
    <w:abstractNumId w:val="20"/>
  </w:num>
  <w:num w:numId="56" w16cid:durableId="108475109">
    <w:abstractNumId w:val="15"/>
  </w:num>
  <w:num w:numId="57" w16cid:durableId="659777317">
    <w:abstractNumId w:val="65"/>
  </w:num>
  <w:num w:numId="58" w16cid:durableId="1917399122">
    <w:abstractNumId w:val="61"/>
  </w:num>
  <w:num w:numId="59" w16cid:durableId="366640500">
    <w:abstractNumId w:val="2"/>
  </w:num>
  <w:num w:numId="60" w16cid:durableId="1288971352">
    <w:abstractNumId w:val="34"/>
  </w:num>
  <w:num w:numId="61" w16cid:durableId="2040158629">
    <w:abstractNumId w:val="59"/>
  </w:num>
  <w:num w:numId="62" w16cid:durableId="172571402">
    <w:abstractNumId w:val="27"/>
  </w:num>
  <w:num w:numId="63" w16cid:durableId="2079866421">
    <w:abstractNumId w:val="32"/>
  </w:num>
  <w:num w:numId="64" w16cid:durableId="1051997130">
    <w:abstractNumId w:val="6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 w16cid:durableId="265427175">
    <w:abstractNumId w:val="57"/>
  </w:num>
  <w:num w:numId="66" w16cid:durableId="1992371289">
    <w:abstractNumId w:val="7"/>
  </w:num>
  <w:num w:numId="67" w16cid:durableId="19597077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 w16cid:durableId="1810630421">
    <w:abstractNumId w:val="3"/>
  </w:num>
  <w:num w:numId="69" w16cid:durableId="191040676">
    <w:abstractNumId w:val="52"/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2DD3"/>
    <w:rsid w:val="00000508"/>
    <w:rsid w:val="00001065"/>
    <w:rsid w:val="0000115A"/>
    <w:rsid w:val="00001386"/>
    <w:rsid w:val="00001637"/>
    <w:rsid w:val="0000261C"/>
    <w:rsid w:val="00002D03"/>
    <w:rsid w:val="00004759"/>
    <w:rsid w:val="00005835"/>
    <w:rsid w:val="0000614D"/>
    <w:rsid w:val="00006B3F"/>
    <w:rsid w:val="00007076"/>
    <w:rsid w:val="0000739A"/>
    <w:rsid w:val="00007520"/>
    <w:rsid w:val="00010C0B"/>
    <w:rsid w:val="00011546"/>
    <w:rsid w:val="00011CE0"/>
    <w:rsid w:val="00012639"/>
    <w:rsid w:val="00013509"/>
    <w:rsid w:val="00013AB7"/>
    <w:rsid w:val="00013D34"/>
    <w:rsid w:val="0001520E"/>
    <w:rsid w:val="0001538A"/>
    <w:rsid w:val="000155DD"/>
    <w:rsid w:val="000163F5"/>
    <w:rsid w:val="00017454"/>
    <w:rsid w:val="00017765"/>
    <w:rsid w:val="0002045F"/>
    <w:rsid w:val="00020944"/>
    <w:rsid w:val="000218F0"/>
    <w:rsid w:val="00022537"/>
    <w:rsid w:val="00022643"/>
    <w:rsid w:val="000226ED"/>
    <w:rsid w:val="0002317B"/>
    <w:rsid w:val="000233AA"/>
    <w:rsid w:val="00024CDA"/>
    <w:rsid w:val="00024D91"/>
    <w:rsid w:val="00024E7E"/>
    <w:rsid w:val="0002552A"/>
    <w:rsid w:val="000255B5"/>
    <w:rsid w:val="000260BE"/>
    <w:rsid w:val="000270C5"/>
    <w:rsid w:val="00027C7E"/>
    <w:rsid w:val="00027D9D"/>
    <w:rsid w:val="0003255F"/>
    <w:rsid w:val="00032A24"/>
    <w:rsid w:val="00033660"/>
    <w:rsid w:val="00033D75"/>
    <w:rsid w:val="00035A01"/>
    <w:rsid w:val="00036B23"/>
    <w:rsid w:val="00037BEC"/>
    <w:rsid w:val="00037F5D"/>
    <w:rsid w:val="000402CD"/>
    <w:rsid w:val="0004040B"/>
    <w:rsid w:val="00042992"/>
    <w:rsid w:val="00044C59"/>
    <w:rsid w:val="00044C98"/>
    <w:rsid w:val="00044D33"/>
    <w:rsid w:val="00044EC4"/>
    <w:rsid w:val="00045523"/>
    <w:rsid w:val="000459B6"/>
    <w:rsid w:val="000463CE"/>
    <w:rsid w:val="00046613"/>
    <w:rsid w:val="00046B25"/>
    <w:rsid w:val="000473E5"/>
    <w:rsid w:val="0004748A"/>
    <w:rsid w:val="0004763A"/>
    <w:rsid w:val="000509A3"/>
    <w:rsid w:val="0005220C"/>
    <w:rsid w:val="0005342A"/>
    <w:rsid w:val="00053597"/>
    <w:rsid w:val="00053ACC"/>
    <w:rsid w:val="000550DB"/>
    <w:rsid w:val="00055845"/>
    <w:rsid w:val="00055C0F"/>
    <w:rsid w:val="00056F54"/>
    <w:rsid w:val="00057326"/>
    <w:rsid w:val="000578E2"/>
    <w:rsid w:val="00057C41"/>
    <w:rsid w:val="0006091B"/>
    <w:rsid w:val="00063788"/>
    <w:rsid w:val="00063926"/>
    <w:rsid w:val="00063F12"/>
    <w:rsid w:val="00064A1E"/>
    <w:rsid w:val="00065882"/>
    <w:rsid w:val="000659C5"/>
    <w:rsid w:val="000660F1"/>
    <w:rsid w:val="00066A37"/>
    <w:rsid w:val="00066EB8"/>
    <w:rsid w:val="00067C5C"/>
    <w:rsid w:val="00067E19"/>
    <w:rsid w:val="0007046E"/>
    <w:rsid w:val="000725A0"/>
    <w:rsid w:val="000726F1"/>
    <w:rsid w:val="0007282A"/>
    <w:rsid w:val="000729B8"/>
    <w:rsid w:val="000735DE"/>
    <w:rsid w:val="00073C23"/>
    <w:rsid w:val="00073C5B"/>
    <w:rsid w:val="00074A10"/>
    <w:rsid w:val="00074BF9"/>
    <w:rsid w:val="000759E8"/>
    <w:rsid w:val="000766A2"/>
    <w:rsid w:val="00076EE8"/>
    <w:rsid w:val="000774BC"/>
    <w:rsid w:val="000777FA"/>
    <w:rsid w:val="00077B77"/>
    <w:rsid w:val="00081DC8"/>
    <w:rsid w:val="00082E12"/>
    <w:rsid w:val="00083343"/>
    <w:rsid w:val="00084539"/>
    <w:rsid w:val="0008559B"/>
    <w:rsid w:val="00086072"/>
    <w:rsid w:val="00086CBA"/>
    <w:rsid w:val="00087A1F"/>
    <w:rsid w:val="0009113E"/>
    <w:rsid w:val="000933E6"/>
    <w:rsid w:val="00093735"/>
    <w:rsid w:val="00093E9D"/>
    <w:rsid w:val="00095913"/>
    <w:rsid w:val="00096641"/>
    <w:rsid w:val="00097989"/>
    <w:rsid w:val="000A09D5"/>
    <w:rsid w:val="000A0B3B"/>
    <w:rsid w:val="000A27D1"/>
    <w:rsid w:val="000A29B2"/>
    <w:rsid w:val="000A46A3"/>
    <w:rsid w:val="000A582B"/>
    <w:rsid w:val="000A5961"/>
    <w:rsid w:val="000A6C66"/>
    <w:rsid w:val="000A6F02"/>
    <w:rsid w:val="000A7332"/>
    <w:rsid w:val="000A794A"/>
    <w:rsid w:val="000A7C17"/>
    <w:rsid w:val="000B0153"/>
    <w:rsid w:val="000B01F4"/>
    <w:rsid w:val="000B03A1"/>
    <w:rsid w:val="000B0B43"/>
    <w:rsid w:val="000B0D15"/>
    <w:rsid w:val="000B0E83"/>
    <w:rsid w:val="000B1113"/>
    <w:rsid w:val="000B1601"/>
    <w:rsid w:val="000B174F"/>
    <w:rsid w:val="000B198A"/>
    <w:rsid w:val="000B1B67"/>
    <w:rsid w:val="000B386A"/>
    <w:rsid w:val="000B4506"/>
    <w:rsid w:val="000B4DF0"/>
    <w:rsid w:val="000B52F0"/>
    <w:rsid w:val="000B77D2"/>
    <w:rsid w:val="000C0BE9"/>
    <w:rsid w:val="000C1364"/>
    <w:rsid w:val="000C19E4"/>
    <w:rsid w:val="000C27F6"/>
    <w:rsid w:val="000C29B2"/>
    <w:rsid w:val="000C2B62"/>
    <w:rsid w:val="000C3F9E"/>
    <w:rsid w:val="000C4981"/>
    <w:rsid w:val="000C4A1F"/>
    <w:rsid w:val="000C5951"/>
    <w:rsid w:val="000C6BCB"/>
    <w:rsid w:val="000C7984"/>
    <w:rsid w:val="000D016F"/>
    <w:rsid w:val="000D0392"/>
    <w:rsid w:val="000D0B34"/>
    <w:rsid w:val="000D1144"/>
    <w:rsid w:val="000D28B7"/>
    <w:rsid w:val="000D2F53"/>
    <w:rsid w:val="000D4572"/>
    <w:rsid w:val="000D5858"/>
    <w:rsid w:val="000D5DA2"/>
    <w:rsid w:val="000D5E06"/>
    <w:rsid w:val="000D5FEC"/>
    <w:rsid w:val="000D64BF"/>
    <w:rsid w:val="000D6F5D"/>
    <w:rsid w:val="000E0950"/>
    <w:rsid w:val="000E1A33"/>
    <w:rsid w:val="000E2044"/>
    <w:rsid w:val="000E2D31"/>
    <w:rsid w:val="000E30A6"/>
    <w:rsid w:val="000E34BC"/>
    <w:rsid w:val="000E3D62"/>
    <w:rsid w:val="000E41F1"/>
    <w:rsid w:val="000E425D"/>
    <w:rsid w:val="000E4A77"/>
    <w:rsid w:val="000E5246"/>
    <w:rsid w:val="000E5816"/>
    <w:rsid w:val="000E60F0"/>
    <w:rsid w:val="000E6176"/>
    <w:rsid w:val="000E7484"/>
    <w:rsid w:val="000E74D3"/>
    <w:rsid w:val="000E7969"/>
    <w:rsid w:val="000E7CEF"/>
    <w:rsid w:val="000F03C2"/>
    <w:rsid w:val="000F0D41"/>
    <w:rsid w:val="000F0D82"/>
    <w:rsid w:val="000F230A"/>
    <w:rsid w:val="000F268D"/>
    <w:rsid w:val="000F4C5E"/>
    <w:rsid w:val="000F6660"/>
    <w:rsid w:val="000F690F"/>
    <w:rsid w:val="000F6D59"/>
    <w:rsid w:val="000F7791"/>
    <w:rsid w:val="001014E2"/>
    <w:rsid w:val="00102C13"/>
    <w:rsid w:val="0010333B"/>
    <w:rsid w:val="00103480"/>
    <w:rsid w:val="001037B4"/>
    <w:rsid w:val="001038E3"/>
    <w:rsid w:val="001039B9"/>
    <w:rsid w:val="00104089"/>
    <w:rsid w:val="00104BF5"/>
    <w:rsid w:val="001057F3"/>
    <w:rsid w:val="00105C34"/>
    <w:rsid w:val="00106BFE"/>
    <w:rsid w:val="001074EA"/>
    <w:rsid w:val="00110F67"/>
    <w:rsid w:val="001112D6"/>
    <w:rsid w:val="00111475"/>
    <w:rsid w:val="00111B59"/>
    <w:rsid w:val="00112991"/>
    <w:rsid w:val="00114F9A"/>
    <w:rsid w:val="001166D6"/>
    <w:rsid w:val="00116B53"/>
    <w:rsid w:val="001172DC"/>
    <w:rsid w:val="001175E6"/>
    <w:rsid w:val="00117B2A"/>
    <w:rsid w:val="00117CD3"/>
    <w:rsid w:val="0012035E"/>
    <w:rsid w:val="001208CE"/>
    <w:rsid w:val="00121179"/>
    <w:rsid w:val="00121CC3"/>
    <w:rsid w:val="00121EC3"/>
    <w:rsid w:val="00121EE2"/>
    <w:rsid w:val="00122F11"/>
    <w:rsid w:val="001232AC"/>
    <w:rsid w:val="0012343F"/>
    <w:rsid w:val="00125011"/>
    <w:rsid w:val="00126267"/>
    <w:rsid w:val="00127323"/>
    <w:rsid w:val="001307BB"/>
    <w:rsid w:val="0013164C"/>
    <w:rsid w:val="0013322A"/>
    <w:rsid w:val="001334A7"/>
    <w:rsid w:val="00134F2C"/>
    <w:rsid w:val="00136301"/>
    <w:rsid w:val="0013685E"/>
    <w:rsid w:val="00137180"/>
    <w:rsid w:val="00137777"/>
    <w:rsid w:val="00140591"/>
    <w:rsid w:val="0014119B"/>
    <w:rsid w:val="0014174A"/>
    <w:rsid w:val="001419F3"/>
    <w:rsid w:val="001424D7"/>
    <w:rsid w:val="00142B66"/>
    <w:rsid w:val="0014320B"/>
    <w:rsid w:val="001438AE"/>
    <w:rsid w:val="001445A6"/>
    <w:rsid w:val="00145303"/>
    <w:rsid w:val="00145A0F"/>
    <w:rsid w:val="00145EE5"/>
    <w:rsid w:val="0014673B"/>
    <w:rsid w:val="00146B30"/>
    <w:rsid w:val="00147718"/>
    <w:rsid w:val="00147CB7"/>
    <w:rsid w:val="001504C0"/>
    <w:rsid w:val="001509D9"/>
    <w:rsid w:val="00150E02"/>
    <w:rsid w:val="00151F4A"/>
    <w:rsid w:val="00151F8E"/>
    <w:rsid w:val="00152C5D"/>
    <w:rsid w:val="001539A6"/>
    <w:rsid w:val="001547CF"/>
    <w:rsid w:val="00154FCB"/>
    <w:rsid w:val="0015521C"/>
    <w:rsid w:val="0015573E"/>
    <w:rsid w:val="00155D0D"/>
    <w:rsid w:val="001563D0"/>
    <w:rsid w:val="00156E57"/>
    <w:rsid w:val="0015765C"/>
    <w:rsid w:val="00157AB5"/>
    <w:rsid w:val="00157CA0"/>
    <w:rsid w:val="001608E0"/>
    <w:rsid w:val="00160ECE"/>
    <w:rsid w:val="00161D2B"/>
    <w:rsid w:val="00161F2E"/>
    <w:rsid w:val="0016208E"/>
    <w:rsid w:val="001623F2"/>
    <w:rsid w:val="001624BE"/>
    <w:rsid w:val="00163D22"/>
    <w:rsid w:val="0016466A"/>
    <w:rsid w:val="00165315"/>
    <w:rsid w:val="0016540F"/>
    <w:rsid w:val="001654DF"/>
    <w:rsid w:val="00165840"/>
    <w:rsid w:val="001659B0"/>
    <w:rsid w:val="00165B34"/>
    <w:rsid w:val="001663A8"/>
    <w:rsid w:val="001668E2"/>
    <w:rsid w:val="001715A0"/>
    <w:rsid w:val="00171D5B"/>
    <w:rsid w:val="00171DED"/>
    <w:rsid w:val="00172096"/>
    <w:rsid w:val="001725B5"/>
    <w:rsid w:val="001738DA"/>
    <w:rsid w:val="001762B1"/>
    <w:rsid w:val="0017663F"/>
    <w:rsid w:val="001768E0"/>
    <w:rsid w:val="00176C30"/>
    <w:rsid w:val="00176F09"/>
    <w:rsid w:val="0017753E"/>
    <w:rsid w:val="00177D3C"/>
    <w:rsid w:val="001803F5"/>
    <w:rsid w:val="00180B03"/>
    <w:rsid w:val="001817E8"/>
    <w:rsid w:val="00182511"/>
    <w:rsid w:val="00182B8E"/>
    <w:rsid w:val="00182CD4"/>
    <w:rsid w:val="001836E8"/>
    <w:rsid w:val="00183E27"/>
    <w:rsid w:val="00184DB4"/>
    <w:rsid w:val="0018526D"/>
    <w:rsid w:val="00186C2D"/>
    <w:rsid w:val="00186C4C"/>
    <w:rsid w:val="001878A0"/>
    <w:rsid w:val="00187FB2"/>
    <w:rsid w:val="00190BC3"/>
    <w:rsid w:val="00190BCB"/>
    <w:rsid w:val="00190F95"/>
    <w:rsid w:val="00192A4D"/>
    <w:rsid w:val="00195625"/>
    <w:rsid w:val="001A029B"/>
    <w:rsid w:val="001A02D4"/>
    <w:rsid w:val="001A0550"/>
    <w:rsid w:val="001A0961"/>
    <w:rsid w:val="001A0F5E"/>
    <w:rsid w:val="001A11B7"/>
    <w:rsid w:val="001A2664"/>
    <w:rsid w:val="001A3750"/>
    <w:rsid w:val="001A3B73"/>
    <w:rsid w:val="001A3FEF"/>
    <w:rsid w:val="001A4894"/>
    <w:rsid w:val="001A586A"/>
    <w:rsid w:val="001A5B68"/>
    <w:rsid w:val="001B0350"/>
    <w:rsid w:val="001B2C9E"/>
    <w:rsid w:val="001B3662"/>
    <w:rsid w:val="001B6038"/>
    <w:rsid w:val="001B6158"/>
    <w:rsid w:val="001B78E1"/>
    <w:rsid w:val="001B7C27"/>
    <w:rsid w:val="001B7F21"/>
    <w:rsid w:val="001C0D38"/>
    <w:rsid w:val="001C3823"/>
    <w:rsid w:val="001C3945"/>
    <w:rsid w:val="001C480F"/>
    <w:rsid w:val="001C5418"/>
    <w:rsid w:val="001C543D"/>
    <w:rsid w:val="001C5DE0"/>
    <w:rsid w:val="001C618E"/>
    <w:rsid w:val="001C6C30"/>
    <w:rsid w:val="001C70BE"/>
    <w:rsid w:val="001C7795"/>
    <w:rsid w:val="001C7B18"/>
    <w:rsid w:val="001C7E15"/>
    <w:rsid w:val="001D095F"/>
    <w:rsid w:val="001D2739"/>
    <w:rsid w:val="001D355B"/>
    <w:rsid w:val="001D532B"/>
    <w:rsid w:val="001D5847"/>
    <w:rsid w:val="001D6231"/>
    <w:rsid w:val="001D65BF"/>
    <w:rsid w:val="001D6606"/>
    <w:rsid w:val="001E0AB1"/>
    <w:rsid w:val="001E0BFE"/>
    <w:rsid w:val="001E16BF"/>
    <w:rsid w:val="001E226D"/>
    <w:rsid w:val="001E40EC"/>
    <w:rsid w:val="001E4515"/>
    <w:rsid w:val="001E45AC"/>
    <w:rsid w:val="001E4BFC"/>
    <w:rsid w:val="001E5EDF"/>
    <w:rsid w:val="001E60DC"/>
    <w:rsid w:val="001E61AC"/>
    <w:rsid w:val="001E645E"/>
    <w:rsid w:val="001E6852"/>
    <w:rsid w:val="001F08D8"/>
    <w:rsid w:val="001F2C42"/>
    <w:rsid w:val="001F2CEB"/>
    <w:rsid w:val="001F37E5"/>
    <w:rsid w:val="001F3891"/>
    <w:rsid w:val="001F46CA"/>
    <w:rsid w:val="001F69AA"/>
    <w:rsid w:val="001F7079"/>
    <w:rsid w:val="00200599"/>
    <w:rsid w:val="00200751"/>
    <w:rsid w:val="002013F6"/>
    <w:rsid w:val="00202C62"/>
    <w:rsid w:val="00203031"/>
    <w:rsid w:val="00203C00"/>
    <w:rsid w:val="00205625"/>
    <w:rsid w:val="00207BD3"/>
    <w:rsid w:val="0021064A"/>
    <w:rsid w:val="002107C1"/>
    <w:rsid w:val="0021318A"/>
    <w:rsid w:val="00213D89"/>
    <w:rsid w:val="00214FF4"/>
    <w:rsid w:val="002161C8"/>
    <w:rsid w:val="002171E6"/>
    <w:rsid w:val="002172DE"/>
    <w:rsid w:val="00220BDE"/>
    <w:rsid w:val="00220F77"/>
    <w:rsid w:val="00221257"/>
    <w:rsid w:val="00221439"/>
    <w:rsid w:val="0022160B"/>
    <w:rsid w:val="0022397A"/>
    <w:rsid w:val="00223CD7"/>
    <w:rsid w:val="002241C7"/>
    <w:rsid w:val="002253EE"/>
    <w:rsid w:val="00225FC0"/>
    <w:rsid w:val="00226B76"/>
    <w:rsid w:val="002276F9"/>
    <w:rsid w:val="0023190E"/>
    <w:rsid w:val="00231DC9"/>
    <w:rsid w:val="00234F55"/>
    <w:rsid w:val="002351F2"/>
    <w:rsid w:val="0023535E"/>
    <w:rsid w:val="0023636E"/>
    <w:rsid w:val="002367EB"/>
    <w:rsid w:val="00236BF5"/>
    <w:rsid w:val="00237C9C"/>
    <w:rsid w:val="00240CDA"/>
    <w:rsid w:val="00241399"/>
    <w:rsid w:val="002416E4"/>
    <w:rsid w:val="00241B28"/>
    <w:rsid w:val="00241C87"/>
    <w:rsid w:val="0024472D"/>
    <w:rsid w:val="002459A0"/>
    <w:rsid w:val="00247F0E"/>
    <w:rsid w:val="002502BD"/>
    <w:rsid w:val="002507CE"/>
    <w:rsid w:val="00250894"/>
    <w:rsid w:val="002514A6"/>
    <w:rsid w:val="002518A9"/>
    <w:rsid w:val="00251F7A"/>
    <w:rsid w:val="00251FD3"/>
    <w:rsid w:val="002529BF"/>
    <w:rsid w:val="002533C0"/>
    <w:rsid w:val="00253858"/>
    <w:rsid w:val="00253A4C"/>
    <w:rsid w:val="00253E1E"/>
    <w:rsid w:val="002540C3"/>
    <w:rsid w:val="00254B2E"/>
    <w:rsid w:val="0025644C"/>
    <w:rsid w:val="002569B0"/>
    <w:rsid w:val="00257495"/>
    <w:rsid w:val="00257987"/>
    <w:rsid w:val="00257AA8"/>
    <w:rsid w:val="002605DB"/>
    <w:rsid w:val="00260AD5"/>
    <w:rsid w:val="00260D53"/>
    <w:rsid w:val="0026298D"/>
    <w:rsid w:val="00262C25"/>
    <w:rsid w:val="0026339F"/>
    <w:rsid w:val="00264020"/>
    <w:rsid w:val="00264229"/>
    <w:rsid w:val="002650D0"/>
    <w:rsid w:val="00265540"/>
    <w:rsid w:val="002667C9"/>
    <w:rsid w:val="00267177"/>
    <w:rsid w:val="0026738E"/>
    <w:rsid w:val="00267AED"/>
    <w:rsid w:val="00267BA6"/>
    <w:rsid w:val="002704FA"/>
    <w:rsid w:val="0027225F"/>
    <w:rsid w:val="002727F7"/>
    <w:rsid w:val="0027287C"/>
    <w:rsid w:val="0027382F"/>
    <w:rsid w:val="00274F26"/>
    <w:rsid w:val="00275508"/>
    <w:rsid w:val="00277F1E"/>
    <w:rsid w:val="00280182"/>
    <w:rsid w:val="00281DF1"/>
    <w:rsid w:val="002827D9"/>
    <w:rsid w:val="002828AE"/>
    <w:rsid w:val="002828FF"/>
    <w:rsid w:val="002835B4"/>
    <w:rsid w:val="0028363B"/>
    <w:rsid w:val="00283B6F"/>
    <w:rsid w:val="00283F8F"/>
    <w:rsid w:val="002861AE"/>
    <w:rsid w:val="0028631C"/>
    <w:rsid w:val="002868AD"/>
    <w:rsid w:val="00286950"/>
    <w:rsid w:val="00286A7C"/>
    <w:rsid w:val="00287102"/>
    <w:rsid w:val="00287F24"/>
    <w:rsid w:val="0029046E"/>
    <w:rsid w:val="002909A8"/>
    <w:rsid w:val="00290B9C"/>
    <w:rsid w:val="00290DC2"/>
    <w:rsid w:val="00290EFC"/>
    <w:rsid w:val="002921E2"/>
    <w:rsid w:val="00292717"/>
    <w:rsid w:val="00293097"/>
    <w:rsid w:val="00294168"/>
    <w:rsid w:val="0029504F"/>
    <w:rsid w:val="00295140"/>
    <w:rsid w:val="00296EA4"/>
    <w:rsid w:val="00297154"/>
    <w:rsid w:val="002974CD"/>
    <w:rsid w:val="002A026C"/>
    <w:rsid w:val="002A0B92"/>
    <w:rsid w:val="002A0CF2"/>
    <w:rsid w:val="002A0D24"/>
    <w:rsid w:val="002A2D29"/>
    <w:rsid w:val="002A3129"/>
    <w:rsid w:val="002A3291"/>
    <w:rsid w:val="002A338D"/>
    <w:rsid w:val="002A3476"/>
    <w:rsid w:val="002A3D72"/>
    <w:rsid w:val="002A3FE6"/>
    <w:rsid w:val="002A4F1B"/>
    <w:rsid w:val="002A6676"/>
    <w:rsid w:val="002A6960"/>
    <w:rsid w:val="002B1655"/>
    <w:rsid w:val="002B1901"/>
    <w:rsid w:val="002B34B6"/>
    <w:rsid w:val="002B6FB7"/>
    <w:rsid w:val="002B7620"/>
    <w:rsid w:val="002B7E36"/>
    <w:rsid w:val="002C05E8"/>
    <w:rsid w:val="002C0DEE"/>
    <w:rsid w:val="002C198E"/>
    <w:rsid w:val="002C1CCD"/>
    <w:rsid w:val="002C2901"/>
    <w:rsid w:val="002C48E2"/>
    <w:rsid w:val="002C5622"/>
    <w:rsid w:val="002C6538"/>
    <w:rsid w:val="002C74D9"/>
    <w:rsid w:val="002C7771"/>
    <w:rsid w:val="002C7CD8"/>
    <w:rsid w:val="002D0E1F"/>
    <w:rsid w:val="002D1592"/>
    <w:rsid w:val="002D2472"/>
    <w:rsid w:val="002D2B5B"/>
    <w:rsid w:val="002D38D8"/>
    <w:rsid w:val="002D3D71"/>
    <w:rsid w:val="002D466A"/>
    <w:rsid w:val="002D4B66"/>
    <w:rsid w:val="002D683A"/>
    <w:rsid w:val="002D6FE3"/>
    <w:rsid w:val="002D752A"/>
    <w:rsid w:val="002D7F24"/>
    <w:rsid w:val="002E0795"/>
    <w:rsid w:val="002E0861"/>
    <w:rsid w:val="002E12E0"/>
    <w:rsid w:val="002E22A6"/>
    <w:rsid w:val="002E3071"/>
    <w:rsid w:val="002E31CF"/>
    <w:rsid w:val="002E36AF"/>
    <w:rsid w:val="002E3E40"/>
    <w:rsid w:val="002E482E"/>
    <w:rsid w:val="002E4A02"/>
    <w:rsid w:val="002E4A51"/>
    <w:rsid w:val="002E4B06"/>
    <w:rsid w:val="002E79D9"/>
    <w:rsid w:val="002E7E51"/>
    <w:rsid w:val="002F0BA1"/>
    <w:rsid w:val="002F1367"/>
    <w:rsid w:val="002F177F"/>
    <w:rsid w:val="002F185E"/>
    <w:rsid w:val="002F2429"/>
    <w:rsid w:val="002F2A74"/>
    <w:rsid w:val="002F33EF"/>
    <w:rsid w:val="002F39D1"/>
    <w:rsid w:val="002F3CA5"/>
    <w:rsid w:val="002F4B79"/>
    <w:rsid w:val="002F57C5"/>
    <w:rsid w:val="002F63C0"/>
    <w:rsid w:val="002F6A4F"/>
    <w:rsid w:val="002F6F64"/>
    <w:rsid w:val="002F7D1B"/>
    <w:rsid w:val="00301678"/>
    <w:rsid w:val="00302C3F"/>
    <w:rsid w:val="00303526"/>
    <w:rsid w:val="0030366A"/>
    <w:rsid w:val="00303875"/>
    <w:rsid w:val="00304E41"/>
    <w:rsid w:val="00306310"/>
    <w:rsid w:val="00306EB2"/>
    <w:rsid w:val="00306FE1"/>
    <w:rsid w:val="003074C2"/>
    <w:rsid w:val="00307620"/>
    <w:rsid w:val="00310103"/>
    <w:rsid w:val="00310475"/>
    <w:rsid w:val="00310F73"/>
    <w:rsid w:val="0031345E"/>
    <w:rsid w:val="00314941"/>
    <w:rsid w:val="00315A0B"/>
    <w:rsid w:val="00315F04"/>
    <w:rsid w:val="00315FCF"/>
    <w:rsid w:val="0031645A"/>
    <w:rsid w:val="003171F7"/>
    <w:rsid w:val="003173F2"/>
    <w:rsid w:val="00317D6E"/>
    <w:rsid w:val="00320D48"/>
    <w:rsid w:val="00323E68"/>
    <w:rsid w:val="003243F0"/>
    <w:rsid w:val="0032503A"/>
    <w:rsid w:val="003258A0"/>
    <w:rsid w:val="00326967"/>
    <w:rsid w:val="00330672"/>
    <w:rsid w:val="00331ACD"/>
    <w:rsid w:val="00331D20"/>
    <w:rsid w:val="00332311"/>
    <w:rsid w:val="00334819"/>
    <w:rsid w:val="00334DF1"/>
    <w:rsid w:val="003353A9"/>
    <w:rsid w:val="003358AB"/>
    <w:rsid w:val="0033630F"/>
    <w:rsid w:val="003363FE"/>
    <w:rsid w:val="00336C6A"/>
    <w:rsid w:val="00336EC6"/>
    <w:rsid w:val="0033757B"/>
    <w:rsid w:val="003378E4"/>
    <w:rsid w:val="003409C8"/>
    <w:rsid w:val="00340D62"/>
    <w:rsid w:val="00341271"/>
    <w:rsid w:val="00341622"/>
    <w:rsid w:val="00342E40"/>
    <w:rsid w:val="00342E45"/>
    <w:rsid w:val="003451F6"/>
    <w:rsid w:val="00345A3F"/>
    <w:rsid w:val="003461D1"/>
    <w:rsid w:val="0034622C"/>
    <w:rsid w:val="0034799F"/>
    <w:rsid w:val="00347B16"/>
    <w:rsid w:val="00350264"/>
    <w:rsid w:val="00350D14"/>
    <w:rsid w:val="00350DD4"/>
    <w:rsid w:val="003516E2"/>
    <w:rsid w:val="0035178C"/>
    <w:rsid w:val="00351E14"/>
    <w:rsid w:val="003525F0"/>
    <w:rsid w:val="00352823"/>
    <w:rsid w:val="003530FB"/>
    <w:rsid w:val="003533D3"/>
    <w:rsid w:val="00354D5E"/>
    <w:rsid w:val="00354DAF"/>
    <w:rsid w:val="00355C1A"/>
    <w:rsid w:val="00357748"/>
    <w:rsid w:val="003577A5"/>
    <w:rsid w:val="00360650"/>
    <w:rsid w:val="00360A74"/>
    <w:rsid w:val="00360E21"/>
    <w:rsid w:val="003612EC"/>
    <w:rsid w:val="00361A01"/>
    <w:rsid w:val="00363870"/>
    <w:rsid w:val="00364F1D"/>
    <w:rsid w:val="003650DB"/>
    <w:rsid w:val="00365CF6"/>
    <w:rsid w:val="00366736"/>
    <w:rsid w:val="003670A9"/>
    <w:rsid w:val="00367A44"/>
    <w:rsid w:val="00370178"/>
    <w:rsid w:val="00370271"/>
    <w:rsid w:val="003702E2"/>
    <w:rsid w:val="003705D6"/>
    <w:rsid w:val="00371158"/>
    <w:rsid w:val="00371249"/>
    <w:rsid w:val="00372CFF"/>
    <w:rsid w:val="00372F54"/>
    <w:rsid w:val="00373E24"/>
    <w:rsid w:val="0037407C"/>
    <w:rsid w:val="00375340"/>
    <w:rsid w:val="00375EBB"/>
    <w:rsid w:val="00377A65"/>
    <w:rsid w:val="00377B08"/>
    <w:rsid w:val="00380E32"/>
    <w:rsid w:val="00381A8A"/>
    <w:rsid w:val="003826F2"/>
    <w:rsid w:val="00384109"/>
    <w:rsid w:val="003848D5"/>
    <w:rsid w:val="00384BA2"/>
    <w:rsid w:val="00385A9D"/>
    <w:rsid w:val="00387197"/>
    <w:rsid w:val="003872AA"/>
    <w:rsid w:val="00393027"/>
    <w:rsid w:val="00393182"/>
    <w:rsid w:val="00393284"/>
    <w:rsid w:val="0039336F"/>
    <w:rsid w:val="00394E4B"/>
    <w:rsid w:val="00395F7C"/>
    <w:rsid w:val="003963EB"/>
    <w:rsid w:val="00397115"/>
    <w:rsid w:val="00397F33"/>
    <w:rsid w:val="003A05D0"/>
    <w:rsid w:val="003A08CE"/>
    <w:rsid w:val="003A0D7C"/>
    <w:rsid w:val="003A118A"/>
    <w:rsid w:val="003A16B9"/>
    <w:rsid w:val="003A1E90"/>
    <w:rsid w:val="003A2273"/>
    <w:rsid w:val="003A2830"/>
    <w:rsid w:val="003A2B54"/>
    <w:rsid w:val="003A2BB1"/>
    <w:rsid w:val="003A3AA8"/>
    <w:rsid w:val="003A500A"/>
    <w:rsid w:val="003A63E2"/>
    <w:rsid w:val="003A69B9"/>
    <w:rsid w:val="003A6A9D"/>
    <w:rsid w:val="003A7E0E"/>
    <w:rsid w:val="003B1D67"/>
    <w:rsid w:val="003B210D"/>
    <w:rsid w:val="003B3478"/>
    <w:rsid w:val="003B3C9A"/>
    <w:rsid w:val="003B4B67"/>
    <w:rsid w:val="003B5B82"/>
    <w:rsid w:val="003B6CD6"/>
    <w:rsid w:val="003B6E5E"/>
    <w:rsid w:val="003B7DB0"/>
    <w:rsid w:val="003C1C6F"/>
    <w:rsid w:val="003C1EA7"/>
    <w:rsid w:val="003C2BD8"/>
    <w:rsid w:val="003C2E78"/>
    <w:rsid w:val="003C46CB"/>
    <w:rsid w:val="003C51B8"/>
    <w:rsid w:val="003C5463"/>
    <w:rsid w:val="003C5C3E"/>
    <w:rsid w:val="003C667E"/>
    <w:rsid w:val="003C6F72"/>
    <w:rsid w:val="003C7A27"/>
    <w:rsid w:val="003D171D"/>
    <w:rsid w:val="003D2430"/>
    <w:rsid w:val="003D4C04"/>
    <w:rsid w:val="003D515B"/>
    <w:rsid w:val="003D5A03"/>
    <w:rsid w:val="003D5E26"/>
    <w:rsid w:val="003D6241"/>
    <w:rsid w:val="003D680A"/>
    <w:rsid w:val="003D6907"/>
    <w:rsid w:val="003D6AA9"/>
    <w:rsid w:val="003E115D"/>
    <w:rsid w:val="003E295B"/>
    <w:rsid w:val="003E3D87"/>
    <w:rsid w:val="003E4F8E"/>
    <w:rsid w:val="003E6000"/>
    <w:rsid w:val="003E6266"/>
    <w:rsid w:val="003E6AA3"/>
    <w:rsid w:val="003E7523"/>
    <w:rsid w:val="003F0A5E"/>
    <w:rsid w:val="003F224D"/>
    <w:rsid w:val="003F2418"/>
    <w:rsid w:val="003F296A"/>
    <w:rsid w:val="003F4625"/>
    <w:rsid w:val="003F46C9"/>
    <w:rsid w:val="003F4F72"/>
    <w:rsid w:val="003F5350"/>
    <w:rsid w:val="003F6D8D"/>
    <w:rsid w:val="0040016D"/>
    <w:rsid w:val="0040063C"/>
    <w:rsid w:val="004007CC"/>
    <w:rsid w:val="004020C2"/>
    <w:rsid w:val="004040DE"/>
    <w:rsid w:val="004051B9"/>
    <w:rsid w:val="00405B09"/>
    <w:rsid w:val="0040616E"/>
    <w:rsid w:val="004108DE"/>
    <w:rsid w:val="004109F9"/>
    <w:rsid w:val="00413F48"/>
    <w:rsid w:val="00414864"/>
    <w:rsid w:val="004150CD"/>
    <w:rsid w:val="00415737"/>
    <w:rsid w:val="004158B0"/>
    <w:rsid w:val="0041597D"/>
    <w:rsid w:val="004161F7"/>
    <w:rsid w:val="0041626A"/>
    <w:rsid w:val="004216CF"/>
    <w:rsid w:val="004222D8"/>
    <w:rsid w:val="00422992"/>
    <w:rsid w:val="00425CA0"/>
    <w:rsid w:val="00426AE5"/>
    <w:rsid w:val="00426CF6"/>
    <w:rsid w:val="004275BA"/>
    <w:rsid w:val="004307C7"/>
    <w:rsid w:val="00430829"/>
    <w:rsid w:val="00431657"/>
    <w:rsid w:val="00432C15"/>
    <w:rsid w:val="00433257"/>
    <w:rsid w:val="0043373C"/>
    <w:rsid w:val="00433EE0"/>
    <w:rsid w:val="0043430B"/>
    <w:rsid w:val="00434FC1"/>
    <w:rsid w:val="00435A2C"/>
    <w:rsid w:val="00435FCB"/>
    <w:rsid w:val="0043633D"/>
    <w:rsid w:val="0043664E"/>
    <w:rsid w:val="00440A84"/>
    <w:rsid w:val="00441628"/>
    <w:rsid w:val="00442052"/>
    <w:rsid w:val="004428C6"/>
    <w:rsid w:val="00442E2A"/>
    <w:rsid w:val="00442E6D"/>
    <w:rsid w:val="004430D7"/>
    <w:rsid w:val="004433BE"/>
    <w:rsid w:val="00443451"/>
    <w:rsid w:val="00444696"/>
    <w:rsid w:val="00444C1C"/>
    <w:rsid w:val="00446766"/>
    <w:rsid w:val="00446B14"/>
    <w:rsid w:val="00447120"/>
    <w:rsid w:val="00450A7C"/>
    <w:rsid w:val="00450F99"/>
    <w:rsid w:val="00451AE8"/>
    <w:rsid w:val="00452573"/>
    <w:rsid w:val="00453CC6"/>
    <w:rsid w:val="00453DD4"/>
    <w:rsid w:val="00454E47"/>
    <w:rsid w:val="00454EAC"/>
    <w:rsid w:val="00455178"/>
    <w:rsid w:val="0045609E"/>
    <w:rsid w:val="00456187"/>
    <w:rsid w:val="00456F87"/>
    <w:rsid w:val="00457000"/>
    <w:rsid w:val="0045798F"/>
    <w:rsid w:val="00457D27"/>
    <w:rsid w:val="004601A2"/>
    <w:rsid w:val="00460C5F"/>
    <w:rsid w:val="00460D34"/>
    <w:rsid w:val="0046170D"/>
    <w:rsid w:val="00461BA6"/>
    <w:rsid w:val="0046237D"/>
    <w:rsid w:val="00463591"/>
    <w:rsid w:val="00463CF4"/>
    <w:rsid w:val="00463D52"/>
    <w:rsid w:val="004644BB"/>
    <w:rsid w:val="00464EE6"/>
    <w:rsid w:val="0046577E"/>
    <w:rsid w:val="00465F79"/>
    <w:rsid w:val="0046745B"/>
    <w:rsid w:val="00467BBB"/>
    <w:rsid w:val="0047084A"/>
    <w:rsid w:val="00472417"/>
    <w:rsid w:val="00473044"/>
    <w:rsid w:val="00473A25"/>
    <w:rsid w:val="00473E02"/>
    <w:rsid w:val="00473E7D"/>
    <w:rsid w:val="00474149"/>
    <w:rsid w:val="004760B3"/>
    <w:rsid w:val="004765C6"/>
    <w:rsid w:val="00477346"/>
    <w:rsid w:val="00480994"/>
    <w:rsid w:val="00481428"/>
    <w:rsid w:val="00481BA4"/>
    <w:rsid w:val="00481C20"/>
    <w:rsid w:val="0048443B"/>
    <w:rsid w:val="00484654"/>
    <w:rsid w:val="0048492C"/>
    <w:rsid w:val="00485574"/>
    <w:rsid w:val="004864AA"/>
    <w:rsid w:val="00486AFE"/>
    <w:rsid w:val="0049057F"/>
    <w:rsid w:val="004907F4"/>
    <w:rsid w:val="00490FA7"/>
    <w:rsid w:val="004912ED"/>
    <w:rsid w:val="00491F6A"/>
    <w:rsid w:val="00492BF8"/>
    <w:rsid w:val="00493051"/>
    <w:rsid w:val="004930EA"/>
    <w:rsid w:val="004930EB"/>
    <w:rsid w:val="004953A8"/>
    <w:rsid w:val="00495EFC"/>
    <w:rsid w:val="00496DFA"/>
    <w:rsid w:val="004972CE"/>
    <w:rsid w:val="00497BFC"/>
    <w:rsid w:val="004A1318"/>
    <w:rsid w:val="004A3756"/>
    <w:rsid w:val="004A3BF5"/>
    <w:rsid w:val="004A3CA4"/>
    <w:rsid w:val="004A3E62"/>
    <w:rsid w:val="004A3F30"/>
    <w:rsid w:val="004A4671"/>
    <w:rsid w:val="004A7A33"/>
    <w:rsid w:val="004B1235"/>
    <w:rsid w:val="004B173A"/>
    <w:rsid w:val="004B17C1"/>
    <w:rsid w:val="004B23FC"/>
    <w:rsid w:val="004B263A"/>
    <w:rsid w:val="004B2844"/>
    <w:rsid w:val="004B2894"/>
    <w:rsid w:val="004B3974"/>
    <w:rsid w:val="004B3FCB"/>
    <w:rsid w:val="004B4828"/>
    <w:rsid w:val="004B497F"/>
    <w:rsid w:val="004B4BB5"/>
    <w:rsid w:val="004B5718"/>
    <w:rsid w:val="004B6101"/>
    <w:rsid w:val="004B6773"/>
    <w:rsid w:val="004B6CF9"/>
    <w:rsid w:val="004C19EA"/>
    <w:rsid w:val="004C1C04"/>
    <w:rsid w:val="004C2265"/>
    <w:rsid w:val="004C3FD7"/>
    <w:rsid w:val="004C460A"/>
    <w:rsid w:val="004C50EC"/>
    <w:rsid w:val="004C5808"/>
    <w:rsid w:val="004C5832"/>
    <w:rsid w:val="004C5842"/>
    <w:rsid w:val="004C597C"/>
    <w:rsid w:val="004C6685"/>
    <w:rsid w:val="004C6C52"/>
    <w:rsid w:val="004C6ED0"/>
    <w:rsid w:val="004C6F8F"/>
    <w:rsid w:val="004C74E8"/>
    <w:rsid w:val="004C759F"/>
    <w:rsid w:val="004C7C0B"/>
    <w:rsid w:val="004D071C"/>
    <w:rsid w:val="004D08BA"/>
    <w:rsid w:val="004D1AA8"/>
    <w:rsid w:val="004D21AA"/>
    <w:rsid w:val="004D4589"/>
    <w:rsid w:val="004D5829"/>
    <w:rsid w:val="004D5921"/>
    <w:rsid w:val="004D5E85"/>
    <w:rsid w:val="004D6344"/>
    <w:rsid w:val="004D6E11"/>
    <w:rsid w:val="004E12E3"/>
    <w:rsid w:val="004E1B13"/>
    <w:rsid w:val="004E22D5"/>
    <w:rsid w:val="004E241F"/>
    <w:rsid w:val="004E314C"/>
    <w:rsid w:val="004E4064"/>
    <w:rsid w:val="004E4085"/>
    <w:rsid w:val="004E4E39"/>
    <w:rsid w:val="004E5809"/>
    <w:rsid w:val="004E6813"/>
    <w:rsid w:val="004E6E17"/>
    <w:rsid w:val="004E716A"/>
    <w:rsid w:val="004E7711"/>
    <w:rsid w:val="004F0AD6"/>
    <w:rsid w:val="004F1714"/>
    <w:rsid w:val="004F264B"/>
    <w:rsid w:val="004F270C"/>
    <w:rsid w:val="004F2A65"/>
    <w:rsid w:val="004F2B2F"/>
    <w:rsid w:val="004F35A5"/>
    <w:rsid w:val="004F3BE7"/>
    <w:rsid w:val="004F53B6"/>
    <w:rsid w:val="004F595D"/>
    <w:rsid w:val="004F6A77"/>
    <w:rsid w:val="004F6C4D"/>
    <w:rsid w:val="004F6C57"/>
    <w:rsid w:val="004F74D3"/>
    <w:rsid w:val="004F7EAC"/>
    <w:rsid w:val="005005E9"/>
    <w:rsid w:val="00500811"/>
    <w:rsid w:val="00501001"/>
    <w:rsid w:val="00502111"/>
    <w:rsid w:val="00502A3B"/>
    <w:rsid w:val="00503563"/>
    <w:rsid w:val="005037DE"/>
    <w:rsid w:val="00503991"/>
    <w:rsid w:val="00504101"/>
    <w:rsid w:val="005041E5"/>
    <w:rsid w:val="005042C1"/>
    <w:rsid w:val="005049BB"/>
    <w:rsid w:val="00506F38"/>
    <w:rsid w:val="0050773F"/>
    <w:rsid w:val="00507C62"/>
    <w:rsid w:val="00511519"/>
    <w:rsid w:val="00511547"/>
    <w:rsid w:val="005122B3"/>
    <w:rsid w:val="005127AD"/>
    <w:rsid w:val="00512E67"/>
    <w:rsid w:val="00512EF7"/>
    <w:rsid w:val="005135B8"/>
    <w:rsid w:val="005137A6"/>
    <w:rsid w:val="005137F2"/>
    <w:rsid w:val="00514677"/>
    <w:rsid w:val="00514805"/>
    <w:rsid w:val="00514E9F"/>
    <w:rsid w:val="0051534F"/>
    <w:rsid w:val="00515B74"/>
    <w:rsid w:val="0051652E"/>
    <w:rsid w:val="00516841"/>
    <w:rsid w:val="0051784D"/>
    <w:rsid w:val="00520927"/>
    <w:rsid w:val="00520A7E"/>
    <w:rsid w:val="00520D1C"/>
    <w:rsid w:val="00520FD6"/>
    <w:rsid w:val="00521ACA"/>
    <w:rsid w:val="00522185"/>
    <w:rsid w:val="0052231D"/>
    <w:rsid w:val="00524247"/>
    <w:rsid w:val="00524927"/>
    <w:rsid w:val="005253BF"/>
    <w:rsid w:val="005257C4"/>
    <w:rsid w:val="005258D1"/>
    <w:rsid w:val="00525B1C"/>
    <w:rsid w:val="00526948"/>
    <w:rsid w:val="00527CAE"/>
    <w:rsid w:val="00527FA1"/>
    <w:rsid w:val="00530BF2"/>
    <w:rsid w:val="005324C9"/>
    <w:rsid w:val="005337C6"/>
    <w:rsid w:val="00533B7E"/>
    <w:rsid w:val="00534496"/>
    <w:rsid w:val="005344EF"/>
    <w:rsid w:val="0053466A"/>
    <w:rsid w:val="00534B7A"/>
    <w:rsid w:val="00535626"/>
    <w:rsid w:val="00535820"/>
    <w:rsid w:val="005363D3"/>
    <w:rsid w:val="00536E80"/>
    <w:rsid w:val="0053784E"/>
    <w:rsid w:val="005402B8"/>
    <w:rsid w:val="00540DC0"/>
    <w:rsid w:val="0054144D"/>
    <w:rsid w:val="005414CF"/>
    <w:rsid w:val="00541869"/>
    <w:rsid w:val="00541F7D"/>
    <w:rsid w:val="00542410"/>
    <w:rsid w:val="00542647"/>
    <w:rsid w:val="00542B31"/>
    <w:rsid w:val="00543254"/>
    <w:rsid w:val="0054341A"/>
    <w:rsid w:val="005445E1"/>
    <w:rsid w:val="00544D78"/>
    <w:rsid w:val="005450FA"/>
    <w:rsid w:val="00545BCF"/>
    <w:rsid w:val="00547EFF"/>
    <w:rsid w:val="00551319"/>
    <w:rsid w:val="0055149B"/>
    <w:rsid w:val="005514D4"/>
    <w:rsid w:val="00551837"/>
    <w:rsid w:val="0055258F"/>
    <w:rsid w:val="00553B06"/>
    <w:rsid w:val="005546C6"/>
    <w:rsid w:val="00554D57"/>
    <w:rsid w:val="00556501"/>
    <w:rsid w:val="00556F12"/>
    <w:rsid w:val="00557ADB"/>
    <w:rsid w:val="005614FB"/>
    <w:rsid w:val="005617D0"/>
    <w:rsid w:val="0056205F"/>
    <w:rsid w:val="0056290C"/>
    <w:rsid w:val="00562E53"/>
    <w:rsid w:val="00563BB8"/>
    <w:rsid w:val="005641A9"/>
    <w:rsid w:val="00564D69"/>
    <w:rsid w:val="00565364"/>
    <w:rsid w:val="00565E80"/>
    <w:rsid w:val="00566615"/>
    <w:rsid w:val="00566953"/>
    <w:rsid w:val="00567260"/>
    <w:rsid w:val="005708A7"/>
    <w:rsid w:val="005708D6"/>
    <w:rsid w:val="00571E74"/>
    <w:rsid w:val="005724D7"/>
    <w:rsid w:val="005725E2"/>
    <w:rsid w:val="00572828"/>
    <w:rsid w:val="00572A08"/>
    <w:rsid w:val="0057339B"/>
    <w:rsid w:val="00573B16"/>
    <w:rsid w:val="0057489E"/>
    <w:rsid w:val="00575261"/>
    <w:rsid w:val="0057550E"/>
    <w:rsid w:val="005756E9"/>
    <w:rsid w:val="0057579B"/>
    <w:rsid w:val="00576938"/>
    <w:rsid w:val="00576FF1"/>
    <w:rsid w:val="005800E7"/>
    <w:rsid w:val="005808BD"/>
    <w:rsid w:val="00580C9D"/>
    <w:rsid w:val="00581F08"/>
    <w:rsid w:val="00582931"/>
    <w:rsid w:val="00582CB1"/>
    <w:rsid w:val="005853D0"/>
    <w:rsid w:val="0058702E"/>
    <w:rsid w:val="00587145"/>
    <w:rsid w:val="00587CDA"/>
    <w:rsid w:val="00590609"/>
    <w:rsid w:val="005909A5"/>
    <w:rsid w:val="0059158F"/>
    <w:rsid w:val="005915EB"/>
    <w:rsid w:val="00591B6C"/>
    <w:rsid w:val="00591CE0"/>
    <w:rsid w:val="005924B0"/>
    <w:rsid w:val="00593167"/>
    <w:rsid w:val="005934D5"/>
    <w:rsid w:val="00593F08"/>
    <w:rsid w:val="005942AF"/>
    <w:rsid w:val="00594518"/>
    <w:rsid w:val="005947C7"/>
    <w:rsid w:val="005951DE"/>
    <w:rsid w:val="005959B7"/>
    <w:rsid w:val="00595A9D"/>
    <w:rsid w:val="00595DA6"/>
    <w:rsid w:val="00597FCF"/>
    <w:rsid w:val="005A0E5B"/>
    <w:rsid w:val="005A1325"/>
    <w:rsid w:val="005A18FB"/>
    <w:rsid w:val="005A1EA2"/>
    <w:rsid w:val="005A3071"/>
    <w:rsid w:val="005A3356"/>
    <w:rsid w:val="005A35B3"/>
    <w:rsid w:val="005A4214"/>
    <w:rsid w:val="005A4981"/>
    <w:rsid w:val="005A52C6"/>
    <w:rsid w:val="005A5FCA"/>
    <w:rsid w:val="005A62DF"/>
    <w:rsid w:val="005A6C96"/>
    <w:rsid w:val="005B058E"/>
    <w:rsid w:val="005B0623"/>
    <w:rsid w:val="005B0E1A"/>
    <w:rsid w:val="005B1ED7"/>
    <w:rsid w:val="005B23A7"/>
    <w:rsid w:val="005B287C"/>
    <w:rsid w:val="005B39D6"/>
    <w:rsid w:val="005B39F8"/>
    <w:rsid w:val="005B3A62"/>
    <w:rsid w:val="005B3B94"/>
    <w:rsid w:val="005B3DE3"/>
    <w:rsid w:val="005B3E54"/>
    <w:rsid w:val="005B56EC"/>
    <w:rsid w:val="005B585F"/>
    <w:rsid w:val="005B64A8"/>
    <w:rsid w:val="005B65AB"/>
    <w:rsid w:val="005B71FF"/>
    <w:rsid w:val="005B798B"/>
    <w:rsid w:val="005C04C3"/>
    <w:rsid w:val="005C07B4"/>
    <w:rsid w:val="005C0A46"/>
    <w:rsid w:val="005C0C3D"/>
    <w:rsid w:val="005C2B14"/>
    <w:rsid w:val="005C444A"/>
    <w:rsid w:val="005C5E4F"/>
    <w:rsid w:val="005C6E32"/>
    <w:rsid w:val="005C7703"/>
    <w:rsid w:val="005C7E64"/>
    <w:rsid w:val="005C7FC1"/>
    <w:rsid w:val="005D024D"/>
    <w:rsid w:val="005D02A8"/>
    <w:rsid w:val="005D095B"/>
    <w:rsid w:val="005D0990"/>
    <w:rsid w:val="005D0D6E"/>
    <w:rsid w:val="005D136E"/>
    <w:rsid w:val="005D230E"/>
    <w:rsid w:val="005D24A2"/>
    <w:rsid w:val="005D2C57"/>
    <w:rsid w:val="005D2E43"/>
    <w:rsid w:val="005D55B4"/>
    <w:rsid w:val="005D63E0"/>
    <w:rsid w:val="005D6A69"/>
    <w:rsid w:val="005D72DB"/>
    <w:rsid w:val="005D78E7"/>
    <w:rsid w:val="005E032F"/>
    <w:rsid w:val="005E0A60"/>
    <w:rsid w:val="005E3038"/>
    <w:rsid w:val="005E41BF"/>
    <w:rsid w:val="005E487F"/>
    <w:rsid w:val="005E57BC"/>
    <w:rsid w:val="005E5A76"/>
    <w:rsid w:val="005E71C1"/>
    <w:rsid w:val="005F1C4C"/>
    <w:rsid w:val="005F2099"/>
    <w:rsid w:val="005F343C"/>
    <w:rsid w:val="005F3486"/>
    <w:rsid w:val="005F3802"/>
    <w:rsid w:val="005F3F69"/>
    <w:rsid w:val="005F475F"/>
    <w:rsid w:val="005F509E"/>
    <w:rsid w:val="005F56F8"/>
    <w:rsid w:val="005F7569"/>
    <w:rsid w:val="005F7C80"/>
    <w:rsid w:val="00600182"/>
    <w:rsid w:val="0060018A"/>
    <w:rsid w:val="00602294"/>
    <w:rsid w:val="00602D07"/>
    <w:rsid w:val="00603D26"/>
    <w:rsid w:val="00603F07"/>
    <w:rsid w:val="00604618"/>
    <w:rsid w:val="0060489D"/>
    <w:rsid w:val="0060594F"/>
    <w:rsid w:val="00605958"/>
    <w:rsid w:val="00605EDB"/>
    <w:rsid w:val="00606590"/>
    <w:rsid w:val="006074C9"/>
    <w:rsid w:val="0061330B"/>
    <w:rsid w:val="006138EB"/>
    <w:rsid w:val="00613BA6"/>
    <w:rsid w:val="00614314"/>
    <w:rsid w:val="00614C03"/>
    <w:rsid w:val="00615307"/>
    <w:rsid w:val="00615E89"/>
    <w:rsid w:val="00617A42"/>
    <w:rsid w:val="00617BD2"/>
    <w:rsid w:val="00623E68"/>
    <w:rsid w:val="00623F91"/>
    <w:rsid w:val="006246CE"/>
    <w:rsid w:val="0062498C"/>
    <w:rsid w:val="00624D86"/>
    <w:rsid w:val="00625063"/>
    <w:rsid w:val="00625B5A"/>
    <w:rsid w:val="0062645F"/>
    <w:rsid w:val="00626E53"/>
    <w:rsid w:val="0062725B"/>
    <w:rsid w:val="006276A2"/>
    <w:rsid w:val="00630421"/>
    <w:rsid w:val="00630B79"/>
    <w:rsid w:val="006317D8"/>
    <w:rsid w:val="00631B9A"/>
    <w:rsid w:val="00631C48"/>
    <w:rsid w:val="00633231"/>
    <w:rsid w:val="0063349F"/>
    <w:rsid w:val="0063358C"/>
    <w:rsid w:val="00634044"/>
    <w:rsid w:val="00634C6A"/>
    <w:rsid w:val="00635C9A"/>
    <w:rsid w:val="00636837"/>
    <w:rsid w:val="00637797"/>
    <w:rsid w:val="00637B0F"/>
    <w:rsid w:val="00640385"/>
    <w:rsid w:val="0064078B"/>
    <w:rsid w:val="00642526"/>
    <w:rsid w:val="00644561"/>
    <w:rsid w:val="006451B1"/>
    <w:rsid w:val="0064520F"/>
    <w:rsid w:val="00646D19"/>
    <w:rsid w:val="00647096"/>
    <w:rsid w:val="00647B6D"/>
    <w:rsid w:val="00650E5B"/>
    <w:rsid w:val="0065162C"/>
    <w:rsid w:val="00651D05"/>
    <w:rsid w:val="00652633"/>
    <w:rsid w:val="006527B3"/>
    <w:rsid w:val="0065292B"/>
    <w:rsid w:val="006531F9"/>
    <w:rsid w:val="00654A96"/>
    <w:rsid w:val="00654BD0"/>
    <w:rsid w:val="00654D62"/>
    <w:rsid w:val="006556C8"/>
    <w:rsid w:val="00655E7E"/>
    <w:rsid w:val="0066017A"/>
    <w:rsid w:val="006607D4"/>
    <w:rsid w:val="00661FE8"/>
    <w:rsid w:val="00662FDE"/>
    <w:rsid w:val="006630A5"/>
    <w:rsid w:val="00663658"/>
    <w:rsid w:val="00665CB6"/>
    <w:rsid w:val="00666465"/>
    <w:rsid w:val="00666597"/>
    <w:rsid w:val="00666980"/>
    <w:rsid w:val="00667136"/>
    <w:rsid w:val="00667522"/>
    <w:rsid w:val="00671AAC"/>
    <w:rsid w:val="00671F2C"/>
    <w:rsid w:val="00672A9C"/>
    <w:rsid w:val="0067552A"/>
    <w:rsid w:val="00677CDF"/>
    <w:rsid w:val="00680358"/>
    <w:rsid w:val="00680603"/>
    <w:rsid w:val="006822FD"/>
    <w:rsid w:val="00682B96"/>
    <w:rsid w:val="00682BF7"/>
    <w:rsid w:val="00683370"/>
    <w:rsid w:val="00684A4B"/>
    <w:rsid w:val="00685226"/>
    <w:rsid w:val="006855EA"/>
    <w:rsid w:val="00686487"/>
    <w:rsid w:val="00687AC0"/>
    <w:rsid w:val="00687B2E"/>
    <w:rsid w:val="00687DBA"/>
    <w:rsid w:val="00690851"/>
    <w:rsid w:val="00690CE8"/>
    <w:rsid w:val="006917FE"/>
    <w:rsid w:val="006920B9"/>
    <w:rsid w:val="00692A94"/>
    <w:rsid w:val="00693156"/>
    <w:rsid w:val="006935E9"/>
    <w:rsid w:val="006940C9"/>
    <w:rsid w:val="006943C0"/>
    <w:rsid w:val="0069441F"/>
    <w:rsid w:val="00694D46"/>
    <w:rsid w:val="00695B1A"/>
    <w:rsid w:val="00697D22"/>
    <w:rsid w:val="006A0144"/>
    <w:rsid w:val="006A173E"/>
    <w:rsid w:val="006A1A6B"/>
    <w:rsid w:val="006A1BB5"/>
    <w:rsid w:val="006A3176"/>
    <w:rsid w:val="006A3CA4"/>
    <w:rsid w:val="006A3E9F"/>
    <w:rsid w:val="006A49D1"/>
    <w:rsid w:val="006A5BA6"/>
    <w:rsid w:val="006A7431"/>
    <w:rsid w:val="006B0CBE"/>
    <w:rsid w:val="006B0EAB"/>
    <w:rsid w:val="006B1BAD"/>
    <w:rsid w:val="006B1EAC"/>
    <w:rsid w:val="006B359A"/>
    <w:rsid w:val="006B43AA"/>
    <w:rsid w:val="006B4441"/>
    <w:rsid w:val="006B577B"/>
    <w:rsid w:val="006B6DDE"/>
    <w:rsid w:val="006B75B2"/>
    <w:rsid w:val="006B7791"/>
    <w:rsid w:val="006C079F"/>
    <w:rsid w:val="006C0883"/>
    <w:rsid w:val="006C183E"/>
    <w:rsid w:val="006C1915"/>
    <w:rsid w:val="006C1EF6"/>
    <w:rsid w:val="006C27F8"/>
    <w:rsid w:val="006C2CB7"/>
    <w:rsid w:val="006C3311"/>
    <w:rsid w:val="006C393F"/>
    <w:rsid w:val="006C3F2A"/>
    <w:rsid w:val="006C425D"/>
    <w:rsid w:val="006C437C"/>
    <w:rsid w:val="006C43C4"/>
    <w:rsid w:val="006C444C"/>
    <w:rsid w:val="006C50B3"/>
    <w:rsid w:val="006C5D6A"/>
    <w:rsid w:val="006C5DEC"/>
    <w:rsid w:val="006C67CD"/>
    <w:rsid w:val="006D1029"/>
    <w:rsid w:val="006D170C"/>
    <w:rsid w:val="006D2CE0"/>
    <w:rsid w:val="006D2E90"/>
    <w:rsid w:val="006D3228"/>
    <w:rsid w:val="006D3765"/>
    <w:rsid w:val="006D3B12"/>
    <w:rsid w:val="006D40F4"/>
    <w:rsid w:val="006D4387"/>
    <w:rsid w:val="006D5073"/>
    <w:rsid w:val="006D5119"/>
    <w:rsid w:val="006D5AE8"/>
    <w:rsid w:val="006D6369"/>
    <w:rsid w:val="006D642A"/>
    <w:rsid w:val="006D67D8"/>
    <w:rsid w:val="006D67E4"/>
    <w:rsid w:val="006D6EAA"/>
    <w:rsid w:val="006D721B"/>
    <w:rsid w:val="006E0964"/>
    <w:rsid w:val="006E0FA5"/>
    <w:rsid w:val="006E20AA"/>
    <w:rsid w:val="006E238B"/>
    <w:rsid w:val="006E2A08"/>
    <w:rsid w:val="006E2DC6"/>
    <w:rsid w:val="006E371A"/>
    <w:rsid w:val="006E3BF5"/>
    <w:rsid w:val="006E5142"/>
    <w:rsid w:val="006E53CA"/>
    <w:rsid w:val="006E5950"/>
    <w:rsid w:val="006E5A98"/>
    <w:rsid w:val="006E6F0F"/>
    <w:rsid w:val="006E757E"/>
    <w:rsid w:val="006E7583"/>
    <w:rsid w:val="006F0FE7"/>
    <w:rsid w:val="006F147F"/>
    <w:rsid w:val="006F27CE"/>
    <w:rsid w:val="006F2A38"/>
    <w:rsid w:val="006F3C5C"/>
    <w:rsid w:val="006F429C"/>
    <w:rsid w:val="006F4CE4"/>
    <w:rsid w:val="006F5926"/>
    <w:rsid w:val="006F5D47"/>
    <w:rsid w:val="006F6A76"/>
    <w:rsid w:val="006F7531"/>
    <w:rsid w:val="006F7B56"/>
    <w:rsid w:val="006F7F08"/>
    <w:rsid w:val="00700146"/>
    <w:rsid w:val="00700E8C"/>
    <w:rsid w:val="00702177"/>
    <w:rsid w:val="00702283"/>
    <w:rsid w:val="007035AD"/>
    <w:rsid w:val="00705529"/>
    <w:rsid w:val="00705CB3"/>
    <w:rsid w:val="00705F10"/>
    <w:rsid w:val="00707278"/>
    <w:rsid w:val="007114E0"/>
    <w:rsid w:val="00711C6B"/>
    <w:rsid w:val="00712D9B"/>
    <w:rsid w:val="00713237"/>
    <w:rsid w:val="0071340B"/>
    <w:rsid w:val="00715172"/>
    <w:rsid w:val="00715428"/>
    <w:rsid w:val="00715E4B"/>
    <w:rsid w:val="00721FC7"/>
    <w:rsid w:val="00722B27"/>
    <w:rsid w:val="00722C74"/>
    <w:rsid w:val="00722F79"/>
    <w:rsid w:val="00723771"/>
    <w:rsid w:val="00723E96"/>
    <w:rsid w:val="00724154"/>
    <w:rsid w:val="00724A87"/>
    <w:rsid w:val="00725F49"/>
    <w:rsid w:val="007260F0"/>
    <w:rsid w:val="007264E2"/>
    <w:rsid w:val="00726BAB"/>
    <w:rsid w:val="00726BEA"/>
    <w:rsid w:val="00726F9E"/>
    <w:rsid w:val="00727F2D"/>
    <w:rsid w:val="00730AD3"/>
    <w:rsid w:val="00731A9E"/>
    <w:rsid w:val="00731BAB"/>
    <w:rsid w:val="00732E49"/>
    <w:rsid w:val="0073338A"/>
    <w:rsid w:val="00734B50"/>
    <w:rsid w:val="00734D98"/>
    <w:rsid w:val="00735929"/>
    <w:rsid w:val="00735ED4"/>
    <w:rsid w:val="00737AB4"/>
    <w:rsid w:val="0074004F"/>
    <w:rsid w:val="00741175"/>
    <w:rsid w:val="00742E5F"/>
    <w:rsid w:val="00743825"/>
    <w:rsid w:val="00744655"/>
    <w:rsid w:val="00745305"/>
    <w:rsid w:val="00746B3A"/>
    <w:rsid w:val="007472E6"/>
    <w:rsid w:val="007500C5"/>
    <w:rsid w:val="007506FF"/>
    <w:rsid w:val="00750867"/>
    <w:rsid w:val="0075203A"/>
    <w:rsid w:val="00752495"/>
    <w:rsid w:val="00752662"/>
    <w:rsid w:val="00752BE0"/>
    <w:rsid w:val="007533D9"/>
    <w:rsid w:val="00753E24"/>
    <w:rsid w:val="0075518A"/>
    <w:rsid w:val="00755A88"/>
    <w:rsid w:val="007563F3"/>
    <w:rsid w:val="007569FB"/>
    <w:rsid w:val="00756B82"/>
    <w:rsid w:val="0075792C"/>
    <w:rsid w:val="00757AD6"/>
    <w:rsid w:val="00757FE5"/>
    <w:rsid w:val="0076065D"/>
    <w:rsid w:val="007614A8"/>
    <w:rsid w:val="00761B37"/>
    <w:rsid w:val="00762CFF"/>
    <w:rsid w:val="00762DD4"/>
    <w:rsid w:val="00763457"/>
    <w:rsid w:val="00763DF8"/>
    <w:rsid w:val="00764C7E"/>
    <w:rsid w:val="0076592E"/>
    <w:rsid w:val="00766421"/>
    <w:rsid w:val="00766D5F"/>
    <w:rsid w:val="00767057"/>
    <w:rsid w:val="007671F9"/>
    <w:rsid w:val="007677F4"/>
    <w:rsid w:val="00767897"/>
    <w:rsid w:val="00767B86"/>
    <w:rsid w:val="00767F89"/>
    <w:rsid w:val="007709A3"/>
    <w:rsid w:val="00770D73"/>
    <w:rsid w:val="00770FE8"/>
    <w:rsid w:val="007717E1"/>
    <w:rsid w:val="00771B1E"/>
    <w:rsid w:val="007730D9"/>
    <w:rsid w:val="00773BF0"/>
    <w:rsid w:val="00773CEC"/>
    <w:rsid w:val="007740F1"/>
    <w:rsid w:val="007755B5"/>
    <w:rsid w:val="00776DFD"/>
    <w:rsid w:val="00780313"/>
    <w:rsid w:val="007805AF"/>
    <w:rsid w:val="007807F4"/>
    <w:rsid w:val="007818E6"/>
    <w:rsid w:val="00781CD6"/>
    <w:rsid w:val="00781D7E"/>
    <w:rsid w:val="00782CA2"/>
    <w:rsid w:val="00782EAF"/>
    <w:rsid w:val="00783AE7"/>
    <w:rsid w:val="00784B11"/>
    <w:rsid w:val="00784CDC"/>
    <w:rsid w:val="00784E28"/>
    <w:rsid w:val="00785226"/>
    <w:rsid w:val="007869F8"/>
    <w:rsid w:val="00787596"/>
    <w:rsid w:val="007876BD"/>
    <w:rsid w:val="007878A0"/>
    <w:rsid w:val="0079003F"/>
    <w:rsid w:val="007916DD"/>
    <w:rsid w:val="00791FA8"/>
    <w:rsid w:val="00792556"/>
    <w:rsid w:val="0079270D"/>
    <w:rsid w:val="00792B4D"/>
    <w:rsid w:val="00792E75"/>
    <w:rsid w:val="00794BD1"/>
    <w:rsid w:val="0079525F"/>
    <w:rsid w:val="00795567"/>
    <w:rsid w:val="00796B30"/>
    <w:rsid w:val="00796D2C"/>
    <w:rsid w:val="00797AB2"/>
    <w:rsid w:val="007A1156"/>
    <w:rsid w:val="007A20E4"/>
    <w:rsid w:val="007A249F"/>
    <w:rsid w:val="007A31C0"/>
    <w:rsid w:val="007A447B"/>
    <w:rsid w:val="007A53C5"/>
    <w:rsid w:val="007A68A8"/>
    <w:rsid w:val="007A6DB0"/>
    <w:rsid w:val="007A7ED4"/>
    <w:rsid w:val="007B064E"/>
    <w:rsid w:val="007B06B0"/>
    <w:rsid w:val="007B1279"/>
    <w:rsid w:val="007B2D93"/>
    <w:rsid w:val="007B3492"/>
    <w:rsid w:val="007B35AF"/>
    <w:rsid w:val="007B4BF3"/>
    <w:rsid w:val="007B7513"/>
    <w:rsid w:val="007B7679"/>
    <w:rsid w:val="007B7978"/>
    <w:rsid w:val="007B7C92"/>
    <w:rsid w:val="007B7F91"/>
    <w:rsid w:val="007C038C"/>
    <w:rsid w:val="007C0904"/>
    <w:rsid w:val="007C2700"/>
    <w:rsid w:val="007C3EE9"/>
    <w:rsid w:val="007C413D"/>
    <w:rsid w:val="007C493C"/>
    <w:rsid w:val="007C58BE"/>
    <w:rsid w:val="007C5DA7"/>
    <w:rsid w:val="007C701C"/>
    <w:rsid w:val="007D0A5F"/>
    <w:rsid w:val="007D0B83"/>
    <w:rsid w:val="007D0F3E"/>
    <w:rsid w:val="007D11A2"/>
    <w:rsid w:val="007D1A26"/>
    <w:rsid w:val="007D2666"/>
    <w:rsid w:val="007D36B3"/>
    <w:rsid w:val="007D4128"/>
    <w:rsid w:val="007D48B9"/>
    <w:rsid w:val="007D59A8"/>
    <w:rsid w:val="007D61D5"/>
    <w:rsid w:val="007D64D5"/>
    <w:rsid w:val="007D65A1"/>
    <w:rsid w:val="007D671C"/>
    <w:rsid w:val="007D7460"/>
    <w:rsid w:val="007D7DAA"/>
    <w:rsid w:val="007E07CD"/>
    <w:rsid w:val="007E0C54"/>
    <w:rsid w:val="007E1C6C"/>
    <w:rsid w:val="007E1EF6"/>
    <w:rsid w:val="007E2DAD"/>
    <w:rsid w:val="007E3ADA"/>
    <w:rsid w:val="007E4FDB"/>
    <w:rsid w:val="007E516B"/>
    <w:rsid w:val="007E5569"/>
    <w:rsid w:val="007E5FCE"/>
    <w:rsid w:val="007E60FE"/>
    <w:rsid w:val="007E6292"/>
    <w:rsid w:val="007E64D1"/>
    <w:rsid w:val="007E70BA"/>
    <w:rsid w:val="007E7F04"/>
    <w:rsid w:val="007F0851"/>
    <w:rsid w:val="007F0FBE"/>
    <w:rsid w:val="007F40B0"/>
    <w:rsid w:val="007F4818"/>
    <w:rsid w:val="007F4FD2"/>
    <w:rsid w:val="007F526B"/>
    <w:rsid w:val="007F597A"/>
    <w:rsid w:val="007F5DE8"/>
    <w:rsid w:val="007F5ECE"/>
    <w:rsid w:val="007F6EA7"/>
    <w:rsid w:val="0080053C"/>
    <w:rsid w:val="00800D38"/>
    <w:rsid w:val="00801911"/>
    <w:rsid w:val="00801E1B"/>
    <w:rsid w:val="00802F7C"/>
    <w:rsid w:val="008036F4"/>
    <w:rsid w:val="00803EBE"/>
    <w:rsid w:val="008040C4"/>
    <w:rsid w:val="008044AE"/>
    <w:rsid w:val="00804F73"/>
    <w:rsid w:val="008055D0"/>
    <w:rsid w:val="00805890"/>
    <w:rsid w:val="00805A91"/>
    <w:rsid w:val="00806979"/>
    <w:rsid w:val="00806F02"/>
    <w:rsid w:val="00807077"/>
    <w:rsid w:val="00807414"/>
    <w:rsid w:val="008079F5"/>
    <w:rsid w:val="008101AF"/>
    <w:rsid w:val="00810D2C"/>
    <w:rsid w:val="0081249C"/>
    <w:rsid w:val="00812756"/>
    <w:rsid w:val="00813BA0"/>
    <w:rsid w:val="0081485D"/>
    <w:rsid w:val="00815328"/>
    <w:rsid w:val="00816556"/>
    <w:rsid w:val="00816E27"/>
    <w:rsid w:val="00817530"/>
    <w:rsid w:val="00817596"/>
    <w:rsid w:val="00820752"/>
    <w:rsid w:val="00820ABE"/>
    <w:rsid w:val="008235DA"/>
    <w:rsid w:val="008253F4"/>
    <w:rsid w:val="00825FC0"/>
    <w:rsid w:val="00826356"/>
    <w:rsid w:val="00826D60"/>
    <w:rsid w:val="00827321"/>
    <w:rsid w:val="00827C1F"/>
    <w:rsid w:val="00827EA3"/>
    <w:rsid w:val="0083105F"/>
    <w:rsid w:val="00833368"/>
    <w:rsid w:val="008334E3"/>
    <w:rsid w:val="00833CB5"/>
    <w:rsid w:val="00834156"/>
    <w:rsid w:val="00834896"/>
    <w:rsid w:val="00834D72"/>
    <w:rsid w:val="00835086"/>
    <w:rsid w:val="00835A48"/>
    <w:rsid w:val="00836224"/>
    <w:rsid w:val="00836573"/>
    <w:rsid w:val="008368A0"/>
    <w:rsid w:val="00837278"/>
    <w:rsid w:val="008372BA"/>
    <w:rsid w:val="00840C07"/>
    <w:rsid w:val="00841C3E"/>
    <w:rsid w:val="0084481F"/>
    <w:rsid w:val="00845F24"/>
    <w:rsid w:val="00847049"/>
    <w:rsid w:val="00847FE2"/>
    <w:rsid w:val="008500EE"/>
    <w:rsid w:val="008501B3"/>
    <w:rsid w:val="008506E4"/>
    <w:rsid w:val="008519FE"/>
    <w:rsid w:val="00854C29"/>
    <w:rsid w:val="0085567D"/>
    <w:rsid w:val="008560C2"/>
    <w:rsid w:val="00856789"/>
    <w:rsid w:val="00856970"/>
    <w:rsid w:val="00856AC6"/>
    <w:rsid w:val="00856B22"/>
    <w:rsid w:val="00856C3E"/>
    <w:rsid w:val="008573C7"/>
    <w:rsid w:val="00857912"/>
    <w:rsid w:val="00857913"/>
    <w:rsid w:val="00860D54"/>
    <w:rsid w:val="008610ED"/>
    <w:rsid w:val="0086218F"/>
    <w:rsid w:val="00862715"/>
    <w:rsid w:val="008640B1"/>
    <w:rsid w:val="008652B0"/>
    <w:rsid w:val="00865637"/>
    <w:rsid w:val="00865AF2"/>
    <w:rsid w:val="00865B14"/>
    <w:rsid w:val="00865FC0"/>
    <w:rsid w:val="008677A8"/>
    <w:rsid w:val="008704AF"/>
    <w:rsid w:val="008720A6"/>
    <w:rsid w:val="00872FFF"/>
    <w:rsid w:val="00873FE7"/>
    <w:rsid w:val="00874170"/>
    <w:rsid w:val="008744BA"/>
    <w:rsid w:val="00874BE1"/>
    <w:rsid w:val="00875701"/>
    <w:rsid w:val="00875ABD"/>
    <w:rsid w:val="00875BDF"/>
    <w:rsid w:val="00875E7C"/>
    <w:rsid w:val="008765E1"/>
    <w:rsid w:val="00876E02"/>
    <w:rsid w:val="008771BD"/>
    <w:rsid w:val="00877AB5"/>
    <w:rsid w:val="00877D85"/>
    <w:rsid w:val="008809C5"/>
    <w:rsid w:val="00880DCB"/>
    <w:rsid w:val="0088228A"/>
    <w:rsid w:val="008829A5"/>
    <w:rsid w:val="008853C5"/>
    <w:rsid w:val="00886555"/>
    <w:rsid w:val="00887AFC"/>
    <w:rsid w:val="0089043D"/>
    <w:rsid w:val="0089121D"/>
    <w:rsid w:val="0089396D"/>
    <w:rsid w:val="00893BCB"/>
    <w:rsid w:val="0089467F"/>
    <w:rsid w:val="008957F7"/>
    <w:rsid w:val="00895C17"/>
    <w:rsid w:val="008A0530"/>
    <w:rsid w:val="008A0F63"/>
    <w:rsid w:val="008A1C18"/>
    <w:rsid w:val="008A213C"/>
    <w:rsid w:val="008A29AB"/>
    <w:rsid w:val="008A2B5F"/>
    <w:rsid w:val="008A4328"/>
    <w:rsid w:val="008A45E5"/>
    <w:rsid w:val="008A4F79"/>
    <w:rsid w:val="008A53C6"/>
    <w:rsid w:val="008A6979"/>
    <w:rsid w:val="008A6AE3"/>
    <w:rsid w:val="008A6DED"/>
    <w:rsid w:val="008A7569"/>
    <w:rsid w:val="008A7D4B"/>
    <w:rsid w:val="008A7F97"/>
    <w:rsid w:val="008B126F"/>
    <w:rsid w:val="008B1752"/>
    <w:rsid w:val="008B2544"/>
    <w:rsid w:val="008B28AA"/>
    <w:rsid w:val="008B38A4"/>
    <w:rsid w:val="008B4E49"/>
    <w:rsid w:val="008B520A"/>
    <w:rsid w:val="008B5358"/>
    <w:rsid w:val="008B5FA2"/>
    <w:rsid w:val="008B5FD9"/>
    <w:rsid w:val="008B6805"/>
    <w:rsid w:val="008B6B04"/>
    <w:rsid w:val="008B74AE"/>
    <w:rsid w:val="008B7F0E"/>
    <w:rsid w:val="008C03DE"/>
    <w:rsid w:val="008C1573"/>
    <w:rsid w:val="008C2345"/>
    <w:rsid w:val="008C4FC8"/>
    <w:rsid w:val="008C558C"/>
    <w:rsid w:val="008C7323"/>
    <w:rsid w:val="008C76F3"/>
    <w:rsid w:val="008C7763"/>
    <w:rsid w:val="008D3D0A"/>
    <w:rsid w:val="008D5009"/>
    <w:rsid w:val="008D74FE"/>
    <w:rsid w:val="008D788B"/>
    <w:rsid w:val="008D7F45"/>
    <w:rsid w:val="008E0580"/>
    <w:rsid w:val="008E17ED"/>
    <w:rsid w:val="008E1868"/>
    <w:rsid w:val="008E19B6"/>
    <w:rsid w:val="008E353C"/>
    <w:rsid w:val="008E67B5"/>
    <w:rsid w:val="008E6830"/>
    <w:rsid w:val="008E7417"/>
    <w:rsid w:val="008E7A6B"/>
    <w:rsid w:val="008F0F04"/>
    <w:rsid w:val="008F16F3"/>
    <w:rsid w:val="008F1857"/>
    <w:rsid w:val="008F1D51"/>
    <w:rsid w:val="008F1E2E"/>
    <w:rsid w:val="008F1EF2"/>
    <w:rsid w:val="008F280F"/>
    <w:rsid w:val="008F467D"/>
    <w:rsid w:val="008F534A"/>
    <w:rsid w:val="008F62A5"/>
    <w:rsid w:val="008F68D3"/>
    <w:rsid w:val="008F6A9F"/>
    <w:rsid w:val="008F7662"/>
    <w:rsid w:val="008F7781"/>
    <w:rsid w:val="008F7A85"/>
    <w:rsid w:val="0090282D"/>
    <w:rsid w:val="00903B51"/>
    <w:rsid w:val="0090477C"/>
    <w:rsid w:val="00905FE4"/>
    <w:rsid w:val="00906E83"/>
    <w:rsid w:val="009071B4"/>
    <w:rsid w:val="00910533"/>
    <w:rsid w:val="00910AF0"/>
    <w:rsid w:val="009117D5"/>
    <w:rsid w:val="00911BFB"/>
    <w:rsid w:val="009120E9"/>
    <w:rsid w:val="00913691"/>
    <w:rsid w:val="009162ED"/>
    <w:rsid w:val="0092211C"/>
    <w:rsid w:val="00923326"/>
    <w:rsid w:val="0092336F"/>
    <w:rsid w:val="00924391"/>
    <w:rsid w:val="009257EF"/>
    <w:rsid w:val="00927BB4"/>
    <w:rsid w:val="00927F14"/>
    <w:rsid w:val="00930383"/>
    <w:rsid w:val="009306AE"/>
    <w:rsid w:val="00930755"/>
    <w:rsid w:val="00930A88"/>
    <w:rsid w:val="00931623"/>
    <w:rsid w:val="009317BA"/>
    <w:rsid w:val="0093324A"/>
    <w:rsid w:val="009335A1"/>
    <w:rsid w:val="009339B8"/>
    <w:rsid w:val="009339F5"/>
    <w:rsid w:val="00933A51"/>
    <w:rsid w:val="00934749"/>
    <w:rsid w:val="009348B3"/>
    <w:rsid w:val="00937B80"/>
    <w:rsid w:val="009406A0"/>
    <w:rsid w:val="00940AC0"/>
    <w:rsid w:val="00940C22"/>
    <w:rsid w:val="00941082"/>
    <w:rsid w:val="00941230"/>
    <w:rsid w:val="00941277"/>
    <w:rsid w:val="00941859"/>
    <w:rsid w:val="00942430"/>
    <w:rsid w:val="00942F01"/>
    <w:rsid w:val="00944BC3"/>
    <w:rsid w:val="00944CD6"/>
    <w:rsid w:val="00946037"/>
    <w:rsid w:val="00946105"/>
    <w:rsid w:val="009463CB"/>
    <w:rsid w:val="0094642C"/>
    <w:rsid w:val="00947644"/>
    <w:rsid w:val="00947910"/>
    <w:rsid w:val="009479C5"/>
    <w:rsid w:val="009502C9"/>
    <w:rsid w:val="009506EF"/>
    <w:rsid w:val="009517D4"/>
    <w:rsid w:val="00951C58"/>
    <w:rsid w:val="00953214"/>
    <w:rsid w:val="00953AF5"/>
    <w:rsid w:val="00953B8F"/>
    <w:rsid w:val="0095439F"/>
    <w:rsid w:val="0095515D"/>
    <w:rsid w:val="00955E44"/>
    <w:rsid w:val="00955FD5"/>
    <w:rsid w:val="00957480"/>
    <w:rsid w:val="0096092A"/>
    <w:rsid w:val="0096122B"/>
    <w:rsid w:val="00963801"/>
    <w:rsid w:val="00963D42"/>
    <w:rsid w:val="00964104"/>
    <w:rsid w:val="009646FB"/>
    <w:rsid w:val="0096630F"/>
    <w:rsid w:val="00966394"/>
    <w:rsid w:val="0096730F"/>
    <w:rsid w:val="00970515"/>
    <w:rsid w:val="009707AF"/>
    <w:rsid w:val="00970EA4"/>
    <w:rsid w:val="00971B2B"/>
    <w:rsid w:val="0097221F"/>
    <w:rsid w:val="009747DB"/>
    <w:rsid w:val="00974A52"/>
    <w:rsid w:val="0097565B"/>
    <w:rsid w:val="00976763"/>
    <w:rsid w:val="00976BAB"/>
    <w:rsid w:val="00976FA4"/>
    <w:rsid w:val="00977827"/>
    <w:rsid w:val="009813A5"/>
    <w:rsid w:val="009813EE"/>
    <w:rsid w:val="009818C3"/>
    <w:rsid w:val="00981D29"/>
    <w:rsid w:val="00981DF6"/>
    <w:rsid w:val="00982A04"/>
    <w:rsid w:val="0098315B"/>
    <w:rsid w:val="00984EF2"/>
    <w:rsid w:val="00985BAE"/>
    <w:rsid w:val="0098615B"/>
    <w:rsid w:val="009861EE"/>
    <w:rsid w:val="00986383"/>
    <w:rsid w:val="009866D0"/>
    <w:rsid w:val="00990705"/>
    <w:rsid w:val="00991A8B"/>
    <w:rsid w:val="00991BE3"/>
    <w:rsid w:val="00992430"/>
    <w:rsid w:val="009929B8"/>
    <w:rsid w:val="00992F06"/>
    <w:rsid w:val="00993128"/>
    <w:rsid w:val="009934EF"/>
    <w:rsid w:val="00993889"/>
    <w:rsid w:val="00993AD9"/>
    <w:rsid w:val="0099535B"/>
    <w:rsid w:val="00995CF2"/>
    <w:rsid w:val="009968CC"/>
    <w:rsid w:val="00996F5D"/>
    <w:rsid w:val="009970EB"/>
    <w:rsid w:val="00997424"/>
    <w:rsid w:val="00997CCB"/>
    <w:rsid w:val="00997EBC"/>
    <w:rsid w:val="00997FCF"/>
    <w:rsid w:val="009A0003"/>
    <w:rsid w:val="009A0F5D"/>
    <w:rsid w:val="009A1F07"/>
    <w:rsid w:val="009A2359"/>
    <w:rsid w:val="009A4943"/>
    <w:rsid w:val="009A4C18"/>
    <w:rsid w:val="009A632E"/>
    <w:rsid w:val="009A7165"/>
    <w:rsid w:val="009B0709"/>
    <w:rsid w:val="009B16BE"/>
    <w:rsid w:val="009B3778"/>
    <w:rsid w:val="009B4BAE"/>
    <w:rsid w:val="009B6E0B"/>
    <w:rsid w:val="009B6E49"/>
    <w:rsid w:val="009C15EB"/>
    <w:rsid w:val="009C1A60"/>
    <w:rsid w:val="009C2DDD"/>
    <w:rsid w:val="009C3368"/>
    <w:rsid w:val="009C3383"/>
    <w:rsid w:val="009C393E"/>
    <w:rsid w:val="009C3E38"/>
    <w:rsid w:val="009C3EA5"/>
    <w:rsid w:val="009C454C"/>
    <w:rsid w:val="009C6E61"/>
    <w:rsid w:val="009D0549"/>
    <w:rsid w:val="009D0C40"/>
    <w:rsid w:val="009D10B6"/>
    <w:rsid w:val="009D2248"/>
    <w:rsid w:val="009D23FC"/>
    <w:rsid w:val="009D2FBE"/>
    <w:rsid w:val="009D2FC2"/>
    <w:rsid w:val="009D3544"/>
    <w:rsid w:val="009D4014"/>
    <w:rsid w:val="009D5604"/>
    <w:rsid w:val="009D6BC1"/>
    <w:rsid w:val="009D7AB5"/>
    <w:rsid w:val="009D7AF7"/>
    <w:rsid w:val="009E0829"/>
    <w:rsid w:val="009E0BE4"/>
    <w:rsid w:val="009E0CCD"/>
    <w:rsid w:val="009E0D82"/>
    <w:rsid w:val="009E1209"/>
    <w:rsid w:val="009E1566"/>
    <w:rsid w:val="009E1DD4"/>
    <w:rsid w:val="009E234E"/>
    <w:rsid w:val="009E2772"/>
    <w:rsid w:val="009E2B30"/>
    <w:rsid w:val="009E40CB"/>
    <w:rsid w:val="009F0486"/>
    <w:rsid w:val="009F189C"/>
    <w:rsid w:val="009F19ED"/>
    <w:rsid w:val="009F396C"/>
    <w:rsid w:val="009F432B"/>
    <w:rsid w:val="009F5B73"/>
    <w:rsid w:val="009F634F"/>
    <w:rsid w:val="009F6C1E"/>
    <w:rsid w:val="009F6EBE"/>
    <w:rsid w:val="009F74D4"/>
    <w:rsid w:val="00A00F58"/>
    <w:rsid w:val="00A019C9"/>
    <w:rsid w:val="00A02327"/>
    <w:rsid w:val="00A041CA"/>
    <w:rsid w:val="00A0491B"/>
    <w:rsid w:val="00A04CA0"/>
    <w:rsid w:val="00A05B84"/>
    <w:rsid w:val="00A05E43"/>
    <w:rsid w:val="00A0618B"/>
    <w:rsid w:val="00A06BED"/>
    <w:rsid w:val="00A07407"/>
    <w:rsid w:val="00A07946"/>
    <w:rsid w:val="00A07EA1"/>
    <w:rsid w:val="00A10A6B"/>
    <w:rsid w:val="00A10E92"/>
    <w:rsid w:val="00A114EB"/>
    <w:rsid w:val="00A1164E"/>
    <w:rsid w:val="00A118B3"/>
    <w:rsid w:val="00A142D9"/>
    <w:rsid w:val="00A14903"/>
    <w:rsid w:val="00A17B77"/>
    <w:rsid w:val="00A17BD6"/>
    <w:rsid w:val="00A20719"/>
    <w:rsid w:val="00A21D5A"/>
    <w:rsid w:val="00A23282"/>
    <w:rsid w:val="00A23A50"/>
    <w:rsid w:val="00A24375"/>
    <w:rsid w:val="00A26884"/>
    <w:rsid w:val="00A269D4"/>
    <w:rsid w:val="00A26BC8"/>
    <w:rsid w:val="00A26C36"/>
    <w:rsid w:val="00A274FB"/>
    <w:rsid w:val="00A27940"/>
    <w:rsid w:val="00A3154D"/>
    <w:rsid w:val="00A31A6A"/>
    <w:rsid w:val="00A33F22"/>
    <w:rsid w:val="00A3439D"/>
    <w:rsid w:val="00A3640B"/>
    <w:rsid w:val="00A368DE"/>
    <w:rsid w:val="00A40A42"/>
    <w:rsid w:val="00A42547"/>
    <w:rsid w:val="00A42787"/>
    <w:rsid w:val="00A442AB"/>
    <w:rsid w:val="00A44EE8"/>
    <w:rsid w:val="00A4592D"/>
    <w:rsid w:val="00A46261"/>
    <w:rsid w:val="00A47D0F"/>
    <w:rsid w:val="00A51D0C"/>
    <w:rsid w:val="00A524ED"/>
    <w:rsid w:val="00A52A44"/>
    <w:rsid w:val="00A52B4C"/>
    <w:rsid w:val="00A53D71"/>
    <w:rsid w:val="00A545AB"/>
    <w:rsid w:val="00A563A4"/>
    <w:rsid w:val="00A56FD4"/>
    <w:rsid w:val="00A577B7"/>
    <w:rsid w:val="00A57D17"/>
    <w:rsid w:val="00A6064E"/>
    <w:rsid w:val="00A60A0B"/>
    <w:rsid w:val="00A60AA4"/>
    <w:rsid w:val="00A61661"/>
    <w:rsid w:val="00A61796"/>
    <w:rsid w:val="00A61E64"/>
    <w:rsid w:val="00A6274D"/>
    <w:rsid w:val="00A63A59"/>
    <w:rsid w:val="00A63D67"/>
    <w:rsid w:val="00A64A9C"/>
    <w:rsid w:val="00A651B7"/>
    <w:rsid w:val="00A655B5"/>
    <w:rsid w:val="00A65B61"/>
    <w:rsid w:val="00A65F44"/>
    <w:rsid w:val="00A66549"/>
    <w:rsid w:val="00A66F1E"/>
    <w:rsid w:val="00A67C2E"/>
    <w:rsid w:val="00A708E0"/>
    <w:rsid w:val="00A70A44"/>
    <w:rsid w:val="00A718A7"/>
    <w:rsid w:val="00A71BE4"/>
    <w:rsid w:val="00A7249F"/>
    <w:rsid w:val="00A72E69"/>
    <w:rsid w:val="00A7334E"/>
    <w:rsid w:val="00A73582"/>
    <w:rsid w:val="00A737B1"/>
    <w:rsid w:val="00A73996"/>
    <w:rsid w:val="00A75656"/>
    <w:rsid w:val="00A75E49"/>
    <w:rsid w:val="00A769CD"/>
    <w:rsid w:val="00A76B37"/>
    <w:rsid w:val="00A77138"/>
    <w:rsid w:val="00A77BC8"/>
    <w:rsid w:val="00A77E9A"/>
    <w:rsid w:val="00A77F8E"/>
    <w:rsid w:val="00A812A8"/>
    <w:rsid w:val="00A84DC3"/>
    <w:rsid w:val="00A85421"/>
    <w:rsid w:val="00A8597A"/>
    <w:rsid w:val="00A86FA6"/>
    <w:rsid w:val="00A87A17"/>
    <w:rsid w:val="00A905EC"/>
    <w:rsid w:val="00A91C08"/>
    <w:rsid w:val="00A9234F"/>
    <w:rsid w:val="00A933D0"/>
    <w:rsid w:val="00A93D66"/>
    <w:rsid w:val="00A93DC0"/>
    <w:rsid w:val="00A94C17"/>
    <w:rsid w:val="00A955DB"/>
    <w:rsid w:val="00A956AD"/>
    <w:rsid w:val="00A95FA4"/>
    <w:rsid w:val="00A964FB"/>
    <w:rsid w:val="00A96988"/>
    <w:rsid w:val="00AA04B8"/>
    <w:rsid w:val="00AA0617"/>
    <w:rsid w:val="00AA1344"/>
    <w:rsid w:val="00AA1F8F"/>
    <w:rsid w:val="00AA240D"/>
    <w:rsid w:val="00AA2670"/>
    <w:rsid w:val="00AA2988"/>
    <w:rsid w:val="00AA2A5F"/>
    <w:rsid w:val="00AA31AE"/>
    <w:rsid w:val="00AA5288"/>
    <w:rsid w:val="00AA52A0"/>
    <w:rsid w:val="00AA5500"/>
    <w:rsid w:val="00AA73E8"/>
    <w:rsid w:val="00AB03D2"/>
    <w:rsid w:val="00AB0723"/>
    <w:rsid w:val="00AB0C2E"/>
    <w:rsid w:val="00AB0CA2"/>
    <w:rsid w:val="00AB1303"/>
    <w:rsid w:val="00AB162C"/>
    <w:rsid w:val="00AB1DFA"/>
    <w:rsid w:val="00AB3693"/>
    <w:rsid w:val="00AB4247"/>
    <w:rsid w:val="00AB485F"/>
    <w:rsid w:val="00AB4957"/>
    <w:rsid w:val="00AB4A21"/>
    <w:rsid w:val="00AB4D6A"/>
    <w:rsid w:val="00AB61E0"/>
    <w:rsid w:val="00AB66AA"/>
    <w:rsid w:val="00AB6877"/>
    <w:rsid w:val="00AB6DA7"/>
    <w:rsid w:val="00AC0634"/>
    <w:rsid w:val="00AC07DF"/>
    <w:rsid w:val="00AC1837"/>
    <w:rsid w:val="00AC1C15"/>
    <w:rsid w:val="00AC1F39"/>
    <w:rsid w:val="00AC312C"/>
    <w:rsid w:val="00AC320D"/>
    <w:rsid w:val="00AC5EF2"/>
    <w:rsid w:val="00AC6243"/>
    <w:rsid w:val="00AD08E2"/>
    <w:rsid w:val="00AD15C3"/>
    <w:rsid w:val="00AD6417"/>
    <w:rsid w:val="00AD68F6"/>
    <w:rsid w:val="00AD6A33"/>
    <w:rsid w:val="00AD7435"/>
    <w:rsid w:val="00AE027E"/>
    <w:rsid w:val="00AE0B73"/>
    <w:rsid w:val="00AE1C7B"/>
    <w:rsid w:val="00AE2E50"/>
    <w:rsid w:val="00AE4A0E"/>
    <w:rsid w:val="00AE5992"/>
    <w:rsid w:val="00AE64D6"/>
    <w:rsid w:val="00AE6D93"/>
    <w:rsid w:val="00AF0424"/>
    <w:rsid w:val="00AF1919"/>
    <w:rsid w:val="00AF2D0C"/>
    <w:rsid w:val="00AF2F8E"/>
    <w:rsid w:val="00AF2FB0"/>
    <w:rsid w:val="00AF3FB3"/>
    <w:rsid w:val="00AF44C8"/>
    <w:rsid w:val="00AF4A54"/>
    <w:rsid w:val="00AF4D0E"/>
    <w:rsid w:val="00AF4EA1"/>
    <w:rsid w:val="00AF6217"/>
    <w:rsid w:val="00AF6219"/>
    <w:rsid w:val="00AF64A5"/>
    <w:rsid w:val="00AF6632"/>
    <w:rsid w:val="00AF70D5"/>
    <w:rsid w:val="00AF7F54"/>
    <w:rsid w:val="00B00A4D"/>
    <w:rsid w:val="00B00BB4"/>
    <w:rsid w:val="00B011E1"/>
    <w:rsid w:val="00B015EC"/>
    <w:rsid w:val="00B01D27"/>
    <w:rsid w:val="00B027DB"/>
    <w:rsid w:val="00B034CC"/>
    <w:rsid w:val="00B0411D"/>
    <w:rsid w:val="00B04707"/>
    <w:rsid w:val="00B051EC"/>
    <w:rsid w:val="00B058B8"/>
    <w:rsid w:val="00B05C36"/>
    <w:rsid w:val="00B05D91"/>
    <w:rsid w:val="00B06012"/>
    <w:rsid w:val="00B06AC7"/>
    <w:rsid w:val="00B06E42"/>
    <w:rsid w:val="00B07136"/>
    <w:rsid w:val="00B074E9"/>
    <w:rsid w:val="00B076AC"/>
    <w:rsid w:val="00B07F62"/>
    <w:rsid w:val="00B103F1"/>
    <w:rsid w:val="00B10F2A"/>
    <w:rsid w:val="00B131FF"/>
    <w:rsid w:val="00B13D24"/>
    <w:rsid w:val="00B149CB"/>
    <w:rsid w:val="00B14B41"/>
    <w:rsid w:val="00B160FD"/>
    <w:rsid w:val="00B16761"/>
    <w:rsid w:val="00B17060"/>
    <w:rsid w:val="00B173C7"/>
    <w:rsid w:val="00B179A1"/>
    <w:rsid w:val="00B20DCC"/>
    <w:rsid w:val="00B21165"/>
    <w:rsid w:val="00B21B9C"/>
    <w:rsid w:val="00B22E06"/>
    <w:rsid w:val="00B23FDB"/>
    <w:rsid w:val="00B2533B"/>
    <w:rsid w:val="00B25524"/>
    <w:rsid w:val="00B25AE6"/>
    <w:rsid w:val="00B25E63"/>
    <w:rsid w:val="00B3109B"/>
    <w:rsid w:val="00B3177C"/>
    <w:rsid w:val="00B32B76"/>
    <w:rsid w:val="00B33982"/>
    <w:rsid w:val="00B34112"/>
    <w:rsid w:val="00B35623"/>
    <w:rsid w:val="00B36201"/>
    <w:rsid w:val="00B376DB"/>
    <w:rsid w:val="00B409C6"/>
    <w:rsid w:val="00B41976"/>
    <w:rsid w:val="00B425A7"/>
    <w:rsid w:val="00B43305"/>
    <w:rsid w:val="00B4401C"/>
    <w:rsid w:val="00B450B8"/>
    <w:rsid w:val="00B453EC"/>
    <w:rsid w:val="00B4641D"/>
    <w:rsid w:val="00B46C30"/>
    <w:rsid w:val="00B4733A"/>
    <w:rsid w:val="00B477F9"/>
    <w:rsid w:val="00B47D7A"/>
    <w:rsid w:val="00B506C3"/>
    <w:rsid w:val="00B511AF"/>
    <w:rsid w:val="00B51DDC"/>
    <w:rsid w:val="00B51ED8"/>
    <w:rsid w:val="00B533CB"/>
    <w:rsid w:val="00B5417A"/>
    <w:rsid w:val="00B54CE1"/>
    <w:rsid w:val="00B561FC"/>
    <w:rsid w:val="00B56B2E"/>
    <w:rsid w:val="00B56E13"/>
    <w:rsid w:val="00B576BC"/>
    <w:rsid w:val="00B601A9"/>
    <w:rsid w:val="00B61939"/>
    <w:rsid w:val="00B6224E"/>
    <w:rsid w:val="00B629A7"/>
    <w:rsid w:val="00B633EC"/>
    <w:rsid w:val="00B637E7"/>
    <w:rsid w:val="00B6393B"/>
    <w:rsid w:val="00B64E5C"/>
    <w:rsid w:val="00B65531"/>
    <w:rsid w:val="00B66ECA"/>
    <w:rsid w:val="00B67347"/>
    <w:rsid w:val="00B70464"/>
    <w:rsid w:val="00B708A9"/>
    <w:rsid w:val="00B72AC0"/>
    <w:rsid w:val="00B72B2D"/>
    <w:rsid w:val="00B72C93"/>
    <w:rsid w:val="00B739F7"/>
    <w:rsid w:val="00B73A42"/>
    <w:rsid w:val="00B7494E"/>
    <w:rsid w:val="00B755F4"/>
    <w:rsid w:val="00B75868"/>
    <w:rsid w:val="00B760FC"/>
    <w:rsid w:val="00B76CD4"/>
    <w:rsid w:val="00B8072D"/>
    <w:rsid w:val="00B8506E"/>
    <w:rsid w:val="00B85F10"/>
    <w:rsid w:val="00B86617"/>
    <w:rsid w:val="00B87417"/>
    <w:rsid w:val="00B87A42"/>
    <w:rsid w:val="00B9058B"/>
    <w:rsid w:val="00B91B7B"/>
    <w:rsid w:val="00B92AD2"/>
    <w:rsid w:val="00B93D4B"/>
    <w:rsid w:val="00B955FB"/>
    <w:rsid w:val="00B95D3B"/>
    <w:rsid w:val="00B96021"/>
    <w:rsid w:val="00B9643D"/>
    <w:rsid w:val="00B96467"/>
    <w:rsid w:val="00B965F1"/>
    <w:rsid w:val="00B97D30"/>
    <w:rsid w:val="00B97DCA"/>
    <w:rsid w:val="00B97FF9"/>
    <w:rsid w:val="00BA04C2"/>
    <w:rsid w:val="00BA063E"/>
    <w:rsid w:val="00BA0DC9"/>
    <w:rsid w:val="00BA200F"/>
    <w:rsid w:val="00BA2591"/>
    <w:rsid w:val="00BA3328"/>
    <w:rsid w:val="00BA3870"/>
    <w:rsid w:val="00BA398E"/>
    <w:rsid w:val="00BA4269"/>
    <w:rsid w:val="00BA6191"/>
    <w:rsid w:val="00BA6865"/>
    <w:rsid w:val="00BA6FD3"/>
    <w:rsid w:val="00BA7316"/>
    <w:rsid w:val="00BA77AA"/>
    <w:rsid w:val="00BA7836"/>
    <w:rsid w:val="00BA7F24"/>
    <w:rsid w:val="00BB31C1"/>
    <w:rsid w:val="00BB5280"/>
    <w:rsid w:val="00BB5CD3"/>
    <w:rsid w:val="00BB61DA"/>
    <w:rsid w:val="00BB62FA"/>
    <w:rsid w:val="00BB6AD4"/>
    <w:rsid w:val="00BB75DC"/>
    <w:rsid w:val="00BC28C3"/>
    <w:rsid w:val="00BC35F9"/>
    <w:rsid w:val="00BC52DA"/>
    <w:rsid w:val="00BC56D3"/>
    <w:rsid w:val="00BC5A54"/>
    <w:rsid w:val="00BC6519"/>
    <w:rsid w:val="00BC6968"/>
    <w:rsid w:val="00BC6FF4"/>
    <w:rsid w:val="00BC721E"/>
    <w:rsid w:val="00BC785B"/>
    <w:rsid w:val="00BC796D"/>
    <w:rsid w:val="00BC7ACB"/>
    <w:rsid w:val="00BD0481"/>
    <w:rsid w:val="00BD09F5"/>
    <w:rsid w:val="00BD3914"/>
    <w:rsid w:val="00BD452E"/>
    <w:rsid w:val="00BD4CAC"/>
    <w:rsid w:val="00BD5105"/>
    <w:rsid w:val="00BD5276"/>
    <w:rsid w:val="00BD575E"/>
    <w:rsid w:val="00BD5F1A"/>
    <w:rsid w:val="00BD6271"/>
    <w:rsid w:val="00BD6317"/>
    <w:rsid w:val="00BD7083"/>
    <w:rsid w:val="00BD7768"/>
    <w:rsid w:val="00BD783C"/>
    <w:rsid w:val="00BE155A"/>
    <w:rsid w:val="00BE18B3"/>
    <w:rsid w:val="00BE22E1"/>
    <w:rsid w:val="00BE2CEB"/>
    <w:rsid w:val="00BE30A6"/>
    <w:rsid w:val="00BE312A"/>
    <w:rsid w:val="00BE3468"/>
    <w:rsid w:val="00BE3E14"/>
    <w:rsid w:val="00BE4D40"/>
    <w:rsid w:val="00BE4D9A"/>
    <w:rsid w:val="00BE5C7B"/>
    <w:rsid w:val="00BE6D39"/>
    <w:rsid w:val="00BF056F"/>
    <w:rsid w:val="00BF0C98"/>
    <w:rsid w:val="00BF207C"/>
    <w:rsid w:val="00BF39AE"/>
    <w:rsid w:val="00BF447E"/>
    <w:rsid w:val="00BF54BC"/>
    <w:rsid w:val="00BF5F28"/>
    <w:rsid w:val="00BF6765"/>
    <w:rsid w:val="00BF6921"/>
    <w:rsid w:val="00BF6E22"/>
    <w:rsid w:val="00BF7444"/>
    <w:rsid w:val="00BF75EC"/>
    <w:rsid w:val="00BF799C"/>
    <w:rsid w:val="00BF7EA7"/>
    <w:rsid w:val="00C02E6C"/>
    <w:rsid w:val="00C030C7"/>
    <w:rsid w:val="00C03242"/>
    <w:rsid w:val="00C0381E"/>
    <w:rsid w:val="00C03A7F"/>
    <w:rsid w:val="00C04F67"/>
    <w:rsid w:val="00C060F8"/>
    <w:rsid w:val="00C06400"/>
    <w:rsid w:val="00C06775"/>
    <w:rsid w:val="00C079A4"/>
    <w:rsid w:val="00C07EFF"/>
    <w:rsid w:val="00C103C9"/>
    <w:rsid w:val="00C10573"/>
    <w:rsid w:val="00C117EA"/>
    <w:rsid w:val="00C118B0"/>
    <w:rsid w:val="00C12DD3"/>
    <w:rsid w:val="00C13FFE"/>
    <w:rsid w:val="00C14657"/>
    <w:rsid w:val="00C146A0"/>
    <w:rsid w:val="00C1498D"/>
    <w:rsid w:val="00C14BFE"/>
    <w:rsid w:val="00C16483"/>
    <w:rsid w:val="00C17E69"/>
    <w:rsid w:val="00C206B2"/>
    <w:rsid w:val="00C21582"/>
    <w:rsid w:val="00C21A45"/>
    <w:rsid w:val="00C21BD1"/>
    <w:rsid w:val="00C222A0"/>
    <w:rsid w:val="00C223AC"/>
    <w:rsid w:val="00C22BB8"/>
    <w:rsid w:val="00C22F89"/>
    <w:rsid w:val="00C24231"/>
    <w:rsid w:val="00C264C2"/>
    <w:rsid w:val="00C2698A"/>
    <w:rsid w:val="00C27471"/>
    <w:rsid w:val="00C27947"/>
    <w:rsid w:val="00C27977"/>
    <w:rsid w:val="00C31BB8"/>
    <w:rsid w:val="00C32039"/>
    <w:rsid w:val="00C320DA"/>
    <w:rsid w:val="00C323F7"/>
    <w:rsid w:val="00C328E5"/>
    <w:rsid w:val="00C33340"/>
    <w:rsid w:val="00C33CCF"/>
    <w:rsid w:val="00C345A9"/>
    <w:rsid w:val="00C34B4B"/>
    <w:rsid w:val="00C35D1B"/>
    <w:rsid w:val="00C372E7"/>
    <w:rsid w:val="00C3756C"/>
    <w:rsid w:val="00C4074A"/>
    <w:rsid w:val="00C40EA0"/>
    <w:rsid w:val="00C41598"/>
    <w:rsid w:val="00C42B96"/>
    <w:rsid w:val="00C44075"/>
    <w:rsid w:val="00C44E19"/>
    <w:rsid w:val="00C4594E"/>
    <w:rsid w:val="00C503BA"/>
    <w:rsid w:val="00C50CA7"/>
    <w:rsid w:val="00C51AE6"/>
    <w:rsid w:val="00C520A9"/>
    <w:rsid w:val="00C5416E"/>
    <w:rsid w:val="00C5456D"/>
    <w:rsid w:val="00C550F9"/>
    <w:rsid w:val="00C5564D"/>
    <w:rsid w:val="00C55685"/>
    <w:rsid w:val="00C55D32"/>
    <w:rsid w:val="00C6047F"/>
    <w:rsid w:val="00C6171C"/>
    <w:rsid w:val="00C617F7"/>
    <w:rsid w:val="00C61F5B"/>
    <w:rsid w:val="00C61FB1"/>
    <w:rsid w:val="00C61FE2"/>
    <w:rsid w:val="00C62CF3"/>
    <w:rsid w:val="00C63529"/>
    <w:rsid w:val="00C63CAF"/>
    <w:rsid w:val="00C64B8D"/>
    <w:rsid w:val="00C65396"/>
    <w:rsid w:val="00C65402"/>
    <w:rsid w:val="00C65B31"/>
    <w:rsid w:val="00C707FA"/>
    <w:rsid w:val="00C70977"/>
    <w:rsid w:val="00C70FBD"/>
    <w:rsid w:val="00C71E6A"/>
    <w:rsid w:val="00C71F5F"/>
    <w:rsid w:val="00C72686"/>
    <w:rsid w:val="00C728CB"/>
    <w:rsid w:val="00C72CF7"/>
    <w:rsid w:val="00C72EA3"/>
    <w:rsid w:val="00C74E09"/>
    <w:rsid w:val="00C74F59"/>
    <w:rsid w:val="00C75DD3"/>
    <w:rsid w:val="00C7682D"/>
    <w:rsid w:val="00C77445"/>
    <w:rsid w:val="00C8103D"/>
    <w:rsid w:val="00C815BC"/>
    <w:rsid w:val="00C820B8"/>
    <w:rsid w:val="00C84833"/>
    <w:rsid w:val="00C84B59"/>
    <w:rsid w:val="00C863FF"/>
    <w:rsid w:val="00C8643D"/>
    <w:rsid w:val="00C8752B"/>
    <w:rsid w:val="00C87B3C"/>
    <w:rsid w:val="00C90902"/>
    <w:rsid w:val="00C90A64"/>
    <w:rsid w:val="00C94416"/>
    <w:rsid w:val="00C94680"/>
    <w:rsid w:val="00C95619"/>
    <w:rsid w:val="00C95DDE"/>
    <w:rsid w:val="00C96690"/>
    <w:rsid w:val="00C96985"/>
    <w:rsid w:val="00C97AFD"/>
    <w:rsid w:val="00C97D29"/>
    <w:rsid w:val="00CA16D9"/>
    <w:rsid w:val="00CA288E"/>
    <w:rsid w:val="00CA2FDD"/>
    <w:rsid w:val="00CA53B7"/>
    <w:rsid w:val="00CA5B66"/>
    <w:rsid w:val="00CA7109"/>
    <w:rsid w:val="00CA7548"/>
    <w:rsid w:val="00CA7DFA"/>
    <w:rsid w:val="00CB05D2"/>
    <w:rsid w:val="00CB0B3A"/>
    <w:rsid w:val="00CB0D66"/>
    <w:rsid w:val="00CB16A5"/>
    <w:rsid w:val="00CB192A"/>
    <w:rsid w:val="00CB46EC"/>
    <w:rsid w:val="00CB6362"/>
    <w:rsid w:val="00CB6920"/>
    <w:rsid w:val="00CB694C"/>
    <w:rsid w:val="00CB6965"/>
    <w:rsid w:val="00CB6A5F"/>
    <w:rsid w:val="00CC0BB2"/>
    <w:rsid w:val="00CC0F35"/>
    <w:rsid w:val="00CC1081"/>
    <w:rsid w:val="00CC390E"/>
    <w:rsid w:val="00CC3C8C"/>
    <w:rsid w:val="00CC3E5F"/>
    <w:rsid w:val="00CC4341"/>
    <w:rsid w:val="00CC44C2"/>
    <w:rsid w:val="00CC53B7"/>
    <w:rsid w:val="00CC594B"/>
    <w:rsid w:val="00CC5B52"/>
    <w:rsid w:val="00CC6434"/>
    <w:rsid w:val="00CC72E8"/>
    <w:rsid w:val="00CC7A32"/>
    <w:rsid w:val="00CD165F"/>
    <w:rsid w:val="00CD2055"/>
    <w:rsid w:val="00CD2479"/>
    <w:rsid w:val="00CD3935"/>
    <w:rsid w:val="00CD3964"/>
    <w:rsid w:val="00CD437C"/>
    <w:rsid w:val="00CD4B4D"/>
    <w:rsid w:val="00CD50ED"/>
    <w:rsid w:val="00CD5339"/>
    <w:rsid w:val="00CD5BA7"/>
    <w:rsid w:val="00CD6805"/>
    <w:rsid w:val="00CD6BAB"/>
    <w:rsid w:val="00CD6D17"/>
    <w:rsid w:val="00CE2B47"/>
    <w:rsid w:val="00CE36B5"/>
    <w:rsid w:val="00CE3859"/>
    <w:rsid w:val="00CE39B0"/>
    <w:rsid w:val="00CE4BDA"/>
    <w:rsid w:val="00CE4F63"/>
    <w:rsid w:val="00CE4FF5"/>
    <w:rsid w:val="00CE513E"/>
    <w:rsid w:val="00CE56D3"/>
    <w:rsid w:val="00CE732B"/>
    <w:rsid w:val="00CE794A"/>
    <w:rsid w:val="00CF0C74"/>
    <w:rsid w:val="00CF199C"/>
    <w:rsid w:val="00CF1F0D"/>
    <w:rsid w:val="00CF35F3"/>
    <w:rsid w:val="00CF3A78"/>
    <w:rsid w:val="00CF4232"/>
    <w:rsid w:val="00CF431A"/>
    <w:rsid w:val="00CF461B"/>
    <w:rsid w:val="00CF4B48"/>
    <w:rsid w:val="00CF5328"/>
    <w:rsid w:val="00CF559E"/>
    <w:rsid w:val="00CF5640"/>
    <w:rsid w:val="00CF6D04"/>
    <w:rsid w:val="00CF7D62"/>
    <w:rsid w:val="00D00C0C"/>
    <w:rsid w:val="00D010B7"/>
    <w:rsid w:val="00D01A32"/>
    <w:rsid w:val="00D01BFE"/>
    <w:rsid w:val="00D01C56"/>
    <w:rsid w:val="00D01EC5"/>
    <w:rsid w:val="00D06DC1"/>
    <w:rsid w:val="00D07C55"/>
    <w:rsid w:val="00D10FEA"/>
    <w:rsid w:val="00D11C58"/>
    <w:rsid w:val="00D12DCD"/>
    <w:rsid w:val="00D1304B"/>
    <w:rsid w:val="00D14BE3"/>
    <w:rsid w:val="00D15856"/>
    <w:rsid w:val="00D16751"/>
    <w:rsid w:val="00D17F3C"/>
    <w:rsid w:val="00D21BE2"/>
    <w:rsid w:val="00D21C7A"/>
    <w:rsid w:val="00D22B60"/>
    <w:rsid w:val="00D22DFB"/>
    <w:rsid w:val="00D22E55"/>
    <w:rsid w:val="00D23596"/>
    <w:rsid w:val="00D237B5"/>
    <w:rsid w:val="00D23800"/>
    <w:rsid w:val="00D239F8"/>
    <w:rsid w:val="00D24525"/>
    <w:rsid w:val="00D24FC8"/>
    <w:rsid w:val="00D25373"/>
    <w:rsid w:val="00D2562E"/>
    <w:rsid w:val="00D26BC7"/>
    <w:rsid w:val="00D275C1"/>
    <w:rsid w:val="00D303D6"/>
    <w:rsid w:val="00D30B73"/>
    <w:rsid w:val="00D31BC9"/>
    <w:rsid w:val="00D31F3E"/>
    <w:rsid w:val="00D32D78"/>
    <w:rsid w:val="00D332B4"/>
    <w:rsid w:val="00D351F0"/>
    <w:rsid w:val="00D3633B"/>
    <w:rsid w:val="00D36619"/>
    <w:rsid w:val="00D371F6"/>
    <w:rsid w:val="00D4159E"/>
    <w:rsid w:val="00D4272B"/>
    <w:rsid w:val="00D430CE"/>
    <w:rsid w:val="00D4634F"/>
    <w:rsid w:val="00D4746E"/>
    <w:rsid w:val="00D51D17"/>
    <w:rsid w:val="00D52967"/>
    <w:rsid w:val="00D53A0A"/>
    <w:rsid w:val="00D555F2"/>
    <w:rsid w:val="00D5607F"/>
    <w:rsid w:val="00D5742E"/>
    <w:rsid w:val="00D57D77"/>
    <w:rsid w:val="00D605FB"/>
    <w:rsid w:val="00D607D2"/>
    <w:rsid w:val="00D60A94"/>
    <w:rsid w:val="00D60E6D"/>
    <w:rsid w:val="00D612A5"/>
    <w:rsid w:val="00D648FD"/>
    <w:rsid w:val="00D64BDC"/>
    <w:rsid w:val="00D65297"/>
    <w:rsid w:val="00D66B16"/>
    <w:rsid w:val="00D72637"/>
    <w:rsid w:val="00D72C7E"/>
    <w:rsid w:val="00D7366C"/>
    <w:rsid w:val="00D74644"/>
    <w:rsid w:val="00D7467F"/>
    <w:rsid w:val="00D747F3"/>
    <w:rsid w:val="00D74C22"/>
    <w:rsid w:val="00D74C5D"/>
    <w:rsid w:val="00D7514B"/>
    <w:rsid w:val="00D75221"/>
    <w:rsid w:val="00D759E7"/>
    <w:rsid w:val="00D75F5A"/>
    <w:rsid w:val="00D763B6"/>
    <w:rsid w:val="00D7762E"/>
    <w:rsid w:val="00D800FE"/>
    <w:rsid w:val="00D80E95"/>
    <w:rsid w:val="00D823AA"/>
    <w:rsid w:val="00D82CA2"/>
    <w:rsid w:val="00D82E10"/>
    <w:rsid w:val="00D84CB4"/>
    <w:rsid w:val="00D84CDF"/>
    <w:rsid w:val="00D84D89"/>
    <w:rsid w:val="00D85260"/>
    <w:rsid w:val="00D86903"/>
    <w:rsid w:val="00D9010D"/>
    <w:rsid w:val="00D90375"/>
    <w:rsid w:val="00D90A37"/>
    <w:rsid w:val="00D91A8A"/>
    <w:rsid w:val="00D9250B"/>
    <w:rsid w:val="00D92A58"/>
    <w:rsid w:val="00D936B4"/>
    <w:rsid w:val="00D95EBF"/>
    <w:rsid w:val="00D9602E"/>
    <w:rsid w:val="00D9677D"/>
    <w:rsid w:val="00D96852"/>
    <w:rsid w:val="00D96DB3"/>
    <w:rsid w:val="00D970DF"/>
    <w:rsid w:val="00D972BE"/>
    <w:rsid w:val="00DA0CC7"/>
    <w:rsid w:val="00DA0CD2"/>
    <w:rsid w:val="00DA1D38"/>
    <w:rsid w:val="00DA2965"/>
    <w:rsid w:val="00DA2E30"/>
    <w:rsid w:val="00DA4036"/>
    <w:rsid w:val="00DA63E1"/>
    <w:rsid w:val="00DA6855"/>
    <w:rsid w:val="00DA6941"/>
    <w:rsid w:val="00DA740C"/>
    <w:rsid w:val="00DA7669"/>
    <w:rsid w:val="00DB00D8"/>
    <w:rsid w:val="00DB0E22"/>
    <w:rsid w:val="00DB10C5"/>
    <w:rsid w:val="00DB1B53"/>
    <w:rsid w:val="00DB24B6"/>
    <w:rsid w:val="00DB279D"/>
    <w:rsid w:val="00DB36B5"/>
    <w:rsid w:val="00DB38CB"/>
    <w:rsid w:val="00DB3B96"/>
    <w:rsid w:val="00DB3D02"/>
    <w:rsid w:val="00DB3EDD"/>
    <w:rsid w:val="00DB422B"/>
    <w:rsid w:val="00DB4AFC"/>
    <w:rsid w:val="00DB4BA8"/>
    <w:rsid w:val="00DB4D26"/>
    <w:rsid w:val="00DC0241"/>
    <w:rsid w:val="00DC0F95"/>
    <w:rsid w:val="00DC1ADD"/>
    <w:rsid w:val="00DC220A"/>
    <w:rsid w:val="00DC273B"/>
    <w:rsid w:val="00DC2827"/>
    <w:rsid w:val="00DC2F30"/>
    <w:rsid w:val="00DC41FE"/>
    <w:rsid w:val="00DC45CD"/>
    <w:rsid w:val="00DC4B71"/>
    <w:rsid w:val="00DC4B7D"/>
    <w:rsid w:val="00DC51CF"/>
    <w:rsid w:val="00DC5370"/>
    <w:rsid w:val="00DC5B4E"/>
    <w:rsid w:val="00DC5E17"/>
    <w:rsid w:val="00DC6147"/>
    <w:rsid w:val="00DC75C8"/>
    <w:rsid w:val="00DD05B4"/>
    <w:rsid w:val="00DD09AB"/>
    <w:rsid w:val="00DD34A2"/>
    <w:rsid w:val="00DD4E79"/>
    <w:rsid w:val="00DD6248"/>
    <w:rsid w:val="00DD748A"/>
    <w:rsid w:val="00DE0C9E"/>
    <w:rsid w:val="00DE0E07"/>
    <w:rsid w:val="00DE275C"/>
    <w:rsid w:val="00DE3464"/>
    <w:rsid w:val="00DE3663"/>
    <w:rsid w:val="00DE3FCE"/>
    <w:rsid w:val="00DE4015"/>
    <w:rsid w:val="00DE575E"/>
    <w:rsid w:val="00DE5A08"/>
    <w:rsid w:val="00DE6C28"/>
    <w:rsid w:val="00DE73B4"/>
    <w:rsid w:val="00DE74C6"/>
    <w:rsid w:val="00DF0BC8"/>
    <w:rsid w:val="00DF1490"/>
    <w:rsid w:val="00DF1E1F"/>
    <w:rsid w:val="00DF31CB"/>
    <w:rsid w:val="00DF3575"/>
    <w:rsid w:val="00DF4199"/>
    <w:rsid w:val="00DF6308"/>
    <w:rsid w:val="00DF657F"/>
    <w:rsid w:val="00DF6DBE"/>
    <w:rsid w:val="00DF74D4"/>
    <w:rsid w:val="00E0058E"/>
    <w:rsid w:val="00E009E0"/>
    <w:rsid w:val="00E01D64"/>
    <w:rsid w:val="00E0308E"/>
    <w:rsid w:val="00E0329D"/>
    <w:rsid w:val="00E04A13"/>
    <w:rsid w:val="00E05488"/>
    <w:rsid w:val="00E05FE4"/>
    <w:rsid w:val="00E104F3"/>
    <w:rsid w:val="00E10832"/>
    <w:rsid w:val="00E10BE5"/>
    <w:rsid w:val="00E11269"/>
    <w:rsid w:val="00E12397"/>
    <w:rsid w:val="00E1480C"/>
    <w:rsid w:val="00E15AA6"/>
    <w:rsid w:val="00E15F85"/>
    <w:rsid w:val="00E165C6"/>
    <w:rsid w:val="00E16855"/>
    <w:rsid w:val="00E20457"/>
    <w:rsid w:val="00E2069B"/>
    <w:rsid w:val="00E20ADD"/>
    <w:rsid w:val="00E2161A"/>
    <w:rsid w:val="00E21AAC"/>
    <w:rsid w:val="00E22181"/>
    <w:rsid w:val="00E22E4F"/>
    <w:rsid w:val="00E24680"/>
    <w:rsid w:val="00E24FD5"/>
    <w:rsid w:val="00E267C5"/>
    <w:rsid w:val="00E27315"/>
    <w:rsid w:val="00E27A1F"/>
    <w:rsid w:val="00E27FAB"/>
    <w:rsid w:val="00E3017E"/>
    <w:rsid w:val="00E319AF"/>
    <w:rsid w:val="00E350A5"/>
    <w:rsid w:val="00E371AF"/>
    <w:rsid w:val="00E372A5"/>
    <w:rsid w:val="00E373F4"/>
    <w:rsid w:val="00E4028E"/>
    <w:rsid w:val="00E410EE"/>
    <w:rsid w:val="00E4128F"/>
    <w:rsid w:val="00E41B8C"/>
    <w:rsid w:val="00E42E54"/>
    <w:rsid w:val="00E43D31"/>
    <w:rsid w:val="00E45AB3"/>
    <w:rsid w:val="00E4655A"/>
    <w:rsid w:val="00E46A12"/>
    <w:rsid w:val="00E46A18"/>
    <w:rsid w:val="00E46BA0"/>
    <w:rsid w:val="00E46DFF"/>
    <w:rsid w:val="00E478FA"/>
    <w:rsid w:val="00E50A38"/>
    <w:rsid w:val="00E51858"/>
    <w:rsid w:val="00E51869"/>
    <w:rsid w:val="00E520AB"/>
    <w:rsid w:val="00E52AAA"/>
    <w:rsid w:val="00E537F1"/>
    <w:rsid w:val="00E5410F"/>
    <w:rsid w:val="00E54441"/>
    <w:rsid w:val="00E54588"/>
    <w:rsid w:val="00E55E18"/>
    <w:rsid w:val="00E56A91"/>
    <w:rsid w:val="00E607F6"/>
    <w:rsid w:val="00E6106A"/>
    <w:rsid w:val="00E61862"/>
    <w:rsid w:val="00E621D9"/>
    <w:rsid w:val="00E626C1"/>
    <w:rsid w:val="00E62894"/>
    <w:rsid w:val="00E62BE8"/>
    <w:rsid w:val="00E62EE3"/>
    <w:rsid w:val="00E63C20"/>
    <w:rsid w:val="00E64F9D"/>
    <w:rsid w:val="00E65101"/>
    <w:rsid w:val="00E65366"/>
    <w:rsid w:val="00E65F3F"/>
    <w:rsid w:val="00E6665C"/>
    <w:rsid w:val="00E66F95"/>
    <w:rsid w:val="00E67CD3"/>
    <w:rsid w:val="00E702C9"/>
    <w:rsid w:val="00E71B40"/>
    <w:rsid w:val="00E71DF3"/>
    <w:rsid w:val="00E72644"/>
    <w:rsid w:val="00E72CBA"/>
    <w:rsid w:val="00E72CDE"/>
    <w:rsid w:val="00E72D4F"/>
    <w:rsid w:val="00E73AAB"/>
    <w:rsid w:val="00E750F9"/>
    <w:rsid w:val="00E75D22"/>
    <w:rsid w:val="00E76D00"/>
    <w:rsid w:val="00E80B2F"/>
    <w:rsid w:val="00E818B4"/>
    <w:rsid w:val="00E81D8C"/>
    <w:rsid w:val="00E81E30"/>
    <w:rsid w:val="00E820E1"/>
    <w:rsid w:val="00E8364E"/>
    <w:rsid w:val="00E84099"/>
    <w:rsid w:val="00E85824"/>
    <w:rsid w:val="00E86C2C"/>
    <w:rsid w:val="00E87110"/>
    <w:rsid w:val="00E8755C"/>
    <w:rsid w:val="00E87671"/>
    <w:rsid w:val="00E90260"/>
    <w:rsid w:val="00E9031B"/>
    <w:rsid w:val="00E911DA"/>
    <w:rsid w:val="00E91CA4"/>
    <w:rsid w:val="00E91F9D"/>
    <w:rsid w:val="00E920DA"/>
    <w:rsid w:val="00E9237C"/>
    <w:rsid w:val="00E92410"/>
    <w:rsid w:val="00E953E5"/>
    <w:rsid w:val="00E95B6D"/>
    <w:rsid w:val="00E95DC9"/>
    <w:rsid w:val="00E96FE1"/>
    <w:rsid w:val="00E976A3"/>
    <w:rsid w:val="00EA0039"/>
    <w:rsid w:val="00EA0566"/>
    <w:rsid w:val="00EA0C04"/>
    <w:rsid w:val="00EA0D5B"/>
    <w:rsid w:val="00EA25EF"/>
    <w:rsid w:val="00EA2A5E"/>
    <w:rsid w:val="00EA2BD5"/>
    <w:rsid w:val="00EA2BF4"/>
    <w:rsid w:val="00EA41C9"/>
    <w:rsid w:val="00EA430F"/>
    <w:rsid w:val="00EA4366"/>
    <w:rsid w:val="00EA4737"/>
    <w:rsid w:val="00EA49A9"/>
    <w:rsid w:val="00EA4CAA"/>
    <w:rsid w:val="00EA6675"/>
    <w:rsid w:val="00EA6C08"/>
    <w:rsid w:val="00EA6CCB"/>
    <w:rsid w:val="00EB101B"/>
    <w:rsid w:val="00EB1022"/>
    <w:rsid w:val="00EB1CB0"/>
    <w:rsid w:val="00EB2025"/>
    <w:rsid w:val="00EB298D"/>
    <w:rsid w:val="00EB30E6"/>
    <w:rsid w:val="00EB3ADD"/>
    <w:rsid w:val="00EB53D2"/>
    <w:rsid w:val="00EB5480"/>
    <w:rsid w:val="00EB5C44"/>
    <w:rsid w:val="00EB5E17"/>
    <w:rsid w:val="00EB66B6"/>
    <w:rsid w:val="00EB6893"/>
    <w:rsid w:val="00EB7827"/>
    <w:rsid w:val="00EB7BEB"/>
    <w:rsid w:val="00EC0276"/>
    <w:rsid w:val="00EC1795"/>
    <w:rsid w:val="00EC17D5"/>
    <w:rsid w:val="00EC1DE7"/>
    <w:rsid w:val="00EC1ED4"/>
    <w:rsid w:val="00EC267C"/>
    <w:rsid w:val="00EC2916"/>
    <w:rsid w:val="00EC2C4E"/>
    <w:rsid w:val="00EC2EBD"/>
    <w:rsid w:val="00EC3321"/>
    <w:rsid w:val="00EC3C17"/>
    <w:rsid w:val="00EC53DC"/>
    <w:rsid w:val="00EC5424"/>
    <w:rsid w:val="00EC6E92"/>
    <w:rsid w:val="00EC730C"/>
    <w:rsid w:val="00EC7570"/>
    <w:rsid w:val="00EC7A2F"/>
    <w:rsid w:val="00EC7C2C"/>
    <w:rsid w:val="00EC7C44"/>
    <w:rsid w:val="00EC7C8F"/>
    <w:rsid w:val="00ED030E"/>
    <w:rsid w:val="00ED0ED5"/>
    <w:rsid w:val="00ED1330"/>
    <w:rsid w:val="00ED174E"/>
    <w:rsid w:val="00ED2442"/>
    <w:rsid w:val="00ED2481"/>
    <w:rsid w:val="00ED2A15"/>
    <w:rsid w:val="00ED4342"/>
    <w:rsid w:val="00ED4533"/>
    <w:rsid w:val="00ED4CA9"/>
    <w:rsid w:val="00ED5439"/>
    <w:rsid w:val="00ED54CF"/>
    <w:rsid w:val="00ED567C"/>
    <w:rsid w:val="00ED579B"/>
    <w:rsid w:val="00ED62ED"/>
    <w:rsid w:val="00ED7D98"/>
    <w:rsid w:val="00EE081A"/>
    <w:rsid w:val="00EE0EF6"/>
    <w:rsid w:val="00EE1059"/>
    <w:rsid w:val="00EE11D9"/>
    <w:rsid w:val="00EE1516"/>
    <w:rsid w:val="00EE1A52"/>
    <w:rsid w:val="00EE1ECC"/>
    <w:rsid w:val="00EE1EDD"/>
    <w:rsid w:val="00EE29BE"/>
    <w:rsid w:val="00EE3133"/>
    <w:rsid w:val="00EE3580"/>
    <w:rsid w:val="00EE5A7A"/>
    <w:rsid w:val="00EE5BB2"/>
    <w:rsid w:val="00EE5CDF"/>
    <w:rsid w:val="00EE5E30"/>
    <w:rsid w:val="00EE6658"/>
    <w:rsid w:val="00EE66DC"/>
    <w:rsid w:val="00EE695E"/>
    <w:rsid w:val="00EE6F6A"/>
    <w:rsid w:val="00EE7488"/>
    <w:rsid w:val="00EE7B52"/>
    <w:rsid w:val="00EF01F5"/>
    <w:rsid w:val="00EF02AE"/>
    <w:rsid w:val="00EF1282"/>
    <w:rsid w:val="00EF1EB0"/>
    <w:rsid w:val="00EF2130"/>
    <w:rsid w:val="00EF33C8"/>
    <w:rsid w:val="00EF37A5"/>
    <w:rsid w:val="00EF3D53"/>
    <w:rsid w:val="00EF472D"/>
    <w:rsid w:val="00EF496C"/>
    <w:rsid w:val="00EF4A5A"/>
    <w:rsid w:val="00EF4B74"/>
    <w:rsid w:val="00EF4F3E"/>
    <w:rsid w:val="00EF66EF"/>
    <w:rsid w:val="00F00806"/>
    <w:rsid w:val="00F00D68"/>
    <w:rsid w:val="00F00FAD"/>
    <w:rsid w:val="00F00FEA"/>
    <w:rsid w:val="00F0299E"/>
    <w:rsid w:val="00F02D6E"/>
    <w:rsid w:val="00F03398"/>
    <w:rsid w:val="00F037F3"/>
    <w:rsid w:val="00F04AF4"/>
    <w:rsid w:val="00F05658"/>
    <w:rsid w:val="00F05A9F"/>
    <w:rsid w:val="00F05D1A"/>
    <w:rsid w:val="00F06F84"/>
    <w:rsid w:val="00F07299"/>
    <w:rsid w:val="00F07362"/>
    <w:rsid w:val="00F10111"/>
    <w:rsid w:val="00F1116B"/>
    <w:rsid w:val="00F11349"/>
    <w:rsid w:val="00F11877"/>
    <w:rsid w:val="00F118E9"/>
    <w:rsid w:val="00F11CAB"/>
    <w:rsid w:val="00F11F6A"/>
    <w:rsid w:val="00F1247A"/>
    <w:rsid w:val="00F12E11"/>
    <w:rsid w:val="00F130C3"/>
    <w:rsid w:val="00F13744"/>
    <w:rsid w:val="00F144DA"/>
    <w:rsid w:val="00F15572"/>
    <w:rsid w:val="00F15CBD"/>
    <w:rsid w:val="00F16298"/>
    <w:rsid w:val="00F16994"/>
    <w:rsid w:val="00F1735E"/>
    <w:rsid w:val="00F179A2"/>
    <w:rsid w:val="00F20586"/>
    <w:rsid w:val="00F2108A"/>
    <w:rsid w:val="00F22AF9"/>
    <w:rsid w:val="00F22DB5"/>
    <w:rsid w:val="00F22FCD"/>
    <w:rsid w:val="00F23A6C"/>
    <w:rsid w:val="00F24E24"/>
    <w:rsid w:val="00F25DAA"/>
    <w:rsid w:val="00F271D2"/>
    <w:rsid w:val="00F273A3"/>
    <w:rsid w:val="00F30453"/>
    <w:rsid w:val="00F310B9"/>
    <w:rsid w:val="00F3152E"/>
    <w:rsid w:val="00F32D1F"/>
    <w:rsid w:val="00F335DB"/>
    <w:rsid w:val="00F33D51"/>
    <w:rsid w:val="00F35987"/>
    <w:rsid w:val="00F36D2E"/>
    <w:rsid w:val="00F40981"/>
    <w:rsid w:val="00F40D47"/>
    <w:rsid w:val="00F40D7F"/>
    <w:rsid w:val="00F41721"/>
    <w:rsid w:val="00F420CE"/>
    <w:rsid w:val="00F44622"/>
    <w:rsid w:val="00F46134"/>
    <w:rsid w:val="00F46F2A"/>
    <w:rsid w:val="00F46F96"/>
    <w:rsid w:val="00F46FC6"/>
    <w:rsid w:val="00F477AE"/>
    <w:rsid w:val="00F479E8"/>
    <w:rsid w:val="00F47BF0"/>
    <w:rsid w:val="00F50165"/>
    <w:rsid w:val="00F501DA"/>
    <w:rsid w:val="00F506E6"/>
    <w:rsid w:val="00F50F04"/>
    <w:rsid w:val="00F5144E"/>
    <w:rsid w:val="00F51B47"/>
    <w:rsid w:val="00F5214F"/>
    <w:rsid w:val="00F521BC"/>
    <w:rsid w:val="00F5308F"/>
    <w:rsid w:val="00F532D5"/>
    <w:rsid w:val="00F532ED"/>
    <w:rsid w:val="00F53A9B"/>
    <w:rsid w:val="00F5653B"/>
    <w:rsid w:val="00F60614"/>
    <w:rsid w:val="00F60E01"/>
    <w:rsid w:val="00F61716"/>
    <w:rsid w:val="00F61F75"/>
    <w:rsid w:val="00F622FE"/>
    <w:rsid w:val="00F63758"/>
    <w:rsid w:val="00F6495D"/>
    <w:rsid w:val="00F657CE"/>
    <w:rsid w:val="00F65832"/>
    <w:rsid w:val="00F67AF2"/>
    <w:rsid w:val="00F712CD"/>
    <w:rsid w:val="00F73668"/>
    <w:rsid w:val="00F7391B"/>
    <w:rsid w:val="00F75D62"/>
    <w:rsid w:val="00F76B7A"/>
    <w:rsid w:val="00F77221"/>
    <w:rsid w:val="00F7755C"/>
    <w:rsid w:val="00F777F7"/>
    <w:rsid w:val="00F77EC6"/>
    <w:rsid w:val="00F77EF0"/>
    <w:rsid w:val="00F802D8"/>
    <w:rsid w:val="00F80885"/>
    <w:rsid w:val="00F8413A"/>
    <w:rsid w:val="00F84F1F"/>
    <w:rsid w:val="00F8668F"/>
    <w:rsid w:val="00F869CC"/>
    <w:rsid w:val="00F86E51"/>
    <w:rsid w:val="00F8758F"/>
    <w:rsid w:val="00F876EC"/>
    <w:rsid w:val="00F9020A"/>
    <w:rsid w:val="00F90B4F"/>
    <w:rsid w:val="00F90C44"/>
    <w:rsid w:val="00F90F4C"/>
    <w:rsid w:val="00F912CE"/>
    <w:rsid w:val="00F91EA6"/>
    <w:rsid w:val="00F92BFA"/>
    <w:rsid w:val="00F930C1"/>
    <w:rsid w:val="00F93108"/>
    <w:rsid w:val="00F94350"/>
    <w:rsid w:val="00F943B2"/>
    <w:rsid w:val="00F9522F"/>
    <w:rsid w:val="00F96903"/>
    <w:rsid w:val="00F96D60"/>
    <w:rsid w:val="00F97031"/>
    <w:rsid w:val="00F97AF8"/>
    <w:rsid w:val="00F97F06"/>
    <w:rsid w:val="00FA0E9B"/>
    <w:rsid w:val="00FA213D"/>
    <w:rsid w:val="00FA2222"/>
    <w:rsid w:val="00FA2637"/>
    <w:rsid w:val="00FA3079"/>
    <w:rsid w:val="00FA5611"/>
    <w:rsid w:val="00FA68B1"/>
    <w:rsid w:val="00FA68D7"/>
    <w:rsid w:val="00FA7631"/>
    <w:rsid w:val="00FA77C3"/>
    <w:rsid w:val="00FB1194"/>
    <w:rsid w:val="00FB2140"/>
    <w:rsid w:val="00FB2325"/>
    <w:rsid w:val="00FB24A6"/>
    <w:rsid w:val="00FB2923"/>
    <w:rsid w:val="00FB2C30"/>
    <w:rsid w:val="00FB663D"/>
    <w:rsid w:val="00FB7FD3"/>
    <w:rsid w:val="00FC0998"/>
    <w:rsid w:val="00FC0C24"/>
    <w:rsid w:val="00FC27F8"/>
    <w:rsid w:val="00FC355E"/>
    <w:rsid w:val="00FC3C66"/>
    <w:rsid w:val="00FC5918"/>
    <w:rsid w:val="00FC785A"/>
    <w:rsid w:val="00FD0101"/>
    <w:rsid w:val="00FD1EE8"/>
    <w:rsid w:val="00FD2A88"/>
    <w:rsid w:val="00FD2C24"/>
    <w:rsid w:val="00FD2FF4"/>
    <w:rsid w:val="00FD6479"/>
    <w:rsid w:val="00FD6EAA"/>
    <w:rsid w:val="00FD7C52"/>
    <w:rsid w:val="00FD7FCE"/>
    <w:rsid w:val="00FE01A9"/>
    <w:rsid w:val="00FE0938"/>
    <w:rsid w:val="00FE189F"/>
    <w:rsid w:val="00FE1D11"/>
    <w:rsid w:val="00FE239D"/>
    <w:rsid w:val="00FE3062"/>
    <w:rsid w:val="00FE68D3"/>
    <w:rsid w:val="00FE72C0"/>
    <w:rsid w:val="00FF0CEC"/>
    <w:rsid w:val="00FF1A9F"/>
    <w:rsid w:val="00FF21B1"/>
    <w:rsid w:val="00FF245C"/>
    <w:rsid w:val="00FF3959"/>
    <w:rsid w:val="00FF3F8B"/>
    <w:rsid w:val="00FF41C1"/>
    <w:rsid w:val="00FF467B"/>
    <w:rsid w:val="00FF61F2"/>
    <w:rsid w:val="00FF6E0B"/>
    <w:rsid w:val="00FF6E72"/>
    <w:rsid w:val="04CD6CDB"/>
    <w:rsid w:val="0B60B479"/>
    <w:rsid w:val="0BD2DD83"/>
    <w:rsid w:val="15E7B47C"/>
    <w:rsid w:val="27855FE8"/>
    <w:rsid w:val="300B79D2"/>
    <w:rsid w:val="30383BD7"/>
    <w:rsid w:val="366180AE"/>
    <w:rsid w:val="53B0CAC7"/>
    <w:rsid w:val="56BD16D5"/>
    <w:rsid w:val="5D59A576"/>
    <w:rsid w:val="6E95BC65"/>
    <w:rsid w:val="708491A8"/>
    <w:rsid w:val="76BA9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0232350"/>
  <w14:defaultImageDpi w14:val="96"/>
  <w15:docId w15:val="{0BCAB1E5-C245-43C5-A9F3-B11EDA1EB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 Gothic" w:eastAsia="Times New Roman" w:hAnsi="Century Gothic" w:cs="Century Gothic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iPriority="0" w:unhideWhenUsed="1"/>
    <w:lsdException w:name="Table Classic 2" w:semiHidden="1" w:unhideWhenUsed="1"/>
    <w:lsdException w:name="Table Classic 3" w:semiHidden="1" w:uiPriority="0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iPriority="0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iPriority="0" w:unhideWhenUsed="1"/>
    <w:lsdException w:name="Table Subtle 2" w:semiHidden="1" w:uiPriority="0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D095F"/>
    <w:pPr>
      <w:spacing w:before="120" w:after="120" w:line="240" w:lineRule="auto"/>
      <w:jc w:val="both"/>
    </w:pPr>
    <w:rPr>
      <w:rFonts w:cs="Times New Roman"/>
    </w:rPr>
  </w:style>
  <w:style w:type="paragraph" w:styleId="Nagwek1">
    <w:name w:val="heading 1"/>
    <w:basedOn w:val="Normalny"/>
    <w:next w:val="Normalny"/>
    <w:link w:val="Nagwek1Znak"/>
    <w:qFormat/>
    <w:rsid w:val="0043633D"/>
    <w:pPr>
      <w:keepNext/>
      <w:keepLines/>
      <w:numPr>
        <w:numId w:val="5"/>
      </w:numPr>
      <w:spacing w:before="240" w:after="0"/>
      <w:outlineLvl w:val="0"/>
    </w:pPr>
    <w:rPr>
      <w:b/>
      <w:color w:val="000080"/>
      <w:sz w:val="24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3633D"/>
    <w:pPr>
      <w:keepNext/>
      <w:keepLines/>
      <w:numPr>
        <w:ilvl w:val="1"/>
        <w:numId w:val="5"/>
      </w:numPr>
      <w:spacing w:before="40" w:after="0"/>
      <w:outlineLvl w:val="1"/>
    </w:pPr>
    <w:rPr>
      <w:rFonts w:eastAsiaTheme="majorEastAsia"/>
      <w:b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2529BF"/>
    <w:pPr>
      <w:numPr>
        <w:ilvl w:val="2"/>
        <w:numId w:val="5"/>
      </w:numPr>
      <w:spacing w:before="60" w:after="60"/>
      <w:outlineLvl w:val="2"/>
    </w:pPr>
    <w:rPr>
      <w:rFonts w:eastAsiaTheme="majorEastAsia"/>
    </w:rPr>
  </w:style>
  <w:style w:type="paragraph" w:styleId="Nagwek4">
    <w:name w:val="heading 4"/>
    <w:basedOn w:val="Nagwek3"/>
    <w:next w:val="Normalny"/>
    <w:link w:val="Nagwek4Znak"/>
    <w:qFormat/>
    <w:rsid w:val="00CE3859"/>
    <w:pPr>
      <w:numPr>
        <w:ilvl w:val="3"/>
      </w:numPr>
      <w:outlineLvl w:val="3"/>
    </w:pPr>
  </w:style>
  <w:style w:type="paragraph" w:styleId="Nagwek5">
    <w:name w:val="heading 5"/>
    <w:basedOn w:val="Normalny"/>
    <w:next w:val="Normalny"/>
    <w:link w:val="Nagwek5Znak"/>
    <w:unhideWhenUsed/>
    <w:qFormat/>
    <w:rsid w:val="00B561FC"/>
    <w:pPr>
      <w:keepNext/>
      <w:keepLines/>
      <w:numPr>
        <w:ilvl w:val="4"/>
        <w:numId w:val="5"/>
      </w:numPr>
      <w:spacing w:before="60" w:after="60"/>
      <w:outlineLvl w:val="4"/>
    </w:pPr>
    <w:rPr>
      <w:rFonts w:eastAsiaTheme="majorEastAsia"/>
    </w:rPr>
  </w:style>
  <w:style w:type="paragraph" w:styleId="Nagwek6">
    <w:name w:val="heading 6"/>
    <w:basedOn w:val="Normalny"/>
    <w:next w:val="Normalny"/>
    <w:link w:val="Nagwek6Znak"/>
    <w:unhideWhenUsed/>
    <w:qFormat/>
    <w:rsid w:val="0043633D"/>
    <w:pPr>
      <w:keepNext/>
      <w:keepLines/>
      <w:numPr>
        <w:ilvl w:val="5"/>
        <w:numId w:val="5"/>
      </w:numPr>
      <w:spacing w:before="40" w:after="0"/>
      <w:outlineLvl w:val="5"/>
    </w:pPr>
    <w:rPr>
      <w:rFonts w:asciiTheme="majorHAnsi" w:eastAsiaTheme="majorEastAsia" w:hAnsiTheme="majorHAns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nhideWhenUsed/>
    <w:qFormat/>
    <w:rsid w:val="0043633D"/>
    <w:pPr>
      <w:keepNext/>
      <w:keepLines/>
      <w:numPr>
        <w:ilvl w:val="6"/>
        <w:numId w:val="5"/>
      </w:numPr>
      <w:spacing w:before="40" w:after="0"/>
      <w:outlineLvl w:val="6"/>
    </w:pPr>
    <w:rPr>
      <w:rFonts w:asciiTheme="majorHAnsi" w:eastAsiaTheme="majorEastAsia" w:hAnsiTheme="majorHAns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unhideWhenUsed/>
    <w:qFormat/>
    <w:rsid w:val="0043633D"/>
    <w:pPr>
      <w:keepNext/>
      <w:keepLines/>
      <w:numPr>
        <w:ilvl w:val="7"/>
        <w:numId w:val="5"/>
      </w:numPr>
      <w:spacing w:before="40" w:after="0"/>
      <w:outlineLvl w:val="7"/>
    </w:pPr>
    <w:rPr>
      <w:rFonts w:asciiTheme="majorHAnsi" w:eastAsiaTheme="majorEastAsia" w:hAnsiTheme="majorHAns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nhideWhenUsed/>
    <w:qFormat/>
    <w:rsid w:val="0043633D"/>
    <w:pPr>
      <w:keepNext/>
      <w:keepLines/>
      <w:numPr>
        <w:ilvl w:val="8"/>
        <w:numId w:val="5"/>
      </w:numPr>
      <w:spacing w:before="40" w:after="0"/>
      <w:outlineLvl w:val="8"/>
    </w:pPr>
    <w:rPr>
      <w:rFonts w:asciiTheme="majorHAnsi" w:eastAsiaTheme="majorEastAsia" w:hAnsiTheme="majorHAns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locked/>
    <w:rsid w:val="0043633D"/>
    <w:rPr>
      <w:rFonts w:cs="Times New Roman"/>
      <w:b/>
      <w:color w:val="000080"/>
      <w:sz w:val="24"/>
      <w:szCs w:val="28"/>
    </w:rPr>
  </w:style>
  <w:style w:type="character" w:customStyle="1" w:styleId="Nagwek2Znak">
    <w:name w:val="Nagłówek 2 Znak"/>
    <w:basedOn w:val="Domylnaczcionkaakapitu"/>
    <w:link w:val="Nagwek2"/>
    <w:locked/>
    <w:rsid w:val="0043633D"/>
    <w:rPr>
      <w:rFonts w:eastAsiaTheme="majorEastAsia" w:cs="Times New Roman"/>
      <w:b/>
      <w:szCs w:val="26"/>
    </w:rPr>
  </w:style>
  <w:style w:type="character" w:customStyle="1" w:styleId="Nagwek3Znak">
    <w:name w:val="Nagłówek 3 Znak"/>
    <w:basedOn w:val="Domylnaczcionkaakapitu"/>
    <w:link w:val="Nagwek3"/>
    <w:locked/>
    <w:rsid w:val="00315F04"/>
    <w:rPr>
      <w:rFonts w:eastAsiaTheme="majorEastAsia" w:cs="Times New Roman"/>
    </w:rPr>
  </w:style>
  <w:style w:type="character" w:customStyle="1" w:styleId="Nagwek4Znak">
    <w:name w:val="Nagłówek 4 Znak"/>
    <w:basedOn w:val="Domylnaczcionkaakapitu"/>
    <w:link w:val="Nagwek4"/>
    <w:locked/>
    <w:rsid w:val="00CE3859"/>
    <w:rPr>
      <w:rFonts w:eastAsiaTheme="majorEastAsia" w:cs="Times New Roman"/>
    </w:rPr>
  </w:style>
  <w:style w:type="character" w:customStyle="1" w:styleId="Nagwek5Znak">
    <w:name w:val="Nagłówek 5 Znak"/>
    <w:basedOn w:val="Domylnaczcionkaakapitu"/>
    <w:link w:val="Nagwek5"/>
    <w:locked/>
    <w:rsid w:val="00B561FC"/>
    <w:rPr>
      <w:rFonts w:eastAsiaTheme="majorEastAsia" w:cs="Times New Roman"/>
    </w:rPr>
  </w:style>
  <w:style w:type="character" w:customStyle="1" w:styleId="Nagwek6Znak">
    <w:name w:val="Nagłówek 6 Znak"/>
    <w:basedOn w:val="Domylnaczcionkaakapitu"/>
    <w:link w:val="Nagwek6"/>
    <w:locked/>
    <w:rsid w:val="0043633D"/>
    <w:rPr>
      <w:rFonts w:asciiTheme="majorHAnsi" w:eastAsiaTheme="majorEastAsia" w:hAnsiTheme="majorHAnsi" w:cs="Times New Roman"/>
      <w:color w:val="1F3763" w:themeColor="accent1" w:themeShade="7F"/>
    </w:rPr>
  </w:style>
  <w:style w:type="character" w:customStyle="1" w:styleId="Nagwek7Znak">
    <w:name w:val="Nagłówek 7 Znak"/>
    <w:basedOn w:val="Domylnaczcionkaakapitu"/>
    <w:link w:val="Nagwek7"/>
    <w:locked/>
    <w:rsid w:val="0043633D"/>
    <w:rPr>
      <w:rFonts w:asciiTheme="majorHAnsi" w:eastAsiaTheme="majorEastAsia" w:hAnsiTheme="majorHAnsi" w:cs="Times New Roman"/>
      <w:i/>
      <w:iCs/>
      <w:color w:val="1F3763" w:themeColor="accent1" w:themeShade="7F"/>
    </w:rPr>
  </w:style>
  <w:style w:type="character" w:customStyle="1" w:styleId="Nagwek8Znak">
    <w:name w:val="Nagłówek 8 Znak"/>
    <w:basedOn w:val="Domylnaczcionkaakapitu"/>
    <w:link w:val="Nagwek8"/>
    <w:locked/>
    <w:rsid w:val="0043633D"/>
    <w:rPr>
      <w:rFonts w:asciiTheme="majorHAnsi" w:eastAsiaTheme="majorEastAsia" w:hAnsiTheme="majorHAnsi" w:cs="Times New Roman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locked/>
    <w:rsid w:val="0043633D"/>
    <w:rPr>
      <w:rFonts w:asciiTheme="majorHAnsi" w:eastAsiaTheme="majorEastAsia" w:hAnsiTheme="majorHAnsi" w:cs="Times New Roman"/>
      <w:i/>
      <w:iCs/>
      <w:color w:val="272727" w:themeColor="text1" w:themeTint="D8"/>
      <w:sz w:val="21"/>
      <w:szCs w:val="21"/>
    </w:rPr>
  </w:style>
  <w:style w:type="paragraph" w:styleId="Nagwek">
    <w:name w:val="header"/>
    <w:basedOn w:val="Normalny"/>
    <w:link w:val="NagwekZnak"/>
    <w:uiPriority w:val="99"/>
    <w:unhideWhenUsed/>
    <w:rsid w:val="00C222A0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C222A0"/>
    <w:rPr>
      <w:rFonts w:cs="Times New Roman"/>
    </w:rPr>
  </w:style>
  <w:style w:type="paragraph" w:styleId="Stopka">
    <w:name w:val="footer"/>
    <w:basedOn w:val="Normalny"/>
    <w:link w:val="StopkaZnak"/>
    <w:unhideWhenUsed/>
    <w:rsid w:val="00C222A0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C222A0"/>
    <w:rPr>
      <w:rFonts w:cs="Times New Roman"/>
    </w:rPr>
  </w:style>
  <w:style w:type="table" w:styleId="Tabela-Siatka">
    <w:name w:val="Table Grid"/>
    <w:basedOn w:val="Standardowy"/>
    <w:uiPriority w:val="39"/>
    <w:rsid w:val="00B47D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Text">
    <w:name w:val="Table Text"/>
    <w:rsid w:val="00B47D7A"/>
    <w:pPr>
      <w:suppressAutoHyphens/>
      <w:autoSpaceDN w:val="0"/>
      <w:spacing w:after="0" w:line="240" w:lineRule="auto"/>
      <w:textAlignment w:val="baseline"/>
    </w:pPr>
    <w:rPr>
      <w:rFonts w:ascii="Penguinpl" w:hAnsi="Penguinpl" w:cs="Times New Roman"/>
      <w:color w:val="000000"/>
      <w:sz w:val="28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8A0F63"/>
    <w:rPr>
      <w:rFonts w:cs="Times New Roman"/>
      <w:color w:val="808080"/>
    </w:rPr>
  </w:style>
  <w:style w:type="paragraph" w:styleId="Akapitzlist">
    <w:name w:val="List Paragraph"/>
    <w:basedOn w:val="Normalny"/>
    <w:link w:val="AkapitzlistZnak"/>
    <w:uiPriority w:val="34"/>
    <w:qFormat/>
    <w:rsid w:val="0043633D"/>
    <w:pPr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34"/>
    <w:rsid w:val="001563D0"/>
    <w:rPr>
      <w:rFonts w:cs="Times New Roman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A3CA4"/>
    <w:pPr>
      <w:numPr>
        <w:numId w:val="0"/>
      </w:numPr>
      <w:outlineLvl w:val="9"/>
    </w:pPr>
    <w:rPr>
      <w:rFonts w:asciiTheme="majorHAnsi" w:eastAsiaTheme="majorEastAsia" w:hAnsiTheme="majorHAnsi"/>
      <w:b w:val="0"/>
      <w:color w:val="2F5496" w:themeColor="accent1" w:themeShade="BF"/>
      <w:sz w:val="32"/>
      <w:szCs w:val="32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700146"/>
    <w:pPr>
      <w:tabs>
        <w:tab w:val="left" w:pos="400"/>
        <w:tab w:val="right" w:leader="dot" w:pos="9214"/>
      </w:tabs>
    </w:pPr>
    <w:rPr>
      <w:rFonts w:cs="Calibri"/>
      <w:bCs/>
    </w:rPr>
  </w:style>
  <w:style w:type="paragraph" w:styleId="Spistreci2">
    <w:name w:val="toc 2"/>
    <w:basedOn w:val="Normalny"/>
    <w:next w:val="Normalny"/>
    <w:autoRedefine/>
    <w:uiPriority w:val="39"/>
    <w:unhideWhenUsed/>
    <w:rsid w:val="00D86903"/>
    <w:pPr>
      <w:tabs>
        <w:tab w:val="left" w:pos="800"/>
        <w:tab w:val="right" w:leader="dot" w:pos="9344"/>
      </w:tabs>
      <w:spacing w:after="0"/>
      <w:ind w:left="200"/>
    </w:pPr>
    <w:rPr>
      <w:rFonts w:cs="Calibri"/>
    </w:rPr>
  </w:style>
  <w:style w:type="character" w:styleId="Hipercze">
    <w:name w:val="Hyperlink"/>
    <w:basedOn w:val="Domylnaczcionkaakapitu"/>
    <w:uiPriority w:val="99"/>
    <w:unhideWhenUsed/>
    <w:rsid w:val="004A3CA4"/>
    <w:rPr>
      <w:rFonts w:cs="Times New Roman"/>
      <w:color w:val="0563C1" w:themeColor="hyperlink"/>
      <w:u w:val="single"/>
    </w:rPr>
  </w:style>
  <w:style w:type="paragraph" w:styleId="Spistreci3">
    <w:name w:val="toc 3"/>
    <w:basedOn w:val="Normalny"/>
    <w:next w:val="Normalny"/>
    <w:autoRedefine/>
    <w:uiPriority w:val="39"/>
    <w:unhideWhenUsed/>
    <w:rsid w:val="004A3CA4"/>
    <w:pPr>
      <w:spacing w:after="0"/>
      <w:ind w:left="400"/>
    </w:pPr>
    <w:rPr>
      <w:rFonts w:cs="Calibri"/>
      <w:iCs/>
    </w:rPr>
  </w:style>
  <w:style w:type="paragraph" w:styleId="Spistreci4">
    <w:name w:val="toc 4"/>
    <w:basedOn w:val="Normalny"/>
    <w:next w:val="Normalny"/>
    <w:autoRedefine/>
    <w:uiPriority w:val="39"/>
    <w:unhideWhenUsed/>
    <w:rsid w:val="004A3CA4"/>
    <w:pPr>
      <w:spacing w:after="0"/>
      <w:ind w:left="600"/>
    </w:pPr>
    <w:rPr>
      <w:rFonts w:asciiTheme="minorHAnsi" w:hAnsiTheme="minorHAnsi" w:cs="Calibri"/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unhideWhenUsed/>
    <w:rsid w:val="004A3CA4"/>
    <w:pPr>
      <w:spacing w:after="0"/>
      <w:ind w:left="800"/>
    </w:pPr>
    <w:rPr>
      <w:rFonts w:asciiTheme="minorHAnsi" w:hAnsiTheme="minorHAnsi" w:cs="Calibri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unhideWhenUsed/>
    <w:rsid w:val="004A3CA4"/>
    <w:pPr>
      <w:spacing w:after="0"/>
      <w:ind w:left="1000"/>
    </w:pPr>
    <w:rPr>
      <w:rFonts w:asciiTheme="minorHAnsi" w:hAnsiTheme="minorHAnsi" w:cs="Calibri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unhideWhenUsed/>
    <w:rsid w:val="004A3CA4"/>
    <w:pPr>
      <w:spacing w:after="0"/>
      <w:ind w:left="1200"/>
    </w:pPr>
    <w:rPr>
      <w:rFonts w:asciiTheme="minorHAnsi" w:hAnsiTheme="minorHAnsi" w:cs="Calibri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unhideWhenUsed/>
    <w:rsid w:val="004A3CA4"/>
    <w:pPr>
      <w:spacing w:after="0"/>
      <w:ind w:left="1400"/>
    </w:pPr>
    <w:rPr>
      <w:rFonts w:asciiTheme="minorHAnsi" w:hAnsiTheme="minorHAnsi" w:cs="Calibri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unhideWhenUsed/>
    <w:rsid w:val="004A3CA4"/>
    <w:pPr>
      <w:spacing w:after="0"/>
      <w:ind w:left="1600"/>
    </w:pPr>
    <w:rPr>
      <w:rFonts w:asciiTheme="minorHAnsi" w:hAnsiTheme="minorHAnsi" w:cs="Calibri"/>
      <w:sz w:val="18"/>
      <w:szCs w:val="18"/>
    </w:rPr>
  </w:style>
  <w:style w:type="paragraph" w:customStyle="1" w:styleId="wyrnienie14">
    <w:name w:val="wyróżnienie 14"/>
    <w:basedOn w:val="Nagwek"/>
    <w:link w:val="wyrnienie14Znak"/>
    <w:qFormat/>
    <w:rsid w:val="00F16298"/>
    <w:pPr>
      <w:framePr w:hSpace="141" w:wrap="around" w:vAnchor="page" w:hAnchor="margin" w:y="646"/>
      <w:jc w:val="center"/>
    </w:pPr>
    <w:rPr>
      <w:b/>
      <w:color w:val="000080"/>
      <w:sz w:val="24"/>
      <w:szCs w:val="28"/>
    </w:rPr>
  </w:style>
  <w:style w:type="character" w:customStyle="1" w:styleId="wyrnienie14Znak">
    <w:name w:val="wyróżnienie 14 Znak"/>
    <w:basedOn w:val="NagwekZnak"/>
    <w:link w:val="wyrnienie14"/>
    <w:locked/>
    <w:rsid w:val="00F16298"/>
    <w:rPr>
      <w:rFonts w:cs="Times New Roman"/>
      <w:b/>
      <w:color w:val="000080"/>
      <w:sz w:val="28"/>
      <w:szCs w:val="28"/>
    </w:rPr>
  </w:style>
  <w:style w:type="paragraph" w:customStyle="1" w:styleId="Tytu20">
    <w:name w:val="Tytuł 20"/>
    <w:basedOn w:val="Nagwek"/>
    <w:link w:val="Tytu20Znak"/>
    <w:qFormat/>
    <w:rsid w:val="000E1A33"/>
    <w:pPr>
      <w:framePr w:hSpace="141" w:wrap="around" w:vAnchor="page" w:hAnchor="margin" w:y="646"/>
      <w:ind w:left="851" w:hanging="851"/>
      <w:jc w:val="center"/>
    </w:pPr>
    <w:rPr>
      <w:b/>
      <w:color w:val="000000"/>
      <w:sz w:val="40"/>
      <w:szCs w:val="40"/>
    </w:rPr>
  </w:style>
  <w:style w:type="character" w:customStyle="1" w:styleId="Tytu20Znak">
    <w:name w:val="Tytuł 20 Znak"/>
    <w:basedOn w:val="NagwekZnak"/>
    <w:link w:val="Tytu20"/>
    <w:locked/>
    <w:rsid w:val="000E1A33"/>
    <w:rPr>
      <w:rFonts w:cs="Times New Roman"/>
      <w:b/>
      <w:color w:val="000000"/>
      <w:sz w:val="40"/>
      <w:szCs w:val="40"/>
    </w:rPr>
  </w:style>
  <w:style w:type="paragraph" w:customStyle="1" w:styleId="tytu20n">
    <w:name w:val="tytuł 20 n"/>
    <w:basedOn w:val="Nagwek"/>
    <w:link w:val="tytu20nZnak"/>
    <w:qFormat/>
    <w:rsid w:val="000E1A33"/>
    <w:pPr>
      <w:framePr w:hSpace="141" w:wrap="around" w:vAnchor="page" w:hAnchor="margin" w:y="646"/>
      <w:jc w:val="center"/>
    </w:pPr>
    <w:rPr>
      <w:b/>
      <w:color w:val="000080"/>
      <w:spacing w:val="20"/>
      <w:sz w:val="40"/>
      <w:szCs w:val="28"/>
    </w:rPr>
  </w:style>
  <w:style w:type="character" w:customStyle="1" w:styleId="tytu20nZnak">
    <w:name w:val="tytuł 20 n Znak"/>
    <w:basedOn w:val="NagwekZnak"/>
    <w:link w:val="tytu20n"/>
    <w:locked/>
    <w:rsid w:val="000E1A33"/>
    <w:rPr>
      <w:rFonts w:cs="Times New Roman"/>
      <w:b/>
      <w:color w:val="000080"/>
      <w:spacing w:val="20"/>
      <w:sz w:val="28"/>
      <w:szCs w:val="28"/>
    </w:rPr>
  </w:style>
  <w:style w:type="paragraph" w:customStyle="1" w:styleId="Nagwektabeli">
    <w:name w:val="Nagłówek tabeli"/>
    <w:basedOn w:val="Normalny"/>
    <w:link w:val="NagwektabeliZnak"/>
    <w:qFormat/>
    <w:rsid w:val="00EE7B52"/>
    <w:pPr>
      <w:jc w:val="left"/>
    </w:pPr>
    <w:rPr>
      <w:b/>
      <w:color w:val="000080"/>
      <w:sz w:val="24"/>
      <w:szCs w:val="40"/>
    </w:rPr>
  </w:style>
  <w:style w:type="character" w:customStyle="1" w:styleId="NagwektabeliZnak">
    <w:name w:val="Nagłówek tabeli Znak"/>
    <w:basedOn w:val="Domylnaczcionkaakapitu"/>
    <w:link w:val="Nagwektabeli"/>
    <w:locked/>
    <w:rsid w:val="00EE7B52"/>
    <w:rPr>
      <w:rFonts w:cs="Times New Roman"/>
      <w:b/>
      <w:color w:val="000080"/>
      <w:sz w:val="24"/>
      <w:szCs w:val="40"/>
    </w:rPr>
  </w:style>
  <w:style w:type="paragraph" w:styleId="Tekstdymka">
    <w:name w:val="Balloon Text"/>
    <w:basedOn w:val="Normalny"/>
    <w:link w:val="TekstdymkaZnak"/>
    <w:unhideWhenUsed/>
    <w:rsid w:val="00B51DDC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locked/>
    <w:rsid w:val="00B51DDC"/>
    <w:rPr>
      <w:rFonts w:ascii="Segoe UI" w:hAnsi="Segoe UI" w:cs="Segoe UI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B51DDC"/>
    <w:rPr>
      <w:rFonts w:cs="Times New Roman"/>
      <w:b/>
      <w:bCs/>
    </w:rPr>
  </w:style>
  <w:style w:type="character" w:styleId="Odwoaniedokomentarza">
    <w:name w:val="annotation reference"/>
    <w:basedOn w:val="Domylnaczcionkaakapitu"/>
    <w:uiPriority w:val="99"/>
    <w:unhideWhenUsed/>
    <w:rsid w:val="00B51DDC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51DDC"/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B51DDC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B51DD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locked/>
    <w:rsid w:val="00B51DDC"/>
    <w:rPr>
      <w:rFonts w:cs="Times New Roman"/>
      <w:b/>
      <w:bCs/>
    </w:rPr>
  </w:style>
  <w:style w:type="paragraph" w:customStyle="1" w:styleId="Body">
    <w:name w:val="Body"/>
    <w:basedOn w:val="Normalny"/>
    <w:rsid w:val="00EF01F5"/>
    <w:pPr>
      <w:suppressAutoHyphens/>
      <w:autoSpaceDN w:val="0"/>
      <w:spacing w:before="0" w:after="0"/>
      <w:ind w:firstLine="567"/>
      <w:textAlignment w:val="baseline"/>
    </w:pPr>
    <w:rPr>
      <w:rFonts w:ascii="Arial Narrow" w:hAnsi="Arial Narrow"/>
      <w:sz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EF01F5"/>
    <w:pPr>
      <w:suppressAutoHyphens/>
      <w:autoSpaceDN w:val="0"/>
      <w:spacing w:before="0" w:after="0"/>
      <w:ind w:left="360"/>
      <w:jc w:val="left"/>
      <w:textAlignment w:val="baseline"/>
    </w:pPr>
    <w:rPr>
      <w:rFonts w:ascii="Times New Roman" w:hAnsi="Times New Roman"/>
      <w:sz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EF01F5"/>
    <w:rPr>
      <w:rFonts w:ascii="Times New Roman" w:hAnsi="Times New Roman" w:cs="Times New Roman"/>
      <w:sz w:val="24"/>
      <w:lang w:val="x-none" w:eastAsia="pl-PL"/>
    </w:rPr>
  </w:style>
  <w:style w:type="paragraph" w:customStyle="1" w:styleId="Tekstpodstawowybozena">
    <w:name w:val="Tekst podstawowy.bozena"/>
    <w:basedOn w:val="Normalny"/>
    <w:rsid w:val="00E8364E"/>
    <w:pPr>
      <w:spacing w:before="0" w:after="0" w:line="360" w:lineRule="atLeast"/>
      <w:ind w:left="283" w:right="170"/>
    </w:pPr>
    <w:rPr>
      <w:rFonts w:ascii="Arial" w:hAnsi="Arial"/>
      <w:color w:val="000000"/>
      <w:sz w:val="24"/>
      <w:lang w:eastAsia="pl-PL"/>
    </w:rPr>
  </w:style>
  <w:style w:type="paragraph" w:customStyle="1" w:styleId="Bullet">
    <w:name w:val="Bullet"/>
    <w:basedOn w:val="Normalny"/>
    <w:rsid w:val="00E8364E"/>
    <w:pPr>
      <w:numPr>
        <w:numId w:val="1"/>
      </w:numPr>
      <w:tabs>
        <w:tab w:val="clear" w:pos="360"/>
        <w:tab w:val="left" w:pos="284"/>
      </w:tabs>
      <w:spacing w:before="0"/>
      <w:ind w:left="283" w:hanging="283"/>
    </w:pPr>
    <w:rPr>
      <w:rFonts w:ascii="Arial Narrow" w:hAnsi="Arial Narrow"/>
      <w:sz w:val="24"/>
      <w:lang w:eastAsia="pl-PL"/>
    </w:rPr>
  </w:style>
  <w:style w:type="paragraph" w:styleId="Tekstpodstawowy2">
    <w:name w:val="Body Text 2"/>
    <w:basedOn w:val="Normalny"/>
    <w:link w:val="Tekstpodstawowy2Znak"/>
    <w:rsid w:val="00E8364E"/>
    <w:pPr>
      <w:spacing w:before="0" w:after="0"/>
    </w:pPr>
    <w:rPr>
      <w:rFonts w:ascii="Times New Roman" w:hAnsi="Times New Roman"/>
      <w:sz w:val="24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rsid w:val="00E8364E"/>
    <w:rPr>
      <w:rFonts w:ascii="Times New Roman" w:hAnsi="Times New Roman" w:cs="Times New Roman"/>
      <w:sz w:val="24"/>
      <w:lang w:val="x-none" w:eastAsia="x-none"/>
    </w:rPr>
  </w:style>
  <w:style w:type="paragraph" w:styleId="Bezodstpw">
    <w:name w:val="No Spacing"/>
    <w:uiPriority w:val="1"/>
    <w:qFormat/>
    <w:rsid w:val="00A33F22"/>
    <w:pPr>
      <w:spacing w:after="0" w:line="240" w:lineRule="auto"/>
      <w:jc w:val="both"/>
    </w:pPr>
    <w:rPr>
      <w:rFonts w:cs="Times New Roman"/>
    </w:rPr>
  </w:style>
  <w:style w:type="paragraph" w:styleId="Tekstpodstawowywcity3">
    <w:name w:val="Body Text Indent 3"/>
    <w:basedOn w:val="Normalny"/>
    <w:link w:val="Tekstpodstawowywcity3Znak"/>
    <w:unhideWhenUsed/>
    <w:rsid w:val="007A68A8"/>
    <w:pPr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7A68A8"/>
    <w:rPr>
      <w:rFonts w:cs="Times New Roman"/>
      <w:sz w:val="16"/>
      <w:szCs w:val="16"/>
    </w:rPr>
  </w:style>
  <w:style w:type="paragraph" w:styleId="Tekstblokowy">
    <w:name w:val="Block Text"/>
    <w:basedOn w:val="Normalny"/>
    <w:rsid w:val="00957480"/>
    <w:pPr>
      <w:ind w:left="71" w:right="140"/>
    </w:pPr>
    <w:rPr>
      <w:rFonts w:ascii="Times New Roman" w:hAnsi="Times New Roman"/>
      <w:sz w:val="24"/>
      <w:lang w:eastAsia="pl-PL"/>
    </w:rPr>
  </w:style>
  <w:style w:type="paragraph" w:styleId="Tekstpodstawowy">
    <w:name w:val="Body Text"/>
    <w:aliases w:val="bozena"/>
    <w:basedOn w:val="Normalny"/>
    <w:link w:val="TekstpodstawowyZnak"/>
    <w:unhideWhenUsed/>
    <w:rsid w:val="002F6F64"/>
  </w:style>
  <w:style w:type="character" w:customStyle="1" w:styleId="TekstpodstawowyZnak">
    <w:name w:val="Tekst podstawowy Znak"/>
    <w:aliases w:val="bozena Znak"/>
    <w:basedOn w:val="Domylnaczcionkaakapitu"/>
    <w:link w:val="Tekstpodstawowy"/>
    <w:rsid w:val="002F6F64"/>
    <w:rPr>
      <w:rFonts w:cs="Times New Roman"/>
    </w:rPr>
  </w:style>
  <w:style w:type="paragraph" w:customStyle="1" w:styleId="iwona">
    <w:name w:val="iwona"/>
    <w:basedOn w:val="Tekstpodstawowybozena"/>
    <w:rsid w:val="00C328E5"/>
    <w:pPr>
      <w:spacing w:line="360" w:lineRule="auto"/>
      <w:ind w:left="284" w:right="113"/>
      <w:jc w:val="left"/>
    </w:pPr>
    <w:rPr>
      <w:rFonts w:ascii="Penguinpl" w:hAnsi="Penguinpl"/>
      <w:sz w:val="28"/>
    </w:rPr>
  </w:style>
  <w:style w:type="paragraph" w:customStyle="1" w:styleId="Default">
    <w:name w:val="Default"/>
    <w:rsid w:val="00542B31"/>
    <w:pPr>
      <w:autoSpaceDE w:val="0"/>
      <w:autoSpaceDN w:val="0"/>
      <w:adjustRightInd w:val="0"/>
      <w:spacing w:after="0" w:line="240" w:lineRule="auto"/>
    </w:pPr>
    <w:rPr>
      <w:rFonts w:eastAsia="Calibri"/>
      <w:color w:val="000000"/>
      <w:sz w:val="24"/>
      <w:szCs w:val="24"/>
    </w:rPr>
  </w:style>
  <w:style w:type="paragraph" w:customStyle="1" w:styleId="pause">
    <w:name w:val="pause"/>
    <w:basedOn w:val="Normalny"/>
    <w:rsid w:val="00542B31"/>
    <w:pPr>
      <w:tabs>
        <w:tab w:val="num" w:pos="360"/>
        <w:tab w:val="left" w:pos="567"/>
      </w:tabs>
      <w:spacing w:before="0" w:after="60"/>
      <w:ind w:left="568" w:hanging="284"/>
    </w:pPr>
    <w:rPr>
      <w:rFonts w:ascii="Arial Narrow" w:hAnsi="Arial Narrow"/>
      <w:sz w:val="24"/>
      <w:lang w:eastAsia="pl-PL"/>
    </w:rPr>
  </w:style>
  <w:style w:type="paragraph" w:customStyle="1" w:styleId="Rozdzia">
    <w:name w:val="Rozdział"/>
    <w:basedOn w:val="Normalny"/>
    <w:next w:val="Normalny"/>
    <w:rsid w:val="00671F2C"/>
    <w:pPr>
      <w:spacing w:before="0" w:after="0" w:line="360" w:lineRule="auto"/>
      <w:jc w:val="left"/>
    </w:pPr>
    <w:rPr>
      <w:rFonts w:ascii="Times New Roman" w:hAnsi="Times New Roman"/>
      <w:b/>
      <w:sz w:val="28"/>
      <w:lang w:eastAsia="pl-PL"/>
    </w:rPr>
  </w:style>
  <w:style w:type="paragraph" w:styleId="Lista2">
    <w:name w:val="List 2"/>
    <w:basedOn w:val="Normalny"/>
    <w:uiPriority w:val="99"/>
    <w:rsid w:val="004275BA"/>
    <w:pPr>
      <w:spacing w:before="0" w:after="0" w:line="360" w:lineRule="auto"/>
      <w:ind w:left="566" w:hanging="283"/>
      <w:jc w:val="left"/>
    </w:pPr>
    <w:rPr>
      <w:rFonts w:ascii="Arial" w:hAnsi="Arial"/>
      <w:sz w:val="24"/>
      <w:lang w:eastAsia="pl-PL"/>
    </w:rPr>
  </w:style>
  <w:style w:type="paragraph" w:styleId="Tekstpodstawowy3">
    <w:name w:val="Body Text 3"/>
    <w:basedOn w:val="Normalny"/>
    <w:link w:val="Tekstpodstawowy3Znak"/>
    <w:unhideWhenUsed/>
    <w:rsid w:val="00A71BE4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71BE4"/>
    <w:rPr>
      <w:rFonts w:cs="Times New Roman"/>
      <w:sz w:val="16"/>
      <w:szCs w:val="16"/>
    </w:rPr>
  </w:style>
  <w:style w:type="paragraph" w:customStyle="1" w:styleId="wcity">
    <w:name w:val="wcięty"/>
    <w:basedOn w:val="Normalny"/>
    <w:rsid w:val="00A71BE4"/>
    <w:pPr>
      <w:numPr>
        <w:numId w:val="2"/>
      </w:numPr>
      <w:tabs>
        <w:tab w:val="num" w:pos="644"/>
      </w:tabs>
      <w:spacing w:after="0"/>
      <w:ind w:left="624"/>
    </w:pPr>
    <w:rPr>
      <w:rFonts w:ascii="Times New Roman" w:hAnsi="Times New Roman"/>
      <w:sz w:val="24"/>
      <w:lang w:eastAsia="pl-PL"/>
    </w:rPr>
  </w:style>
  <w:style w:type="paragraph" w:styleId="Zwykytekst">
    <w:name w:val="Plain Text"/>
    <w:basedOn w:val="Normalny"/>
    <w:link w:val="ZwykytekstZnak"/>
    <w:rsid w:val="00A71BE4"/>
    <w:pPr>
      <w:widowControl w:val="0"/>
      <w:spacing w:before="0" w:after="0"/>
      <w:jc w:val="left"/>
    </w:pPr>
    <w:rPr>
      <w:rFonts w:ascii="Courier New" w:hAnsi="Courier New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A71BE4"/>
    <w:rPr>
      <w:rFonts w:ascii="Courier New" w:hAnsi="Courier New" w:cs="Times New Roman"/>
      <w:lang w:eastAsia="pl-PL"/>
    </w:rPr>
  </w:style>
  <w:style w:type="paragraph" w:customStyle="1" w:styleId="Lit">
    <w:name w:val="Lit"/>
    <w:basedOn w:val="Akapitzlist"/>
    <w:link w:val="LitZnak"/>
    <w:rsid w:val="00B67347"/>
    <w:pPr>
      <w:numPr>
        <w:numId w:val="3"/>
      </w:numPr>
      <w:tabs>
        <w:tab w:val="clear" w:pos="720"/>
      </w:tabs>
      <w:spacing w:before="0" w:after="0"/>
      <w:ind w:left="993" w:hanging="284"/>
    </w:pPr>
  </w:style>
  <w:style w:type="character" w:customStyle="1" w:styleId="LitZnak">
    <w:name w:val="Lit Znak"/>
    <w:basedOn w:val="AkapitzlistZnak"/>
    <w:link w:val="Lit"/>
    <w:rsid w:val="00B67347"/>
    <w:rPr>
      <w:rFonts w:cs="Times New Roman"/>
    </w:rPr>
  </w:style>
  <w:style w:type="paragraph" w:customStyle="1" w:styleId="punktory">
    <w:name w:val="punktory"/>
    <w:basedOn w:val="Akapitzlist"/>
    <w:link w:val="punktoryZnak"/>
    <w:rsid w:val="00A442AB"/>
    <w:pPr>
      <w:numPr>
        <w:ilvl w:val="1"/>
        <w:numId w:val="6"/>
      </w:numPr>
      <w:spacing w:before="0" w:after="0"/>
      <w:ind w:left="1134" w:hanging="425"/>
    </w:pPr>
  </w:style>
  <w:style w:type="character" w:customStyle="1" w:styleId="punktoryZnak">
    <w:name w:val="punktory Znak"/>
    <w:basedOn w:val="AkapitzlistZnak"/>
    <w:link w:val="punktory"/>
    <w:rsid w:val="00A442AB"/>
    <w:rPr>
      <w:rFonts w:cs="Times New Roman"/>
    </w:rPr>
  </w:style>
  <w:style w:type="paragraph" w:styleId="Poprawka">
    <w:name w:val="Revision"/>
    <w:hidden/>
    <w:uiPriority w:val="99"/>
    <w:semiHidden/>
    <w:rsid w:val="00377B08"/>
    <w:pPr>
      <w:spacing w:after="0" w:line="240" w:lineRule="auto"/>
    </w:pPr>
    <w:rPr>
      <w:rFonts w:cs="Times New Roman"/>
    </w:rPr>
  </w:style>
  <w:style w:type="character" w:customStyle="1" w:styleId="foscommentcommentauthorname">
    <w:name w:val="fos_comment_comment_authorname"/>
    <w:basedOn w:val="Domylnaczcionkaakapitu"/>
    <w:rsid w:val="00EE7B52"/>
  </w:style>
  <w:style w:type="character" w:customStyle="1" w:styleId="TekstprzypisukocowegoZnak">
    <w:name w:val="Tekst przypisu końcowego Znak"/>
    <w:basedOn w:val="Domylnaczcionkaakapitu"/>
    <w:link w:val="Tekstprzypisukocowego"/>
    <w:rsid w:val="00EE7B52"/>
    <w:rPr>
      <w:rFonts w:cs="Times New Roman"/>
    </w:rPr>
  </w:style>
  <w:style w:type="paragraph" w:styleId="Tekstprzypisukocowego">
    <w:name w:val="endnote text"/>
    <w:basedOn w:val="Normalny"/>
    <w:link w:val="TekstprzypisukocowegoZnak"/>
    <w:unhideWhenUsed/>
    <w:rsid w:val="00EE7B52"/>
    <w:pPr>
      <w:spacing w:before="0" w:after="0"/>
    </w:pPr>
  </w:style>
  <w:style w:type="character" w:styleId="Numerstrony">
    <w:name w:val="page number"/>
    <w:rsid w:val="00E41B8C"/>
    <w:rPr>
      <w:rFonts w:cs="Times New Roman"/>
    </w:rPr>
  </w:style>
  <w:style w:type="paragraph" w:customStyle="1" w:styleId="Stopka1">
    <w:name w:val="Stopka1"/>
    <w:rsid w:val="00042992"/>
    <w:pPr>
      <w:spacing w:after="0" w:line="240" w:lineRule="auto"/>
    </w:pPr>
    <w:rPr>
      <w:rFonts w:ascii="Times New Roman" w:hAnsi="Times New Roman" w:cs="Times New Roman"/>
      <w:color w:val="000000"/>
      <w:sz w:val="28"/>
      <w:lang w:val="en-US" w:eastAsia="pl-PL"/>
    </w:rPr>
  </w:style>
  <w:style w:type="paragraph" w:customStyle="1" w:styleId="Tytu1">
    <w:name w:val="Tytuł 1"/>
    <w:basedOn w:val="Normalny"/>
    <w:next w:val="Normalny"/>
    <w:qFormat/>
    <w:rsid w:val="00E20ADD"/>
    <w:pPr>
      <w:spacing w:after="0"/>
      <w:jc w:val="center"/>
    </w:pPr>
    <w:rPr>
      <w:bCs/>
      <w:color w:val="1F3864" w:themeColor="accent1" w:themeShade="80"/>
      <w:sz w:val="28"/>
      <w:szCs w:val="32"/>
    </w:rPr>
  </w:style>
  <w:style w:type="character" w:styleId="Odwoanieprzypisukocowego">
    <w:name w:val="endnote reference"/>
    <w:basedOn w:val="Domylnaczcionkaakapitu"/>
    <w:unhideWhenUsed/>
    <w:rsid w:val="008C1573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unhideWhenUsed/>
    <w:rsid w:val="008C1573"/>
    <w:pPr>
      <w:spacing w:before="0" w:after="0"/>
    </w:p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C1573"/>
    <w:rPr>
      <w:rFonts w:cs="Times New Roman"/>
    </w:rPr>
  </w:style>
  <w:style w:type="character" w:styleId="Odwoanieprzypisudolnego">
    <w:name w:val="footnote reference"/>
    <w:basedOn w:val="Domylnaczcionkaakapitu"/>
    <w:unhideWhenUsed/>
    <w:rsid w:val="008C1573"/>
    <w:rPr>
      <w:vertAlign w:val="superscript"/>
    </w:rPr>
  </w:style>
  <w:style w:type="character" w:customStyle="1" w:styleId="standardowyakapitChar">
    <w:name w:val="standardowy akapit Char"/>
    <w:basedOn w:val="Domylnaczcionkaakapitu"/>
    <w:link w:val="standardowyakapit"/>
    <w:locked/>
    <w:rsid w:val="00F24E24"/>
    <w:rPr>
      <w:rFonts w:ascii="Arial" w:hAnsi="Arial" w:cs="Arial"/>
      <w:sz w:val="22"/>
    </w:rPr>
  </w:style>
  <w:style w:type="paragraph" w:customStyle="1" w:styleId="standardowyakapit">
    <w:name w:val="standardowy akapit"/>
    <w:basedOn w:val="Normalny"/>
    <w:link w:val="standardowyakapitChar"/>
    <w:rsid w:val="00F24E24"/>
    <w:pPr>
      <w:spacing w:before="60" w:after="0"/>
      <w:ind w:firstLine="720"/>
      <w:jc w:val="left"/>
    </w:pPr>
    <w:rPr>
      <w:rFonts w:ascii="Arial" w:hAnsi="Arial" w:cs="Arial"/>
      <w:sz w:val="22"/>
    </w:rPr>
  </w:style>
  <w:style w:type="paragraph" w:styleId="Podtytu">
    <w:name w:val="Subtitle"/>
    <w:basedOn w:val="Normalny"/>
    <w:next w:val="Normalny"/>
    <w:link w:val="PodtytuZnak"/>
    <w:qFormat/>
    <w:rsid w:val="00EA0039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rsid w:val="00EA0039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customStyle="1" w:styleId="punktor2">
    <w:name w:val="punktor 2"/>
    <w:basedOn w:val="punktory"/>
    <w:link w:val="punktor2Znak"/>
    <w:rsid w:val="004307C7"/>
    <w:pPr>
      <w:numPr>
        <w:ilvl w:val="0"/>
        <w:numId w:val="4"/>
      </w:numPr>
    </w:pPr>
  </w:style>
  <w:style w:type="character" w:customStyle="1" w:styleId="punktor2Znak">
    <w:name w:val="punktor 2 Znak"/>
    <w:basedOn w:val="punktoryZnak"/>
    <w:link w:val="punktor2"/>
    <w:rsid w:val="004307C7"/>
    <w:rPr>
      <w:rFonts w:cs="Times New Roman"/>
    </w:rPr>
  </w:style>
  <w:style w:type="paragraph" w:styleId="Tekstpodstawowywcity">
    <w:name w:val="Body Text Indent"/>
    <w:basedOn w:val="Normalny"/>
    <w:link w:val="TekstpodstawowywcityZnak"/>
    <w:unhideWhenUsed/>
    <w:rsid w:val="00A442AB"/>
    <w:pPr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442AB"/>
    <w:rPr>
      <w:rFonts w:cs="Times New Roman"/>
    </w:rPr>
  </w:style>
  <w:style w:type="paragraph" w:customStyle="1" w:styleId="xl27">
    <w:name w:val="xl27"/>
    <w:basedOn w:val="Normalny"/>
    <w:rsid w:val="00DB3B96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52"/>
      <w:szCs w:val="52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6C1915"/>
  </w:style>
  <w:style w:type="paragraph" w:styleId="Mapadokumentu">
    <w:name w:val="Document Map"/>
    <w:aliases w:val="Plan dokumentu"/>
    <w:basedOn w:val="Normalny"/>
    <w:link w:val="MapadokumentuZnak"/>
    <w:semiHidden/>
    <w:rsid w:val="006C1915"/>
    <w:pPr>
      <w:shd w:val="clear" w:color="auto" w:fill="000080"/>
      <w:spacing w:before="0" w:after="0"/>
      <w:jc w:val="left"/>
    </w:pPr>
    <w:rPr>
      <w:rFonts w:ascii="Tahoma" w:hAnsi="Tahoma"/>
      <w:lang w:eastAsia="pl-PL"/>
    </w:rPr>
  </w:style>
  <w:style w:type="character" w:customStyle="1" w:styleId="MapadokumentuZnak">
    <w:name w:val="Mapa dokumentu Znak"/>
    <w:aliases w:val="Plan dokumentu Znak"/>
    <w:basedOn w:val="Domylnaczcionkaakapitu"/>
    <w:link w:val="Mapadokumentu"/>
    <w:semiHidden/>
    <w:rsid w:val="006C1915"/>
    <w:rPr>
      <w:rFonts w:ascii="Tahoma" w:hAnsi="Tahoma" w:cs="Times New Roman"/>
      <w:shd w:val="clear" w:color="auto" w:fill="000080"/>
      <w:lang w:eastAsia="pl-PL"/>
    </w:rPr>
  </w:style>
  <w:style w:type="paragraph" w:styleId="Tytu">
    <w:name w:val="Title"/>
    <w:basedOn w:val="Normalny"/>
    <w:link w:val="TytuZnak"/>
    <w:qFormat/>
    <w:rsid w:val="006C1915"/>
    <w:pPr>
      <w:spacing w:before="0" w:after="0"/>
      <w:jc w:val="center"/>
    </w:pPr>
    <w:rPr>
      <w:rFonts w:ascii="Times New Roman" w:hAnsi="Times New Roman"/>
      <w:b/>
      <w:sz w:val="24"/>
      <w:lang w:eastAsia="pl-PL"/>
    </w:rPr>
  </w:style>
  <w:style w:type="character" w:customStyle="1" w:styleId="TytuZnak">
    <w:name w:val="Tytuł Znak"/>
    <w:basedOn w:val="Domylnaczcionkaakapitu"/>
    <w:link w:val="Tytu"/>
    <w:rsid w:val="006C1915"/>
    <w:rPr>
      <w:rFonts w:ascii="Times New Roman" w:hAnsi="Times New Roman" w:cs="Times New Roman"/>
      <w:b/>
      <w:sz w:val="24"/>
      <w:lang w:eastAsia="pl-PL"/>
    </w:rPr>
  </w:style>
  <w:style w:type="paragraph" w:customStyle="1" w:styleId="Zwykytekst1">
    <w:name w:val="Zwykły tekst1"/>
    <w:basedOn w:val="Normalny"/>
    <w:rsid w:val="006C1915"/>
    <w:pPr>
      <w:widowControl w:val="0"/>
      <w:overflowPunct w:val="0"/>
      <w:autoSpaceDE w:val="0"/>
      <w:autoSpaceDN w:val="0"/>
      <w:adjustRightInd w:val="0"/>
      <w:spacing w:before="0" w:after="0"/>
      <w:jc w:val="left"/>
      <w:textAlignment w:val="baseline"/>
    </w:pPr>
    <w:rPr>
      <w:rFonts w:ascii="Courier New" w:hAnsi="Courier New"/>
      <w:lang w:eastAsia="pl-PL"/>
    </w:rPr>
  </w:style>
  <w:style w:type="paragraph" w:customStyle="1" w:styleId="xl22">
    <w:name w:val="xl22"/>
    <w:basedOn w:val="Normalny"/>
    <w:rsid w:val="006C1915"/>
    <w:pPr>
      <w:spacing w:before="100" w:beforeAutospacing="1" w:after="100" w:afterAutospacing="1"/>
      <w:jc w:val="left"/>
    </w:pPr>
    <w:rPr>
      <w:rFonts w:ascii="Arial" w:eastAsia="Arial Unicode MS" w:hAnsi="Arial" w:cs="Arial Unicode MS"/>
      <w:sz w:val="28"/>
      <w:szCs w:val="28"/>
      <w:lang w:eastAsia="pl-PL"/>
    </w:rPr>
  </w:style>
  <w:style w:type="paragraph" w:customStyle="1" w:styleId="xl23">
    <w:name w:val="xl23"/>
    <w:basedOn w:val="Normalny"/>
    <w:rsid w:val="006C1915"/>
    <w:pP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24">
    <w:name w:val="xl24"/>
    <w:basedOn w:val="Normalny"/>
    <w:rsid w:val="006C1915"/>
    <w:pPr>
      <w:spacing w:before="100" w:beforeAutospacing="1" w:after="100" w:afterAutospacing="1"/>
      <w:jc w:val="center"/>
    </w:pPr>
    <w:rPr>
      <w:rFonts w:ascii="Arial" w:eastAsia="Arial Unicode MS" w:hAnsi="Arial" w:cs="Arial Unicode MS"/>
      <w:sz w:val="16"/>
      <w:szCs w:val="16"/>
      <w:lang w:eastAsia="pl-PL"/>
    </w:rPr>
  </w:style>
  <w:style w:type="paragraph" w:customStyle="1" w:styleId="xl25">
    <w:name w:val="xl25"/>
    <w:basedOn w:val="Normalny"/>
    <w:rsid w:val="006C1915"/>
    <w:pPr>
      <w:spacing w:before="100" w:beforeAutospacing="1" w:after="100" w:afterAutospacing="1"/>
      <w:jc w:val="center"/>
    </w:pPr>
    <w:rPr>
      <w:rFonts w:ascii="Arial" w:eastAsia="Arial Unicode MS" w:hAnsi="Arial" w:cs="Arial Unicode MS"/>
      <w:sz w:val="28"/>
      <w:szCs w:val="28"/>
      <w:lang w:eastAsia="pl-PL"/>
    </w:rPr>
  </w:style>
  <w:style w:type="paragraph" w:customStyle="1" w:styleId="xl26">
    <w:name w:val="xl26"/>
    <w:basedOn w:val="Normalny"/>
    <w:rsid w:val="006C1915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40"/>
      <w:szCs w:val="40"/>
      <w:lang w:eastAsia="pl-PL"/>
    </w:rPr>
  </w:style>
  <w:style w:type="paragraph" w:customStyle="1" w:styleId="xl28">
    <w:name w:val="xl28"/>
    <w:basedOn w:val="Normalny"/>
    <w:rsid w:val="006C1915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40"/>
      <w:szCs w:val="40"/>
      <w:lang w:eastAsia="pl-PL"/>
    </w:rPr>
  </w:style>
  <w:style w:type="paragraph" w:customStyle="1" w:styleId="xl29">
    <w:name w:val="xl29"/>
    <w:basedOn w:val="Normalny"/>
    <w:rsid w:val="006C1915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52"/>
      <w:szCs w:val="52"/>
      <w:lang w:eastAsia="pl-PL"/>
    </w:rPr>
  </w:style>
  <w:style w:type="paragraph" w:customStyle="1" w:styleId="font0">
    <w:name w:val="font0"/>
    <w:basedOn w:val="Normalny"/>
    <w:rsid w:val="006C1915"/>
    <w:pPr>
      <w:spacing w:before="100" w:after="100"/>
      <w:jc w:val="left"/>
    </w:pPr>
    <w:rPr>
      <w:rFonts w:ascii="Arial" w:hAnsi="Arial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6C1915"/>
    <w:pPr>
      <w:spacing w:after="0" w:line="240" w:lineRule="auto"/>
    </w:pPr>
    <w:rPr>
      <w:rFonts w:ascii="Times New Roman" w:hAnsi="Times New Roman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Delikatny2">
    <w:name w:val="Table Subtle 2"/>
    <w:basedOn w:val="Standardowy"/>
    <w:rsid w:val="006C1915"/>
    <w:pPr>
      <w:spacing w:after="0" w:line="240" w:lineRule="auto"/>
    </w:pPr>
    <w:rPr>
      <w:rFonts w:ascii="Times New Roman" w:hAnsi="Times New Roman" w:cs="Times New Roman"/>
      <w:lang w:eastAsia="pl-PL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lasyczny1">
    <w:name w:val="Table Classic 1"/>
    <w:basedOn w:val="Standardowy"/>
    <w:rsid w:val="006C1915"/>
    <w:pPr>
      <w:spacing w:after="0" w:line="240" w:lineRule="auto"/>
    </w:pPr>
    <w:rPr>
      <w:rFonts w:ascii="Times New Roman" w:hAnsi="Times New Roman" w:cs="Times New Roman"/>
      <w:lang w:eastAsia="pl-PL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lasyczny3">
    <w:name w:val="Table Classic 3"/>
    <w:basedOn w:val="Standardowy"/>
    <w:rsid w:val="006C1915"/>
    <w:pPr>
      <w:spacing w:after="0" w:line="240" w:lineRule="auto"/>
    </w:pPr>
    <w:rPr>
      <w:rFonts w:ascii="Times New Roman" w:hAnsi="Times New Roman" w:cs="Times New Roman"/>
      <w:color w:val="000080"/>
      <w:lang w:eastAsia="pl-PL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olorowy3">
    <w:name w:val="Table Colorful 3"/>
    <w:basedOn w:val="Standardowy"/>
    <w:rsid w:val="006C1915"/>
    <w:pPr>
      <w:spacing w:after="0" w:line="240" w:lineRule="auto"/>
    </w:pPr>
    <w:rPr>
      <w:rFonts w:ascii="Times New Roman" w:hAnsi="Times New Roman" w:cs="Times New Roman"/>
      <w:lang w:eastAsia="pl-PL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a-Delikatny1">
    <w:name w:val="Table Subtle 1"/>
    <w:basedOn w:val="Standardowy"/>
    <w:rsid w:val="006C1915"/>
    <w:pPr>
      <w:spacing w:after="0" w:line="240" w:lineRule="auto"/>
    </w:pPr>
    <w:rPr>
      <w:rFonts w:ascii="Times New Roman" w:hAnsi="Times New Roman" w:cs="Times New Roman"/>
      <w:lang w:eastAsia="pl-PL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Zwykytekst2">
    <w:name w:val="Zwykły tekst2"/>
    <w:basedOn w:val="Normalny"/>
    <w:rsid w:val="006C1915"/>
    <w:pPr>
      <w:widowControl w:val="0"/>
      <w:overflowPunct w:val="0"/>
      <w:autoSpaceDE w:val="0"/>
      <w:autoSpaceDN w:val="0"/>
      <w:adjustRightInd w:val="0"/>
      <w:spacing w:before="0" w:after="0"/>
      <w:jc w:val="left"/>
      <w:textAlignment w:val="baseline"/>
    </w:pPr>
    <w:rPr>
      <w:rFonts w:ascii="Courier New" w:hAnsi="Courier New"/>
      <w:lang w:eastAsia="pl-PL"/>
    </w:rPr>
  </w:style>
  <w:style w:type="character" w:customStyle="1" w:styleId="alb">
    <w:name w:val="a_lb"/>
    <w:basedOn w:val="Domylnaczcionkaakapitu"/>
    <w:rsid w:val="006C1915"/>
  </w:style>
  <w:style w:type="character" w:styleId="Uwydatnienie">
    <w:name w:val="Emphasis"/>
    <w:basedOn w:val="Domylnaczcionkaakapitu"/>
    <w:uiPriority w:val="20"/>
    <w:qFormat/>
    <w:rsid w:val="006C1915"/>
    <w:rPr>
      <w:i/>
      <w:iCs/>
    </w:rPr>
  </w:style>
  <w:style w:type="paragraph" w:customStyle="1" w:styleId="lit0">
    <w:name w:val="lit"/>
    <w:basedOn w:val="Normalny"/>
    <w:link w:val="litZnak0"/>
    <w:qFormat/>
    <w:rsid w:val="00345A3F"/>
    <w:pPr>
      <w:tabs>
        <w:tab w:val="left" w:pos="1418"/>
      </w:tabs>
      <w:spacing w:before="0" w:after="0"/>
      <w:contextualSpacing/>
    </w:pPr>
    <w:rPr>
      <w:color w:val="000000"/>
      <w:w w:val="102"/>
    </w:rPr>
  </w:style>
  <w:style w:type="character" w:customStyle="1" w:styleId="litZnak0">
    <w:name w:val="lit Znak"/>
    <w:basedOn w:val="Domylnaczcionkaakapitu"/>
    <w:link w:val="lit0"/>
    <w:rsid w:val="00345A3F"/>
    <w:rPr>
      <w:rFonts w:cs="Times New Roman"/>
      <w:color w:val="000000"/>
      <w:w w:val="102"/>
    </w:rPr>
  </w:style>
  <w:style w:type="paragraph" w:customStyle="1" w:styleId="punktor">
    <w:name w:val="punktor"/>
    <w:basedOn w:val="Normalny"/>
    <w:link w:val="punktorZnak"/>
    <w:qFormat/>
    <w:rsid w:val="00524247"/>
    <w:pPr>
      <w:numPr>
        <w:numId w:val="7"/>
      </w:numPr>
      <w:tabs>
        <w:tab w:val="left" w:pos="1418"/>
      </w:tabs>
      <w:spacing w:before="0" w:after="0"/>
      <w:ind w:left="1276" w:hanging="284"/>
      <w:contextualSpacing/>
    </w:pPr>
    <w:rPr>
      <w:color w:val="000000"/>
      <w:w w:val="102"/>
    </w:rPr>
  </w:style>
  <w:style w:type="character" w:customStyle="1" w:styleId="punktorZnak">
    <w:name w:val="punktor Znak"/>
    <w:basedOn w:val="Domylnaczcionkaakapitu"/>
    <w:link w:val="punktor"/>
    <w:rsid w:val="00524247"/>
    <w:rPr>
      <w:rFonts w:cs="Times New Roman"/>
      <w:color w:val="000000"/>
      <w:w w:val="102"/>
    </w:rPr>
  </w:style>
  <w:style w:type="paragraph" w:customStyle="1" w:styleId="LIT1">
    <w:name w:val="LIT"/>
    <w:basedOn w:val="lit0"/>
    <w:next w:val="Normalny"/>
    <w:rsid w:val="00CD2479"/>
    <w:pPr>
      <w:ind w:left="1287"/>
    </w:pPr>
  </w:style>
  <w:style w:type="paragraph" w:customStyle="1" w:styleId="PUNKTOR0">
    <w:name w:val="PUNKTOR"/>
    <w:basedOn w:val="punktory"/>
    <w:next w:val="Normalny"/>
    <w:link w:val="PUNKTORZnak0"/>
    <w:rsid w:val="00CD2479"/>
    <w:pPr>
      <w:ind w:left="1287"/>
    </w:pPr>
  </w:style>
  <w:style w:type="paragraph" w:customStyle="1" w:styleId="Zapktrzymskie">
    <w:name w:val="Zał. pkt. rzymskie"/>
    <w:basedOn w:val="Stopka"/>
    <w:link w:val="ZapktrzymskieZnak"/>
    <w:qFormat/>
    <w:rsid w:val="004B173A"/>
    <w:pPr>
      <w:widowControl w:val="0"/>
      <w:numPr>
        <w:numId w:val="8"/>
      </w:numPr>
      <w:tabs>
        <w:tab w:val="clear" w:pos="4536"/>
        <w:tab w:val="clear" w:pos="9072"/>
      </w:tabs>
      <w:spacing w:before="240"/>
      <w:outlineLvl w:val="8"/>
    </w:pPr>
    <w:rPr>
      <w:b/>
      <w:caps/>
    </w:rPr>
  </w:style>
  <w:style w:type="character" w:customStyle="1" w:styleId="PUNKTORZnak0">
    <w:name w:val="PUNKTOR Znak"/>
    <w:basedOn w:val="punktoryZnak"/>
    <w:link w:val="PUNKTOR0"/>
    <w:rsid w:val="00CD2479"/>
    <w:rPr>
      <w:rFonts w:cs="Times New Roman"/>
    </w:rPr>
  </w:style>
  <w:style w:type="character" w:customStyle="1" w:styleId="ZapktrzymskieZnak">
    <w:name w:val="Zał. pkt. rzymskie Znak"/>
    <w:basedOn w:val="StopkaZnak"/>
    <w:link w:val="Zapktrzymskie"/>
    <w:rsid w:val="004B173A"/>
    <w:rPr>
      <w:rFonts w:cs="Times New Roman"/>
      <w:b/>
      <w:caps/>
    </w:rPr>
  </w:style>
  <w:style w:type="paragraph" w:customStyle="1" w:styleId="Tytuzacznika">
    <w:name w:val="Tytuł załącznika"/>
    <w:basedOn w:val="Nagwek1"/>
    <w:link w:val="TytuzacznikaZnak"/>
    <w:qFormat/>
    <w:rsid w:val="00637797"/>
    <w:pPr>
      <w:numPr>
        <w:numId w:val="0"/>
      </w:numPr>
      <w:spacing w:after="240"/>
      <w:ind w:left="431" w:hanging="431"/>
      <w:contextualSpacing/>
      <w:jc w:val="center"/>
    </w:pPr>
    <w:rPr>
      <w:spacing w:val="20"/>
      <w:sz w:val="28"/>
    </w:rPr>
  </w:style>
  <w:style w:type="character" w:customStyle="1" w:styleId="TytuzacznikaZnak">
    <w:name w:val="Tytuł załącznika Znak"/>
    <w:basedOn w:val="Nagwek1Znak"/>
    <w:link w:val="Tytuzacznika"/>
    <w:rsid w:val="00637797"/>
    <w:rPr>
      <w:rFonts w:cs="Times New Roman"/>
      <w:b/>
      <w:color w:val="000080"/>
      <w:spacing w:val="20"/>
      <w:sz w:val="28"/>
      <w:szCs w:val="28"/>
    </w:rPr>
  </w:style>
  <w:style w:type="paragraph" w:customStyle="1" w:styleId="Zapkt">
    <w:name w:val="Zał pkt"/>
    <w:basedOn w:val="Zapktrzymskie"/>
    <w:next w:val="Normalny"/>
    <w:link w:val="ZapktZnak"/>
    <w:qFormat/>
    <w:rsid w:val="004E12E3"/>
    <w:pPr>
      <w:numPr>
        <w:numId w:val="9"/>
      </w:numPr>
      <w:ind w:left="357" w:hanging="357"/>
    </w:pPr>
    <w:rPr>
      <w:caps w:val="0"/>
    </w:rPr>
  </w:style>
  <w:style w:type="paragraph" w:customStyle="1" w:styleId="Zapkt0">
    <w:name w:val="Zał. pkt."/>
    <w:basedOn w:val="Stopka"/>
    <w:link w:val="ZapktZnak0"/>
    <w:qFormat/>
    <w:rsid w:val="005A18FB"/>
    <w:pPr>
      <w:widowControl w:val="0"/>
      <w:tabs>
        <w:tab w:val="clear" w:pos="4536"/>
        <w:tab w:val="clear" w:pos="9072"/>
        <w:tab w:val="num" w:pos="360"/>
      </w:tabs>
      <w:spacing w:before="240"/>
      <w:ind w:left="360" w:hanging="360"/>
      <w:outlineLvl w:val="8"/>
    </w:pPr>
    <w:rPr>
      <w:b/>
    </w:rPr>
  </w:style>
  <w:style w:type="character" w:customStyle="1" w:styleId="ZapktZnak">
    <w:name w:val="Zał pkt Znak"/>
    <w:basedOn w:val="ZapktrzymskieZnak"/>
    <w:link w:val="Zapkt"/>
    <w:rsid w:val="004E12E3"/>
    <w:rPr>
      <w:rFonts w:cs="Times New Roman"/>
      <w:b/>
      <w:caps w:val="0"/>
    </w:rPr>
  </w:style>
  <w:style w:type="character" w:customStyle="1" w:styleId="ZapktZnak0">
    <w:name w:val="Zał. pkt. Znak"/>
    <w:basedOn w:val="StopkaZnak"/>
    <w:link w:val="Zapkt0"/>
    <w:rsid w:val="005A18FB"/>
    <w:rPr>
      <w:rFonts w:cs="Times New Roman"/>
      <w:b/>
    </w:rPr>
  </w:style>
  <w:style w:type="paragraph" w:styleId="NormalnyWeb">
    <w:name w:val="Normal (Web)"/>
    <w:basedOn w:val="Normalny"/>
    <w:uiPriority w:val="99"/>
    <w:rsid w:val="008765E1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eastAsia="pl-PL"/>
    </w:rPr>
  </w:style>
  <w:style w:type="paragraph" w:customStyle="1" w:styleId="Wzr">
    <w:name w:val="Wzór"/>
    <w:basedOn w:val="Normalny"/>
    <w:next w:val="Normalny"/>
    <w:autoRedefine/>
    <w:rsid w:val="008765E1"/>
    <w:pPr>
      <w:spacing w:before="0" w:after="0" w:line="360" w:lineRule="auto"/>
      <w:jc w:val="center"/>
    </w:pPr>
    <w:rPr>
      <w:rFonts w:ascii="Times New Roman" w:hAnsi="Times New Roman"/>
      <w:b/>
      <w:sz w:val="28"/>
      <w:lang w:eastAsia="pl-PL"/>
    </w:rPr>
  </w:style>
  <w:style w:type="paragraph" w:customStyle="1" w:styleId="Podrozdzia">
    <w:name w:val="Podrozdział"/>
    <w:basedOn w:val="Normalny"/>
    <w:next w:val="Normalny"/>
    <w:rsid w:val="008765E1"/>
    <w:pPr>
      <w:spacing w:before="0" w:after="0" w:line="360" w:lineRule="auto"/>
      <w:jc w:val="left"/>
    </w:pPr>
    <w:rPr>
      <w:rFonts w:ascii="Times New Roman" w:hAnsi="Times New Roman"/>
      <w:sz w:val="24"/>
      <w:u w:val="single"/>
      <w:lang w:eastAsia="pl-PL"/>
    </w:rPr>
  </w:style>
  <w:style w:type="paragraph" w:customStyle="1" w:styleId="Zacznik">
    <w:name w:val="Załącznik"/>
    <w:basedOn w:val="Rozdzia"/>
    <w:next w:val="Normalny"/>
    <w:autoRedefine/>
    <w:rsid w:val="008765E1"/>
    <w:pPr>
      <w:shd w:val="pct5" w:color="auto" w:fill="auto"/>
      <w:tabs>
        <w:tab w:val="left" w:pos="9638"/>
      </w:tabs>
      <w:spacing w:line="240" w:lineRule="auto"/>
      <w:ind w:right="-142"/>
      <w:jc w:val="center"/>
    </w:pPr>
  </w:style>
  <w:style w:type="paragraph" w:customStyle="1" w:styleId="Instrukcja">
    <w:name w:val="Instrukcja"/>
    <w:basedOn w:val="Rozdzia"/>
    <w:next w:val="Normalny"/>
    <w:autoRedefine/>
    <w:rsid w:val="008765E1"/>
    <w:pPr>
      <w:jc w:val="center"/>
    </w:pPr>
    <w:rPr>
      <w:sz w:val="44"/>
    </w:rPr>
  </w:style>
  <w:style w:type="paragraph" w:customStyle="1" w:styleId="iza">
    <w:name w:val="iza"/>
    <w:basedOn w:val="Tekstpodstawowy"/>
    <w:rsid w:val="008765E1"/>
    <w:pPr>
      <w:spacing w:before="0" w:after="0" w:line="360" w:lineRule="atLeast"/>
      <w:ind w:left="227" w:right="170"/>
      <w:jc w:val="center"/>
    </w:pPr>
    <w:rPr>
      <w:rFonts w:ascii="Arial" w:hAnsi="Arial"/>
      <w:b/>
      <w:i/>
      <w:color w:val="0000FF"/>
      <w:sz w:val="36"/>
      <w:lang w:eastAsia="pl-PL"/>
    </w:rPr>
  </w:style>
  <w:style w:type="paragraph" w:customStyle="1" w:styleId="Zwykytekst11">
    <w:name w:val="Zwykły tekst11"/>
    <w:basedOn w:val="Normalny"/>
    <w:rsid w:val="008765E1"/>
    <w:pPr>
      <w:widowControl w:val="0"/>
      <w:overflowPunct w:val="0"/>
      <w:autoSpaceDE w:val="0"/>
      <w:autoSpaceDN w:val="0"/>
      <w:adjustRightInd w:val="0"/>
      <w:spacing w:before="0" w:after="0"/>
      <w:jc w:val="left"/>
      <w:textAlignment w:val="baseline"/>
    </w:pPr>
    <w:rPr>
      <w:rFonts w:ascii="Courier New" w:hAnsi="Courier New"/>
      <w:lang w:eastAsia="pl-PL"/>
    </w:rPr>
  </w:style>
  <w:style w:type="table" w:customStyle="1" w:styleId="Tabela-Siatka2">
    <w:name w:val="Tabela - Siatka2"/>
    <w:basedOn w:val="Standardowy"/>
    <w:next w:val="Tabela-Siatka"/>
    <w:uiPriority w:val="59"/>
    <w:rsid w:val="008765E1"/>
    <w:pPr>
      <w:spacing w:after="0" w:line="240" w:lineRule="auto"/>
    </w:pPr>
    <w:rPr>
      <w:rFonts w:ascii="Calibri" w:eastAsia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8765E1"/>
    <w:pPr>
      <w:spacing w:after="0" w:line="240" w:lineRule="auto"/>
    </w:pPr>
    <w:rPr>
      <w:rFonts w:ascii="Calibri" w:eastAsia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ostbody1">
    <w:name w:val="postbody1"/>
    <w:basedOn w:val="Domylnaczcionkaakapitu"/>
    <w:rsid w:val="008765E1"/>
    <w:rPr>
      <w:sz w:val="18"/>
      <w:szCs w:val="18"/>
    </w:rPr>
  </w:style>
  <w:style w:type="paragraph" w:styleId="Legenda">
    <w:name w:val="caption"/>
    <w:basedOn w:val="Normalny"/>
    <w:next w:val="Normalny"/>
    <w:uiPriority w:val="35"/>
    <w:unhideWhenUsed/>
    <w:qFormat/>
    <w:rsid w:val="008765E1"/>
    <w:pPr>
      <w:spacing w:before="0" w:after="200"/>
      <w:jc w:val="left"/>
    </w:pPr>
    <w:rPr>
      <w:rFonts w:ascii="Calibri" w:eastAsia="Calibri" w:hAnsi="Calibri"/>
      <w:i/>
      <w:iCs/>
      <w:color w:val="44546A"/>
      <w:sz w:val="18"/>
      <w:szCs w:val="18"/>
    </w:rPr>
  </w:style>
  <w:style w:type="paragraph" w:styleId="Lista">
    <w:name w:val="List"/>
    <w:basedOn w:val="Normalny"/>
    <w:semiHidden/>
    <w:unhideWhenUsed/>
    <w:rsid w:val="008765E1"/>
    <w:pPr>
      <w:spacing w:before="0" w:after="0"/>
      <w:ind w:left="283" w:hanging="283"/>
      <w:contextualSpacing/>
      <w:jc w:val="left"/>
    </w:pPr>
    <w:rPr>
      <w:rFonts w:ascii="Times New Roman" w:hAnsi="Times New Roman"/>
      <w:lang w:eastAsia="pl-PL"/>
    </w:rPr>
  </w:style>
  <w:style w:type="character" w:styleId="Odwoaniedelikatne">
    <w:name w:val="Subtle Reference"/>
    <w:basedOn w:val="Domylnaczcionkaakapitu"/>
    <w:uiPriority w:val="31"/>
    <w:qFormat/>
    <w:rsid w:val="00FA0E9B"/>
    <w:rPr>
      <w:smallCaps/>
      <w:color w:val="5A5A5A" w:themeColor="text1" w:themeTint="A5"/>
    </w:rPr>
  </w:style>
  <w:style w:type="paragraph" w:customStyle="1" w:styleId="podstaw">
    <w:name w:val="podstaw"/>
    <w:basedOn w:val="Tekstpodstawowy2"/>
    <w:link w:val="podstawZnak"/>
    <w:qFormat/>
    <w:rsid w:val="00225FC0"/>
    <w:pPr>
      <w:numPr>
        <w:ilvl w:val="1"/>
        <w:numId w:val="12"/>
      </w:numPr>
      <w:spacing w:before="120" w:after="120"/>
    </w:pPr>
  </w:style>
  <w:style w:type="character" w:customStyle="1" w:styleId="podstawZnak">
    <w:name w:val="podstaw Znak"/>
    <w:link w:val="podstaw"/>
    <w:rsid w:val="00225FC0"/>
    <w:rPr>
      <w:rFonts w:ascii="Times New Roman" w:hAnsi="Times New Roman" w:cs="Times New Roman"/>
      <w:sz w:val="24"/>
      <w:lang w:val="x-none" w:eastAsia="x-non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A3FE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61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9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8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17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5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15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6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1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12254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534516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3344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61452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87505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886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64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9976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089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2563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2304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22521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68686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07544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66535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063562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638893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772638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24022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837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27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4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1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9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7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58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7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228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5598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524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90733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7837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9724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6419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666428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11859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459956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806548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595911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589503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132244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097235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578477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256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1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6162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508008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282895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932981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666200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858639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14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6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53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600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225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130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5344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2517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9915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7828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41013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57521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19470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537503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563923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217921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173193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311504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234303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9874553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392361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590584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6159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183764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640260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417891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299682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3554691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182589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29221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216571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165042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18770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69204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798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291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96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981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2110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7903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57517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89082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9782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91389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019104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166336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501349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43814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994997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811538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776988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886010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333872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576249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599457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495072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299335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9755495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838486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019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7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0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16788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3598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9635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83233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672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7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8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32128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17914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81754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47324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44615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31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1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3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9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1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77291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51166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11560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57832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34422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27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chart" Target="charts/chart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1.xml"/><Relationship Id="rId2" Type="http://schemas.microsoft.com/office/2011/relationships/chartColorStyle" Target="colors1.xml"/><Relationship Id="rId1" Type="http://schemas.microsoft.com/office/2011/relationships/chartStyle" Target="style1.xml"/><Relationship Id="rId4" Type="http://schemas.openxmlformats.org/officeDocument/2006/relationships/package" Target="../embeddings/Microsoft_Excel_Worksheet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/>
      <c:scatterChart>
        <c:scatterStyle val="smoothMarker"/>
        <c:varyColors val="0"/>
        <c:ser>
          <c:idx val="0"/>
          <c:order val="0"/>
          <c:tx>
            <c:strRef>
              <c:f>IGG!$C$26</c:f>
              <c:strCache>
                <c:ptCount val="1"/>
                <c:pt idx="0">
                  <c:v>d = 10 mm</c:v>
                </c:pt>
              </c:strCache>
            </c:strRef>
          </c:tx>
          <c:spPr>
            <a:ln w="9525" cap="rnd">
              <a:solidFill>
                <a:schemeClr val="accent6">
                  <a:lumMod val="75000"/>
                </a:schemeClr>
              </a:solidFill>
              <a:round/>
            </a:ln>
            <a:effectLst/>
          </c:spPr>
          <c:marker>
            <c:symbol val="none"/>
          </c:marker>
          <c:xVal>
            <c:numRef>
              <c:f>IGG!$B$28:$B$46</c:f>
              <c:numCache>
                <c:formatCode>0.0</c:formatCode>
                <c:ptCount val="19"/>
                <c:pt idx="0">
                  <c:v>0.1</c:v>
                </c:pt>
                <c:pt idx="1">
                  <c:v>0.5</c:v>
                </c:pt>
                <c:pt idx="2">
                  <c:v>1</c:v>
                </c:pt>
                <c:pt idx="3">
                  <c:v>1.5</c:v>
                </c:pt>
                <c:pt idx="4">
                  <c:v>2</c:v>
                </c:pt>
                <c:pt idx="5">
                  <c:v>2.5</c:v>
                </c:pt>
                <c:pt idx="6">
                  <c:v>3</c:v>
                </c:pt>
                <c:pt idx="7">
                  <c:v>3.5</c:v>
                </c:pt>
                <c:pt idx="8">
                  <c:v>4</c:v>
                </c:pt>
                <c:pt idx="9">
                  <c:v>4.5</c:v>
                </c:pt>
                <c:pt idx="10">
                  <c:v>5</c:v>
                </c:pt>
                <c:pt idx="11">
                  <c:v>5.5</c:v>
                </c:pt>
                <c:pt idx="12">
                  <c:v>6</c:v>
                </c:pt>
                <c:pt idx="13">
                  <c:v>6.3</c:v>
                </c:pt>
                <c:pt idx="14">
                  <c:v>6.5</c:v>
                </c:pt>
                <c:pt idx="15">
                  <c:v>7</c:v>
                </c:pt>
                <c:pt idx="16">
                  <c:v>7.5</c:v>
                </c:pt>
                <c:pt idx="17">
                  <c:v>8</c:v>
                </c:pt>
                <c:pt idx="18">
                  <c:v>8.4</c:v>
                </c:pt>
              </c:numCache>
            </c:numRef>
          </c:xVal>
          <c:yVal>
            <c:numRef>
              <c:f>IGG!$C$28:$C$46</c:f>
              <c:numCache>
                <c:formatCode>General</c:formatCode>
                <c:ptCount val="19"/>
                <c:pt idx="0">
                  <c:v>1.31</c:v>
                </c:pt>
                <c:pt idx="1">
                  <c:v>2.27</c:v>
                </c:pt>
                <c:pt idx="2">
                  <c:v>3.07</c:v>
                </c:pt>
                <c:pt idx="3">
                  <c:v>3.7</c:v>
                </c:pt>
                <c:pt idx="4">
                  <c:v>4.24</c:v>
                </c:pt>
                <c:pt idx="5">
                  <c:v>4.72</c:v>
                </c:pt>
                <c:pt idx="6">
                  <c:v>5.15</c:v>
                </c:pt>
                <c:pt idx="7">
                  <c:v>5.55</c:v>
                </c:pt>
                <c:pt idx="8">
                  <c:v>5.92</c:v>
                </c:pt>
                <c:pt idx="9">
                  <c:v>6.27</c:v>
                </c:pt>
                <c:pt idx="10">
                  <c:v>6.6</c:v>
                </c:pt>
                <c:pt idx="11">
                  <c:v>6.92</c:v>
                </c:pt>
                <c:pt idx="12">
                  <c:v>7.22</c:v>
                </c:pt>
                <c:pt idx="13">
                  <c:v>7.4</c:v>
                </c:pt>
                <c:pt idx="14">
                  <c:v>7.51</c:v>
                </c:pt>
                <c:pt idx="15">
                  <c:v>7.79</c:v>
                </c:pt>
                <c:pt idx="16">
                  <c:v>8.06</c:v>
                </c:pt>
                <c:pt idx="17">
                  <c:v>8.32</c:v>
                </c:pt>
                <c:pt idx="18">
                  <c:v>8.5299999999999994</c:v>
                </c:pt>
              </c:numCache>
            </c:numRef>
          </c:yVal>
          <c:smooth val="1"/>
          <c:extLst xmlns:c15="http://schemas.microsoft.com/office/drawing/2012/chart">
            <c:ext xmlns:c16="http://schemas.microsoft.com/office/drawing/2014/chart" uri="{C3380CC4-5D6E-409C-BE32-E72D297353CC}">
              <c16:uniqueId val="{00000000-D987-44D3-9E76-EF6EC88F1EAF}"/>
            </c:ext>
          </c:extLst>
        </c:ser>
        <c:ser>
          <c:idx val="1"/>
          <c:order val="1"/>
          <c:tx>
            <c:strRef>
              <c:f>IGG!$D$26</c:f>
              <c:strCache>
                <c:ptCount val="1"/>
                <c:pt idx="0">
                  <c:v>d = 15 mm</c:v>
                </c:pt>
              </c:strCache>
            </c:strRef>
          </c:tx>
          <c:spPr>
            <a:ln w="9525" cap="rnd">
              <a:solidFill>
                <a:schemeClr val="accent2">
                  <a:alpha val="50000"/>
                </a:schemeClr>
              </a:solidFill>
              <a:round/>
            </a:ln>
            <a:effectLst/>
          </c:spPr>
          <c:marker>
            <c:symbol val="none"/>
          </c:marker>
          <c:xVal>
            <c:numRef>
              <c:f>IGG!$B$28:$B$46</c:f>
              <c:numCache>
                <c:formatCode>0.0</c:formatCode>
                <c:ptCount val="19"/>
                <c:pt idx="0">
                  <c:v>0.1</c:v>
                </c:pt>
                <c:pt idx="1">
                  <c:v>0.5</c:v>
                </c:pt>
                <c:pt idx="2">
                  <c:v>1</c:v>
                </c:pt>
                <c:pt idx="3">
                  <c:v>1.5</c:v>
                </c:pt>
                <c:pt idx="4">
                  <c:v>2</c:v>
                </c:pt>
                <c:pt idx="5">
                  <c:v>2.5</c:v>
                </c:pt>
                <c:pt idx="6">
                  <c:v>3</c:v>
                </c:pt>
                <c:pt idx="7">
                  <c:v>3.5</c:v>
                </c:pt>
                <c:pt idx="8">
                  <c:v>4</c:v>
                </c:pt>
                <c:pt idx="9">
                  <c:v>4.5</c:v>
                </c:pt>
                <c:pt idx="10">
                  <c:v>5</c:v>
                </c:pt>
                <c:pt idx="11">
                  <c:v>5.5</c:v>
                </c:pt>
                <c:pt idx="12">
                  <c:v>6</c:v>
                </c:pt>
                <c:pt idx="13">
                  <c:v>6.3</c:v>
                </c:pt>
                <c:pt idx="14">
                  <c:v>6.5</c:v>
                </c:pt>
                <c:pt idx="15">
                  <c:v>7</c:v>
                </c:pt>
                <c:pt idx="16">
                  <c:v>7.5</c:v>
                </c:pt>
                <c:pt idx="17">
                  <c:v>8</c:v>
                </c:pt>
                <c:pt idx="18">
                  <c:v>8.4</c:v>
                </c:pt>
              </c:numCache>
            </c:numRef>
          </c:xVal>
          <c:yVal>
            <c:numRef>
              <c:f>IGG!$D$28:$D$46</c:f>
              <c:numCache>
                <c:formatCode>General</c:formatCode>
                <c:ptCount val="19"/>
                <c:pt idx="0">
                  <c:v>1.96</c:v>
                </c:pt>
                <c:pt idx="1">
                  <c:v>3.4</c:v>
                </c:pt>
                <c:pt idx="2">
                  <c:v>4.5999999999999996</c:v>
                </c:pt>
                <c:pt idx="3">
                  <c:v>5.55</c:v>
                </c:pt>
                <c:pt idx="4">
                  <c:v>6.36</c:v>
                </c:pt>
                <c:pt idx="5">
                  <c:v>7.07</c:v>
                </c:pt>
                <c:pt idx="6">
                  <c:v>7.72</c:v>
                </c:pt>
                <c:pt idx="7">
                  <c:v>8.32</c:v>
                </c:pt>
                <c:pt idx="8">
                  <c:v>8.8800000000000008</c:v>
                </c:pt>
                <c:pt idx="9">
                  <c:v>9.41</c:v>
                </c:pt>
                <c:pt idx="10">
                  <c:v>9.91</c:v>
                </c:pt>
                <c:pt idx="11">
                  <c:v>10.38</c:v>
                </c:pt>
                <c:pt idx="12">
                  <c:v>10.83</c:v>
                </c:pt>
                <c:pt idx="13">
                  <c:v>11.1</c:v>
                </c:pt>
                <c:pt idx="14">
                  <c:v>11.27</c:v>
                </c:pt>
                <c:pt idx="15">
                  <c:v>11.69</c:v>
                </c:pt>
                <c:pt idx="16">
                  <c:v>12.09</c:v>
                </c:pt>
                <c:pt idx="17">
                  <c:v>12.49</c:v>
                </c:pt>
                <c:pt idx="18">
                  <c:v>12.79</c:v>
                </c:pt>
              </c:numCache>
            </c:numRef>
          </c:yVal>
          <c:smooth val="1"/>
          <c:extLst xmlns:c15="http://schemas.microsoft.com/office/drawing/2012/chart">
            <c:ext xmlns:c16="http://schemas.microsoft.com/office/drawing/2014/chart" uri="{C3380CC4-5D6E-409C-BE32-E72D297353CC}">
              <c16:uniqueId val="{00000001-D987-44D3-9E76-EF6EC88F1EAF}"/>
            </c:ext>
          </c:extLst>
        </c:ser>
        <c:ser>
          <c:idx val="2"/>
          <c:order val="2"/>
          <c:tx>
            <c:strRef>
              <c:f>IGG!$E$26</c:f>
              <c:strCache>
                <c:ptCount val="1"/>
                <c:pt idx="0">
                  <c:v>d = 20 mm</c:v>
                </c:pt>
              </c:strCache>
            </c:strRef>
          </c:tx>
          <c:spPr>
            <a:ln w="9525" cap="rnd">
              <a:solidFill>
                <a:srgbClr val="FFC000"/>
              </a:solidFill>
              <a:round/>
            </a:ln>
            <a:effectLst/>
          </c:spPr>
          <c:marker>
            <c:symbol val="none"/>
          </c:marker>
          <c:xVal>
            <c:numRef>
              <c:f>IGG!$B$28:$B$46</c:f>
              <c:numCache>
                <c:formatCode>0.0</c:formatCode>
                <c:ptCount val="19"/>
                <c:pt idx="0">
                  <c:v>0.1</c:v>
                </c:pt>
                <c:pt idx="1">
                  <c:v>0.5</c:v>
                </c:pt>
                <c:pt idx="2">
                  <c:v>1</c:v>
                </c:pt>
                <c:pt idx="3">
                  <c:v>1.5</c:v>
                </c:pt>
                <c:pt idx="4">
                  <c:v>2</c:v>
                </c:pt>
                <c:pt idx="5">
                  <c:v>2.5</c:v>
                </c:pt>
                <c:pt idx="6">
                  <c:v>3</c:v>
                </c:pt>
                <c:pt idx="7">
                  <c:v>3.5</c:v>
                </c:pt>
                <c:pt idx="8">
                  <c:v>4</c:v>
                </c:pt>
                <c:pt idx="9">
                  <c:v>4.5</c:v>
                </c:pt>
                <c:pt idx="10">
                  <c:v>5</c:v>
                </c:pt>
                <c:pt idx="11">
                  <c:v>5.5</c:v>
                </c:pt>
                <c:pt idx="12">
                  <c:v>6</c:v>
                </c:pt>
                <c:pt idx="13">
                  <c:v>6.3</c:v>
                </c:pt>
                <c:pt idx="14">
                  <c:v>6.5</c:v>
                </c:pt>
                <c:pt idx="15">
                  <c:v>7</c:v>
                </c:pt>
                <c:pt idx="16">
                  <c:v>7.5</c:v>
                </c:pt>
                <c:pt idx="17">
                  <c:v>8</c:v>
                </c:pt>
                <c:pt idx="18">
                  <c:v>8.4</c:v>
                </c:pt>
              </c:numCache>
            </c:numRef>
          </c:xVal>
          <c:yVal>
            <c:numRef>
              <c:f>IGG!$E$28:$E$46</c:f>
              <c:numCache>
                <c:formatCode>General</c:formatCode>
                <c:ptCount val="19"/>
                <c:pt idx="0">
                  <c:v>2.62</c:v>
                </c:pt>
                <c:pt idx="1">
                  <c:v>4.53</c:v>
                </c:pt>
                <c:pt idx="2">
                  <c:v>6.13</c:v>
                </c:pt>
                <c:pt idx="3">
                  <c:v>7.4</c:v>
                </c:pt>
                <c:pt idx="4">
                  <c:v>8.48</c:v>
                </c:pt>
                <c:pt idx="5">
                  <c:v>9.43</c:v>
                </c:pt>
                <c:pt idx="6">
                  <c:v>10.3</c:v>
                </c:pt>
                <c:pt idx="7">
                  <c:v>11.1</c:v>
                </c:pt>
                <c:pt idx="8">
                  <c:v>11.84</c:v>
                </c:pt>
                <c:pt idx="9">
                  <c:v>12.54</c:v>
                </c:pt>
                <c:pt idx="10">
                  <c:v>13.21</c:v>
                </c:pt>
                <c:pt idx="11">
                  <c:v>13.84</c:v>
                </c:pt>
                <c:pt idx="12">
                  <c:v>14.45</c:v>
                </c:pt>
                <c:pt idx="13">
                  <c:v>14.8</c:v>
                </c:pt>
                <c:pt idx="14">
                  <c:v>15.03</c:v>
                </c:pt>
                <c:pt idx="15">
                  <c:v>15.59</c:v>
                </c:pt>
                <c:pt idx="16">
                  <c:v>16.12</c:v>
                </c:pt>
                <c:pt idx="17">
                  <c:v>16.649999999999999</c:v>
                </c:pt>
                <c:pt idx="18">
                  <c:v>17.05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2-D987-44D3-9E76-EF6EC88F1EAF}"/>
            </c:ext>
          </c:extLst>
        </c:ser>
        <c:ser>
          <c:idx val="3"/>
          <c:order val="3"/>
          <c:tx>
            <c:strRef>
              <c:f>IGG!$F$26</c:f>
              <c:strCache>
                <c:ptCount val="1"/>
                <c:pt idx="0">
                  <c:v>d = 25 mm</c:v>
                </c:pt>
              </c:strCache>
            </c:strRef>
          </c:tx>
          <c:spPr>
            <a:ln w="9525" cap="rnd">
              <a:solidFill>
                <a:srgbClr val="00B050"/>
              </a:solidFill>
              <a:round/>
            </a:ln>
            <a:effectLst/>
          </c:spPr>
          <c:marker>
            <c:symbol val="none"/>
          </c:marker>
          <c:xVal>
            <c:numRef>
              <c:f>IGG!$B$28:$B$46</c:f>
              <c:numCache>
                <c:formatCode>0.0</c:formatCode>
                <c:ptCount val="19"/>
                <c:pt idx="0">
                  <c:v>0.1</c:v>
                </c:pt>
                <c:pt idx="1">
                  <c:v>0.5</c:v>
                </c:pt>
                <c:pt idx="2">
                  <c:v>1</c:v>
                </c:pt>
                <c:pt idx="3">
                  <c:v>1.5</c:v>
                </c:pt>
                <c:pt idx="4">
                  <c:v>2</c:v>
                </c:pt>
                <c:pt idx="5">
                  <c:v>2.5</c:v>
                </c:pt>
                <c:pt idx="6">
                  <c:v>3</c:v>
                </c:pt>
                <c:pt idx="7">
                  <c:v>3.5</c:v>
                </c:pt>
                <c:pt idx="8">
                  <c:v>4</c:v>
                </c:pt>
                <c:pt idx="9">
                  <c:v>4.5</c:v>
                </c:pt>
                <c:pt idx="10">
                  <c:v>5</c:v>
                </c:pt>
                <c:pt idx="11">
                  <c:v>5.5</c:v>
                </c:pt>
                <c:pt idx="12">
                  <c:v>6</c:v>
                </c:pt>
                <c:pt idx="13">
                  <c:v>6.3</c:v>
                </c:pt>
                <c:pt idx="14">
                  <c:v>6.5</c:v>
                </c:pt>
                <c:pt idx="15">
                  <c:v>7</c:v>
                </c:pt>
                <c:pt idx="16">
                  <c:v>7.5</c:v>
                </c:pt>
                <c:pt idx="17">
                  <c:v>8</c:v>
                </c:pt>
                <c:pt idx="18">
                  <c:v>8.4</c:v>
                </c:pt>
              </c:numCache>
            </c:numRef>
          </c:xVal>
          <c:yVal>
            <c:numRef>
              <c:f>IGG!$F$28:$F$46</c:f>
              <c:numCache>
                <c:formatCode>General</c:formatCode>
                <c:ptCount val="19"/>
                <c:pt idx="0">
                  <c:v>3.27</c:v>
                </c:pt>
                <c:pt idx="1">
                  <c:v>5.66</c:v>
                </c:pt>
                <c:pt idx="2">
                  <c:v>7.67</c:v>
                </c:pt>
                <c:pt idx="3">
                  <c:v>9.25</c:v>
                </c:pt>
                <c:pt idx="4">
                  <c:v>10.6</c:v>
                </c:pt>
                <c:pt idx="5">
                  <c:v>11.79</c:v>
                </c:pt>
                <c:pt idx="6">
                  <c:v>12.87</c:v>
                </c:pt>
                <c:pt idx="7">
                  <c:v>13.87</c:v>
                </c:pt>
                <c:pt idx="8">
                  <c:v>14.8</c:v>
                </c:pt>
                <c:pt idx="9">
                  <c:v>15.68</c:v>
                </c:pt>
                <c:pt idx="10">
                  <c:v>16.510000000000002</c:v>
                </c:pt>
                <c:pt idx="11">
                  <c:v>17.3</c:v>
                </c:pt>
                <c:pt idx="12">
                  <c:v>18.059999999999999</c:v>
                </c:pt>
                <c:pt idx="13">
                  <c:v>18.5</c:v>
                </c:pt>
                <c:pt idx="14">
                  <c:v>18.78</c:v>
                </c:pt>
                <c:pt idx="15">
                  <c:v>19.48</c:v>
                </c:pt>
                <c:pt idx="16">
                  <c:v>20.16</c:v>
                </c:pt>
                <c:pt idx="17">
                  <c:v>20.81</c:v>
                </c:pt>
                <c:pt idx="18">
                  <c:v>21.32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3-D987-44D3-9E76-EF6EC88F1EAF}"/>
            </c:ext>
          </c:extLst>
        </c:ser>
        <c:ser>
          <c:idx val="4"/>
          <c:order val="4"/>
          <c:tx>
            <c:strRef>
              <c:f>IGG!$G$26</c:f>
              <c:strCache>
                <c:ptCount val="1"/>
                <c:pt idx="0">
                  <c:v>d = 32 mm</c:v>
                </c:pt>
              </c:strCache>
            </c:strRef>
          </c:tx>
          <c:spPr>
            <a:ln w="9525" cap="rnd">
              <a:solidFill>
                <a:schemeClr val="accent5">
                  <a:alpha val="50000"/>
                </a:schemeClr>
              </a:solidFill>
              <a:round/>
            </a:ln>
            <a:effectLst/>
          </c:spPr>
          <c:marker>
            <c:symbol val="none"/>
          </c:marker>
          <c:xVal>
            <c:numRef>
              <c:f>IGG!$B$28:$B$46</c:f>
              <c:numCache>
                <c:formatCode>0.0</c:formatCode>
                <c:ptCount val="19"/>
                <c:pt idx="0">
                  <c:v>0.1</c:v>
                </c:pt>
                <c:pt idx="1">
                  <c:v>0.5</c:v>
                </c:pt>
                <c:pt idx="2">
                  <c:v>1</c:v>
                </c:pt>
                <c:pt idx="3">
                  <c:v>1.5</c:v>
                </c:pt>
                <c:pt idx="4">
                  <c:v>2</c:v>
                </c:pt>
                <c:pt idx="5">
                  <c:v>2.5</c:v>
                </c:pt>
                <c:pt idx="6">
                  <c:v>3</c:v>
                </c:pt>
                <c:pt idx="7">
                  <c:v>3.5</c:v>
                </c:pt>
                <c:pt idx="8">
                  <c:v>4</c:v>
                </c:pt>
                <c:pt idx="9">
                  <c:v>4.5</c:v>
                </c:pt>
                <c:pt idx="10">
                  <c:v>5</c:v>
                </c:pt>
                <c:pt idx="11">
                  <c:v>5.5</c:v>
                </c:pt>
                <c:pt idx="12">
                  <c:v>6</c:v>
                </c:pt>
                <c:pt idx="13">
                  <c:v>6.3</c:v>
                </c:pt>
                <c:pt idx="14">
                  <c:v>6.5</c:v>
                </c:pt>
                <c:pt idx="15">
                  <c:v>7</c:v>
                </c:pt>
                <c:pt idx="16">
                  <c:v>7.5</c:v>
                </c:pt>
                <c:pt idx="17">
                  <c:v>8</c:v>
                </c:pt>
                <c:pt idx="18">
                  <c:v>8.4</c:v>
                </c:pt>
              </c:numCache>
            </c:numRef>
          </c:xVal>
          <c:yVal>
            <c:numRef>
              <c:f>IGG!$G$28:$G$46</c:f>
              <c:numCache>
                <c:formatCode>General</c:formatCode>
                <c:ptCount val="19"/>
                <c:pt idx="0">
                  <c:v>4.1900000000000004</c:v>
                </c:pt>
                <c:pt idx="1">
                  <c:v>7.25</c:v>
                </c:pt>
                <c:pt idx="2">
                  <c:v>9.82</c:v>
                </c:pt>
                <c:pt idx="3">
                  <c:v>11.84</c:v>
                </c:pt>
                <c:pt idx="4">
                  <c:v>13.56</c:v>
                </c:pt>
                <c:pt idx="5">
                  <c:v>15.09</c:v>
                </c:pt>
                <c:pt idx="6">
                  <c:v>16.48</c:v>
                </c:pt>
                <c:pt idx="7">
                  <c:v>17.760000000000002</c:v>
                </c:pt>
                <c:pt idx="8">
                  <c:v>18.95</c:v>
                </c:pt>
                <c:pt idx="9">
                  <c:v>20.07</c:v>
                </c:pt>
                <c:pt idx="10">
                  <c:v>21.13</c:v>
                </c:pt>
                <c:pt idx="11">
                  <c:v>22.15</c:v>
                </c:pt>
                <c:pt idx="12">
                  <c:v>23.11</c:v>
                </c:pt>
                <c:pt idx="13">
                  <c:v>23.68</c:v>
                </c:pt>
                <c:pt idx="14">
                  <c:v>24.04</c:v>
                </c:pt>
                <c:pt idx="15">
                  <c:v>24.94</c:v>
                </c:pt>
                <c:pt idx="16">
                  <c:v>25.8</c:v>
                </c:pt>
                <c:pt idx="17">
                  <c:v>26.63</c:v>
                </c:pt>
                <c:pt idx="18">
                  <c:v>27.28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4-D987-44D3-9E76-EF6EC88F1EAF}"/>
            </c:ext>
          </c:extLst>
        </c:ser>
        <c:ser>
          <c:idx val="5"/>
          <c:order val="5"/>
          <c:tx>
            <c:strRef>
              <c:f>IGG!$H$26</c:f>
              <c:strCache>
                <c:ptCount val="1"/>
                <c:pt idx="0">
                  <c:v>d = 50 mm</c:v>
                </c:pt>
              </c:strCache>
            </c:strRef>
          </c:tx>
          <c:spPr>
            <a:ln w="9525" cap="rnd">
              <a:solidFill>
                <a:schemeClr val="accent6">
                  <a:lumMod val="75000"/>
                  <a:alpha val="99000"/>
                </a:schemeClr>
              </a:solidFill>
              <a:round/>
            </a:ln>
            <a:effectLst/>
          </c:spPr>
          <c:marker>
            <c:symbol val="none"/>
          </c:marker>
          <c:xVal>
            <c:numRef>
              <c:f>IGG!$B$28:$B$46</c:f>
              <c:numCache>
                <c:formatCode>0.0</c:formatCode>
                <c:ptCount val="19"/>
                <c:pt idx="0">
                  <c:v>0.1</c:v>
                </c:pt>
                <c:pt idx="1">
                  <c:v>0.5</c:v>
                </c:pt>
                <c:pt idx="2">
                  <c:v>1</c:v>
                </c:pt>
                <c:pt idx="3">
                  <c:v>1.5</c:v>
                </c:pt>
                <c:pt idx="4">
                  <c:v>2</c:v>
                </c:pt>
                <c:pt idx="5">
                  <c:v>2.5</c:v>
                </c:pt>
                <c:pt idx="6">
                  <c:v>3</c:v>
                </c:pt>
                <c:pt idx="7">
                  <c:v>3.5</c:v>
                </c:pt>
                <c:pt idx="8">
                  <c:v>4</c:v>
                </c:pt>
                <c:pt idx="9">
                  <c:v>4.5</c:v>
                </c:pt>
                <c:pt idx="10">
                  <c:v>5</c:v>
                </c:pt>
                <c:pt idx="11">
                  <c:v>5.5</c:v>
                </c:pt>
                <c:pt idx="12">
                  <c:v>6</c:v>
                </c:pt>
                <c:pt idx="13">
                  <c:v>6.3</c:v>
                </c:pt>
                <c:pt idx="14">
                  <c:v>6.5</c:v>
                </c:pt>
                <c:pt idx="15">
                  <c:v>7</c:v>
                </c:pt>
                <c:pt idx="16">
                  <c:v>7.5</c:v>
                </c:pt>
                <c:pt idx="17">
                  <c:v>8</c:v>
                </c:pt>
                <c:pt idx="18">
                  <c:v>8.4</c:v>
                </c:pt>
              </c:numCache>
            </c:numRef>
          </c:xVal>
          <c:yVal>
            <c:numRef>
              <c:f>IGG!$H$28:$H$46</c:f>
              <c:numCache>
                <c:formatCode>General</c:formatCode>
                <c:ptCount val="19"/>
                <c:pt idx="0">
                  <c:v>6.54</c:v>
                </c:pt>
                <c:pt idx="1">
                  <c:v>11.33</c:v>
                </c:pt>
                <c:pt idx="2">
                  <c:v>15.34</c:v>
                </c:pt>
                <c:pt idx="3">
                  <c:v>18.5</c:v>
                </c:pt>
                <c:pt idx="4">
                  <c:v>21.19</c:v>
                </c:pt>
                <c:pt idx="5">
                  <c:v>23.58</c:v>
                </c:pt>
                <c:pt idx="6">
                  <c:v>25.75</c:v>
                </c:pt>
                <c:pt idx="7">
                  <c:v>27.74</c:v>
                </c:pt>
                <c:pt idx="8">
                  <c:v>29.61</c:v>
                </c:pt>
                <c:pt idx="9">
                  <c:v>31.36</c:v>
                </c:pt>
                <c:pt idx="10">
                  <c:v>33.020000000000003</c:v>
                </c:pt>
                <c:pt idx="11">
                  <c:v>34.6</c:v>
                </c:pt>
                <c:pt idx="12">
                  <c:v>36.119999999999997</c:v>
                </c:pt>
                <c:pt idx="13">
                  <c:v>36.99</c:v>
                </c:pt>
                <c:pt idx="14">
                  <c:v>37.57</c:v>
                </c:pt>
                <c:pt idx="15">
                  <c:v>38.96</c:v>
                </c:pt>
                <c:pt idx="16">
                  <c:v>40.31</c:v>
                </c:pt>
                <c:pt idx="17">
                  <c:v>41.62</c:v>
                </c:pt>
                <c:pt idx="18">
                  <c:v>42.63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5-D987-44D3-9E76-EF6EC88F1EAF}"/>
            </c:ext>
          </c:extLst>
        </c:ser>
        <c:ser>
          <c:idx val="6"/>
          <c:order val="6"/>
          <c:tx>
            <c:strRef>
              <c:f>IGG!$I$26</c:f>
              <c:strCache>
                <c:ptCount val="1"/>
                <c:pt idx="0">
                  <c:v>d = 80 mm</c:v>
                </c:pt>
              </c:strCache>
            </c:strRef>
          </c:tx>
          <c:spPr>
            <a:ln w="9525" cap="rnd">
              <a:solidFill>
                <a:schemeClr val="accent1">
                  <a:lumMod val="60000"/>
                  <a:alpha val="50000"/>
                </a:schemeClr>
              </a:solidFill>
              <a:round/>
            </a:ln>
            <a:effectLst/>
          </c:spPr>
          <c:marker>
            <c:symbol val="none"/>
          </c:marker>
          <c:xVal>
            <c:numRef>
              <c:f>IGG!$B$28:$B$46</c:f>
              <c:numCache>
                <c:formatCode>0.0</c:formatCode>
                <c:ptCount val="19"/>
                <c:pt idx="0">
                  <c:v>0.1</c:v>
                </c:pt>
                <c:pt idx="1">
                  <c:v>0.5</c:v>
                </c:pt>
                <c:pt idx="2">
                  <c:v>1</c:v>
                </c:pt>
                <c:pt idx="3">
                  <c:v>1.5</c:v>
                </c:pt>
                <c:pt idx="4">
                  <c:v>2</c:v>
                </c:pt>
                <c:pt idx="5">
                  <c:v>2.5</c:v>
                </c:pt>
                <c:pt idx="6">
                  <c:v>3</c:v>
                </c:pt>
                <c:pt idx="7">
                  <c:v>3.5</c:v>
                </c:pt>
                <c:pt idx="8">
                  <c:v>4</c:v>
                </c:pt>
                <c:pt idx="9">
                  <c:v>4.5</c:v>
                </c:pt>
                <c:pt idx="10">
                  <c:v>5</c:v>
                </c:pt>
                <c:pt idx="11">
                  <c:v>5.5</c:v>
                </c:pt>
                <c:pt idx="12">
                  <c:v>6</c:v>
                </c:pt>
                <c:pt idx="13">
                  <c:v>6.3</c:v>
                </c:pt>
                <c:pt idx="14">
                  <c:v>6.5</c:v>
                </c:pt>
                <c:pt idx="15">
                  <c:v>7</c:v>
                </c:pt>
                <c:pt idx="16">
                  <c:v>7.5</c:v>
                </c:pt>
                <c:pt idx="17">
                  <c:v>8</c:v>
                </c:pt>
                <c:pt idx="18">
                  <c:v>8.4</c:v>
                </c:pt>
              </c:numCache>
            </c:numRef>
          </c:xVal>
          <c:yVal>
            <c:numRef>
              <c:f>IGG!$I$28:$I$46</c:f>
              <c:numCache>
                <c:formatCode>General</c:formatCode>
                <c:ptCount val="19"/>
                <c:pt idx="0">
                  <c:v>10.46</c:v>
                </c:pt>
                <c:pt idx="1">
                  <c:v>18.12</c:v>
                </c:pt>
                <c:pt idx="2">
                  <c:v>24.54</c:v>
                </c:pt>
                <c:pt idx="3">
                  <c:v>29.59</c:v>
                </c:pt>
                <c:pt idx="4">
                  <c:v>33.9</c:v>
                </c:pt>
                <c:pt idx="5">
                  <c:v>37.729999999999997</c:v>
                </c:pt>
                <c:pt idx="6">
                  <c:v>41.19</c:v>
                </c:pt>
                <c:pt idx="7">
                  <c:v>44.39</c:v>
                </c:pt>
                <c:pt idx="8">
                  <c:v>47.37</c:v>
                </c:pt>
                <c:pt idx="9">
                  <c:v>50.18</c:v>
                </c:pt>
                <c:pt idx="10">
                  <c:v>52.84</c:v>
                </c:pt>
                <c:pt idx="11">
                  <c:v>55.37</c:v>
                </c:pt>
                <c:pt idx="12">
                  <c:v>57.78</c:v>
                </c:pt>
                <c:pt idx="13">
                  <c:v>59.19</c:v>
                </c:pt>
                <c:pt idx="14">
                  <c:v>60.11</c:v>
                </c:pt>
                <c:pt idx="15">
                  <c:v>62.34</c:v>
                </c:pt>
                <c:pt idx="16">
                  <c:v>64.5</c:v>
                </c:pt>
                <c:pt idx="17">
                  <c:v>66.59</c:v>
                </c:pt>
                <c:pt idx="18">
                  <c:v>68.209999999999994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6-D987-44D3-9E76-EF6EC88F1EAF}"/>
            </c:ext>
          </c:extLst>
        </c:ser>
        <c:ser>
          <c:idx val="7"/>
          <c:order val="7"/>
          <c:tx>
            <c:strRef>
              <c:f>IGG!$J$26</c:f>
              <c:strCache>
                <c:ptCount val="1"/>
                <c:pt idx="0">
                  <c:v>d = 100 mm</c:v>
                </c:pt>
              </c:strCache>
            </c:strRef>
          </c:tx>
          <c:spPr>
            <a:ln w="9525" cap="rnd">
              <a:solidFill>
                <a:schemeClr val="accent3"/>
              </a:solidFill>
              <a:round/>
            </a:ln>
            <a:effectLst/>
          </c:spPr>
          <c:marker>
            <c:symbol val="none"/>
          </c:marker>
          <c:xVal>
            <c:numRef>
              <c:f>IGG!$B$28:$B$46</c:f>
              <c:numCache>
                <c:formatCode>0.0</c:formatCode>
                <c:ptCount val="19"/>
                <c:pt idx="0">
                  <c:v>0.1</c:v>
                </c:pt>
                <c:pt idx="1">
                  <c:v>0.5</c:v>
                </c:pt>
                <c:pt idx="2">
                  <c:v>1</c:v>
                </c:pt>
                <c:pt idx="3">
                  <c:v>1.5</c:v>
                </c:pt>
                <c:pt idx="4">
                  <c:v>2</c:v>
                </c:pt>
                <c:pt idx="5">
                  <c:v>2.5</c:v>
                </c:pt>
                <c:pt idx="6">
                  <c:v>3</c:v>
                </c:pt>
                <c:pt idx="7">
                  <c:v>3.5</c:v>
                </c:pt>
                <c:pt idx="8">
                  <c:v>4</c:v>
                </c:pt>
                <c:pt idx="9">
                  <c:v>4.5</c:v>
                </c:pt>
                <c:pt idx="10">
                  <c:v>5</c:v>
                </c:pt>
                <c:pt idx="11">
                  <c:v>5.5</c:v>
                </c:pt>
                <c:pt idx="12">
                  <c:v>6</c:v>
                </c:pt>
                <c:pt idx="13">
                  <c:v>6.3</c:v>
                </c:pt>
                <c:pt idx="14">
                  <c:v>6.5</c:v>
                </c:pt>
                <c:pt idx="15">
                  <c:v>7</c:v>
                </c:pt>
                <c:pt idx="16">
                  <c:v>7.5</c:v>
                </c:pt>
                <c:pt idx="17">
                  <c:v>8</c:v>
                </c:pt>
                <c:pt idx="18">
                  <c:v>8.4</c:v>
                </c:pt>
              </c:numCache>
            </c:numRef>
          </c:xVal>
          <c:yVal>
            <c:numRef>
              <c:f>IGG!$J$28:$J$46</c:f>
              <c:numCache>
                <c:formatCode>General</c:formatCode>
                <c:ptCount val="19"/>
                <c:pt idx="0">
                  <c:v>13.08</c:v>
                </c:pt>
                <c:pt idx="1">
                  <c:v>22.65</c:v>
                </c:pt>
                <c:pt idx="2">
                  <c:v>30.67</c:v>
                </c:pt>
                <c:pt idx="3">
                  <c:v>36.99</c:v>
                </c:pt>
                <c:pt idx="4">
                  <c:v>42.38</c:v>
                </c:pt>
                <c:pt idx="5">
                  <c:v>47.16</c:v>
                </c:pt>
                <c:pt idx="6">
                  <c:v>51.49</c:v>
                </c:pt>
                <c:pt idx="7">
                  <c:v>55.49</c:v>
                </c:pt>
                <c:pt idx="8">
                  <c:v>59.22</c:v>
                </c:pt>
                <c:pt idx="9">
                  <c:v>62.72</c:v>
                </c:pt>
                <c:pt idx="10">
                  <c:v>66.05</c:v>
                </c:pt>
                <c:pt idx="11">
                  <c:v>69.209999999999994</c:v>
                </c:pt>
                <c:pt idx="12">
                  <c:v>72.23</c:v>
                </c:pt>
                <c:pt idx="13">
                  <c:v>73.989999999999995</c:v>
                </c:pt>
                <c:pt idx="14">
                  <c:v>75.13</c:v>
                </c:pt>
                <c:pt idx="15">
                  <c:v>77.930000000000007</c:v>
                </c:pt>
                <c:pt idx="16">
                  <c:v>80.62</c:v>
                </c:pt>
                <c:pt idx="17">
                  <c:v>83.23</c:v>
                </c:pt>
                <c:pt idx="18">
                  <c:v>85.26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7-D987-44D3-9E76-EF6EC88F1EAF}"/>
            </c:ext>
          </c:extLst>
        </c:ser>
        <c:ser>
          <c:idx val="8"/>
          <c:order val="8"/>
          <c:tx>
            <c:strRef>
              <c:f>IGG!$K$26</c:f>
              <c:strCache>
                <c:ptCount val="1"/>
                <c:pt idx="0">
                  <c:v>d = 150 mm</c:v>
                </c:pt>
              </c:strCache>
            </c:strRef>
          </c:tx>
          <c:spPr>
            <a:ln w="9525" cap="rnd">
              <a:solidFill>
                <a:schemeClr val="accent2"/>
              </a:solidFill>
              <a:round/>
            </a:ln>
            <a:effectLst/>
          </c:spPr>
          <c:marker>
            <c:symbol val="none"/>
          </c:marker>
          <c:xVal>
            <c:numRef>
              <c:f>IGG!$B$28:$B$46</c:f>
              <c:numCache>
                <c:formatCode>0.0</c:formatCode>
                <c:ptCount val="19"/>
                <c:pt idx="0">
                  <c:v>0.1</c:v>
                </c:pt>
                <c:pt idx="1">
                  <c:v>0.5</c:v>
                </c:pt>
                <c:pt idx="2">
                  <c:v>1</c:v>
                </c:pt>
                <c:pt idx="3">
                  <c:v>1.5</c:v>
                </c:pt>
                <c:pt idx="4">
                  <c:v>2</c:v>
                </c:pt>
                <c:pt idx="5">
                  <c:v>2.5</c:v>
                </c:pt>
                <c:pt idx="6">
                  <c:v>3</c:v>
                </c:pt>
                <c:pt idx="7">
                  <c:v>3.5</c:v>
                </c:pt>
                <c:pt idx="8">
                  <c:v>4</c:v>
                </c:pt>
                <c:pt idx="9">
                  <c:v>4.5</c:v>
                </c:pt>
                <c:pt idx="10">
                  <c:v>5</c:v>
                </c:pt>
                <c:pt idx="11">
                  <c:v>5.5</c:v>
                </c:pt>
                <c:pt idx="12">
                  <c:v>6</c:v>
                </c:pt>
                <c:pt idx="13">
                  <c:v>6.3</c:v>
                </c:pt>
                <c:pt idx="14">
                  <c:v>6.5</c:v>
                </c:pt>
                <c:pt idx="15">
                  <c:v>7</c:v>
                </c:pt>
                <c:pt idx="16">
                  <c:v>7.5</c:v>
                </c:pt>
                <c:pt idx="17">
                  <c:v>8</c:v>
                </c:pt>
                <c:pt idx="18">
                  <c:v>8.4</c:v>
                </c:pt>
              </c:numCache>
            </c:numRef>
          </c:xVal>
          <c:yVal>
            <c:numRef>
              <c:f>IGG!$K$28:$K$46</c:f>
              <c:numCache>
                <c:formatCode>General</c:formatCode>
                <c:ptCount val="19"/>
                <c:pt idx="0">
                  <c:v>19.62</c:v>
                </c:pt>
                <c:pt idx="1">
                  <c:v>33.979999999999997</c:v>
                </c:pt>
                <c:pt idx="2">
                  <c:v>46.01</c:v>
                </c:pt>
                <c:pt idx="3">
                  <c:v>55.49</c:v>
                </c:pt>
                <c:pt idx="4">
                  <c:v>63.57</c:v>
                </c:pt>
                <c:pt idx="5">
                  <c:v>70.739999999999995</c:v>
                </c:pt>
                <c:pt idx="6">
                  <c:v>77.239999999999995</c:v>
                </c:pt>
                <c:pt idx="7">
                  <c:v>83.23</c:v>
                </c:pt>
                <c:pt idx="8">
                  <c:v>88.83</c:v>
                </c:pt>
                <c:pt idx="9">
                  <c:v>94.09</c:v>
                </c:pt>
                <c:pt idx="10">
                  <c:v>99.07</c:v>
                </c:pt>
                <c:pt idx="11">
                  <c:v>103.81</c:v>
                </c:pt>
                <c:pt idx="12">
                  <c:v>108.35</c:v>
                </c:pt>
                <c:pt idx="13">
                  <c:v>110.98</c:v>
                </c:pt>
                <c:pt idx="14">
                  <c:v>112.7</c:v>
                </c:pt>
                <c:pt idx="15">
                  <c:v>116.89</c:v>
                </c:pt>
                <c:pt idx="16">
                  <c:v>120.94</c:v>
                </c:pt>
                <c:pt idx="17">
                  <c:v>124.85</c:v>
                </c:pt>
                <c:pt idx="18">
                  <c:v>127.9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8-D987-44D3-9E76-EF6EC88F1EAF}"/>
            </c:ext>
          </c:extLst>
        </c:ser>
        <c:ser>
          <c:idx val="9"/>
          <c:order val="9"/>
          <c:tx>
            <c:strRef>
              <c:f>IGG!$L$26</c:f>
              <c:strCache>
                <c:ptCount val="1"/>
                <c:pt idx="0">
                  <c:v>d = 200 mm</c:v>
                </c:pt>
              </c:strCache>
            </c:strRef>
          </c:tx>
          <c:spPr>
            <a:ln w="9525" cap="rnd">
              <a:solidFill>
                <a:schemeClr val="accent1"/>
              </a:solidFill>
              <a:round/>
            </a:ln>
            <a:effectLst/>
          </c:spPr>
          <c:marker>
            <c:symbol val="none"/>
          </c:marker>
          <c:xVal>
            <c:numRef>
              <c:f>IGG!$B$28:$B$46</c:f>
              <c:numCache>
                <c:formatCode>0.0</c:formatCode>
                <c:ptCount val="19"/>
                <c:pt idx="0">
                  <c:v>0.1</c:v>
                </c:pt>
                <c:pt idx="1">
                  <c:v>0.5</c:v>
                </c:pt>
                <c:pt idx="2">
                  <c:v>1</c:v>
                </c:pt>
                <c:pt idx="3">
                  <c:v>1.5</c:v>
                </c:pt>
                <c:pt idx="4">
                  <c:v>2</c:v>
                </c:pt>
                <c:pt idx="5">
                  <c:v>2.5</c:v>
                </c:pt>
                <c:pt idx="6">
                  <c:v>3</c:v>
                </c:pt>
                <c:pt idx="7">
                  <c:v>3.5</c:v>
                </c:pt>
                <c:pt idx="8">
                  <c:v>4</c:v>
                </c:pt>
                <c:pt idx="9">
                  <c:v>4.5</c:v>
                </c:pt>
                <c:pt idx="10">
                  <c:v>5</c:v>
                </c:pt>
                <c:pt idx="11">
                  <c:v>5.5</c:v>
                </c:pt>
                <c:pt idx="12">
                  <c:v>6</c:v>
                </c:pt>
                <c:pt idx="13">
                  <c:v>6.3</c:v>
                </c:pt>
                <c:pt idx="14">
                  <c:v>6.5</c:v>
                </c:pt>
                <c:pt idx="15">
                  <c:v>7</c:v>
                </c:pt>
                <c:pt idx="16">
                  <c:v>7.5</c:v>
                </c:pt>
                <c:pt idx="17">
                  <c:v>8</c:v>
                </c:pt>
                <c:pt idx="18">
                  <c:v>8.4</c:v>
                </c:pt>
              </c:numCache>
            </c:numRef>
          </c:xVal>
          <c:yVal>
            <c:numRef>
              <c:f>IGG!$L$28:$L$46</c:f>
              <c:numCache>
                <c:formatCode>General</c:formatCode>
                <c:ptCount val="19"/>
                <c:pt idx="0">
                  <c:v>26.16</c:v>
                </c:pt>
                <c:pt idx="1">
                  <c:v>45.31</c:v>
                </c:pt>
                <c:pt idx="2">
                  <c:v>61.35</c:v>
                </c:pt>
                <c:pt idx="3">
                  <c:v>73.989999999999995</c:v>
                </c:pt>
                <c:pt idx="4">
                  <c:v>84.76</c:v>
                </c:pt>
                <c:pt idx="5">
                  <c:v>94.31</c:v>
                </c:pt>
                <c:pt idx="6">
                  <c:v>102.98</c:v>
                </c:pt>
                <c:pt idx="7">
                  <c:v>110.98</c:v>
                </c:pt>
                <c:pt idx="8">
                  <c:v>118.44</c:v>
                </c:pt>
                <c:pt idx="9">
                  <c:v>125.45</c:v>
                </c:pt>
                <c:pt idx="10">
                  <c:v>132.09</c:v>
                </c:pt>
                <c:pt idx="11">
                  <c:v>138.41</c:v>
                </c:pt>
                <c:pt idx="12">
                  <c:v>144.46</c:v>
                </c:pt>
                <c:pt idx="13">
                  <c:v>147.97</c:v>
                </c:pt>
                <c:pt idx="14">
                  <c:v>150.27000000000001</c:v>
                </c:pt>
                <c:pt idx="15">
                  <c:v>155.85</c:v>
                </c:pt>
                <c:pt idx="16">
                  <c:v>161.25</c:v>
                </c:pt>
                <c:pt idx="17">
                  <c:v>166.47</c:v>
                </c:pt>
                <c:pt idx="18">
                  <c:v>170.53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9-D987-44D3-9E76-EF6EC88F1EAF}"/>
            </c:ext>
          </c:extLst>
        </c:ser>
        <c:ser>
          <c:idx val="10"/>
          <c:order val="10"/>
          <c:tx>
            <c:strRef>
              <c:f>IGG!$M$26</c:f>
              <c:strCache>
                <c:ptCount val="1"/>
                <c:pt idx="0">
                  <c:v>d = 250 mm</c:v>
                </c:pt>
              </c:strCache>
            </c:strRef>
          </c:tx>
          <c:spPr>
            <a:ln w="9525" cap="rnd">
              <a:solidFill>
                <a:schemeClr val="tx2"/>
              </a:solidFill>
              <a:round/>
            </a:ln>
            <a:effectLst/>
          </c:spPr>
          <c:marker>
            <c:symbol val="none"/>
          </c:marker>
          <c:xVal>
            <c:numRef>
              <c:f>IGG!$B$28:$B$46</c:f>
              <c:numCache>
                <c:formatCode>0.0</c:formatCode>
                <c:ptCount val="19"/>
                <c:pt idx="0">
                  <c:v>0.1</c:v>
                </c:pt>
                <c:pt idx="1">
                  <c:v>0.5</c:v>
                </c:pt>
                <c:pt idx="2">
                  <c:v>1</c:v>
                </c:pt>
                <c:pt idx="3">
                  <c:v>1.5</c:v>
                </c:pt>
                <c:pt idx="4">
                  <c:v>2</c:v>
                </c:pt>
                <c:pt idx="5">
                  <c:v>2.5</c:v>
                </c:pt>
                <c:pt idx="6">
                  <c:v>3</c:v>
                </c:pt>
                <c:pt idx="7">
                  <c:v>3.5</c:v>
                </c:pt>
                <c:pt idx="8">
                  <c:v>4</c:v>
                </c:pt>
                <c:pt idx="9">
                  <c:v>4.5</c:v>
                </c:pt>
                <c:pt idx="10">
                  <c:v>5</c:v>
                </c:pt>
                <c:pt idx="11">
                  <c:v>5.5</c:v>
                </c:pt>
                <c:pt idx="12">
                  <c:v>6</c:v>
                </c:pt>
                <c:pt idx="13">
                  <c:v>6.3</c:v>
                </c:pt>
                <c:pt idx="14">
                  <c:v>6.5</c:v>
                </c:pt>
                <c:pt idx="15">
                  <c:v>7</c:v>
                </c:pt>
                <c:pt idx="16">
                  <c:v>7.5</c:v>
                </c:pt>
                <c:pt idx="17">
                  <c:v>8</c:v>
                </c:pt>
                <c:pt idx="18">
                  <c:v>8.4</c:v>
                </c:pt>
              </c:numCache>
            </c:numRef>
          </c:xVal>
          <c:yVal>
            <c:numRef>
              <c:f>IGG!$M$28:$M$46</c:f>
              <c:numCache>
                <c:formatCode>General</c:formatCode>
                <c:ptCount val="19"/>
                <c:pt idx="0">
                  <c:v>32.700000000000003</c:v>
                </c:pt>
                <c:pt idx="1">
                  <c:v>56.63</c:v>
                </c:pt>
                <c:pt idx="2">
                  <c:v>76.680000000000007</c:v>
                </c:pt>
                <c:pt idx="3">
                  <c:v>92.48</c:v>
                </c:pt>
                <c:pt idx="4">
                  <c:v>105.95</c:v>
                </c:pt>
                <c:pt idx="5">
                  <c:v>117.89</c:v>
                </c:pt>
                <c:pt idx="6">
                  <c:v>128.72999999999999</c:v>
                </c:pt>
                <c:pt idx="7">
                  <c:v>138.72</c:v>
                </c:pt>
                <c:pt idx="8">
                  <c:v>148.04</c:v>
                </c:pt>
                <c:pt idx="9">
                  <c:v>156.81</c:v>
                </c:pt>
                <c:pt idx="10">
                  <c:v>165.11</c:v>
                </c:pt>
                <c:pt idx="11">
                  <c:v>173.02</c:v>
                </c:pt>
                <c:pt idx="12">
                  <c:v>180.58</c:v>
                </c:pt>
                <c:pt idx="13">
                  <c:v>184.96</c:v>
                </c:pt>
                <c:pt idx="14">
                  <c:v>187.83</c:v>
                </c:pt>
                <c:pt idx="15">
                  <c:v>194.82</c:v>
                </c:pt>
                <c:pt idx="16">
                  <c:v>201.56</c:v>
                </c:pt>
                <c:pt idx="17">
                  <c:v>208.09</c:v>
                </c:pt>
                <c:pt idx="18">
                  <c:v>213.16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A-D987-44D3-9E76-EF6EC88F1EAF}"/>
            </c:ext>
          </c:extLst>
        </c:ser>
        <c:ser>
          <c:idx val="11"/>
          <c:order val="11"/>
          <c:tx>
            <c:strRef>
              <c:f>IGG!$N$26</c:f>
              <c:strCache>
                <c:ptCount val="1"/>
                <c:pt idx="0">
                  <c:v>d = 300 mm</c:v>
                </c:pt>
              </c:strCache>
            </c:strRef>
          </c:tx>
          <c:spPr>
            <a:ln w="9525" cap="rnd">
              <a:solidFill>
                <a:schemeClr val="tx1"/>
              </a:solidFill>
              <a:round/>
            </a:ln>
            <a:effectLst/>
          </c:spPr>
          <c:marker>
            <c:symbol val="none"/>
          </c:marker>
          <c:xVal>
            <c:numRef>
              <c:f>IGG!$B$28:$B$46</c:f>
              <c:numCache>
                <c:formatCode>0.0</c:formatCode>
                <c:ptCount val="19"/>
                <c:pt idx="0">
                  <c:v>0.1</c:v>
                </c:pt>
                <c:pt idx="1">
                  <c:v>0.5</c:v>
                </c:pt>
                <c:pt idx="2">
                  <c:v>1</c:v>
                </c:pt>
                <c:pt idx="3">
                  <c:v>1.5</c:v>
                </c:pt>
                <c:pt idx="4">
                  <c:v>2</c:v>
                </c:pt>
                <c:pt idx="5">
                  <c:v>2.5</c:v>
                </c:pt>
                <c:pt idx="6">
                  <c:v>3</c:v>
                </c:pt>
                <c:pt idx="7">
                  <c:v>3.5</c:v>
                </c:pt>
                <c:pt idx="8">
                  <c:v>4</c:v>
                </c:pt>
                <c:pt idx="9">
                  <c:v>4.5</c:v>
                </c:pt>
                <c:pt idx="10">
                  <c:v>5</c:v>
                </c:pt>
                <c:pt idx="11">
                  <c:v>5.5</c:v>
                </c:pt>
                <c:pt idx="12">
                  <c:v>6</c:v>
                </c:pt>
                <c:pt idx="13">
                  <c:v>6.3</c:v>
                </c:pt>
                <c:pt idx="14">
                  <c:v>6.5</c:v>
                </c:pt>
                <c:pt idx="15">
                  <c:v>7</c:v>
                </c:pt>
                <c:pt idx="16">
                  <c:v>7.5</c:v>
                </c:pt>
                <c:pt idx="17">
                  <c:v>8</c:v>
                </c:pt>
                <c:pt idx="18">
                  <c:v>8.4</c:v>
                </c:pt>
              </c:numCache>
            </c:numRef>
          </c:xVal>
          <c:yVal>
            <c:numRef>
              <c:f>IGG!$N$28:$N$46</c:f>
              <c:numCache>
                <c:formatCode>General</c:formatCode>
                <c:ptCount val="19"/>
                <c:pt idx="0">
                  <c:v>39.24</c:v>
                </c:pt>
                <c:pt idx="1">
                  <c:v>67.959999999999994</c:v>
                </c:pt>
                <c:pt idx="2">
                  <c:v>92.02</c:v>
                </c:pt>
                <c:pt idx="3">
                  <c:v>110.98</c:v>
                </c:pt>
                <c:pt idx="4">
                  <c:v>127.14</c:v>
                </c:pt>
                <c:pt idx="5">
                  <c:v>141.47</c:v>
                </c:pt>
                <c:pt idx="6">
                  <c:v>154.47999999999999</c:v>
                </c:pt>
                <c:pt idx="7">
                  <c:v>166.47</c:v>
                </c:pt>
                <c:pt idx="8">
                  <c:v>177.65</c:v>
                </c:pt>
                <c:pt idx="9">
                  <c:v>188.17</c:v>
                </c:pt>
                <c:pt idx="10">
                  <c:v>198.14</c:v>
                </c:pt>
                <c:pt idx="11">
                  <c:v>207.62</c:v>
                </c:pt>
                <c:pt idx="12">
                  <c:v>216.69</c:v>
                </c:pt>
                <c:pt idx="13">
                  <c:v>221.96</c:v>
                </c:pt>
                <c:pt idx="14">
                  <c:v>225.4</c:v>
                </c:pt>
                <c:pt idx="15">
                  <c:v>233.78</c:v>
                </c:pt>
                <c:pt idx="16">
                  <c:v>241.87</c:v>
                </c:pt>
                <c:pt idx="17">
                  <c:v>249.7</c:v>
                </c:pt>
                <c:pt idx="18">
                  <c:v>255.79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B-D987-44D3-9E76-EF6EC88F1EA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258485568"/>
        <c:axId val="258487136"/>
        <c:extLst/>
      </c:scatterChart>
      <c:valAx>
        <c:axId val="258485568"/>
        <c:scaling>
          <c:orientation val="minMax"/>
          <c:max val="8.4"/>
          <c:min val="0"/>
        </c:scaling>
        <c:delete val="0"/>
        <c:axPos val="b"/>
        <c:majorGridlines>
          <c:spPr>
            <a:ln w="9525" cap="flat" cmpd="sng" algn="ctr">
              <a:solidFill>
                <a:schemeClr val="dk1">
                  <a:lumMod val="15000"/>
                  <a:lumOff val="85000"/>
                </a:schemeClr>
              </a:solidFill>
              <a:round/>
            </a:ln>
            <a:effectLst/>
          </c:spPr>
        </c:majorGridlines>
        <c:minorGridlines>
          <c:spPr>
            <a:ln w="9525" cap="flat" cmpd="sng" algn="ctr">
              <a:solidFill>
                <a:schemeClr val="dk1">
                  <a:lumMod val="15000"/>
                  <a:lumOff val="85000"/>
                </a:schemeClr>
              </a:solidFill>
              <a:round/>
            </a:ln>
            <a:effectLst/>
          </c:spPr>
        </c:minorGridlines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900" b="1" i="0" u="none" strike="noStrike" kern="1200" baseline="0">
                    <a:solidFill>
                      <a:schemeClr val="dk1">
                        <a:lumMod val="65000"/>
                        <a:lumOff val="35000"/>
                      </a:schemeClr>
                    </a:solidFill>
                    <a:latin typeface="Century Gothic" panose="020B0502020202020204" pitchFamily="34" charset="0"/>
                    <a:ea typeface="+mn-ea"/>
                    <a:cs typeface="+mn-cs"/>
                  </a:defRPr>
                </a:pPr>
                <a:r>
                  <a:rPr lang="pl-PL">
                    <a:latin typeface="Century Gothic" panose="020B0502020202020204" pitchFamily="34" charset="0"/>
                  </a:rPr>
                  <a:t>Ciśnienie</a:t>
                </a:r>
                <a:r>
                  <a:rPr lang="pl-PL" baseline="0">
                    <a:latin typeface="Century Gothic" panose="020B0502020202020204" pitchFamily="34" charset="0"/>
                  </a:rPr>
                  <a:t> gazu [MPa]</a:t>
                </a:r>
                <a:endParaRPr lang="pl-PL">
                  <a:latin typeface="Century Gothic" panose="020B0502020202020204" pitchFamily="34" charset="0"/>
                </a:endParaRP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900" b="1" i="0" u="none" strike="noStrike" kern="1200" baseline="0">
                  <a:solidFill>
                    <a:schemeClr val="dk1">
                      <a:lumMod val="65000"/>
                      <a:lumOff val="35000"/>
                    </a:schemeClr>
                  </a:solidFill>
                  <a:latin typeface="Century Gothic" panose="020B0502020202020204" pitchFamily="34" charset="0"/>
                  <a:ea typeface="+mn-ea"/>
                  <a:cs typeface="+mn-cs"/>
                </a:defRPr>
              </a:pPr>
              <a:endParaRPr lang="pl-PL"/>
            </a:p>
          </c:txPr>
        </c:title>
        <c:numFmt formatCode="0.0" sourceLinked="1"/>
        <c:majorTickMark val="out"/>
        <c:minorTickMark val="none"/>
        <c:tickLblPos val="nextTo"/>
        <c:spPr>
          <a:noFill/>
          <a:ln w="9525" cap="flat" cmpd="sng" algn="ctr">
            <a:solidFill>
              <a:schemeClr val="dk1">
                <a:lumMod val="15000"/>
                <a:lumOff val="85000"/>
                <a:alpha val="54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cap="none" spc="0" normalizeH="0" baseline="0">
                <a:solidFill>
                  <a:schemeClr val="dk1">
                    <a:lumMod val="65000"/>
                    <a:lumOff val="35000"/>
                  </a:schemeClr>
                </a:solidFill>
                <a:latin typeface="Century Gothic" panose="020B0502020202020204" pitchFamily="34" charset="0"/>
                <a:ea typeface="+mn-ea"/>
                <a:cs typeface="+mn-cs"/>
              </a:defRPr>
            </a:pPr>
            <a:endParaRPr lang="pl-PL"/>
          </a:p>
        </c:txPr>
        <c:crossAx val="258487136"/>
        <c:crosses val="autoZero"/>
        <c:crossBetween val="midCat"/>
      </c:valAx>
      <c:valAx>
        <c:axId val="25848713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dk1">
                  <a:lumMod val="15000"/>
                  <a:lumOff val="85000"/>
                </a:schemeClr>
              </a:solidFill>
              <a:round/>
            </a:ln>
            <a:effectLst/>
          </c:spPr>
        </c:majorGridlines>
        <c:minorGridlines>
          <c:spPr>
            <a:ln w="9525" cap="flat" cmpd="sng" algn="ctr">
              <a:solidFill>
                <a:schemeClr val="dk1">
                  <a:lumMod val="15000"/>
                  <a:lumOff val="85000"/>
                </a:schemeClr>
              </a:solidFill>
              <a:round/>
            </a:ln>
            <a:effectLst/>
          </c:spPr>
        </c:min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900" b="1" i="0" u="none" strike="noStrike" kern="1200" baseline="0">
                    <a:solidFill>
                      <a:schemeClr val="dk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pl-PL">
                    <a:latin typeface="Century Gothic" panose="020B0502020202020204" pitchFamily="34" charset="0"/>
                  </a:rPr>
                  <a:t>Zasięg  strefy [m]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900" b="1" i="0" u="none" strike="noStrike" kern="1200" baseline="0">
                  <a:solidFill>
                    <a:schemeClr val="dk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pl-PL"/>
            </a:p>
          </c:txPr>
        </c:title>
        <c:numFmt formatCode="General" sourceLinked="1"/>
        <c:majorTickMark val="out"/>
        <c:minorTickMark val="none"/>
        <c:tickLblPos val="nextTo"/>
        <c:spPr>
          <a:noFill/>
          <a:ln w="9525" cap="flat" cmpd="sng" algn="ctr">
            <a:solidFill>
              <a:schemeClr val="dk1">
                <a:lumMod val="15000"/>
                <a:lumOff val="85000"/>
                <a:alpha val="54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dk1">
                    <a:lumMod val="65000"/>
                    <a:lumOff val="35000"/>
                  </a:schemeClr>
                </a:solidFill>
                <a:latin typeface="Century Gothic" panose="020B0502020202020204" pitchFamily="34" charset="0"/>
                <a:ea typeface="+mn-ea"/>
                <a:cs typeface="+mn-cs"/>
              </a:defRPr>
            </a:pPr>
            <a:endParaRPr lang="pl-PL"/>
          </a:p>
        </c:txPr>
        <c:crossAx val="258485568"/>
        <c:crosses val="autoZero"/>
        <c:crossBetween val="midCat"/>
      </c:valAx>
      <c:spPr>
        <a:pattFill prst="ltDnDiag">
          <a:fgClr>
            <a:schemeClr val="dk1">
              <a:lumMod val="15000"/>
              <a:lumOff val="85000"/>
            </a:schemeClr>
          </a:fgClr>
          <a:bgClr>
            <a:schemeClr val="lt1"/>
          </a:bgClr>
        </a:pattFill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dk1">
                  <a:lumMod val="65000"/>
                  <a:lumOff val="35000"/>
                </a:schemeClr>
              </a:solidFill>
              <a:latin typeface="Century Gothic" panose="020B0502020202020204" pitchFamily="34" charset="0"/>
              <a:ea typeface="+mn-ea"/>
              <a:cs typeface="+mn-cs"/>
            </a:defRPr>
          </a:pPr>
          <a:endParaRPr lang="pl-PL"/>
        </a:p>
      </c:txPr>
    </c:legend>
    <c:plotVisOnly val="1"/>
    <c:dispBlanksAs val="gap"/>
    <c:showDLblsOverMax val="0"/>
  </c:chart>
  <c:spPr>
    <a:solidFill>
      <a:schemeClr val="lt1"/>
    </a:solidFill>
    <a:ln w="9525" cap="flat" cmpd="sng" algn="ctr">
      <a:solidFill>
        <a:schemeClr val="dk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pl-PL"/>
    </a:p>
  </c:txPr>
  <c:externalData r:id="rId4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50">
  <cs:axisTitle>
    <cs:lnRef idx="0"/>
    <cs:fillRef idx="0"/>
    <cs:effectRef idx="0"/>
    <cs:fontRef idx="minor">
      <a:schemeClr val="dk1">
        <a:lumMod val="65000"/>
        <a:lumOff val="35000"/>
      </a:schemeClr>
    </cs:fontRef>
    <cs:defRPr sz="900" b="1" kern="1200"/>
  </cs:axisTitle>
  <cs:categoryAxis>
    <cs:lnRef idx="0"/>
    <cs:fillRef idx="0"/>
    <cs:effectRef idx="0"/>
    <cs:fontRef idx="minor">
      <a:schemeClr val="dk1">
        <a:lumMod val="65000"/>
        <a:lumOff val="35000"/>
      </a:schemeClr>
    </cs:fontRef>
    <cs:spPr>
      <a:ln w="9525" cap="flat" cmpd="sng" algn="ctr">
        <a:solidFill>
          <a:schemeClr val="dk1">
            <a:lumMod val="15000"/>
            <a:lumOff val="85000"/>
            <a:alpha val="54000"/>
          </a:schemeClr>
        </a:solidFill>
        <a:round/>
      </a:ln>
    </cs:spPr>
    <cs:defRPr sz="900" kern="1200" cap="none" spc="0" normalizeH="0" baseline="0"/>
  </cs:categoryAxis>
  <cs:chartArea>
    <cs:lnRef idx="0"/>
    <cs:fillRef idx="0"/>
    <cs:effectRef idx="0"/>
    <cs:fontRef idx="minor">
      <a:schemeClr val="dk1"/>
    </cs:fontRef>
    <cs:spPr>
      <a:solidFill>
        <a:schemeClr val="lt1"/>
      </a:solidFill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dk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>
            <a:alpha val="50000"/>
          </a:schemeClr>
        </a:solidFill>
        <a:round/>
      </a:ln>
    </cs:spPr>
  </cs:dataPointLine>
  <cs:dataPointMarker>
    <cs:lnRef idx="0">
      <cs:styleClr val="auto"/>
    </cs:lnRef>
    <cs:fillRef idx="0">
      <cs:styleClr val="auto"/>
    </cs:fillRef>
    <cs:effectRef idx="0"/>
    <cs:fontRef idx="minor">
      <a:schemeClr val="dk1"/>
    </cs:fontRef>
    <cs:spPr>
      <a:solidFill>
        <a:schemeClr val="lt1"/>
      </a:solidFill>
      <a:ln w="15875">
        <a:solidFill>
          <a:schemeClr val="phClr"/>
        </a:solidFill>
        <a:round/>
      </a:ln>
    </cs:spPr>
  </cs:dataPointMarker>
  <cs:dataPointMarkerLayout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dk1">
        <a:lumMod val="65000"/>
        <a:lumOff val="35000"/>
      </a:schemeClr>
    </cs:fontRef>
    <cs:spPr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  <cs:defRPr sz="8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dk1">
            <a:lumMod val="50000"/>
            <a:lumOff val="50000"/>
          </a:schemeClr>
        </a:solidFill>
        <a:round/>
      </a:ln>
    </cs:spPr>
  </cs:downBar>
  <cs:dropLine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50000"/>
            <a:lumOff val="50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  <cs:spPr>
      <a:pattFill prst="ltDnDiag">
        <a:fgClr>
          <a:schemeClr val="dk1">
            <a:lumMod val="15000"/>
            <a:lumOff val="85000"/>
          </a:schemeClr>
        </a:fgClr>
        <a:bgClr>
          <a:schemeClr val="lt1"/>
        </a:bgClr>
      </a:pattFill>
    </cs:spPr>
  </cs:floor>
  <cs:gridlineMajor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</cs:gridlineMinor>
  <cs:hiLoLine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35000"/>
            <a:lumOff val="65000"/>
          </a:schemeClr>
        </a:solidFill>
        <a:round/>
      </a:ln>
    </cs:spPr>
  </cs:hiLoLine>
  <cs:leaderLine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dk1">
        <a:lumMod val="65000"/>
        <a:lumOff val="35000"/>
      </a:schemeClr>
    </cs:fontRef>
    <cs:defRPr sz="900" kern="1200"/>
  </cs:legend>
  <cs:plotArea>
    <cs:lnRef idx="0"/>
    <cs:fillRef idx="0"/>
    <cs:effectRef idx="0"/>
    <cs:fontRef idx="minor">
      <a:schemeClr val="dk1"/>
    </cs:fontRef>
    <cs:spPr>
      <a:pattFill prst="ltDnDiag">
        <a:fgClr>
          <a:schemeClr val="dk1">
            <a:lumMod val="15000"/>
            <a:lumOff val="85000"/>
          </a:schemeClr>
        </a:fgClr>
        <a:bgClr>
          <a:schemeClr val="lt1"/>
        </a:bgClr>
      </a:pattFill>
    </cs:spPr>
  </cs:plotArea>
  <cs:plotArea3D>
    <cs:lnRef idx="0"/>
    <cs:fillRef idx="0"/>
    <cs:effectRef idx="0"/>
    <cs:fontRef idx="minor">
      <a:schemeClr val="dk1"/>
    </cs:fontRef>
    <cs:spPr>
      <a:solidFill>
        <a:schemeClr val="lt1"/>
      </a:solidFill>
    </cs:spPr>
  </cs:plotArea3D>
  <cs:seriesAxis>
    <cs:lnRef idx="0"/>
    <cs:fillRef idx="0"/>
    <cs:effectRef idx="0"/>
    <cs:fontRef idx="minor">
      <a:schemeClr val="dk1">
        <a:lumMod val="65000"/>
        <a:lumOff val="35000"/>
      </a:schemeClr>
    </cs:fontRef>
    <cs:spPr>
      <a:ln w="9525" cap="flat" cmpd="sng" algn="ctr">
        <a:solidFill>
          <a:schemeClr val="dk1">
            <a:lumMod val="15000"/>
            <a:lumOff val="85000"/>
            <a:alpha val="54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ajor">
      <a:schemeClr val="dk1">
        <a:lumMod val="50000"/>
        <a:lumOff val="50000"/>
      </a:schemeClr>
    </cs:fontRef>
    <cs:defRPr sz="1600" b="1" kern="1200" cap="none" spc="0" normalizeH="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dk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 cap="flat" cmpd="sng" algn="ctr">
        <a:solidFill>
          <a:schemeClr val="dk1">
            <a:lumMod val="50000"/>
            <a:lumOff val="50000"/>
          </a:schemeClr>
        </a:solidFill>
        <a:round/>
      </a:ln>
    </cs:spPr>
  </cs:upBar>
  <cs:valueAxis>
    <cs:lnRef idx="0"/>
    <cs:fillRef idx="0"/>
    <cs:effectRef idx="0"/>
    <cs:fontRef idx="minor">
      <a:schemeClr val="dk1">
        <a:lumMod val="65000"/>
        <a:lumOff val="35000"/>
      </a:schemeClr>
    </cs:fontRef>
    <cs:spPr>
      <a:ln w="9525" cap="flat" cmpd="sng" algn="ctr">
        <a:solidFill>
          <a:schemeClr val="dk1">
            <a:lumMod val="15000"/>
            <a:lumOff val="85000"/>
            <a:alpha val="54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dk1"/>
    </cs:fontRef>
    <cs:spPr>
      <a:pattFill prst="ltDnDiag">
        <a:fgClr>
          <a:schemeClr val="dk1">
            <a:lumMod val="15000"/>
            <a:lumOff val="85000"/>
          </a:schemeClr>
        </a:fgClr>
        <a:bgClr>
          <a:schemeClr val="lt1"/>
        </a:bgClr>
      </a:pattFill>
    </cs:spPr>
  </cs:wall>
</cs:chartStyle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Pakiet 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4472C4"/>
    </a:accent1>
    <a:accent2>
      <a:srgbClr val="ED7D31"/>
    </a:accent2>
    <a:accent3>
      <a:srgbClr val="A5A5A5"/>
    </a:accent3>
    <a:accent4>
      <a:srgbClr val="FFC000"/>
    </a:accent4>
    <a:accent5>
      <a:srgbClr val="5B9BD5"/>
    </a:accent5>
    <a:accent6>
      <a:srgbClr val="70AD47"/>
    </a:accent6>
    <a:hlink>
      <a:srgbClr val="0563C1"/>
    </a:hlink>
    <a:folHlink>
      <a:srgbClr val="954F72"/>
    </a:folHlink>
  </a:clrScheme>
  <a:fontScheme name="Pakiet Office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ajorFont>
    <a:minorFont>
      <a:latin typeface="Calibri" panose="020F0502020204030204"/>
      <a:ea typeface=""/>
      <a:cs typeface=""/>
      <a:font script="Jpan" typeface="游ゴシック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inorFont>
  </a:fontScheme>
  <a:fmtScheme name="Pakiet 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Body xmlns="http://schemas.microsoft.com/sharepoint/v3" xsi:nil="true"/>
    <Comment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 projektowy" ma:contentTypeID="0x010100EADF2D3787D64348906DF2D5A4D3565500171A35C921ABCC409D92885836D18699" ma:contentTypeVersion="2" ma:contentTypeDescription="Typ zawartości opisujący dokument projektowy." ma:contentTypeScope="" ma:versionID="a7814c0febddf7953234085fd79d3343">
  <xsd:schema xmlns:xsd="http://www.w3.org/2001/XMLSchema" xmlns:xs="http://www.w3.org/2001/XMLSchema" xmlns:p="http://schemas.microsoft.com/office/2006/metadata/properties" xmlns:ns1="http://schemas.microsoft.com/sharepoint/v3" xmlns:ns2="9ed47d5e-3421-414a-8ba3-6ef612903a1f" targetNamespace="http://schemas.microsoft.com/office/2006/metadata/properties" ma:root="true" ma:fieldsID="7d96290b8992db57a48982419e93cfbd" ns1:_="" ns2:_="">
    <xsd:import namespace="http://schemas.microsoft.com/sharepoint/v3"/>
    <xsd:import namespace="9ed47d5e-3421-414a-8ba3-6ef612903a1f"/>
    <xsd:element name="properties">
      <xsd:complexType>
        <xsd:sequence>
          <xsd:element name="documentManagement">
            <xsd:complexType>
              <xsd:all>
                <xsd:element ref="ns1:Comments" minOccurs="0"/>
                <xsd:element ref="ns1:Body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8" nillable="true" ma:displayName="Opis" ma:internalName="Comments">
      <xsd:simpleType>
        <xsd:restriction base="dms:Note">
          <xsd:maxLength value="255"/>
        </xsd:restriction>
      </xsd:simpleType>
    </xsd:element>
    <xsd:element name="Body" ma:index="9" nillable="true" ma:displayName="Uwagi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d47d5e-3421-414a-8ba3-6ef612903a1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7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4B875C7E-332F-4994-9B69-855F14D949BE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A613B574-1554-4E3A-9850-6B98271C036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C73DEF7-460E-4F7F-AC07-A723D8CC3E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ed47d5e-3421-414a-8ba3-6ef612903a1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1114EA0-7307-4769-A9C5-68781FE357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460</Words>
  <Characters>2491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P.02.O.02</vt:lpstr>
    </vt:vector>
  </TitlesOfParts>
  <Company/>
  <LinksUpToDate>false</LinksUpToDate>
  <CharactersWithSpaces>2946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P.02.O.02</dc:title>
  <dc:subject/>
  <dc:creator>Zabrzeska Natalia</dc:creator>
  <cp:keywords/>
  <dc:description/>
  <cp:lastModifiedBy>Renata</cp:lastModifiedBy>
  <cp:revision>5</cp:revision>
  <cp:lastPrinted>2020-10-28T11:25:00Z</cp:lastPrinted>
  <dcterms:created xsi:type="dcterms:W3CDTF">2022-03-28T11:41:00Z</dcterms:created>
  <dcterms:modified xsi:type="dcterms:W3CDTF">2023-07-31T08:25:00Z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0x010100EADF2D3787D64348906DF2D5A4D3565500171A35C921ABCC409D92885836D18699</vt:lpwstr>
  </property>
</Properties>
</file>