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2F87" w14:textId="77777777" w:rsidR="00127033" w:rsidRPr="001707E2" w:rsidRDefault="00127033" w:rsidP="00127033">
      <w:pPr>
        <w:pStyle w:val="Nagwek"/>
        <w:tabs>
          <w:tab w:val="left" w:pos="708"/>
        </w:tabs>
        <w:spacing w:after="120"/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Z.P.02.O.02-02</w:t>
      </w:r>
    </w:p>
    <w:p w14:paraId="039920D8" w14:textId="77777777" w:rsidR="00127033" w:rsidRPr="001707E2" w:rsidRDefault="00127033" w:rsidP="00127033">
      <w:pPr>
        <w:jc w:val="center"/>
        <w:rPr>
          <w:b/>
          <w:i/>
        </w:rPr>
      </w:pPr>
    </w:p>
    <w:p w14:paraId="248DA6EF" w14:textId="77777777" w:rsidR="00127033" w:rsidRPr="001707E2" w:rsidRDefault="00127033" w:rsidP="00127033">
      <w:pPr>
        <w:jc w:val="center"/>
        <w:rPr>
          <w:b/>
          <w:i/>
        </w:rPr>
      </w:pPr>
      <w:bookmarkStart w:id="0" w:name="_Hlk499192946"/>
      <w:r w:rsidRPr="001707E2">
        <w:rPr>
          <w:b/>
          <w:i/>
        </w:rPr>
        <w:t xml:space="preserve">Załącznik do polecenia nr </w:t>
      </w:r>
      <w:r w:rsidRPr="001707E2">
        <w:rPr>
          <w:b/>
        </w:rPr>
        <w:t xml:space="preserve">……………… </w:t>
      </w:r>
      <w:r w:rsidRPr="001707E2">
        <w:rPr>
          <w:b/>
          <w:i/>
        </w:rPr>
        <w:t xml:space="preserve">z dnia </w:t>
      </w:r>
      <w:r w:rsidRPr="001707E2">
        <w:rPr>
          <w:b/>
        </w:rPr>
        <w:t>……………………</w:t>
      </w:r>
    </w:p>
    <w:p w14:paraId="6949D598" w14:textId="77777777" w:rsidR="00127033" w:rsidRPr="001707E2" w:rsidRDefault="00127033" w:rsidP="00127033">
      <w:pPr>
        <w:jc w:val="center"/>
        <w:rPr>
          <w:b/>
          <w:i/>
          <w:u w:val="single"/>
        </w:rPr>
      </w:pPr>
    </w:p>
    <w:p w14:paraId="50941FF4" w14:textId="77777777" w:rsidR="00127033" w:rsidRPr="001707E2" w:rsidRDefault="00127033" w:rsidP="00127033">
      <w:pPr>
        <w:jc w:val="center"/>
        <w:rPr>
          <w:b/>
          <w:color w:val="000000"/>
          <w:sz w:val="24"/>
          <w:szCs w:val="24"/>
        </w:rPr>
      </w:pPr>
      <w:r w:rsidRPr="001707E2">
        <w:rPr>
          <w:b/>
          <w:color w:val="000000"/>
          <w:sz w:val="24"/>
          <w:szCs w:val="24"/>
        </w:rPr>
        <w:t xml:space="preserve">Instrukcja zabezpieczeń </w:t>
      </w:r>
    </w:p>
    <w:p w14:paraId="5D9AB785" w14:textId="77777777" w:rsidR="00127033" w:rsidRPr="001707E2" w:rsidRDefault="00127033" w:rsidP="00127033">
      <w:pPr>
        <w:jc w:val="center"/>
        <w:rPr>
          <w:b/>
          <w:color w:val="000000"/>
        </w:rPr>
      </w:pPr>
    </w:p>
    <w:p w14:paraId="137F4807" w14:textId="77777777" w:rsidR="00127033" w:rsidRPr="001707E2" w:rsidRDefault="00127033" w:rsidP="00127033">
      <w:pPr>
        <w:rPr>
          <w:b/>
          <w:bCs/>
        </w:rPr>
      </w:pPr>
      <w:r w:rsidRPr="001707E2">
        <w:rPr>
          <w:b/>
          <w:bCs/>
        </w:rPr>
        <w:t>Część I – informacje podstawowe</w:t>
      </w:r>
    </w:p>
    <w:p w14:paraId="14FAFECD" w14:textId="77777777" w:rsidR="00127033" w:rsidRPr="001707E2" w:rsidRDefault="00127033" w:rsidP="00127033">
      <w:pPr>
        <w:pStyle w:val="Akapitzlist"/>
        <w:numPr>
          <w:ilvl w:val="0"/>
          <w:numId w:val="19"/>
        </w:numPr>
        <w:tabs>
          <w:tab w:val="left" w:pos="426"/>
          <w:tab w:val="left" w:pos="1065"/>
        </w:tabs>
        <w:ind w:hanging="720"/>
      </w:pPr>
      <w:r w:rsidRPr="001707E2">
        <w:t>Zagrożenia</w:t>
      </w:r>
    </w:p>
    <w:tbl>
      <w:tblPr>
        <w:tblStyle w:val="Tabela-Siatka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04"/>
        <w:gridCol w:w="7875"/>
      </w:tblGrid>
      <w:tr w:rsidR="00127033" w:rsidRPr="001707E2" w14:paraId="4F14CCC2" w14:textId="77777777" w:rsidTr="006C273D">
        <w:tc>
          <w:tcPr>
            <w:tcW w:w="1476" w:type="dxa"/>
          </w:tcPr>
          <w:p w14:paraId="7C0DB22B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1D3DDE2A" wp14:editId="6980C015">
                  <wp:extent cx="548640" cy="506095"/>
                  <wp:effectExtent l="0" t="0" r="3810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3479289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  <w:p w14:paraId="2715E96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0EA85DD4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6C244B14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Wybuch/pożar mieszaniny gazu ziemnego</w:t>
            </w:r>
          </w:p>
          <w:p w14:paraId="47613FE4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78DCF0F5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55C2C5" wp14:editId="741DAA93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4774565</wp:posOffset>
                      </wp:positionV>
                      <wp:extent cx="207010" cy="168275"/>
                      <wp:effectExtent l="0" t="0" r="0" b="0"/>
                      <wp:wrapNone/>
                      <wp:docPr id="27" name="Prostoką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7010" cy="168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898A1B" w14:textId="77777777" w:rsidR="00127033" w:rsidRDefault="00127033" w:rsidP="001270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5C2C5" id="Prostokąt 27" o:spid="_x0000_s1026" style="position:absolute;margin-left:61.3pt;margin-top:375.95pt;width:16.3pt;height: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" filled="f" stroked="f">
                      <o:lock v:ext="edit" rotation="t" shapetype="t"/>
                      <v:textbox>
                        <w:txbxContent>
                          <w:p w14:paraId="46898A1B" w14:textId="77777777" w:rsidR="00127033" w:rsidRDefault="00127033" w:rsidP="0012703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25AD48" wp14:editId="0D7581F2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4774565</wp:posOffset>
                      </wp:positionV>
                      <wp:extent cx="207645" cy="196215"/>
                      <wp:effectExtent l="0" t="0" r="0" b="0"/>
                      <wp:wrapNone/>
                      <wp:docPr id="26" name="Prostoką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7645" cy="196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840F71" w14:textId="77777777" w:rsidR="00127033" w:rsidRDefault="00127033" w:rsidP="001270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5AD48" id="Prostokąt 26" o:spid="_x0000_s1027" style="position:absolute;margin-left:61.3pt;margin-top:375.95pt;width:16.3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" filled="f" stroked="f">
                      <o:lock v:ext="edit" rotation="t" shapetype="t"/>
                      <v:textbox>
                        <w:txbxContent>
                          <w:p w14:paraId="25840F71" w14:textId="77777777" w:rsidR="00127033" w:rsidRDefault="00127033" w:rsidP="00127033"/>
                        </w:txbxContent>
                      </v:textbox>
                    </v:rect>
                  </w:pict>
                </mc:Fallback>
              </mc:AlternateContent>
            </w:r>
            <w:r w:rsidRPr="001707E2">
              <w:t>Wybuch/pożar innego niż gaz ziemny środka palnego</w:t>
            </w:r>
          </w:p>
        </w:tc>
      </w:tr>
      <w:tr w:rsidR="00127033" w:rsidRPr="001707E2" w14:paraId="7560CADB" w14:textId="77777777" w:rsidTr="006C273D">
        <w:tc>
          <w:tcPr>
            <w:tcW w:w="1476" w:type="dxa"/>
          </w:tcPr>
          <w:p w14:paraId="6BFFFBB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7006CBC5" wp14:editId="4FC440DF">
                  <wp:extent cx="595759" cy="511940"/>
                  <wp:effectExtent l="0" t="0" r="0" b="2540"/>
                  <wp:docPr id="41" name="Obraz 41" descr="Obraz zawierający tekst, znak, clipart, żółty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2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rc_mi" descr="Obraz zawierający tekst, znak, clipart, żółty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2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82" r="-295" b="10769"/>
                          <a:stretch/>
                        </pic:blipFill>
                        <pic:spPr bwMode="auto">
                          <a:xfrm>
                            <a:off x="0" y="0"/>
                            <a:ext cx="595759" cy="51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5668F2D3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133863F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Praca w strefach zagrożenia wybuchem</w:t>
            </w:r>
          </w:p>
        </w:tc>
      </w:tr>
      <w:tr w:rsidR="00127033" w:rsidRPr="001707E2" w14:paraId="16CB4FAD" w14:textId="77777777" w:rsidTr="006C273D">
        <w:tc>
          <w:tcPr>
            <w:tcW w:w="1476" w:type="dxa"/>
          </w:tcPr>
          <w:p w14:paraId="1D532D9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36F9920A" wp14:editId="1F645A1C">
                  <wp:extent cx="517384" cy="537250"/>
                  <wp:effectExtent l="0" t="0" r="0" b="0"/>
                  <wp:docPr id="55" name="Obraz 55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3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84" cy="53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B09DC32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64511CD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Rozszczelnienie instalacji znajdującej się pod wysokim ciśnieniem</w:t>
            </w:r>
          </w:p>
        </w:tc>
      </w:tr>
      <w:tr w:rsidR="00127033" w:rsidRPr="001707E2" w14:paraId="7B4BF5DC" w14:textId="77777777" w:rsidTr="006C273D">
        <w:tc>
          <w:tcPr>
            <w:tcW w:w="1476" w:type="dxa"/>
          </w:tcPr>
          <w:p w14:paraId="10BC59D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67E19ACB" wp14:editId="54FC478B">
                  <wp:extent cx="586720" cy="517561"/>
                  <wp:effectExtent l="0" t="0" r="4445" b="0"/>
                  <wp:docPr id="59" name="Obraz 59" descr="GDW0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B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8" descr="GDW041">
                            <a:extLst>
                              <a:ext uri="{FF2B5EF4-FFF2-40B4-BE49-F238E27FC236}">
                                <a16:creationId xmlns:a16="http://schemas.microsoft.com/office/drawing/2014/main" id="{00000000-0008-0000-0000-00003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2" t="8459" r="2442" b="9092"/>
                          <a:stretch/>
                        </pic:blipFill>
                        <pic:spPr bwMode="auto">
                          <a:xfrm>
                            <a:off x="0" y="0"/>
                            <a:ext cx="586720" cy="5175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24CF7D93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47113C8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 xml:space="preserve">Wyparcie tlenu z przestrzeni pracy przez: </w:t>
            </w:r>
            <w:r w:rsidRPr="001707E2">
              <w:rPr>
                <w:rFonts w:ascii="Segoe UI Symbol" w:eastAsia="MS Gothic" w:hAnsi="Segoe UI Symbol" w:cs="Segoe UI Symbol"/>
              </w:rPr>
              <w:t>☐</w:t>
            </w:r>
            <w:r w:rsidRPr="001707E2">
              <w:t xml:space="preserve">gaz ziemny </w:t>
            </w:r>
            <w:r w:rsidRPr="001707E2">
              <w:rPr>
                <w:rFonts w:ascii="Segoe UI Symbol" w:eastAsia="MS Gothic" w:hAnsi="Segoe UI Symbol" w:cs="Segoe UI Symbol"/>
              </w:rPr>
              <w:t>☐</w:t>
            </w:r>
            <w:r w:rsidRPr="001707E2">
              <w:t xml:space="preserve"> inny</w:t>
            </w:r>
          </w:p>
        </w:tc>
      </w:tr>
      <w:tr w:rsidR="00127033" w:rsidRPr="001707E2" w14:paraId="341A68FF" w14:textId="77777777" w:rsidTr="006C273D">
        <w:tc>
          <w:tcPr>
            <w:tcW w:w="1476" w:type="dxa"/>
          </w:tcPr>
          <w:p w14:paraId="2C23EB9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6D518B9D" wp14:editId="6C660A5B">
                  <wp:extent cx="588548" cy="554239"/>
                  <wp:effectExtent l="0" t="0" r="2540" b="0"/>
                  <wp:docPr id="56" name="Obraz 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8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8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548" cy="554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7910C9D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  <w:p w14:paraId="141CA88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2A7A3875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2DD4AC2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Praca na wysokości - upadek z wysokości</w:t>
            </w:r>
          </w:p>
          <w:p w14:paraId="52DE4C15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3519A6A2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Potknięcie poślizgnięcie – upadek na tym samym poziomie</w:t>
            </w:r>
          </w:p>
        </w:tc>
      </w:tr>
      <w:tr w:rsidR="00127033" w:rsidRPr="001707E2" w14:paraId="1B54D408" w14:textId="77777777" w:rsidTr="006C273D">
        <w:tc>
          <w:tcPr>
            <w:tcW w:w="1476" w:type="dxa"/>
          </w:tcPr>
          <w:p w14:paraId="743AD7CC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21A83CDF" wp14:editId="4E33FB92">
                  <wp:extent cx="624528" cy="507023"/>
                  <wp:effectExtent l="0" t="0" r="4445" b="7620"/>
                  <wp:docPr id="57" name="Obraz 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528" cy="50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075B329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0E66DDB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Kontakt z płomieniem bądź elementami o wysokiej temperaturze</w:t>
            </w:r>
          </w:p>
        </w:tc>
      </w:tr>
      <w:tr w:rsidR="00127033" w:rsidRPr="001707E2" w14:paraId="55EE8520" w14:textId="77777777" w:rsidTr="006C273D">
        <w:tc>
          <w:tcPr>
            <w:tcW w:w="1476" w:type="dxa"/>
          </w:tcPr>
          <w:p w14:paraId="2056F7D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3B46F199" wp14:editId="2BAF4117">
                  <wp:extent cx="798802" cy="532458"/>
                  <wp:effectExtent l="0" t="0" r="1905" b="1270"/>
                  <wp:docPr id="58" name="Obraz 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02" cy="53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436FEBF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37BD6224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Kontakt z substancjami lub mieszaninami chemicznymi:</w:t>
            </w:r>
          </w:p>
          <w:p w14:paraId="776AC402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ciecze - pyły – gazy – aerozole</w:t>
            </w:r>
          </w:p>
        </w:tc>
      </w:tr>
      <w:tr w:rsidR="00127033" w:rsidRPr="001707E2" w14:paraId="7E9B9377" w14:textId="77777777" w:rsidTr="006C273D">
        <w:tc>
          <w:tcPr>
            <w:tcW w:w="1476" w:type="dxa"/>
          </w:tcPr>
          <w:p w14:paraId="3A75F4F7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7D60E645" wp14:editId="096ED9E2">
                  <wp:extent cx="580650" cy="547454"/>
                  <wp:effectExtent l="0" t="0" r="0" b="5080"/>
                  <wp:docPr id="65" name="Obraz 65" descr="GDW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Obraz 64" descr="GDW001">
                            <a:extLst>
                              <a:ext uri="{FF2B5EF4-FFF2-40B4-BE49-F238E27FC236}">
                                <a16:creationId xmlns:a16="http://schemas.microsoft.com/office/drawing/2014/main" id="{00000000-0008-0000-0000-00004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7" t="6620" r="1723" b="9872"/>
                          <a:stretch/>
                        </pic:blipFill>
                        <pic:spPr bwMode="auto">
                          <a:xfrm>
                            <a:off x="0" y="0"/>
                            <a:ext cx="580650" cy="547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5A43877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6BB1A57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Zagrożenia środowiskowe: atak ze strony zwierząt – ukąszenia przez owady – oddziaływanie roślin (np. barszcz Sosnowskiego)</w:t>
            </w:r>
          </w:p>
          <w:p w14:paraId="1926BFD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</w:tc>
      </w:tr>
      <w:tr w:rsidR="00127033" w:rsidRPr="001707E2" w14:paraId="6CDDBB7E" w14:textId="77777777" w:rsidTr="006C273D">
        <w:tc>
          <w:tcPr>
            <w:tcW w:w="1476" w:type="dxa"/>
          </w:tcPr>
          <w:p w14:paraId="31754B0C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7CA96D78" wp14:editId="0AD9818B">
                  <wp:extent cx="661977" cy="553438"/>
                  <wp:effectExtent l="0" t="0" r="5080" b="0"/>
                  <wp:docPr id="47" name="Obraz 47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2F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2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57" b="10369"/>
                          <a:stretch/>
                        </pic:blipFill>
                        <pic:spPr bwMode="auto">
                          <a:xfrm>
                            <a:off x="0" y="0"/>
                            <a:ext cx="661977" cy="55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CCC6E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79F85B72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47D90D3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Kontakt z wirującymi częściami maszyn i elementami będącymi w ruchu – ostrymi elementami</w:t>
            </w:r>
          </w:p>
        </w:tc>
      </w:tr>
      <w:tr w:rsidR="00127033" w:rsidRPr="001707E2" w14:paraId="5992AECC" w14:textId="77777777" w:rsidTr="006C273D">
        <w:tc>
          <w:tcPr>
            <w:tcW w:w="1476" w:type="dxa"/>
          </w:tcPr>
          <w:p w14:paraId="116EC4E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554B692B" wp14:editId="490E6EE3">
                  <wp:extent cx="580390" cy="537210"/>
                  <wp:effectExtent l="0" t="0" r="0" b="0"/>
                  <wp:docPr id="48" name="Obraz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0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Obraz 1">
                            <a:extLst>
                              <a:ext uri="{FF2B5EF4-FFF2-40B4-BE49-F238E27FC236}">
                                <a16:creationId xmlns:a16="http://schemas.microsoft.com/office/drawing/2014/main" id="{00000000-0008-0000-0000-00003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55" cy="543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850D76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48625A82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003703A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Wypadki komunikacyjne w tym w ramach transportu wewnętrznego</w:t>
            </w:r>
          </w:p>
        </w:tc>
      </w:tr>
      <w:tr w:rsidR="00127033" w:rsidRPr="001707E2" w14:paraId="4A8120CC" w14:textId="77777777" w:rsidTr="006C273D">
        <w:tc>
          <w:tcPr>
            <w:tcW w:w="1476" w:type="dxa"/>
          </w:tcPr>
          <w:p w14:paraId="6B489F4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49C0D341" wp14:editId="057547D2">
                  <wp:extent cx="556260" cy="469900"/>
                  <wp:effectExtent l="0" t="0" r="0" b="6350"/>
                  <wp:docPr id="49" name="Obraz 49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3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7" cy="470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07E2">
              <w:t xml:space="preserve"> </w:t>
            </w:r>
          </w:p>
        </w:tc>
        <w:tc>
          <w:tcPr>
            <w:tcW w:w="504" w:type="dxa"/>
            <w:vAlign w:val="center"/>
          </w:tcPr>
          <w:p w14:paraId="5C124BF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44FA1EEC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Porażenie prądem elektrycznym</w:t>
            </w:r>
          </w:p>
        </w:tc>
      </w:tr>
      <w:tr w:rsidR="00127033" w:rsidRPr="001707E2" w14:paraId="4787C594" w14:textId="77777777" w:rsidTr="006C273D">
        <w:tc>
          <w:tcPr>
            <w:tcW w:w="1476" w:type="dxa"/>
          </w:tcPr>
          <w:p w14:paraId="56D3FC83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lastRenderedPageBreak/>
              <w:drawing>
                <wp:inline distT="0" distB="0" distL="0" distR="0" wp14:anchorId="7F5109A5" wp14:editId="62EBEE48">
                  <wp:extent cx="605692" cy="510073"/>
                  <wp:effectExtent l="0" t="0" r="4445" b="4445"/>
                  <wp:docPr id="50" name="Obraz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692" cy="51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D8B159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7BC8203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Hałas i drgania w środowisku pracy</w:t>
            </w:r>
          </w:p>
        </w:tc>
      </w:tr>
      <w:tr w:rsidR="00127033" w:rsidRPr="001707E2" w14:paraId="6D809F95" w14:textId="77777777" w:rsidTr="006C273D">
        <w:tc>
          <w:tcPr>
            <w:tcW w:w="1476" w:type="dxa"/>
          </w:tcPr>
          <w:p w14:paraId="3EB38739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10213D5D" wp14:editId="663BE044">
                  <wp:extent cx="699819" cy="498525"/>
                  <wp:effectExtent l="0" t="0" r="5080" b="0"/>
                  <wp:docPr id="52" name="Obraz 52" descr="uwaga głębokie wykop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Obraz 51" descr="uwaga głębokie wykopy">
                            <a:extLst>
                              <a:ext uri="{FF2B5EF4-FFF2-40B4-BE49-F238E27FC236}">
                                <a16:creationId xmlns:a16="http://schemas.microsoft.com/office/drawing/2014/main" id="{00000000-0008-0000-0000-00003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819" cy="498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085761F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1B56D6F1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Praca w wykopach - obsunięcie ścian/ szalunków</w:t>
            </w:r>
          </w:p>
        </w:tc>
      </w:tr>
      <w:tr w:rsidR="00127033" w:rsidRPr="001707E2" w14:paraId="73581AB8" w14:textId="77777777" w:rsidTr="006C273D">
        <w:tc>
          <w:tcPr>
            <w:tcW w:w="1476" w:type="dxa"/>
          </w:tcPr>
          <w:p w14:paraId="7A7714A1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2217757C" wp14:editId="7902D548">
                  <wp:extent cx="572861" cy="499372"/>
                  <wp:effectExtent l="0" t="0" r="0" b="0"/>
                  <wp:docPr id="64" name="Obraz 64" descr="GE0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0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Obraz 63" descr="GE018">
                            <a:extLst>
                              <a:ext uri="{FF2B5EF4-FFF2-40B4-BE49-F238E27FC236}">
                                <a16:creationId xmlns:a16="http://schemas.microsoft.com/office/drawing/2014/main" id="{00000000-0008-0000-0000-00004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3" t="7046" r="3233" b="11148"/>
                          <a:stretch/>
                        </pic:blipFill>
                        <pic:spPr bwMode="auto">
                          <a:xfrm>
                            <a:off x="0" y="0"/>
                            <a:ext cx="572861" cy="4993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455F6E4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79169B7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Promieniowanie UV - VIS - IR</w:t>
            </w:r>
          </w:p>
        </w:tc>
      </w:tr>
      <w:tr w:rsidR="00127033" w:rsidRPr="001707E2" w14:paraId="3FD503EB" w14:textId="77777777" w:rsidTr="006C273D">
        <w:tc>
          <w:tcPr>
            <w:tcW w:w="1476" w:type="dxa"/>
          </w:tcPr>
          <w:p w14:paraId="1605FF0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7CBD370B" wp14:editId="01F5A5FF">
                  <wp:extent cx="600075" cy="517372"/>
                  <wp:effectExtent l="0" t="0" r="0" b="0"/>
                  <wp:docPr id="53" name="Obraz 53" descr="GDW0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Obraz 52" descr="GDW003">
                            <a:extLst>
                              <a:ext uri="{FF2B5EF4-FFF2-40B4-BE49-F238E27FC236}">
                                <a16:creationId xmlns:a16="http://schemas.microsoft.com/office/drawing/2014/main" id="{00000000-0008-0000-0000-00003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7" t="5870" r="2024" b="9919"/>
                          <a:stretch/>
                        </pic:blipFill>
                        <pic:spPr bwMode="auto">
                          <a:xfrm>
                            <a:off x="0" y="0"/>
                            <a:ext cx="600075" cy="5173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7F167973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1C3E27EA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Promieniowanie jonizujące</w:t>
            </w:r>
          </w:p>
          <w:p w14:paraId="178E0EA8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</w:tc>
      </w:tr>
      <w:tr w:rsidR="00127033" w:rsidRPr="001707E2" w14:paraId="501673E1" w14:textId="77777777" w:rsidTr="006C273D">
        <w:tc>
          <w:tcPr>
            <w:tcW w:w="1476" w:type="dxa"/>
          </w:tcPr>
          <w:p w14:paraId="6A0433BF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47EDEAFF" wp14:editId="0D5D1DCC">
                  <wp:extent cx="580650" cy="547454"/>
                  <wp:effectExtent l="0" t="0" r="0" b="5080"/>
                  <wp:docPr id="6" name="Obraz 6" descr="GDW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Obraz 64" descr="GDW001">
                            <a:extLst>
                              <a:ext uri="{FF2B5EF4-FFF2-40B4-BE49-F238E27FC236}">
                                <a16:creationId xmlns:a16="http://schemas.microsoft.com/office/drawing/2014/main" id="{00000000-0008-0000-0000-00004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7" t="6620" r="1723" b="9872"/>
                          <a:stretch/>
                        </pic:blipFill>
                        <pic:spPr bwMode="auto">
                          <a:xfrm>
                            <a:off x="0" y="0"/>
                            <a:ext cx="580650" cy="547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3E421D6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096DB07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Przenoszenie ciężkich elementów w ramach ręcznych prac transportowych</w:t>
            </w:r>
          </w:p>
        </w:tc>
      </w:tr>
      <w:tr w:rsidR="00127033" w:rsidRPr="001707E2" w14:paraId="3D1E29FE" w14:textId="77777777" w:rsidTr="006C273D">
        <w:trPr>
          <w:trHeight w:val="1884"/>
        </w:trPr>
        <w:tc>
          <w:tcPr>
            <w:tcW w:w="1476" w:type="dxa"/>
          </w:tcPr>
          <w:p w14:paraId="08686B9D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  <w:bookmarkStart w:id="1" w:name="_Hlk96503967"/>
            <w:r w:rsidRPr="001707E2"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484CC777" wp14:editId="448D0E73">
                  <wp:extent cx="657225" cy="600075"/>
                  <wp:effectExtent l="0" t="0" r="9525" b="9525"/>
                  <wp:docPr id="1" name="Obraz 1" descr="Znak BHP - Uwaga! wiszące przedmioty - Znaki BHP | Tabliczki BHP - Sklep  On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Znak BHP - Uwaga! wiszące przedmioty - Znaki BHP | Tabliczki BHP - Sklep  Online"/>
                          <pic:cNvPicPr>
                            <a:picLocks noChangeAspect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" w:type="dxa"/>
            <w:vAlign w:val="center"/>
          </w:tcPr>
          <w:p w14:paraId="28F51697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5D706D4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Prace transportowe przy użyciu urządzeń dźwignicowych</w:t>
            </w:r>
          </w:p>
        </w:tc>
      </w:tr>
      <w:tr w:rsidR="00127033" w:rsidRPr="001707E2" w14:paraId="26075A27" w14:textId="77777777" w:rsidTr="006C273D">
        <w:tc>
          <w:tcPr>
            <w:tcW w:w="1476" w:type="dxa"/>
          </w:tcPr>
          <w:p w14:paraId="493DDB40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 w:rsidRPr="001707E2">
              <w:rPr>
                <w:noProof/>
              </w:rPr>
              <w:t>inne</w:t>
            </w:r>
          </w:p>
          <w:p w14:paraId="65110841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597695EE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875" w:type="dxa"/>
            <w:vAlign w:val="center"/>
          </w:tcPr>
          <w:p w14:paraId="3562B004" w14:textId="77777777" w:rsidR="00127033" w:rsidRPr="001707E2" w:rsidRDefault="00127033" w:rsidP="006C273D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1707E2">
              <w:t>…………………………………………………………………………………………</w:t>
            </w:r>
          </w:p>
        </w:tc>
      </w:tr>
      <w:bookmarkEnd w:id="1"/>
    </w:tbl>
    <w:p w14:paraId="24566B1A" w14:textId="77777777" w:rsidR="00127033" w:rsidRDefault="00127033" w:rsidP="00127033">
      <w:pPr>
        <w:tabs>
          <w:tab w:val="left" w:pos="1065"/>
        </w:tabs>
      </w:pPr>
    </w:p>
    <w:p w14:paraId="53BD1429" w14:textId="77777777" w:rsidR="00127033" w:rsidRPr="001707E2" w:rsidRDefault="00127033" w:rsidP="00127033">
      <w:pPr>
        <w:numPr>
          <w:ilvl w:val="0"/>
          <w:numId w:val="19"/>
        </w:numPr>
        <w:tabs>
          <w:tab w:val="left" w:pos="426"/>
        </w:tabs>
        <w:spacing w:before="0" w:after="0"/>
        <w:ind w:hanging="720"/>
      </w:pPr>
      <w:r w:rsidRPr="001707E2">
        <w:t>Środki łączności</w:t>
      </w:r>
    </w:p>
    <w:p w14:paraId="17BB3D31" w14:textId="77777777" w:rsidR="00127033" w:rsidRPr="001707E2" w:rsidRDefault="00127033" w:rsidP="00127033">
      <w:pPr>
        <w:tabs>
          <w:tab w:val="left" w:pos="1065"/>
        </w:tabs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3402"/>
      </w:tblGrid>
      <w:tr w:rsidR="00127033" w:rsidRPr="001707E2" w14:paraId="43112CE0" w14:textId="77777777" w:rsidTr="00127033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418B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  <w:color w:val="000000"/>
              </w:rPr>
            </w:pPr>
            <w:r w:rsidRPr="001707E2">
              <w:rPr>
                <w:b/>
                <w:color w:val="000000"/>
              </w:rPr>
              <w:t>Środki łączności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2293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  <w:color w:val="000000"/>
              </w:rPr>
            </w:pPr>
            <w:r w:rsidRPr="001707E2">
              <w:rPr>
                <w:b/>
                <w:color w:val="000000"/>
              </w:rPr>
              <w:t>Warunki użycia</w:t>
            </w:r>
          </w:p>
          <w:p w14:paraId="75DD3A44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1707E2">
              <w:rPr>
                <w:bCs/>
                <w:color w:val="000000"/>
                <w:sz w:val="16"/>
                <w:szCs w:val="16"/>
              </w:rPr>
              <w:t>(w szczególności należy uwzględnić możliwość stosowania w strefie zagrożenia wybuchem)</w:t>
            </w:r>
          </w:p>
        </w:tc>
      </w:tr>
      <w:tr w:rsidR="00127033" w:rsidRPr="001707E2" w14:paraId="4BA31869" w14:textId="77777777" w:rsidTr="00127033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760E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A10D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  <w:tr w:rsidR="00127033" w:rsidRPr="001707E2" w14:paraId="4FF8A666" w14:textId="77777777" w:rsidTr="00127033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FD2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6A9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11146B34" w14:textId="77777777" w:rsidR="00127033" w:rsidRPr="001707E2" w:rsidRDefault="00127033" w:rsidP="00127033">
      <w:pPr>
        <w:tabs>
          <w:tab w:val="left" w:pos="1065"/>
        </w:tabs>
        <w:jc w:val="right"/>
      </w:pPr>
    </w:p>
    <w:p w14:paraId="57615CB1" w14:textId="77777777" w:rsidR="00127033" w:rsidRPr="001707E2" w:rsidRDefault="00127033" w:rsidP="00127033">
      <w:pPr>
        <w:numPr>
          <w:ilvl w:val="0"/>
          <w:numId w:val="19"/>
        </w:numPr>
        <w:tabs>
          <w:tab w:val="left" w:pos="426"/>
        </w:tabs>
        <w:spacing w:before="0" w:after="0"/>
        <w:ind w:hanging="720"/>
      </w:pPr>
      <w:r w:rsidRPr="001707E2">
        <w:t>Wykaz sprzętu technicznego</w:t>
      </w:r>
    </w:p>
    <w:p w14:paraId="4D2DD1FC" w14:textId="77777777" w:rsidR="00127033" w:rsidRPr="001707E2" w:rsidRDefault="00127033" w:rsidP="00127033">
      <w:pPr>
        <w:tabs>
          <w:tab w:val="left" w:pos="1065"/>
        </w:tabs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4"/>
        <w:gridCol w:w="3402"/>
      </w:tblGrid>
      <w:tr w:rsidR="00127033" w:rsidRPr="001707E2" w14:paraId="0B5EF2BF" w14:textId="77777777" w:rsidTr="00127033">
        <w:trPr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88A9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Maszyny, urządzenia techniczne, narzędzia i elektronarzędzia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9C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Warunki użycia</w:t>
            </w:r>
          </w:p>
          <w:p w14:paraId="127AC832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  <w:sz w:val="16"/>
                <w:szCs w:val="16"/>
              </w:rPr>
            </w:pPr>
            <w:r w:rsidRPr="00127033">
              <w:rPr>
                <w:bCs/>
                <w:color w:val="000000"/>
                <w:sz w:val="16"/>
                <w:szCs w:val="16"/>
              </w:rPr>
              <w:t>(</w:t>
            </w:r>
            <w:r w:rsidRPr="00127033">
              <w:rPr>
                <w:bCs/>
                <w:sz w:val="16"/>
                <w:szCs w:val="16"/>
              </w:rPr>
              <w:t>wpisać należy ilość szt. okoliczności, zakres, miejsce w których poszczególne maszyny i urządzenia będą stosowane</w:t>
            </w:r>
            <w:r w:rsidRPr="001707E2">
              <w:rPr>
                <w:b/>
                <w:sz w:val="16"/>
                <w:szCs w:val="16"/>
              </w:rPr>
              <w:t xml:space="preserve">. </w:t>
            </w:r>
            <w:r w:rsidRPr="001707E2">
              <w:rPr>
                <w:bCs/>
                <w:color w:val="000000"/>
                <w:sz w:val="16"/>
                <w:szCs w:val="16"/>
              </w:rPr>
              <w:t xml:space="preserve">W szczególności należy uwzględnić </w:t>
            </w:r>
            <w:r w:rsidRPr="001707E2">
              <w:rPr>
                <w:bCs/>
                <w:color w:val="000000"/>
                <w:sz w:val="16"/>
                <w:szCs w:val="16"/>
              </w:rPr>
              <w:lastRenderedPageBreak/>
              <w:t>możliwość stosowania w strefie zagrożenia wybuchem)</w:t>
            </w:r>
          </w:p>
        </w:tc>
      </w:tr>
      <w:tr w:rsidR="00127033" w:rsidRPr="001707E2" w14:paraId="0C188FBC" w14:textId="77777777" w:rsidTr="00127033">
        <w:trPr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2EED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1403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  <w:tr w:rsidR="00127033" w:rsidRPr="001707E2" w14:paraId="2B46FD02" w14:textId="77777777" w:rsidTr="00127033">
        <w:trPr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E34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6F7D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35C66083" w14:textId="77777777" w:rsidR="00127033" w:rsidRDefault="00127033" w:rsidP="00127033">
      <w:pPr>
        <w:spacing w:before="0" w:after="0"/>
        <w:ind w:left="426"/>
        <w:rPr>
          <w:color w:val="000000"/>
        </w:rPr>
      </w:pPr>
    </w:p>
    <w:p w14:paraId="5D64ED19" w14:textId="06924DFC" w:rsidR="00127033" w:rsidRPr="001707E2" w:rsidRDefault="00127033" w:rsidP="00127033">
      <w:pPr>
        <w:numPr>
          <w:ilvl w:val="0"/>
          <w:numId w:val="19"/>
        </w:numPr>
        <w:spacing w:before="0" w:after="0"/>
        <w:ind w:left="426" w:hanging="426"/>
        <w:rPr>
          <w:color w:val="000000"/>
        </w:rPr>
      </w:pPr>
      <w:r w:rsidRPr="001707E2">
        <w:rPr>
          <w:color w:val="000000"/>
        </w:rPr>
        <w:t>Wykaz sprzętu do pomiaru środowiska pracy</w:t>
      </w:r>
    </w:p>
    <w:p w14:paraId="03E8BAD7" w14:textId="77777777" w:rsidR="00127033" w:rsidRPr="001707E2" w:rsidRDefault="00127033" w:rsidP="00127033">
      <w:pPr>
        <w:spacing w:before="0" w:after="0"/>
        <w:ind w:left="426"/>
        <w:rPr>
          <w:color w:val="000000"/>
        </w:rPr>
      </w:pPr>
    </w:p>
    <w:p w14:paraId="12548D05" w14:textId="77777777" w:rsidR="00127033" w:rsidRPr="001707E2" w:rsidRDefault="00127033" w:rsidP="00127033">
      <w:pPr>
        <w:spacing w:before="0" w:after="0"/>
        <w:ind w:left="426"/>
        <w:rPr>
          <w:color w:val="000000"/>
        </w:rPr>
      </w:pPr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CH</w:t>
      </w:r>
      <w:r w:rsidRPr="001707E2">
        <w:rPr>
          <w:color w:val="000000"/>
          <w:vertAlign w:val="subscript"/>
        </w:rPr>
        <w:t>4</w:t>
      </w:r>
      <w:r w:rsidRPr="001707E2">
        <w:rPr>
          <w:color w:val="000000"/>
        </w:rPr>
        <w:t xml:space="preserve">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O</w:t>
      </w:r>
      <w:r w:rsidRPr="001707E2">
        <w:rPr>
          <w:color w:val="000000"/>
          <w:vertAlign w:val="subscript"/>
        </w:rPr>
        <w:t>2</w:t>
      </w:r>
      <w:r w:rsidRPr="001707E2">
        <w:rPr>
          <w:color w:val="000000"/>
        </w:rPr>
        <w:t xml:space="preserve">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H</w:t>
      </w:r>
      <w:r w:rsidRPr="001707E2">
        <w:rPr>
          <w:color w:val="000000"/>
          <w:vertAlign w:val="subscript"/>
        </w:rPr>
        <w:t>2</w:t>
      </w:r>
      <w:r w:rsidRPr="001707E2">
        <w:rPr>
          <w:color w:val="000000"/>
        </w:rPr>
        <w:t xml:space="preserve">S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CO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Dozymetr</w:t>
      </w:r>
    </w:p>
    <w:p w14:paraId="50B2B429" w14:textId="77777777" w:rsidR="00127033" w:rsidRPr="001707E2" w:rsidRDefault="00127033" w:rsidP="00127033">
      <w:pPr>
        <w:spacing w:before="0" w:after="0"/>
        <w:ind w:left="426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1291"/>
        <w:gridCol w:w="1630"/>
        <w:gridCol w:w="1603"/>
      </w:tblGrid>
      <w:tr w:rsidR="00127033" w:rsidRPr="001707E2" w14:paraId="7DC4CF64" w14:textId="77777777" w:rsidTr="00127033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5D56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  <w:rPr>
                <w:b/>
              </w:rPr>
            </w:pPr>
            <w:r w:rsidRPr="001707E2">
              <w:rPr>
                <w:b/>
              </w:rPr>
              <w:t>Przyrządy do pomiaru stężenia metanu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A147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1681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Miejsce wykonywania pomiarów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3A6A" w14:textId="7FDD6DD1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Częstotliwość pomiarów stężenia</w:t>
            </w:r>
            <w:r>
              <w:rPr>
                <w:b/>
              </w:rPr>
              <w:t xml:space="preserve"> </w:t>
            </w:r>
            <w:r w:rsidRPr="001707E2">
              <w:rPr>
                <w:b/>
              </w:rPr>
              <w:t xml:space="preserve">metanu </w:t>
            </w:r>
          </w:p>
        </w:tc>
      </w:tr>
      <w:tr w:rsidR="00127033" w:rsidRPr="001707E2" w14:paraId="26A07A63" w14:textId="77777777" w:rsidTr="00127033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C33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1039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E2D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7287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127033" w:rsidRPr="001707E2" w14:paraId="130A1FBD" w14:textId="77777777" w:rsidTr="00127033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FD88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4E1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79EC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38F0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06705341" w14:textId="77777777" w:rsidR="00127033" w:rsidRPr="001707E2" w:rsidRDefault="00127033" w:rsidP="00127033">
      <w:pPr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1314"/>
        <w:gridCol w:w="1630"/>
        <w:gridCol w:w="1603"/>
      </w:tblGrid>
      <w:tr w:rsidR="00127033" w:rsidRPr="001707E2" w14:paraId="0FBCA6C8" w14:textId="77777777" w:rsidTr="00127033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A3EE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  <w:rPr>
                <w:b/>
              </w:rPr>
            </w:pPr>
            <w:r w:rsidRPr="001707E2">
              <w:rPr>
                <w:b/>
              </w:rPr>
              <w:t>Przyrządy do pomiaru stężenia tlenu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A798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4CA8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Miejsce wykonywania pomiarów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AC17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Częstotliwość pomiarów stężenia tlenu</w:t>
            </w:r>
          </w:p>
        </w:tc>
      </w:tr>
      <w:tr w:rsidR="00127033" w:rsidRPr="001707E2" w14:paraId="33F97306" w14:textId="77777777" w:rsidTr="00127033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F184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2AE5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7A25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A6F3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127033" w:rsidRPr="001707E2" w14:paraId="5353CC9B" w14:textId="77777777" w:rsidTr="00127033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703F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C3CE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820A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890E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73E056EB" w14:textId="77777777" w:rsidR="00127033" w:rsidRDefault="00127033" w:rsidP="00127033">
      <w:pPr>
        <w:pStyle w:val="Akapitzlist"/>
        <w:spacing w:before="0" w:after="0"/>
        <w:ind w:left="426"/>
        <w:rPr>
          <w:color w:val="000000"/>
        </w:rPr>
      </w:pPr>
    </w:p>
    <w:p w14:paraId="50DD2D13" w14:textId="5F06C26D" w:rsidR="00127033" w:rsidRDefault="00127033" w:rsidP="00127033">
      <w:pPr>
        <w:pStyle w:val="Akapitzlist"/>
        <w:numPr>
          <w:ilvl w:val="0"/>
          <w:numId w:val="19"/>
        </w:numPr>
        <w:spacing w:before="0" w:after="0"/>
        <w:ind w:left="426" w:hanging="426"/>
        <w:rPr>
          <w:color w:val="000000"/>
        </w:rPr>
      </w:pPr>
      <w:r w:rsidRPr="001707E2">
        <w:rPr>
          <w:color w:val="000000"/>
        </w:rPr>
        <w:t>Wykaz zabezpieczającego sprzętu i środków BHP</w:t>
      </w:r>
    </w:p>
    <w:p w14:paraId="215DA5D8" w14:textId="77777777" w:rsidR="00250EF4" w:rsidRPr="001707E2" w:rsidRDefault="00250EF4" w:rsidP="00250EF4">
      <w:pPr>
        <w:pStyle w:val="Akapitzlist"/>
        <w:spacing w:before="0" w:after="0"/>
        <w:ind w:left="426"/>
        <w:rPr>
          <w:color w:val="000000"/>
        </w:rPr>
      </w:pPr>
    </w:p>
    <w:p w14:paraId="501718C7" w14:textId="77777777" w:rsidR="00127033" w:rsidRPr="001707E2" w:rsidRDefault="00127033" w:rsidP="00127033">
      <w:pPr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Apteczka pierwszej pomocy</w:t>
      </w:r>
    </w:p>
    <w:p w14:paraId="211E7332" w14:textId="77777777" w:rsidR="00127033" w:rsidRPr="001707E2" w:rsidRDefault="00127033" w:rsidP="00127033">
      <w:pPr>
        <w:tabs>
          <w:tab w:val="left" w:pos="2552"/>
        </w:tabs>
        <w:spacing w:before="0" w:after="0"/>
        <w:jc w:val="left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>Ubrania ochronne:</w:t>
      </w:r>
      <w:r w:rsidRPr="001707E2">
        <w:rPr>
          <w:b/>
          <w:bCs/>
          <w:color w:val="000000"/>
        </w:rPr>
        <w:tab/>
      </w:r>
      <w:bookmarkStart w:id="2" w:name="_Hlk106700626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2"/>
      <w:r w:rsidRPr="001707E2">
        <w:rPr>
          <w:color w:val="000000"/>
        </w:rPr>
        <w:t xml:space="preserve">antyelektrostatyczne-trudnopalne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spawalnicze</w:t>
      </w:r>
      <w:r w:rsidRPr="001707E2">
        <w:rPr>
          <w:color w:val="000000"/>
        </w:rPr>
        <w:tab/>
      </w:r>
      <w:r w:rsidRPr="001707E2">
        <w:rPr>
          <w:color w:val="000000"/>
        </w:rPr>
        <w:tab/>
      </w:r>
      <w:r w:rsidRPr="001707E2">
        <w:rPr>
          <w:color w:val="000000"/>
        </w:rPr>
        <w:br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do piaskowania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kombinezony multiochronne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antyprzecięciowe </w:t>
      </w:r>
    </w:p>
    <w:p w14:paraId="28360408" w14:textId="77777777" w:rsidR="00127033" w:rsidRPr="001707E2" w:rsidRDefault="00127033" w:rsidP="00127033">
      <w:pPr>
        <w:spacing w:before="0" w:after="0"/>
        <w:jc w:val="left"/>
        <w:rPr>
          <w:color w:val="000000"/>
        </w:rPr>
      </w:pPr>
      <w:r w:rsidRPr="001707E2">
        <w:rPr>
          <w:b/>
          <w:bCs/>
          <w:color w:val="000000"/>
        </w:rPr>
        <w:t>Obuwie ochronne:</w:t>
      </w:r>
      <w:r w:rsidRPr="001707E2">
        <w:rPr>
          <w:color w:val="000000"/>
        </w:rPr>
        <w:t xml:space="preserve"> 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antyelektrostatyczne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kalosze</w:t>
      </w:r>
      <w:bookmarkStart w:id="3" w:name="_Hlk106705266"/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wodery</w:t>
      </w:r>
      <w:bookmarkEnd w:id="3"/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antyprzecięciowe</w:t>
      </w:r>
      <w:r w:rsidRPr="001707E2">
        <w:rPr>
          <w:color w:val="000000"/>
        </w:rPr>
        <w:br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z </w:t>
      </w:r>
      <w:proofErr w:type="spellStart"/>
      <w:r w:rsidRPr="001707E2">
        <w:rPr>
          <w:color w:val="000000"/>
        </w:rPr>
        <w:t>utw</w:t>
      </w:r>
      <w:proofErr w:type="spellEnd"/>
      <w:r w:rsidRPr="001707E2">
        <w:rPr>
          <w:color w:val="000000"/>
        </w:rPr>
        <w:t xml:space="preserve">. podnoskiem i </w:t>
      </w:r>
      <w:proofErr w:type="spellStart"/>
      <w:r w:rsidRPr="001707E2">
        <w:rPr>
          <w:color w:val="000000"/>
        </w:rPr>
        <w:t>wkł</w:t>
      </w:r>
      <w:proofErr w:type="spellEnd"/>
      <w:r w:rsidRPr="001707E2">
        <w:rPr>
          <w:color w:val="000000"/>
        </w:rPr>
        <w:t xml:space="preserve">. antyprzebiciową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dielektryczne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do piaskowania</w:t>
      </w:r>
    </w:p>
    <w:p w14:paraId="3B456998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bookmarkStart w:id="4" w:name="_Hlk108612306"/>
      <w:r w:rsidRPr="001707E2">
        <w:rPr>
          <w:b/>
          <w:bCs/>
          <w:color w:val="000000"/>
        </w:rPr>
        <w:t>Rękawice ochronne:</w:t>
      </w:r>
      <w:bookmarkEnd w:id="4"/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antyelektrostatyczne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spawalnicze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antywibracyjne</w:t>
      </w:r>
    </w:p>
    <w:p w14:paraId="70F0B905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bookmarkStart w:id="5" w:name="_Hlk117066745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5"/>
      <w:r w:rsidRPr="001707E2">
        <w:rPr>
          <w:color w:val="000000"/>
        </w:rPr>
        <w:t xml:space="preserve">przeciwchemiczne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antyprzecięciowe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do piaskowania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kriogeniczne </w:t>
      </w:r>
    </w:p>
    <w:p w14:paraId="5DF6D59F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 xml:space="preserve">Maski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>
        <w:rPr>
          <w:b/>
          <w:bCs/>
          <w:color w:val="000000"/>
        </w:rPr>
        <w:t>P</w:t>
      </w:r>
      <w:r w:rsidRPr="001707E2">
        <w:rPr>
          <w:b/>
          <w:bCs/>
          <w:color w:val="000000"/>
        </w:rPr>
        <w:t>ółmaski</w:t>
      </w:r>
      <w:r w:rsidRPr="001707E2">
        <w:rPr>
          <w:color w:val="000000"/>
        </w:rPr>
        <w:t xml:space="preserve">: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filtrujące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filtrująco-pochłaniające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aparaty powietrzne</w:t>
      </w:r>
      <w:r w:rsidRPr="001707E2">
        <w:rPr>
          <w:color w:val="000000"/>
        </w:rPr>
        <w:tab/>
      </w:r>
    </w:p>
    <w:p w14:paraId="616E28AD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bookmarkStart w:id="6" w:name="_Hlk108601855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6"/>
      <w:r w:rsidRPr="001707E2">
        <w:rPr>
          <w:b/>
          <w:bCs/>
          <w:color w:val="000000"/>
        </w:rPr>
        <w:t>Ochrona głowy</w:t>
      </w:r>
      <w:r w:rsidRPr="001707E2">
        <w:rPr>
          <w:color w:val="000000"/>
        </w:rPr>
        <w:t xml:space="preserve">: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hełm ochronny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hełm pilarza</w:t>
      </w:r>
      <w:r w:rsidRPr="001707E2">
        <w:rPr>
          <w:color w:val="000000"/>
        </w:rPr>
        <w:tab/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czapka wzmocniona</w:t>
      </w:r>
    </w:p>
    <w:p w14:paraId="5A1B4E9C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>Ochrona twarzy/oczu:</w:t>
      </w:r>
      <w:r w:rsidRPr="001707E2">
        <w:rPr>
          <w:color w:val="000000"/>
        </w:rPr>
        <w:t xml:space="preserve"> 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okulary ochronne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gogle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przyłbica poliwęglanowa</w:t>
      </w:r>
    </w:p>
    <w:p w14:paraId="64A3A7BD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przyłbica siatkowa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przyłbica spawalnicza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kominiarka antyelektrostat-trudnopalna</w:t>
      </w:r>
    </w:p>
    <w:p w14:paraId="7566DB2B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 xml:space="preserve">Zabezpieczenia spawalnicze: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ekrany</w:t>
      </w:r>
      <w:r w:rsidRPr="001707E2">
        <w:rPr>
          <w:b/>
          <w:bCs/>
          <w:color w:val="000000"/>
        </w:rPr>
        <w:t xml:space="preserve">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namioty</w:t>
      </w:r>
    </w:p>
    <w:p w14:paraId="05F2F4D7" w14:textId="77777777" w:rsidR="00127033" w:rsidRPr="001707E2" w:rsidRDefault="00127033" w:rsidP="00127033">
      <w:pPr>
        <w:tabs>
          <w:tab w:val="left" w:pos="2552"/>
        </w:tabs>
        <w:spacing w:before="0" w:after="0"/>
        <w:rPr>
          <w:b/>
          <w:bCs/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>Wentylacja:</w:t>
      </w:r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wyciągowa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mechaniczna nawiewno-wywiewna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miejscowa </w:t>
      </w:r>
      <w:bookmarkStart w:id="7" w:name="_Hlk106714334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7"/>
      <w:r w:rsidRPr="001707E2">
        <w:rPr>
          <w:color w:val="000000"/>
        </w:rPr>
        <w:t xml:space="preserve">otwarte okna/drzwi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nadmuch powietrza spoza strefy zagr. wybuchem</w:t>
      </w:r>
    </w:p>
    <w:p w14:paraId="54A78517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 xml:space="preserve">Ochrona słuchu: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ochronniki nauszne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stopery douszne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ekrany dźwiękochłonne </w:t>
      </w:r>
    </w:p>
    <w:p w14:paraId="39A9AAE8" w14:textId="77777777" w:rsidR="00127033" w:rsidRPr="001707E2" w:rsidRDefault="00127033" w:rsidP="00127033">
      <w:pPr>
        <w:tabs>
          <w:tab w:val="left" w:pos="2552"/>
        </w:tabs>
        <w:spacing w:before="0" w:after="0"/>
        <w:rPr>
          <w:b/>
          <w:bCs/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dodatkowe przerwy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rotacja załóg</w:t>
      </w:r>
    </w:p>
    <w:p w14:paraId="3D0E612B" w14:textId="77777777" w:rsidR="00127033" w:rsidRPr="001707E2" w:rsidRDefault="00127033" w:rsidP="00127033">
      <w:pPr>
        <w:tabs>
          <w:tab w:val="left" w:pos="2552"/>
        </w:tabs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lastRenderedPageBreak/>
        <w:t>☐</w:t>
      </w:r>
      <w:r w:rsidRPr="001707E2">
        <w:rPr>
          <w:b/>
          <w:bCs/>
          <w:color w:val="000000"/>
        </w:rPr>
        <w:t>Sprzęt asekuracyjny wysokość/wykopy:</w:t>
      </w:r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szelki asekuracyjne </w:t>
      </w:r>
      <w:bookmarkStart w:id="8" w:name="_Hlk140959390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8"/>
      <w:r w:rsidRPr="001707E2">
        <w:rPr>
          <w:color w:val="000000"/>
        </w:rPr>
        <w:t xml:space="preserve">linki </w:t>
      </w:r>
    </w:p>
    <w:p w14:paraId="6BB2951F" w14:textId="77777777" w:rsidR="00127033" w:rsidRPr="001707E2" w:rsidRDefault="00127033" w:rsidP="00127033">
      <w:pPr>
        <w:tabs>
          <w:tab w:val="left" w:pos="2552"/>
        </w:tabs>
        <w:spacing w:before="0" w:after="0"/>
        <w:jc w:val="right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amortyzator</w:t>
      </w:r>
      <w:r w:rsidRPr="001707E2">
        <w:rPr>
          <w:color w:val="000000"/>
        </w:rPr>
        <w:tab/>
        <w:t xml:space="preserve">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kotwienie</w:t>
      </w:r>
      <w:r w:rsidRPr="001707E2">
        <w:rPr>
          <w:color w:val="000000"/>
        </w:rPr>
        <w:tab/>
      </w:r>
      <w:r w:rsidRPr="001707E2">
        <w:rPr>
          <w:color w:val="000000"/>
        </w:rPr>
        <w:tab/>
      </w:r>
      <w:r w:rsidRPr="001707E2">
        <w:rPr>
          <w:color w:val="000000"/>
        </w:rPr>
        <w:tab/>
      </w:r>
      <w:r w:rsidRPr="001707E2">
        <w:rPr>
          <w:color w:val="000000"/>
        </w:rPr>
        <w:tab/>
      </w:r>
    </w:p>
    <w:p w14:paraId="3D0FB2AF" w14:textId="77777777" w:rsidR="00127033" w:rsidRPr="001707E2" w:rsidRDefault="00127033" w:rsidP="00127033">
      <w:pPr>
        <w:spacing w:before="0" w:after="0"/>
        <w:jc w:val="left"/>
      </w:pPr>
      <w:bookmarkStart w:id="9" w:name="_Hlk117072063"/>
      <w:r w:rsidRPr="001707E2">
        <w:rPr>
          <w:rFonts w:ascii="Segoe UI Symbol" w:eastAsia="MS Gothic" w:hAnsi="Segoe UI Symbol" w:cs="Segoe UI Symbol"/>
          <w:color w:val="000000"/>
        </w:rPr>
        <w:t>☐</w:t>
      </w:r>
      <w:bookmarkEnd w:id="9"/>
      <w:r w:rsidRPr="001707E2">
        <w:rPr>
          <w:b/>
          <w:bCs/>
        </w:rPr>
        <w:t>Zabezpieczanie miejsca prac w wykopie:</w:t>
      </w:r>
      <w:r w:rsidRPr="001707E2">
        <w:t xml:space="preserve"> </w:t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 xml:space="preserve">skarpowanie wykopu, </w:t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 xml:space="preserve">szalunki do wykopów, </w:t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 xml:space="preserve">ścianki szczelne, </w:t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 xml:space="preserve"> inne…………………………..…………………………………………..</w:t>
      </w:r>
    </w:p>
    <w:p w14:paraId="1E46B71F" w14:textId="77777777" w:rsidR="00127033" w:rsidRPr="001707E2" w:rsidRDefault="00127033" w:rsidP="00127033">
      <w:pPr>
        <w:spacing w:before="0" w:after="0"/>
        <w:rPr>
          <w:color w:val="000000"/>
        </w:rPr>
      </w:pP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b/>
          <w:bCs/>
          <w:color w:val="000000"/>
        </w:rPr>
        <w:t>Neutralizacja wycieków:</w:t>
      </w:r>
      <w:r w:rsidRPr="001707E2">
        <w:rPr>
          <w:color w:val="000000"/>
        </w:rPr>
        <w:t xml:space="preserve">  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sorbent  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podchloryn sodu</w:t>
      </w:r>
    </w:p>
    <w:p w14:paraId="19EBE80C" w14:textId="77777777" w:rsidR="00127033" w:rsidRPr="001707E2" w:rsidRDefault="00127033" w:rsidP="00127033">
      <w:pPr>
        <w:spacing w:before="0" w:after="0"/>
        <w:rPr>
          <w:color w:val="000000"/>
        </w:rPr>
      </w:pPr>
      <w:r w:rsidRPr="00146EB9">
        <w:rPr>
          <w:rFonts w:ascii="Segoe UI Symbol" w:eastAsia="MS Gothic" w:hAnsi="Segoe UI Symbol" w:cs="Segoe UI Symbol"/>
          <w:b/>
          <w:bCs/>
          <w:color w:val="000000"/>
        </w:rPr>
        <w:t>☐</w:t>
      </w:r>
      <w:r w:rsidRPr="001707E2">
        <w:rPr>
          <w:b/>
          <w:bCs/>
          <w:color w:val="000000"/>
        </w:rPr>
        <w:t>Sprzęt elektroizolacyjny i detekcji napięcia:</w:t>
      </w:r>
      <w:r w:rsidRPr="001707E2">
        <w:rPr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rękawice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obuwie</w:t>
      </w:r>
      <w:r w:rsidRPr="001707E2">
        <w:rPr>
          <w:b/>
          <w:bCs/>
          <w:color w:val="000000"/>
        </w:rPr>
        <w:t xml:space="preserve">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drążki elektroizolacyjne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>dywaniki elektroizolacyjne</w:t>
      </w:r>
      <w:r w:rsidRPr="001707E2">
        <w:rPr>
          <w:color w:val="000000"/>
        </w:rPr>
        <w:tab/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wskaźniki napięcia       </w:t>
      </w:r>
      <w:r w:rsidRPr="001707E2">
        <w:rPr>
          <w:rFonts w:ascii="Segoe UI Symbol" w:eastAsia="MS Gothic" w:hAnsi="Segoe UI Symbol" w:cs="Segoe UI Symbol"/>
          <w:color w:val="000000"/>
        </w:rPr>
        <w:t>☐</w:t>
      </w:r>
      <w:r w:rsidRPr="001707E2">
        <w:rPr>
          <w:color w:val="000000"/>
        </w:rPr>
        <w:t xml:space="preserve">mierniki </w:t>
      </w:r>
    </w:p>
    <w:p w14:paraId="0A31C84A" w14:textId="77777777" w:rsidR="00127033" w:rsidRPr="001707E2" w:rsidRDefault="00127033" w:rsidP="00127033">
      <w:pPr>
        <w:spacing w:before="0" w:after="0"/>
        <w:rPr>
          <w:b/>
          <w:bCs/>
          <w:color w:val="000000"/>
        </w:rPr>
      </w:pPr>
      <w:r w:rsidRPr="001707E2">
        <w:rPr>
          <w:rFonts w:ascii="Segoe UI Symbol" w:eastAsia="MS Gothic" w:hAnsi="Segoe UI Symbol" w:cs="Segoe UI Symbol"/>
          <w:b/>
          <w:bCs/>
        </w:rPr>
        <w:t>☐</w:t>
      </w:r>
      <w:r w:rsidRPr="001707E2">
        <w:rPr>
          <w:b/>
          <w:bCs/>
        </w:rPr>
        <w:t xml:space="preserve">Uziemienie   </w:t>
      </w:r>
      <w:r w:rsidRPr="001707E2">
        <w:rPr>
          <w:b/>
          <w:bCs/>
        </w:rPr>
        <w:tab/>
      </w:r>
      <w:r w:rsidRPr="001707E2">
        <w:rPr>
          <w:rFonts w:ascii="Segoe UI Symbol" w:eastAsia="MS Gothic" w:hAnsi="Segoe UI Symbol" w:cs="Segoe UI Symbol"/>
          <w:b/>
          <w:bCs/>
        </w:rPr>
        <w:t>☐</w:t>
      </w:r>
      <w:r>
        <w:rPr>
          <w:rFonts w:eastAsia="MS Gothic"/>
          <w:b/>
          <w:bCs/>
          <w:color w:val="000000"/>
        </w:rPr>
        <w:t>C</w:t>
      </w:r>
      <w:r w:rsidRPr="001707E2">
        <w:rPr>
          <w:rFonts w:eastAsia="MS Gothic"/>
          <w:b/>
          <w:bCs/>
          <w:color w:val="000000"/>
        </w:rPr>
        <w:t>zujniki bezruchu</w:t>
      </w:r>
    </w:p>
    <w:p w14:paraId="32DD6DA4" w14:textId="77777777" w:rsidR="00127033" w:rsidRPr="001707E2" w:rsidRDefault="00127033" w:rsidP="00127033">
      <w:pPr>
        <w:spacing w:before="0" w:after="0"/>
        <w:rPr>
          <w:color w:val="000000"/>
        </w:rPr>
      </w:pPr>
      <w:r w:rsidRPr="001707E2">
        <w:rPr>
          <w:color w:val="000000"/>
        </w:rPr>
        <w:t>Uwagi dot. stosowania środków ochrony (np. ilość sztuk, jakich sytuacji lub zakresu prac dotyczą)</w:t>
      </w:r>
    </w:p>
    <w:p w14:paraId="73C3ED3D" w14:textId="7262010D" w:rsidR="00127033" w:rsidRDefault="00127033" w:rsidP="00250EF4">
      <w:pPr>
        <w:spacing w:line="360" w:lineRule="auto"/>
        <w:rPr>
          <w:color w:val="000000" w:themeColor="text1"/>
        </w:rPr>
      </w:pPr>
      <w:r w:rsidRPr="001707E2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F0CB4" w14:textId="77777777" w:rsidR="00127033" w:rsidRPr="001707E2" w:rsidRDefault="00127033" w:rsidP="00250EF4">
      <w:pPr>
        <w:spacing w:before="0" w:after="0"/>
        <w:rPr>
          <w:color w:val="000000" w:themeColor="text1"/>
        </w:rPr>
      </w:pP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2"/>
        <w:gridCol w:w="3685"/>
      </w:tblGrid>
      <w:tr w:rsidR="00127033" w:rsidRPr="001707E2" w14:paraId="06A749E9" w14:textId="77777777" w:rsidTr="00127033">
        <w:trPr>
          <w:jc w:val="center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33FF" w14:textId="77777777" w:rsidR="00127033" w:rsidRPr="00127033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Cs/>
                <w:color w:val="000000"/>
              </w:rPr>
            </w:pPr>
            <w:r w:rsidRPr="001707E2">
              <w:rPr>
                <w:b/>
                <w:color w:val="000000"/>
              </w:rPr>
              <w:t>Środki ochrony indywidualnej i zbiorowej</w:t>
            </w:r>
          </w:p>
          <w:p w14:paraId="17E49AC6" w14:textId="77777777" w:rsidR="00127033" w:rsidRPr="00146EB9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  <w:sz w:val="16"/>
                <w:szCs w:val="16"/>
              </w:rPr>
            </w:pPr>
            <w:r w:rsidRPr="00127033">
              <w:rPr>
                <w:bCs/>
                <w:color w:val="000000"/>
                <w:sz w:val="16"/>
                <w:szCs w:val="16"/>
              </w:rPr>
              <w:t>(wpisać należy wszystkie środki z powyższej listy wykazu)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6F4D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Warunki użycia</w:t>
            </w:r>
          </w:p>
          <w:p w14:paraId="3644C0DA" w14:textId="77777777" w:rsidR="00127033" w:rsidRPr="00127033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Cs/>
                <w:sz w:val="16"/>
                <w:szCs w:val="16"/>
              </w:rPr>
            </w:pPr>
            <w:r w:rsidRPr="00127033">
              <w:rPr>
                <w:bCs/>
                <w:sz w:val="16"/>
                <w:szCs w:val="16"/>
              </w:rPr>
              <w:t>(wpisać należy okoliczności, zakres, miejsce w których poszczególne środki muszą być przez poszczególnych pracowników stosowane)</w:t>
            </w:r>
          </w:p>
        </w:tc>
      </w:tr>
      <w:tr w:rsidR="00127033" w:rsidRPr="001707E2" w14:paraId="4E2BF9F5" w14:textId="77777777" w:rsidTr="00127033">
        <w:trPr>
          <w:jc w:val="center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1389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48D5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127033" w:rsidRPr="001707E2" w14:paraId="0431E02B" w14:textId="77777777" w:rsidTr="00127033">
        <w:trPr>
          <w:jc w:val="center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F909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7741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51CD9E3A" w14:textId="77777777" w:rsidR="00127033" w:rsidRPr="001707E2" w:rsidRDefault="00127033" w:rsidP="00127033">
      <w:pPr>
        <w:spacing w:before="0" w:after="0"/>
        <w:ind w:left="360"/>
      </w:pPr>
    </w:p>
    <w:p w14:paraId="583BEDE9" w14:textId="77777777" w:rsidR="00127033" w:rsidRPr="001707E2" w:rsidRDefault="00127033" w:rsidP="00127033">
      <w:pPr>
        <w:numPr>
          <w:ilvl w:val="0"/>
          <w:numId w:val="19"/>
        </w:numPr>
        <w:spacing w:before="0" w:after="0"/>
        <w:ind w:left="360"/>
      </w:pPr>
      <w:r w:rsidRPr="001707E2">
        <w:t>Wykaz sprzętu ppoż.</w:t>
      </w:r>
    </w:p>
    <w:p w14:paraId="0E22F17E" w14:textId="77777777" w:rsidR="00127033" w:rsidRPr="001707E2" w:rsidRDefault="00127033" w:rsidP="00127033">
      <w:pPr>
        <w:tabs>
          <w:tab w:val="left" w:pos="1065"/>
        </w:tabs>
      </w:pPr>
      <w:r w:rsidRPr="001707E2">
        <w:rPr>
          <w:rFonts w:ascii="Segoe UI Symbol" w:eastAsia="MS Gothic" w:hAnsi="Segoe UI Symbol" w:cs="Segoe UI Symbol"/>
        </w:rPr>
        <w:t>☐</w:t>
      </w:r>
      <w:r w:rsidRPr="001707E2">
        <w:t>Gaśnica śniegowa</w:t>
      </w:r>
      <w:r w:rsidRPr="001707E2">
        <w:tab/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Gaśnica proszkowa</w:t>
      </w:r>
      <w:r w:rsidRPr="001707E2">
        <w:tab/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 xml:space="preserve">Koc gaśniczy </w:t>
      </w:r>
    </w:p>
    <w:p w14:paraId="6D972D30" w14:textId="77777777" w:rsidR="00127033" w:rsidRPr="001707E2" w:rsidRDefault="00127033" w:rsidP="00127033">
      <w:pPr>
        <w:tabs>
          <w:tab w:val="left" w:pos="1065"/>
        </w:tabs>
      </w:pPr>
      <w:r w:rsidRPr="001707E2">
        <w:t>Inne ………………………………………..</w:t>
      </w:r>
    </w:p>
    <w:p w14:paraId="5BAD700A" w14:textId="2D843EA5" w:rsidR="00127033" w:rsidRDefault="00127033" w:rsidP="00250EF4">
      <w:pPr>
        <w:tabs>
          <w:tab w:val="left" w:pos="1065"/>
        </w:tabs>
        <w:spacing w:line="360" w:lineRule="auto"/>
      </w:pPr>
      <w:r w:rsidRPr="001707E2"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64174F" w14:textId="77777777" w:rsidR="00127033" w:rsidRPr="001707E2" w:rsidRDefault="00127033" w:rsidP="00250EF4">
      <w:pPr>
        <w:tabs>
          <w:tab w:val="left" w:pos="1065"/>
        </w:tabs>
        <w:spacing w:before="0" w:after="0"/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132"/>
      </w:tblGrid>
      <w:tr w:rsidR="00127033" w:rsidRPr="001707E2" w14:paraId="1739D8D3" w14:textId="77777777" w:rsidTr="00127033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152A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Podręczny sprzęt gaśniczy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A475" w14:textId="77777777" w:rsidR="00127033" w:rsidRPr="001707E2" w:rsidRDefault="00127033" w:rsidP="00127033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Ilość</w:t>
            </w:r>
          </w:p>
        </w:tc>
      </w:tr>
      <w:tr w:rsidR="00127033" w:rsidRPr="001707E2" w14:paraId="29D85B6E" w14:textId="77777777" w:rsidTr="00127033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D299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F70C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  <w:tr w:rsidR="00127033" w:rsidRPr="001707E2" w14:paraId="366BD9FC" w14:textId="77777777" w:rsidTr="00127033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5D28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AB56" w14:textId="77777777" w:rsidR="00127033" w:rsidRPr="001707E2" w:rsidRDefault="00127033" w:rsidP="006C273D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3F77E083" w14:textId="34CF516D" w:rsidR="00127033" w:rsidRDefault="00127033" w:rsidP="00127033">
      <w:pPr>
        <w:tabs>
          <w:tab w:val="left" w:pos="1065"/>
        </w:tabs>
      </w:pPr>
      <w:r w:rsidRPr="001707E2">
        <w:t>O rozmieszczeniu sprzętu ppoż. decyduje Nadzorujący. Sprzęt ppoż. musi być umieszczony w</w:t>
      </w:r>
      <w:r>
        <w:t> </w:t>
      </w:r>
      <w:r w:rsidRPr="001707E2">
        <w:t>miejscu prowadzenia prac.</w:t>
      </w:r>
    </w:p>
    <w:p w14:paraId="10738643" w14:textId="3AF26CA4" w:rsidR="00250EF4" w:rsidRDefault="00250EF4" w:rsidP="00127033">
      <w:pPr>
        <w:tabs>
          <w:tab w:val="left" w:pos="1065"/>
        </w:tabs>
      </w:pPr>
    </w:p>
    <w:p w14:paraId="013EA12E" w14:textId="77777777" w:rsidR="00250EF4" w:rsidRPr="001707E2" w:rsidRDefault="00250EF4" w:rsidP="00127033">
      <w:pPr>
        <w:tabs>
          <w:tab w:val="left" w:pos="1065"/>
        </w:tabs>
      </w:pPr>
    </w:p>
    <w:p w14:paraId="74ECCF10" w14:textId="77777777" w:rsidR="00127033" w:rsidRPr="001707E2" w:rsidRDefault="00127033" w:rsidP="00127033">
      <w:pPr>
        <w:numPr>
          <w:ilvl w:val="0"/>
          <w:numId w:val="19"/>
        </w:numPr>
        <w:spacing w:before="0" w:after="0"/>
        <w:ind w:left="360"/>
      </w:pPr>
      <w:r w:rsidRPr="001707E2">
        <w:lastRenderedPageBreak/>
        <w:t>Sposób oznakowania i zabezpieczenia miejsca wykonania prac</w:t>
      </w:r>
    </w:p>
    <w:p w14:paraId="3BD091F9" w14:textId="77777777" w:rsidR="00127033" w:rsidRPr="001707E2" w:rsidRDefault="00127033" w:rsidP="00127033">
      <w:pPr>
        <w:spacing w:before="0" w:after="0"/>
        <w:ind w:left="360"/>
      </w:pPr>
    </w:p>
    <w:p w14:paraId="4B7CCC5B" w14:textId="77777777" w:rsidR="00127033" w:rsidRPr="001707E2" w:rsidRDefault="00127033" w:rsidP="00127033">
      <w:pPr>
        <w:spacing w:before="0" w:after="0"/>
      </w:pPr>
      <w:r w:rsidRPr="001707E2">
        <w:rPr>
          <w:rFonts w:ascii="Segoe UI Symbol" w:eastAsia="MS Gothic" w:hAnsi="Segoe UI Symbol" w:cs="Segoe UI Symbol"/>
        </w:rPr>
        <w:t>☐</w:t>
      </w:r>
      <w:r w:rsidRPr="001707E2">
        <w:t>Tablice ostrzegawcze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Tablice informacyjne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Taśmy ostrzegawcze</w:t>
      </w:r>
    </w:p>
    <w:p w14:paraId="0DB8A32B" w14:textId="77777777" w:rsidR="00127033" w:rsidRPr="001707E2" w:rsidRDefault="00127033" w:rsidP="00127033">
      <w:pPr>
        <w:spacing w:before="0" w:after="0"/>
      </w:pPr>
      <w:r w:rsidRPr="001707E2">
        <w:rPr>
          <w:rFonts w:ascii="Segoe UI Symbol" w:eastAsia="MS Gothic" w:hAnsi="Segoe UI Symbol" w:cs="Segoe UI Symbol"/>
        </w:rPr>
        <w:t>☐</w:t>
      </w:r>
      <w:r w:rsidRPr="001707E2">
        <w:t>Zapory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Oświetlenie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Ekrany/bariery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Trwałe zabezpieczenie odcięć</w:t>
      </w:r>
    </w:p>
    <w:p w14:paraId="7F584F81" w14:textId="77777777" w:rsidR="00127033" w:rsidRPr="001707E2" w:rsidRDefault="00127033" w:rsidP="00127033">
      <w:pPr>
        <w:spacing w:before="0" w:after="0"/>
      </w:pPr>
      <w:r w:rsidRPr="001707E2">
        <w:rPr>
          <w:rFonts w:ascii="Segoe UI Symbol" w:eastAsia="MS Gothic" w:hAnsi="Segoe UI Symbol" w:cs="Segoe UI Symbol"/>
        </w:rPr>
        <w:t>☐</w:t>
      </w:r>
      <w:r w:rsidRPr="001707E2">
        <w:t>Oznakowanie odcięć</w:t>
      </w:r>
      <w:r w:rsidRPr="001707E2">
        <w:tab/>
      </w:r>
      <w:r w:rsidRPr="001707E2">
        <w:rPr>
          <w:rFonts w:ascii="Segoe UI Symbol" w:eastAsia="MS Gothic" w:hAnsi="Segoe UI Symbol" w:cs="Segoe UI Symbol"/>
        </w:rPr>
        <w:t>☐</w:t>
      </w:r>
      <w:r w:rsidRPr="001707E2">
        <w:t>Podwójne odcięcie</w:t>
      </w:r>
    </w:p>
    <w:p w14:paraId="79EF127A" w14:textId="77777777" w:rsidR="00127033" w:rsidRPr="001707E2" w:rsidRDefault="00127033" w:rsidP="00127033">
      <w:pPr>
        <w:spacing w:before="0" w:after="0"/>
      </w:pPr>
      <w:r w:rsidRPr="001707E2">
        <w:rPr>
          <w:rFonts w:ascii="Segoe UI Symbol" w:eastAsia="MS Gothic" w:hAnsi="Segoe UI Symbol" w:cs="Segoe UI Symbol"/>
        </w:rPr>
        <w:t>☐</w:t>
      </w:r>
      <w:r w:rsidRPr="001707E2">
        <w:t>Otwarcie przestrzeni w podwójnych odcięciach</w:t>
      </w:r>
      <w:r w:rsidRPr="001707E2">
        <w:tab/>
      </w:r>
    </w:p>
    <w:p w14:paraId="63A4D405" w14:textId="77777777" w:rsidR="00127033" w:rsidRPr="001707E2" w:rsidRDefault="00127033" w:rsidP="00127033">
      <w:pPr>
        <w:spacing w:before="0" w:after="0"/>
      </w:pPr>
      <w:bookmarkStart w:id="10" w:name="_Hlk140421025"/>
      <w:r w:rsidRPr="001707E2">
        <w:rPr>
          <w:rFonts w:ascii="Segoe UI Symbol" w:eastAsia="MS Gothic" w:hAnsi="Segoe UI Symbol" w:cs="Segoe UI Symbol"/>
        </w:rPr>
        <w:t>☐</w:t>
      </w:r>
      <w:bookmarkEnd w:id="10"/>
      <w:r w:rsidRPr="001707E2">
        <w:t>Odgazowanie obiektu technologicznego w całości</w:t>
      </w:r>
    </w:p>
    <w:p w14:paraId="4566ADD7" w14:textId="77777777" w:rsidR="00127033" w:rsidRPr="00146EB9" w:rsidRDefault="00127033" w:rsidP="00127033">
      <w:pPr>
        <w:spacing w:before="0" w:after="0"/>
        <w:rPr>
          <w:rFonts w:eastAsia="Calibri" w:cs="Calibri"/>
        </w:rPr>
      </w:pPr>
      <w:r w:rsidRPr="001707E2">
        <w:rPr>
          <w:rFonts w:ascii="Segoe UI Symbol" w:eastAsia="MS Gothic" w:hAnsi="Segoe UI Symbol" w:cs="Segoe UI Symbol"/>
        </w:rPr>
        <w:t>☐</w:t>
      </w:r>
      <w:r w:rsidRPr="00146EB9">
        <w:rPr>
          <w:rFonts w:eastAsia="Calibri" w:cs="Calibri"/>
          <w:sz w:val="22"/>
          <w:szCs w:val="22"/>
        </w:rPr>
        <w:t xml:space="preserve"> </w:t>
      </w:r>
      <w:r w:rsidRPr="005F164E">
        <w:rPr>
          <w:rFonts w:eastAsia="Calibri" w:cs="Calibri"/>
        </w:rPr>
        <w:t>W</w:t>
      </w:r>
      <w:r w:rsidRPr="00146EB9">
        <w:rPr>
          <w:rFonts w:eastAsia="Calibri" w:cs="Calibri"/>
        </w:rPr>
        <w:t>ylot przewodu odpowietrzającego odcinek sieci pow. 3 m nad poziom terenu</w:t>
      </w:r>
    </w:p>
    <w:p w14:paraId="0F27EBC6" w14:textId="0FB10FCE" w:rsidR="00127033" w:rsidRPr="001707E2" w:rsidRDefault="00127033" w:rsidP="00127033">
      <w:r w:rsidRPr="001707E2">
        <w:t>Uwagi:………………………………………………………………………………………………………………</w:t>
      </w:r>
    </w:p>
    <w:p w14:paraId="098CB62B" w14:textId="77777777" w:rsidR="00127033" w:rsidRPr="001707E2" w:rsidRDefault="00127033" w:rsidP="00127033">
      <w:r w:rsidRPr="001707E2">
        <w:t>……………………………………………………………………………………………………………………….</w:t>
      </w:r>
    </w:p>
    <w:p w14:paraId="76353BAD" w14:textId="77777777" w:rsidR="00127033" w:rsidRPr="001707E2" w:rsidRDefault="00127033" w:rsidP="00127033">
      <w:pPr>
        <w:numPr>
          <w:ilvl w:val="0"/>
          <w:numId w:val="19"/>
        </w:numPr>
        <w:spacing w:before="0" w:after="0"/>
        <w:ind w:left="360"/>
      </w:pPr>
      <w:r w:rsidRPr="001707E2">
        <w:t>Dodatkowe wymagania</w:t>
      </w:r>
    </w:p>
    <w:p w14:paraId="733F548E" w14:textId="77777777" w:rsidR="00127033" w:rsidRPr="001707E2" w:rsidRDefault="00127033" w:rsidP="00127033">
      <w:pPr>
        <w:tabs>
          <w:tab w:val="left" w:pos="360"/>
        </w:tabs>
      </w:pPr>
      <w:r w:rsidRPr="001707E2">
        <w:t>……………………………………………………………………………………………………………………….</w:t>
      </w:r>
    </w:p>
    <w:p w14:paraId="5F9BBD67" w14:textId="77777777" w:rsidR="00127033" w:rsidRPr="001707E2" w:rsidRDefault="00127033" w:rsidP="00127033">
      <w:pPr>
        <w:tabs>
          <w:tab w:val="left" w:pos="360"/>
        </w:tabs>
        <w:rPr>
          <w:b/>
          <w:bCs/>
          <w:u w:val="single"/>
        </w:rPr>
      </w:pPr>
      <w:r w:rsidRPr="001707E2">
        <w:t>……………………………………………………………………………………………………………………….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103"/>
      </w:tblGrid>
      <w:tr w:rsidR="00127033" w:rsidRPr="001707E2" w14:paraId="4FF649A7" w14:textId="77777777" w:rsidTr="006C273D">
        <w:tc>
          <w:tcPr>
            <w:tcW w:w="3936" w:type="dxa"/>
            <w:hideMark/>
          </w:tcPr>
          <w:p w14:paraId="74BDEEF5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  <w:r w:rsidRPr="001707E2">
              <w:t>Opracował Poleceniodawca:</w:t>
            </w:r>
          </w:p>
        </w:tc>
        <w:tc>
          <w:tcPr>
            <w:tcW w:w="5103" w:type="dxa"/>
            <w:hideMark/>
          </w:tcPr>
          <w:p w14:paraId="35852557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  <w:r w:rsidRPr="001707E2">
              <w:t>Zaopiniował:</w:t>
            </w:r>
          </w:p>
        </w:tc>
      </w:tr>
      <w:tr w:rsidR="00127033" w:rsidRPr="001707E2" w14:paraId="5547955B" w14:textId="77777777" w:rsidTr="006C273D">
        <w:tc>
          <w:tcPr>
            <w:tcW w:w="3936" w:type="dxa"/>
          </w:tcPr>
          <w:p w14:paraId="36747DB6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2E077421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6EFED4A0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412FF8A2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  <w:r w:rsidRPr="001707E2">
              <w:t>………………..……………………</w:t>
            </w:r>
          </w:p>
          <w:p w14:paraId="68623817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  <w:rPr>
                <w:b/>
                <w:bCs/>
                <w:i/>
                <w:sz w:val="16"/>
                <w:szCs w:val="16"/>
                <w:u w:val="single"/>
              </w:rPr>
            </w:pPr>
            <w:r w:rsidRPr="001707E2">
              <w:rPr>
                <w:i/>
                <w:sz w:val="16"/>
                <w:szCs w:val="16"/>
              </w:rPr>
              <w:t>(data, imię i nazwisko, podpis)</w:t>
            </w:r>
          </w:p>
        </w:tc>
        <w:tc>
          <w:tcPr>
            <w:tcW w:w="5103" w:type="dxa"/>
          </w:tcPr>
          <w:p w14:paraId="1B0EB103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1DA96DB9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  <w:r w:rsidRPr="001707E2">
              <w:t xml:space="preserve">Służba BHP </w:t>
            </w:r>
            <w:r>
              <w:t>W</w:t>
            </w:r>
            <w:r w:rsidRPr="001707E2">
              <w:t>ykonawcy zewnętrznego</w:t>
            </w:r>
          </w:p>
          <w:p w14:paraId="07E31D70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2EED1340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5808559E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52C9604B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  <w:r w:rsidRPr="001707E2">
              <w:t>……………………………………..</w:t>
            </w:r>
          </w:p>
          <w:p w14:paraId="12800B8B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  <w:rPr>
                <w:b/>
                <w:bCs/>
                <w:i/>
                <w:u w:val="single"/>
              </w:rPr>
            </w:pPr>
            <w:r w:rsidRPr="001707E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127033" w:rsidRPr="001707E2" w14:paraId="277B6F8A" w14:textId="77777777" w:rsidTr="006C273D">
        <w:tc>
          <w:tcPr>
            <w:tcW w:w="3936" w:type="dxa"/>
          </w:tcPr>
          <w:p w14:paraId="3639B74D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</w:p>
        </w:tc>
        <w:tc>
          <w:tcPr>
            <w:tcW w:w="5103" w:type="dxa"/>
          </w:tcPr>
          <w:p w14:paraId="5F39C662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467C8D65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</w:pPr>
            <w:r w:rsidRPr="001707E2">
              <w:t>Biuro BHP i PPOŻ. GAZ-SYSTEM</w:t>
            </w:r>
          </w:p>
          <w:p w14:paraId="334935D5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1AA2F390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7866A437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14B6C812" w14:textId="77777777" w:rsidR="00127033" w:rsidRPr="001707E2" w:rsidRDefault="00127033" w:rsidP="006C273D">
            <w:pPr>
              <w:tabs>
                <w:tab w:val="left" w:pos="0"/>
              </w:tabs>
              <w:spacing w:before="0" w:after="0" w:line="256" w:lineRule="auto"/>
              <w:jc w:val="center"/>
            </w:pPr>
            <w:r w:rsidRPr="001707E2">
              <w:t>……………………………………..</w:t>
            </w:r>
          </w:p>
          <w:p w14:paraId="43261835" w14:textId="77777777" w:rsidR="00127033" w:rsidRPr="001707E2" w:rsidRDefault="00127033" w:rsidP="006C273D">
            <w:pPr>
              <w:tabs>
                <w:tab w:val="left" w:pos="360"/>
              </w:tabs>
              <w:spacing w:before="0" w:after="0" w:line="256" w:lineRule="auto"/>
              <w:jc w:val="center"/>
              <w:rPr>
                <w:b/>
                <w:bCs/>
                <w:u w:val="single"/>
              </w:rPr>
            </w:pPr>
            <w:r w:rsidRPr="001707E2">
              <w:rPr>
                <w:i/>
                <w:sz w:val="16"/>
                <w:szCs w:val="16"/>
              </w:rPr>
              <w:t>(data, imię i nazwisko, podpis)</w:t>
            </w:r>
          </w:p>
        </w:tc>
      </w:tr>
    </w:tbl>
    <w:p w14:paraId="4572C325" w14:textId="77777777" w:rsidR="00127033" w:rsidRPr="001707E2" w:rsidRDefault="00127033" w:rsidP="00127033">
      <w:pPr>
        <w:rPr>
          <w:b/>
          <w:bCs/>
        </w:rPr>
      </w:pPr>
      <w:r w:rsidRPr="001707E2">
        <w:rPr>
          <w:b/>
          <w:bCs/>
        </w:rPr>
        <w:br w:type="page"/>
      </w:r>
    </w:p>
    <w:p w14:paraId="5EB53D41" w14:textId="77777777" w:rsidR="00127033" w:rsidRPr="001707E2" w:rsidRDefault="00127033" w:rsidP="00127033">
      <w:pPr>
        <w:tabs>
          <w:tab w:val="left" w:pos="360"/>
        </w:tabs>
        <w:ind w:left="360"/>
        <w:rPr>
          <w:b/>
          <w:bCs/>
        </w:rPr>
      </w:pPr>
      <w:r w:rsidRPr="001707E2">
        <w:rPr>
          <w:b/>
          <w:bCs/>
        </w:rPr>
        <w:lastRenderedPageBreak/>
        <w:t>Część II – informacje uzupełniające Instrukcji zabezpieczeń</w:t>
      </w:r>
    </w:p>
    <w:p w14:paraId="69FBC625" w14:textId="77777777" w:rsidR="00127033" w:rsidRPr="001707E2" w:rsidRDefault="00127033" w:rsidP="00127033">
      <w:pPr>
        <w:tabs>
          <w:tab w:val="left" w:pos="360"/>
        </w:tabs>
        <w:ind w:left="360"/>
      </w:pPr>
    </w:p>
    <w:p w14:paraId="7AED69FB" w14:textId="77777777" w:rsidR="00127033" w:rsidRPr="001707E2" w:rsidRDefault="00127033" w:rsidP="00127033">
      <w:pPr>
        <w:tabs>
          <w:tab w:val="left" w:pos="360"/>
        </w:tabs>
        <w:ind w:left="360"/>
        <w:jc w:val="center"/>
      </w:pPr>
      <w:r w:rsidRPr="001707E2">
        <w:t xml:space="preserve">Uzupełnienie Instrukcji zabezpieczeń bezpośrednio przed wykonywaną pracą </w:t>
      </w:r>
    </w:p>
    <w:p w14:paraId="0107BBA6" w14:textId="77777777" w:rsidR="00127033" w:rsidRPr="001707E2" w:rsidRDefault="00127033" w:rsidP="00127033">
      <w:pPr>
        <w:tabs>
          <w:tab w:val="left" w:pos="360"/>
        </w:tabs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90"/>
      </w:tblGrid>
      <w:tr w:rsidR="00127033" w:rsidRPr="001707E2" w14:paraId="0C3CA2AE" w14:textId="77777777" w:rsidTr="006C273D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6D5A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Lp.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E952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Osoba wyznaczona do wykonywania pomiarów stężeń metanu i tlenu</w:t>
            </w:r>
          </w:p>
        </w:tc>
      </w:tr>
      <w:tr w:rsidR="00127033" w:rsidRPr="001707E2" w14:paraId="3251400B" w14:textId="77777777" w:rsidTr="006C273D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ABAB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6EA9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  <w:tr w:rsidR="00127033" w:rsidRPr="001707E2" w14:paraId="7AFF76AE" w14:textId="77777777" w:rsidTr="006C273D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4C7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FDE1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  <w:tr w:rsidR="00127033" w:rsidRPr="001707E2" w14:paraId="216FB5B1" w14:textId="77777777" w:rsidTr="006C273D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D82A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8CE9" w14:textId="77777777" w:rsidR="00127033" w:rsidRPr="001707E2" w:rsidRDefault="00127033" w:rsidP="006C273D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</w:tbl>
    <w:p w14:paraId="559A0245" w14:textId="77777777" w:rsidR="00127033" w:rsidRPr="001707E2" w:rsidRDefault="00127033" w:rsidP="00127033">
      <w:pPr>
        <w:tabs>
          <w:tab w:val="left" w:pos="360"/>
        </w:tabs>
      </w:pPr>
    </w:p>
    <w:p w14:paraId="1055E909" w14:textId="77777777" w:rsidR="00127033" w:rsidRPr="001707E2" w:rsidRDefault="00127033" w:rsidP="00127033">
      <w:pPr>
        <w:tabs>
          <w:tab w:val="left" w:pos="360"/>
        </w:tabs>
      </w:pPr>
      <w:r w:rsidRPr="001707E2">
        <w:t>Dodatkowe uwagi:</w:t>
      </w:r>
    </w:p>
    <w:p w14:paraId="4AD9BB30" w14:textId="77777777" w:rsidR="00127033" w:rsidRPr="001707E2" w:rsidRDefault="00127033" w:rsidP="00127033">
      <w:r w:rsidRPr="001707E2">
        <w:t>……………………………………………………………………………………………………………………….</w:t>
      </w:r>
    </w:p>
    <w:p w14:paraId="1DEEEDC4" w14:textId="77777777" w:rsidR="00127033" w:rsidRPr="001707E2" w:rsidRDefault="00127033" w:rsidP="00127033">
      <w:r w:rsidRPr="001707E2">
        <w:t>……………………………………………………………………………………………………………………….</w:t>
      </w:r>
    </w:p>
    <w:p w14:paraId="72243D0F" w14:textId="77777777" w:rsidR="00127033" w:rsidRPr="001707E2" w:rsidRDefault="00127033" w:rsidP="00127033">
      <w:r w:rsidRPr="001707E2">
        <w:t>……………………………………………………………………………………………………………………….</w:t>
      </w:r>
    </w:p>
    <w:p w14:paraId="734765E0" w14:textId="77777777" w:rsidR="00127033" w:rsidRPr="001707E2" w:rsidRDefault="00127033" w:rsidP="00127033">
      <w:r w:rsidRPr="001707E2">
        <w:t>……………………………………………………………………………………………………………………….</w:t>
      </w:r>
    </w:p>
    <w:p w14:paraId="151C4547" w14:textId="77777777" w:rsidR="00127033" w:rsidRPr="001707E2" w:rsidRDefault="00127033" w:rsidP="00127033">
      <w:pPr>
        <w:tabs>
          <w:tab w:val="left" w:pos="360"/>
        </w:tabs>
      </w:pPr>
    </w:p>
    <w:p w14:paraId="789A74DB" w14:textId="77777777" w:rsidR="00127033" w:rsidRPr="001707E2" w:rsidRDefault="00127033" w:rsidP="00127033">
      <w:pPr>
        <w:tabs>
          <w:tab w:val="left" w:pos="360"/>
        </w:tabs>
        <w:ind w:left="360"/>
        <w:jc w:val="right"/>
      </w:pPr>
    </w:p>
    <w:p w14:paraId="5881DB03" w14:textId="77777777" w:rsidR="00127033" w:rsidRPr="001707E2" w:rsidRDefault="00127033" w:rsidP="00127033">
      <w:pPr>
        <w:ind w:left="5103"/>
        <w:jc w:val="center"/>
      </w:pPr>
      <w:r w:rsidRPr="001707E2">
        <w:t>Nadzorujący:</w:t>
      </w:r>
    </w:p>
    <w:p w14:paraId="08BBD9D6" w14:textId="77777777" w:rsidR="00127033" w:rsidRPr="001707E2" w:rsidRDefault="00127033" w:rsidP="00127033">
      <w:pPr>
        <w:ind w:left="5103"/>
        <w:jc w:val="center"/>
      </w:pPr>
    </w:p>
    <w:p w14:paraId="0F915BCE" w14:textId="77777777" w:rsidR="00127033" w:rsidRPr="001707E2" w:rsidRDefault="00127033" w:rsidP="00127033">
      <w:pPr>
        <w:ind w:left="5103"/>
        <w:jc w:val="center"/>
      </w:pPr>
    </w:p>
    <w:p w14:paraId="567BB192" w14:textId="77777777" w:rsidR="00127033" w:rsidRPr="001707E2" w:rsidRDefault="00127033" w:rsidP="00127033">
      <w:pPr>
        <w:spacing w:before="0" w:after="0"/>
        <w:ind w:left="5103"/>
        <w:jc w:val="center"/>
      </w:pPr>
      <w:r w:rsidRPr="001707E2">
        <w:t>…………………………………………………..</w:t>
      </w:r>
    </w:p>
    <w:p w14:paraId="62580FAB" w14:textId="77777777" w:rsidR="00127033" w:rsidRPr="001707E2" w:rsidRDefault="00127033" w:rsidP="00127033">
      <w:pPr>
        <w:spacing w:before="0" w:after="0"/>
        <w:ind w:left="5103"/>
        <w:jc w:val="center"/>
        <w:rPr>
          <w:i/>
          <w:sz w:val="16"/>
          <w:szCs w:val="16"/>
        </w:rPr>
      </w:pPr>
      <w:r w:rsidRPr="001707E2">
        <w:rPr>
          <w:sz w:val="16"/>
          <w:szCs w:val="16"/>
        </w:rPr>
        <w:t>(</w:t>
      </w:r>
      <w:r w:rsidRPr="001707E2">
        <w:rPr>
          <w:i/>
          <w:sz w:val="16"/>
          <w:szCs w:val="16"/>
        </w:rPr>
        <w:t>data, imię i nazwisko, podpis)</w:t>
      </w:r>
    </w:p>
    <w:bookmarkEnd w:id="0"/>
    <w:p w14:paraId="496C1BCD" w14:textId="16B81340" w:rsidR="002A3FE6" w:rsidRPr="000E5958" w:rsidRDefault="002A3FE6" w:rsidP="00127033"/>
    <w:sectPr w:rsidR="002A3FE6" w:rsidRPr="000E5958" w:rsidSect="00A01297">
      <w:headerReference w:type="default" r:id="rId28"/>
      <w:footerReference w:type="default" r:id="rId2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1909" w14:textId="77777777" w:rsidR="000F0541" w:rsidRDefault="000F0541" w:rsidP="00B51DDC">
      <w:r>
        <w:separator/>
      </w:r>
    </w:p>
    <w:p w14:paraId="6A4A39CC" w14:textId="77777777" w:rsidR="000F0541" w:rsidRDefault="000F0541" w:rsidP="00B51DDC"/>
  </w:endnote>
  <w:endnote w:type="continuationSeparator" w:id="0">
    <w:p w14:paraId="37314E0A" w14:textId="77777777" w:rsidR="000F0541" w:rsidRDefault="000F0541" w:rsidP="00B51DDC">
      <w:r>
        <w:continuationSeparator/>
      </w:r>
    </w:p>
    <w:p w14:paraId="798BA9D9" w14:textId="77777777" w:rsidR="000F0541" w:rsidRDefault="000F0541" w:rsidP="00B51DDC"/>
  </w:endnote>
  <w:endnote w:type="continuationNotice" w:id="1">
    <w:p w14:paraId="5EB3A227" w14:textId="77777777" w:rsidR="000F0541" w:rsidRDefault="000F0541">
      <w:pPr>
        <w:spacing w:before="0" w:after="0"/>
      </w:pPr>
    </w:p>
    <w:p w14:paraId="2C6091B4" w14:textId="77777777" w:rsidR="000F0541" w:rsidRDefault="000F054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96DC9B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A01297">
            <w:t>I</w:t>
          </w:r>
          <w:r w:rsidR="00127033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37725D30" w:rsidR="00602D07" w:rsidRPr="0089043D" w:rsidRDefault="00127033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2987" w14:textId="77777777" w:rsidR="000F0541" w:rsidRDefault="000F0541" w:rsidP="00B51DDC">
      <w:r>
        <w:separator/>
      </w:r>
    </w:p>
    <w:p w14:paraId="4F30F5C3" w14:textId="77777777" w:rsidR="000F0541" w:rsidRDefault="000F0541" w:rsidP="00B51DDC"/>
    <w:p w14:paraId="24510BE3" w14:textId="77777777" w:rsidR="000F0541" w:rsidRDefault="000F0541" w:rsidP="00B51DDC"/>
    <w:p w14:paraId="5441D955" w14:textId="77777777" w:rsidR="000F0541" w:rsidRDefault="000F0541"/>
    <w:p w14:paraId="7D3B71DC" w14:textId="77777777" w:rsidR="000F0541" w:rsidRDefault="000F0541"/>
  </w:footnote>
  <w:footnote w:type="continuationSeparator" w:id="0">
    <w:p w14:paraId="50D8E360" w14:textId="77777777" w:rsidR="000F0541" w:rsidRDefault="000F0541" w:rsidP="00B51DDC">
      <w:r>
        <w:continuationSeparator/>
      </w:r>
    </w:p>
    <w:p w14:paraId="2B97C6E6" w14:textId="77777777" w:rsidR="000F0541" w:rsidRDefault="000F0541" w:rsidP="00B51DDC"/>
    <w:p w14:paraId="78B6240B" w14:textId="77777777" w:rsidR="000F0541" w:rsidRDefault="000F0541" w:rsidP="00B51DDC"/>
    <w:p w14:paraId="7E91A690" w14:textId="77777777" w:rsidR="000F0541" w:rsidRDefault="000F0541"/>
    <w:p w14:paraId="34AFEA29" w14:textId="77777777" w:rsidR="000F0541" w:rsidRDefault="000F0541"/>
  </w:footnote>
  <w:footnote w:type="continuationNotice" w:id="1">
    <w:p w14:paraId="12B5EB3C" w14:textId="77777777" w:rsidR="000F0541" w:rsidRDefault="000F0541">
      <w:pPr>
        <w:spacing w:before="0" w:after="0"/>
      </w:pPr>
    </w:p>
    <w:p w14:paraId="680E26C0" w14:textId="77777777" w:rsidR="000F0541" w:rsidRDefault="000F054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3EAA0AA6" w:rsidR="00602D07" w:rsidRDefault="00250EF4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74759CA1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250EF4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670677">
    <w:abstractNumId w:val="55"/>
  </w:num>
  <w:num w:numId="2" w16cid:durableId="1314220923">
    <w:abstractNumId w:val="36"/>
  </w:num>
  <w:num w:numId="3" w16cid:durableId="29039555">
    <w:abstractNumId w:val="60"/>
  </w:num>
  <w:num w:numId="4" w16cid:durableId="432020245">
    <w:abstractNumId w:val="56"/>
  </w:num>
  <w:num w:numId="5" w16cid:durableId="1269310945">
    <w:abstractNumId w:val="17"/>
  </w:num>
  <w:num w:numId="6" w16cid:durableId="938564763">
    <w:abstractNumId w:val="28"/>
  </w:num>
  <w:num w:numId="7" w16cid:durableId="1726904739">
    <w:abstractNumId w:val="58"/>
  </w:num>
  <w:num w:numId="8" w16cid:durableId="1715305397">
    <w:abstractNumId w:val="47"/>
  </w:num>
  <w:num w:numId="9" w16cid:durableId="589658285">
    <w:abstractNumId w:val="48"/>
  </w:num>
  <w:num w:numId="10" w16cid:durableId="380324084">
    <w:abstractNumId w:val="16"/>
  </w:num>
  <w:num w:numId="11" w16cid:durableId="609901370">
    <w:abstractNumId w:val="62"/>
  </w:num>
  <w:num w:numId="12" w16cid:durableId="1356341984">
    <w:abstractNumId w:val="42"/>
  </w:num>
  <w:num w:numId="13" w16cid:durableId="646785265">
    <w:abstractNumId w:val="45"/>
  </w:num>
  <w:num w:numId="14" w16cid:durableId="729811463">
    <w:abstractNumId w:val="64"/>
  </w:num>
  <w:num w:numId="15" w16cid:durableId="55334772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03895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0213982">
    <w:abstractNumId w:val="1"/>
  </w:num>
  <w:num w:numId="18" w16cid:durableId="1847598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98691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2938482">
    <w:abstractNumId w:val="39"/>
  </w:num>
  <w:num w:numId="21" w16cid:durableId="879973060">
    <w:abstractNumId w:val="51"/>
  </w:num>
  <w:num w:numId="22" w16cid:durableId="883639995">
    <w:abstractNumId w:val="11"/>
  </w:num>
  <w:num w:numId="23" w16cid:durableId="1107430211">
    <w:abstractNumId w:val="35"/>
  </w:num>
  <w:num w:numId="24" w16cid:durableId="856314848">
    <w:abstractNumId w:val="37"/>
  </w:num>
  <w:num w:numId="25" w16cid:durableId="77754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60542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93094890">
    <w:abstractNumId w:val="33"/>
  </w:num>
  <w:num w:numId="28" w16cid:durableId="1719621043">
    <w:abstractNumId w:val="44"/>
  </w:num>
  <w:num w:numId="29" w16cid:durableId="2088459939">
    <w:abstractNumId w:val="38"/>
  </w:num>
  <w:num w:numId="30" w16cid:durableId="1282807528">
    <w:abstractNumId w:val="18"/>
  </w:num>
  <w:num w:numId="31" w16cid:durableId="93525468">
    <w:abstractNumId w:val="6"/>
  </w:num>
  <w:num w:numId="32" w16cid:durableId="4300118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6610994">
    <w:abstractNumId w:val="14"/>
  </w:num>
  <w:num w:numId="34" w16cid:durableId="1428235551">
    <w:abstractNumId w:val="23"/>
  </w:num>
  <w:num w:numId="35" w16cid:durableId="424620911">
    <w:abstractNumId w:val="22"/>
  </w:num>
  <w:num w:numId="36" w16cid:durableId="291833328">
    <w:abstractNumId w:val="8"/>
  </w:num>
  <w:num w:numId="37" w16cid:durableId="140973267">
    <w:abstractNumId w:val="0"/>
  </w:num>
  <w:num w:numId="38" w16cid:durableId="2092702820">
    <w:abstractNumId w:val="19"/>
  </w:num>
  <w:num w:numId="39" w16cid:durableId="585698693">
    <w:abstractNumId w:val="26"/>
  </w:num>
  <w:num w:numId="40" w16cid:durableId="896166084">
    <w:abstractNumId w:val="9"/>
  </w:num>
  <w:num w:numId="41" w16cid:durableId="1623149849">
    <w:abstractNumId w:val="12"/>
  </w:num>
  <w:num w:numId="42" w16cid:durableId="826940523">
    <w:abstractNumId w:val="31"/>
  </w:num>
  <w:num w:numId="43" w16cid:durableId="2088653918">
    <w:abstractNumId w:val="10"/>
  </w:num>
  <w:num w:numId="44" w16cid:durableId="1686129460">
    <w:abstractNumId w:val="46"/>
  </w:num>
  <w:num w:numId="45" w16cid:durableId="2069500041">
    <w:abstractNumId w:val="25"/>
  </w:num>
  <w:num w:numId="46" w16cid:durableId="383258564">
    <w:abstractNumId w:val="53"/>
  </w:num>
  <w:num w:numId="47" w16cid:durableId="777405080">
    <w:abstractNumId w:val="41"/>
  </w:num>
  <w:num w:numId="48" w16cid:durableId="93258096">
    <w:abstractNumId w:val="49"/>
  </w:num>
  <w:num w:numId="49" w16cid:durableId="1119832320">
    <w:abstractNumId w:val="4"/>
  </w:num>
  <w:num w:numId="50" w16cid:durableId="944653050">
    <w:abstractNumId w:val="43"/>
  </w:num>
  <w:num w:numId="51" w16cid:durableId="1920677437">
    <w:abstractNumId w:val="5"/>
  </w:num>
  <w:num w:numId="52" w16cid:durableId="1109198210">
    <w:abstractNumId w:val="13"/>
  </w:num>
  <w:num w:numId="53" w16cid:durableId="718436957">
    <w:abstractNumId w:val="54"/>
  </w:num>
  <w:num w:numId="54" w16cid:durableId="2142769710">
    <w:abstractNumId w:val="29"/>
  </w:num>
  <w:num w:numId="55" w16cid:durableId="1344433307">
    <w:abstractNumId w:val="20"/>
  </w:num>
  <w:num w:numId="56" w16cid:durableId="45686335">
    <w:abstractNumId w:val="15"/>
  </w:num>
  <w:num w:numId="57" w16cid:durableId="1095638602">
    <w:abstractNumId w:val="65"/>
  </w:num>
  <w:num w:numId="58" w16cid:durableId="1949118983">
    <w:abstractNumId w:val="61"/>
  </w:num>
  <w:num w:numId="59" w16cid:durableId="847256835">
    <w:abstractNumId w:val="2"/>
  </w:num>
  <w:num w:numId="60" w16cid:durableId="1532305199">
    <w:abstractNumId w:val="34"/>
  </w:num>
  <w:num w:numId="61" w16cid:durableId="2021270185">
    <w:abstractNumId w:val="59"/>
  </w:num>
  <w:num w:numId="62" w16cid:durableId="1156074438">
    <w:abstractNumId w:val="27"/>
  </w:num>
  <w:num w:numId="63" w16cid:durableId="484322565">
    <w:abstractNumId w:val="32"/>
  </w:num>
  <w:num w:numId="64" w16cid:durableId="113857149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56162877">
    <w:abstractNumId w:val="57"/>
  </w:num>
  <w:num w:numId="66" w16cid:durableId="1314946592">
    <w:abstractNumId w:val="7"/>
  </w:num>
  <w:num w:numId="67" w16cid:durableId="6908426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31225999">
    <w:abstractNumId w:val="3"/>
  </w:num>
  <w:num w:numId="69" w16cid:durableId="1609964541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5958"/>
    <w:rsid w:val="000E60F0"/>
    <w:rsid w:val="000E6176"/>
    <w:rsid w:val="000E7484"/>
    <w:rsid w:val="000E74D3"/>
    <w:rsid w:val="000E7969"/>
    <w:rsid w:val="000E7CEF"/>
    <w:rsid w:val="000F03C2"/>
    <w:rsid w:val="000F0541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033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0EF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297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4808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cid:image002.jpg@01D8C447.E97B8CA0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612</Words>
  <Characters>5373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2</cp:revision>
  <cp:lastPrinted>2020-10-28T11:25:00Z</cp:lastPrinted>
  <dcterms:created xsi:type="dcterms:W3CDTF">2023-07-31T06:12:00Z</dcterms:created>
  <dcterms:modified xsi:type="dcterms:W3CDTF">2023-07-31T06:12:00Z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