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1B577D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20"/>
          <w:szCs w:val="20"/>
        </w:rPr>
      </w:pPr>
    </w:p>
    <w:p w14:paraId="2993216D" w14:textId="51B570B4" w:rsidR="008A2F17" w:rsidRPr="00C756D4" w:rsidRDefault="00E146F2" w:rsidP="00C756D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7F04EC" w:rsidRPr="007F04EC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756D4" w:rsidRPr="00C756D4">
        <w:rPr>
          <w:rFonts w:ascii="Century Gothic" w:hAnsi="Century Gothic" w:cs="Century Gothic"/>
          <w:b/>
          <w:bCs/>
          <w:sz w:val="20"/>
          <w:szCs w:val="20"/>
        </w:rPr>
        <w:t xml:space="preserve">Pomiary w </w:t>
      </w:r>
      <w:proofErr w:type="spellStart"/>
      <w:r w:rsidR="00C756D4" w:rsidRPr="00C756D4">
        <w:rPr>
          <w:rFonts w:ascii="Century Gothic" w:hAnsi="Century Gothic" w:cs="Century Gothic"/>
          <w:b/>
          <w:bCs/>
          <w:sz w:val="20"/>
          <w:szCs w:val="20"/>
        </w:rPr>
        <w:t>antykorozji</w:t>
      </w:r>
      <w:proofErr w:type="spellEnd"/>
      <w:r w:rsidR="00C756D4" w:rsidRPr="00C756D4">
        <w:rPr>
          <w:rFonts w:ascii="Century Gothic" w:hAnsi="Century Gothic" w:cs="Century Gothic"/>
          <w:b/>
          <w:bCs/>
          <w:sz w:val="20"/>
          <w:szCs w:val="20"/>
        </w:rPr>
        <w:t xml:space="preserve"> w związku z brakami kadrowymi”</w:t>
      </w:r>
      <w:r w:rsidR="00C756D4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C756D4" w:rsidRPr="00C756D4">
        <w:rPr>
          <w:rFonts w:ascii="Century Gothic" w:hAnsi="Century Gothic" w:cs="Century Gothic"/>
          <w:sz w:val="20"/>
          <w:szCs w:val="20"/>
        </w:rPr>
        <w:t>n</w:t>
      </w:r>
      <w:r w:rsidR="00C756D4" w:rsidRPr="00C756D4">
        <w:rPr>
          <w:rFonts w:ascii="Century Gothic" w:hAnsi="Century Gothic" w:cs="Century Gothic"/>
          <w:sz w:val="20"/>
          <w:szCs w:val="20"/>
        </w:rPr>
        <w:t>umer postępowania:</w:t>
      </w:r>
      <w:r w:rsidR="00C756D4" w:rsidRPr="00C756D4">
        <w:rPr>
          <w:rFonts w:ascii="Century Gothic" w:hAnsi="Century Gothic" w:cs="Century Gothic"/>
          <w:b/>
          <w:bCs/>
          <w:sz w:val="20"/>
          <w:szCs w:val="20"/>
        </w:rPr>
        <w:t xml:space="preserve"> NP/2023/06/0305/POZ</w:t>
      </w:r>
    </w:p>
    <w:p w14:paraId="0D99B962" w14:textId="77777777" w:rsidR="00C756D4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38B18720" w:rsidR="00E146F2" w:rsidRPr="00EE725F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C756D4" w:rsidRPr="001B577D" w14:paraId="1F6E3055" w14:textId="77777777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</w:tcPr>
          <w:p w14:paraId="3E24F935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shd w:val="clear" w:color="auto" w:fill="auto"/>
            <w:noWrap/>
            <w:vAlign w:val="bottom"/>
          </w:tcPr>
          <w:p w14:paraId="2B79335B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63B40060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805" w:type="dxa"/>
            <w:shd w:val="clear" w:color="auto" w:fill="auto"/>
            <w:noWrap/>
            <w:vAlign w:val="bottom"/>
          </w:tcPr>
          <w:p w14:paraId="0B7F464F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2CB8F99A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14:paraId="4F4C4590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</w:tcPr>
          <w:p w14:paraId="3C157D21" w14:textId="77777777" w:rsidR="00C756D4" w:rsidRPr="001B577D" w:rsidRDefault="00C756D4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77777777" w:rsidR="00E146F2" w:rsidRPr="001B577D" w:rsidRDefault="00E146F2" w:rsidP="00E146F2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28D0A1AF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8A2F17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C756D4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25</cp:revision>
  <cp:lastPrinted>2020-12-30T09:04:00Z</cp:lastPrinted>
  <dcterms:created xsi:type="dcterms:W3CDTF">2021-02-16T13:52:00Z</dcterms:created>
  <dcterms:modified xsi:type="dcterms:W3CDTF">2023-06-29T09:08:00Z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