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362870B4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ZAŁĄCZNIK NR </w:t>
            </w:r>
            <w:r w:rsidR="00574ADE">
              <w:rPr>
                <w:rFonts w:ascii="Century Gothic" w:hAnsi="Century Gothic" w:cs="Arial"/>
                <w:b/>
                <w:sz w:val="24"/>
                <w:szCs w:val="24"/>
              </w:rPr>
              <w:t>2.</w:t>
            </w:r>
            <w:r w:rsidR="002D0B60">
              <w:rPr>
                <w:rFonts w:ascii="Century Gothic" w:hAnsi="Century Gothic" w:cs="Arial"/>
                <w:b/>
                <w:sz w:val="24"/>
                <w:szCs w:val="24"/>
              </w:rPr>
              <w:t>8</w:t>
            </w:r>
            <w:r w:rsidRPr="001B6B80">
              <w:rPr>
                <w:rFonts w:ascii="Century Gothic" w:hAnsi="Century Gothic" w:cs="Arial"/>
                <w:b/>
                <w:sz w:val="24"/>
                <w:szCs w:val="24"/>
              </w:rPr>
              <w:t xml:space="preserve"> DO OWU</w:t>
            </w: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6482D18C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4893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  <w:r>
        <w:rPr>
          <w:rFonts w:ascii="Century Gothic" w:hAnsi="Century Gothic" w:cs="Arial"/>
          <w:b/>
          <w:noProof w:val="0"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7E5582">
        <w:rPr>
          <w:rFonts w:ascii="Century Gothic" w:hAnsi="Century Gothic" w:cs="Arial"/>
          <w:noProof w:val="0"/>
        </w:rPr>
        <w:t xml:space="preserve">spisany w związku z potrzebą </w:t>
      </w:r>
      <w:r w:rsidR="003F2296" w:rsidRPr="007E5582">
        <w:rPr>
          <w:rFonts w:ascii="Century Gothic" w:hAnsi="Century Gothic" w:cs="Arial"/>
          <w:noProof w:val="0"/>
        </w:rPr>
        <w:t>w</w:t>
      </w:r>
      <w:r w:rsidR="003F2296" w:rsidRPr="00774492">
        <w:rPr>
          <w:rFonts w:ascii="Century Gothic" w:hAnsi="Century Gothic" w:cs="Arial"/>
          <w:noProof w:val="0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  <w:noProof w:val="0"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24E9FEEC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br/>
              <w:t>w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1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  <w:noProof w:val="0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5E7D2B33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>robót zamiennych mieszczących się w zakresie Przedmiotu Umowy, o których mowa w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2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  <w:noProof w:val="0"/>
              </w:rPr>
            </w:pPr>
            <w:r>
              <w:rPr>
                <w:rFonts w:ascii="Century Gothic" w:hAnsi="Century Gothic" w:cs="Arial"/>
                <w:b/>
                <w:bCs/>
                <w:noProof w:val="0"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2B20E6FE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  <w:r w:rsidRPr="00774492">
              <w:rPr>
                <w:rFonts w:ascii="Century Gothic" w:hAnsi="Century Gothic" w:cs="Arial"/>
                <w:bCs/>
                <w:noProof w:val="0"/>
              </w:rPr>
              <w:t>robót nieobjętych Przedmiotem Umowy, których wartość  jest niższa niż 15% pierwotniej wartości wynagrodzenia netto, o których mowa  § 5 ust. 2</w:t>
            </w:r>
            <w:r w:rsidR="002D0B60">
              <w:rPr>
                <w:rFonts w:ascii="Century Gothic" w:hAnsi="Century Gothic" w:cs="Arial"/>
                <w:bCs/>
                <w:noProof w:val="0"/>
              </w:rPr>
              <w:t>3</w:t>
            </w:r>
            <w:r w:rsidRPr="00774492">
              <w:rPr>
                <w:rFonts w:ascii="Century Gothic" w:hAnsi="Century Gothic" w:cs="Arial"/>
                <w:bCs/>
                <w:noProof w:val="0"/>
              </w:rPr>
              <w:t xml:space="preserve"> OWU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  <w:noProof w:val="0"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noProof w:val="0"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noProof w:val="0"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  <w:noProof w:val="0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  <w:noProof w:val="0"/>
        </w:rPr>
      </w:pPr>
      <w:r w:rsidRPr="00774492">
        <w:rPr>
          <w:rFonts w:ascii="Century Gothic" w:hAnsi="Century Gothic" w:cs="Arial"/>
          <w:i/>
          <w:iCs/>
          <w:noProof w:val="0"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  <w:noProof w:val="0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774492">
        <w:rPr>
          <w:rFonts w:ascii="Century Gothic" w:hAnsi="Century Gothic" w:cs="Arial"/>
          <w:b/>
          <w:noProof w:val="0"/>
          <w:sz w:val="22"/>
          <w:szCs w:val="22"/>
        </w:rPr>
        <w:t>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6E4ED0">
        <w:rPr>
          <w:rFonts w:ascii="Century Gothic" w:hAnsi="Century Gothic" w:cs="Arial"/>
          <w:noProof w:val="0"/>
        </w:rPr>
        <w:t>robót</w:t>
      </w:r>
      <w:r w:rsid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noProof w:val="0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noProof w:val="0"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noProof w:val="0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noProof w:val="0"/>
          <w:sz w:val="14"/>
          <w:szCs w:val="14"/>
        </w:rPr>
      </w:pPr>
      <w:r w:rsidRPr="00774492">
        <w:rPr>
          <w:rFonts w:ascii="Century Gothic" w:hAnsi="Century Gothic" w:cs="Arial"/>
          <w:b/>
          <w:bCs/>
          <w:noProof w:val="0"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noProof w:val="0"/>
          <w:sz w:val="22"/>
          <w:szCs w:val="22"/>
        </w:rPr>
        <w:t>I</w:t>
      </w:r>
      <w:r w:rsidRPr="00AC255A">
        <w:rPr>
          <w:rFonts w:ascii="Century Gothic" w:hAnsi="Century Gothic" w:cs="Arial"/>
          <w:b/>
          <w:noProof w:val="0"/>
        </w:rPr>
        <w:t>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  <w:noProof w:val="0"/>
        </w:rPr>
      </w:pPr>
      <w:r w:rsidRPr="00774492">
        <w:rPr>
          <w:rFonts w:ascii="Century Gothic" w:hAnsi="Century Gothic" w:cs="Arial"/>
          <w:b/>
          <w:noProof w:val="0"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  <w:noProof w:val="0"/>
        </w:rPr>
        <w:t>.</w:t>
      </w:r>
      <w:r w:rsidR="002C6549"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lastRenderedPageBreak/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1E8C" w14:textId="77777777" w:rsidR="00994531" w:rsidRDefault="00994531">
      <w:r>
        <w:separator/>
      </w:r>
    </w:p>
  </w:endnote>
  <w:endnote w:type="continuationSeparator" w:id="0">
    <w:p w14:paraId="729754C2" w14:textId="77777777" w:rsidR="00994531" w:rsidRDefault="0099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42CDD" w14:textId="77777777" w:rsidR="00994531" w:rsidRDefault="00994531">
      <w:r>
        <w:separator/>
      </w:r>
    </w:p>
  </w:footnote>
  <w:footnote w:type="continuationSeparator" w:id="0">
    <w:p w14:paraId="7C357B4A" w14:textId="77777777" w:rsidR="00994531" w:rsidRDefault="0099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0"/>
  </w:num>
  <w:num w:numId="5">
    <w:abstractNumId w:val="7"/>
  </w:num>
  <w:num w:numId="6">
    <w:abstractNumId w:val="14"/>
  </w:num>
  <w:num w:numId="7">
    <w:abstractNumId w:val="13"/>
  </w:num>
  <w:num w:numId="8">
    <w:abstractNumId w:val="1"/>
  </w:num>
  <w:num w:numId="9">
    <w:abstractNumId w:val="19"/>
  </w:num>
  <w:num w:numId="10">
    <w:abstractNumId w:val="18"/>
  </w:num>
  <w:num w:numId="11">
    <w:abstractNumId w:val="3"/>
  </w:num>
  <w:num w:numId="12">
    <w:abstractNumId w:val="9"/>
  </w:num>
  <w:num w:numId="13">
    <w:abstractNumId w:val="2"/>
  </w:num>
  <w:num w:numId="14">
    <w:abstractNumId w:val="11"/>
  </w:num>
  <w:num w:numId="15">
    <w:abstractNumId w:val="12"/>
  </w:num>
  <w:num w:numId="16">
    <w:abstractNumId w:val="0"/>
  </w:num>
  <w:num w:numId="17">
    <w:abstractNumId w:val="8"/>
  </w:num>
  <w:num w:numId="18">
    <w:abstractNumId w:val="16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Tomasz Sidor</cp:lastModifiedBy>
  <cp:revision>8</cp:revision>
  <cp:lastPrinted>2016-05-25T05:25:00Z</cp:lastPrinted>
  <dcterms:created xsi:type="dcterms:W3CDTF">2021-03-26T11:03:00Z</dcterms:created>
  <dcterms:modified xsi:type="dcterms:W3CDTF">2021-10-26T13:19:00Z</dcterms:modified>
</cp:coreProperties>
</file>