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971F6DA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2D2D66">
        <w:rPr>
          <w:rFonts w:ascii="Century Gothic" w:hAnsi="Century Gothic"/>
          <w:bCs/>
          <w:sz w:val="20"/>
          <w:szCs w:val="20"/>
        </w:rPr>
        <w:t>Z</w:t>
      </w:r>
      <w:r w:rsidRPr="002D2D66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2D2D6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2D2D66">
        <w:rPr>
          <w:rFonts w:ascii="Century Gothic" w:hAnsi="Century Gothic"/>
          <w:bCs/>
          <w:sz w:val="20"/>
          <w:szCs w:val="20"/>
        </w:rPr>
        <w:t xml:space="preserve"> n</w:t>
      </w:r>
      <w:r w:rsidRPr="002D2D6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2D2D6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2D2D66">
        <w:rPr>
          <w:rFonts w:ascii="Century Gothic" w:hAnsi="Century Gothic" w:cs="Arial"/>
          <w:b/>
          <w:bCs/>
          <w:sz w:val="20"/>
          <w:szCs w:val="20"/>
        </w:rPr>
        <w:t>„</w:t>
      </w:r>
      <w:r w:rsidR="002D2D66" w:rsidRPr="002D2D66">
        <w:rPr>
          <w:rFonts w:ascii="Century Gothic" w:hAnsi="Century Gothic"/>
          <w:b/>
          <w:bCs/>
          <w:sz w:val="20"/>
        </w:rPr>
        <w:t>Wykonanie robót konstrukcyjno-budowlanych w zakresie przebudowy SRP Gorzyce Q=1600 Nm3/h</w:t>
      </w:r>
      <w:r w:rsidR="009A671D" w:rsidRPr="002D2D66">
        <w:rPr>
          <w:rFonts w:ascii="Century Gothic" w:hAnsi="Century Gothic"/>
          <w:b/>
          <w:bCs/>
          <w:sz w:val="20"/>
        </w:rPr>
        <w:t>"</w:t>
      </w:r>
      <w:r w:rsidR="00BB3342" w:rsidRPr="002D2D66">
        <w:rPr>
          <w:rFonts w:ascii="Century Gothic" w:hAnsi="Century Gothic"/>
          <w:sz w:val="20"/>
        </w:rPr>
        <w:t xml:space="preserve"> </w:t>
      </w:r>
      <w:r w:rsidR="0028703A" w:rsidRPr="002D2D66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2D2D66" w:rsidRPr="002D2D66">
        <w:rPr>
          <w:rFonts w:ascii="Century Gothic" w:hAnsi="Century Gothic"/>
          <w:sz w:val="20"/>
        </w:rPr>
        <w:t>NP/2023/06/0264/SWI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DA12AB3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1668B53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2D2D66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2D2D66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3161F98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2D2D66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419079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D2D6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4290" w14:textId="5B187A16" w:rsidR="007D3C89" w:rsidRPr="00D24E53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2D2D66">
      <w:rPr>
        <w:rFonts w:ascii="Century Gothic" w:hAnsi="Century Gothic"/>
        <w:sz w:val="20"/>
        <w:szCs w:val="20"/>
      </w:rPr>
      <w:t xml:space="preserve">Załącznik nr </w:t>
    </w:r>
    <w:r w:rsidR="00CB06AE" w:rsidRPr="002D2D66">
      <w:rPr>
        <w:rFonts w:ascii="Century Gothic" w:hAnsi="Century Gothic"/>
        <w:sz w:val="20"/>
        <w:szCs w:val="20"/>
      </w:rPr>
      <w:t>3</w:t>
    </w:r>
    <w:r w:rsidRPr="002D2D66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5"/>
    <w:r w:rsidR="002D2D66">
      <w:rPr>
        <w:rFonts w:ascii="Century Gothic" w:hAnsi="Century Gothic"/>
        <w:sz w:val="20"/>
        <w:szCs w:val="20"/>
      </w:rPr>
      <w:t xml:space="preserve"> </w:t>
    </w:r>
    <w:r w:rsidR="00682801" w:rsidRPr="00D24E53">
      <w:rPr>
        <w:rFonts w:ascii="Century Gothic" w:hAnsi="Century Gothic"/>
        <w:sz w:val="20"/>
        <w:szCs w:val="20"/>
      </w:rPr>
      <w:t xml:space="preserve">- </w:t>
    </w:r>
    <w:r w:rsidR="00682801"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2D66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00F5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1D73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757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Czech Sabina X</cp:lastModifiedBy>
  <cp:revision>9</cp:revision>
  <cp:lastPrinted>2017-04-05T10:47:00Z</cp:lastPrinted>
  <dcterms:created xsi:type="dcterms:W3CDTF">2022-04-22T07:32:00Z</dcterms:created>
  <dcterms:modified xsi:type="dcterms:W3CDTF">2023-06-02T12:40:00Z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