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18A609FD" w14:textId="2DBDE6E3" w:rsidR="001D6E99" w:rsidRPr="001D6E99" w:rsidRDefault="00926685" w:rsidP="001D6E99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na </w:t>
      </w:r>
      <w:r w:rsidR="00A41405" w:rsidRPr="00A41405">
        <w:rPr>
          <w:rFonts w:ascii="Century Gothic" w:hAnsi="Century Gothic"/>
          <w:bCs/>
          <w:sz w:val="20"/>
          <w:szCs w:val="20"/>
        </w:rPr>
        <w:t>Wykonanie robót budowlanych związanych z likwidacją wypłycenia gazociągu DN 300/6,3 Juszkowo - Wiczlino na przekroczeniu Potoku Lublewo w m. Lublewo.</w:t>
      </w:r>
    </w:p>
    <w:p w14:paraId="6D22E399" w14:textId="1EDFA1B6" w:rsidR="00926685" w:rsidRPr="0024557D" w:rsidRDefault="001D6E99" w:rsidP="001D6E99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1D6E99">
        <w:rPr>
          <w:rFonts w:ascii="Century Gothic" w:hAnsi="Century Gothic"/>
          <w:bCs/>
          <w:sz w:val="20"/>
          <w:szCs w:val="20"/>
        </w:rPr>
        <w:t xml:space="preserve"> Numer postępowania  NP/2023/05/0241/GDA</w:t>
      </w:r>
    </w:p>
    <w:bookmarkEnd w:id="0"/>
    <w:p w14:paraId="4BE27BB6" w14:textId="77777777" w:rsidR="00926685" w:rsidRDefault="00926685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/>
          <w:bCs/>
          <w:sz w:val="20"/>
          <w:szCs w:val="20"/>
        </w:rPr>
      </w:pPr>
    </w:p>
    <w:p w14:paraId="235D2384" w14:textId="0E436E13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596EE219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31DBA80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926685">
        <w:rPr>
          <w:rStyle w:val="Odwoanieprzypisudolnego"/>
        </w:rPr>
        <w:fldChar w:fldCharType="begin"/>
      </w:r>
      <w:r w:rsidR="00726462" w:rsidRPr="00926685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926685">
        <w:rPr>
          <w:rStyle w:val="Odwoanieprzypisudolnego"/>
        </w:rPr>
      </w:r>
      <w:r w:rsidR="00726462" w:rsidRPr="00926685">
        <w:rPr>
          <w:rStyle w:val="Odwoanieprzypisudolnego"/>
        </w:rPr>
        <w:fldChar w:fldCharType="separate"/>
      </w:r>
      <w:r w:rsidR="00726462" w:rsidRPr="00926685">
        <w:rPr>
          <w:rStyle w:val="Odwoanieprzypisudolnego"/>
        </w:rPr>
        <w:t>1</w:t>
      </w:r>
      <w:r w:rsidR="00726462" w:rsidRPr="00926685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926685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A66E90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26685">
        <w:rPr>
          <w:rFonts w:ascii="Century Gothic" w:hAnsi="Century Gothic" w:cs="Arial"/>
          <w:sz w:val="20"/>
          <w:szCs w:val="20"/>
        </w:rPr>
        <w:t>.</w:t>
      </w:r>
    </w:p>
    <w:p w14:paraId="0981F683" w14:textId="65C55A9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</w:t>
      </w:r>
      <w:r w:rsidR="00110C97" w:rsidRPr="001C559D">
        <w:rPr>
          <w:rFonts w:ascii="Century Gothic" w:hAnsi="Century Gothic" w:cs="Century Gothic"/>
          <w:b/>
          <w:bCs/>
          <w:sz w:val="20"/>
          <w:szCs w:val="20"/>
        </w:rPr>
        <w:t>VIII ust. 1 pkt 1-1</w:t>
      </w:r>
      <w:r w:rsidR="00110C97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10C97"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110C9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2596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2596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0F18B08E" w:rsidR="009A671D" w:rsidRPr="0022596E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0E3168C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cena netto </w:t>
      </w:r>
      <w:r w:rsidRPr="00E53641">
        <w:rPr>
          <w:rFonts w:ascii="Century Gothic" w:hAnsi="Century Gothic"/>
          <w:sz w:val="20"/>
          <w:szCs w:val="20"/>
        </w:rPr>
        <w:tab/>
        <w:t xml:space="preserve"> </w:t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22E4A10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38022472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VAT </w:t>
      </w:r>
      <w:r w:rsidRPr="00E53641">
        <w:rPr>
          <w:rFonts w:ascii="Century Gothic" w:hAnsi="Century Gothic"/>
          <w:sz w:val="20"/>
          <w:szCs w:val="20"/>
        </w:rPr>
        <w:t xml:space="preserve">.......... </w:t>
      </w:r>
      <w:r w:rsidRPr="00E53641">
        <w:rPr>
          <w:rFonts w:ascii="Century Gothic" w:hAnsi="Century Gothic"/>
          <w:b/>
          <w:sz w:val="20"/>
          <w:szCs w:val="20"/>
        </w:rPr>
        <w:t xml:space="preserve">%, kwota VAT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 xml:space="preserve"> PLN</w:t>
      </w:r>
    </w:p>
    <w:p w14:paraId="453CF069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4DDFB6C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>cena brutto</w:t>
      </w:r>
      <w:r w:rsidRPr="00E53641">
        <w:rPr>
          <w:rFonts w:ascii="Century Gothic" w:hAnsi="Century Gothic"/>
          <w:sz w:val="20"/>
          <w:szCs w:val="20"/>
        </w:rPr>
        <w:t xml:space="preserve">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4139E4C5" w14:textId="1CCC739E" w:rsidR="0022596E" w:rsidRDefault="00F709B2" w:rsidP="0026112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53641">
        <w:rPr>
          <w:rFonts w:ascii="Century Gothic" w:hAnsi="Century Gothic"/>
          <w:sz w:val="20"/>
          <w:szCs w:val="20"/>
        </w:rPr>
        <w:t xml:space="preserve">(słownie: </w:t>
      </w:r>
      <w:r w:rsidRPr="00E53641">
        <w:rPr>
          <w:rFonts w:ascii="Century Gothic" w:hAnsi="Century Gothic"/>
          <w:sz w:val="20"/>
          <w:szCs w:val="20"/>
        </w:rPr>
        <w:tab/>
        <w:t>)</w:t>
      </w:r>
    </w:p>
    <w:p w14:paraId="145DBA44" w14:textId="511D2B95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73294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732947">
        <w:rPr>
          <w:rFonts w:ascii="Century Gothic" w:hAnsi="Century Gothic" w:cs="Arial"/>
          <w:sz w:val="20"/>
          <w:szCs w:val="20"/>
        </w:rPr>
      </w:r>
      <w:r w:rsidR="006561FF" w:rsidRPr="00732947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732947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1B43C7C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0800A2C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08FC75DF" w:rsidR="000768DE" w:rsidRPr="0070444D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0CB43805" w:rsidR="00A100D9" w:rsidRPr="00110C97" w:rsidRDefault="009F276D" w:rsidP="00110C97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110C97">
        <w:rPr>
          <w:rFonts w:ascii="Century Gothic" w:hAnsi="Century Gothic"/>
          <w:sz w:val="20"/>
          <w:szCs w:val="20"/>
        </w:rPr>
        <w:t xml:space="preserve"> </w:t>
      </w:r>
      <w:r w:rsidR="00110C97" w:rsidRPr="004D0D4E">
        <w:rPr>
          <w:rFonts w:ascii="Century Gothic" w:hAnsi="Century Gothic"/>
          <w:sz w:val="20"/>
          <w:szCs w:val="20"/>
        </w:rPr>
        <w:t xml:space="preserve">W stosunku do Podwykonawców nie zachodzą 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BD1A18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C15C66">
        <w:rPr>
          <w:rFonts w:ascii="Century Gothic" w:hAnsi="Century Gothic"/>
          <w:sz w:val="20"/>
          <w:szCs w:val="20"/>
        </w:rPr>
        <w:t>.</w:t>
      </w:r>
    </w:p>
    <w:p w14:paraId="1E4C4A02" w14:textId="23F55E7B" w:rsidR="005D3EC9" w:rsidRPr="005D3EC9" w:rsidRDefault="00B823C6" w:rsidP="005D3EC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6FC002A5" w14:textId="77777777" w:rsidR="005D3EC9" w:rsidRPr="005D3EC9" w:rsidRDefault="005D3EC9" w:rsidP="005D3EC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, że w</w:t>
      </w:r>
      <w:r w:rsidRPr="005D3EC9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34325E91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nie oferujemy rozwiązań równoważnych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0B62A670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297CE48" w14:textId="77777777" w:rsidR="005D3EC9" w:rsidRPr="005D3EC9" w:rsidRDefault="005D3EC9" w:rsidP="005D3EC9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5D3EC9" w:rsidRPr="005D3EC9" w14:paraId="27183993" w14:textId="77777777" w:rsidTr="008F6AA3">
        <w:tc>
          <w:tcPr>
            <w:tcW w:w="4911" w:type="dxa"/>
            <w:shd w:val="clear" w:color="auto" w:fill="BFBFBF" w:themeFill="background1" w:themeFillShade="BF"/>
          </w:tcPr>
          <w:p w14:paraId="74D197D0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27BA09D7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   ocena techniczna, specyfikacja techniczna, system referencji technicznych</w:t>
            </w:r>
          </w:p>
        </w:tc>
      </w:tr>
      <w:tr w:rsidR="005D3EC9" w:rsidRPr="005D3EC9" w14:paraId="122F2ED8" w14:textId="77777777" w:rsidTr="008F6AA3">
        <w:tc>
          <w:tcPr>
            <w:tcW w:w="4911" w:type="dxa"/>
          </w:tcPr>
          <w:p w14:paraId="67658648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3CDD55BE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5D3EC9" w:rsidRPr="005D3EC9" w14:paraId="4FCBE955" w14:textId="77777777" w:rsidTr="008F6AA3">
        <w:tc>
          <w:tcPr>
            <w:tcW w:w="4911" w:type="dxa"/>
          </w:tcPr>
          <w:p w14:paraId="3724DF9F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1CA3B7B9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4E9141A2" w14:textId="77777777" w:rsidR="005D3EC9" w:rsidRDefault="005D3EC9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42F8F8FD" w:rsidR="00F7260C" w:rsidRDefault="00A91E54" w:rsidP="0022596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6474DF7E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72AEDFF4" w14:textId="39D28528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C4B3090" w14:textId="77777777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60AF724F" w:rsidR="006D4606" w:rsidRPr="00DB7A95" w:rsidRDefault="00F7260C" w:rsidP="00DB7A9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DB7A9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E8802" w14:textId="77777777" w:rsidR="00B15554" w:rsidRDefault="00B15554">
      <w:r>
        <w:separator/>
      </w:r>
    </w:p>
  </w:endnote>
  <w:endnote w:type="continuationSeparator" w:id="0">
    <w:p w14:paraId="26AE795F" w14:textId="77777777" w:rsidR="00B15554" w:rsidRDefault="00B1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82BB" w14:textId="77777777" w:rsidR="00B15554" w:rsidRDefault="00B15554">
      <w:r>
        <w:separator/>
      </w:r>
    </w:p>
  </w:footnote>
  <w:footnote w:type="continuationSeparator" w:id="0">
    <w:p w14:paraId="0EBD5573" w14:textId="77777777" w:rsidR="00B15554" w:rsidRDefault="00B1555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685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596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94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26685">
      <w:rPr>
        <w:rFonts w:ascii="Century Gothic" w:hAnsi="Century Gothic"/>
        <w:sz w:val="20"/>
        <w:szCs w:val="20"/>
      </w:rPr>
      <w:t xml:space="preserve">Załącznik nr </w:t>
    </w:r>
    <w:r w:rsidR="00CB06AE" w:rsidRPr="0092668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0767A8"/>
    <w:multiLevelType w:val="hybridMultilevel"/>
    <w:tmpl w:val="B3AEA3FE"/>
    <w:lvl w:ilvl="0" w:tplc="BC26A6BC">
      <w:start w:val="1"/>
      <w:numFmt w:val="lowerRoman"/>
      <w:lvlText w:val="%1)"/>
      <w:lvlJc w:val="left"/>
      <w:pPr>
        <w:ind w:left="158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411BB0"/>
    <w:multiLevelType w:val="hybridMultilevel"/>
    <w:tmpl w:val="BDC85B58"/>
    <w:lvl w:ilvl="0" w:tplc="AC54A330">
      <w:start w:val="2"/>
      <w:numFmt w:val="upperLetter"/>
      <w:lvlText w:val="%1."/>
      <w:lvlJc w:val="left"/>
      <w:pPr>
        <w:ind w:left="1080" w:hanging="360"/>
      </w:pPr>
      <w:rPr>
        <w:rFonts w:cs="Arial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E8182E"/>
    <w:multiLevelType w:val="hybridMultilevel"/>
    <w:tmpl w:val="DCD8FA76"/>
    <w:lvl w:ilvl="0" w:tplc="8A2ACE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2"/>
  </w:num>
  <w:num w:numId="12">
    <w:abstractNumId w:val="31"/>
  </w:num>
  <w:num w:numId="13">
    <w:abstractNumId w:val="18"/>
  </w:num>
  <w:num w:numId="14">
    <w:abstractNumId w:val="21"/>
  </w:num>
  <w:num w:numId="15">
    <w:abstractNumId w:val="1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4"/>
  </w:num>
  <w:num w:numId="23">
    <w:abstractNumId w:val="13"/>
  </w:num>
  <w:num w:numId="24">
    <w:abstractNumId w:val="28"/>
  </w:num>
  <w:num w:numId="25">
    <w:abstractNumId w:val="25"/>
  </w:num>
  <w:num w:numId="26">
    <w:abstractNumId w:val="26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3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34"/>
  </w:num>
  <w:num w:numId="37">
    <w:abstractNumId w:val="37"/>
  </w:num>
  <w:num w:numId="38">
    <w:abstractNumId w:val="15"/>
  </w:num>
  <w:num w:numId="39">
    <w:abstractNumId w:val="10"/>
  </w:num>
  <w:num w:numId="40">
    <w:abstractNumId w:val="32"/>
  </w:num>
  <w:num w:numId="41">
    <w:abstractNumId w:val="20"/>
  </w:num>
  <w:num w:numId="42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C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86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6E99"/>
    <w:rsid w:val="001E277B"/>
    <w:rsid w:val="001E2E6B"/>
    <w:rsid w:val="001E4F11"/>
    <w:rsid w:val="001F1622"/>
    <w:rsid w:val="001F1EE7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596E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1126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C7E9F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3CD2"/>
    <w:rsid w:val="0042463C"/>
    <w:rsid w:val="00424B72"/>
    <w:rsid w:val="00425236"/>
    <w:rsid w:val="00426B31"/>
    <w:rsid w:val="0043058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9F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A758D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3EC9"/>
    <w:rsid w:val="005D64EF"/>
    <w:rsid w:val="005D6EEE"/>
    <w:rsid w:val="005D78A6"/>
    <w:rsid w:val="005E1677"/>
    <w:rsid w:val="005E3648"/>
    <w:rsid w:val="005E5104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3E05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444D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947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4F0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2FF9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B6B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6685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0C8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405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2A70"/>
    <w:rsid w:val="00AF3E5D"/>
    <w:rsid w:val="00AF4714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FC6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BF71B0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C66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6033"/>
    <w:rsid w:val="00D56303"/>
    <w:rsid w:val="00D56580"/>
    <w:rsid w:val="00D60D3A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11"/>
    <w:rsid w:val="00D8478F"/>
    <w:rsid w:val="00D906A3"/>
    <w:rsid w:val="00D90C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B7A95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09B2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25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80dee64-71ec-4e8b-9662-b554fcad916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742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Romańska-Krefft Beata</cp:lastModifiedBy>
  <cp:revision>15</cp:revision>
  <cp:lastPrinted>2017-04-05T10:47:00Z</cp:lastPrinted>
  <dcterms:created xsi:type="dcterms:W3CDTF">2022-08-24T10:32:00Z</dcterms:created>
  <dcterms:modified xsi:type="dcterms:W3CDTF">2023-05-29T12:23:00Z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