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32908" w14:textId="123E23D8" w:rsidR="0073224D" w:rsidRDefault="0073224D" w:rsidP="00C75C8B">
      <w:pPr>
        <w:rPr>
          <w:b/>
          <w:bCs/>
        </w:rPr>
      </w:pPr>
      <w:r>
        <w:rPr>
          <w:b/>
          <w:bCs/>
        </w:rPr>
        <w:t>Załącznik nr</w:t>
      </w:r>
      <w:r w:rsidR="00A60170">
        <w:rPr>
          <w:b/>
          <w:bCs/>
        </w:rPr>
        <w:t xml:space="preserve"> 1</w:t>
      </w:r>
      <w:r>
        <w:rPr>
          <w:b/>
          <w:bCs/>
        </w:rPr>
        <w:t xml:space="preserve"> do Umowy</w:t>
      </w:r>
    </w:p>
    <w:p w14:paraId="6CA250DA" w14:textId="717711CF" w:rsidR="00C75C8B" w:rsidRPr="004C354E" w:rsidRDefault="00C75C8B" w:rsidP="00C75C8B">
      <w:pPr>
        <w:rPr>
          <w:b/>
          <w:bCs/>
        </w:rPr>
      </w:pPr>
      <w:r w:rsidRPr="004C354E">
        <w:rPr>
          <w:b/>
          <w:bCs/>
        </w:rPr>
        <w:t>OPIS PRZEDMIOTU ZAMÓWIENIA</w:t>
      </w:r>
    </w:p>
    <w:p w14:paraId="1145B903" w14:textId="23A3F500" w:rsidR="00C75C8B" w:rsidRPr="000F29E0" w:rsidRDefault="00F7476A" w:rsidP="00D07459">
      <w:pPr>
        <w:tabs>
          <w:tab w:val="left" w:pos="1408"/>
        </w:tabs>
        <w:spacing w:after="0" w:line="360" w:lineRule="auto"/>
        <w:jc w:val="both"/>
      </w:pPr>
      <w:r w:rsidRPr="00011E89">
        <w:tab/>
      </w:r>
    </w:p>
    <w:p w14:paraId="3AD7587F" w14:textId="35D96C55" w:rsidR="00C75C8B" w:rsidRPr="000F29E0" w:rsidRDefault="00C75C8B" w:rsidP="00C61D67">
      <w:pPr>
        <w:spacing w:after="0" w:line="360" w:lineRule="auto"/>
        <w:jc w:val="both"/>
      </w:pPr>
      <w:r w:rsidRPr="000F29E0">
        <w:rPr>
          <w:b/>
          <w:bCs/>
        </w:rPr>
        <w:t>I.</w:t>
      </w:r>
      <w:r w:rsidRPr="000F29E0">
        <w:tab/>
      </w:r>
      <w:r w:rsidRPr="000F29E0">
        <w:rPr>
          <w:b/>
          <w:bCs/>
        </w:rPr>
        <w:t>Przedmiot zamówienia</w:t>
      </w:r>
    </w:p>
    <w:p w14:paraId="726AC0A6" w14:textId="628B77EF" w:rsidR="00C75C8B" w:rsidRPr="00D07459" w:rsidRDefault="00C75C8B" w:rsidP="00C61D67">
      <w:pPr>
        <w:spacing w:after="0" w:line="360" w:lineRule="auto"/>
        <w:jc w:val="both"/>
      </w:pPr>
      <w:r w:rsidRPr="000F29E0">
        <w:t xml:space="preserve">Przedmiotem zamówienia jest wykonanie </w:t>
      </w:r>
      <w:r w:rsidRPr="00D07459">
        <w:t xml:space="preserve">robót budowlanych </w:t>
      </w:r>
      <w:r w:rsidR="000F29E0" w:rsidRPr="00D07459">
        <w:t xml:space="preserve">polegających na remoncie betonowych kanałów technologicznych na terenie Tłoczni Gazu w Rembelszczyźnie. </w:t>
      </w:r>
    </w:p>
    <w:p w14:paraId="046D8935" w14:textId="5612096B" w:rsidR="00C75C8B" w:rsidRPr="000F29E0" w:rsidRDefault="00C75C8B" w:rsidP="00C61D67">
      <w:pPr>
        <w:spacing w:after="0" w:line="360" w:lineRule="auto"/>
        <w:jc w:val="both"/>
        <w:rPr>
          <w:i/>
        </w:rPr>
      </w:pPr>
      <w:r w:rsidRPr="000F29E0">
        <w:rPr>
          <w:b/>
          <w:bCs/>
        </w:rPr>
        <w:t>II.</w:t>
      </w:r>
      <w:r w:rsidRPr="000F29E0">
        <w:tab/>
      </w:r>
      <w:r w:rsidRPr="000F29E0">
        <w:rPr>
          <w:b/>
          <w:bCs/>
        </w:rPr>
        <w:t>Zakres zamówienia</w:t>
      </w:r>
      <w:r w:rsidR="00C56069" w:rsidRPr="000F29E0">
        <w:rPr>
          <w:b/>
          <w:bCs/>
        </w:rPr>
        <w:t xml:space="preserve"> </w:t>
      </w:r>
      <w:r w:rsidR="00C56069" w:rsidRPr="000F29E0">
        <w:t xml:space="preserve">obejmuje </w:t>
      </w:r>
      <w:r w:rsidR="001B1315" w:rsidRPr="000F29E0">
        <w:t>m.in.:</w:t>
      </w:r>
      <w:r w:rsidRPr="000F29E0">
        <w:rPr>
          <w:b/>
          <w:bCs/>
        </w:rPr>
        <w:t xml:space="preserve"> </w:t>
      </w:r>
      <w:r w:rsidR="00734906" w:rsidRPr="000F29E0">
        <w:rPr>
          <w:i/>
          <w:iCs/>
        </w:rPr>
        <w:t>remont betonowych kanałów technologicznych</w:t>
      </w:r>
      <w:r w:rsidR="000F29E0">
        <w:rPr>
          <w:i/>
          <w:iCs/>
        </w:rPr>
        <w:t>, wymianę pokryw, montaż stopni, zabezpieczenie antykorozyjne rur.</w:t>
      </w:r>
    </w:p>
    <w:p w14:paraId="4D52095A" w14:textId="0645CEA4" w:rsidR="00734906" w:rsidRPr="00D07459" w:rsidRDefault="002A396C" w:rsidP="00D07459">
      <w:r w:rsidRPr="00D07459">
        <w:t>Opis prac został określony w szczególności w</w:t>
      </w:r>
      <w:r w:rsidR="0085226D" w:rsidRPr="00D07459">
        <w:t xml:space="preserve"> Zakresie</w:t>
      </w:r>
      <w:r w:rsidR="00734906" w:rsidRPr="00D07459">
        <w:t xml:space="preserve"> technicznym zamówienia</w:t>
      </w:r>
      <w:r w:rsidR="0085226D" w:rsidRPr="00D07459">
        <w:t xml:space="preserve"> (załącznik 1.2 do </w:t>
      </w:r>
      <w:proofErr w:type="spellStart"/>
      <w:r w:rsidR="0085226D" w:rsidRPr="00D07459">
        <w:t>OPZ</w:t>
      </w:r>
      <w:proofErr w:type="spellEnd"/>
      <w:r w:rsidR="0085226D" w:rsidRPr="00D07459">
        <w:t>)</w:t>
      </w:r>
    </w:p>
    <w:p w14:paraId="35206E0E" w14:textId="382AE45B" w:rsidR="008F7720" w:rsidRPr="000F29E0" w:rsidRDefault="008F7720" w:rsidP="00C61D67">
      <w:pPr>
        <w:spacing w:after="0" w:line="240" w:lineRule="auto"/>
        <w:jc w:val="both"/>
      </w:pPr>
    </w:p>
    <w:p w14:paraId="4ED7C463" w14:textId="7E4E24CF" w:rsidR="008F7720" w:rsidRPr="000F29E0" w:rsidRDefault="008F7720" w:rsidP="00C61D67">
      <w:pPr>
        <w:spacing w:after="0" w:line="240" w:lineRule="auto"/>
        <w:jc w:val="both"/>
        <w:rPr>
          <w:b/>
          <w:bCs/>
        </w:rPr>
      </w:pPr>
      <w:r w:rsidRPr="000F29E0">
        <w:rPr>
          <w:b/>
          <w:bCs/>
        </w:rPr>
        <w:t>I</w:t>
      </w:r>
      <w:r w:rsidR="00CC55FD" w:rsidRPr="000F29E0">
        <w:rPr>
          <w:b/>
          <w:bCs/>
        </w:rPr>
        <w:t>II</w:t>
      </w:r>
      <w:r w:rsidRPr="000F29E0">
        <w:rPr>
          <w:b/>
          <w:bCs/>
        </w:rPr>
        <w:t>.</w:t>
      </w:r>
      <w:r w:rsidRPr="000F29E0">
        <w:tab/>
      </w:r>
      <w:r w:rsidR="00CC55FD" w:rsidRPr="000F29E0">
        <w:rPr>
          <w:b/>
          <w:bCs/>
        </w:rPr>
        <w:t xml:space="preserve"> Obowiązki Wykonawcy w zakresie wykonywania robót budowlanych i innych prac związanych z realizacją zadania</w:t>
      </w:r>
      <w:r w:rsidR="00383C7A" w:rsidRPr="000F29E0">
        <w:rPr>
          <w:b/>
          <w:bCs/>
        </w:rPr>
        <w:t>.</w:t>
      </w:r>
    </w:p>
    <w:p w14:paraId="4F979F23" w14:textId="3F151556" w:rsidR="00AA1F4D" w:rsidRPr="000F29E0" w:rsidRDefault="00AA1F4D" w:rsidP="00C61D67">
      <w:pPr>
        <w:pStyle w:val="Akapitzlist"/>
        <w:numPr>
          <w:ilvl w:val="0"/>
          <w:numId w:val="24"/>
        </w:numPr>
        <w:jc w:val="both"/>
      </w:pPr>
      <w:r w:rsidRPr="000F29E0">
        <w:t xml:space="preserve">Obowiązki Wykonawcy w zakresie zajmowania nieruchomości </w:t>
      </w:r>
      <w:r w:rsidR="00D115CA" w:rsidRPr="00D07459">
        <w:t xml:space="preserve">nie należących do Inwestora </w:t>
      </w:r>
      <w:r w:rsidRPr="000F29E0">
        <w:t xml:space="preserve">określone zostały w Załączniku nr </w:t>
      </w:r>
      <w:r w:rsidR="00D46DC6" w:rsidRPr="000F29E0">
        <w:t>1.</w:t>
      </w:r>
      <w:r w:rsidR="00A60170" w:rsidRPr="000F29E0">
        <w:t>6</w:t>
      </w:r>
      <w:r w:rsidRPr="000F29E0">
        <w:t xml:space="preserve"> do </w:t>
      </w:r>
      <w:proofErr w:type="spellStart"/>
      <w:r w:rsidRPr="000F29E0">
        <w:t>OPZ</w:t>
      </w:r>
      <w:proofErr w:type="spellEnd"/>
      <w:r w:rsidR="00D115CA" w:rsidRPr="00D07459">
        <w:t xml:space="preserve"> </w:t>
      </w:r>
    </w:p>
    <w:p w14:paraId="65404E4C" w14:textId="77777777" w:rsidR="00AA1F4D" w:rsidRPr="000F29E0" w:rsidRDefault="00AA1F4D" w:rsidP="00277BE6">
      <w:pPr>
        <w:pStyle w:val="Akapitzlist"/>
        <w:numPr>
          <w:ilvl w:val="0"/>
          <w:numId w:val="24"/>
        </w:numPr>
        <w:jc w:val="both"/>
      </w:pPr>
      <w:r w:rsidRPr="000F29E0">
        <w:t>Zapoznanie się i przestrzeganie:</w:t>
      </w:r>
    </w:p>
    <w:p w14:paraId="6F08B071" w14:textId="748D229F" w:rsidR="00AA1F4D" w:rsidRPr="000F29E0" w:rsidRDefault="00AA1F4D" w:rsidP="00C61D67">
      <w:pPr>
        <w:pStyle w:val="Akapitzlist"/>
        <w:numPr>
          <w:ilvl w:val="0"/>
          <w:numId w:val="39"/>
        </w:numPr>
        <w:jc w:val="both"/>
      </w:pPr>
      <w:r w:rsidRPr="000F29E0">
        <w:t>Kodeksu Postępowania dla Dostawców Operatora Gazociągów Przesyłowych GAZ-SYSTEM S.A. (Zamawiającego). Kodeks Postępowania dla Dostawców Operatora Gazociągów Przesyłowych GAZ-SYSTEM S.A. jest dostępny na stronie internetowej:  http://www.gaz-system.pl/przetargi/kodeks-postępowania-dla-dostawców/,</w:t>
      </w:r>
    </w:p>
    <w:p w14:paraId="72AC7312" w14:textId="73CBADD6" w:rsidR="00AA1F4D" w:rsidRPr="000F29E0" w:rsidRDefault="00AA1F4D" w:rsidP="00C61D67">
      <w:pPr>
        <w:pStyle w:val="Akapitzlist"/>
        <w:numPr>
          <w:ilvl w:val="0"/>
          <w:numId w:val="39"/>
        </w:numPr>
        <w:jc w:val="both"/>
      </w:pPr>
      <w:r w:rsidRPr="000F29E0">
        <w:t xml:space="preserve">Wytycznych w zakresie wymagań bezpieczeństwa pracy i ochrony zdrowia dla Wykonawców oraz Gości w Operatorze Gazociągów Przesyłowych GAZ-SYSTEM S.A., znajdującymi się na stronie </w:t>
      </w:r>
      <w:proofErr w:type="gramStart"/>
      <w:r w:rsidRPr="000F29E0">
        <w:t>internetowej  Zamawiającego</w:t>
      </w:r>
      <w:proofErr w:type="gramEnd"/>
      <w:r w:rsidRPr="000F29E0">
        <w:t xml:space="preserve">: Broszura informacyjna BHP </w:t>
      </w:r>
      <w:hyperlink r:id="rId11" w:history="1">
        <w:r w:rsidR="006B46B3" w:rsidRPr="00D07459">
          <w:rPr>
            <w:rStyle w:val="Hipercze"/>
            <w:color w:val="auto"/>
          </w:rPr>
          <w:t>http://www.gaz-system.pl/strefa-dostawcy/standardy/</w:t>
        </w:r>
      </w:hyperlink>
      <w:r w:rsidRPr="000F29E0">
        <w:t>.</w:t>
      </w:r>
      <w:r w:rsidR="006B46B3" w:rsidRPr="000F29E0">
        <w:t xml:space="preserve"> </w:t>
      </w:r>
      <w:r w:rsidRPr="000F29E0">
        <w:t>Broszur</w:t>
      </w:r>
      <w:r w:rsidR="005310B4" w:rsidRPr="000F29E0">
        <w:t>a</w:t>
      </w:r>
      <w:r w:rsidRPr="000F29E0">
        <w:t xml:space="preserve"> informacyjn</w:t>
      </w:r>
      <w:r w:rsidR="005310B4" w:rsidRPr="000F29E0">
        <w:t>a</w:t>
      </w:r>
      <w:r w:rsidRPr="000F29E0">
        <w:t xml:space="preserve"> stanowi Załącznik nr</w:t>
      </w:r>
      <w:r w:rsidR="00BC3136" w:rsidRPr="000F29E0">
        <w:t xml:space="preserve"> </w:t>
      </w:r>
      <w:r w:rsidR="00D46DC6" w:rsidRPr="000F29E0">
        <w:t xml:space="preserve">1.9 </w:t>
      </w:r>
      <w:r w:rsidRPr="000F29E0">
        <w:t xml:space="preserve">do </w:t>
      </w:r>
      <w:proofErr w:type="spellStart"/>
      <w:r w:rsidRPr="000F29E0">
        <w:t>OPZ</w:t>
      </w:r>
      <w:proofErr w:type="spellEnd"/>
      <w:r w:rsidRPr="000F29E0">
        <w:t>.</w:t>
      </w:r>
    </w:p>
    <w:p w14:paraId="6CEDE217" w14:textId="77777777" w:rsidR="00AA1F4D" w:rsidRPr="000F29E0" w:rsidRDefault="00AA1F4D" w:rsidP="00277BE6">
      <w:pPr>
        <w:pStyle w:val="Akapitzlist"/>
        <w:numPr>
          <w:ilvl w:val="0"/>
          <w:numId w:val="24"/>
        </w:numPr>
        <w:spacing w:after="0" w:line="240" w:lineRule="auto"/>
        <w:jc w:val="both"/>
      </w:pPr>
      <w:r w:rsidRPr="000F29E0">
        <w:t>Wykonawca jest zobowiązany do uzyskania wszelkich niezbędnych decyzji, postanowień (w tym przedłużenie dotychczasowych), opinii, uzgodnień, zgód, pozwoleń, innych orzeczeń administracyjnych oraz warunków technicznych niezbędnych do wykonania robót budowlanych objętych Umową wydawanych przez właściwe podmioty, organy administracji oraz innych niż Zamawiający gestorów infrastruktury technicznej, jakie okażą się konieczne do realizacji Umowy.</w:t>
      </w:r>
    </w:p>
    <w:p w14:paraId="6721132F" w14:textId="04C44EE0" w:rsidR="00AA1F4D" w:rsidRPr="000F29E0" w:rsidRDefault="00AA1F4D" w:rsidP="00277BE6">
      <w:pPr>
        <w:pStyle w:val="Akapitzlist"/>
        <w:numPr>
          <w:ilvl w:val="0"/>
          <w:numId w:val="24"/>
        </w:numPr>
        <w:spacing w:after="0" w:line="240" w:lineRule="auto"/>
        <w:jc w:val="both"/>
      </w:pPr>
      <w:r w:rsidRPr="000F29E0">
        <w:t>Wykonawca uzyska na własny koszt w związku z wykonywanymi pracami wszelkie zgody, decyzje administracyjne i pozwolenia na korzystanie z terenów przyległych do terenu budowy, to jest na czasowe zajęcie terenu, pasa drogowego (poniesienie kosztów projektu oraz organizacji ruchu zastępczego, o ile zajdzie taka konieczność), prawo przejazdu, zezwolenie na przejazd pojazdu o masie większej niż przewidziana dla danej drogi, zgody wodnoprawne itp., jeżeli okaże się to niezbędne dla prawidłowego wykonania Przedmiotu Zamówienia.</w:t>
      </w:r>
    </w:p>
    <w:p w14:paraId="520BA9FD" w14:textId="7BBE4233" w:rsidR="004A6C30" w:rsidRPr="000F29E0" w:rsidRDefault="004A6C30" w:rsidP="00C61D67">
      <w:pPr>
        <w:pStyle w:val="Akapitzlist"/>
        <w:numPr>
          <w:ilvl w:val="0"/>
          <w:numId w:val="24"/>
        </w:numPr>
        <w:jc w:val="both"/>
      </w:pPr>
      <w:r w:rsidRPr="000F29E0">
        <w:t xml:space="preserve">Realizując Przedmiot Umowy Wykonawca zobowiązuje się do zapoznania się i stosowania standardów, kodeksów postępowania, instrukcji, wytycznych, jak również innych regulacji obowiązujących u Zamawiającego w dniu złożenia przez Wykonawcę oferty na wykonanie Przedmiotu Umowy, wskazanych w Wykazie regulacji wewnętrznych Zamawiającego, stanowiącym Załącznik 1.10 do </w:t>
      </w:r>
      <w:proofErr w:type="spellStart"/>
      <w:r w:rsidRPr="000F29E0">
        <w:t>OPZ</w:t>
      </w:r>
      <w:proofErr w:type="spellEnd"/>
      <w:r w:rsidRPr="000F29E0">
        <w:t>.</w:t>
      </w:r>
    </w:p>
    <w:p w14:paraId="242282AD" w14:textId="30EB49A4" w:rsidR="00402490" w:rsidRPr="000F29E0" w:rsidRDefault="008C6DFD" w:rsidP="00C61D67">
      <w:pPr>
        <w:pStyle w:val="Akapitzlist"/>
        <w:numPr>
          <w:ilvl w:val="0"/>
          <w:numId w:val="24"/>
        </w:numPr>
        <w:jc w:val="both"/>
      </w:pPr>
      <w:r w:rsidRPr="00D07459">
        <w:t>Wykonawca z</w:t>
      </w:r>
      <w:r w:rsidR="00402490" w:rsidRPr="00D07459">
        <w:t>apewnieni obsług</w:t>
      </w:r>
      <w:r w:rsidRPr="00D07459">
        <w:t>ę</w:t>
      </w:r>
      <w:r w:rsidR="00402490" w:rsidRPr="00D07459">
        <w:t xml:space="preserve"> geodezyjn</w:t>
      </w:r>
      <w:r w:rsidRPr="00D07459">
        <w:t>ą</w:t>
      </w:r>
      <w:r w:rsidR="00402490" w:rsidRPr="00D07459">
        <w:t xml:space="preserve"> zgodnie z załącznikiem nr </w:t>
      </w:r>
      <w:r w:rsidR="00D46DC6" w:rsidRPr="00D07459">
        <w:t>1.</w:t>
      </w:r>
      <w:r w:rsidR="00A64A77" w:rsidRPr="00D07459">
        <w:t xml:space="preserve">4 </w:t>
      </w:r>
      <w:r w:rsidR="00402490" w:rsidRPr="00D07459">
        <w:t xml:space="preserve">do </w:t>
      </w:r>
      <w:proofErr w:type="spellStart"/>
      <w:r w:rsidR="00402490" w:rsidRPr="00D07459">
        <w:t>OPZ</w:t>
      </w:r>
      <w:proofErr w:type="spellEnd"/>
      <w:r w:rsidR="00402490" w:rsidRPr="00D07459">
        <w:t xml:space="preserve"> i poniesienie jej koszt </w:t>
      </w:r>
      <w:r w:rsidR="000C0807" w:rsidRPr="00D07459">
        <w:t>o ile zakres realizowanych prac wymaga obsługi geodezyjnej lub późniejszej inwentaryzacji geodezyjnej.</w:t>
      </w:r>
    </w:p>
    <w:p w14:paraId="26D8A218" w14:textId="71A6328B" w:rsidR="005E1153" w:rsidRPr="000F29E0" w:rsidRDefault="008C6DFD" w:rsidP="00277BE6">
      <w:pPr>
        <w:pStyle w:val="Akapitzlist"/>
        <w:numPr>
          <w:ilvl w:val="0"/>
          <w:numId w:val="24"/>
        </w:numPr>
        <w:spacing w:after="0" w:line="240" w:lineRule="auto"/>
        <w:jc w:val="both"/>
      </w:pPr>
      <w:r w:rsidRPr="00D07459">
        <w:lastRenderedPageBreak/>
        <w:t>Wykonawcy zobowiązany jest do z</w:t>
      </w:r>
      <w:r w:rsidR="005E1153" w:rsidRPr="00D07459">
        <w:t>ałożeni</w:t>
      </w:r>
      <w:r w:rsidRPr="00D07459">
        <w:t>a</w:t>
      </w:r>
      <w:r w:rsidR="005E1153" w:rsidRPr="00D07459">
        <w:t xml:space="preserve"> i prowadzeni</w:t>
      </w:r>
      <w:r w:rsidRPr="00D07459">
        <w:t>a</w:t>
      </w:r>
      <w:r w:rsidR="005E1153" w:rsidRPr="00D07459">
        <w:t xml:space="preserve"> wewnętrznego dziennika budowy</w:t>
      </w:r>
      <w:r w:rsidR="00B02A73" w:rsidRPr="00D07459">
        <w:t xml:space="preserve"> w przypadku braku obowiązku, o którym mowa w </w:t>
      </w:r>
      <w:r w:rsidR="00B02A73" w:rsidRPr="00D07459">
        <w:rPr>
          <w:rFonts w:cstheme="minorHAnsi"/>
        </w:rPr>
        <w:t>§</w:t>
      </w:r>
      <w:r w:rsidR="00B02A73" w:rsidRPr="00D07459">
        <w:t xml:space="preserve"> 4 ust. 2 pkt 7 </w:t>
      </w:r>
      <w:proofErr w:type="spellStart"/>
      <w:r w:rsidR="00B02A73" w:rsidRPr="00D07459">
        <w:t>OWU</w:t>
      </w:r>
      <w:proofErr w:type="spellEnd"/>
      <w:r w:rsidR="005E1153" w:rsidRPr="00D07459">
        <w:t>.</w:t>
      </w:r>
    </w:p>
    <w:p w14:paraId="2E00E3E6" w14:textId="131DB25C" w:rsidR="005E1153" w:rsidRPr="00D07459" w:rsidRDefault="008C6DFD" w:rsidP="00277BE6">
      <w:pPr>
        <w:pStyle w:val="Akapitzlist"/>
        <w:numPr>
          <w:ilvl w:val="0"/>
          <w:numId w:val="24"/>
        </w:numPr>
        <w:spacing w:after="0" w:line="240" w:lineRule="auto"/>
        <w:jc w:val="both"/>
      </w:pPr>
      <w:r w:rsidRPr="00D07459">
        <w:t xml:space="preserve">Wykonawca </w:t>
      </w:r>
      <w:r w:rsidR="005E1153" w:rsidRPr="00D07459">
        <w:t xml:space="preserve">powiadomi </w:t>
      </w:r>
      <w:r w:rsidRPr="00D07459">
        <w:t xml:space="preserve">pisemnie </w:t>
      </w:r>
      <w:r w:rsidR="005E1153" w:rsidRPr="00D07459">
        <w:t>właściw</w:t>
      </w:r>
      <w:r w:rsidRPr="00D07459">
        <w:t>e</w:t>
      </w:r>
      <w:r w:rsidR="005E1153" w:rsidRPr="00D07459">
        <w:t xml:space="preserve"> organ</w:t>
      </w:r>
      <w:r w:rsidRPr="00D07459">
        <w:t>y</w:t>
      </w:r>
      <w:r w:rsidR="005E1153" w:rsidRPr="00D07459">
        <w:t xml:space="preserve"> o rozpoczęciu robót, zgodnie z ustawą z dnia 7 lipca </w:t>
      </w:r>
      <w:proofErr w:type="spellStart"/>
      <w:proofErr w:type="gramStart"/>
      <w:r w:rsidR="005E1153" w:rsidRPr="00D07459">
        <w:t>1994r</w:t>
      </w:r>
      <w:proofErr w:type="spellEnd"/>
      <w:r w:rsidR="005E1153" w:rsidRPr="00D07459">
        <w:t>.</w:t>
      </w:r>
      <w:proofErr w:type="gramEnd"/>
      <w:r w:rsidR="005E1153" w:rsidRPr="00D07459">
        <w:t xml:space="preserve"> Prawo budowlane</w:t>
      </w:r>
      <w:r w:rsidR="00734552" w:rsidRPr="00D07459">
        <w:t xml:space="preserve"> z </w:t>
      </w:r>
      <w:proofErr w:type="spellStart"/>
      <w:r w:rsidR="00734552" w:rsidRPr="00D07459">
        <w:t>póź</w:t>
      </w:r>
      <w:proofErr w:type="spellEnd"/>
      <w:r w:rsidR="00296228" w:rsidRPr="00D07459">
        <w:t>.</w:t>
      </w:r>
      <w:r w:rsidR="00734552" w:rsidRPr="00D07459">
        <w:t xml:space="preserve"> zm.</w:t>
      </w:r>
      <w:r w:rsidR="000C0807" w:rsidRPr="00D07459">
        <w:t xml:space="preserve"> o ile zakres realizowanych prac </w:t>
      </w:r>
    </w:p>
    <w:p w14:paraId="23D2656B" w14:textId="1BDD5909" w:rsidR="005E1153" w:rsidRPr="00D07459" w:rsidRDefault="008C6DFD" w:rsidP="00277BE6">
      <w:pPr>
        <w:pStyle w:val="Akapitzlist"/>
        <w:numPr>
          <w:ilvl w:val="0"/>
          <w:numId w:val="24"/>
        </w:numPr>
        <w:spacing w:after="0" w:line="240" w:lineRule="auto"/>
        <w:jc w:val="both"/>
      </w:pPr>
      <w:bookmarkStart w:id="0" w:name="_Hlk65499122"/>
      <w:bookmarkStart w:id="1" w:name="_Hlk71719143"/>
      <w:r w:rsidRPr="00D07459">
        <w:t>Wykonawca o</w:t>
      </w:r>
      <w:r w:rsidR="000909CD" w:rsidRPr="00D07459">
        <w:t>prac</w:t>
      </w:r>
      <w:r w:rsidRPr="00D07459">
        <w:t>uje</w:t>
      </w:r>
      <w:r w:rsidR="000909CD" w:rsidRPr="00D07459">
        <w:t xml:space="preserve"> i uzgodni z Zamawiającym p</w:t>
      </w:r>
      <w:r w:rsidR="005E1153" w:rsidRPr="00D07459">
        <w:t xml:space="preserve">rzed przystąpieniem do </w:t>
      </w:r>
      <w:r w:rsidR="000909CD" w:rsidRPr="00D07459">
        <w:t>wykonywania robót</w:t>
      </w:r>
      <w:r w:rsidR="005E1153" w:rsidRPr="00D07459">
        <w:t xml:space="preserve"> w terminie</w:t>
      </w:r>
      <w:r w:rsidR="0080193A" w:rsidRPr="00D07459">
        <w:t xml:space="preserve"> zgodnym z Procedurą</w:t>
      </w:r>
      <w:r w:rsidR="001C5B3C" w:rsidRPr="00D07459">
        <w:t xml:space="preserve"> </w:t>
      </w:r>
      <w:proofErr w:type="spellStart"/>
      <w:r w:rsidR="001C5B3C" w:rsidRPr="00D07459">
        <w:t>P.02.O.02</w:t>
      </w:r>
      <w:proofErr w:type="spellEnd"/>
      <w:r w:rsidR="001C5B3C" w:rsidRPr="00D07459">
        <w:t xml:space="preserve"> „Procedura organizacji prac przy urządzeniach e</w:t>
      </w:r>
      <w:r w:rsidR="00A643DB" w:rsidRPr="00D07459">
        <w:t>nergetycznych</w:t>
      </w:r>
      <w:r w:rsidR="0080193A" w:rsidRPr="00D07459">
        <w:t xml:space="preserve"> </w:t>
      </w:r>
      <w:r w:rsidR="00891FD0" w:rsidRPr="00D07459">
        <w:t xml:space="preserve"> </w:t>
      </w:r>
      <w:bookmarkStart w:id="2" w:name="_Hlk71789107"/>
      <w:r w:rsidR="00D46DC6" w:rsidRPr="00D07459">
        <w:t>(</w:t>
      </w:r>
      <w:r w:rsidR="00891FD0" w:rsidRPr="00D07459">
        <w:t>załączonej do Wykazu regulacji wewnętrznych Zamawiającego</w:t>
      </w:r>
      <w:r w:rsidR="005E1153" w:rsidRPr="00D07459">
        <w:t xml:space="preserve"> </w:t>
      </w:r>
      <w:r w:rsidR="000909CD" w:rsidRPr="00D07459">
        <w:t>stanowiąc</w:t>
      </w:r>
      <w:r w:rsidR="00D46DC6" w:rsidRPr="00D07459">
        <w:t>ego</w:t>
      </w:r>
      <w:r w:rsidR="000909CD" w:rsidRPr="00D07459">
        <w:t xml:space="preserve"> załącznik nr </w:t>
      </w:r>
      <w:r w:rsidR="00D46DC6" w:rsidRPr="00D07459">
        <w:t>1.</w:t>
      </w:r>
      <w:r w:rsidR="00BC3136" w:rsidRPr="00D07459">
        <w:t>10</w:t>
      </w:r>
      <w:r w:rsidR="000909CD" w:rsidRPr="00D07459">
        <w:t xml:space="preserve"> do </w:t>
      </w:r>
      <w:proofErr w:type="spellStart"/>
      <w:r w:rsidR="000909CD" w:rsidRPr="00D07459">
        <w:t>OPZ</w:t>
      </w:r>
      <w:proofErr w:type="spellEnd"/>
      <w:r w:rsidR="000909CD" w:rsidRPr="00D07459">
        <w:t>)</w:t>
      </w:r>
      <w:r w:rsidRPr="00D07459">
        <w:t xml:space="preserve"> </w:t>
      </w:r>
      <w:bookmarkEnd w:id="2"/>
      <w:r w:rsidR="005E1153" w:rsidRPr="00D07459">
        <w:t xml:space="preserve">polecenia Wykonania Pracy </w:t>
      </w:r>
      <w:proofErr w:type="spellStart"/>
      <w:r w:rsidR="005E1153" w:rsidRPr="00D07459">
        <w:t>Gazoniebezpiecznej</w:t>
      </w:r>
      <w:proofErr w:type="spellEnd"/>
      <w:r w:rsidR="0080193A" w:rsidRPr="00D07459">
        <w:t xml:space="preserve"> </w:t>
      </w:r>
      <w:r w:rsidR="005E1153" w:rsidRPr="00D07459">
        <w:t>i/lub Niebezpiecznej, jako warunek</w:t>
      </w:r>
      <w:r w:rsidR="00731B68" w:rsidRPr="00D07459">
        <w:t xml:space="preserve"> przekazania terenu budowy</w:t>
      </w:r>
      <w:r w:rsidR="000909CD" w:rsidRPr="00D07459">
        <w:t>.</w:t>
      </w:r>
    </w:p>
    <w:p w14:paraId="3BAA6E35" w14:textId="2BA8FB30" w:rsidR="00A155C8" w:rsidRPr="00D07459" w:rsidRDefault="008C6DFD" w:rsidP="00277BE6">
      <w:pPr>
        <w:pStyle w:val="Akapitzlist"/>
        <w:numPr>
          <w:ilvl w:val="0"/>
          <w:numId w:val="24"/>
        </w:numPr>
        <w:jc w:val="both"/>
      </w:pPr>
      <w:bookmarkStart w:id="3" w:name="_Hlk66207456"/>
      <w:bookmarkEnd w:id="0"/>
      <w:r w:rsidRPr="00D07459">
        <w:t>Wykonawca o</w:t>
      </w:r>
      <w:r w:rsidR="00A155C8" w:rsidRPr="00D07459">
        <w:t>prac</w:t>
      </w:r>
      <w:r w:rsidRPr="00D07459">
        <w:t>uje</w:t>
      </w:r>
      <w:r w:rsidR="00A155C8" w:rsidRPr="00D07459">
        <w:t xml:space="preserve"> i uzgodni z Zamawiającym przed przystąpieniem do wykonywania robót w terminie zgodnym z Procedurą </w:t>
      </w:r>
      <w:r w:rsidR="00C5345D" w:rsidRPr="00D07459">
        <w:t>PE-DY-</w:t>
      </w:r>
      <w:proofErr w:type="spellStart"/>
      <w:r w:rsidR="00C5345D" w:rsidRPr="00D07459">
        <w:t>P06</w:t>
      </w:r>
      <w:proofErr w:type="spellEnd"/>
      <w:r w:rsidR="00C5345D" w:rsidRPr="00D07459">
        <w:t xml:space="preserve"> </w:t>
      </w:r>
      <w:r w:rsidR="00A82BD9" w:rsidRPr="00D07459">
        <w:t>„</w:t>
      </w:r>
      <w:r w:rsidR="00C5345D" w:rsidRPr="00D07459">
        <w:t xml:space="preserve">Procedura wykonywania prac niebezpiecznych innych niż wykonywane na urządzeniach, instalacjach i sieciach gazowych należących do systemu przesyłowego eksploatowanego przez Operatora Gazociągów Przesyłowych GAZ-SYSTEM S.A. </w:t>
      </w:r>
      <w:r w:rsidR="00A82BD9" w:rsidRPr="00D07459">
        <w:t>”</w:t>
      </w:r>
      <w:r w:rsidR="00A155C8" w:rsidRPr="00D07459">
        <w:t xml:space="preserve"> </w:t>
      </w:r>
      <w:r w:rsidR="00D46DC6" w:rsidRPr="00D07459">
        <w:t xml:space="preserve">(załączonej do Wykazu regulacji wewnętrznych Zamawiającego stanowiącego załącznik nr 1.10 do </w:t>
      </w:r>
      <w:proofErr w:type="spellStart"/>
      <w:r w:rsidR="00D46DC6" w:rsidRPr="00D07459">
        <w:t>OPZ</w:t>
      </w:r>
      <w:proofErr w:type="spellEnd"/>
      <w:r w:rsidR="00A155C8" w:rsidRPr="00D07459">
        <w:t>)</w:t>
      </w:r>
      <w:r w:rsidR="007507B8" w:rsidRPr="00D07459">
        <w:t xml:space="preserve"> </w:t>
      </w:r>
      <w:r w:rsidR="00A155C8" w:rsidRPr="00D07459">
        <w:t>polecenia Wykonania Pracy Niebezpiecznej, jako warunek prz</w:t>
      </w:r>
      <w:r w:rsidR="00731B68" w:rsidRPr="00D07459">
        <w:t>ekazania terenu budowy</w:t>
      </w:r>
      <w:r w:rsidR="00A155C8" w:rsidRPr="00D07459">
        <w:t>.</w:t>
      </w:r>
    </w:p>
    <w:bookmarkEnd w:id="1"/>
    <w:bookmarkEnd w:id="3"/>
    <w:p w14:paraId="0B201F62" w14:textId="5CF922A6" w:rsidR="005E1153" w:rsidRPr="00D07459" w:rsidRDefault="008C6DFD" w:rsidP="00277BE6">
      <w:pPr>
        <w:pStyle w:val="Akapitzlist"/>
        <w:numPr>
          <w:ilvl w:val="0"/>
          <w:numId w:val="24"/>
        </w:numPr>
        <w:spacing w:after="0" w:line="240" w:lineRule="auto"/>
        <w:jc w:val="both"/>
      </w:pPr>
      <w:r w:rsidRPr="00D07459">
        <w:t>Wykonawca zobowiązany jest do z</w:t>
      </w:r>
      <w:r w:rsidR="005E1153" w:rsidRPr="00D07459">
        <w:t>atrudnieni</w:t>
      </w:r>
      <w:r w:rsidRPr="00D07459">
        <w:t>a</w:t>
      </w:r>
      <w:r w:rsidR="005E1153" w:rsidRPr="00D07459">
        <w:t xml:space="preserve"> do realizacji zadania osób posiadających ważne uprawnienia oraz umiejętności do wykonywania </w:t>
      </w:r>
      <w:r w:rsidR="000C0807" w:rsidRPr="00D07459">
        <w:t>zadania.</w:t>
      </w:r>
    </w:p>
    <w:p w14:paraId="6A60A853" w14:textId="70DB88AE" w:rsidR="005E1153" w:rsidRPr="00D07459" w:rsidRDefault="00AD576E" w:rsidP="00277BE6">
      <w:pPr>
        <w:pStyle w:val="Akapitzlist"/>
        <w:numPr>
          <w:ilvl w:val="0"/>
          <w:numId w:val="24"/>
        </w:numPr>
        <w:spacing w:after="0" w:line="240" w:lineRule="auto"/>
        <w:jc w:val="both"/>
      </w:pPr>
      <w:r w:rsidRPr="00D07459">
        <w:t>Wykonawca zobowiązany jest do w</w:t>
      </w:r>
      <w:r w:rsidR="005E1153" w:rsidRPr="00D07459">
        <w:t>spółpr</w:t>
      </w:r>
      <w:r w:rsidR="00A155C8" w:rsidRPr="00D07459">
        <w:t>ac</w:t>
      </w:r>
      <w:r w:rsidRPr="00D07459">
        <w:t>y</w:t>
      </w:r>
      <w:r w:rsidR="00A155C8" w:rsidRPr="00D07459">
        <w:t xml:space="preserve"> </w:t>
      </w:r>
      <w:r w:rsidR="005E1153" w:rsidRPr="00D07459">
        <w:t>z</w:t>
      </w:r>
      <w:r w:rsidR="000C0807" w:rsidRPr="00D07459">
        <w:t xml:space="preserve"> inspektorem </w:t>
      </w:r>
      <w:proofErr w:type="gramStart"/>
      <w:r w:rsidR="000C0807" w:rsidRPr="00D07459">
        <w:t xml:space="preserve">nadzoru </w:t>
      </w:r>
      <w:r w:rsidR="005E1153" w:rsidRPr="00D07459">
        <w:t xml:space="preserve"> </w:t>
      </w:r>
      <w:r w:rsidR="00A155C8" w:rsidRPr="00D07459">
        <w:t>inwestorskiego</w:t>
      </w:r>
      <w:proofErr w:type="gramEnd"/>
      <w:r w:rsidR="00A155C8" w:rsidRPr="00D07459">
        <w:t xml:space="preserve"> wskazanego przez Zamawiającego.</w:t>
      </w:r>
    </w:p>
    <w:p w14:paraId="778CDD24" w14:textId="12768FA5" w:rsidR="005E1153" w:rsidRPr="00D07459" w:rsidRDefault="00645ADB" w:rsidP="00277BE6">
      <w:pPr>
        <w:pStyle w:val="Akapitzlist"/>
        <w:numPr>
          <w:ilvl w:val="0"/>
          <w:numId w:val="24"/>
        </w:numPr>
        <w:jc w:val="both"/>
      </w:pPr>
      <w:r w:rsidRPr="00D07459">
        <w:t>Wykonawca zobowiązany będzie do sporządzania</w:t>
      </w:r>
      <w:r w:rsidR="005E1153" w:rsidRPr="00D07459">
        <w:t xml:space="preserve"> dokumentacji fotograficznej </w:t>
      </w:r>
      <w:r w:rsidRPr="00D07459">
        <w:t>wykonywanych prac (ze szczególnym uwzględnieniem</w:t>
      </w:r>
      <w:r w:rsidR="005E1153" w:rsidRPr="00D07459">
        <w:t xml:space="preserve"> robót</w:t>
      </w:r>
      <w:r w:rsidRPr="00D07459">
        <w:t xml:space="preserve"> zanikających lub ulegających zakryciu)</w:t>
      </w:r>
      <w:r w:rsidR="00B03BFF" w:rsidRPr="000F29E0">
        <w:t xml:space="preserve"> </w:t>
      </w:r>
      <w:r w:rsidR="00B03BFF" w:rsidRPr="00D07459">
        <w:t>w ilości nie mniejszej niż … w okresie jednego miesiąca.</w:t>
      </w:r>
      <w:r w:rsidRPr="00D07459">
        <w:t xml:space="preserve"> Zdjęcia w formie elektronicznej, posegregowane według obiektów stanowić mają fragment dokumentacji odbiorowej.</w:t>
      </w:r>
    </w:p>
    <w:p w14:paraId="3DEAAB48" w14:textId="27E631BF" w:rsidR="005E1153" w:rsidRPr="00D07459" w:rsidRDefault="00AD576E" w:rsidP="00C61D67">
      <w:pPr>
        <w:pStyle w:val="Akapitzlist"/>
        <w:numPr>
          <w:ilvl w:val="0"/>
          <w:numId w:val="24"/>
        </w:numPr>
        <w:spacing w:after="0" w:line="240" w:lineRule="auto"/>
        <w:jc w:val="both"/>
      </w:pPr>
      <w:bookmarkStart w:id="4" w:name="_Hlk71718632"/>
      <w:r w:rsidRPr="00D07459">
        <w:t>Wykonawca s</w:t>
      </w:r>
      <w:r w:rsidR="005E1153" w:rsidRPr="00D07459">
        <w:t>porządz</w:t>
      </w:r>
      <w:r w:rsidRPr="00D07459">
        <w:t>i</w:t>
      </w:r>
      <w:r w:rsidR="005E1153" w:rsidRPr="00D07459">
        <w:t xml:space="preserve"> dokumentacj</w:t>
      </w:r>
      <w:r w:rsidRPr="00D07459">
        <w:t>ę</w:t>
      </w:r>
      <w:r w:rsidR="005E1153" w:rsidRPr="00D07459">
        <w:t xml:space="preserve"> powykonawcz</w:t>
      </w:r>
      <w:r w:rsidRPr="00D07459">
        <w:t>ą</w:t>
      </w:r>
      <w:r w:rsidR="005E1153" w:rsidRPr="00D07459">
        <w:t xml:space="preserve"> (odbiorow</w:t>
      </w:r>
      <w:r w:rsidRPr="00D07459">
        <w:t>ą</w:t>
      </w:r>
      <w:r w:rsidR="005E1153" w:rsidRPr="00D07459">
        <w:t>) zgodn</w:t>
      </w:r>
      <w:r w:rsidRPr="00D07459">
        <w:t>ą</w:t>
      </w:r>
      <w:r w:rsidR="005E1153" w:rsidRPr="00D07459">
        <w:t xml:space="preserve"> z wymogami</w:t>
      </w:r>
      <w:r w:rsidR="007507B8" w:rsidRPr="00D07459">
        <w:t xml:space="preserve"> Procedur</w:t>
      </w:r>
      <w:r w:rsidRPr="00D07459">
        <w:t xml:space="preserve">y </w:t>
      </w:r>
      <w:proofErr w:type="spellStart"/>
      <w:r w:rsidR="005E1153" w:rsidRPr="00D07459">
        <w:t>P.02.O.03</w:t>
      </w:r>
      <w:proofErr w:type="spellEnd"/>
      <w:r w:rsidR="007507B8" w:rsidRPr="00D07459">
        <w:t xml:space="preserve"> „Odbiór zadań remontowych i inwestycyjnych obiektów sieci przesyłowej</w:t>
      </w:r>
      <w:r w:rsidR="004E18DD" w:rsidRPr="00D07459">
        <w:t>"</w:t>
      </w:r>
      <w:r w:rsidR="007507B8" w:rsidRPr="00D07459">
        <w:t xml:space="preserve"> </w:t>
      </w:r>
      <w:r w:rsidR="00D46DC6" w:rsidRPr="00D07459">
        <w:t xml:space="preserve"> (załączonej do Wykazu regulacji wewnętrznych Zamawiającego</w:t>
      </w:r>
      <w:r w:rsidR="007507B8" w:rsidRPr="00D07459">
        <w:t>,</w:t>
      </w:r>
      <w:r w:rsidR="00D46DC6" w:rsidRPr="00D07459">
        <w:t xml:space="preserve"> stanowiącego załącznik nr </w:t>
      </w:r>
      <w:r w:rsidR="00C61D67" w:rsidRPr="00D07459">
        <w:t>1.</w:t>
      </w:r>
      <w:r w:rsidR="00D46DC6" w:rsidRPr="00D07459">
        <w:t xml:space="preserve">10 do </w:t>
      </w:r>
      <w:proofErr w:type="spellStart"/>
      <w:r w:rsidR="00D46DC6" w:rsidRPr="00D07459">
        <w:t>OPZ</w:t>
      </w:r>
      <w:proofErr w:type="spellEnd"/>
      <w:r w:rsidR="00D46DC6" w:rsidRPr="00D07459">
        <w:t>)</w:t>
      </w:r>
      <w:r w:rsidR="00945920" w:rsidRPr="00D07459">
        <w:t>.</w:t>
      </w:r>
    </w:p>
    <w:bookmarkEnd w:id="4"/>
    <w:p w14:paraId="3AA3C62A" w14:textId="396CCEDB" w:rsidR="5FA9CC9A" w:rsidRPr="00D07459" w:rsidRDefault="00AD576E" w:rsidP="00277BE6">
      <w:pPr>
        <w:pStyle w:val="Akapitzlist"/>
        <w:numPr>
          <w:ilvl w:val="0"/>
          <w:numId w:val="24"/>
        </w:numPr>
        <w:spacing w:after="0" w:line="240" w:lineRule="auto"/>
        <w:jc w:val="both"/>
      </w:pPr>
      <w:r w:rsidRPr="00D07459">
        <w:t>Wykonawca o</w:t>
      </w:r>
      <w:r w:rsidR="004B6053" w:rsidRPr="00D07459">
        <w:t>prac</w:t>
      </w:r>
      <w:r w:rsidRPr="00D07459">
        <w:t>uje</w:t>
      </w:r>
      <w:r w:rsidR="004B6053" w:rsidRPr="00D07459">
        <w:t xml:space="preserve"> i uzgodnieni z Zamawiającym projekt zagospodarowania terenu budowy zawierając</w:t>
      </w:r>
      <w:r w:rsidRPr="00D07459">
        <w:t>y</w:t>
      </w:r>
      <w:r w:rsidR="004B6053" w:rsidRPr="00D07459">
        <w:t xml:space="preserve"> m.in. </w:t>
      </w:r>
      <w:r w:rsidR="5FA9CC9A" w:rsidRPr="00D07459">
        <w:t>informację dotyczącą planowanego zaplecza budowy (ilość i rodzaj kontenerów biurowych, socjalnych, sanitarnych, magazynowych), powierzchni niezbędnej do zorganizowania parkingu dla pojazdów budowy, powierzchni niezbędnej do zorganizowania placów magazynowych</w:t>
      </w:r>
      <w:r w:rsidR="00A82BD9" w:rsidRPr="00D07459">
        <w:t>,</w:t>
      </w:r>
      <w:r w:rsidR="5FA9CC9A" w:rsidRPr="00D07459">
        <w:t xml:space="preserve"> składowych</w:t>
      </w:r>
      <w:r w:rsidR="00A82BD9" w:rsidRPr="00D07459">
        <w:t>,</w:t>
      </w:r>
      <w:r w:rsidR="00A82BD9" w:rsidRPr="000F29E0">
        <w:t xml:space="preserve"> </w:t>
      </w:r>
      <w:r w:rsidR="00A82BD9" w:rsidRPr="00D07459">
        <w:t>placu maszynowego, pasa montażowego lub placu montażowego.</w:t>
      </w:r>
      <w:r w:rsidR="5FA9CC9A" w:rsidRPr="00D07459">
        <w:t xml:space="preserve"> </w:t>
      </w:r>
    </w:p>
    <w:p w14:paraId="1762CF2B" w14:textId="44B258FF" w:rsidR="009B4651" w:rsidRPr="00D07459" w:rsidRDefault="00A82BD9" w:rsidP="00277BE6">
      <w:pPr>
        <w:pStyle w:val="Akapitzlist"/>
        <w:numPr>
          <w:ilvl w:val="0"/>
          <w:numId w:val="24"/>
        </w:numPr>
        <w:spacing w:after="0" w:line="240" w:lineRule="auto"/>
        <w:jc w:val="both"/>
      </w:pPr>
      <w:bookmarkStart w:id="5" w:name="_Hlk71720354"/>
      <w:r w:rsidRPr="00D07459">
        <w:t>Zo</w:t>
      </w:r>
      <w:r w:rsidR="5FA9CC9A" w:rsidRPr="00D07459">
        <w:t>rganizowani</w:t>
      </w:r>
      <w:r w:rsidRPr="00D07459">
        <w:t>e</w:t>
      </w:r>
      <w:r w:rsidR="5FA9CC9A" w:rsidRPr="00D07459">
        <w:t xml:space="preserve"> i utrzymani</w:t>
      </w:r>
      <w:r w:rsidRPr="00D07459">
        <w:t>e</w:t>
      </w:r>
      <w:r w:rsidR="5FA9CC9A" w:rsidRPr="00D07459">
        <w:t xml:space="preserve"> w należytym stanie zaplecza socjalno-technicznego w zakresie niezbędnym do realizacji </w:t>
      </w:r>
      <w:r w:rsidRPr="00D07459">
        <w:t>przedmiotu umowy</w:t>
      </w:r>
      <w:r w:rsidR="5FA9CC9A" w:rsidRPr="00D07459">
        <w:t xml:space="preserve">. Koszty zorganizowania, utrzymania </w:t>
      </w:r>
      <w:proofErr w:type="gramStart"/>
      <w:r w:rsidR="5FA9CC9A" w:rsidRPr="00D07459">
        <w:t>i  likwidacji</w:t>
      </w:r>
      <w:proofErr w:type="gramEnd"/>
      <w:r w:rsidR="5FA9CC9A" w:rsidRPr="00D07459">
        <w:t xml:space="preserve"> zaplecza ponosi Wykonawca. </w:t>
      </w:r>
      <w:r w:rsidR="003608C7" w:rsidRPr="00D07459">
        <w:t xml:space="preserve">Zamawiający nie zapewnia Wykonawcy żadnych mediów na potrzeby zaplecza socjalno-technicznego, jak też i na potrzeby wykonania robót budowlanych.  W przypadku gdy Zamawiający ma możliwość udostępnienia mediów nastąpi </w:t>
      </w:r>
      <w:r w:rsidR="009B4651" w:rsidRPr="00D07459">
        <w:t>to na poniższych zasadach:</w:t>
      </w:r>
    </w:p>
    <w:p w14:paraId="483D7C50" w14:textId="63D22E3F" w:rsidR="00A00DA0" w:rsidRPr="00D07459" w:rsidRDefault="004F0A63" w:rsidP="009B4651">
      <w:pPr>
        <w:pStyle w:val="Akapitzlist"/>
        <w:numPr>
          <w:ilvl w:val="0"/>
          <w:numId w:val="44"/>
        </w:numPr>
        <w:spacing w:after="0" w:line="240" w:lineRule="auto"/>
        <w:jc w:val="both"/>
      </w:pPr>
      <w:r w:rsidRPr="00D07459">
        <w:t>m</w:t>
      </w:r>
      <w:r w:rsidR="009B4651" w:rsidRPr="00D07459">
        <w:t xml:space="preserve">iejscem poboru mediów </w:t>
      </w:r>
      <w:r w:rsidR="00A00DA0" w:rsidRPr="00D07459">
        <w:t>będzie</w:t>
      </w:r>
      <w:r w:rsidR="009B4651" w:rsidRPr="00D07459">
        <w:t xml:space="preserve"> zamontowan</w:t>
      </w:r>
      <w:r w:rsidR="00D63CB1" w:rsidRPr="00D07459">
        <w:t>y</w:t>
      </w:r>
      <w:r w:rsidR="009B4651" w:rsidRPr="00D07459">
        <w:t xml:space="preserve"> przez Wykonawcę </w:t>
      </w:r>
      <w:r w:rsidRPr="00D07459">
        <w:t>układ pomiarowy</w:t>
      </w:r>
      <w:r w:rsidR="00D63CB1" w:rsidRPr="00D07459">
        <w:t xml:space="preserve"> poboru mediów</w:t>
      </w:r>
      <w:r w:rsidR="005E44AE" w:rsidRPr="00D07459">
        <w:t>,</w:t>
      </w:r>
      <w:r w:rsidR="00A00DA0" w:rsidRPr="00D07459">
        <w:t xml:space="preserve"> </w:t>
      </w:r>
    </w:p>
    <w:p w14:paraId="090D0735" w14:textId="25313180" w:rsidR="009B4651" w:rsidRPr="00D07459" w:rsidRDefault="00A00DA0" w:rsidP="009B4651">
      <w:pPr>
        <w:pStyle w:val="Akapitzlist"/>
        <w:numPr>
          <w:ilvl w:val="0"/>
          <w:numId w:val="44"/>
        </w:numPr>
        <w:spacing w:after="0" w:line="240" w:lineRule="auto"/>
        <w:jc w:val="both"/>
      </w:pPr>
      <w:r w:rsidRPr="00D07459">
        <w:t xml:space="preserve">strony podpiszą protokół montażu układu pomiarowego poboru mediów,  </w:t>
      </w:r>
    </w:p>
    <w:p w14:paraId="36966061" w14:textId="62C3F257" w:rsidR="00E85D02" w:rsidRPr="00D07459" w:rsidRDefault="00E85D02" w:rsidP="009B4651">
      <w:pPr>
        <w:pStyle w:val="Akapitzlist"/>
        <w:numPr>
          <w:ilvl w:val="0"/>
          <w:numId w:val="44"/>
        </w:numPr>
        <w:spacing w:after="0" w:line="240" w:lineRule="auto"/>
        <w:jc w:val="both"/>
      </w:pPr>
      <w:r w:rsidRPr="00D07459">
        <w:t>od miejsca poboru mediów wykonawca we własnym zakresie zobowiązany jest do</w:t>
      </w:r>
      <w:r w:rsidR="00F671A6" w:rsidRPr="00D07459">
        <w:t> </w:t>
      </w:r>
      <w:r w:rsidR="00472B4E" w:rsidRPr="00D07459">
        <w:t>budowy</w:t>
      </w:r>
      <w:r w:rsidRPr="00D07459">
        <w:t xml:space="preserve"> instalacj</w:t>
      </w:r>
      <w:r w:rsidR="00472B4E" w:rsidRPr="00D07459">
        <w:t>i</w:t>
      </w:r>
      <w:r w:rsidRPr="00D07459">
        <w:t xml:space="preserve"> służąc</w:t>
      </w:r>
      <w:r w:rsidR="00472B4E" w:rsidRPr="00D07459">
        <w:t>ej</w:t>
      </w:r>
      <w:r w:rsidRPr="00D07459">
        <w:t xml:space="preserve"> do </w:t>
      </w:r>
      <w:r w:rsidR="00472B4E" w:rsidRPr="00D07459">
        <w:t>przesyłu</w:t>
      </w:r>
      <w:r w:rsidRPr="00D07459">
        <w:t xml:space="preserve"> mediów</w:t>
      </w:r>
      <w:r w:rsidR="00472B4E" w:rsidRPr="00D07459">
        <w:t>,</w:t>
      </w:r>
    </w:p>
    <w:p w14:paraId="2EE07EE9" w14:textId="11450FF0" w:rsidR="00472B4E" w:rsidRPr="00D07459" w:rsidRDefault="00472B4E" w:rsidP="009B4651">
      <w:pPr>
        <w:pStyle w:val="Akapitzlist"/>
        <w:numPr>
          <w:ilvl w:val="0"/>
          <w:numId w:val="44"/>
        </w:numPr>
        <w:spacing w:after="0" w:line="240" w:lineRule="auto"/>
        <w:jc w:val="both"/>
      </w:pPr>
      <w:r w:rsidRPr="00D07459">
        <w:t>Wykonawca powierzy budowę lub dokonanie zmian w instalacji osobom posiadającym stosowne uprawnienia i kwalifikacje</w:t>
      </w:r>
      <w:r w:rsidR="005E44AE" w:rsidRPr="00D07459">
        <w:t>,</w:t>
      </w:r>
    </w:p>
    <w:p w14:paraId="20B881D1" w14:textId="0A6FA5B6" w:rsidR="00E85D02" w:rsidRPr="00D07459" w:rsidRDefault="004F0A63" w:rsidP="009B4651">
      <w:pPr>
        <w:pStyle w:val="Akapitzlist"/>
        <w:numPr>
          <w:ilvl w:val="0"/>
          <w:numId w:val="44"/>
        </w:numPr>
        <w:spacing w:after="0" w:line="240" w:lineRule="auto"/>
        <w:jc w:val="both"/>
      </w:pPr>
      <w:r w:rsidRPr="00D07459">
        <w:t xml:space="preserve">Wykonawca wymieni układ pomiarowy, o którym mowa w pkt 1 powyżej, w terminie </w:t>
      </w:r>
      <w:r w:rsidR="006770E1" w:rsidRPr="00D07459">
        <w:t>5 dni roboczych</w:t>
      </w:r>
      <w:r w:rsidRPr="00D07459">
        <w:t xml:space="preserve"> od daty stwierdzenia jego nieprawidłowości i niezwłocznie poinformuje </w:t>
      </w:r>
      <w:r w:rsidRPr="00D07459">
        <w:lastRenderedPageBreak/>
        <w:t>Zamawiającego o uszkodzeniu licznika układu pomiarowego</w:t>
      </w:r>
      <w:r w:rsidR="00E85D02" w:rsidRPr="00D07459">
        <w:t>; za pozostałe układy pomiarowe odpowiedzialność ponosi Zamawiający</w:t>
      </w:r>
      <w:r w:rsidR="005E44AE" w:rsidRPr="00D07459">
        <w:t>,</w:t>
      </w:r>
    </w:p>
    <w:p w14:paraId="019D887F" w14:textId="7A28E984" w:rsidR="00E85D02" w:rsidRPr="00D07459" w:rsidRDefault="00E85D02" w:rsidP="009B4651">
      <w:pPr>
        <w:pStyle w:val="Akapitzlist"/>
        <w:numPr>
          <w:ilvl w:val="0"/>
          <w:numId w:val="44"/>
        </w:numPr>
        <w:spacing w:after="0" w:line="240" w:lineRule="auto"/>
        <w:jc w:val="both"/>
      </w:pPr>
      <w:r w:rsidRPr="00D07459">
        <w:t>Wykonawca zobowiązany jest do utrzymania należącej do niego instalacji w należytym stanie, zgodnie z granicą eksploatacji,</w:t>
      </w:r>
    </w:p>
    <w:p w14:paraId="0E936597" w14:textId="7834FF92" w:rsidR="00472B4E" w:rsidRPr="00D07459" w:rsidRDefault="00472B4E" w:rsidP="00472B4E">
      <w:pPr>
        <w:pStyle w:val="Akapitzlist"/>
        <w:numPr>
          <w:ilvl w:val="0"/>
          <w:numId w:val="44"/>
        </w:numPr>
        <w:spacing w:after="0" w:line="240" w:lineRule="auto"/>
        <w:jc w:val="both"/>
      </w:pPr>
      <w:r w:rsidRPr="00D07459">
        <w:t xml:space="preserve">Wykonawca zobowiązany jest po zakończeniu </w:t>
      </w:r>
      <w:r w:rsidR="006770E1" w:rsidRPr="00D07459">
        <w:t xml:space="preserve">robót wymagających dostępu do </w:t>
      </w:r>
      <w:proofErr w:type="gramStart"/>
      <w:r w:rsidR="006770E1" w:rsidRPr="00D07459">
        <w:t>mediów</w:t>
      </w:r>
      <w:proofErr w:type="gramEnd"/>
      <w:r w:rsidR="006770E1" w:rsidRPr="00D07459">
        <w:t xml:space="preserve"> jednakże przed zakończeniem realizacji Zadania </w:t>
      </w:r>
      <w:r w:rsidRPr="00D07459">
        <w:t xml:space="preserve">do demontażu wbudowanej instalacji oraz urządzenia pomiarowego w terminie uzgodnionym z Zamawiającym oraz spisania protokołu rozliczenia będącego podstawą rozliczenia końcowego,    </w:t>
      </w:r>
    </w:p>
    <w:p w14:paraId="6F2C1803" w14:textId="3DF34380" w:rsidR="00472B4E" w:rsidRPr="00D07459" w:rsidRDefault="00472B4E" w:rsidP="0007146E">
      <w:pPr>
        <w:pStyle w:val="Akapitzlist"/>
        <w:spacing w:after="0" w:line="240" w:lineRule="auto"/>
        <w:ind w:left="1145"/>
        <w:jc w:val="both"/>
      </w:pPr>
    </w:p>
    <w:p w14:paraId="021F8914" w14:textId="243D76AE" w:rsidR="00D63CB1" w:rsidRPr="00D07459" w:rsidRDefault="00472B4E" w:rsidP="009B4651">
      <w:pPr>
        <w:pStyle w:val="Akapitzlist"/>
        <w:numPr>
          <w:ilvl w:val="0"/>
          <w:numId w:val="44"/>
        </w:numPr>
        <w:spacing w:after="0" w:line="240" w:lineRule="auto"/>
        <w:jc w:val="both"/>
      </w:pPr>
      <w:r w:rsidRPr="00D07459">
        <w:t>Zamawiający nie ponosi odpowiedzialności za ograniczenia lub przerwy w dostawie mediów</w:t>
      </w:r>
      <w:r w:rsidR="00D63CB1" w:rsidRPr="00D07459">
        <w:t xml:space="preserve"> wynikające z przyczyn leżących po stronie dostawców mediów,</w:t>
      </w:r>
    </w:p>
    <w:p w14:paraId="44C3CDBA" w14:textId="64FEC7C0" w:rsidR="009B4651" w:rsidRPr="00D07459" w:rsidRDefault="00D63CB1" w:rsidP="009B4651">
      <w:pPr>
        <w:pStyle w:val="Akapitzlist"/>
        <w:numPr>
          <w:ilvl w:val="0"/>
          <w:numId w:val="44"/>
        </w:numPr>
        <w:spacing w:after="0" w:line="240" w:lineRule="auto"/>
        <w:jc w:val="both"/>
      </w:pPr>
      <w:r w:rsidRPr="00D07459">
        <w:t>Zamawiający umożliwi Wykonawcy</w:t>
      </w:r>
      <w:r w:rsidR="00472B4E" w:rsidRPr="00D07459">
        <w:t xml:space="preserve"> </w:t>
      </w:r>
      <w:r w:rsidRPr="00D07459">
        <w:t>dostęp do układu poboru mediów w celu skontrolowania prawidłowości odczytów,</w:t>
      </w:r>
    </w:p>
    <w:p w14:paraId="1BD50732" w14:textId="1D420916" w:rsidR="00D63CB1" w:rsidRPr="00D07459" w:rsidRDefault="00D63CB1" w:rsidP="009B4651">
      <w:pPr>
        <w:pStyle w:val="Akapitzlist"/>
        <w:numPr>
          <w:ilvl w:val="0"/>
          <w:numId w:val="44"/>
        </w:numPr>
        <w:spacing w:after="0" w:line="240" w:lineRule="auto"/>
        <w:jc w:val="both"/>
      </w:pPr>
      <w:r w:rsidRPr="00D07459">
        <w:t>odczyt pobranych mediów dokonywany będzie ostatniego dnia każdego miesiąca przez pracownika Zamawiającego,</w:t>
      </w:r>
    </w:p>
    <w:p w14:paraId="3DADE7BB" w14:textId="30EB35B8" w:rsidR="00D63CB1" w:rsidRPr="00D07459" w:rsidRDefault="00D63CB1" w:rsidP="009B4651">
      <w:pPr>
        <w:pStyle w:val="Akapitzlist"/>
        <w:numPr>
          <w:ilvl w:val="0"/>
          <w:numId w:val="44"/>
        </w:numPr>
        <w:spacing w:after="0" w:line="240" w:lineRule="auto"/>
        <w:jc w:val="both"/>
      </w:pPr>
      <w:r w:rsidRPr="00D07459">
        <w:t>Zamawiający</w:t>
      </w:r>
      <w:r w:rsidR="00BE0C53" w:rsidRPr="00D07459">
        <w:t xml:space="preserve"> ureguluje należność z tytułu dostawy mediów na podstawie faktur rozliczeniowych wystawianych przez ich dostawców, </w:t>
      </w:r>
    </w:p>
    <w:p w14:paraId="4A78A7B0" w14:textId="284C2714" w:rsidR="00BE0C53" w:rsidRPr="00D07459" w:rsidRDefault="00BE0C53" w:rsidP="009B4651">
      <w:pPr>
        <w:pStyle w:val="Akapitzlist"/>
        <w:numPr>
          <w:ilvl w:val="0"/>
          <w:numId w:val="44"/>
        </w:numPr>
        <w:spacing w:after="0" w:line="240" w:lineRule="auto"/>
        <w:jc w:val="both"/>
      </w:pPr>
      <w:r w:rsidRPr="00D07459">
        <w:t>Wykonawca zwróci Zamawiającemu koszty pobranych mediów dla potrzeb realizacji Przedmiotu Umowy według wskazań liczników oraz na podstawie wystawionych przez dostawcę tych mediów faktur</w:t>
      </w:r>
      <w:r w:rsidR="005E44AE" w:rsidRPr="00D07459">
        <w:t>,</w:t>
      </w:r>
    </w:p>
    <w:p w14:paraId="0E57AFBC" w14:textId="3F8D1242" w:rsidR="00BE0C53" w:rsidRPr="00D07459" w:rsidRDefault="00BE0C53" w:rsidP="009B4651">
      <w:pPr>
        <w:pStyle w:val="Akapitzlist"/>
        <w:numPr>
          <w:ilvl w:val="0"/>
          <w:numId w:val="44"/>
        </w:numPr>
        <w:spacing w:after="0" w:line="240" w:lineRule="auto"/>
        <w:jc w:val="both"/>
      </w:pPr>
      <w:r w:rsidRPr="00D07459">
        <w:t>W przypadku poboru wody,  ilość odprowadzanych ścieków przyjmuje się za równą ilości pobranej wody</w:t>
      </w:r>
      <w:r w:rsidR="005E44AE" w:rsidRPr="00D07459">
        <w:t>,</w:t>
      </w:r>
    </w:p>
    <w:p w14:paraId="04171D8C" w14:textId="446291EF" w:rsidR="00A00DA0" w:rsidRPr="00D07459" w:rsidRDefault="00BE0C53" w:rsidP="009B4651">
      <w:pPr>
        <w:pStyle w:val="Akapitzlist"/>
        <w:numPr>
          <w:ilvl w:val="0"/>
          <w:numId w:val="44"/>
        </w:numPr>
        <w:spacing w:after="0" w:line="240" w:lineRule="auto"/>
        <w:jc w:val="both"/>
      </w:pPr>
      <w:r w:rsidRPr="00D07459">
        <w:t>z tytułu rozliczeń określonych w pkt 1</w:t>
      </w:r>
      <w:r w:rsidR="00733B6A" w:rsidRPr="00D07459">
        <w:t xml:space="preserve">1 </w:t>
      </w:r>
      <w:r w:rsidRPr="00D07459">
        <w:t xml:space="preserve">Zamawiający będzie wystawiał Wykonawcy po upływie każdego miesiąca fakturę obejmującą te koszty, którą Wykonawca zobowiązuje się </w:t>
      </w:r>
      <w:r w:rsidR="00A00DA0" w:rsidRPr="00D07459">
        <w:t>zapłacić w terminie 30 dni od daty doręczenia przez Zamawiającego Wykonawcy prawidłowo wystawionej faktury VAT, przelewem na konto Zamawiającego.</w:t>
      </w:r>
    </w:p>
    <w:p w14:paraId="7DB132C5" w14:textId="3C2ACB15" w:rsidR="00BE0C53" w:rsidRPr="00D07459" w:rsidRDefault="00BE0C53" w:rsidP="009B4651">
      <w:pPr>
        <w:pStyle w:val="Akapitzlist"/>
        <w:numPr>
          <w:ilvl w:val="0"/>
          <w:numId w:val="44"/>
        </w:numPr>
        <w:spacing w:after="0" w:line="240" w:lineRule="auto"/>
        <w:jc w:val="both"/>
      </w:pPr>
      <w:r w:rsidRPr="00D07459">
        <w:t xml:space="preserve">  </w:t>
      </w:r>
      <w:r w:rsidR="00573989" w:rsidRPr="00D07459">
        <w:t>z</w:t>
      </w:r>
      <w:r w:rsidR="00A00DA0" w:rsidRPr="00D07459">
        <w:t xml:space="preserve">a datę dokonania zapłaty przyjmuje się datę obciążenia rachunku </w:t>
      </w:r>
      <w:r w:rsidR="00573989" w:rsidRPr="00D07459">
        <w:t>W</w:t>
      </w:r>
      <w:r w:rsidR="00A00DA0" w:rsidRPr="00D07459">
        <w:t xml:space="preserve">ykonawcy. W przypadku </w:t>
      </w:r>
      <w:r w:rsidR="00573989" w:rsidRPr="00D07459">
        <w:t>nieterminowego</w:t>
      </w:r>
      <w:r w:rsidR="00A00DA0" w:rsidRPr="00D07459">
        <w:t xml:space="preserve"> regulowania płatności </w:t>
      </w:r>
      <w:r w:rsidR="00573989" w:rsidRPr="00D07459">
        <w:t>Zamawiający</w:t>
      </w:r>
      <w:r w:rsidR="00A00DA0" w:rsidRPr="00D07459">
        <w:t xml:space="preserve"> naliczy odsetki </w:t>
      </w:r>
      <w:r w:rsidR="00573989" w:rsidRPr="00D07459">
        <w:t>ustawowe</w:t>
      </w:r>
      <w:r w:rsidR="005E44AE" w:rsidRPr="00D07459">
        <w:t>,</w:t>
      </w:r>
    </w:p>
    <w:p w14:paraId="25AEA28C" w14:textId="41032480" w:rsidR="00A00DA0" w:rsidRPr="00D07459" w:rsidRDefault="00A00DA0" w:rsidP="009B4651">
      <w:pPr>
        <w:pStyle w:val="Akapitzlist"/>
        <w:numPr>
          <w:ilvl w:val="0"/>
          <w:numId w:val="44"/>
        </w:numPr>
        <w:spacing w:after="0" w:line="240" w:lineRule="auto"/>
        <w:jc w:val="both"/>
      </w:pPr>
      <w:r w:rsidRPr="00D07459">
        <w:t xml:space="preserve">W przypadku niesprawności układu pomiarowego </w:t>
      </w:r>
      <w:r w:rsidR="00573989" w:rsidRPr="00D07459">
        <w:t>zużycie</w:t>
      </w:r>
      <w:r w:rsidRPr="00D07459">
        <w:t xml:space="preserve"> mediów </w:t>
      </w:r>
      <w:r w:rsidR="006770E1" w:rsidRPr="00D07459">
        <w:t>Wykonawcy</w:t>
      </w:r>
      <w:r w:rsidRPr="00D07459">
        <w:t xml:space="preserve">, określone będzie na </w:t>
      </w:r>
      <w:r w:rsidR="00573989" w:rsidRPr="00D07459">
        <w:t>podstawie</w:t>
      </w:r>
      <w:r w:rsidRPr="00D07459">
        <w:t xml:space="preserve"> średniego </w:t>
      </w:r>
      <w:r w:rsidR="00573989" w:rsidRPr="00D07459">
        <w:t>zużycia</w:t>
      </w:r>
      <w:r w:rsidRPr="00D07459">
        <w:t xml:space="preserve">   w ostatnich dwóch miesiącach</w:t>
      </w:r>
      <w:r w:rsidR="00573989" w:rsidRPr="00D07459">
        <w:t>,</w:t>
      </w:r>
    </w:p>
    <w:p w14:paraId="03C6619C" w14:textId="4EF08568" w:rsidR="5FA9CC9A" w:rsidRPr="00D07459" w:rsidRDefault="00573989" w:rsidP="00F30D65">
      <w:pPr>
        <w:pStyle w:val="Akapitzlist"/>
        <w:numPr>
          <w:ilvl w:val="0"/>
          <w:numId w:val="44"/>
        </w:numPr>
        <w:spacing w:after="0" w:line="240" w:lineRule="auto"/>
        <w:jc w:val="both"/>
      </w:pPr>
      <w:r w:rsidRPr="00D07459">
        <w:t>Niniejsze</w:t>
      </w:r>
      <w:r w:rsidR="00A00DA0" w:rsidRPr="00D07459">
        <w:t xml:space="preserve"> warunki obowiązują w okresie realizacji Umowy</w:t>
      </w:r>
      <w:r w:rsidR="005E44AE" w:rsidRPr="00D07459">
        <w:t>.</w:t>
      </w:r>
    </w:p>
    <w:bookmarkEnd w:id="5"/>
    <w:p w14:paraId="6BBEC6DF" w14:textId="315812D7" w:rsidR="5FA9CC9A" w:rsidRPr="00D07459" w:rsidRDefault="00AD576E" w:rsidP="00277BE6">
      <w:pPr>
        <w:pStyle w:val="Akapitzlist"/>
        <w:numPr>
          <w:ilvl w:val="0"/>
          <w:numId w:val="24"/>
        </w:numPr>
        <w:spacing w:after="0" w:line="240" w:lineRule="auto"/>
        <w:jc w:val="both"/>
      </w:pPr>
      <w:r w:rsidRPr="00D07459">
        <w:t>Wykonawca zobowiązany jest do o</w:t>
      </w:r>
      <w:r w:rsidR="618269F6" w:rsidRPr="00D07459">
        <w:t>chron</w:t>
      </w:r>
      <w:r w:rsidRPr="00D07459">
        <w:t>y</w:t>
      </w:r>
      <w:r w:rsidR="618269F6" w:rsidRPr="00D07459">
        <w:t xml:space="preserve"> terenu b</w:t>
      </w:r>
      <w:r w:rsidR="009D2588" w:rsidRPr="00D07459">
        <w:t>u</w:t>
      </w:r>
      <w:r w:rsidR="618269F6" w:rsidRPr="00D07459">
        <w:t>dowy oraz wszelkiego mienia na nim się znajdującego, a także zapewnie</w:t>
      </w:r>
      <w:r w:rsidRPr="00D07459">
        <w:t>nia</w:t>
      </w:r>
      <w:r w:rsidR="618269F6" w:rsidRPr="00D07459">
        <w:t xml:space="preserve"> bezpieczeństwa przebywających tam osób od momentu przejęcia terenu budowy do momentu zakończenia realizacji Przedmiotu Zamówienia, w szczególności wykonan</w:t>
      </w:r>
      <w:r w:rsidRPr="00D07459">
        <w:t>ia</w:t>
      </w:r>
      <w:r w:rsidR="618269F6" w:rsidRPr="00D07459">
        <w:t xml:space="preserve"> niezbędnych zabezpieczeń i ogrodzeń, zapewnien</w:t>
      </w:r>
      <w:r w:rsidRPr="00D07459">
        <w:t>ia</w:t>
      </w:r>
      <w:r w:rsidR="618269F6" w:rsidRPr="00D07459">
        <w:t xml:space="preserve"> tymczasowych ogrodzeń, tablic, barier, bram itp., które mogą być niezbędne dla ochrony własności oraz sąsiednich nieruchomości w okresie realizacji umowy.</w:t>
      </w:r>
    </w:p>
    <w:p w14:paraId="082762FB" w14:textId="784E1FDA" w:rsidR="618269F6" w:rsidRPr="00D07459" w:rsidRDefault="7284DA0C" w:rsidP="00277BE6">
      <w:pPr>
        <w:pStyle w:val="Akapitzlist"/>
        <w:numPr>
          <w:ilvl w:val="0"/>
          <w:numId w:val="24"/>
        </w:numPr>
        <w:spacing w:after="0" w:line="240" w:lineRule="auto"/>
        <w:jc w:val="both"/>
      </w:pPr>
      <w:r w:rsidRPr="00D07459">
        <w:t>Po</w:t>
      </w:r>
      <w:r w:rsidR="618269F6" w:rsidRPr="00D07459">
        <w:t xml:space="preserve"> przekazaniu terenu budowy, a przed rozpoczęciem robót Wykonawca będzie zobowiązany poinformować z wyprzedzeniem 7 dniowym (</w:t>
      </w:r>
      <w:r w:rsidR="00797205" w:rsidRPr="00D07459">
        <w:t xml:space="preserve">bądź </w:t>
      </w:r>
      <w:r w:rsidR="618269F6" w:rsidRPr="00D07459">
        <w:t>innym wynikającym z wydanych decyzji</w:t>
      </w:r>
      <w:r w:rsidR="00797205" w:rsidRPr="00D07459">
        <w:t xml:space="preserve"> lub uzgodnień</w:t>
      </w:r>
      <w:r w:rsidR="618269F6" w:rsidRPr="00D07459">
        <w:t xml:space="preserve">) o planowanym terminie ich rozpoczęcia właścicieli, użytkowników oraz zarządców nieruchomości objętych </w:t>
      </w:r>
      <w:r w:rsidR="0083568C" w:rsidRPr="00D07459">
        <w:t>przedmiotem umowy</w:t>
      </w:r>
      <w:r w:rsidR="618269F6" w:rsidRPr="00D07459">
        <w:t>. Wymóg dotyczy również użytkowników uzbrojenia</w:t>
      </w:r>
      <w:r w:rsidR="00F94F34" w:rsidRPr="00D07459">
        <w:t>,</w:t>
      </w:r>
      <w:r w:rsidR="618269F6" w:rsidRPr="00D07459">
        <w:t xml:space="preserve"> w tym uzbrojenia podziemnego w obrębie wykonywanych robót (plac maszynowy, plac montażowy, pas montażowy). Za spełnienie wymogu uważać się będzie przedstawienie dowodu nadania. Treść powiadomienia należy uzgodnić z Zamawiającym.</w:t>
      </w:r>
    </w:p>
    <w:p w14:paraId="6D6ADB62" w14:textId="19BC6714" w:rsidR="4B8404CE" w:rsidRPr="00D07459" w:rsidRDefault="4B8404CE" w:rsidP="00277BE6">
      <w:pPr>
        <w:pStyle w:val="Akapitzlist"/>
        <w:numPr>
          <w:ilvl w:val="0"/>
          <w:numId w:val="24"/>
        </w:numPr>
        <w:spacing w:after="0" w:line="240" w:lineRule="auto"/>
        <w:jc w:val="both"/>
      </w:pPr>
      <w:r w:rsidRPr="00D07459">
        <w:t>Wykonawca zobowiązuje się do Informowania Inspektora Nadzoru o terminie wykonania robót ulegających zakryciu oraz o terminie odbioru robót zanikających z wyprzedzeniem minimum 3 dni roboczych.</w:t>
      </w:r>
    </w:p>
    <w:p w14:paraId="5A5DAFB9" w14:textId="5B9D7D6E" w:rsidR="00824D08" w:rsidRPr="00D07459" w:rsidRDefault="00690E0F" w:rsidP="00C61D67">
      <w:pPr>
        <w:pStyle w:val="Akapitzlist"/>
        <w:numPr>
          <w:ilvl w:val="0"/>
          <w:numId w:val="24"/>
        </w:numPr>
        <w:jc w:val="both"/>
      </w:pPr>
      <w:bookmarkStart w:id="6" w:name="_Hlk66090804"/>
      <w:r w:rsidRPr="00D07459">
        <w:t xml:space="preserve">W przypadku konieczności wykonania robót uciążliwych organizacyjnie, akustycznie lub wymagających odgazowania elementów sieci gazowej, Wykonawca uzgodni z Zamawiającym terminy, godziny i sposób prowadzenia takich prac, z zastrzeżeniem, iż w uzasadnionych </w:t>
      </w:r>
      <w:r w:rsidRPr="00D07459">
        <w:lastRenderedPageBreak/>
        <w:t>przypadkach Zamawiający dopuszcza możliwość realizacji tych prac tylko w dni wolne od pracy oraz po godzinie 16 w dni robocze.</w:t>
      </w:r>
    </w:p>
    <w:p w14:paraId="7E2496B9" w14:textId="56133501" w:rsidR="004A4C99" w:rsidRPr="00D07459" w:rsidRDefault="00FD3C46" w:rsidP="00FD3C46">
      <w:pPr>
        <w:pStyle w:val="Akapitzlist"/>
        <w:numPr>
          <w:ilvl w:val="0"/>
          <w:numId w:val="24"/>
        </w:numPr>
        <w:jc w:val="both"/>
      </w:pPr>
      <w:r w:rsidRPr="00D07459">
        <w:t>Wykonawca zobowiązany jest opracować Instrukcję Bezpiecznego Wykonania Prac (</w:t>
      </w:r>
      <w:proofErr w:type="spellStart"/>
      <w:r w:rsidRPr="00D07459">
        <w:t>IBWR</w:t>
      </w:r>
      <w:proofErr w:type="spellEnd"/>
      <w:r w:rsidRPr="00D07459">
        <w:t xml:space="preserve">), zgodnie z obowiązującymi przepisami </w:t>
      </w:r>
      <w:r w:rsidR="004A4C99" w:rsidRPr="00D07459">
        <w:t>dla wszelkich robót budowlanych niezależnie od tego czy podlegają pozwoleniu, zgłoszeniu lub nie podlegają tym procedurom</w:t>
      </w:r>
      <w:r w:rsidRPr="00D07459">
        <w:t>.</w:t>
      </w:r>
      <w:r w:rsidR="004A4C99" w:rsidRPr="00D07459">
        <w:t xml:space="preserve"> </w:t>
      </w:r>
      <w:proofErr w:type="spellStart"/>
      <w:r w:rsidRPr="00D07459">
        <w:t>IBWR</w:t>
      </w:r>
      <w:proofErr w:type="spellEnd"/>
      <w:r w:rsidR="004A4C99" w:rsidRPr="00D07459">
        <w:t xml:space="preserve"> podlega zatwierdzeniu przez Zamawiającego (</w:t>
      </w:r>
      <w:r w:rsidRPr="00D07459">
        <w:t>termin</w:t>
      </w:r>
      <w:r w:rsidR="004A4C99" w:rsidRPr="00D07459">
        <w:t xml:space="preserve"> na zatwierdzenie przez Zamawiającego - 7 dni). </w:t>
      </w:r>
      <w:r w:rsidRPr="00D07459">
        <w:t>Roboty</w:t>
      </w:r>
      <w:r w:rsidR="004A4C99" w:rsidRPr="00D07459">
        <w:t xml:space="preserve"> będzie można rozpocząć po zatwierdzeniu </w:t>
      </w:r>
      <w:proofErr w:type="spellStart"/>
      <w:r w:rsidR="004A4C99" w:rsidRPr="00D07459">
        <w:t>IBWR</w:t>
      </w:r>
      <w:proofErr w:type="spellEnd"/>
      <w:r w:rsidR="004A4C99" w:rsidRPr="00D07459">
        <w:t>.</w:t>
      </w:r>
    </w:p>
    <w:p w14:paraId="72DE67D8" w14:textId="2540F2DB" w:rsidR="003737B6" w:rsidRPr="00D07459" w:rsidRDefault="003737B6" w:rsidP="00A01313">
      <w:pPr>
        <w:pStyle w:val="Akapitzlist"/>
        <w:numPr>
          <w:ilvl w:val="0"/>
          <w:numId w:val="24"/>
        </w:numPr>
        <w:jc w:val="both"/>
      </w:pPr>
      <w:r w:rsidRPr="00D07459">
        <w:t xml:space="preserve">W przypadku materiałów lub wyrobów nie opisanych w dokumentacji projektowej lub </w:t>
      </w:r>
      <w:proofErr w:type="spellStart"/>
      <w:r w:rsidRPr="00D07459">
        <w:t>OPZ</w:t>
      </w:r>
      <w:proofErr w:type="spellEnd"/>
      <w:r w:rsidRPr="00D07459">
        <w:t xml:space="preserve"> Wykonawca przedłoży Zamawiającemu do akceptacji wniosek z opisem materiałów i wyrobów przewidzianych do zakupu i wbudowania przed ich zamówieniem – atesty i certyfikaty powinny być dostarczone w terminie minimum 10 dni roboczych przed planowanym zamówieniem przedmiotowych materiałów.  Wniosek, o którym mowa w zdaniu poprzednim musi być złożony łącznie ze wszelkimi dokumentami potwierdzającymi dopuszczenie materiałów i wyrobów przewidzianych do zastosowania (dostawy i wbudowania) do obrotu i stosowania. Wniosek nie zawierający dokumentów, o których mowa w zdaniu poprzednim będzie cofnięty jako nierozpatrzony, bez żadnych negatywnych konsekwencji dla Zamawiającego. Wszelkie materiały i wyroby przewidziane do zastosowania (dostawy i wbudowania), które zostaną zastosowane lub wbudowane a nie uzyskają akceptacji Zamawiającego lub nie będą zgłoszone przez Wykonawcę do akceptacji Zamawiającego, będą na żądanie Zamawiającego usunięte bez względu na stopień i zakres realizacji przedmiotu Umowy, na wyłączny koszt i ryzyko Wykonawcy i zastąpione innymi, po akceptacji przez Zamawiającego takich wyrobów lub materiałów, na wyłączny koszt Wykonawcy.</w:t>
      </w:r>
    </w:p>
    <w:p w14:paraId="320AF494" w14:textId="26DAB2BA" w:rsidR="007F7164" w:rsidRPr="00D07459" w:rsidRDefault="007F7164" w:rsidP="007F7164">
      <w:pPr>
        <w:pStyle w:val="Akapitzlist"/>
        <w:ind w:left="785"/>
        <w:jc w:val="both"/>
      </w:pPr>
    </w:p>
    <w:p w14:paraId="2F0763DC" w14:textId="498EC40A" w:rsidR="007F7164" w:rsidRPr="00D07459" w:rsidRDefault="007F7164" w:rsidP="007F7164">
      <w:pPr>
        <w:pStyle w:val="Akapitzlist"/>
        <w:ind w:left="785"/>
        <w:jc w:val="both"/>
      </w:pPr>
    </w:p>
    <w:bookmarkEnd w:id="6"/>
    <w:p w14:paraId="1027918B" w14:textId="77777777" w:rsidR="008F7720" w:rsidRPr="000F29E0" w:rsidRDefault="008F7720" w:rsidP="00C61D67">
      <w:pPr>
        <w:spacing w:after="0" w:line="240" w:lineRule="auto"/>
        <w:ind w:left="851"/>
        <w:jc w:val="both"/>
      </w:pPr>
    </w:p>
    <w:p w14:paraId="0B017BDE" w14:textId="0C68FC87" w:rsidR="00AA1F4D" w:rsidRPr="000F29E0" w:rsidRDefault="007F7164" w:rsidP="00C61D67">
      <w:pPr>
        <w:spacing w:after="0" w:line="240" w:lineRule="auto"/>
        <w:jc w:val="both"/>
        <w:rPr>
          <w:b/>
          <w:bCs/>
        </w:rPr>
      </w:pPr>
      <w:r w:rsidRPr="000F29E0">
        <w:rPr>
          <w:b/>
          <w:bCs/>
        </w:rPr>
        <w:t>I</w:t>
      </w:r>
      <w:r w:rsidR="008F7720" w:rsidRPr="000F29E0">
        <w:rPr>
          <w:b/>
          <w:bCs/>
        </w:rPr>
        <w:t>V.</w:t>
      </w:r>
      <w:r w:rsidR="008F7720" w:rsidRPr="000F29E0">
        <w:rPr>
          <w:b/>
          <w:bCs/>
        </w:rPr>
        <w:tab/>
        <w:t>Pozostałe wymagania i informacje</w:t>
      </w:r>
    </w:p>
    <w:p w14:paraId="4CCCDC79" w14:textId="50047B8C" w:rsidR="00AA1F4D" w:rsidRPr="00D07459" w:rsidRDefault="00AA1F4D" w:rsidP="00C61D67">
      <w:pPr>
        <w:pStyle w:val="Akapitzlist"/>
        <w:numPr>
          <w:ilvl w:val="0"/>
          <w:numId w:val="19"/>
        </w:numPr>
        <w:jc w:val="both"/>
      </w:pPr>
      <w:r w:rsidRPr="00D07459">
        <w:t>Wszystkie materiały i urządzenia mają być składowane zgodnie z zaleceniami producentów tych urządzeń i materiałów.</w:t>
      </w:r>
    </w:p>
    <w:p w14:paraId="1B443C96" w14:textId="77777777" w:rsidR="00AA1F4D" w:rsidRPr="00D07459" w:rsidRDefault="00AA1F4D" w:rsidP="00C61D67">
      <w:pPr>
        <w:pStyle w:val="Akapitzlist"/>
        <w:numPr>
          <w:ilvl w:val="0"/>
          <w:numId w:val="19"/>
        </w:numPr>
        <w:jc w:val="both"/>
      </w:pPr>
      <w:r w:rsidRPr="00D07459">
        <w:t>Stosowanie poniższych zasady postępowania ze składnikami majątku przeznaczonymi do dalszego wykorzystania:</w:t>
      </w:r>
    </w:p>
    <w:p w14:paraId="2AE9B42F" w14:textId="5DCF7935" w:rsidR="00AA1F4D" w:rsidRPr="00D07459" w:rsidRDefault="00AA1F4D" w:rsidP="00C61D67">
      <w:pPr>
        <w:pStyle w:val="Akapitzlist"/>
        <w:numPr>
          <w:ilvl w:val="0"/>
          <w:numId w:val="36"/>
        </w:numPr>
        <w:jc w:val="both"/>
      </w:pPr>
      <w:r w:rsidRPr="00D07459">
        <w:t xml:space="preserve">Składniki majątku nadające się do dalszego wykorzystania, stanowią własność Zamawiającego. Wykaz rzeczowy i ilościowy składników majątku nadających się do dalszego wykorzystania, zawiera Dokumentacja Projektowa, o której mowa w § 1 ust. 2 pkt 2)/ Załącznik nr </w:t>
      </w:r>
      <w:r w:rsidR="00C61D67" w:rsidRPr="00D07459">
        <w:t>1.</w:t>
      </w:r>
      <w:r w:rsidR="00F94F34" w:rsidRPr="00D07459">
        <w:t>7</w:t>
      </w:r>
      <w:r w:rsidRPr="00D07459">
        <w:t xml:space="preserve"> do </w:t>
      </w:r>
      <w:proofErr w:type="spellStart"/>
      <w:r w:rsidRPr="00D07459">
        <w:t>OPZ</w:t>
      </w:r>
      <w:proofErr w:type="spellEnd"/>
      <w:r w:rsidRPr="00D07459">
        <w:t>;</w:t>
      </w:r>
    </w:p>
    <w:p w14:paraId="20527FA0" w14:textId="77777777" w:rsidR="00AA1F4D" w:rsidRPr="00D07459" w:rsidRDefault="00AA1F4D" w:rsidP="00C61D67">
      <w:pPr>
        <w:pStyle w:val="Akapitzlist"/>
        <w:numPr>
          <w:ilvl w:val="0"/>
          <w:numId w:val="36"/>
        </w:numPr>
        <w:jc w:val="both"/>
      </w:pPr>
      <w:r w:rsidRPr="00D07459">
        <w:t>Wykonawca zobowiązuje się przekazać Zamawiającemu zdemontowane materiały i urządzenia nadające się do dalszego wykorzystania. Miejscem, do które Wykonawca ma obowiązek przetransportować te materiały i urządzenia jest ……;</w:t>
      </w:r>
    </w:p>
    <w:p w14:paraId="57048A97" w14:textId="1521AD38" w:rsidR="00AA1F4D" w:rsidRPr="00D07459" w:rsidRDefault="00AA1F4D" w:rsidP="00C61D67">
      <w:pPr>
        <w:pStyle w:val="Akapitzlist"/>
        <w:numPr>
          <w:ilvl w:val="0"/>
          <w:numId w:val="36"/>
        </w:numPr>
        <w:jc w:val="both"/>
      </w:pPr>
      <w:r w:rsidRPr="00D07459">
        <w:t>Wszystkie koszty oraz opłaty, związane z gospodarowaniem składnikami majątku, nadającymi się do dalszego wykorzystania,  w związku z wykonaniem Przedmiotu Umowy, ponosi Wykonawca.</w:t>
      </w:r>
    </w:p>
    <w:p w14:paraId="304DEAC4" w14:textId="6A044F31" w:rsidR="008F7720" w:rsidRPr="00D07459" w:rsidRDefault="618269F6" w:rsidP="00277BE6">
      <w:pPr>
        <w:pStyle w:val="Akapitzlist"/>
        <w:numPr>
          <w:ilvl w:val="0"/>
          <w:numId w:val="19"/>
        </w:numPr>
        <w:spacing w:after="0" w:line="240" w:lineRule="auto"/>
        <w:jc w:val="both"/>
      </w:pPr>
      <w:r w:rsidRPr="00D07459">
        <w:t xml:space="preserve">Dostawy inwestorskie nie występują </w:t>
      </w:r>
    </w:p>
    <w:p w14:paraId="50B691A3" w14:textId="2E943288" w:rsidR="618269F6" w:rsidRPr="00D07459" w:rsidRDefault="618269F6" w:rsidP="00277BE6">
      <w:pPr>
        <w:pStyle w:val="Akapitzlist"/>
        <w:numPr>
          <w:ilvl w:val="0"/>
          <w:numId w:val="19"/>
        </w:numPr>
        <w:spacing w:after="0" w:line="240" w:lineRule="auto"/>
        <w:jc w:val="both"/>
      </w:pPr>
      <w:r w:rsidRPr="00D07459">
        <w:t xml:space="preserve">Na terenie wykonywanych </w:t>
      </w:r>
      <w:r w:rsidR="00472D97" w:rsidRPr="00D07459">
        <w:t>robót</w:t>
      </w:r>
      <w:r w:rsidRPr="00D07459">
        <w:t xml:space="preserve"> może występować niezinwentaryzowane uzbrojenie podziemne. </w:t>
      </w:r>
      <w:r w:rsidR="00472D97" w:rsidRPr="00D07459">
        <w:t>W przypadku</w:t>
      </w:r>
      <w:r w:rsidRPr="00D07459">
        <w:t xml:space="preserve"> jego uszkodzeni</w:t>
      </w:r>
      <w:r w:rsidR="00472D97" w:rsidRPr="00D07459">
        <w:t>a</w:t>
      </w:r>
      <w:r w:rsidRPr="00D07459">
        <w:t xml:space="preserve">, </w:t>
      </w:r>
      <w:r w:rsidR="00472D97" w:rsidRPr="00D07459">
        <w:t xml:space="preserve">koszty </w:t>
      </w:r>
      <w:r w:rsidRPr="00D07459">
        <w:t>ewentual</w:t>
      </w:r>
      <w:r w:rsidR="00472D97" w:rsidRPr="00D07459">
        <w:t>nego</w:t>
      </w:r>
      <w:r w:rsidRPr="00D07459">
        <w:t xml:space="preserve"> odtworzeni</w:t>
      </w:r>
      <w:r w:rsidR="00472D97" w:rsidRPr="00D07459">
        <w:t>a</w:t>
      </w:r>
      <w:r w:rsidRPr="00D07459">
        <w:t xml:space="preserve"> lub</w:t>
      </w:r>
      <w:r w:rsidR="00472D97" w:rsidRPr="00D07459">
        <w:t xml:space="preserve"> naprawy ponosi Wykonawca.</w:t>
      </w:r>
      <w:r w:rsidRPr="00D07459">
        <w:t xml:space="preserve"> </w:t>
      </w:r>
    </w:p>
    <w:p w14:paraId="382EEA39" w14:textId="5FFF165E" w:rsidR="618269F6" w:rsidRPr="00D07459" w:rsidRDefault="618269F6" w:rsidP="00277BE6">
      <w:pPr>
        <w:pStyle w:val="Akapitzlist"/>
        <w:numPr>
          <w:ilvl w:val="0"/>
          <w:numId w:val="19"/>
        </w:numPr>
        <w:spacing w:after="0" w:line="240" w:lineRule="auto"/>
        <w:jc w:val="both"/>
      </w:pPr>
      <w:r w:rsidRPr="00D07459">
        <w:t>Wykonawca uzgodni z Zamawiającym sposób postępowania z ziemią pochodzącą z wykopów.</w:t>
      </w:r>
    </w:p>
    <w:p w14:paraId="54713277" w14:textId="5BBCD525" w:rsidR="618269F6" w:rsidRPr="00D07459" w:rsidRDefault="618269F6" w:rsidP="00277BE6">
      <w:pPr>
        <w:pStyle w:val="Akapitzlist"/>
        <w:numPr>
          <w:ilvl w:val="0"/>
          <w:numId w:val="19"/>
        </w:numPr>
        <w:spacing w:after="0" w:line="240" w:lineRule="auto"/>
        <w:jc w:val="both"/>
      </w:pPr>
      <w:r w:rsidRPr="00D07459">
        <w:t>Wykonawca odpowiada za odwodnienie terenu w zakresie umożliwiającym prowadzenie robót ziemnych, o ile odwodnienie takie będzie konieczne.</w:t>
      </w:r>
    </w:p>
    <w:p w14:paraId="3D8A7724" w14:textId="0358D67B" w:rsidR="594F9F61" w:rsidRPr="00D07459" w:rsidRDefault="1A30242A" w:rsidP="00277BE6">
      <w:pPr>
        <w:pStyle w:val="Akapitzlist"/>
        <w:numPr>
          <w:ilvl w:val="0"/>
          <w:numId w:val="19"/>
        </w:numPr>
        <w:spacing w:after="0" w:line="240" w:lineRule="auto"/>
        <w:jc w:val="both"/>
      </w:pPr>
      <w:r w:rsidRPr="00D07459">
        <w:lastRenderedPageBreak/>
        <w:t>Personel Wykonawcy wymagany przez Zamawiającego do realizacji zamówienia</w:t>
      </w:r>
      <w:r w:rsidR="008375BA" w:rsidRPr="00D07459">
        <w:t xml:space="preserve">: </w:t>
      </w:r>
    </w:p>
    <w:p w14:paraId="4368752E" w14:textId="3DE734BB" w:rsidR="00734906" w:rsidRPr="000F29E0" w:rsidRDefault="00734906" w:rsidP="00D07459">
      <w:pPr>
        <w:pStyle w:val="Akapitzlist"/>
        <w:spacing w:after="0" w:line="240" w:lineRule="auto"/>
        <w:jc w:val="both"/>
      </w:pPr>
      <w:r w:rsidRPr="00D07459">
        <w:t xml:space="preserve">- kierownik budowy posiadającego </w:t>
      </w:r>
      <w:r w:rsidR="00CF4E3E" w:rsidRPr="00D07459">
        <w:t>uprawnienia budowlane, o których mowa w ustawie z dnia 7 lipca 1994 r. Prawo budowlane (</w:t>
      </w:r>
      <w:proofErr w:type="spellStart"/>
      <w:r w:rsidR="00CF4E3E" w:rsidRPr="00D07459">
        <w:t>t.j</w:t>
      </w:r>
      <w:proofErr w:type="spellEnd"/>
      <w:r w:rsidR="00CF4E3E" w:rsidRPr="00D07459">
        <w:t xml:space="preserve">. Dz. U. 2020. Poz. 1333) oraz Rozporządzeniu Ministra Inwestycji i Rozwoju z dnia 29 kwietnia </w:t>
      </w:r>
      <w:proofErr w:type="spellStart"/>
      <w:r w:rsidR="00CF4E3E" w:rsidRPr="00D07459">
        <w:t>2019r</w:t>
      </w:r>
      <w:proofErr w:type="spellEnd"/>
      <w:r w:rsidR="00CF4E3E" w:rsidRPr="00D07459">
        <w:t xml:space="preserve">. w sprawie przygotowania zawodowego do wykonywania samodzielnych funkcji technicznych w budownictwie (Dz.U. 2019 poz. 831) do kierowania robotami budowlanymi bez ograniczeń w zakresie konstrukcyjno-budowlanym w odniesieniu do konstrukcji oraz architektury </w:t>
      </w:r>
      <w:proofErr w:type="gramStart"/>
      <w:r w:rsidR="00CF4E3E" w:rsidRPr="00D07459">
        <w:t>obiektu  oraz</w:t>
      </w:r>
      <w:proofErr w:type="gramEnd"/>
      <w:r w:rsidR="00CF4E3E" w:rsidRPr="00D07459">
        <w:t xml:space="preserve"> wpis na listę członków właściwej izby samorządu zawodowego</w:t>
      </w:r>
      <w:r w:rsidRPr="00D07459">
        <w:t xml:space="preserve">. </w:t>
      </w:r>
    </w:p>
    <w:p w14:paraId="65381991" w14:textId="0228EE40" w:rsidR="001642F8" w:rsidRPr="00D07459" w:rsidRDefault="001642F8" w:rsidP="00277BE6">
      <w:pPr>
        <w:pStyle w:val="Akapitzlist"/>
        <w:numPr>
          <w:ilvl w:val="0"/>
          <w:numId w:val="19"/>
        </w:numPr>
        <w:spacing w:after="0" w:line="240" w:lineRule="auto"/>
        <w:jc w:val="both"/>
      </w:pPr>
      <w:r w:rsidRPr="00D07459">
        <w:t>Wykonawca zobowiązany jest do przygotowania wszelkich materiałów, dokumentów, protokołów niezbędnych do uzyskania decyzji pozwolenia na użytkowanie bądź zgłoszenia zakończenia robót nie wymagających pozwolenia na użytkowanie. Wykonawca złoży w imieniu Zamawiającego wniosek o wydanie decyzji pozwolenia na użytkowanie bądź dokona zgłoszenia zakończenia robót nie wymagających pozwolenia na użytkowanie, zrealizowanego Przedmiotu Umowy</w:t>
      </w:r>
      <w:r w:rsidR="000F5BB5" w:rsidRPr="00D07459">
        <w:t xml:space="preserve">. Powyższe zapisy </w:t>
      </w:r>
      <w:r w:rsidR="00734906" w:rsidRPr="00D07459">
        <w:t>należy</w:t>
      </w:r>
      <w:r w:rsidR="000F5BB5" w:rsidRPr="00D07459">
        <w:t xml:space="preserve"> stosować do robót, dla których zgodnie z przepisami obowiązującego prawa na leży uzyskać pozwolenie na użytkowanie bądź zgłoszenie zakończenia robót nie wymagających pozwolenia na użytkowanie.  </w:t>
      </w:r>
    </w:p>
    <w:p w14:paraId="5A9C8963" w14:textId="77777777" w:rsidR="1A30242A" w:rsidRPr="000F29E0" w:rsidRDefault="1A30242A" w:rsidP="00277BE6">
      <w:pPr>
        <w:spacing w:after="0" w:line="240" w:lineRule="auto"/>
        <w:jc w:val="both"/>
      </w:pPr>
    </w:p>
    <w:p w14:paraId="26BDDC72" w14:textId="1CDD2383" w:rsidR="008F7720" w:rsidRPr="000F29E0" w:rsidRDefault="008F7720" w:rsidP="00C61D67">
      <w:pPr>
        <w:spacing w:after="0" w:line="240" w:lineRule="auto"/>
        <w:ind w:left="360" w:hanging="360"/>
        <w:jc w:val="both"/>
        <w:rPr>
          <w:b/>
          <w:bCs/>
        </w:rPr>
      </w:pPr>
      <w:r w:rsidRPr="000F29E0">
        <w:rPr>
          <w:b/>
          <w:bCs/>
        </w:rPr>
        <w:t>V.</w:t>
      </w:r>
      <w:r w:rsidRPr="000F29E0">
        <w:rPr>
          <w:b/>
          <w:bCs/>
        </w:rPr>
        <w:tab/>
        <w:t xml:space="preserve">Dodatkowe uwagi i wymagania (Otwarta lista umożliwiająca zapisanie informacji, wymogów, ustaleń, które ze względu na charakter zadania nie zostały wymienione w powyższych zapisach </w:t>
      </w:r>
      <w:proofErr w:type="spellStart"/>
      <w:r w:rsidRPr="000F29E0">
        <w:rPr>
          <w:b/>
          <w:bCs/>
        </w:rPr>
        <w:t>opz</w:t>
      </w:r>
      <w:proofErr w:type="spellEnd"/>
      <w:r w:rsidRPr="000F29E0">
        <w:rPr>
          <w:b/>
          <w:bCs/>
        </w:rPr>
        <w:t>).</w:t>
      </w:r>
    </w:p>
    <w:p w14:paraId="40570B6C" w14:textId="291470D7" w:rsidR="00C56069" w:rsidRPr="00D07459" w:rsidRDefault="00690E0F" w:rsidP="00D07459">
      <w:pPr>
        <w:spacing w:after="0" w:line="240" w:lineRule="auto"/>
        <w:ind w:left="709" w:hanging="283"/>
        <w:jc w:val="both"/>
        <w:rPr>
          <w:lang w:eastAsia="pl-PL"/>
        </w:rPr>
      </w:pPr>
      <w:r w:rsidRPr="00D07459">
        <w:rPr>
          <w:lang w:eastAsia="pl-PL"/>
        </w:rPr>
        <w:t>1</w:t>
      </w:r>
      <w:r w:rsidR="008D1C65" w:rsidRPr="00D07459">
        <w:rPr>
          <w:lang w:eastAsia="pl-PL"/>
        </w:rPr>
        <w:t xml:space="preserve">. </w:t>
      </w:r>
      <w:r w:rsidR="009E70B0" w:rsidRPr="00D07459">
        <w:rPr>
          <w:lang w:eastAsia="pl-PL"/>
        </w:rPr>
        <w:t xml:space="preserve">w związku z realizacją zadania </w:t>
      </w:r>
      <w:r w:rsidR="008D1C65" w:rsidRPr="00D07459">
        <w:rPr>
          <w:lang w:eastAsia="pl-PL"/>
        </w:rPr>
        <w:t>Zamawiający nie przewiduje złożenia oświadczenie</w:t>
      </w:r>
      <w:r w:rsidR="008D1C65" w:rsidRPr="000F29E0">
        <w:rPr>
          <w:lang w:eastAsia="pl-PL"/>
        </w:rPr>
        <w:t>,</w:t>
      </w:r>
      <w:r w:rsidR="008D1C65" w:rsidRPr="00D07459">
        <w:rPr>
          <w:lang w:eastAsia="pl-PL"/>
        </w:rPr>
        <w:t xml:space="preserve"> o którym mowa </w:t>
      </w:r>
      <w:r w:rsidR="008D1C65" w:rsidRPr="000F29E0">
        <w:rPr>
          <w:lang w:eastAsia="pl-PL"/>
        </w:rPr>
        <w:t xml:space="preserve">§ </w:t>
      </w:r>
      <w:proofErr w:type="gramStart"/>
      <w:r w:rsidR="008D1C65" w:rsidRPr="000F29E0">
        <w:rPr>
          <w:lang w:eastAsia="pl-PL"/>
        </w:rPr>
        <w:t>4  ust.</w:t>
      </w:r>
      <w:proofErr w:type="gramEnd"/>
      <w:r w:rsidR="008D1C65" w:rsidRPr="000F29E0">
        <w:rPr>
          <w:lang w:eastAsia="pl-PL"/>
        </w:rPr>
        <w:t xml:space="preserve"> 2 p. 7. </w:t>
      </w:r>
      <w:r w:rsidR="006137C6" w:rsidRPr="000F29E0">
        <w:rPr>
          <w:lang w:eastAsia="pl-PL"/>
        </w:rPr>
        <w:t xml:space="preserve">pod warunkiem, że Wykonawca </w:t>
      </w:r>
      <w:r w:rsidR="006137C6" w:rsidRPr="00D07459">
        <w:rPr>
          <w:lang w:eastAsia="pl-PL"/>
        </w:rPr>
        <w:t>potwierdzi</w:t>
      </w:r>
      <w:r w:rsidR="006137C6" w:rsidRPr="000F29E0">
        <w:rPr>
          <w:lang w:eastAsia="pl-PL"/>
        </w:rPr>
        <w:t xml:space="preserve"> w formie pisemnej (złoży stosowne oświadczenia), że zakres prac realizowany w ramach Umowy nie wymaga uzyskania zgód, pozwoleń, decyzji, zgłoszeń</w:t>
      </w:r>
      <w:r w:rsidR="006137C6" w:rsidRPr="00D07459">
        <w:rPr>
          <w:lang w:eastAsia="pl-PL"/>
        </w:rPr>
        <w:t xml:space="preserve">, uzgodnień, których obowiązek pozyskania wynika z przepisów prawa </w:t>
      </w:r>
      <w:r w:rsidR="006137C6" w:rsidRPr="000F29E0">
        <w:rPr>
          <w:lang w:eastAsia="pl-PL"/>
        </w:rPr>
        <w:t>przed przystąpieniem do realizacji prac</w:t>
      </w:r>
      <w:r w:rsidR="006137C6" w:rsidRPr="00D07459">
        <w:rPr>
          <w:lang w:eastAsia="pl-PL"/>
        </w:rPr>
        <w:t xml:space="preserve"> przewidzianych Umową. </w:t>
      </w:r>
    </w:p>
    <w:p w14:paraId="3D801412" w14:textId="1039B5CF" w:rsidR="00C56069" w:rsidRPr="000F29E0" w:rsidRDefault="00C56069" w:rsidP="00C61D67">
      <w:pPr>
        <w:spacing w:after="0" w:line="240" w:lineRule="auto"/>
        <w:ind w:left="360" w:hanging="360"/>
        <w:jc w:val="both"/>
        <w:rPr>
          <w:b/>
          <w:bCs/>
        </w:rPr>
      </w:pPr>
    </w:p>
    <w:p w14:paraId="40838DC5" w14:textId="1100878A" w:rsidR="00690E0F" w:rsidRPr="000F29E0" w:rsidRDefault="00690E0F" w:rsidP="00C61D67">
      <w:pPr>
        <w:spacing w:after="0" w:line="240" w:lineRule="auto"/>
        <w:ind w:left="360" w:hanging="360"/>
        <w:jc w:val="both"/>
        <w:rPr>
          <w:b/>
          <w:bCs/>
        </w:rPr>
      </w:pPr>
    </w:p>
    <w:p w14:paraId="5CA9203A" w14:textId="77777777" w:rsidR="00C56069" w:rsidRPr="000F29E0" w:rsidRDefault="00C56069" w:rsidP="00C61D67">
      <w:pPr>
        <w:spacing w:after="0" w:line="240" w:lineRule="auto"/>
        <w:jc w:val="both"/>
        <w:rPr>
          <w:b/>
          <w:bCs/>
        </w:rPr>
      </w:pPr>
    </w:p>
    <w:p w14:paraId="01C61775" w14:textId="77777777" w:rsidR="00C56069" w:rsidRPr="000F29E0" w:rsidRDefault="00C56069" w:rsidP="008F7720">
      <w:pPr>
        <w:spacing w:after="0" w:line="240" w:lineRule="auto"/>
        <w:ind w:left="360" w:hanging="360"/>
        <w:rPr>
          <w:b/>
          <w:bCs/>
        </w:rPr>
      </w:pPr>
    </w:p>
    <w:p w14:paraId="608745A8" w14:textId="04652A50" w:rsidR="008F7720" w:rsidRPr="000F29E0" w:rsidRDefault="008F7720" w:rsidP="008F7720">
      <w:pPr>
        <w:spacing w:after="0" w:line="240" w:lineRule="auto"/>
        <w:rPr>
          <w:b/>
          <w:bCs/>
        </w:rPr>
      </w:pPr>
      <w:r w:rsidRPr="000F29E0">
        <w:rPr>
          <w:b/>
          <w:bCs/>
        </w:rPr>
        <w:t>VI</w:t>
      </w:r>
      <w:r w:rsidRPr="000F29E0">
        <w:t>.</w:t>
      </w:r>
      <w:r w:rsidRPr="000F29E0">
        <w:tab/>
      </w:r>
      <w:r w:rsidRPr="000F29E0">
        <w:rPr>
          <w:b/>
          <w:bCs/>
        </w:rPr>
        <w:t>Załączniki</w:t>
      </w:r>
      <w:r w:rsidR="00AA1F4D" w:rsidRPr="000F29E0">
        <w:rPr>
          <w:b/>
          <w:bCs/>
        </w:rPr>
        <w:t>:</w:t>
      </w:r>
    </w:p>
    <w:p w14:paraId="0235B746" w14:textId="29B4BF0F" w:rsidR="00660A38" w:rsidRPr="000F29E0" w:rsidRDefault="00277BE6" w:rsidP="006A1E64">
      <w:pPr>
        <w:spacing w:after="0" w:line="360" w:lineRule="auto"/>
        <w:rPr>
          <w:i/>
          <w:iCs/>
        </w:rPr>
      </w:pPr>
      <w:r w:rsidRPr="000F29E0">
        <w:t>Integralnymi częściami Opisu Przedmiotu Zamówienia są:</w:t>
      </w:r>
    </w:p>
    <w:tbl>
      <w:tblPr>
        <w:tblW w:w="918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9"/>
        <w:gridCol w:w="6393"/>
        <w:gridCol w:w="1262"/>
        <w:gridCol w:w="567"/>
        <w:gridCol w:w="249"/>
      </w:tblGrid>
      <w:tr w:rsidR="000F29E0" w:rsidRPr="000F29E0" w14:paraId="3FC0A02B"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5BCD5364"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6F04FB37" w14:textId="6F4DB561" w:rsidR="001C5B3C" w:rsidRPr="000F29E0" w:rsidRDefault="00A07987" w:rsidP="0084188F">
            <w:pPr>
              <w:tabs>
                <w:tab w:val="num" w:pos="-392"/>
              </w:tabs>
              <w:ind w:left="33"/>
              <w:jc w:val="both"/>
              <w:rPr>
                <w:rFonts w:cstheme="minorHAnsi"/>
                <w:bCs/>
                <w:lang w:eastAsia="pl-PL"/>
              </w:rPr>
            </w:pPr>
            <w:r w:rsidRPr="000F29E0">
              <w:rPr>
                <w:rFonts w:cstheme="minorHAnsi"/>
                <w:bCs/>
                <w:lang w:eastAsia="pl-PL"/>
              </w:rPr>
              <w:t>wykaz dokumentacji projektowej</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2D266FA8" w14:textId="77777777" w:rsidR="001C5B3C" w:rsidRPr="000F29E0" w:rsidRDefault="001C5B3C" w:rsidP="0084188F">
            <w:pPr>
              <w:tabs>
                <w:tab w:val="num" w:pos="0"/>
              </w:tabs>
              <w:jc w:val="both"/>
              <w:rPr>
                <w:rFonts w:cstheme="minorHAnsi"/>
                <w:bCs/>
                <w:lang w:eastAsia="pl-PL"/>
              </w:rPr>
            </w:pPr>
            <w:r w:rsidRPr="000F29E0">
              <w:rPr>
                <w:rFonts w:cstheme="minorHAnsi"/>
                <w:bCs/>
                <w:lang w:eastAsia="pl-PL"/>
              </w:rPr>
              <w:t>Załącznik nr 1.1</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3696517B" w14:textId="77777777" w:rsidR="001C5B3C" w:rsidRPr="000F29E0" w:rsidRDefault="001C5B3C" w:rsidP="0084188F">
            <w:pPr>
              <w:tabs>
                <w:tab w:val="num" w:pos="0"/>
              </w:tabs>
              <w:jc w:val="both"/>
              <w:rPr>
                <w:rFonts w:ascii="Century Gothic" w:hAnsi="Century Gothic" w:cs="Arial"/>
                <w:bCs/>
                <w:sz w:val="18"/>
                <w:szCs w:val="18"/>
                <w:lang w:eastAsia="pl-PL"/>
              </w:rPr>
            </w:pPr>
          </w:p>
        </w:tc>
      </w:tr>
      <w:tr w:rsidR="000F29E0" w:rsidRPr="000F29E0" w14:paraId="3550CD98"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5BCD6C35"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2BD1E3E" w14:textId="7723D73E" w:rsidR="001C5B3C" w:rsidRPr="000F29E0" w:rsidRDefault="00A07987" w:rsidP="0084188F">
            <w:pPr>
              <w:tabs>
                <w:tab w:val="num" w:pos="-392"/>
              </w:tabs>
              <w:ind w:left="33"/>
              <w:jc w:val="both"/>
              <w:rPr>
                <w:rFonts w:cstheme="minorHAnsi"/>
                <w:bCs/>
                <w:lang w:eastAsia="pl-PL"/>
              </w:rPr>
            </w:pPr>
            <w:r w:rsidRPr="000F29E0">
              <w:rPr>
                <w:rFonts w:cstheme="minorHAnsi"/>
                <w:bCs/>
                <w:lang w:eastAsia="pl-PL"/>
              </w:rPr>
              <w:t>dokumentacja projektowa w wersji elektronicznej</w:t>
            </w:r>
            <w:r w:rsidR="00B26B60">
              <w:rPr>
                <w:rFonts w:cstheme="minorHAnsi"/>
                <w:bCs/>
                <w:lang w:eastAsia="pl-PL"/>
              </w:rPr>
              <w:t xml:space="preserve"> – zakres techniczny zamówienia </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C3E2D6D" w14:textId="77777777" w:rsidR="001C5B3C" w:rsidRPr="000F29E0" w:rsidRDefault="001C5B3C" w:rsidP="0084188F">
            <w:pPr>
              <w:tabs>
                <w:tab w:val="num" w:pos="0"/>
              </w:tabs>
              <w:jc w:val="both"/>
              <w:rPr>
                <w:rFonts w:cstheme="minorHAnsi"/>
                <w:bCs/>
                <w:lang w:eastAsia="pl-PL"/>
              </w:rPr>
            </w:pPr>
            <w:r w:rsidRPr="000F29E0">
              <w:rPr>
                <w:rFonts w:cstheme="minorHAnsi"/>
                <w:bCs/>
                <w:lang w:eastAsia="pl-PL"/>
              </w:rPr>
              <w:t>Załącznik nr 1.2</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861A702" w14:textId="50C9C93D" w:rsidR="001C5B3C" w:rsidRPr="000F29E0" w:rsidRDefault="009E70B0" w:rsidP="0084188F">
            <w:pPr>
              <w:tabs>
                <w:tab w:val="num" w:pos="0"/>
              </w:tabs>
              <w:jc w:val="both"/>
              <w:rPr>
                <w:rFonts w:ascii="Century Gothic" w:hAnsi="Century Gothic" w:cs="Arial"/>
                <w:bCs/>
                <w:sz w:val="18"/>
                <w:szCs w:val="18"/>
                <w:lang w:eastAsia="pl-PL"/>
              </w:rPr>
            </w:pPr>
            <w:r w:rsidRPr="000F29E0">
              <w:rPr>
                <w:rFonts w:ascii="Century Gothic" w:hAnsi="Century Gothic" w:cs="Arial"/>
                <w:bCs/>
                <w:sz w:val="18"/>
                <w:szCs w:val="18"/>
                <w:lang w:eastAsia="pl-PL"/>
              </w:rPr>
              <w:t>X</w:t>
            </w:r>
          </w:p>
        </w:tc>
      </w:tr>
      <w:tr w:rsidR="000F29E0" w:rsidRPr="000F29E0" w14:paraId="57769A33"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77EC2033"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389C3884" w14:textId="6B383760" w:rsidR="001C5B3C" w:rsidRPr="000F29E0" w:rsidRDefault="00A07987" w:rsidP="0084188F">
            <w:pPr>
              <w:tabs>
                <w:tab w:val="num" w:pos="-392"/>
              </w:tabs>
              <w:ind w:left="33"/>
              <w:jc w:val="both"/>
              <w:rPr>
                <w:rFonts w:cstheme="minorHAnsi"/>
              </w:rPr>
            </w:pPr>
            <w:r w:rsidRPr="000F29E0">
              <w:rPr>
                <w:rFonts w:cstheme="minorHAnsi"/>
              </w:rPr>
              <w:t>warunki techniczne</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C3100AF" w14:textId="77777777" w:rsidR="001C5B3C" w:rsidRPr="000F29E0" w:rsidRDefault="001C5B3C" w:rsidP="0084188F">
            <w:pPr>
              <w:tabs>
                <w:tab w:val="num" w:pos="0"/>
              </w:tabs>
              <w:jc w:val="both"/>
              <w:rPr>
                <w:rFonts w:cstheme="minorHAnsi"/>
                <w:bCs/>
                <w:lang w:eastAsia="pl-PL"/>
              </w:rPr>
            </w:pPr>
            <w:r w:rsidRPr="000F29E0">
              <w:rPr>
                <w:rFonts w:cstheme="minorHAnsi"/>
                <w:bCs/>
                <w:lang w:eastAsia="pl-PL"/>
              </w:rPr>
              <w:t>Załącznik nr 1.3</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EF42685" w14:textId="77777777" w:rsidR="001C5B3C" w:rsidRPr="000F29E0" w:rsidRDefault="001C5B3C" w:rsidP="0084188F">
            <w:pPr>
              <w:tabs>
                <w:tab w:val="num" w:pos="0"/>
              </w:tabs>
              <w:jc w:val="both"/>
              <w:rPr>
                <w:rFonts w:ascii="Century Gothic" w:hAnsi="Century Gothic" w:cs="Arial"/>
                <w:bCs/>
                <w:sz w:val="18"/>
                <w:szCs w:val="18"/>
                <w:lang w:eastAsia="pl-PL"/>
              </w:rPr>
            </w:pPr>
          </w:p>
        </w:tc>
      </w:tr>
      <w:tr w:rsidR="000F29E0" w:rsidRPr="000F29E0" w14:paraId="5772DEE0"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7C068737"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217E5061" w14:textId="43A80DC8" w:rsidR="001C5B3C" w:rsidRPr="000F29E0" w:rsidRDefault="00A07987" w:rsidP="0084188F">
            <w:pPr>
              <w:tabs>
                <w:tab w:val="num" w:pos="-392"/>
              </w:tabs>
              <w:jc w:val="both"/>
              <w:rPr>
                <w:rFonts w:cstheme="minorHAnsi"/>
              </w:rPr>
            </w:pPr>
            <w:r w:rsidRPr="000F29E0">
              <w:rPr>
                <w:rFonts w:cstheme="minorHAnsi"/>
              </w:rPr>
              <w:t xml:space="preserve">Wymagania Zamawiającego dotyczące obsługi geodezyjnej/ </w:t>
            </w:r>
            <w:r w:rsidRPr="000F29E0">
              <w:rPr>
                <w:rFonts w:cstheme="minorHAnsi"/>
              </w:rPr>
              <w:br/>
              <w:t>Zasady współpracy z geodetą wskazanym przez Zamawiającego</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05DE5569" w14:textId="77777777" w:rsidR="001C5B3C" w:rsidRPr="000F29E0" w:rsidRDefault="001C5B3C" w:rsidP="0084188F">
            <w:pPr>
              <w:tabs>
                <w:tab w:val="num" w:pos="0"/>
              </w:tabs>
              <w:jc w:val="both"/>
              <w:rPr>
                <w:rFonts w:cstheme="minorHAnsi"/>
              </w:rPr>
            </w:pPr>
            <w:r w:rsidRPr="000F29E0">
              <w:rPr>
                <w:rFonts w:cstheme="minorHAnsi"/>
              </w:rPr>
              <w:t>Załącznik nr 1.</w:t>
            </w:r>
            <w:r w:rsidRPr="000F29E0">
              <w:rPr>
                <w:rFonts w:cstheme="minorHAnsi"/>
                <w:bCs/>
                <w:lang w:eastAsia="pl-PL"/>
              </w:rPr>
              <w:t>4</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3D7F4B27" w14:textId="77777777" w:rsidR="001C5B3C" w:rsidRPr="000F29E0" w:rsidRDefault="001C5B3C" w:rsidP="0084188F">
            <w:pPr>
              <w:tabs>
                <w:tab w:val="num" w:pos="0"/>
              </w:tabs>
              <w:jc w:val="both"/>
              <w:rPr>
                <w:rFonts w:ascii="Century Gothic" w:hAnsi="Century Gothic" w:cs="Arial"/>
                <w:bCs/>
                <w:sz w:val="18"/>
                <w:szCs w:val="18"/>
                <w:lang w:eastAsia="pl-PL"/>
              </w:rPr>
            </w:pPr>
          </w:p>
        </w:tc>
      </w:tr>
      <w:tr w:rsidR="000F29E0" w:rsidRPr="000F29E0" w14:paraId="0ABC9656"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6CDD0AB1"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6F027E7" w14:textId="1E78DE38" w:rsidR="001C5B3C" w:rsidRPr="000F29E0" w:rsidRDefault="001C5B3C" w:rsidP="0084188F">
            <w:pPr>
              <w:tabs>
                <w:tab w:val="num" w:pos="-392"/>
              </w:tabs>
              <w:jc w:val="both"/>
              <w:rPr>
                <w:rFonts w:cstheme="minorHAnsi"/>
              </w:rPr>
            </w:pPr>
            <w:r w:rsidRPr="000F29E0">
              <w:rPr>
                <w:rFonts w:cstheme="minorHAnsi"/>
              </w:rPr>
              <w:t xml:space="preserve"> </w:t>
            </w:r>
            <w:r w:rsidR="00A07987" w:rsidRPr="000F29E0">
              <w:rPr>
                <w:rFonts w:cstheme="minorHAnsi"/>
              </w:rPr>
              <w:t>wzór tablic</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7637AFA4" w14:textId="77777777" w:rsidR="001C5B3C" w:rsidRPr="000F29E0" w:rsidRDefault="001C5B3C" w:rsidP="0084188F">
            <w:pPr>
              <w:tabs>
                <w:tab w:val="num" w:pos="0"/>
              </w:tabs>
              <w:jc w:val="both"/>
              <w:rPr>
                <w:rFonts w:cstheme="minorHAnsi"/>
              </w:rPr>
            </w:pPr>
            <w:r w:rsidRPr="000F29E0">
              <w:rPr>
                <w:rFonts w:cstheme="minorHAnsi"/>
              </w:rPr>
              <w:t>Załącznik nr 1.5</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15A27FB" w14:textId="77777777" w:rsidR="001C5B3C" w:rsidRPr="000F29E0" w:rsidRDefault="001C5B3C" w:rsidP="0084188F">
            <w:pPr>
              <w:tabs>
                <w:tab w:val="num" w:pos="0"/>
              </w:tabs>
              <w:jc w:val="both"/>
              <w:rPr>
                <w:rFonts w:ascii="Century Gothic" w:hAnsi="Century Gothic" w:cs="Arial"/>
                <w:bCs/>
                <w:sz w:val="18"/>
                <w:szCs w:val="18"/>
                <w:lang w:eastAsia="pl-PL"/>
              </w:rPr>
            </w:pPr>
          </w:p>
        </w:tc>
      </w:tr>
      <w:tr w:rsidR="000F29E0" w:rsidRPr="000F29E0" w14:paraId="4B04010B"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7FE02606"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551FAAA4" w14:textId="1C051EBF" w:rsidR="001C5B3C" w:rsidRPr="000F29E0" w:rsidRDefault="001C5B3C" w:rsidP="0084188F">
            <w:pPr>
              <w:tabs>
                <w:tab w:val="num" w:pos="-392"/>
              </w:tabs>
              <w:ind w:left="33"/>
              <w:jc w:val="both"/>
              <w:rPr>
                <w:rFonts w:cstheme="minorHAnsi"/>
              </w:rPr>
            </w:pPr>
            <w:r w:rsidRPr="000F29E0">
              <w:rPr>
                <w:rFonts w:cstheme="minorHAnsi"/>
              </w:rPr>
              <w:t xml:space="preserve"> </w:t>
            </w:r>
            <w:r w:rsidR="00A07987" w:rsidRPr="000F29E0">
              <w:rPr>
                <w:rFonts w:cstheme="minorHAnsi"/>
              </w:rPr>
              <w:t>obowiązki Wykonawcy w zakresie zajmowania nieruchomości</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3AE23629" w14:textId="77777777" w:rsidR="001C5B3C" w:rsidRPr="000F29E0" w:rsidRDefault="001C5B3C" w:rsidP="0084188F">
            <w:pPr>
              <w:tabs>
                <w:tab w:val="num" w:pos="0"/>
              </w:tabs>
              <w:jc w:val="both"/>
              <w:rPr>
                <w:rFonts w:cstheme="minorHAnsi"/>
              </w:rPr>
            </w:pPr>
            <w:r w:rsidRPr="000F29E0">
              <w:rPr>
                <w:rFonts w:cstheme="minorHAnsi"/>
              </w:rPr>
              <w:t>Załącznik nr 1.</w:t>
            </w:r>
            <w:r w:rsidRPr="000F29E0">
              <w:rPr>
                <w:rFonts w:cstheme="minorHAnsi"/>
                <w:bCs/>
                <w:lang w:eastAsia="pl-PL"/>
              </w:rPr>
              <w:t>6</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1344A1E8" w14:textId="77777777" w:rsidR="001C5B3C" w:rsidRPr="000F29E0" w:rsidRDefault="001C5B3C" w:rsidP="0084188F">
            <w:pPr>
              <w:tabs>
                <w:tab w:val="num" w:pos="0"/>
              </w:tabs>
              <w:jc w:val="both"/>
              <w:rPr>
                <w:rFonts w:ascii="Century Gothic" w:hAnsi="Century Gothic" w:cs="Arial"/>
                <w:bCs/>
                <w:sz w:val="18"/>
                <w:szCs w:val="18"/>
                <w:lang w:eastAsia="pl-PL"/>
              </w:rPr>
            </w:pPr>
          </w:p>
        </w:tc>
      </w:tr>
      <w:tr w:rsidR="000F29E0" w:rsidRPr="000F29E0" w14:paraId="25694B28"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73A8F2F0"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337CC944" w14:textId="16D26B9F" w:rsidR="001C5B3C" w:rsidRPr="000F29E0" w:rsidDel="00B82648" w:rsidRDefault="00A07987" w:rsidP="0084188F">
            <w:pPr>
              <w:tabs>
                <w:tab w:val="num" w:pos="-392"/>
              </w:tabs>
              <w:ind w:left="33"/>
              <w:jc w:val="both"/>
              <w:rPr>
                <w:rFonts w:cstheme="minorHAnsi"/>
              </w:rPr>
            </w:pPr>
            <w:r w:rsidRPr="000F29E0">
              <w:rPr>
                <w:rFonts w:cstheme="minorHAnsi"/>
              </w:rPr>
              <w:t>wykaz rzeczowy i ilościowy składników majątku nadających się do dalszego wykorzystania,</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541F4B8" w14:textId="77777777" w:rsidR="001C5B3C" w:rsidRPr="000F29E0" w:rsidRDefault="001C5B3C" w:rsidP="0084188F">
            <w:pPr>
              <w:tabs>
                <w:tab w:val="num" w:pos="0"/>
              </w:tabs>
              <w:jc w:val="both"/>
              <w:rPr>
                <w:rFonts w:cstheme="minorHAnsi"/>
              </w:rPr>
            </w:pPr>
            <w:r w:rsidRPr="000F29E0">
              <w:rPr>
                <w:rFonts w:cstheme="minorHAnsi"/>
              </w:rPr>
              <w:t>Załącznik nr 1.7</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5E560777" w14:textId="77777777" w:rsidR="001C5B3C" w:rsidRPr="000F29E0" w:rsidRDefault="001C5B3C" w:rsidP="0084188F">
            <w:pPr>
              <w:tabs>
                <w:tab w:val="num" w:pos="0"/>
              </w:tabs>
              <w:jc w:val="both"/>
              <w:rPr>
                <w:rFonts w:ascii="Century Gothic" w:hAnsi="Century Gothic" w:cs="Arial"/>
                <w:bCs/>
                <w:sz w:val="18"/>
                <w:szCs w:val="18"/>
                <w:lang w:eastAsia="pl-PL"/>
              </w:rPr>
            </w:pPr>
          </w:p>
        </w:tc>
      </w:tr>
      <w:tr w:rsidR="000F29E0" w:rsidRPr="000F29E0" w14:paraId="4BBB8669" w14:textId="77777777" w:rsidTr="0084188F">
        <w:trPr>
          <w:gridAfter w:val="1"/>
          <w:wAfter w:w="249" w:type="dxa"/>
          <w:trHeight w:val="284"/>
        </w:trPr>
        <w:tc>
          <w:tcPr>
            <w:tcW w:w="709" w:type="dxa"/>
            <w:tcBorders>
              <w:top w:val="nil"/>
              <w:left w:val="nil"/>
              <w:bottom w:val="nil"/>
              <w:right w:val="single" w:sz="8" w:space="0" w:color="F79646"/>
            </w:tcBorders>
            <w:shd w:val="clear" w:color="auto" w:fill="auto"/>
            <w:vAlign w:val="bottom"/>
          </w:tcPr>
          <w:p w14:paraId="5374F8B9" w14:textId="77777777" w:rsidR="001C5B3C" w:rsidRPr="000F29E0" w:rsidRDefault="001C5B3C"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4976BE14" w14:textId="56CE3347" w:rsidR="001C5B3C" w:rsidRPr="000F29E0" w:rsidRDefault="00A07987" w:rsidP="0084188F">
            <w:pPr>
              <w:tabs>
                <w:tab w:val="num" w:pos="-392"/>
              </w:tabs>
              <w:ind w:left="33"/>
              <w:jc w:val="both"/>
              <w:rPr>
                <w:rFonts w:cstheme="minorHAnsi"/>
              </w:rPr>
            </w:pPr>
            <w:r w:rsidRPr="000F29E0">
              <w:rPr>
                <w:rFonts w:cstheme="minorHAnsi"/>
              </w:rPr>
              <w:t>wymagania spawalnicze</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6B66DC2E" w14:textId="77777777" w:rsidR="001C5B3C" w:rsidRPr="000F29E0" w:rsidRDefault="001C5B3C" w:rsidP="0084188F">
            <w:pPr>
              <w:tabs>
                <w:tab w:val="num" w:pos="0"/>
              </w:tabs>
              <w:jc w:val="both"/>
              <w:rPr>
                <w:rFonts w:cstheme="minorHAnsi"/>
              </w:rPr>
            </w:pPr>
            <w:r w:rsidRPr="000F29E0">
              <w:rPr>
                <w:rFonts w:cstheme="minorHAnsi"/>
              </w:rPr>
              <w:t>Załącznik nr 1.8</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6419C586" w14:textId="77777777" w:rsidR="001C5B3C" w:rsidRPr="000F29E0" w:rsidRDefault="001C5B3C" w:rsidP="0084188F">
            <w:pPr>
              <w:tabs>
                <w:tab w:val="num" w:pos="0"/>
              </w:tabs>
              <w:jc w:val="both"/>
              <w:rPr>
                <w:rFonts w:ascii="Century Gothic" w:hAnsi="Century Gothic" w:cs="Arial"/>
                <w:bCs/>
                <w:sz w:val="18"/>
                <w:szCs w:val="18"/>
                <w:lang w:eastAsia="pl-PL"/>
              </w:rPr>
            </w:pPr>
          </w:p>
        </w:tc>
      </w:tr>
      <w:tr w:rsidR="000F29E0" w:rsidRPr="000F29E0" w14:paraId="0E8D90D1" w14:textId="77777777" w:rsidTr="00C61D67">
        <w:trPr>
          <w:gridAfter w:val="1"/>
          <w:wAfter w:w="249" w:type="dxa"/>
          <w:trHeight w:val="608"/>
        </w:trPr>
        <w:tc>
          <w:tcPr>
            <w:tcW w:w="709" w:type="dxa"/>
            <w:tcBorders>
              <w:top w:val="nil"/>
              <w:left w:val="nil"/>
              <w:bottom w:val="nil"/>
              <w:right w:val="single" w:sz="8" w:space="0" w:color="F79646"/>
            </w:tcBorders>
            <w:shd w:val="clear" w:color="auto" w:fill="auto"/>
            <w:vAlign w:val="bottom"/>
          </w:tcPr>
          <w:p w14:paraId="5A22A4DA" w14:textId="77777777" w:rsidR="00A07987" w:rsidRPr="000F29E0" w:rsidRDefault="00A07987"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7E1B1F06" w14:textId="4F12C168" w:rsidR="00A07987" w:rsidRPr="000F29E0" w:rsidRDefault="00A07987" w:rsidP="0084188F">
            <w:pPr>
              <w:tabs>
                <w:tab w:val="num" w:pos="-392"/>
              </w:tabs>
              <w:ind w:left="33"/>
              <w:jc w:val="both"/>
              <w:rPr>
                <w:rFonts w:cstheme="minorHAnsi"/>
              </w:rPr>
            </w:pPr>
            <w:r w:rsidRPr="000F29E0">
              <w:rPr>
                <w:rFonts w:cstheme="minorHAnsi"/>
              </w:rPr>
              <w:t>Broszur</w:t>
            </w:r>
            <w:r w:rsidR="005310B4" w:rsidRPr="000F29E0">
              <w:rPr>
                <w:rFonts w:cstheme="minorHAnsi"/>
              </w:rPr>
              <w:t>a</w:t>
            </w:r>
            <w:r w:rsidRPr="000F29E0">
              <w:rPr>
                <w:rFonts w:cstheme="minorHAnsi"/>
              </w:rPr>
              <w:t xml:space="preserve"> Informacyjn</w:t>
            </w:r>
            <w:r w:rsidR="005310B4" w:rsidRPr="000F29E0">
              <w:rPr>
                <w:rFonts w:cstheme="minorHAnsi"/>
              </w:rPr>
              <w:t>a</w:t>
            </w:r>
            <w:r w:rsidRPr="000F29E0">
              <w:rPr>
                <w:rFonts w:cstheme="minorHAnsi"/>
              </w:rPr>
              <w:t xml:space="preserve"> BHP</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71823598" w14:textId="4EAA6C66" w:rsidR="00A07987" w:rsidRPr="000F29E0" w:rsidRDefault="00A07987" w:rsidP="0084188F">
            <w:pPr>
              <w:tabs>
                <w:tab w:val="num" w:pos="0"/>
              </w:tabs>
              <w:jc w:val="both"/>
              <w:rPr>
                <w:rFonts w:cstheme="minorHAnsi"/>
              </w:rPr>
            </w:pPr>
            <w:r w:rsidRPr="000F29E0">
              <w:rPr>
                <w:rFonts w:cstheme="minorHAnsi"/>
              </w:rPr>
              <w:t>Załącznik nr 1.9</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2B4EF158" w14:textId="784F1957" w:rsidR="00A07987" w:rsidRPr="000F29E0" w:rsidRDefault="009E70B0" w:rsidP="0084188F">
            <w:pPr>
              <w:tabs>
                <w:tab w:val="num" w:pos="0"/>
              </w:tabs>
              <w:jc w:val="both"/>
              <w:rPr>
                <w:rFonts w:ascii="Century Gothic" w:hAnsi="Century Gothic" w:cs="Arial"/>
                <w:bCs/>
                <w:sz w:val="18"/>
                <w:szCs w:val="18"/>
                <w:lang w:eastAsia="pl-PL"/>
              </w:rPr>
            </w:pPr>
            <w:r w:rsidRPr="000F29E0">
              <w:rPr>
                <w:rFonts w:ascii="Century Gothic" w:hAnsi="Century Gothic" w:cs="Arial"/>
                <w:bCs/>
                <w:sz w:val="18"/>
                <w:szCs w:val="18"/>
                <w:lang w:eastAsia="pl-PL"/>
              </w:rPr>
              <w:t>X</w:t>
            </w:r>
          </w:p>
        </w:tc>
      </w:tr>
      <w:tr w:rsidR="000F29E0" w:rsidRPr="000F29E0" w14:paraId="752710D9" w14:textId="77777777" w:rsidTr="00C61D67">
        <w:trPr>
          <w:gridAfter w:val="1"/>
          <w:wAfter w:w="249" w:type="dxa"/>
          <w:trHeight w:val="701"/>
        </w:trPr>
        <w:tc>
          <w:tcPr>
            <w:tcW w:w="709" w:type="dxa"/>
            <w:tcBorders>
              <w:top w:val="nil"/>
              <w:left w:val="nil"/>
              <w:bottom w:val="nil"/>
              <w:right w:val="single" w:sz="8" w:space="0" w:color="F79646"/>
            </w:tcBorders>
            <w:shd w:val="clear" w:color="auto" w:fill="auto"/>
            <w:vAlign w:val="bottom"/>
          </w:tcPr>
          <w:p w14:paraId="1673169C" w14:textId="77777777" w:rsidR="00A07987" w:rsidRPr="000F29E0" w:rsidRDefault="00A07987" w:rsidP="001C5B3C">
            <w:pPr>
              <w:widowControl w:val="0"/>
              <w:numPr>
                <w:ilvl w:val="0"/>
                <w:numId w:val="37"/>
              </w:numPr>
              <w:tabs>
                <w:tab w:val="left" w:pos="-993"/>
              </w:tabs>
              <w:overflowPunct w:val="0"/>
              <w:autoSpaceDE w:val="0"/>
              <w:autoSpaceDN w:val="0"/>
              <w:adjustRightInd w:val="0"/>
              <w:spacing w:after="0" w:line="240" w:lineRule="auto"/>
              <w:ind w:left="426" w:right="601"/>
              <w:jc w:val="both"/>
              <w:textAlignment w:val="baseline"/>
              <w:rPr>
                <w:rFonts w:ascii="Arial" w:hAnsi="Arial" w:cs="Arial"/>
                <w:b/>
                <w:bCs/>
                <w:sz w:val="18"/>
                <w:szCs w:val="18"/>
              </w:rPr>
            </w:pPr>
          </w:p>
        </w:tc>
        <w:tc>
          <w:tcPr>
            <w:tcW w:w="6393" w:type="dxa"/>
            <w:tcBorders>
              <w:top w:val="single" w:sz="8" w:space="0" w:color="F79646"/>
              <w:left w:val="single" w:sz="8" w:space="0" w:color="F79646"/>
              <w:bottom w:val="single" w:sz="8" w:space="0" w:color="F79646"/>
              <w:right w:val="single" w:sz="8" w:space="0" w:color="F79646"/>
            </w:tcBorders>
            <w:shd w:val="clear" w:color="auto" w:fill="D9D9D9"/>
          </w:tcPr>
          <w:p w14:paraId="58370A34" w14:textId="55B0AF97" w:rsidR="00A07987" w:rsidRPr="000F29E0" w:rsidRDefault="00A07987" w:rsidP="0084188F">
            <w:pPr>
              <w:tabs>
                <w:tab w:val="num" w:pos="-392"/>
              </w:tabs>
              <w:ind w:left="33"/>
              <w:jc w:val="both"/>
              <w:rPr>
                <w:rFonts w:cstheme="minorHAnsi"/>
              </w:rPr>
            </w:pPr>
            <w:r w:rsidRPr="000F29E0">
              <w:rPr>
                <w:rFonts w:cstheme="minorHAnsi"/>
              </w:rPr>
              <w:t>Wykaz regulacji wewnętrznych Zamawiającego</w:t>
            </w:r>
          </w:p>
        </w:tc>
        <w:tc>
          <w:tcPr>
            <w:tcW w:w="1262" w:type="dxa"/>
            <w:tcBorders>
              <w:top w:val="single" w:sz="8" w:space="0" w:color="F79646"/>
              <w:left w:val="single" w:sz="8" w:space="0" w:color="F79646"/>
              <w:bottom w:val="single" w:sz="8" w:space="0" w:color="F79646"/>
              <w:right w:val="single" w:sz="8" w:space="0" w:color="F79646"/>
            </w:tcBorders>
            <w:shd w:val="clear" w:color="auto" w:fill="D9D9D9"/>
          </w:tcPr>
          <w:p w14:paraId="528F5B2F" w14:textId="633EA285" w:rsidR="00A07987" w:rsidRPr="000F29E0" w:rsidRDefault="00A07987" w:rsidP="0084188F">
            <w:pPr>
              <w:tabs>
                <w:tab w:val="num" w:pos="0"/>
              </w:tabs>
              <w:jc w:val="both"/>
              <w:rPr>
                <w:rFonts w:cstheme="minorHAnsi"/>
              </w:rPr>
            </w:pPr>
            <w:r w:rsidRPr="000F29E0">
              <w:rPr>
                <w:rFonts w:cstheme="minorHAnsi"/>
              </w:rPr>
              <w:t>Załącznik nr 1.10</w:t>
            </w:r>
          </w:p>
        </w:tc>
        <w:tc>
          <w:tcPr>
            <w:tcW w:w="567" w:type="dxa"/>
            <w:tcBorders>
              <w:top w:val="single" w:sz="8" w:space="0" w:color="F79646"/>
              <w:left w:val="single" w:sz="8" w:space="0" w:color="F79646"/>
              <w:bottom w:val="single" w:sz="8" w:space="0" w:color="F79646"/>
              <w:right w:val="single" w:sz="8" w:space="0" w:color="F79646"/>
            </w:tcBorders>
            <w:shd w:val="clear" w:color="auto" w:fill="auto"/>
          </w:tcPr>
          <w:p w14:paraId="60AA024C" w14:textId="6B016099" w:rsidR="00A07987" w:rsidRPr="000F29E0" w:rsidRDefault="009E70B0" w:rsidP="0084188F">
            <w:pPr>
              <w:tabs>
                <w:tab w:val="num" w:pos="0"/>
              </w:tabs>
              <w:jc w:val="both"/>
              <w:rPr>
                <w:rFonts w:ascii="Century Gothic" w:hAnsi="Century Gothic" w:cs="Arial"/>
                <w:bCs/>
                <w:sz w:val="18"/>
                <w:szCs w:val="18"/>
                <w:lang w:eastAsia="pl-PL"/>
              </w:rPr>
            </w:pPr>
            <w:r w:rsidRPr="000F29E0">
              <w:rPr>
                <w:rFonts w:ascii="Century Gothic" w:hAnsi="Century Gothic" w:cs="Arial"/>
                <w:bCs/>
                <w:sz w:val="18"/>
                <w:szCs w:val="18"/>
                <w:lang w:eastAsia="pl-PL"/>
              </w:rPr>
              <w:t>X</w:t>
            </w:r>
          </w:p>
        </w:tc>
      </w:tr>
      <w:tr w:rsidR="001C5B3C" w:rsidRPr="000F29E0" w14:paraId="17B9EB3E" w14:textId="77777777" w:rsidTr="0084188F">
        <w:trPr>
          <w:gridBefore w:val="1"/>
          <w:wBefore w:w="709" w:type="dxa"/>
        </w:trPr>
        <w:tc>
          <w:tcPr>
            <w:tcW w:w="8471" w:type="dxa"/>
            <w:gridSpan w:val="4"/>
            <w:tcBorders>
              <w:top w:val="nil"/>
              <w:left w:val="nil"/>
              <w:bottom w:val="nil"/>
              <w:right w:val="nil"/>
            </w:tcBorders>
            <w:shd w:val="clear" w:color="auto" w:fill="auto"/>
          </w:tcPr>
          <w:p w14:paraId="74205716" w14:textId="77777777" w:rsidR="001C5B3C" w:rsidRPr="000F29E0" w:rsidRDefault="001C5B3C" w:rsidP="0084188F">
            <w:pPr>
              <w:tabs>
                <w:tab w:val="num" w:pos="0"/>
              </w:tabs>
              <w:rPr>
                <w:rFonts w:ascii="Arial" w:hAnsi="Arial" w:cs="Arial"/>
                <w:b/>
                <w:bCs/>
                <w:sz w:val="12"/>
                <w:szCs w:val="12"/>
              </w:rPr>
            </w:pPr>
            <w:r w:rsidRPr="000F29E0">
              <w:rPr>
                <w:rFonts w:ascii="Arial" w:hAnsi="Arial" w:cs="Arial"/>
                <w:b/>
                <w:bCs/>
                <w:iCs/>
                <w:sz w:val="12"/>
                <w:szCs w:val="12"/>
              </w:rPr>
              <w:t xml:space="preserve">wstawić X w odpowiednim polu </w:t>
            </w:r>
          </w:p>
        </w:tc>
      </w:tr>
    </w:tbl>
    <w:p w14:paraId="4B5A3061" w14:textId="0571D535" w:rsidR="00E6136F" w:rsidRPr="000F29E0" w:rsidRDefault="00E6136F" w:rsidP="00660A38">
      <w:pPr>
        <w:spacing w:after="0" w:line="360" w:lineRule="auto"/>
        <w:rPr>
          <w:i/>
          <w:iCs/>
        </w:rPr>
      </w:pPr>
    </w:p>
    <w:sectPr w:rsidR="00E6136F" w:rsidRPr="000F29E0" w:rsidSect="002E28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93B00" w14:textId="77777777" w:rsidR="002B320A" w:rsidRDefault="002B320A" w:rsidP="00C75C8B">
      <w:pPr>
        <w:spacing w:after="0" w:line="240" w:lineRule="auto"/>
      </w:pPr>
      <w:r>
        <w:separator/>
      </w:r>
    </w:p>
  </w:endnote>
  <w:endnote w:type="continuationSeparator" w:id="0">
    <w:p w14:paraId="41C852FF" w14:textId="77777777" w:rsidR="002B320A" w:rsidRDefault="002B320A" w:rsidP="00C75C8B">
      <w:pPr>
        <w:spacing w:after="0" w:line="240" w:lineRule="auto"/>
      </w:pPr>
      <w:r>
        <w:continuationSeparator/>
      </w:r>
    </w:p>
  </w:endnote>
  <w:endnote w:type="continuationNotice" w:id="1">
    <w:p w14:paraId="4C4B3B85" w14:textId="77777777" w:rsidR="002B320A" w:rsidRDefault="002B32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883CB" w14:textId="77777777" w:rsidR="002B320A" w:rsidRDefault="002B320A" w:rsidP="00C75C8B">
      <w:pPr>
        <w:spacing w:after="0" w:line="240" w:lineRule="auto"/>
      </w:pPr>
      <w:r>
        <w:separator/>
      </w:r>
    </w:p>
  </w:footnote>
  <w:footnote w:type="continuationSeparator" w:id="0">
    <w:p w14:paraId="74912E01" w14:textId="77777777" w:rsidR="002B320A" w:rsidRDefault="002B320A" w:rsidP="00C75C8B">
      <w:pPr>
        <w:spacing w:after="0" w:line="240" w:lineRule="auto"/>
      </w:pPr>
      <w:r>
        <w:continuationSeparator/>
      </w:r>
    </w:p>
  </w:footnote>
  <w:footnote w:type="continuationNotice" w:id="1">
    <w:p w14:paraId="66AEF8CE" w14:textId="77777777" w:rsidR="002B320A" w:rsidRDefault="002B32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29A"/>
    <w:multiLevelType w:val="hybridMultilevel"/>
    <w:tmpl w:val="61DEE17A"/>
    <w:lvl w:ilvl="0" w:tplc="C8A61FD2">
      <w:start w:val="1"/>
      <w:numFmt w:val="decimal"/>
      <w:lvlText w:val="%1."/>
      <w:lvlJc w:val="left"/>
      <w:pPr>
        <w:ind w:left="720" w:hanging="360"/>
      </w:pPr>
    </w:lvl>
    <w:lvl w:ilvl="1" w:tplc="461C37D0">
      <w:start w:val="1"/>
      <w:numFmt w:val="lowerLetter"/>
      <w:lvlText w:val="%2."/>
      <w:lvlJc w:val="left"/>
      <w:pPr>
        <w:ind w:left="1440" w:hanging="360"/>
      </w:pPr>
    </w:lvl>
    <w:lvl w:ilvl="2" w:tplc="778CA228">
      <w:start w:val="1"/>
      <w:numFmt w:val="lowerRoman"/>
      <w:lvlText w:val="%3."/>
      <w:lvlJc w:val="right"/>
      <w:pPr>
        <w:ind w:left="2160" w:hanging="180"/>
      </w:pPr>
    </w:lvl>
    <w:lvl w:ilvl="3" w:tplc="8AD0D744">
      <w:start w:val="1"/>
      <w:numFmt w:val="decimal"/>
      <w:lvlText w:val="%4."/>
      <w:lvlJc w:val="left"/>
      <w:pPr>
        <w:ind w:left="2880" w:hanging="360"/>
      </w:pPr>
    </w:lvl>
    <w:lvl w:ilvl="4" w:tplc="DAEAC478">
      <w:start w:val="1"/>
      <w:numFmt w:val="lowerLetter"/>
      <w:lvlText w:val="%5."/>
      <w:lvlJc w:val="left"/>
      <w:pPr>
        <w:ind w:left="3600" w:hanging="360"/>
      </w:pPr>
    </w:lvl>
    <w:lvl w:ilvl="5" w:tplc="B950A418">
      <w:start w:val="1"/>
      <w:numFmt w:val="lowerRoman"/>
      <w:lvlText w:val="%6."/>
      <w:lvlJc w:val="right"/>
      <w:pPr>
        <w:ind w:left="4320" w:hanging="180"/>
      </w:pPr>
    </w:lvl>
    <w:lvl w:ilvl="6" w:tplc="D10AFAD2">
      <w:start w:val="1"/>
      <w:numFmt w:val="decimal"/>
      <w:lvlText w:val="%7."/>
      <w:lvlJc w:val="left"/>
      <w:pPr>
        <w:ind w:left="5040" w:hanging="360"/>
      </w:pPr>
    </w:lvl>
    <w:lvl w:ilvl="7" w:tplc="F67A3B1A">
      <w:start w:val="1"/>
      <w:numFmt w:val="lowerLetter"/>
      <w:lvlText w:val="%8."/>
      <w:lvlJc w:val="left"/>
      <w:pPr>
        <w:ind w:left="5760" w:hanging="360"/>
      </w:pPr>
    </w:lvl>
    <w:lvl w:ilvl="8" w:tplc="DC2C022C">
      <w:start w:val="1"/>
      <w:numFmt w:val="lowerRoman"/>
      <w:lvlText w:val="%9."/>
      <w:lvlJc w:val="right"/>
      <w:pPr>
        <w:ind w:left="6480" w:hanging="180"/>
      </w:pPr>
    </w:lvl>
  </w:abstractNum>
  <w:abstractNum w:abstractNumId="1" w15:restartNumberingAfterBreak="0">
    <w:nsid w:val="06436BE0"/>
    <w:multiLevelType w:val="hybridMultilevel"/>
    <w:tmpl w:val="39F018B0"/>
    <w:lvl w:ilvl="0" w:tplc="224C09D2">
      <w:start w:val="1"/>
      <w:numFmt w:val="decimal"/>
      <w:lvlText w:val="%1)"/>
      <w:lvlJc w:val="left"/>
      <w:pPr>
        <w:ind w:left="1145" w:hanging="360"/>
      </w:pPr>
      <w:rPr>
        <w:rFonts w:hint="default"/>
        <w:color w:val="70AD47" w:themeColor="accent6"/>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74770C6"/>
    <w:multiLevelType w:val="hybridMultilevel"/>
    <w:tmpl w:val="5ECAFC08"/>
    <w:lvl w:ilvl="0" w:tplc="550AF03E">
      <w:start w:val="1"/>
      <w:numFmt w:val="decimal"/>
      <w:lvlText w:val="%1."/>
      <w:lvlJc w:val="left"/>
      <w:pPr>
        <w:ind w:left="720" w:hanging="360"/>
      </w:pPr>
    </w:lvl>
    <w:lvl w:ilvl="1" w:tplc="13A0234E">
      <w:start w:val="1"/>
      <w:numFmt w:val="lowerLetter"/>
      <w:lvlText w:val="%2."/>
      <w:lvlJc w:val="left"/>
      <w:pPr>
        <w:ind w:left="1440" w:hanging="360"/>
      </w:pPr>
    </w:lvl>
    <w:lvl w:ilvl="2" w:tplc="CF9C1DCE">
      <w:start w:val="1"/>
      <w:numFmt w:val="lowerRoman"/>
      <w:lvlText w:val="%3."/>
      <w:lvlJc w:val="right"/>
      <w:pPr>
        <w:ind w:left="2160" w:hanging="180"/>
      </w:pPr>
    </w:lvl>
    <w:lvl w:ilvl="3" w:tplc="EB12D36A">
      <w:start w:val="1"/>
      <w:numFmt w:val="decimal"/>
      <w:lvlText w:val="%4."/>
      <w:lvlJc w:val="left"/>
      <w:pPr>
        <w:ind w:left="2880" w:hanging="360"/>
      </w:pPr>
    </w:lvl>
    <w:lvl w:ilvl="4" w:tplc="135E5586">
      <w:start w:val="1"/>
      <w:numFmt w:val="lowerLetter"/>
      <w:lvlText w:val="%5."/>
      <w:lvlJc w:val="left"/>
      <w:pPr>
        <w:ind w:left="3600" w:hanging="360"/>
      </w:pPr>
    </w:lvl>
    <w:lvl w:ilvl="5" w:tplc="4E00B47E">
      <w:start w:val="1"/>
      <w:numFmt w:val="lowerRoman"/>
      <w:lvlText w:val="%6."/>
      <w:lvlJc w:val="right"/>
      <w:pPr>
        <w:ind w:left="4320" w:hanging="180"/>
      </w:pPr>
    </w:lvl>
    <w:lvl w:ilvl="6" w:tplc="F634EC28">
      <w:start w:val="1"/>
      <w:numFmt w:val="decimal"/>
      <w:lvlText w:val="%7."/>
      <w:lvlJc w:val="left"/>
      <w:pPr>
        <w:ind w:left="5040" w:hanging="360"/>
      </w:pPr>
    </w:lvl>
    <w:lvl w:ilvl="7" w:tplc="54907352">
      <w:start w:val="1"/>
      <w:numFmt w:val="lowerLetter"/>
      <w:lvlText w:val="%8."/>
      <w:lvlJc w:val="left"/>
      <w:pPr>
        <w:ind w:left="5760" w:hanging="360"/>
      </w:pPr>
    </w:lvl>
    <w:lvl w:ilvl="8" w:tplc="732489BA">
      <w:start w:val="1"/>
      <w:numFmt w:val="lowerRoman"/>
      <w:lvlText w:val="%9."/>
      <w:lvlJc w:val="right"/>
      <w:pPr>
        <w:ind w:left="6480" w:hanging="180"/>
      </w:pPr>
    </w:lvl>
  </w:abstractNum>
  <w:abstractNum w:abstractNumId="3" w15:restartNumberingAfterBreak="0">
    <w:nsid w:val="07E22526"/>
    <w:multiLevelType w:val="hybridMultilevel"/>
    <w:tmpl w:val="C930E09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87E060C"/>
    <w:multiLevelType w:val="hybridMultilevel"/>
    <w:tmpl w:val="3C4ECF88"/>
    <w:lvl w:ilvl="0" w:tplc="41DC0A0A">
      <w:start w:val="1"/>
      <w:numFmt w:val="decimal"/>
      <w:lvlText w:val="%1."/>
      <w:lvlJc w:val="left"/>
      <w:pPr>
        <w:ind w:left="720" w:hanging="360"/>
      </w:pPr>
    </w:lvl>
    <w:lvl w:ilvl="1" w:tplc="6DF81E5C">
      <w:start w:val="1"/>
      <w:numFmt w:val="lowerLetter"/>
      <w:lvlText w:val="%2."/>
      <w:lvlJc w:val="left"/>
      <w:pPr>
        <w:ind w:left="1440" w:hanging="360"/>
      </w:pPr>
    </w:lvl>
    <w:lvl w:ilvl="2" w:tplc="098455BA">
      <w:start w:val="1"/>
      <w:numFmt w:val="lowerRoman"/>
      <w:lvlText w:val="%3."/>
      <w:lvlJc w:val="right"/>
      <w:pPr>
        <w:ind w:left="2160" w:hanging="180"/>
      </w:pPr>
    </w:lvl>
    <w:lvl w:ilvl="3" w:tplc="4F74AA1E">
      <w:start w:val="1"/>
      <w:numFmt w:val="decimal"/>
      <w:lvlText w:val="%4."/>
      <w:lvlJc w:val="left"/>
      <w:pPr>
        <w:ind w:left="2880" w:hanging="360"/>
      </w:pPr>
    </w:lvl>
    <w:lvl w:ilvl="4" w:tplc="F50459F0">
      <w:start w:val="1"/>
      <w:numFmt w:val="lowerLetter"/>
      <w:lvlText w:val="%5."/>
      <w:lvlJc w:val="left"/>
      <w:pPr>
        <w:ind w:left="3600" w:hanging="360"/>
      </w:pPr>
    </w:lvl>
    <w:lvl w:ilvl="5" w:tplc="E94ED1DC">
      <w:start w:val="1"/>
      <w:numFmt w:val="lowerRoman"/>
      <w:lvlText w:val="%6."/>
      <w:lvlJc w:val="right"/>
      <w:pPr>
        <w:ind w:left="4320" w:hanging="180"/>
      </w:pPr>
    </w:lvl>
    <w:lvl w:ilvl="6" w:tplc="A5727638">
      <w:start w:val="1"/>
      <w:numFmt w:val="decimal"/>
      <w:lvlText w:val="%7."/>
      <w:lvlJc w:val="left"/>
      <w:pPr>
        <w:ind w:left="5040" w:hanging="360"/>
      </w:pPr>
    </w:lvl>
    <w:lvl w:ilvl="7" w:tplc="A8C07312">
      <w:start w:val="1"/>
      <w:numFmt w:val="lowerLetter"/>
      <w:lvlText w:val="%8."/>
      <w:lvlJc w:val="left"/>
      <w:pPr>
        <w:ind w:left="5760" w:hanging="360"/>
      </w:pPr>
    </w:lvl>
    <w:lvl w:ilvl="8" w:tplc="D870DA92">
      <w:start w:val="1"/>
      <w:numFmt w:val="lowerRoman"/>
      <w:lvlText w:val="%9."/>
      <w:lvlJc w:val="right"/>
      <w:pPr>
        <w:ind w:left="6480" w:hanging="180"/>
      </w:pPr>
    </w:lvl>
  </w:abstractNum>
  <w:abstractNum w:abstractNumId="5" w15:restartNumberingAfterBreak="0">
    <w:nsid w:val="08D9244A"/>
    <w:multiLevelType w:val="hybridMultilevel"/>
    <w:tmpl w:val="A4782550"/>
    <w:lvl w:ilvl="0" w:tplc="F4E821EE">
      <w:start w:val="1"/>
      <w:numFmt w:val="decimal"/>
      <w:lvlText w:val="%1."/>
      <w:lvlJc w:val="left"/>
      <w:pPr>
        <w:ind w:left="785" w:hanging="360"/>
      </w:pPr>
    </w:lvl>
    <w:lvl w:ilvl="1" w:tplc="29AACBE2">
      <w:start w:val="1"/>
      <w:numFmt w:val="lowerLetter"/>
      <w:lvlText w:val="%2."/>
      <w:lvlJc w:val="left"/>
      <w:pPr>
        <w:ind w:left="1440" w:hanging="360"/>
      </w:pPr>
    </w:lvl>
    <w:lvl w:ilvl="2" w:tplc="42CCEBD2">
      <w:start w:val="1"/>
      <w:numFmt w:val="lowerRoman"/>
      <w:lvlText w:val="%3."/>
      <w:lvlJc w:val="right"/>
      <w:pPr>
        <w:ind w:left="2160" w:hanging="180"/>
      </w:pPr>
    </w:lvl>
    <w:lvl w:ilvl="3" w:tplc="71DC8D9E">
      <w:start w:val="1"/>
      <w:numFmt w:val="decimal"/>
      <w:lvlText w:val="%4."/>
      <w:lvlJc w:val="left"/>
      <w:pPr>
        <w:ind w:left="2880" w:hanging="360"/>
      </w:pPr>
    </w:lvl>
    <w:lvl w:ilvl="4" w:tplc="65CA6560">
      <w:start w:val="1"/>
      <w:numFmt w:val="lowerLetter"/>
      <w:lvlText w:val="%5."/>
      <w:lvlJc w:val="left"/>
      <w:pPr>
        <w:ind w:left="3600" w:hanging="360"/>
      </w:pPr>
    </w:lvl>
    <w:lvl w:ilvl="5" w:tplc="B510BD42">
      <w:start w:val="1"/>
      <w:numFmt w:val="lowerRoman"/>
      <w:lvlText w:val="%6."/>
      <w:lvlJc w:val="right"/>
      <w:pPr>
        <w:ind w:left="4320" w:hanging="180"/>
      </w:pPr>
    </w:lvl>
    <w:lvl w:ilvl="6" w:tplc="3E080B9A">
      <w:start w:val="1"/>
      <w:numFmt w:val="decimal"/>
      <w:lvlText w:val="%7."/>
      <w:lvlJc w:val="left"/>
      <w:pPr>
        <w:ind w:left="5040" w:hanging="360"/>
      </w:pPr>
    </w:lvl>
    <w:lvl w:ilvl="7" w:tplc="6638FA0A">
      <w:start w:val="1"/>
      <w:numFmt w:val="lowerLetter"/>
      <w:lvlText w:val="%8."/>
      <w:lvlJc w:val="left"/>
      <w:pPr>
        <w:ind w:left="5760" w:hanging="360"/>
      </w:pPr>
    </w:lvl>
    <w:lvl w:ilvl="8" w:tplc="10BC447E">
      <w:start w:val="1"/>
      <w:numFmt w:val="lowerRoman"/>
      <w:lvlText w:val="%9."/>
      <w:lvlJc w:val="right"/>
      <w:pPr>
        <w:ind w:left="6480" w:hanging="180"/>
      </w:pPr>
    </w:lvl>
  </w:abstractNum>
  <w:abstractNum w:abstractNumId="6" w15:restartNumberingAfterBreak="0">
    <w:nsid w:val="0AB734BF"/>
    <w:multiLevelType w:val="hybridMultilevel"/>
    <w:tmpl w:val="828A6FA6"/>
    <w:lvl w:ilvl="0" w:tplc="BE6E0CAE">
      <w:start w:val="1"/>
      <w:numFmt w:val="decimal"/>
      <w:lvlText w:val="%1)"/>
      <w:lvlJc w:val="left"/>
      <w:pPr>
        <w:ind w:left="1778" w:hanging="360"/>
      </w:pPr>
      <w:rPr>
        <w:rFonts w:hint="default"/>
        <w:color w:val="auto"/>
      </w:rPr>
    </w:lvl>
    <w:lvl w:ilvl="1" w:tplc="04150017">
      <w:start w:val="1"/>
      <w:numFmt w:val="lowerLetter"/>
      <w:lvlText w:val="%2)"/>
      <w:lvlJc w:val="left"/>
      <w:pPr>
        <w:ind w:left="2345" w:hanging="360"/>
      </w:pPr>
    </w:lvl>
    <w:lvl w:ilvl="2" w:tplc="04150011">
      <w:start w:val="1"/>
      <w:numFmt w:val="decimal"/>
      <w:lvlText w:val="%3)"/>
      <w:lvlJc w:val="left"/>
      <w:pPr>
        <w:ind w:left="2988" w:hanging="360"/>
      </w:pPr>
      <w:rPr>
        <w:rFonts w:hint="default"/>
      </w:rPr>
    </w:lvl>
    <w:lvl w:ilvl="3" w:tplc="335CD390">
      <w:start w:val="1"/>
      <w:numFmt w:val="decimal"/>
      <w:lvlText w:val="%4."/>
      <w:lvlJc w:val="left"/>
      <w:pPr>
        <w:ind w:left="3528" w:hanging="360"/>
      </w:pPr>
      <w:rPr>
        <w:rFonts w:hint="default"/>
      </w:rPr>
    </w:lvl>
    <w:lvl w:ilvl="4" w:tplc="04150019" w:tentative="1">
      <w:start w:val="1"/>
      <w:numFmt w:val="lowerLetter"/>
      <w:lvlText w:val="%5."/>
      <w:lvlJc w:val="left"/>
      <w:pPr>
        <w:ind w:left="4248" w:hanging="360"/>
      </w:pPr>
    </w:lvl>
    <w:lvl w:ilvl="5" w:tplc="0415001B" w:tentative="1">
      <w:start w:val="1"/>
      <w:numFmt w:val="lowerRoman"/>
      <w:lvlText w:val="%6."/>
      <w:lvlJc w:val="right"/>
      <w:pPr>
        <w:ind w:left="4968" w:hanging="180"/>
      </w:pPr>
    </w:lvl>
    <w:lvl w:ilvl="6" w:tplc="0415000F" w:tentative="1">
      <w:start w:val="1"/>
      <w:numFmt w:val="decimal"/>
      <w:lvlText w:val="%7."/>
      <w:lvlJc w:val="left"/>
      <w:pPr>
        <w:ind w:left="5688" w:hanging="360"/>
      </w:pPr>
    </w:lvl>
    <w:lvl w:ilvl="7" w:tplc="04150019" w:tentative="1">
      <w:start w:val="1"/>
      <w:numFmt w:val="lowerLetter"/>
      <w:lvlText w:val="%8."/>
      <w:lvlJc w:val="left"/>
      <w:pPr>
        <w:ind w:left="6408" w:hanging="360"/>
      </w:pPr>
    </w:lvl>
    <w:lvl w:ilvl="8" w:tplc="0415001B" w:tentative="1">
      <w:start w:val="1"/>
      <w:numFmt w:val="lowerRoman"/>
      <w:lvlText w:val="%9."/>
      <w:lvlJc w:val="right"/>
      <w:pPr>
        <w:ind w:left="7128" w:hanging="180"/>
      </w:pPr>
    </w:lvl>
  </w:abstractNum>
  <w:abstractNum w:abstractNumId="7" w15:restartNumberingAfterBreak="0">
    <w:nsid w:val="0C1B0946"/>
    <w:multiLevelType w:val="hybridMultilevel"/>
    <w:tmpl w:val="DC124A4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C6F2B9C"/>
    <w:multiLevelType w:val="hybridMultilevel"/>
    <w:tmpl w:val="8398DA06"/>
    <w:lvl w:ilvl="0" w:tplc="C450D0D4">
      <w:start w:val="1"/>
      <w:numFmt w:val="decimal"/>
      <w:lvlText w:val="%1."/>
      <w:lvlJc w:val="left"/>
      <w:pPr>
        <w:ind w:left="720" w:hanging="360"/>
      </w:pPr>
    </w:lvl>
    <w:lvl w:ilvl="1" w:tplc="ECD0A9EE">
      <w:start w:val="1"/>
      <w:numFmt w:val="lowerLetter"/>
      <w:lvlText w:val="%2."/>
      <w:lvlJc w:val="left"/>
      <w:pPr>
        <w:ind w:left="1440" w:hanging="360"/>
      </w:pPr>
    </w:lvl>
    <w:lvl w:ilvl="2" w:tplc="932096A2">
      <w:start w:val="1"/>
      <w:numFmt w:val="lowerRoman"/>
      <w:lvlText w:val="%3."/>
      <w:lvlJc w:val="right"/>
      <w:pPr>
        <w:ind w:left="2160" w:hanging="180"/>
      </w:pPr>
    </w:lvl>
    <w:lvl w:ilvl="3" w:tplc="2CB6BECA">
      <w:start w:val="1"/>
      <w:numFmt w:val="decimal"/>
      <w:lvlText w:val="%4."/>
      <w:lvlJc w:val="left"/>
      <w:pPr>
        <w:ind w:left="2880" w:hanging="360"/>
      </w:pPr>
    </w:lvl>
    <w:lvl w:ilvl="4" w:tplc="00EA9068">
      <w:start w:val="1"/>
      <w:numFmt w:val="lowerLetter"/>
      <w:lvlText w:val="%5."/>
      <w:lvlJc w:val="left"/>
      <w:pPr>
        <w:ind w:left="3600" w:hanging="360"/>
      </w:pPr>
    </w:lvl>
    <w:lvl w:ilvl="5" w:tplc="8F4A6E4A">
      <w:start w:val="1"/>
      <w:numFmt w:val="lowerRoman"/>
      <w:lvlText w:val="%6."/>
      <w:lvlJc w:val="right"/>
      <w:pPr>
        <w:ind w:left="4320" w:hanging="180"/>
      </w:pPr>
    </w:lvl>
    <w:lvl w:ilvl="6" w:tplc="A00C72A2">
      <w:start w:val="1"/>
      <w:numFmt w:val="decimal"/>
      <w:lvlText w:val="%7."/>
      <w:lvlJc w:val="left"/>
      <w:pPr>
        <w:ind w:left="5040" w:hanging="360"/>
      </w:pPr>
    </w:lvl>
    <w:lvl w:ilvl="7" w:tplc="2A52CFF6">
      <w:start w:val="1"/>
      <w:numFmt w:val="lowerLetter"/>
      <w:lvlText w:val="%8."/>
      <w:lvlJc w:val="left"/>
      <w:pPr>
        <w:ind w:left="5760" w:hanging="360"/>
      </w:pPr>
    </w:lvl>
    <w:lvl w:ilvl="8" w:tplc="8C8ECE2E">
      <w:start w:val="1"/>
      <w:numFmt w:val="lowerRoman"/>
      <w:lvlText w:val="%9."/>
      <w:lvlJc w:val="right"/>
      <w:pPr>
        <w:ind w:left="6480" w:hanging="180"/>
      </w:pPr>
    </w:lvl>
  </w:abstractNum>
  <w:abstractNum w:abstractNumId="9" w15:restartNumberingAfterBreak="0">
    <w:nsid w:val="0E90674B"/>
    <w:multiLevelType w:val="hybridMultilevel"/>
    <w:tmpl w:val="49B2A5E8"/>
    <w:lvl w:ilvl="0" w:tplc="0796519C">
      <w:start w:val="2"/>
      <w:numFmt w:val="lowerLetter"/>
      <w:lvlText w:val="%1)"/>
      <w:lvlJc w:val="left"/>
      <w:pPr>
        <w:ind w:left="720" w:hanging="360"/>
      </w:pPr>
      <w:rPr>
        <w:rFonts w:ascii="Century Gothic" w:hAnsi="Century Gothic"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5346B1"/>
    <w:multiLevelType w:val="hybridMultilevel"/>
    <w:tmpl w:val="A4782550"/>
    <w:lvl w:ilvl="0" w:tplc="F4E821EE">
      <w:start w:val="1"/>
      <w:numFmt w:val="decimal"/>
      <w:lvlText w:val="%1."/>
      <w:lvlJc w:val="left"/>
      <w:pPr>
        <w:ind w:left="720" w:hanging="360"/>
      </w:pPr>
    </w:lvl>
    <w:lvl w:ilvl="1" w:tplc="29AACBE2">
      <w:start w:val="1"/>
      <w:numFmt w:val="lowerLetter"/>
      <w:lvlText w:val="%2."/>
      <w:lvlJc w:val="left"/>
      <w:pPr>
        <w:ind w:left="1440" w:hanging="360"/>
      </w:pPr>
    </w:lvl>
    <w:lvl w:ilvl="2" w:tplc="42CCEBD2">
      <w:start w:val="1"/>
      <w:numFmt w:val="lowerRoman"/>
      <w:lvlText w:val="%3."/>
      <w:lvlJc w:val="right"/>
      <w:pPr>
        <w:ind w:left="2160" w:hanging="180"/>
      </w:pPr>
    </w:lvl>
    <w:lvl w:ilvl="3" w:tplc="71DC8D9E">
      <w:start w:val="1"/>
      <w:numFmt w:val="decimal"/>
      <w:lvlText w:val="%4."/>
      <w:lvlJc w:val="left"/>
      <w:pPr>
        <w:ind w:left="2880" w:hanging="360"/>
      </w:pPr>
    </w:lvl>
    <w:lvl w:ilvl="4" w:tplc="65CA6560">
      <w:start w:val="1"/>
      <w:numFmt w:val="lowerLetter"/>
      <w:lvlText w:val="%5."/>
      <w:lvlJc w:val="left"/>
      <w:pPr>
        <w:ind w:left="3600" w:hanging="360"/>
      </w:pPr>
    </w:lvl>
    <w:lvl w:ilvl="5" w:tplc="B510BD42">
      <w:start w:val="1"/>
      <w:numFmt w:val="lowerRoman"/>
      <w:lvlText w:val="%6."/>
      <w:lvlJc w:val="right"/>
      <w:pPr>
        <w:ind w:left="4320" w:hanging="180"/>
      </w:pPr>
    </w:lvl>
    <w:lvl w:ilvl="6" w:tplc="3E080B9A">
      <w:start w:val="1"/>
      <w:numFmt w:val="decimal"/>
      <w:lvlText w:val="%7."/>
      <w:lvlJc w:val="left"/>
      <w:pPr>
        <w:ind w:left="5040" w:hanging="360"/>
      </w:pPr>
    </w:lvl>
    <w:lvl w:ilvl="7" w:tplc="6638FA0A">
      <w:start w:val="1"/>
      <w:numFmt w:val="lowerLetter"/>
      <w:lvlText w:val="%8."/>
      <w:lvlJc w:val="left"/>
      <w:pPr>
        <w:ind w:left="5760" w:hanging="360"/>
      </w:pPr>
    </w:lvl>
    <w:lvl w:ilvl="8" w:tplc="10BC447E">
      <w:start w:val="1"/>
      <w:numFmt w:val="lowerRoman"/>
      <w:lvlText w:val="%9."/>
      <w:lvlJc w:val="right"/>
      <w:pPr>
        <w:ind w:left="6480" w:hanging="180"/>
      </w:pPr>
    </w:lvl>
  </w:abstractNum>
  <w:abstractNum w:abstractNumId="11" w15:restartNumberingAfterBreak="0">
    <w:nsid w:val="209D6866"/>
    <w:multiLevelType w:val="hybridMultilevel"/>
    <w:tmpl w:val="D272EFBA"/>
    <w:lvl w:ilvl="0" w:tplc="681214AE">
      <w:start w:val="1"/>
      <w:numFmt w:val="decimal"/>
      <w:lvlText w:val="%1."/>
      <w:lvlJc w:val="left"/>
      <w:pPr>
        <w:ind w:left="720" w:hanging="360"/>
      </w:pPr>
    </w:lvl>
    <w:lvl w:ilvl="1" w:tplc="A4DE589E">
      <w:start w:val="1"/>
      <w:numFmt w:val="lowerLetter"/>
      <w:lvlText w:val="%2."/>
      <w:lvlJc w:val="left"/>
      <w:pPr>
        <w:ind w:left="1440" w:hanging="360"/>
      </w:pPr>
    </w:lvl>
    <w:lvl w:ilvl="2" w:tplc="2466C7E0">
      <w:start w:val="1"/>
      <w:numFmt w:val="lowerRoman"/>
      <w:lvlText w:val="%3."/>
      <w:lvlJc w:val="right"/>
      <w:pPr>
        <w:ind w:left="2160" w:hanging="180"/>
      </w:pPr>
    </w:lvl>
    <w:lvl w:ilvl="3" w:tplc="4F0C00F0">
      <w:start w:val="1"/>
      <w:numFmt w:val="decimal"/>
      <w:lvlText w:val="%4."/>
      <w:lvlJc w:val="left"/>
      <w:pPr>
        <w:ind w:left="2880" w:hanging="360"/>
      </w:pPr>
    </w:lvl>
    <w:lvl w:ilvl="4" w:tplc="5F04AB0A">
      <w:start w:val="1"/>
      <w:numFmt w:val="lowerLetter"/>
      <w:lvlText w:val="%5."/>
      <w:lvlJc w:val="left"/>
      <w:pPr>
        <w:ind w:left="3600" w:hanging="360"/>
      </w:pPr>
    </w:lvl>
    <w:lvl w:ilvl="5" w:tplc="111E2912">
      <w:start w:val="1"/>
      <w:numFmt w:val="lowerRoman"/>
      <w:lvlText w:val="%6."/>
      <w:lvlJc w:val="right"/>
      <w:pPr>
        <w:ind w:left="4320" w:hanging="180"/>
      </w:pPr>
    </w:lvl>
    <w:lvl w:ilvl="6" w:tplc="191A3CE4">
      <w:start w:val="1"/>
      <w:numFmt w:val="decimal"/>
      <w:lvlText w:val="%7."/>
      <w:lvlJc w:val="left"/>
      <w:pPr>
        <w:ind w:left="5040" w:hanging="360"/>
      </w:pPr>
    </w:lvl>
    <w:lvl w:ilvl="7" w:tplc="625A8388">
      <w:start w:val="1"/>
      <w:numFmt w:val="lowerLetter"/>
      <w:lvlText w:val="%8."/>
      <w:lvlJc w:val="left"/>
      <w:pPr>
        <w:ind w:left="5760" w:hanging="360"/>
      </w:pPr>
    </w:lvl>
    <w:lvl w:ilvl="8" w:tplc="56D4600E">
      <w:start w:val="1"/>
      <w:numFmt w:val="lowerRoman"/>
      <w:lvlText w:val="%9."/>
      <w:lvlJc w:val="right"/>
      <w:pPr>
        <w:ind w:left="6480" w:hanging="180"/>
      </w:pPr>
    </w:lvl>
  </w:abstractNum>
  <w:abstractNum w:abstractNumId="12" w15:restartNumberingAfterBreak="0">
    <w:nsid w:val="22606800"/>
    <w:multiLevelType w:val="hybridMultilevel"/>
    <w:tmpl w:val="0DFCF7B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27DF633F"/>
    <w:multiLevelType w:val="hybridMultilevel"/>
    <w:tmpl w:val="4DF41666"/>
    <w:lvl w:ilvl="0" w:tplc="04150011">
      <w:start w:val="1"/>
      <w:numFmt w:val="decimal"/>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2803343F"/>
    <w:multiLevelType w:val="hybridMultilevel"/>
    <w:tmpl w:val="28720BDC"/>
    <w:lvl w:ilvl="0" w:tplc="3C5AD63A">
      <w:start w:val="1"/>
      <w:numFmt w:val="decimal"/>
      <w:lvlText w:val="%1."/>
      <w:lvlJc w:val="left"/>
      <w:pPr>
        <w:ind w:left="720" w:hanging="360"/>
      </w:pPr>
    </w:lvl>
    <w:lvl w:ilvl="1" w:tplc="21506660">
      <w:start w:val="1"/>
      <w:numFmt w:val="lowerLetter"/>
      <w:lvlText w:val="%2."/>
      <w:lvlJc w:val="left"/>
      <w:pPr>
        <w:ind w:left="1440" w:hanging="360"/>
      </w:pPr>
    </w:lvl>
    <w:lvl w:ilvl="2" w:tplc="C9C05900">
      <w:start w:val="1"/>
      <w:numFmt w:val="lowerRoman"/>
      <w:lvlText w:val="%3."/>
      <w:lvlJc w:val="right"/>
      <w:pPr>
        <w:ind w:left="2160" w:hanging="180"/>
      </w:pPr>
    </w:lvl>
    <w:lvl w:ilvl="3" w:tplc="CC488EAA">
      <w:start w:val="1"/>
      <w:numFmt w:val="decimal"/>
      <w:lvlText w:val="%4."/>
      <w:lvlJc w:val="left"/>
      <w:pPr>
        <w:ind w:left="2880" w:hanging="360"/>
      </w:pPr>
    </w:lvl>
    <w:lvl w:ilvl="4" w:tplc="B3F67380">
      <w:start w:val="1"/>
      <w:numFmt w:val="lowerLetter"/>
      <w:lvlText w:val="%5."/>
      <w:lvlJc w:val="left"/>
      <w:pPr>
        <w:ind w:left="3600" w:hanging="360"/>
      </w:pPr>
    </w:lvl>
    <w:lvl w:ilvl="5" w:tplc="8E060ED0">
      <w:start w:val="1"/>
      <w:numFmt w:val="lowerRoman"/>
      <w:lvlText w:val="%6."/>
      <w:lvlJc w:val="right"/>
      <w:pPr>
        <w:ind w:left="4320" w:hanging="180"/>
      </w:pPr>
    </w:lvl>
    <w:lvl w:ilvl="6" w:tplc="9000EFB8">
      <w:start w:val="1"/>
      <w:numFmt w:val="decimal"/>
      <w:lvlText w:val="%7."/>
      <w:lvlJc w:val="left"/>
      <w:pPr>
        <w:ind w:left="5040" w:hanging="360"/>
      </w:pPr>
    </w:lvl>
    <w:lvl w:ilvl="7" w:tplc="06507386">
      <w:start w:val="1"/>
      <w:numFmt w:val="lowerLetter"/>
      <w:lvlText w:val="%8."/>
      <w:lvlJc w:val="left"/>
      <w:pPr>
        <w:ind w:left="5760" w:hanging="360"/>
      </w:pPr>
    </w:lvl>
    <w:lvl w:ilvl="8" w:tplc="69E4D5D8">
      <w:start w:val="1"/>
      <w:numFmt w:val="lowerRoman"/>
      <w:lvlText w:val="%9."/>
      <w:lvlJc w:val="right"/>
      <w:pPr>
        <w:ind w:left="6480" w:hanging="180"/>
      </w:pPr>
    </w:lvl>
  </w:abstractNum>
  <w:abstractNum w:abstractNumId="15" w15:restartNumberingAfterBreak="0">
    <w:nsid w:val="2AEA18E1"/>
    <w:multiLevelType w:val="hybridMultilevel"/>
    <w:tmpl w:val="4B2650E0"/>
    <w:lvl w:ilvl="0" w:tplc="08DE98D2">
      <w:start w:val="1"/>
      <w:numFmt w:val="decimal"/>
      <w:lvlText w:val="%1."/>
      <w:lvlJc w:val="left"/>
      <w:pPr>
        <w:ind w:left="720" w:hanging="360"/>
      </w:pPr>
    </w:lvl>
    <w:lvl w:ilvl="1" w:tplc="5BB20D6A">
      <w:start w:val="1"/>
      <w:numFmt w:val="lowerLetter"/>
      <w:lvlText w:val="%2."/>
      <w:lvlJc w:val="left"/>
      <w:pPr>
        <w:ind w:left="1440" w:hanging="360"/>
      </w:pPr>
    </w:lvl>
    <w:lvl w:ilvl="2" w:tplc="0EB0E114">
      <w:start w:val="1"/>
      <w:numFmt w:val="lowerRoman"/>
      <w:lvlText w:val="%3."/>
      <w:lvlJc w:val="right"/>
      <w:pPr>
        <w:ind w:left="2160" w:hanging="180"/>
      </w:pPr>
    </w:lvl>
    <w:lvl w:ilvl="3" w:tplc="3C446610">
      <w:start w:val="1"/>
      <w:numFmt w:val="decimal"/>
      <w:lvlText w:val="%4."/>
      <w:lvlJc w:val="left"/>
      <w:pPr>
        <w:ind w:left="2880" w:hanging="360"/>
      </w:pPr>
    </w:lvl>
    <w:lvl w:ilvl="4" w:tplc="14FA39BC">
      <w:start w:val="1"/>
      <w:numFmt w:val="lowerLetter"/>
      <w:lvlText w:val="%5."/>
      <w:lvlJc w:val="left"/>
      <w:pPr>
        <w:ind w:left="3600" w:hanging="360"/>
      </w:pPr>
    </w:lvl>
    <w:lvl w:ilvl="5" w:tplc="425C4F72">
      <w:start w:val="1"/>
      <w:numFmt w:val="lowerRoman"/>
      <w:lvlText w:val="%6."/>
      <w:lvlJc w:val="right"/>
      <w:pPr>
        <w:ind w:left="4320" w:hanging="180"/>
      </w:pPr>
    </w:lvl>
    <w:lvl w:ilvl="6" w:tplc="3C66A912">
      <w:start w:val="1"/>
      <w:numFmt w:val="decimal"/>
      <w:lvlText w:val="%7."/>
      <w:lvlJc w:val="left"/>
      <w:pPr>
        <w:ind w:left="5040" w:hanging="360"/>
      </w:pPr>
    </w:lvl>
    <w:lvl w:ilvl="7" w:tplc="9B9ADF92">
      <w:start w:val="1"/>
      <w:numFmt w:val="lowerLetter"/>
      <w:lvlText w:val="%8."/>
      <w:lvlJc w:val="left"/>
      <w:pPr>
        <w:ind w:left="5760" w:hanging="360"/>
      </w:pPr>
    </w:lvl>
    <w:lvl w:ilvl="8" w:tplc="75BE7C42">
      <w:start w:val="1"/>
      <w:numFmt w:val="lowerRoman"/>
      <w:lvlText w:val="%9."/>
      <w:lvlJc w:val="right"/>
      <w:pPr>
        <w:ind w:left="6480" w:hanging="180"/>
      </w:pPr>
    </w:lvl>
  </w:abstractNum>
  <w:abstractNum w:abstractNumId="16" w15:restartNumberingAfterBreak="0">
    <w:nsid w:val="2DDA4164"/>
    <w:multiLevelType w:val="hybridMultilevel"/>
    <w:tmpl w:val="BFAE0ADC"/>
    <w:lvl w:ilvl="0" w:tplc="DE5E68C2">
      <w:start w:val="1"/>
      <w:numFmt w:val="decimal"/>
      <w:lvlText w:val="%1."/>
      <w:lvlJc w:val="left"/>
      <w:pPr>
        <w:ind w:left="720" w:hanging="360"/>
      </w:pPr>
    </w:lvl>
    <w:lvl w:ilvl="1" w:tplc="5534043E">
      <w:start w:val="1"/>
      <w:numFmt w:val="lowerLetter"/>
      <w:lvlText w:val="%2."/>
      <w:lvlJc w:val="left"/>
      <w:pPr>
        <w:ind w:left="1440" w:hanging="360"/>
      </w:pPr>
    </w:lvl>
    <w:lvl w:ilvl="2" w:tplc="03EE27E6">
      <w:start w:val="1"/>
      <w:numFmt w:val="lowerRoman"/>
      <w:lvlText w:val="%3."/>
      <w:lvlJc w:val="right"/>
      <w:pPr>
        <w:ind w:left="2160" w:hanging="180"/>
      </w:pPr>
    </w:lvl>
    <w:lvl w:ilvl="3" w:tplc="02E6AC44">
      <w:start w:val="1"/>
      <w:numFmt w:val="decimal"/>
      <w:lvlText w:val="%4."/>
      <w:lvlJc w:val="left"/>
      <w:pPr>
        <w:ind w:left="2880" w:hanging="360"/>
      </w:pPr>
    </w:lvl>
    <w:lvl w:ilvl="4" w:tplc="33FA4C10">
      <w:start w:val="1"/>
      <w:numFmt w:val="lowerLetter"/>
      <w:lvlText w:val="%5."/>
      <w:lvlJc w:val="left"/>
      <w:pPr>
        <w:ind w:left="3600" w:hanging="360"/>
      </w:pPr>
    </w:lvl>
    <w:lvl w:ilvl="5" w:tplc="840675F0">
      <w:start w:val="1"/>
      <w:numFmt w:val="lowerRoman"/>
      <w:lvlText w:val="%6."/>
      <w:lvlJc w:val="right"/>
      <w:pPr>
        <w:ind w:left="4320" w:hanging="180"/>
      </w:pPr>
    </w:lvl>
    <w:lvl w:ilvl="6" w:tplc="FF30887E">
      <w:start w:val="1"/>
      <w:numFmt w:val="decimal"/>
      <w:lvlText w:val="%7."/>
      <w:lvlJc w:val="left"/>
      <w:pPr>
        <w:ind w:left="5040" w:hanging="360"/>
      </w:pPr>
    </w:lvl>
    <w:lvl w:ilvl="7" w:tplc="DDB03F6A">
      <w:start w:val="1"/>
      <w:numFmt w:val="lowerLetter"/>
      <w:lvlText w:val="%8."/>
      <w:lvlJc w:val="left"/>
      <w:pPr>
        <w:ind w:left="5760" w:hanging="360"/>
      </w:pPr>
    </w:lvl>
    <w:lvl w:ilvl="8" w:tplc="1D9AED80">
      <w:start w:val="1"/>
      <w:numFmt w:val="lowerRoman"/>
      <w:lvlText w:val="%9."/>
      <w:lvlJc w:val="right"/>
      <w:pPr>
        <w:ind w:left="6480" w:hanging="180"/>
      </w:pPr>
    </w:lvl>
  </w:abstractNum>
  <w:abstractNum w:abstractNumId="17" w15:restartNumberingAfterBreak="0">
    <w:nsid w:val="34352180"/>
    <w:multiLevelType w:val="hybridMultilevel"/>
    <w:tmpl w:val="B3AE9F50"/>
    <w:lvl w:ilvl="0" w:tplc="6A825D3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77703E6"/>
    <w:multiLevelType w:val="hybridMultilevel"/>
    <w:tmpl w:val="D84A13A0"/>
    <w:lvl w:ilvl="0" w:tplc="1DACC4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A1F7C1F"/>
    <w:multiLevelType w:val="hybridMultilevel"/>
    <w:tmpl w:val="1A16370A"/>
    <w:lvl w:ilvl="0" w:tplc="EB58243C">
      <w:start w:val="1"/>
      <w:numFmt w:val="decimal"/>
      <w:lvlText w:val="%1."/>
      <w:lvlJc w:val="left"/>
      <w:pPr>
        <w:ind w:left="720" w:hanging="360"/>
      </w:pPr>
    </w:lvl>
    <w:lvl w:ilvl="1" w:tplc="7C1481D4">
      <w:start w:val="1"/>
      <w:numFmt w:val="lowerLetter"/>
      <w:lvlText w:val="%2."/>
      <w:lvlJc w:val="left"/>
      <w:pPr>
        <w:ind w:left="1440" w:hanging="360"/>
      </w:pPr>
    </w:lvl>
    <w:lvl w:ilvl="2" w:tplc="4A6C7F44">
      <w:start w:val="1"/>
      <w:numFmt w:val="lowerRoman"/>
      <w:lvlText w:val="%3."/>
      <w:lvlJc w:val="right"/>
      <w:pPr>
        <w:ind w:left="2160" w:hanging="180"/>
      </w:pPr>
    </w:lvl>
    <w:lvl w:ilvl="3" w:tplc="EED88294">
      <w:start w:val="1"/>
      <w:numFmt w:val="decimal"/>
      <w:lvlText w:val="%4."/>
      <w:lvlJc w:val="left"/>
      <w:pPr>
        <w:ind w:left="2880" w:hanging="360"/>
      </w:pPr>
    </w:lvl>
    <w:lvl w:ilvl="4" w:tplc="06A42700">
      <w:start w:val="1"/>
      <w:numFmt w:val="lowerLetter"/>
      <w:lvlText w:val="%5."/>
      <w:lvlJc w:val="left"/>
      <w:pPr>
        <w:ind w:left="3600" w:hanging="360"/>
      </w:pPr>
    </w:lvl>
    <w:lvl w:ilvl="5" w:tplc="98BAA494">
      <w:start w:val="1"/>
      <w:numFmt w:val="lowerRoman"/>
      <w:lvlText w:val="%6."/>
      <w:lvlJc w:val="right"/>
      <w:pPr>
        <w:ind w:left="4320" w:hanging="180"/>
      </w:pPr>
    </w:lvl>
    <w:lvl w:ilvl="6" w:tplc="3DC29D34">
      <w:start w:val="1"/>
      <w:numFmt w:val="decimal"/>
      <w:lvlText w:val="%7."/>
      <w:lvlJc w:val="left"/>
      <w:pPr>
        <w:ind w:left="5040" w:hanging="360"/>
      </w:pPr>
    </w:lvl>
    <w:lvl w:ilvl="7" w:tplc="56E2AC5C">
      <w:start w:val="1"/>
      <w:numFmt w:val="lowerLetter"/>
      <w:lvlText w:val="%8."/>
      <w:lvlJc w:val="left"/>
      <w:pPr>
        <w:ind w:left="5760" w:hanging="360"/>
      </w:pPr>
    </w:lvl>
    <w:lvl w:ilvl="8" w:tplc="D8A26A80">
      <w:start w:val="1"/>
      <w:numFmt w:val="lowerRoman"/>
      <w:lvlText w:val="%9."/>
      <w:lvlJc w:val="right"/>
      <w:pPr>
        <w:ind w:left="6480" w:hanging="180"/>
      </w:pPr>
    </w:lvl>
  </w:abstractNum>
  <w:abstractNum w:abstractNumId="20" w15:restartNumberingAfterBreak="0">
    <w:nsid w:val="41964E69"/>
    <w:multiLevelType w:val="hybridMultilevel"/>
    <w:tmpl w:val="CC7A1A98"/>
    <w:lvl w:ilvl="0" w:tplc="BD90B0AC">
      <w:start w:val="1"/>
      <w:numFmt w:val="decimal"/>
      <w:lvlText w:val="%1."/>
      <w:lvlJc w:val="left"/>
      <w:pPr>
        <w:ind w:left="720" w:hanging="360"/>
      </w:pPr>
    </w:lvl>
    <w:lvl w:ilvl="1" w:tplc="442CA78A">
      <w:start w:val="1"/>
      <w:numFmt w:val="lowerLetter"/>
      <w:lvlText w:val="%2."/>
      <w:lvlJc w:val="left"/>
      <w:pPr>
        <w:ind w:left="1440" w:hanging="360"/>
      </w:pPr>
    </w:lvl>
    <w:lvl w:ilvl="2" w:tplc="E670F4B4">
      <w:start w:val="1"/>
      <w:numFmt w:val="lowerRoman"/>
      <w:lvlText w:val="%3."/>
      <w:lvlJc w:val="right"/>
      <w:pPr>
        <w:ind w:left="2160" w:hanging="180"/>
      </w:pPr>
    </w:lvl>
    <w:lvl w:ilvl="3" w:tplc="1D906EDE">
      <w:start w:val="1"/>
      <w:numFmt w:val="decimal"/>
      <w:lvlText w:val="%4."/>
      <w:lvlJc w:val="left"/>
      <w:pPr>
        <w:ind w:left="2880" w:hanging="360"/>
      </w:pPr>
    </w:lvl>
    <w:lvl w:ilvl="4" w:tplc="B0B82E08">
      <w:start w:val="1"/>
      <w:numFmt w:val="lowerLetter"/>
      <w:lvlText w:val="%5."/>
      <w:lvlJc w:val="left"/>
      <w:pPr>
        <w:ind w:left="3600" w:hanging="360"/>
      </w:pPr>
    </w:lvl>
    <w:lvl w:ilvl="5" w:tplc="5132808C">
      <w:start w:val="1"/>
      <w:numFmt w:val="lowerRoman"/>
      <w:lvlText w:val="%6."/>
      <w:lvlJc w:val="right"/>
      <w:pPr>
        <w:ind w:left="4320" w:hanging="180"/>
      </w:pPr>
    </w:lvl>
    <w:lvl w:ilvl="6" w:tplc="DB3063C8">
      <w:start w:val="1"/>
      <w:numFmt w:val="decimal"/>
      <w:lvlText w:val="%7."/>
      <w:lvlJc w:val="left"/>
      <w:pPr>
        <w:ind w:left="5040" w:hanging="360"/>
      </w:pPr>
    </w:lvl>
    <w:lvl w:ilvl="7" w:tplc="6144C4F0">
      <w:start w:val="1"/>
      <w:numFmt w:val="lowerLetter"/>
      <w:lvlText w:val="%8."/>
      <w:lvlJc w:val="left"/>
      <w:pPr>
        <w:ind w:left="5760" w:hanging="360"/>
      </w:pPr>
    </w:lvl>
    <w:lvl w:ilvl="8" w:tplc="BE3229A2">
      <w:start w:val="1"/>
      <w:numFmt w:val="lowerRoman"/>
      <w:lvlText w:val="%9."/>
      <w:lvlJc w:val="right"/>
      <w:pPr>
        <w:ind w:left="6480" w:hanging="180"/>
      </w:pPr>
    </w:lvl>
  </w:abstractNum>
  <w:abstractNum w:abstractNumId="21" w15:restartNumberingAfterBreak="0">
    <w:nsid w:val="420E4B92"/>
    <w:multiLevelType w:val="hybridMultilevel"/>
    <w:tmpl w:val="E55A3A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3E0C40"/>
    <w:multiLevelType w:val="hybridMultilevel"/>
    <w:tmpl w:val="5A0049C6"/>
    <w:lvl w:ilvl="0" w:tplc="9C3AE1A0">
      <w:start w:val="1"/>
      <w:numFmt w:val="decimal"/>
      <w:lvlText w:val="%1."/>
      <w:lvlJc w:val="left"/>
      <w:pPr>
        <w:ind w:left="720" w:hanging="360"/>
      </w:pPr>
    </w:lvl>
    <w:lvl w:ilvl="1" w:tplc="470C124C">
      <w:start w:val="1"/>
      <w:numFmt w:val="lowerLetter"/>
      <w:lvlText w:val="%2."/>
      <w:lvlJc w:val="left"/>
      <w:pPr>
        <w:ind w:left="1440" w:hanging="360"/>
      </w:pPr>
    </w:lvl>
    <w:lvl w:ilvl="2" w:tplc="5732AC14">
      <w:start w:val="1"/>
      <w:numFmt w:val="lowerRoman"/>
      <w:lvlText w:val="%3."/>
      <w:lvlJc w:val="right"/>
      <w:pPr>
        <w:ind w:left="2160" w:hanging="180"/>
      </w:pPr>
    </w:lvl>
    <w:lvl w:ilvl="3" w:tplc="183AD6C0">
      <w:start w:val="1"/>
      <w:numFmt w:val="decimal"/>
      <w:lvlText w:val="%4."/>
      <w:lvlJc w:val="left"/>
      <w:pPr>
        <w:ind w:left="2880" w:hanging="360"/>
      </w:pPr>
    </w:lvl>
    <w:lvl w:ilvl="4" w:tplc="42A64E26">
      <w:start w:val="1"/>
      <w:numFmt w:val="lowerLetter"/>
      <w:lvlText w:val="%5."/>
      <w:lvlJc w:val="left"/>
      <w:pPr>
        <w:ind w:left="3600" w:hanging="360"/>
      </w:pPr>
    </w:lvl>
    <w:lvl w:ilvl="5" w:tplc="716A9204">
      <w:start w:val="1"/>
      <w:numFmt w:val="lowerRoman"/>
      <w:lvlText w:val="%6."/>
      <w:lvlJc w:val="right"/>
      <w:pPr>
        <w:ind w:left="4320" w:hanging="180"/>
      </w:pPr>
    </w:lvl>
    <w:lvl w:ilvl="6" w:tplc="17DA6686">
      <w:start w:val="1"/>
      <w:numFmt w:val="decimal"/>
      <w:lvlText w:val="%7."/>
      <w:lvlJc w:val="left"/>
      <w:pPr>
        <w:ind w:left="5040" w:hanging="360"/>
      </w:pPr>
    </w:lvl>
    <w:lvl w:ilvl="7" w:tplc="7B666DC8">
      <w:start w:val="1"/>
      <w:numFmt w:val="lowerLetter"/>
      <w:lvlText w:val="%8."/>
      <w:lvlJc w:val="left"/>
      <w:pPr>
        <w:ind w:left="5760" w:hanging="360"/>
      </w:pPr>
    </w:lvl>
    <w:lvl w:ilvl="8" w:tplc="0E702946">
      <w:start w:val="1"/>
      <w:numFmt w:val="lowerRoman"/>
      <w:lvlText w:val="%9."/>
      <w:lvlJc w:val="right"/>
      <w:pPr>
        <w:ind w:left="6480" w:hanging="180"/>
      </w:pPr>
    </w:lvl>
  </w:abstractNum>
  <w:abstractNum w:abstractNumId="23" w15:restartNumberingAfterBreak="0">
    <w:nsid w:val="42BF61EA"/>
    <w:multiLevelType w:val="hybridMultilevel"/>
    <w:tmpl w:val="44EC773A"/>
    <w:lvl w:ilvl="0" w:tplc="5F34BBC8">
      <w:start w:val="1"/>
      <w:numFmt w:val="decimal"/>
      <w:lvlText w:val="%1."/>
      <w:lvlJc w:val="left"/>
      <w:pPr>
        <w:ind w:left="720" w:hanging="360"/>
      </w:pPr>
    </w:lvl>
    <w:lvl w:ilvl="1" w:tplc="87CE6E2A">
      <w:start w:val="1"/>
      <w:numFmt w:val="lowerLetter"/>
      <w:lvlText w:val="%2."/>
      <w:lvlJc w:val="left"/>
      <w:pPr>
        <w:ind w:left="1440" w:hanging="360"/>
      </w:pPr>
    </w:lvl>
    <w:lvl w:ilvl="2" w:tplc="99502E6A">
      <w:start w:val="1"/>
      <w:numFmt w:val="lowerRoman"/>
      <w:lvlText w:val="%3."/>
      <w:lvlJc w:val="right"/>
      <w:pPr>
        <w:ind w:left="2160" w:hanging="180"/>
      </w:pPr>
    </w:lvl>
    <w:lvl w:ilvl="3" w:tplc="25D6DB46">
      <w:start w:val="1"/>
      <w:numFmt w:val="decimal"/>
      <w:lvlText w:val="%4."/>
      <w:lvlJc w:val="left"/>
      <w:pPr>
        <w:ind w:left="2880" w:hanging="360"/>
      </w:pPr>
    </w:lvl>
    <w:lvl w:ilvl="4" w:tplc="D07E0E22">
      <w:start w:val="1"/>
      <w:numFmt w:val="lowerLetter"/>
      <w:lvlText w:val="%5."/>
      <w:lvlJc w:val="left"/>
      <w:pPr>
        <w:ind w:left="3600" w:hanging="360"/>
      </w:pPr>
    </w:lvl>
    <w:lvl w:ilvl="5" w:tplc="9E22EEF2">
      <w:start w:val="1"/>
      <w:numFmt w:val="lowerRoman"/>
      <w:lvlText w:val="%6."/>
      <w:lvlJc w:val="right"/>
      <w:pPr>
        <w:ind w:left="4320" w:hanging="180"/>
      </w:pPr>
    </w:lvl>
    <w:lvl w:ilvl="6" w:tplc="81AAB7C6">
      <w:start w:val="1"/>
      <w:numFmt w:val="decimal"/>
      <w:lvlText w:val="%7."/>
      <w:lvlJc w:val="left"/>
      <w:pPr>
        <w:ind w:left="5040" w:hanging="360"/>
      </w:pPr>
    </w:lvl>
    <w:lvl w:ilvl="7" w:tplc="C0200DC8">
      <w:start w:val="1"/>
      <w:numFmt w:val="lowerLetter"/>
      <w:lvlText w:val="%8."/>
      <w:lvlJc w:val="left"/>
      <w:pPr>
        <w:ind w:left="5760" w:hanging="360"/>
      </w:pPr>
    </w:lvl>
    <w:lvl w:ilvl="8" w:tplc="0E4CD0CE">
      <w:start w:val="1"/>
      <w:numFmt w:val="lowerRoman"/>
      <w:lvlText w:val="%9."/>
      <w:lvlJc w:val="right"/>
      <w:pPr>
        <w:ind w:left="6480" w:hanging="180"/>
      </w:pPr>
    </w:lvl>
  </w:abstractNum>
  <w:abstractNum w:abstractNumId="24" w15:restartNumberingAfterBreak="0">
    <w:nsid w:val="46E33B1D"/>
    <w:multiLevelType w:val="hybridMultilevel"/>
    <w:tmpl w:val="2182CA82"/>
    <w:lvl w:ilvl="0" w:tplc="5B76167E">
      <w:start w:val="1"/>
      <w:numFmt w:val="decimal"/>
      <w:lvlText w:val="%1."/>
      <w:lvlJc w:val="left"/>
      <w:pPr>
        <w:ind w:left="720" w:hanging="360"/>
      </w:pPr>
    </w:lvl>
    <w:lvl w:ilvl="1" w:tplc="6066901A">
      <w:start w:val="1"/>
      <w:numFmt w:val="lowerLetter"/>
      <w:lvlText w:val="%2."/>
      <w:lvlJc w:val="left"/>
      <w:pPr>
        <w:ind w:left="1440" w:hanging="360"/>
      </w:pPr>
    </w:lvl>
    <w:lvl w:ilvl="2" w:tplc="CADAC842">
      <w:start w:val="1"/>
      <w:numFmt w:val="lowerRoman"/>
      <w:lvlText w:val="%3."/>
      <w:lvlJc w:val="right"/>
      <w:pPr>
        <w:ind w:left="2160" w:hanging="180"/>
      </w:pPr>
    </w:lvl>
    <w:lvl w:ilvl="3" w:tplc="0B564856">
      <w:start w:val="1"/>
      <w:numFmt w:val="decimal"/>
      <w:lvlText w:val="%4."/>
      <w:lvlJc w:val="left"/>
      <w:pPr>
        <w:ind w:left="2880" w:hanging="360"/>
      </w:pPr>
    </w:lvl>
    <w:lvl w:ilvl="4" w:tplc="5E1E3ED4">
      <w:start w:val="1"/>
      <w:numFmt w:val="lowerLetter"/>
      <w:lvlText w:val="%5."/>
      <w:lvlJc w:val="left"/>
      <w:pPr>
        <w:ind w:left="3600" w:hanging="360"/>
      </w:pPr>
    </w:lvl>
    <w:lvl w:ilvl="5" w:tplc="BCACB272">
      <w:start w:val="1"/>
      <w:numFmt w:val="lowerRoman"/>
      <w:lvlText w:val="%6."/>
      <w:lvlJc w:val="right"/>
      <w:pPr>
        <w:ind w:left="4320" w:hanging="180"/>
      </w:pPr>
    </w:lvl>
    <w:lvl w:ilvl="6" w:tplc="3FDE76F8">
      <w:start w:val="1"/>
      <w:numFmt w:val="decimal"/>
      <w:lvlText w:val="%7."/>
      <w:lvlJc w:val="left"/>
      <w:pPr>
        <w:ind w:left="5040" w:hanging="360"/>
      </w:pPr>
    </w:lvl>
    <w:lvl w:ilvl="7" w:tplc="64684F16">
      <w:start w:val="1"/>
      <w:numFmt w:val="lowerLetter"/>
      <w:lvlText w:val="%8."/>
      <w:lvlJc w:val="left"/>
      <w:pPr>
        <w:ind w:left="5760" w:hanging="360"/>
      </w:pPr>
    </w:lvl>
    <w:lvl w:ilvl="8" w:tplc="91C00420">
      <w:start w:val="1"/>
      <w:numFmt w:val="lowerRoman"/>
      <w:lvlText w:val="%9."/>
      <w:lvlJc w:val="right"/>
      <w:pPr>
        <w:ind w:left="6480" w:hanging="180"/>
      </w:pPr>
    </w:lvl>
  </w:abstractNum>
  <w:abstractNum w:abstractNumId="25" w15:restartNumberingAfterBreak="0">
    <w:nsid w:val="4B110FF4"/>
    <w:multiLevelType w:val="hybridMultilevel"/>
    <w:tmpl w:val="84C87CE0"/>
    <w:lvl w:ilvl="0" w:tplc="00B2F524">
      <w:start w:val="1"/>
      <w:numFmt w:val="decimal"/>
      <w:lvlText w:val="%1."/>
      <w:lvlJc w:val="left"/>
      <w:pPr>
        <w:ind w:left="720" w:hanging="360"/>
      </w:pPr>
    </w:lvl>
    <w:lvl w:ilvl="1" w:tplc="2378246A">
      <w:start w:val="1"/>
      <w:numFmt w:val="lowerLetter"/>
      <w:lvlText w:val="%2."/>
      <w:lvlJc w:val="left"/>
      <w:pPr>
        <w:ind w:left="1440" w:hanging="360"/>
      </w:pPr>
    </w:lvl>
    <w:lvl w:ilvl="2" w:tplc="5DB08570">
      <w:start w:val="1"/>
      <w:numFmt w:val="lowerRoman"/>
      <w:lvlText w:val="%3."/>
      <w:lvlJc w:val="right"/>
      <w:pPr>
        <w:ind w:left="2160" w:hanging="180"/>
      </w:pPr>
    </w:lvl>
    <w:lvl w:ilvl="3" w:tplc="A9A6F42E">
      <w:start w:val="1"/>
      <w:numFmt w:val="decimal"/>
      <w:lvlText w:val="%4."/>
      <w:lvlJc w:val="left"/>
      <w:pPr>
        <w:ind w:left="2880" w:hanging="360"/>
      </w:pPr>
    </w:lvl>
    <w:lvl w:ilvl="4" w:tplc="2820DCBE">
      <w:start w:val="1"/>
      <w:numFmt w:val="lowerLetter"/>
      <w:lvlText w:val="%5."/>
      <w:lvlJc w:val="left"/>
      <w:pPr>
        <w:ind w:left="3600" w:hanging="360"/>
      </w:pPr>
    </w:lvl>
    <w:lvl w:ilvl="5" w:tplc="E45056F6">
      <w:start w:val="1"/>
      <w:numFmt w:val="lowerRoman"/>
      <w:lvlText w:val="%6."/>
      <w:lvlJc w:val="right"/>
      <w:pPr>
        <w:ind w:left="4320" w:hanging="180"/>
      </w:pPr>
    </w:lvl>
    <w:lvl w:ilvl="6" w:tplc="9050C6EA">
      <w:start w:val="1"/>
      <w:numFmt w:val="decimal"/>
      <w:lvlText w:val="%7."/>
      <w:lvlJc w:val="left"/>
      <w:pPr>
        <w:ind w:left="5040" w:hanging="360"/>
      </w:pPr>
    </w:lvl>
    <w:lvl w:ilvl="7" w:tplc="B62C390A">
      <w:start w:val="1"/>
      <w:numFmt w:val="lowerLetter"/>
      <w:lvlText w:val="%8."/>
      <w:lvlJc w:val="left"/>
      <w:pPr>
        <w:ind w:left="5760" w:hanging="360"/>
      </w:pPr>
    </w:lvl>
    <w:lvl w:ilvl="8" w:tplc="9F981FD2">
      <w:start w:val="1"/>
      <w:numFmt w:val="lowerRoman"/>
      <w:lvlText w:val="%9."/>
      <w:lvlJc w:val="right"/>
      <w:pPr>
        <w:ind w:left="6480" w:hanging="180"/>
      </w:pPr>
    </w:lvl>
  </w:abstractNum>
  <w:abstractNum w:abstractNumId="26" w15:restartNumberingAfterBreak="0">
    <w:nsid w:val="4C5762B3"/>
    <w:multiLevelType w:val="hybridMultilevel"/>
    <w:tmpl w:val="958826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3D3463"/>
    <w:multiLevelType w:val="hybridMultilevel"/>
    <w:tmpl w:val="0BB811B6"/>
    <w:lvl w:ilvl="0" w:tplc="CE44AAA0">
      <w:start w:val="1"/>
      <w:numFmt w:val="decimal"/>
      <w:lvlText w:val="%1."/>
      <w:lvlJc w:val="left"/>
      <w:pPr>
        <w:ind w:left="720" w:hanging="360"/>
      </w:pPr>
    </w:lvl>
    <w:lvl w:ilvl="1" w:tplc="6CC8A756">
      <w:start w:val="1"/>
      <w:numFmt w:val="lowerLetter"/>
      <w:lvlText w:val="%2."/>
      <w:lvlJc w:val="left"/>
      <w:pPr>
        <w:ind w:left="1440" w:hanging="360"/>
      </w:pPr>
    </w:lvl>
    <w:lvl w:ilvl="2" w:tplc="328C95BA">
      <w:start w:val="1"/>
      <w:numFmt w:val="lowerRoman"/>
      <w:lvlText w:val="%3."/>
      <w:lvlJc w:val="right"/>
      <w:pPr>
        <w:ind w:left="2160" w:hanging="180"/>
      </w:pPr>
    </w:lvl>
    <w:lvl w:ilvl="3" w:tplc="85601C46">
      <w:start w:val="1"/>
      <w:numFmt w:val="decimal"/>
      <w:lvlText w:val="%4."/>
      <w:lvlJc w:val="left"/>
      <w:pPr>
        <w:ind w:left="2880" w:hanging="360"/>
      </w:pPr>
    </w:lvl>
    <w:lvl w:ilvl="4" w:tplc="ED4C4046">
      <w:start w:val="1"/>
      <w:numFmt w:val="lowerLetter"/>
      <w:lvlText w:val="%5."/>
      <w:lvlJc w:val="left"/>
      <w:pPr>
        <w:ind w:left="3600" w:hanging="360"/>
      </w:pPr>
    </w:lvl>
    <w:lvl w:ilvl="5" w:tplc="0E5ADA06">
      <w:start w:val="1"/>
      <w:numFmt w:val="lowerRoman"/>
      <w:lvlText w:val="%6."/>
      <w:lvlJc w:val="right"/>
      <w:pPr>
        <w:ind w:left="4320" w:hanging="180"/>
      </w:pPr>
    </w:lvl>
    <w:lvl w:ilvl="6" w:tplc="CB948A64">
      <w:start w:val="1"/>
      <w:numFmt w:val="decimal"/>
      <w:lvlText w:val="%7."/>
      <w:lvlJc w:val="left"/>
      <w:pPr>
        <w:ind w:left="5040" w:hanging="360"/>
      </w:pPr>
    </w:lvl>
    <w:lvl w:ilvl="7" w:tplc="B5F634BC">
      <w:start w:val="1"/>
      <w:numFmt w:val="lowerLetter"/>
      <w:lvlText w:val="%8."/>
      <w:lvlJc w:val="left"/>
      <w:pPr>
        <w:ind w:left="5760" w:hanging="360"/>
      </w:pPr>
    </w:lvl>
    <w:lvl w:ilvl="8" w:tplc="7FAED4A2">
      <w:start w:val="1"/>
      <w:numFmt w:val="lowerRoman"/>
      <w:lvlText w:val="%9."/>
      <w:lvlJc w:val="right"/>
      <w:pPr>
        <w:ind w:left="6480" w:hanging="180"/>
      </w:pPr>
    </w:lvl>
  </w:abstractNum>
  <w:abstractNum w:abstractNumId="28" w15:restartNumberingAfterBreak="0">
    <w:nsid w:val="536459FC"/>
    <w:multiLevelType w:val="hybridMultilevel"/>
    <w:tmpl w:val="BAE8E25C"/>
    <w:lvl w:ilvl="0" w:tplc="7A7C4B6C">
      <w:start w:val="1"/>
      <w:numFmt w:val="decimal"/>
      <w:lvlText w:val="%1."/>
      <w:lvlJc w:val="left"/>
      <w:pPr>
        <w:ind w:left="720" w:hanging="360"/>
      </w:pPr>
    </w:lvl>
    <w:lvl w:ilvl="1" w:tplc="D3D2A022">
      <w:start w:val="1"/>
      <w:numFmt w:val="lowerLetter"/>
      <w:lvlText w:val="%2."/>
      <w:lvlJc w:val="left"/>
      <w:pPr>
        <w:ind w:left="1440" w:hanging="360"/>
      </w:pPr>
    </w:lvl>
    <w:lvl w:ilvl="2" w:tplc="DE367A16">
      <w:start w:val="1"/>
      <w:numFmt w:val="lowerRoman"/>
      <w:lvlText w:val="%3."/>
      <w:lvlJc w:val="right"/>
      <w:pPr>
        <w:ind w:left="2160" w:hanging="180"/>
      </w:pPr>
    </w:lvl>
    <w:lvl w:ilvl="3" w:tplc="28A6B6C4">
      <w:start w:val="1"/>
      <w:numFmt w:val="decimal"/>
      <w:lvlText w:val="%4."/>
      <w:lvlJc w:val="left"/>
      <w:pPr>
        <w:ind w:left="2880" w:hanging="360"/>
      </w:pPr>
    </w:lvl>
    <w:lvl w:ilvl="4" w:tplc="090A06B0">
      <w:start w:val="1"/>
      <w:numFmt w:val="lowerLetter"/>
      <w:lvlText w:val="%5."/>
      <w:lvlJc w:val="left"/>
      <w:pPr>
        <w:ind w:left="3600" w:hanging="360"/>
      </w:pPr>
    </w:lvl>
    <w:lvl w:ilvl="5" w:tplc="EC06638E">
      <w:start w:val="1"/>
      <w:numFmt w:val="lowerRoman"/>
      <w:lvlText w:val="%6."/>
      <w:lvlJc w:val="right"/>
      <w:pPr>
        <w:ind w:left="4320" w:hanging="180"/>
      </w:pPr>
    </w:lvl>
    <w:lvl w:ilvl="6" w:tplc="B4CC9D92">
      <w:start w:val="1"/>
      <w:numFmt w:val="decimal"/>
      <w:lvlText w:val="%7."/>
      <w:lvlJc w:val="left"/>
      <w:pPr>
        <w:ind w:left="5040" w:hanging="360"/>
      </w:pPr>
    </w:lvl>
    <w:lvl w:ilvl="7" w:tplc="705268D2">
      <w:start w:val="1"/>
      <w:numFmt w:val="lowerLetter"/>
      <w:lvlText w:val="%8."/>
      <w:lvlJc w:val="left"/>
      <w:pPr>
        <w:ind w:left="5760" w:hanging="360"/>
      </w:pPr>
    </w:lvl>
    <w:lvl w:ilvl="8" w:tplc="AB7E80EE">
      <w:start w:val="1"/>
      <w:numFmt w:val="lowerRoman"/>
      <w:lvlText w:val="%9."/>
      <w:lvlJc w:val="right"/>
      <w:pPr>
        <w:ind w:left="6480" w:hanging="180"/>
      </w:pPr>
    </w:lvl>
  </w:abstractNum>
  <w:abstractNum w:abstractNumId="29" w15:restartNumberingAfterBreak="0">
    <w:nsid w:val="5450510D"/>
    <w:multiLevelType w:val="hybridMultilevel"/>
    <w:tmpl w:val="3522DF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513A1C"/>
    <w:multiLevelType w:val="hybridMultilevel"/>
    <w:tmpl w:val="0B80A076"/>
    <w:lvl w:ilvl="0" w:tplc="5B6CA750">
      <w:start w:val="1"/>
      <w:numFmt w:val="decimal"/>
      <w:lvlText w:val="%1."/>
      <w:lvlJc w:val="left"/>
      <w:pPr>
        <w:ind w:left="720" w:hanging="360"/>
      </w:pPr>
    </w:lvl>
    <w:lvl w:ilvl="1" w:tplc="15EEA710">
      <w:start w:val="1"/>
      <w:numFmt w:val="lowerLetter"/>
      <w:lvlText w:val="%2."/>
      <w:lvlJc w:val="left"/>
      <w:pPr>
        <w:ind w:left="1440" w:hanging="360"/>
      </w:pPr>
    </w:lvl>
    <w:lvl w:ilvl="2" w:tplc="B930FD8C">
      <w:start w:val="1"/>
      <w:numFmt w:val="lowerRoman"/>
      <w:lvlText w:val="%3."/>
      <w:lvlJc w:val="right"/>
      <w:pPr>
        <w:ind w:left="2160" w:hanging="180"/>
      </w:pPr>
    </w:lvl>
    <w:lvl w:ilvl="3" w:tplc="AD680D60">
      <w:start w:val="1"/>
      <w:numFmt w:val="decimal"/>
      <w:lvlText w:val="%4."/>
      <w:lvlJc w:val="left"/>
      <w:pPr>
        <w:ind w:left="2880" w:hanging="360"/>
      </w:pPr>
    </w:lvl>
    <w:lvl w:ilvl="4" w:tplc="99224914">
      <w:start w:val="1"/>
      <w:numFmt w:val="lowerLetter"/>
      <w:lvlText w:val="%5."/>
      <w:lvlJc w:val="left"/>
      <w:pPr>
        <w:ind w:left="3600" w:hanging="360"/>
      </w:pPr>
    </w:lvl>
    <w:lvl w:ilvl="5" w:tplc="0DB647B2">
      <w:start w:val="1"/>
      <w:numFmt w:val="lowerRoman"/>
      <w:lvlText w:val="%6."/>
      <w:lvlJc w:val="right"/>
      <w:pPr>
        <w:ind w:left="4320" w:hanging="180"/>
      </w:pPr>
    </w:lvl>
    <w:lvl w:ilvl="6" w:tplc="064E45B4">
      <w:start w:val="1"/>
      <w:numFmt w:val="decimal"/>
      <w:lvlText w:val="%7."/>
      <w:lvlJc w:val="left"/>
      <w:pPr>
        <w:ind w:left="5040" w:hanging="360"/>
      </w:pPr>
    </w:lvl>
    <w:lvl w:ilvl="7" w:tplc="61124C44">
      <w:start w:val="1"/>
      <w:numFmt w:val="lowerLetter"/>
      <w:lvlText w:val="%8."/>
      <w:lvlJc w:val="left"/>
      <w:pPr>
        <w:ind w:left="5760" w:hanging="360"/>
      </w:pPr>
    </w:lvl>
    <w:lvl w:ilvl="8" w:tplc="40D0F010">
      <w:start w:val="1"/>
      <w:numFmt w:val="lowerRoman"/>
      <w:lvlText w:val="%9."/>
      <w:lvlJc w:val="right"/>
      <w:pPr>
        <w:ind w:left="6480" w:hanging="180"/>
      </w:pPr>
    </w:lvl>
  </w:abstractNum>
  <w:abstractNum w:abstractNumId="31" w15:restartNumberingAfterBreak="0">
    <w:nsid w:val="5BBD337E"/>
    <w:multiLevelType w:val="hybridMultilevel"/>
    <w:tmpl w:val="2E363496"/>
    <w:lvl w:ilvl="0" w:tplc="D7C4FD18">
      <w:start w:val="1"/>
      <w:numFmt w:val="decimal"/>
      <w:lvlText w:val="%1."/>
      <w:lvlJc w:val="left"/>
      <w:pPr>
        <w:ind w:left="720" w:hanging="360"/>
      </w:pPr>
    </w:lvl>
    <w:lvl w:ilvl="1" w:tplc="236C7360">
      <w:start w:val="1"/>
      <w:numFmt w:val="lowerLetter"/>
      <w:lvlText w:val="%2."/>
      <w:lvlJc w:val="left"/>
      <w:pPr>
        <w:ind w:left="1440" w:hanging="360"/>
      </w:pPr>
    </w:lvl>
    <w:lvl w:ilvl="2" w:tplc="9B2C541E">
      <w:start w:val="1"/>
      <w:numFmt w:val="lowerRoman"/>
      <w:lvlText w:val="%3."/>
      <w:lvlJc w:val="right"/>
      <w:pPr>
        <w:ind w:left="2160" w:hanging="180"/>
      </w:pPr>
    </w:lvl>
    <w:lvl w:ilvl="3" w:tplc="7CC4D544">
      <w:start w:val="1"/>
      <w:numFmt w:val="decimal"/>
      <w:lvlText w:val="%4."/>
      <w:lvlJc w:val="left"/>
      <w:pPr>
        <w:ind w:left="2880" w:hanging="360"/>
      </w:pPr>
    </w:lvl>
    <w:lvl w:ilvl="4" w:tplc="2A6CF7D8">
      <w:start w:val="1"/>
      <w:numFmt w:val="lowerLetter"/>
      <w:lvlText w:val="%5."/>
      <w:lvlJc w:val="left"/>
      <w:pPr>
        <w:ind w:left="3600" w:hanging="360"/>
      </w:pPr>
    </w:lvl>
    <w:lvl w:ilvl="5" w:tplc="BDE0A9FC">
      <w:start w:val="1"/>
      <w:numFmt w:val="lowerRoman"/>
      <w:lvlText w:val="%6."/>
      <w:lvlJc w:val="right"/>
      <w:pPr>
        <w:ind w:left="4320" w:hanging="180"/>
      </w:pPr>
    </w:lvl>
    <w:lvl w:ilvl="6" w:tplc="DAAEDCD2">
      <w:start w:val="1"/>
      <w:numFmt w:val="decimal"/>
      <w:lvlText w:val="%7."/>
      <w:lvlJc w:val="left"/>
      <w:pPr>
        <w:ind w:left="5040" w:hanging="360"/>
      </w:pPr>
    </w:lvl>
    <w:lvl w:ilvl="7" w:tplc="1868C772">
      <w:start w:val="1"/>
      <w:numFmt w:val="lowerLetter"/>
      <w:lvlText w:val="%8."/>
      <w:lvlJc w:val="left"/>
      <w:pPr>
        <w:ind w:left="5760" w:hanging="360"/>
      </w:pPr>
    </w:lvl>
    <w:lvl w:ilvl="8" w:tplc="0C9063C4">
      <w:start w:val="1"/>
      <w:numFmt w:val="lowerRoman"/>
      <w:lvlText w:val="%9."/>
      <w:lvlJc w:val="right"/>
      <w:pPr>
        <w:ind w:left="6480" w:hanging="180"/>
      </w:pPr>
    </w:lvl>
  </w:abstractNum>
  <w:abstractNum w:abstractNumId="32" w15:restartNumberingAfterBreak="0">
    <w:nsid w:val="5D6D579B"/>
    <w:multiLevelType w:val="hybridMultilevel"/>
    <w:tmpl w:val="348AE0B6"/>
    <w:lvl w:ilvl="0" w:tplc="613243F8">
      <w:start w:val="1"/>
      <w:numFmt w:val="decimal"/>
      <w:lvlText w:val="%1."/>
      <w:lvlJc w:val="left"/>
      <w:pPr>
        <w:ind w:left="720" w:hanging="360"/>
      </w:pPr>
    </w:lvl>
    <w:lvl w:ilvl="1" w:tplc="14265CA6">
      <w:start w:val="1"/>
      <w:numFmt w:val="lowerLetter"/>
      <w:lvlText w:val="%2."/>
      <w:lvlJc w:val="left"/>
      <w:pPr>
        <w:ind w:left="1440" w:hanging="360"/>
      </w:pPr>
    </w:lvl>
    <w:lvl w:ilvl="2" w:tplc="BBDEBD04">
      <w:start w:val="1"/>
      <w:numFmt w:val="lowerRoman"/>
      <w:lvlText w:val="%3."/>
      <w:lvlJc w:val="right"/>
      <w:pPr>
        <w:ind w:left="2160" w:hanging="180"/>
      </w:pPr>
    </w:lvl>
    <w:lvl w:ilvl="3" w:tplc="BF1067E8">
      <w:start w:val="1"/>
      <w:numFmt w:val="decimal"/>
      <w:lvlText w:val="%4."/>
      <w:lvlJc w:val="left"/>
      <w:pPr>
        <w:ind w:left="2880" w:hanging="360"/>
      </w:pPr>
    </w:lvl>
    <w:lvl w:ilvl="4" w:tplc="A050BD7E">
      <w:start w:val="1"/>
      <w:numFmt w:val="lowerLetter"/>
      <w:lvlText w:val="%5."/>
      <w:lvlJc w:val="left"/>
      <w:pPr>
        <w:ind w:left="3600" w:hanging="360"/>
      </w:pPr>
    </w:lvl>
    <w:lvl w:ilvl="5" w:tplc="2D4AE950">
      <w:start w:val="1"/>
      <w:numFmt w:val="lowerRoman"/>
      <w:lvlText w:val="%6."/>
      <w:lvlJc w:val="right"/>
      <w:pPr>
        <w:ind w:left="4320" w:hanging="180"/>
      </w:pPr>
    </w:lvl>
    <w:lvl w:ilvl="6" w:tplc="51DA747C">
      <w:start w:val="1"/>
      <w:numFmt w:val="decimal"/>
      <w:lvlText w:val="%7."/>
      <w:lvlJc w:val="left"/>
      <w:pPr>
        <w:ind w:left="5040" w:hanging="360"/>
      </w:pPr>
    </w:lvl>
    <w:lvl w:ilvl="7" w:tplc="177A293E">
      <w:start w:val="1"/>
      <w:numFmt w:val="lowerLetter"/>
      <w:lvlText w:val="%8."/>
      <w:lvlJc w:val="left"/>
      <w:pPr>
        <w:ind w:left="5760" w:hanging="360"/>
      </w:pPr>
    </w:lvl>
    <w:lvl w:ilvl="8" w:tplc="A72A9752">
      <w:start w:val="1"/>
      <w:numFmt w:val="lowerRoman"/>
      <w:lvlText w:val="%9."/>
      <w:lvlJc w:val="right"/>
      <w:pPr>
        <w:ind w:left="6480" w:hanging="180"/>
      </w:pPr>
    </w:lvl>
  </w:abstractNum>
  <w:abstractNum w:abstractNumId="33" w15:restartNumberingAfterBreak="0">
    <w:nsid w:val="60707DFB"/>
    <w:multiLevelType w:val="hybridMultilevel"/>
    <w:tmpl w:val="9C9205F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26D3553"/>
    <w:multiLevelType w:val="hybridMultilevel"/>
    <w:tmpl w:val="03E60712"/>
    <w:lvl w:ilvl="0" w:tplc="88AEE744">
      <w:start w:val="1"/>
      <w:numFmt w:val="decimal"/>
      <w:lvlText w:val="%1."/>
      <w:lvlJc w:val="left"/>
      <w:pPr>
        <w:ind w:left="720" w:hanging="360"/>
      </w:pPr>
    </w:lvl>
    <w:lvl w:ilvl="1" w:tplc="B25AA830">
      <w:start w:val="1"/>
      <w:numFmt w:val="lowerLetter"/>
      <w:lvlText w:val="%2."/>
      <w:lvlJc w:val="left"/>
      <w:pPr>
        <w:ind w:left="1440" w:hanging="360"/>
      </w:pPr>
    </w:lvl>
    <w:lvl w:ilvl="2" w:tplc="D49279E6">
      <w:start w:val="1"/>
      <w:numFmt w:val="lowerRoman"/>
      <w:lvlText w:val="%3."/>
      <w:lvlJc w:val="right"/>
      <w:pPr>
        <w:ind w:left="2160" w:hanging="180"/>
      </w:pPr>
    </w:lvl>
    <w:lvl w:ilvl="3" w:tplc="05388256">
      <w:start w:val="1"/>
      <w:numFmt w:val="decimal"/>
      <w:lvlText w:val="%4."/>
      <w:lvlJc w:val="left"/>
      <w:pPr>
        <w:ind w:left="2880" w:hanging="360"/>
      </w:pPr>
    </w:lvl>
    <w:lvl w:ilvl="4" w:tplc="A51EE7BE">
      <w:start w:val="1"/>
      <w:numFmt w:val="lowerLetter"/>
      <w:lvlText w:val="%5."/>
      <w:lvlJc w:val="left"/>
      <w:pPr>
        <w:ind w:left="3600" w:hanging="360"/>
      </w:pPr>
    </w:lvl>
    <w:lvl w:ilvl="5" w:tplc="EEF48F84">
      <w:start w:val="1"/>
      <w:numFmt w:val="lowerRoman"/>
      <w:lvlText w:val="%6."/>
      <w:lvlJc w:val="right"/>
      <w:pPr>
        <w:ind w:left="4320" w:hanging="180"/>
      </w:pPr>
    </w:lvl>
    <w:lvl w:ilvl="6" w:tplc="22743208">
      <w:start w:val="1"/>
      <w:numFmt w:val="decimal"/>
      <w:lvlText w:val="%7."/>
      <w:lvlJc w:val="left"/>
      <w:pPr>
        <w:ind w:left="5040" w:hanging="360"/>
      </w:pPr>
    </w:lvl>
    <w:lvl w:ilvl="7" w:tplc="B6405A12">
      <w:start w:val="1"/>
      <w:numFmt w:val="lowerLetter"/>
      <w:lvlText w:val="%8."/>
      <w:lvlJc w:val="left"/>
      <w:pPr>
        <w:ind w:left="5760" w:hanging="360"/>
      </w:pPr>
    </w:lvl>
    <w:lvl w:ilvl="8" w:tplc="CD0E5220">
      <w:start w:val="1"/>
      <w:numFmt w:val="lowerRoman"/>
      <w:lvlText w:val="%9."/>
      <w:lvlJc w:val="right"/>
      <w:pPr>
        <w:ind w:left="6480" w:hanging="180"/>
      </w:pPr>
    </w:lvl>
  </w:abstractNum>
  <w:abstractNum w:abstractNumId="35" w15:restartNumberingAfterBreak="0">
    <w:nsid w:val="635920A9"/>
    <w:multiLevelType w:val="hybridMultilevel"/>
    <w:tmpl w:val="82EE4904"/>
    <w:lvl w:ilvl="0" w:tplc="5CFA78FA">
      <w:start w:val="2"/>
      <w:numFmt w:val="lowerLetter"/>
      <w:lvlText w:val="%1)"/>
      <w:lvlJc w:val="left"/>
      <w:pPr>
        <w:ind w:left="720" w:hanging="360"/>
      </w:pPr>
      <w:rPr>
        <w:rFonts w:ascii="Century Gothic" w:hAnsi="Century Gothic"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52665D"/>
    <w:multiLevelType w:val="hybridMultilevel"/>
    <w:tmpl w:val="ACCCB4E0"/>
    <w:lvl w:ilvl="0" w:tplc="6FEC1660">
      <w:start w:val="1"/>
      <w:numFmt w:val="decimal"/>
      <w:lvlText w:val="%1."/>
      <w:lvlJc w:val="left"/>
      <w:pPr>
        <w:ind w:left="720" w:hanging="360"/>
      </w:pPr>
    </w:lvl>
    <w:lvl w:ilvl="1" w:tplc="B1B4D8F0">
      <w:start w:val="1"/>
      <w:numFmt w:val="lowerLetter"/>
      <w:lvlText w:val="%2."/>
      <w:lvlJc w:val="left"/>
      <w:pPr>
        <w:ind w:left="1440" w:hanging="360"/>
      </w:pPr>
    </w:lvl>
    <w:lvl w:ilvl="2" w:tplc="EA94B0C8">
      <w:start w:val="1"/>
      <w:numFmt w:val="lowerRoman"/>
      <w:lvlText w:val="%3."/>
      <w:lvlJc w:val="right"/>
      <w:pPr>
        <w:ind w:left="2160" w:hanging="180"/>
      </w:pPr>
    </w:lvl>
    <w:lvl w:ilvl="3" w:tplc="5E149E14">
      <w:start w:val="1"/>
      <w:numFmt w:val="decimal"/>
      <w:lvlText w:val="%4."/>
      <w:lvlJc w:val="left"/>
      <w:pPr>
        <w:ind w:left="2880" w:hanging="360"/>
      </w:pPr>
    </w:lvl>
    <w:lvl w:ilvl="4" w:tplc="CEC4E2CA">
      <w:start w:val="1"/>
      <w:numFmt w:val="lowerLetter"/>
      <w:lvlText w:val="%5."/>
      <w:lvlJc w:val="left"/>
      <w:pPr>
        <w:ind w:left="3600" w:hanging="360"/>
      </w:pPr>
    </w:lvl>
    <w:lvl w:ilvl="5" w:tplc="EA00A86C">
      <w:start w:val="1"/>
      <w:numFmt w:val="lowerRoman"/>
      <w:lvlText w:val="%6."/>
      <w:lvlJc w:val="right"/>
      <w:pPr>
        <w:ind w:left="4320" w:hanging="180"/>
      </w:pPr>
    </w:lvl>
    <w:lvl w:ilvl="6" w:tplc="E1DE8CAC">
      <w:start w:val="1"/>
      <w:numFmt w:val="decimal"/>
      <w:lvlText w:val="%7."/>
      <w:lvlJc w:val="left"/>
      <w:pPr>
        <w:ind w:left="5040" w:hanging="360"/>
      </w:pPr>
    </w:lvl>
    <w:lvl w:ilvl="7" w:tplc="25CAFA72">
      <w:start w:val="1"/>
      <w:numFmt w:val="lowerLetter"/>
      <w:lvlText w:val="%8."/>
      <w:lvlJc w:val="left"/>
      <w:pPr>
        <w:ind w:left="5760" w:hanging="360"/>
      </w:pPr>
    </w:lvl>
    <w:lvl w:ilvl="8" w:tplc="6B3A1D52">
      <w:start w:val="1"/>
      <w:numFmt w:val="lowerRoman"/>
      <w:lvlText w:val="%9."/>
      <w:lvlJc w:val="right"/>
      <w:pPr>
        <w:ind w:left="6480" w:hanging="180"/>
      </w:pPr>
    </w:lvl>
  </w:abstractNum>
  <w:abstractNum w:abstractNumId="37"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38" w15:restartNumberingAfterBreak="0">
    <w:nsid w:val="68E905B5"/>
    <w:multiLevelType w:val="hybridMultilevel"/>
    <w:tmpl w:val="4D203346"/>
    <w:lvl w:ilvl="0" w:tplc="04150017">
      <w:start w:val="1"/>
      <w:numFmt w:val="lowerLetter"/>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9" w15:restartNumberingAfterBreak="0">
    <w:nsid w:val="6CCD3494"/>
    <w:multiLevelType w:val="hybridMultilevel"/>
    <w:tmpl w:val="D33E6C3C"/>
    <w:lvl w:ilvl="0" w:tplc="C56A095E">
      <w:start w:val="1"/>
      <w:numFmt w:val="decimal"/>
      <w:lvlText w:val="%1)"/>
      <w:lvlJc w:val="left"/>
      <w:pPr>
        <w:ind w:left="720" w:hanging="360"/>
      </w:pPr>
      <w:rPr>
        <w:color w:val="70AD47" w:themeColor="accent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FA3713"/>
    <w:multiLevelType w:val="hybridMultilevel"/>
    <w:tmpl w:val="9F147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C275F6"/>
    <w:multiLevelType w:val="multilevel"/>
    <w:tmpl w:val="19DC56D2"/>
    <w:lvl w:ilvl="0">
      <w:start w:val="1"/>
      <w:numFmt w:val="decimal"/>
      <w:pStyle w:val="1OPZWRB"/>
      <w:lvlText w:val="%1."/>
      <w:lvlJc w:val="left"/>
      <w:pPr>
        <w:ind w:left="284" w:hanging="284"/>
      </w:pPr>
      <w:rPr>
        <w:rFonts w:hint="default"/>
      </w:rPr>
    </w:lvl>
    <w:lvl w:ilvl="1">
      <w:start w:val="1"/>
      <w:numFmt w:val="decimal"/>
      <w:lvlText w:val="%1.%2."/>
      <w:lvlJc w:val="left"/>
      <w:pPr>
        <w:ind w:left="851" w:hanging="567"/>
      </w:pPr>
      <w:rPr>
        <w:rFonts w:hint="default"/>
        <w:b w:val="0"/>
        <w:bCs/>
        <w:color w:val="auto"/>
      </w:rPr>
    </w:lvl>
    <w:lvl w:ilvl="2">
      <w:start w:val="1"/>
      <w:numFmt w:val="decimal"/>
      <w:lvlText w:val="%1.%2.%3."/>
      <w:lvlJc w:val="left"/>
      <w:pPr>
        <w:ind w:left="852" w:hanging="284"/>
      </w:pPr>
      <w:rPr>
        <w:rFonts w:hint="default"/>
        <w:b w:val="0"/>
        <w:strike w:val="0"/>
        <w:sz w:val="20"/>
      </w:rPr>
    </w:lvl>
    <w:lvl w:ilvl="3">
      <w:start w:val="1"/>
      <w:numFmt w:val="decimal"/>
      <w:lvlText w:val="%1.%2.%3.%4."/>
      <w:lvlJc w:val="left"/>
      <w:pPr>
        <w:ind w:left="1136" w:hanging="284"/>
      </w:pPr>
      <w:rPr>
        <w:rFonts w:hint="default"/>
        <w:b w:val="0"/>
        <w:bCs/>
        <w:color w:val="auto"/>
        <w:sz w:val="20"/>
        <w:szCs w:val="16"/>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42" w15:restartNumberingAfterBreak="0">
    <w:nsid w:val="78B91650"/>
    <w:multiLevelType w:val="hybridMultilevel"/>
    <w:tmpl w:val="5B0C70EA"/>
    <w:lvl w:ilvl="0" w:tplc="36722AE6">
      <w:start w:val="1"/>
      <w:numFmt w:val="decimal"/>
      <w:lvlText w:val="%1."/>
      <w:lvlJc w:val="left"/>
      <w:pPr>
        <w:ind w:left="720" w:hanging="360"/>
      </w:pPr>
    </w:lvl>
    <w:lvl w:ilvl="1" w:tplc="15DCF730">
      <w:start w:val="1"/>
      <w:numFmt w:val="lowerLetter"/>
      <w:lvlText w:val="%2."/>
      <w:lvlJc w:val="left"/>
      <w:pPr>
        <w:ind w:left="1440" w:hanging="360"/>
      </w:pPr>
    </w:lvl>
    <w:lvl w:ilvl="2" w:tplc="89808F9C">
      <w:start w:val="1"/>
      <w:numFmt w:val="lowerRoman"/>
      <w:lvlText w:val="%3."/>
      <w:lvlJc w:val="right"/>
      <w:pPr>
        <w:ind w:left="2160" w:hanging="180"/>
      </w:pPr>
    </w:lvl>
    <w:lvl w:ilvl="3" w:tplc="D0D0739C">
      <w:start w:val="1"/>
      <w:numFmt w:val="decimal"/>
      <w:lvlText w:val="%4."/>
      <w:lvlJc w:val="left"/>
      <w:pPr>
        <w:ind w:left="2880" w:hanging="360"/>
      </w:pPr>
    </w:lvl>
    <w:lvl w:ilvl="4" w:tplc="9E26BBF4">
      <w:start w:val="1"/>
      <w:numFmt w:val="lowerLetter"/>
      <w:lvlText w:val="%5."/>
      <w:lvlJc w:val="left"/>
      <w:pPr>
        <w:ind w:left="3600" w:hanging="360"/>
      </w:pPr>
    </w:lvl>
    <w:lvl w:ilvl="5" w:tplc="1A4E7D4E">
      <w:start w:val="1"/>
      <w:numFmt w:val="lowerRoman"/>
      <w:lvlText w:val="%6."/>
      <w:lvlJc w:val="right"/>
      <w:pPr>
        <w:ind w:left="4320" w:hanging="180"/>
      </w:pPr>
    </w:lvl>
    <w:lvl w:ilvl="6" w:tplc="943A123C">
      <w:start w:val="1"/>
      <w:numFmt w:val="decimal"/>
      <w:lvlText w:val="%7."/>
      <w:lvlJc w:val="left"/>
      <w:pPr>
        <w:ind w:left="5040" w:hanging="360"/>
      </w:pPr>
    </w:lvl>
    <w:lvl w:ilvl="7" w:tplc="F9C6EB84">
      <w:start w:val="1"/>
      <w:numFmt w:val="lowerLetter"/>
      <w:lvlText w:val="%8."/>
      <w:lvlJc w:val="left"/>
      <w:pPr>
        <w:ind w:left="5760" w:hanging="360"/>
      </w:pPr>
    </w:lvl>
    <w:lvl w:ilvl="8" w:tplc="EC763070">
      <w:start w:val="1"/>
      <w:numFmt w:val="lowerRoman"/>
      <w:lvlText w:val="%9."/>
      <w:lvlJc w:val="right"/>
      <w:pPr>
        <w:ind w:left="6480" w:hanging="180"/>
      </w:pPr>
    </w:lvl>
  </w:abstractNum>
  <w:abstractNum w:abstractNumId="43" w15:restartNumberingAfterBreak="0">
    <w:nsid w:val="7A683557"/>
    <w:multiLevelType w:val="hybridMultilevel"/>
    <w:tmpl w:val="8CECB936"/>
    <w:lvl w:ilvl="0" w:tplc="CED2E294">
      <w:start w:val="1"/>
      <w:numFmt w:val="lowerLetter"/>
      <w:lvlText w:val="%1."/>
      <w:lvlJc w:val="left"/>
      <w:pPr>
        <w:ind w:left="1440" w:hanging="360"/>
      </w:pPr>
      <w:rPr>
        <w:rFonts w:asciiTheme="minorHAnsi" w:hAnsiTheme="minorHAnsi" w:cstheme="minorHAns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5E14CE"/>
    <w:multiLevelType w:val="hybridMultilevel"/>
    <w:tmpl w:val="DC7E4C14"/>
    <w:lvl w:ilvl="0" w:tplc="B6A8BAA8">
      <w:start w:val="1"/>
      <w:numFmt w:val="decimal"/>
      <w:lvlText w:val="%1)"/>
      <w:lvlJc w:val="left"/>
      <w:pPr>
        <w:ind w:left="1211" w:hanging="360"/>
      </w:pPr>
      <w:rPr>
        <w:rFonts w:hint="default"/>
      </w:rPr>
    </w:lvl>
    <w:lvl w:ilvl="1" w:tplc="04150017">
      <w:start w:val="1"/>
      <w:numFmt w:val="lowerLetter"/>
      <w:lvlText w:val="%2)"/>
      <w:lvlJc w:val="left"/>
      <w:pPr>
        <w:ind w:left="1778" w:hanging="360"/>
      </w:pPr>
    </w:lvl>
    <w:lvl w:ilvl="2" w:tplc="04150011">
      <w:start w:val="1"/>
      <w:numFmt w:val="decimal"/>
      <w:lvlText w:val="%3)"/>
      <w:lvlJc w:val="left"/>
      <w:pPr>
        <w:ind w:left="2421" w:hanging="360"/>
      </w:pPr>
      <w:rPr>
        <w:rFonts w:hint="default"/>
      </w:rPr>
    </w:lvl>
    <w:lvl w:ilvl="3" w:tplc="335CD390">
      <w:start w:val="1"/>
      <w:numFmt w:val="decimal"/>
      <w:lvlText w:val="%4."/>
      <w:lvlJc w:val="left"/>
      <w:pPr>
        <w:ind w:left="2961" w:hanging="360"/>
      </w:pPr>
      <w:rPr>
        <w:rFonts w:hint="default"/>
      </w:r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45" w15:restartNumberingAfterBreak="0">
    <w:nsid w:val="7F83085A"/>
    <w:multiLevelType w:val="hybridMultilevel"/>
    <w:tmpl w:val="275EA892"/>
    <w:lvl w:ilvl="0" w:tplc="5A76B91A">
      <w:start w:val="1"/>
      <w:numFmt w:val="decimal"/>
      <w:lvlText w:val="%1."/>
      <w:lvlJc w:val="left"/>
      <w:pPr>
        <w:ind w:left="720" w:hanging="360"/>
      </w:pPr>
    </w:lvl>
    <w:lvl w:ilvl="1" w:tplc="92B6EFC4">
      <w:start w:val="1"/>
      <w:numFmt w:val="lowerLetter"/>
      <w:lvlText w:val="%2."/>
      <w:lvlJc w:val="left"/>
      <w:pPr>
        <w:ind w:left="1440" w:hanging="360"/>
      </w:pPr>
    </w:lvl>
    <w:lvl w:ilvl="2" w:tplc="B7A26B86">
      <w:start w:val="1"/>
      <w:numFmt w:val="lowerRoman"/>
      <w:lvlText w:val="%3."/>
      <w:lvlJc w:val="right"/>
      <w:pPr>
        <w:ind w:left="2160" w:hanging="180"/>
      </w:pPr>
    </w:lvl>
    <w:lvl w:ilvl="3" w:tplc="8A3239A0">
      <w:start w:val="1"/>
      <w:numFmt w:val="decimal"/>
      <w:lvlText w:val="%4."/>
      <w:lvlJc w:val="left"/>
      <w:pPr>
        <w:ind w:left="2880" w:hanging="360"/>
      </w:pPr>
    </w:lvl>
    <w:lvl w:ilvl="4" w:tplc="31841308">
      <w:start w:val="1"/>
      <w:numFmt w:val="lowerLetter"/>
      <w:lvlText w:val="%5."/>
      <w:lvlJc w:val="left"/>
      <w:pPr>
        <w:ind w:left="3600" w:hanging="360"/>
      </w:pPr>
    </w:lvl>
    <w:lvl w:ilvl="5" w:tplc="783C214A">
      <w:start w:val="1"/>
      <w:numFmt w:val="lowerRoman"/>
      <w:lvlText w:val="%6."/>
      <w:lvlJc w:val="right"/>
      <w:pPr>
        <w:ind w:left="4320" w:hanging="180"/>
      </w:pPr>
    </w:lvl>
    <w:lvl w:ilvl="6" w:tplc="56CC4EC4">
      <w:start w:val="1"/>
      <w:numFmt w:val="decimal"/>
      <w:lvlText w:val="%7."/>
      <w:lvlJc w:val="left"/>
      <w:pPr>
        <w:ind w:left="5040" w:hanging="360"/>
      </w:pPr>
    </w:lvl>
    <w:lvl w:ilvl="7" w:tplc="22CC4C18">
      <w:start w:val="1"/>
      <w:numFmt w:val="lowerLetter"/>
      <w:lvlText w:val="%8."/>
      <w:lvlJc w:val="left"/>
      <w:pPr>
        <w:ind w:left="5760" w:hanging="360"/>
      </w:pPr>
    </w:lvl>
    <w:lvl w:ilvl="8" w:tplc="BB70399E">
      <w:start w:val="1"/>
      <w:numFmt w:val="lowerRoman"/>
      <w:lvlText w:val="%9."/>
      <w:lvlJc w:val="right"/>
      <w:pPr>
        <w:ind w:left="6480" w:hanging="180"/>
      </w:pPr>
    </w:lvl>
  </w:abstractNum>
  <w:num w:numId="1" w16cid:durableId="259266453">
    <w:abstractNumId w:val="25"/>
  </w:num>
  <w:num w:numId="2" w16cid:durableId="1979677739">
    <w:abstractNumId w:val="2"/>
  </w:num>
  <w:num w:numId="3" w16cid:durableId="1228224159">
    <w:abstractNumId w:val="8"/>
  </w:num>
  <w:num w:numId="4" w16cid:durableId="1272590813">
    <w:abstractNumId w:val="19"/>
  </w:num>
  <w:num w:numId="5" w16cid:durableId="1891065864">
    <w:abstractNumId w:val="11"/>
  </w:num>
  <w:num w:numId="6" w16cid:durableId="1630473859">
    <w:abstractNumId w:val="23"/>
  </w:num>
  <w:num w:numId="7" w16cid:durableId="2146042660">
    <w:abstractNumId w:val="4"/>
  </w:num>
  <w:num w:numId="8" w16cid:durableId="13923115">
    <w:abstractNumId w:val="28"/>
  </w:num>
  <w:num w:numId="9" w16cid:durableId="91554971">
    <w:abstractNumId w:val="36"/>
  </w:num>
  <w:num w:numId="10" w16cid:durableId="1070882147">
    <w:abstractNumId w:val="14"/>
  </w:num>
  <w:num w:numId="11" w16cid:durableId="1574242522">
    <w:abstractNumId w:val="15"/>
  </w:num>
  <w:num w:numId="12" w16cid:durableId="209340197">
    <w:abstractNumId w:val="22"/>
  </w:num>
  <w:num w:numId="13" w16cid:durableId="1421952741">
    <w:abstractNumId w:val="32"/>
  </w:num>
  <w:num w:numId="14" w16cid:durableId="1623344638">
    <w:abstractNumId w:val="31"/>
  </w:num>
  <w:num w:numId="15" w16cid:durableId="730545705">
    <w:abstractNumId w:val="42"/>
  </w:num>
  <w:num w:numId="16" w16cid:durableId="1941329874">
    <w:abstractNumId w:val="20"/>
  </w:num>
  <w:num w:numId="17" w16cid:durableId="399014825">
    <w:abstractNumId w:val="24"/>
  </w:num>
  <w:num w:numId="18" w16cid:durableId="1199858788">
    <w:abstractNumId w:val="27"/>
  </w:num>
  <w:num w:numId="19" w16cid:durableId="744185511">
    <w:abstractNumId w:val="45"/>
  </w:num>
  <w:num w:numId="20" w16cid:durableId="1307007248">
    <w:abstractNumId w:val="30"/>
  </w:num>
  <w:num w:numId="21" w16cid:durableId="1181968783">
    <w:abstractNumId w:val="16"/>
  </w:num>
  <w:num w:numId="22" w16cid:durableId="815032219">
    <w:abstractNumId w:val="0"/>
  </w:num>
  <w:num w:numId="23" w16cid:durableId="726949447">
    <w:abstractNumId w:val="34"/>
  </w:num>
  <w:num w:numId="24" w16cid:durableId="1078015452">
    <w:abstractNumId w:val="5"/>
  </w:num>
  <w:num w:numId="25" w16cid:durableId="1662656131">
    <w:abstractNumId w:val="40"/>
  </w:num>
  <w:num w:numId="26" w16cid:durableId="1525240719">
    <w:abstractNumId w:val="33"/>
  </w:num>
  <w:num w:numId="27" w16cid:durableId="1195652772">
    <w:abstractNumId w:val="29"/>
  </w:num>
  <w:num w:numId="28" w16cid:durableId="923951424">
    <w:abstractNumId w:val="3"/>
  </w:num>
  <w:num w:numId="29" w16cid:durableId="668291230">
    <w:abstractNumId w:val="12"/>
  </w:num>
  <w:num w:numId="30" w16cid:durableId="1003704198">
    <w:abstractNumId w:val="26"/>
  </w:num>
  <w:num w:numId="31" w16cid:durableId="1189873802">
    <w:abstractNumId w:val="6"/>
  </w:num>
  <w:num w:numId="32" w16cid:durableId="134031805">
    <w:abstractNumId w:val="44"/>
  </w:num>
  <w:num w:numId="33" w16cid:durableId="444233664">
    <w:abstractNumId w:val="10"/>
  </w:num>
  <w:num w:numId="34" w16cid:durableId="1049762704">
    <w:abstractNumId w:val="38"/>
  </w:num>
  <w:num w:numId="35" w16cid:durableId="577524061">
    <w:abstractNumId w:val="21"/>
  </w:num>
  <w:num w:numId="36" w16cid:durableId="1325007432">
    <w:abstractNumId w:val="18"/>
  </w:num>
  <w:num w:numId="37" w16cid:durableId="1524711669">
    <w:abstractNumId w:val="43"/>
  </w:num>
  <w:num w:numId="38" w16cid:durableId="479929923">
    <w:abstractNumId w:val="39"/>
  </w:num>
  <w:num w:numId="39" w16cid:durableId="1039664453">
    <w:abstractNumId w:val="13"/>
  </w:num>
  <w:num w:numId="40" w16cid:durableId="492451681">
    <w:abstractNumId w:val="37"/>
  </w:num>
  <w:num w:numId="41" w16cid:durableId="1145581500">
    <w:abstractNumId w:val="41"/>
  </w:num>
  <w:num w:numId="42" w16cid:durableId="257104207">
    <w:abstractNumId w:val="9"/>
  </w:num>
  <w:num w:numId="43" w16cid:durableId="89357572">
    <w:abstractNumId w:val="35"/>
  </w:num>
  <w:num w:numId="44" w16cid:durableId="1860508015">
    <w:abstractNumId w:val="1"/>
  </w:num>
  <w:num w:numId="45" w16cid:durableId="252780905">
    <w:abstractNumId w:val="7"/>
  </w:num>
  <w:num w:numId="46" w16cid:durableId="19757964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C8B"/>
    <w:rsid w:val="0002073B"/>
    <w:rsid w:val="0007146E"/>
    <w:rsid w:val="00073875"/>
    <w:rsid w:val="000909CD"/>
    <w:rsid w:val="000B2291"/>
    <w:rsid w:val="000C0807"/>
    <w:rsid w:val="000D0EC0"/>
    <w:rsid w:val="000F29E0"/>
    <w:rsid w:val="000F5BB5"/>
    <w:rsid w:val="000F641E"/>
    <w:rsid w:val="000F6F57"/>
    <w:rsid w:val="0010662D"/>
    <w:rsid w:val="00114465"/>
    <w:rsid w:val="001642F8"/>
    <w:rsid w:val="00192DA6"/>
    <w:rsid w:val="001A6246"/>
    <w:rsid w:val="001B1315"/>
    <w:rsid w:val="001B3E37"/>
    <w:rsid w:val="001B41FE"/>
    <w:rsid w:val="001B7FDE"/>
    <w:rsid w:val="001C0001"/>
    <w:rsid w:val="001C5B3C"/>
    <w:rsid w:val="001D6341"/>
    <w:rsid w:val="00226CFE"/>
    <w:rsid w:val="0023698B"/>
    <w:rsid w:val="00276ACC"/>
    <w:rsid w:val="00277BE6"/>
    <w:rsid w:val="00292C1E"/>
    <w:rsid w:val="00296228"/>
    <w:rsid w:val="002A396C"/>
    <w:rsid w:val="002B320A"/>
    <w:rsid w:val="002E2883"/>
    <w:rsid w:val="002F6EAE"/>
    <w:rsid w:val="00302BA5"/>
    <w:rsid w:val="003110BA"/>
    <w:rsid w:val="00320AB3"/>
    <w:rsid w:val="00334128"/>
    <w:rsid w:val="0033638C"/>
    <w:rsid w:val="00355AFB"/>
    <w:rsid w:val="003608C7"/>
    <w:rsid w:val="00362A32"/>
    <w:rsid w:val="003737B6"/>
    <w:rsid w:val="00383C7A"/>
    <w:rsid w:val="0038761C"/>
    <w:rsid w:val="00395FCE"/>
    <w:rsid w:val="003B7EEF"/>
    <w:rsid w:val="003B7F43"/>
    <w:rsid w:val="003D7DAD"/>
    <w:rsid w:val="003F2577"/>
    <w:rsid w:val="003F452E"/>
    <w:rsid w:val="003F57E0"/>
    <w:rsid w:val="00402490"/>
    <w:rsid w:val="004423CA"/>
    <w:rsid w:val="004655A5"/>
    <w:rsid w:val="00472B4E"/>
    <w:rsid w:val="00472D97"/>
    <w:rsid w:val="004A4C99"/>
    <w:rsid w:val="004A6C30"/>
    <w:rsid w:val="004B56F5"/>
    <w:rsid w:val="004B6053"/>
    <w:rsid w:val="004C354E"/>
    <w:rsid w:val="004C5428"/>
    <w:rsid w:val="004E18DD"/>
    <w:rsid w:val="004F0A63"/>
    <w:rsid w:val="00516559"/>
    <w:rsid w:val="005310B4"/>
    <w:rsid w:val="00573989"/>
    <w:rsid w:val="00587F21"/>
    <w:rsid w:val="005B23AA"/>
    <w:rsid w:val="005C32D8"/>
    <w:rsid w:val="005E1153"/>
    <w:rsid w:val="005E44AE"/>
    <w:rsid w:val="006137C6"/>
    <w:rsid w:val="00627FD8"/>
    <w:rsid w:val="00645ADB"/>
    <w:rsid w:val="00660A38"/>
    <w:rsid w:val="00663650"/>
    <w:rsid w:val="00671007"/>
    <w:rsid w:val="006770E1"/>
    <w:rsid w:val="00690E0F"/>
    <w:rsid w:val="006927B0"/>
    <w:rsid w:val="00694C0A"/>
    <w:rsid w:val="006A0F93"/>
    <w:rsid w:val="006A1E64"/>
    <w:rsid w:val="006A2F9F"/>
    <w:rsid w:val="006A72CC"/>
    <w:rsid w:val="006B46B3"/>
    <w:rsid w:val="006D46CC"/>
    <w:rsid w:val="006D750A"/>
    <w:rsid w:val="0072180F"/>
    <w:rsid w:val="00721C46"/>
    <w:rsid w:val="00731B68"/>
    <w:rsid w:val="0073224D"/>
    <w:rsid w:val="00733B6A"/>
    <w:rsid w:val="00734552"/>
    <w:rsid w:val="00734906"/>
    <w:rsid w:val="007507B8"/>
    <w:rsid w:val="00775F86"/>
    <w:rsid w:val="00783953"/>
    <w:rsid w:val="00797205"/>
    <w:rsid w:val="007C1DAA"/>
    <w:rsid w:val="007F7164"/>
    <w:rsid w:val="0080193A"/>
    <w:rsid w:val="00821D8D"/>
    <w:rsid w:val="00824D08"/>
    <w:rsid w:val="00825F60"/>
    <w:rsid w:val="0083568C"/>
    <w:rsid w:val="008375BA"/>
    <w:rsid w:val="0085226D"/>
    <w:rsid w:val="00891FD0"/>
    <w:rsid w:val="008C6DFD"/>
    <w:rsid w:val="008D1C65"/>
    <w:rsid w:val="008E7B16"/>
    <w:rsid w:val="008F7720"/>
    <w:rsid w:val="00915059"/>
    <w:rsid w:val="00937F25"/>
    <w:rsid w:val="00945920"/>
    <w:rsid w:val="0094798B"/>
    <w:rsid w:val="00963C44"/>
    <w:rsid w:val="009A047A"/>
    <w:rsid w:val="009B4651"/>
    <w:rsid w:val="009C23FE"/>
    <w:rsid w:val="009D2588"/>
    <w:rsid w:val="009E14F6"/>
    <w:rsid w:val="009E70B0"/>
    <w:rsid w:val="009F7D33"/>
    <w:rsid w:val="00A00DA0"/>
    <w:rsid w:val="00A01313"/>
    <w:rsid w:val="00A07987"/>
    <w:rsid w:val="00A155C8"/>
    <w:rsid w:val="00A20C68"/>
    <w:rsid w:val="00A23EDE"/>
    <w:rsid w:val="00A55F32"/>
    <w:rsid w:val="00A60170"/>
    <w:rsid w:val="00A643DB"/>
    <w:rsid w:val="00A64A77"/>
    <w:rsid w:val="00A82BD9"/>
    <w:rsid w:val="00AA1F4D"/>
    <w:rsid w:val="00AB57BA"/>
    <w:rsid w:val="00AD576E"/>
    <w:rsid w:val="00AE6B80"/>
    <w:rsid w:val="00B02050"/>
    <w:rsid w:val="00B02A73"/>
    <w:rsid w:val="00B03BFF"/>
    <w:rsid w:val="00B26B60"/>
    <w:rsid w:val="00B32D34"/>
    <w:rsid w:val="00B421AD"/>
    <w:rsid w:val="00B50F44"/>
    <w:rsid w:val="00B75E3A"/>
    <w:rsid w:val="00BA15CC"/>
    <w:rsid w:val="00BC3136"/>
    <w:rsid w:val="00BE0C53"/>
    <w:rsid w:val="00BF3604"/>
    <w:rsid w:val="00C11C6A"/>
    <w:rsid w:val="00C25282"/>
    <w:rsid w:val="00C4425D"/>
    <w:rsid w:val="00C5345D"/>
    <w:rsid w:val="00C56069"/>
    <w:rsid w:val="00C61D67"/>
    <w:rsid w:val="00C61EAC"/>
    <w:rsid w:val="00C62786"/>
    <w:rsid w:val="00C75C8B"/>
    <w:rsid w:val="00C76E00"/>
    <w:rsid w:val="00CA4782"/>
    <w:rsid w:val="00CB496A"/>
    <w:rsid w:val="00CC55FD"/>
    <w:rsid w:val="00CF4E3E"/>
    <w:rsid w:val="00D010FA"/>
    <w:rsid w:val="00D07459"/>
    <w:rsid w:val="00D115CA"/>
    <w:rsid w:val="00D22163"/>
    <w:rsid w:val="00D41D76"/>
    <w:rsid w:val="00D42ACE"/>
    <w:rsid w:val="00D46DC6"/>
    <w:rsid w:val="00D63CB1"/>
    <w:rsid w:val="00D90318"/>
    <w:rsid w:val="00D91F15"/>
    <w:rsid w:val="00DC5BD3"/>
    <w:rsid w:val="00DD7929"/>
    <w:rsid w:val="00E252AC"/>
    <w:rsid w:val="00E4763A"/>
    <w:rsid w:val="00E6136F"/>
    <w:rsid w:val="00E85D02"/>
    <w:rsid w:val="00F30D65"/>
    <w:rsid w:val="00F42E4C"/>
    <w:rsid w:val="00F43329"/>
    <w:rsid w:val="00F535B2"/>
    <w:rsid w:val="00F611E7"/>
    <w:rsid w:val="00F671A6"/>
    <w:rsid w:val="00F7476A"/>
    <w:rsid w:val="00F94F34"/>
    <w:rsid w:val="00FB1F7D"/>
    <w:rsid w:val="00FB50FF"/>
    <w:rsid w:val="00FC70DD"/>
    <w:rsid w:val="00FD3C46"/>
    <w:rsid w:val="00FE666F"/>
    <w:rsid w:val="01D40690"/>
    <w:rsid w:val="0FDB17F0"/>
    <w:rsid w:val="1A30242A"/>
    <w:rsid w:val="21C6E3BE"/>
    <w:rsid w:val="25C60AA9"/>
    <w:rsid w:val="2C72BB38"/>
    <w:rsid w:val="300BDEE2"/>
    <w:rsid w:val="36476549"/>
    <w:rsid w:val="3A072D81"/>
    <w:rsid w:val="4863C601"/>
    <w:rsid w:val="4B8404CE"/>
    <w:rsid w:val="594F9F61"/>
    <w:rsid w:val="5FA9CC9A"/>
    <w:rsid w:val="618269F6"/>
    <w:rsid w:val="634697E2"/>
    <w:rsid w:val="7284DA0C"/>
    <w:rsid w:val="787E0C68"/>
    <w:rsid w:val="7BD15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01585"/>
  <w15:chartTrackingRefBased/>
  <w15:docId w15:val="{F1A34B27-A665-48C2-954A-D47909FE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
    <w:basedOn w:val="Normalny"/>
    <w:link w:val="AkapitzlistZnak"/>
    <w:uiPriority w:val="34"/>
    <w:qFormat/>
    <w:rsid w:val="00D42ACE"/>
    <w:pPr>
      <w:ind w:left="720"/>
      <w:contextualSpacing/>
    </w:pPr>
  </w:style>
  <w:style w:type="character" w:customStyle="1" w:styleId="AkapitzlistZnak">
    <w:name w:val="Akapit z listą Znak"/>
    <w:aliases w:val="Nagłowek 3 Znak"/>
    <w:basedOn w:val="Domylnaczcionkaakapitu"/>
    <w:link w:val="Akapitzlist"/>
    <w:uiPriority w:val="34"/>
    <w:locked/>
    <w:rsid w:val="009D2588"/>
  </w:style>
  <w:style w:type="paragraph" w:styleId="Tekstpodstawowy2">
    <w:name w:val="Body Text 2"/>
    <w:basedOn w:val="Normalny"/>
    <w:link w:val="Tekstpodstawowy2Znak"/>
    <w:rsid w:val="0094798B"/>
    <w:pPr>
      <w:spacing w:after="0" w:line="240" w:lineRule="auto"/>
      <w:jc w:val="both"/>
    </w:pPr>
    <w:rPr>
      <w:rFonts w:ascii="Times New Roman" w:eastAsia="Times New Roman" w:hAnsi="Times New Roman" w:cs="Times New Roman"/>
      <w:color w:val="000000"/>
      <w:sz w:val="24"/>
      <w:szCs w:val="20"/>
      <w:lang w:eastAsia="pl-PL"/>
    </w:rPr>
  </w:style>
  <w:style w:type="character" w:customStyle="1" w:styleId="Tekstpodstawowy2Znak">
    <w:name w:val="Tekst podstawowy 2 Znak"/>
    <w:basedOn w:val="Domylnaczcionkaakapitu"/>
    <w:link w:val="Tekstpodstawowy2"/>
    <w:rsid w:val="0094798B"/>
    <w:rPr>
      <w:rFonts w:ascii="Times New Roman" w:eastAsia="Times New Roman" w:hAnsi="Times New Roman" w:cs="Times New Roman"/>
      <w:color w:val="000000"/>
      <w:sz w:val="24"/>
      <w:szCs w:val="20"/>
      <w:lang w:eastAsia="pl-PL"/>
    </w:rPr>
  </w:style>
  <w:style w:type="character" w:styleId="Odwoaniedokomentarza">
    <w:name w:val="annotation reference"/>
    <w:basedOn w:val="Domylnaczcionkaakapitu"/>
    <w:uiPriority w:val="99"/>
    <w:semiHidden/>
    <w:unhideWhenUsed/>
    <w:rsid w:val="00CC55FD"/>
    <w:rPr>
      <w:sz w:val="16"/>
      <w:szCs w:val="16"/>
    </w:rPr>
  </w:style>
  <w:style w:type="paragraph" w:styleId="Tekstkomentarza">
    <w:name w:val="annotation text"/>
    <w:basedOn w:val="Normalny"/>
    <w:link w:val="TekstkomentarzaZnak"/>
    <w:uiPriority w:val="99"/>
    <w:unhideWhenUsed/>
    <w:rsid w:val="00CC55FD"/>
    <w:pPr>
      <w:spacing w:line="240" w:lineRule="auto"/>
    </w:pPr>
    <w:rPr>
      <w:sz w:val="20"/>
      <w:szCs w:val="20"/>
    </w:rPr>
  </w:style>
  <w:style w:type="character" w:customStyle="1" w:styleId="TekstkomentarzaZnak">
    <w:name w:val="Tekst komentarza Znak"/>
    <w:basedOn w:val="Domylnaczcionkaakapitu"/>
    <w:link w:val="Tekstkomentarza"/>
    <w:uiPriority w:val="99"/>
    <w:rsid w:val="00CC55FD"/>
    <w:rPr>
      <w:sz w:val="20"/>
      <w:szCs w:val="20"/>
    </w:rPr>
  </w:style>
  <w:style w:type="paragraph" w:styleId="Tematkomentarza">
    <w:name w:val="annotation subject"/>
    <w:basedOn w:val="Tekstkomentarza"/>
    <w:next w:val="Tekstkomentarza"/>
    <w:link w:val="TematkomentarzaZnak"/>
    <w:uiPriority w:val="99"/>
    <w:semiHidden/>
    <w:unhideWhenUsed/>
    <w:rsid w:val="00CC55FD"/>
    <w:rPr>
      <w:b/>
      <w:bCs/>
    </w:rPr>
  </w:style>
  <w:style w:type="character" w:customStyle="1" w:styleId="TematkomentarzaZnak">
    <w:name w:val="Temat komentarza Znak"/>
    <w:basedOn w:val="TekstkomentarzaZnak"/>
    <w:link w:val="Tematkomentarza"/>
    <w:uiPriority w:val="99"/>
    <w:semiHidden/>
    <w:rsid w:val="00CC55FD"/>
    <w:rPr>
      <w:b/>
      <w:bCs/>
      <w:sz w:val="20"/>
      <w:szCs w:val="20"/>
    </w:rPr>
  </w:style>
  <w:style w:type="paragraph" w:styleId="Nagwek">
    <w:name w:val="header"/>
    <w:basedOn w:val="Normalny"/>
    <w:link w:val="NagwekZnak"/>
    <w:uiPriority w:val="99"/>
    <w:semiHidden/>
    <w:unhideWhenUsed/>
    <w:rsid w:val="00E252A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252AC"/>
  </w:style>
  <w:style w:type="paragraph" w:styleId="Stopka">
    <w:name w:val="footer"/>
    <w:basedOn w:val="Normalny"/>
    <w:link w:val="StopkaZnak"/>
    <w:uiPriority w:val="99"/>
    <w:semiHidden/>
    <w:unhideWhenUsed/>
    <w:rsid w:val="00E252A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252AC"/>
  </w:style>
  <w:style w:type="paragraph" w:styleId="Poprawka">
    <w:name w:val="Revision"/>
    <w:hidden/>
    <w:uiPriority w:val="99"/>
    <w:semiHidden/>
    <w:rsid w:val="00BC3136"/>
    <w:pPr>
      <w:spacing w:after="0" w:line="240" w:lineRule="auto"/>
    </w:pPr>
  </w:style>
  <w:style w:type="paragraph" w:customStyle="1" w:styleId="Styl1">
    <w:name w:val="Styl1"/>
    <w:basedOn w:val="Normalny"/>
    <w:link w:val="Styl1Znak"/>
    <w:rsid w:val="0023698B"/>
    <w:pPr>
      <w:numPr>
        <w:numId w:val="40"/>
      </w:numPr>
      <w:spacing w:after="0" w:line="240" w:lineRule="auto"/>
      <w:jc w:val="both"/>
    </w:pPr>
    <w:rPr>
      <w:rFonts w:ascii="Arial" w:eastAsia="Times New Roman" w:hAnsi="Arial" w:cs="Times New Roman"/>
      <w:b/>
      <w:sz w:val="28"/>
      <w:szCs w:val="20"/>
      <w:lang w:eastAsia="pl-PL"/>
    </w:rPr>
  </w:style>
  <w:style w:type="paragraph" w:customStyle="1" w:styleId="1OPZWRB">
    <w:name w:val="1. OPZ WRB"/>
    <w:basedOn w:val="Styl1"/>
    <w:qFormat/>
    <w:rsid w:val="0023698B"/>
    <w:pPr>
      <w:numPr>
        <w:numId w:val="41"/>
      </w:numPr>
      <w:shd w:val="clear" w:color="auto" w:fill="FFFFFF" w:themeFill="background1"/>
      <w:spacing w:line="276" w:lineRule="auto"/>
      <w:ind w:left="720" w:hanging="360"/>
    </w:pPr>
    <w:rPr>
      <w:rFonts w:ascii="Century Gothic" w:hAnsi="Century Gothic" w:cs="Arial"/>
      <w:sz w:val="20"/>
    </w:rPr>
  </w:style>
  <w:style w:type="character" w:customStyle="1" w:styleId="Styl1Znak">
    <w:name w:val="Styl1 Znak"/>
    <w:basedOn w:val="Domylnaczcionkaakapitu"/>
    <w:link w:val="Styl1"/>
    <w:rsid w:val="0023698B"/>
    <w:rPr>
      <w:rFonts w:ascii="Arial" w:eastAsia="Times New Roman" w:hAnsi="Arial" w:cs="Times New Roman"/>
      <w:b/>
      <w:sz w:val="28"/>
      <w:szCs w:val="20"/>
      <w:lang w:eastAsia="pl-PL"/>
    </w:rPr>
  </w:style>
  <w:style w:type="character" w:styleId="Hipercze">
    <w:name w:val="Hyperlink"/>
    <w:basedOn w:val="Domylnaczcionkaakapitu"/>
    <w:uiPriority w:val="99"/>
    <w:unhideWhenUsed/>
    <w:rsid w:val="006B46B3"/>
    <w:rPr>
      <w:color w:val="0563C1" w:themeColor="hyperlink"/>
      <w:u w:val="single"/>
    </w:rPr>
  </w:style>
  <w:style w:type="character" w:styleId="Nierozpoznanawzmianka">
    <w:name w:val="Unresolved Mention"/>
    <w:basedOn w:val="Domylnaczcionkaakapitu"/>
    <w:uiPriority w:val="99"/>
    <w:semiHidden/>
    <w:unhideWhenUsed/>
    <w:rsid w:val="006B4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refa-dostawcy/standardy/"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FB0F7CADC0434483E7E5138EE0E2EE" ma:contentTypeVersion="0" ma:contentTypeDescription="Utwórz nowy dokument." ma:contentTypeScope="" ma:versionID="1bece285efedd781bfaf93b5d3a19410">
  <xsd:schema xmlns:xsd="http://www.w3.org/2001/XMLSchema" xmlns:xs="http://www.w3.org/2001/XMLSchema" xmlns:p="http://schemas.microsoft.com/office/2006/metadata/properties" targetNamespace="http://schemas.microsoft.com/office/2006/metadata/properties" ma:root="true" ma:fieldsID="8ee384dce7a52089c1fa718a27ddf0f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BC955D-D85D-46E0-9B3F-398CA081B598}">
  <ds:schemaRefs>
    <ds:schemaRef ds:uri="http://schemas.openxmlformats.org/officeDocument/2006/bibliography"/>
  </ds:schemaRefs>
</ds:datastoreItem>
</file>

<file path=customXml/itemProps2.xml><?xml version="1.0" encoding="utf-8"?>
<ds:datastoreItem xmlns:ds="http://schemas.openxmlformats.org/officeDocument/2006/customXml" ds:itemID="{9A52E505-6396-45FC-9551-5A0D768FAB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C689A5-E204-48DF-B257-BFAB681A87FF}">
  <ds:schemaRefs>
    <ds:schemaRef ds:uri="http://schemas.microsoft.com/sharepoint/v3/contenttype/forms"/>
  </ds:schemaRefs>
</ds:datastoreItem>
</file>

<file path=customXml/itemProps4.xml><?xml version="1.0" encoding="utf-8"?>
<ds:datastoreItem xmlns:ds="http://schemas.openxmlformats.org/officeDocument/2006/customXml" ds:itemID="{2EBDAC00-D772-462B-922B-C28BD1410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2275</Words>
  <Characters>13653</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Sidor</dc:creator>
  <cp:keywords/>
  <dc:description/>
  <cp:lastModifiedBy>Sagan Michał</cp:lastModifiedBy>
  <cp:revision>3</cp:revision>
  <dcterms:created xsi:type="dcterms:W3CDTF">2023-02-14T10:24:00Z</dcterms:created>
  <dcterms:modified xsi:type="dcterms:W3CDTF">2023-02-14T10:24:00Z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0x010100F7FB0F7CADC0434483E7E5138EE0E2EE</vt:lpwstr>
  </property>
</Properties>
</file>