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63521" w14:textId="220C682B" w:rsidR="00502774" w:rsidRPr="00D23CB7" w:rsidRDefault="00DF6018" w:rsidP="00AB3B88">
      <w:pPr>
        <w:keepNext/>
        <w:spacing w:before="120" w:after="120" w:line="240" w:lineRule="auto"/>
        <w:jc w:val="center"/>
        <w:outlineLvl w:val="3"/>
        <w:rPr>
          <w:rFonts w:eastAsia="Times New Roman" w:cstheme="minorHAnsi"/>
          <w:b/>
          <w:bCs/>
          <w:lang w:eastAsia="pl-PL"/>
        </w:rPr>
      </w:pPr>
      <w:r w:rsidRPr="000459B9">
        <w:rPr>
          <w:rFonts w:eastAsia="Times New Roman" w:cstheme="minorHAnsi"/>
          <w:b/>
          <w:bCs/>
          <w:lang w:eastAsia="pl-PL"/>
        </w:rPr>
        <w:t xml:space="preserve"> </w:t>
      </w:r>
      <w:r w:rsidR="00502774" w:rsidRPr="00D23CB7">
        <w:rPr>
          <w:rFonts w:eastAsia="Times New Roman" w:cstheme="minorHAnsi"/>
          <w:b/>
          <w:bCs/>
          <w:lang w:eastAsia="pl-PL"/>
        </w:rPr>
        <w:t xml:space="preserve">UMOWA Nr ….. </w:t>
      </w:r>
    </w:p>
    <w:p w14:paraId="67F782EE" w14:textId="77777777" w:rsidR="00502774" w:rsidRPr="00D23CB7" w:rsidRDefault="00502774" w:rsidP="00AB3B88">
      <w:pPr>
        <w:tabs>
          <w:tab w:val="left" w:pos="3240"/>
        </w:tabs>
        <w:spacing w:before="120" w:after="120" w:line="240" w:lineRule="auto"/>
        <w:jc w:val="both"/>
        <w:rPr>
          <w:rFonts w:cstheme="minorHAnsi"/>
        </w:rPr>
      </w:pPr>
      <w:r w:rsidRPr="00D23CB7">
        <w:rPr>
          <w:rFonts w:cstheme="minorHAnsi"/>
        </w:rPr>
        <w:t>zawarta w dniu ........……. ….. roku w …………, pomiędzy:</w:t>
      </w:r>
    </w:p>
    <w:p w14:paraId="1D66C3B2" w14:textId="69D6AA77" w:rsidR="002542F7" w:rsidRPr="00D23CB7" w:rsidRDefault="002542F7" w:rsidP="00AB3B88">
      <w:pPr>
        <w:spacing w:before="120" w:after="120" w:line="240" w:lineRule="auto"/>
        <w:jc w:val="both"/>
        <w:rPr>
          <w:rFonts w:cstheme="minorHAnsi"/>
        </w:rPr>
      </w:pPr>
      <w:r w:rsidRPr="00D23CB7">
        <w:rPr>
          <w:rFonts w:cstheme="minorHAnsi"/>
          <w:b/>
        </w:rPr>
        <w:t xml:space="preserve">PGE </w:t>
      </w:r>
      <w:r w:rsidR="00235570" w:rsidRPr="00D23CB7">
        <w:rPr>
          <w:rFonts w:cstheme="minorHAnsi"/>
          <w:b/>
        </w:rPr>
        <w:t xml:space="preserve">________ </w:t>
      </w:r>
      <w:r w:rsidRPr="00D23CB7">
        <w:rPr>
          <w:rFonts w:cstheme="minorHAnsi"/>
          <w:b/>
        </w:rPr>
        <w:t>S.A.</w:t>
      </w:r>
      <w:r w:rsidRPr="00D23CB7">
        <w:rPr>
          <w:rFonts w:cstheme="minorHAnsi"/>
        </w:rPr>
        <w:t xml:space="preserve">, wpisaną do rejestru przedsiębiorców Krajowego Rejestru Sądowego prowadzonego przez Sąd Rejonowy dla </w:t>
      </w:r>
      <w:r w:rsidR="00235570" w:rsidRPr="00D23CB7">
        <w:rPr>
          <w:rFonts w:cstheme="minorHAnsi"/>
        </w:rPr>
        <w:t>_____________</w:t>
      </w:r>
      <w:r w:rsidRPr="00D23CB7">
        <w:rPr>
          <w:rFonts w:cstheme="minorHAnsi"/>
        </w:rPr>
        <w:t xml:space="preserve">, </w:t>
      </w:r>
      <w:r w:rsidR="00235570" w:rsidRPr="00D23CB7">
        <w:rPr>
          <w:rFonts w:cstheme="minorHAnsi"/>
        </w:rPr>
        <w:t xml:space="preserve">____ </w:t>
      </w:r>
      <w:r w:rsidRPr="00D23CB7">
        <w:rPr>
          <w:rFonts w:cstheme="minorHAnsi"/>
        </w:rPr>
        <w:t xml:space="preserve">Wydział Gospodarczy Krajowego Rejestru Sądowego pod numerem KRS: </w:t>
      </w:r>
      <w:r w:rsidR="00235570" w:rsidRPr="00D23CB7">
        <w:rPr>
          <w:rFonts w:cstheme="minorHAnsi"/>
        </w:rPr>
        <w:t>000000_____,</w:t>
      </w:r>
      <w:r w:rsidRPr="00D23CB7">
        <w:rPr>
          <w:rFonts w:cstheme="minorHAnsi"/>
        </w:rPr>
        <w:t xml:space="preserve">oznaczoną numerem NIP: </w:t>
      </w:r>
      <w:r w:rsidR="00235570" w:rsidRPr="00D23CB7">
        <w:rPr>
          <w:rFonts w:cstheme="minorHAnsi"/>
        </w:rPr>
        <w:t xml:space="preserve">__________ </w:t>
      </w:r>
      <w:r w:rsidRPr="00D23CB7">
        <w:rPr>
          <w:rFonts w:cstheme="minorHAnsi"/>
        </w:rPr>
        <w:t xml:space="preserve">kapitał zakładowy w wysokości: </w:t>
      </w:r>
      <w:r w:rsidR="00235570" w:rsidRPr="00D23CB7">
        <w:rPr>
          <w:rFonts w:cstheme="minorHAnsi"/>
        </w:rPr>
        <w:t> ___________</w:t>
      </w:r>
      <w:r w:rsidRPr="00D23CB7">
        <w:rPr>
          <w:rFonts w:cstheme="minorHAnsi"/>
        </w:rPr>
        <w:t xml:space="preserve"> złotych, wpłacony w całości, zwaną dalej</w:t>
      </w:r>
      <w:r w:rsidRPr="00D23CB7">
        <w:rPr>
          <w:rFonts w:cstheme="minorHAnsi"/>
          <w:b/>
        </w:rPr>
        <w:t xml:space="preserve"> </w:t>
      </w:r>
      <w:r w:rsidRPr="00D23CB7">
        <w:rPr>
          <w:rFonts w:cstheme="minorHAnsi"/>
        </w:rPr>
        <w:t>„</w:t>
      </w:r>
      <w:r w:rsidRPr="00D23CB7">
        <w:rPr>
          <w:rFonts w:cstheme="minorHAnsi"/>
          <w:b/>
        </w:rPr>
        <w:t>Zamawiającym</w:t>
      </w:r>
      <w:r w:rsidRPr="00D23CB7">
        <w:rPr>
          <w:rFonts w:cstheme="minorHAnsi"/>
        </w:rPr>
        <w:t>”, którą reprezentują:</w:t>
      </w:r>
    </w:p>
    <w:p w14:paraId="40A2D01E" w14:textId="77777777" w:rsidR="00A65D81" w:rsidRPr="00D23CB7" w:rsidRDefault="00A65D81" w:rsidP="00AB3B88">
      <w:pPr>
        <w:spacing w:before="120" w:after="120" w:line="240" w:lineRule="auto"/>
        <w:jc w:val="both"/>
        <w:rPr>
          <w:rFonts w:cstheme="minorHAnsi"/>
        </w:rPr>
      </w:pPr>
    </w:p>
    <w:p w14:paraId="463F9875" w14:textId="47BEFC44" w:rsidR="00502774" w:rsidRPr="00D23CB7" w:rsidRDefault="009C2D01" w:rsidP="00AB3B88">
      <w:pPr>
        <w:spacing w:before="120" w:after="120" w:line="240" w:lineRule="auto"/>
        <w:jc w:val="both"/>
        <w:rPr>
          <w:rFonts w:cstheme="minorHAnsi"/>
        </w:rPr>
      </w:pPr>
      <w:r w:rsidRPr="00D23CB7">
        <w:rPr>
          <w:rFonts w:cstheme="minorHAnsi"/>
        </w:rPr>
        <w:t>______________________-___________________________ oraz</w:t>
      </w:r>
    </w:p>
    <w:p w14:paraId="748AEE44" w14:textId="5B34CED7" w:rsidR="009C2D01" w:rsidRPr="00D23CB7" w:rsidRDefault="009C2D01" w:rsidP="00AB3B88">
      <w:pPr>
        <w:tabs>
          <w:tab w:val="left" w:pos="3240"/>
        </w:tabs>
        <w:spacing w:before="120" w:after="120" w:line="240" w:lineRule="auto"/>
        <w:jc w:val="both"/>
        <w:rPr>
          <w:rFonts w:cstheme="minorHAnsi"/>
        </w:rPr>
      </w:pPr>
      <w:r w:rsidRPr="00D23CB7">
        <w:rPr>
          <w:rFonts w:cstheme="minorHAnsi"/>
        </w:rPr>
        <w:t>______________________-___________________________ ;</w:t>
      </w:r>
    </w:p>
    <w:p w14:paraId="098F5822" w14:textId="77777777" w:rsidR="009C2D01" w:rsidRPr="00D23CB7" w:rsidRDefault="009C2D01" w:rsidP="00AB3B88">
      <w:pPr>
        <w:tabs>
          <w:tab w:val="left" w:pos="3240"/>
        </w:tabs>
        <w:spacing w:before="120" w:after="120" w:line="240" w:lineRule="auto"/>
        <w:jc w:val="both"/>
        <w:rPr>
          <w:rFonts w:cstheme="minorHAnsi"/>
        </w:rPr>
      </w:pPr>
    </w:p>
    <w:p w14:paraId="4B537F8E" w14:textId="10E3ADCD" w:rsidR="00502774" w:rsidRPr="00D23CB7" w:rsidRDefault="00502774" w:rsidP="00AB3B88">
      <w:pPr>
        <w:tabs>
          <w:tab w:val="left" w:pos="3240"/>
        </w:tabs>
        <w:spacing w:before="120" w:after="120" w:line="240" w:lineRule="auto"/>
        <w:jc w:val="both"/>
        <w:rPr>
          <w:rFonts w:cstheme="minorHAnsi"/>
        </w:rPr>
      </w:pPr>
      <w:r w:rsidRPr="00D23CB7">
        <w:rPr>
          <w:rFonts w:cstheme="minorHAnsi"/>
        </w:rPr>
        <w:t>a:</w:t>
      </w:r>
    </w:p>
    <w:p w14:paraId="5D513909" w14:textId="3BCCA13D" w:rsidR="00C77277" w:rsidRPr="00D23CB7" w:rsidRDefault="009C2D01" w:rsidP="00AB3B88">
      <w:pPr>
        <w:spacing w:before="120" w:after="120" w:line="240" w:lineRule="auto"/>
        <w:jc w:val="both"/>
        <w:rPr>
          <w:rFonts w:cstheme="minorHAnsi"/>
        </w:rPr>
      </w:pPr>
      <w:r w:rsidRPr="00D23CB7">
        <w:rPr>
          <w:rFonts w:cstheme="minorHAnsi"/>
          <w:b/>
        </w:rPr>
        <w:t>_____________________________________</w:t>
      </w:r>
      <w:r w:rsidRPr="00D23CB7">
        <w:rPr>
          <w:rStyle w:val="Odwoanieprzypisudolnego"/>
          <w:rFonts w:cstheme="minorHAnsi"/>
        </w:rPr>
        <w:footnoteReference w:id="2"/>
      </w:r>
      <w:r w:rsidR="007B13BE" w:rsidRPr="00D23CB7">
        <w:rPr>
          <w:rFonts w:cstheme="minorHAnsi"/>
        </w:rPr>
        <w:t xml:space="preserve"> </w:t>
      </w:r>
      <w:r w:rsidRPr="00D23CB7">
        <w:rPr>
          <w:rFonts w:cstheme="minorHAnsi"/>
        </w:rPr>
        <w:t>wpisaną do rejestru przedsiębiorców Krajowego Rejestru Sądowego prowadzonego przez Sąd Rejonowy dla _____________, ____ Wydział Gospodarczy Krajowego Rejestru Sądowego pod numerem KRS: 000000_____,oznaczoną numerem NIP: __________ kapitał zakładowy w wysokości:  ___________ złotych</w:t>
      </w:r>
      <w:r w:rsidR="00AB3B88" w:rsidRPr="00D23CB7">
        <w:rPr>
          <w:rFonts w:cstheme="minorHAnsi"/>
        </w:rPr>
        <w:t>, zwaną dalej</w:t>
      </w:r>
      <w:r w:rsidR="00AB3B88" w:rsidRPr="00D23CB7">
        <w:rPr>
          <w:rFonts w:cstheme="minorHAnsi"/>
          <w:b/>
        </w:rPr>
        <w:t xml:space="preserve"> </w:t>
      </w:r>
      <w:r w:rsidR="00AB3B88" w:rsidRPr="00D23CB7">
        <w:rPr>
          <w:rFonts w:cstheme="minorHAnsi"/>
        </w:rPr>
        <w:t>„</w:t>
      </w:r>
      <w:r w:rsidR="00AB3B88" w:rsidRPr="00D23CB7">
        <w:rPr>
          <w:rFonts w:cstheme="minorHAnsi"/>
          <w:b/>
        </w:rPr>
        <w:t>Wykonawcą</w:t>
      </w:r>
      <w:r w:rsidR="00AB3B88" w:rsidRPr="00D23CB7">
        <w:rPr>
          <w:rFonts w:cstheme="minorHAnsi"/>
        </w:rPr>
        <w:t>”, którą reprezentują:</w:t>
      </w:r>
    </w:p>
    <w:p w14:paraId="145FC8B4" w14:textId="77777777" w:rsidR="00AB3B88" w:rsidRPr="00D23CB7" w:rsidRDefault="00AB3B88" w:rsidP="00AB3B88">
      <w:pPr>
        <w:spacing w:before="120" w:after="120" w:line="240" w:lineRule="auto"/>
        <w:jc w:val="both"/>
        <w:rPr>
          <w:rFonts w:cstheme="minorHAnsi"/>
        </w:rPr>
      </w:pPr>
      <w:r w:rsidRPr="00D23CB7">
        <w:rPr>
          <w:rFonts w:cstheme="minorHAnsi"/>
        </w:rPr>
        <w:t>______________________-___________________________ oraz</w:t>
      </w:r>
    </w:p>
    <w:p w14:paraId="39A36CEB" w14:textId="77777777" w:rsidR="00AB3B88" w:rsidRPr="00D23CB7" w:rsidRDefault="00AB3B88" w:rsidP="00AB3B88">
      <w:pPr>
        <w:tabs>
          <w:tab w:val="left" w:pos="3240"/>
        </w:tabs>
        <w:spacing w:before="120" w:after="120" w:line="240" w:lineRule="auto"/>
        <w:jc w:val="both"/>
        <w:rPr>
          <w:rFonts w:cstheme="minorHAnsi"/>
        </w:rPr>
      </w:pPr>
      <w:r w:rsidRPr="00D23CB7">
        <w:rPr>
          <w:rFonts w:cstheme="minorHAnsi"/>
        </w:rPr>
        <w:t>______________________-___________________________ ;</w:t>
      </w:r>
    </w:p>
    <w:p w14:paraId="14AB41B3" w14:textId="77777777" w:rsidR="00AB3B88" w:rsidRPr="00D23CB7" w:rsidRDefault="00AB3B88" w:rsidP="00AB3B88">
      <w:pPr>
        <w:spacing w:before="120" w:after="120" w:line="240" w:lineRule="auto"/>
        <w:jc w:val="both"/>
        <w:rPr>
          <w:rFonts w:eastAsia="Times New Roman" w:cstheme="minorHAnsi"/>
        </w:rPr>
      </w:pPr>
    </w:p>
    <w:p w14:paraId="1005EEEE" w14:textId="0482455A" w:rsidR="00502774" w:rsidRPr="00D23CB7" w:rsidRDefault="00502774" w:rsidP="00AB3B88">
      <w:pPr>
        <w:spacing w:before="120" w:after="120" w:line="240" w:lineRule="auto"/>
        <w:jc w:val="both"/>
        <w:rPr>
          <w:rFonts w:eastAsia="Times New Roman" w:cstheme="minorHAnsi"/>
        </w:rPr>
      </w:pPr>
      <w:r w:rsidRPr="00D23CB7">
        <w:rPr>
          <w:rFonts w:eastAsia="Times New Roman" w:cstheme="minorHAnsi"/>
        </w:rPr>
        <w:t>dalej łącznie zwanymi „</w:t>
      </w:r>
      <w:r w:rsidRPr="00D23CB7">
        <w:rPr>
          <w:rFonts w:eastAsia="Times New Roman" w:cstheme="minorHAnsi"/>
          <w:b/>
        </w:rPr>
        <w:t>Stronami</w:t>
      </w:r>
      <w:r w:rsidRPr="00D23CB7">
        <w:rPr>
          <w:rFonts w:eastAsia="Times New Roman" w:cstheme="minorHAnsi"/>
        </w:rPr>
        <w:t>”, a każda oddzielnie „</w:t>
      </w:r>
      <w:r w:rsidRPr="00D23CB7">
        <w:rPr>
          <w:rFonts w:eastAsia="Times New Roman" w:cstheme="minorHAnsi"/>
          <w:b/>
        </w:rPr>
        <w:t>Stroną</w:t>
      </w:r>
      <w:r w:rsidRPr="00D23CB7">
        <w:rPr>
          <w:rFonts w:eastAsia="Times New Roman" w:cstheme="minorHAnsi"/>
        </w:rPr>
        <w:t>”;</w:t>
      </w:r>
    </w:p>
    <w:p w14:paraId="211DE802" w14:textId="77777777" w:rsidR="00D60D1A" w:rsidRPr="00D23CB7" w:rsidRDefault="00D60D1A" w:rsidP="00D60D1A">
      <w:pPr>
        <w:autoSpaceDE w:val="0"/>
        <w:autoSpaceDN w:val="0"/>
        <w:adjustRightInd w:val="0"/>
        <w:spacing w:after="0" w:line="240" w:lineRule="auto"/>
        <w:rPr>
          <w:rFonts w:ascii="Verdana" w:hAnsi="Verdana" w:cs="Verdana"/>
          <w:color w:val="000000"/>
          <w:sz w:val="24"/>
          <w:szCs w:val="24"/>
        </w:rPr>
      </w:pPr>
    </w:p>
    <w:p w14:paraId="4EABE013" w14:textId="77777777" w:rsidR="00C77277" w:rsidRPr="00D23CB7" w:rsidRDefault="00C77277" w:rsidP="00AB3B88">
      <w:pPr>
        <w:spacing w:before="120" w:after="120" w:line="240" w:lineRule="auto"/>
        <w:jc w:val="both"/>
        <w:rPr>
          <w:rFonts w:eastAsia="Times New Roman" w:cstheme="minorHAnsi"/>
        </w:rPr>
      </w:pPr>
      <w:r w:rsidRPr="00D23CB7">
        <w:rPr>
          <w:rFonts w:eastAsia="Times New Roman" w:cstheme="minorHAnsi"/>
        </w:rPr>
        <w:br/>
      </w:r>
    </w:p>
    <w:p w14:paraId="32C01AE9" w14:textId="77777777" w:rsidR="00502774" w:rsidRPr="00D23CB7" w:rsidRDefault="00502774" w:rsidP="00AB3B88">
      <w:pPr>
        <w:spacing w:before="120" w:after="120" w:line="240" w:lineRule="auto"/>
        <w:jc w:val="center"/>
        <w:rPr>
          <w:rFonts w:eastAsia="Times New Roman" w:cstheme="minorHAnsi"/>
          <w:b/>
        </w:rPr>
      </w:pPr>
      <w:r w:rsidRPr="00D23CB7">
        <w:rPr>
          <w:rFonts w:eastAsia="Times New Roman" w:cstheme="minorHAnsi"/>
          <w:b/>
        </w:rPr>
        <w:t>PREAMBUŁA</w:t>
      </w:r>
    </w:p>
    <w:p w14:paraId="0ED5269A" w14:textId="77777777" w:rsidR="00502774" w:rsidRPr="00D23CB7" w:rsidRDefault="00502774" w:rsidP="00AB3B88">
      <w:pPr>
        <w:spacing w:before="120" w:after="120" w:line="240" w:lineRule="auto"/>
        <w:jc w:val="both"/>
        <w:rPr>
          <w:rFonts w:eastAsia="Times New Roman" w:cstheme="minorHAnsi"/>
          <w:b/>
        </w:rPr>
      </w:pPr>
      <w:r w:rsidRPr="00D23CB7">
        <w:rPr>
          <w:rFonts w:eastAsia="Times New Roman" w:cstheme="minorHAnsi"/>
          <w:b/>
        </w:rPr>
        <w:t xml:space="preserve">Zważywszy, że: </w:t>
      </w:r>
    </w:p>
    <w:p w14:paraId="2236A023" w14:textId="6D42B5F6" w:rsidR="00502774" w:rsidRPr="00D23CB7" w:rsidRDefault="00502774" w:rsidP="00AB3B88">
      <w:pPr>
        <w:numPr>
          <w:ilvl w:val="0"/>
          <w:numId w:val="44"/>
        </w:numPr>
        <w:spacing w:before="120" w:after="120" w:line="240" w:lineRule="auto"/>
        <w:jc w:val="both"/>
        <w:rPr>
          <w:rFonts w:eastAsia="Times New Roman" w:cstheme="minorHAnsi"/>
        </w:rPr>
      </w:pPr>
      <w:r w:rsidRPr="00D23CB7">
        <w:rPr>
          <w:rFonts w:eastAsia="Times New Roman" w:cstheme="minorHAnsi"/>
        </w:rPr>
        <w:t>PGE Polska Grupa Energetyczna S.A. (dalej</w:t>
      </w:r>
      <w:r w:rsidR="003616B1" w:rsidRPr="00D23CB7">
        <w:rPr>
          <w:rFonts w:eastAsia="Times New Roman" w:cstheme="minorHAnsi"/>
        </w:rPr>
        <w:t>:</w:t>
      </w:r>
      <w:r w:rsidRPr="00D23CB7">
        <w:rPr>
          <w:rFonts w:eastAsia="Times New Roman" w:cstheme="minorHAnsi"/>
        </w:rPr>
        <w:t xml:space="preserve"> „</w:t>
      </w:r>
      <w:r w:rsidRPr="00D23CB7">
        <w:rPr>
          <w:rFonts w:eastAsia="Times New Roman" w:cstheme="minorHAnsi"/>
          <w:b/>
        </w:rPr>
        <w:t>PGE S.A.</w:t>
      </w:r>
      <w:r w:rsidRPr="00D23CB7">
        <w:rPr>
          <w:rFonts w:eastAsia="Times New Roman" w:cstheme="minorHAnsi"/>
        </w:rPr>
        <w:t xml:space="preserve">”) przeprowadziła, działając między innymi w imieniu i na rzecz Zamawiającego, postępowanie o udzielenie zamówienia publicznego w przedmiocie dostawy licencji </w:t>
      </w:r>
      <w:r w:rsidR="00864750" w:rsidRPr="00D23CB7">
        <w:rPr>
          <w:rFonts w:eastAsia="Times New Roman" w:cstheme="minorHAnsi"/>
        </w:rPr>
        <w:t xml:space="preserve">w formie subskrypcji </w:t>
      </w:r>
      <w:r w:rsidRPr="00D23CB7">
        <w:rPr>
          <w:rFonts w:eastAsia="Times New Roman" w:cstheme="minorHAnsi"/>
        </w:rPr>
        <w:t xml:space="preserve">na oprogramowanie </w:t>
      </w:r>
      <w:r w:rsidRPr="00D23CB7">
        <w:rPr>
          <w:rFonts w:eastAsia="Times New Roman" w:cstheme="minorHAnsi"/>
        </w:rPr>
        <w:lastRenderedPageBreak/>
        <w:t>komputerowe oraz świadczenie usług dla oprogramowania komputerowego (dalej</w:t>
      </w:r>
      <w:r w:rsidR="003616B1" w:rsidRPr="00D23CB7">
        <w:rPr>
          <w:rFonts w:eastAsia="Times New Roman" w:cstheme="minorHAnsi"/>
        </w:rPr>
        <w:t>:</w:t>
      </w:r>
      <w:r w:rsidRPr="00D23CB7">
        <w:rPr>
          <w:rFonts w:eastAsia="Times New Roman" w:cstheme="minorHAnsi"/>
        </w:rPr>
        <w:t xml:space="preserve"> „</w:t>
      </w:r>
      <w:r w:rsidRPr="00D23CB7">
        <w:rPr>
          <w:rFonts w:eastAsia="Times New Roman" w:cstheme="minorHAnsi"/>
          <w:b/>
        </w:rPr>
        <w:t>Postępowanie</w:t>
      </w:r>
      <w:r w:rsidRPr="00D23CB7">
        <w:rPr>
          <w:rFonts w:eastAsia="Times New Roman" w:cstheme="minorHAnsi"/>
        </w:rPr>
        <w:t xml:space="preserve">”), w trybie przetargu nieograniczonego zgodnie z </w:t>
      </w:r>
      <w:r w:rsidRPr="00D23CB7">
        <w:rPr>
          <w:rFonts w:eastAsia="Times New Roman" w:cstheme="minorHAnsi"/>
          <w:bCs/>
          <w:iCs/>
        </w:rPr>
        <w:t xml:space="preserve">ustawą </w:t>
      </w:r>
      <w:r w:rsidR="003616B1" w:rsidRPr="00D23CB7">
        <w:rPr>
          <w:rFonts w:eastAsia="Times New Roman" w:cstheme="minorHAnsi"/>
          <w:bCs/>
          <w:iCs/>
        </w:rPr>
        <w:t xml:space="preserve">z 11.09.2019 r. </w:t>
      </w:r>
      <w:r w:rsidRPr="00D23CB7">
        <w:rPr>
          <w:rFonts w:eastAsia="Times New Roman" w:cstheme="minorHAnsi"/>
          <w:bCs/>
          <w:iCs/>
        </w:rPr>
        <w:t xml:space="preserve">Prawo zamówień publicznych (tekst jedn.: Dz. U. z </w:t>
      </w:r>
      <w:r w:rsidR="000F68D6" w:rsidRPr="00D23CB7">
        <w:rPr>
          <w:rFonts w:eastAsia="Times New Roman" w:cstheme="minorHAnsi"/>
          <w:bCs/>
          <w:iCs/>
        </w:rPr>
        <w:t>202</w:t>
      </w:r>
      <w:r w:rsidR="000F68D6">
        <w:rPr>
          <w:rFonts w:eastAsia="Times New Roman" w:cstheme="minorHAnsi"/>
          <w:bCs/>
          <w:iCs/>
        </w:rPr>
        <w:t>4</w:t>
      </w:r>
      <w:r w:rsidR="000F68D6" w:rsidRPr="00D23CB7">
        <w:rPr>
          <w:rFonts w:eastAsia="Times New Roman" w:cstheme="minorHAnsi"/>
          <w:bCs/>
          <w:iCs/>
        </w:rPr>
        <w:t xml:space="preserve"> </w:t>
      </w:r>
      <w:r w:rsidRPr="00D23CB7">
        <w:rPr>
          <w:rFonts w:eastAsia="Times New Roman" w:cstheme="minorHAnsi"/>
          <w:bCs/>
          <w:iCs/>
        </w:rPr>
        <w:t xml:space="preserve">r. poz. </w:t>
      </w:r>
      <w:r w:rsidR="000F68D6">
        <w:rPr>
          <w:rFonts w:eastAsia="Times New Roman" w:cstheme="minorHAnsi"/>
          <w:bCs/>
          <w:iCs/>
        </w:rPr>
        <w:t>1320</w:t>
      </w:r>
      <w:r w:rsidR="000F68D6" w:rsidRPr="00D23CB7">
        <w:rPr>
          <w:rFonts w:eastAsia="Times New Roman" w:cstheme="minorHAnsi"/>
          <w:bCs/>
          <w:iCs/>
        </w:rPr>
        <w:t xml:space="preserve"> </w:t>
      </w:r>
      <w:r w:rsidRPr="00D23CB7">
        <w:rPr>
          <w:rFonts w:eastAsia="Times New Roman" w:cstheme="minorHAnsi"/>
          <w:bCs/>
          <w:iCs/>
        </w:rPr>
        <w:t xml:space="preserve">z </w:t>
      </w:r>
      <w:proofErr w:type="spellStart"/>
      <w:r w:rsidRPr="00D23CB7">
        <w:rPr>
          <w:rFonts w:eastAsia="Times New Roman" w:cstheme="minorHAnsi"/>
          <w:bCs/>
          <w:iCs/>
        </w:rPr>
        <w:t>późn</w:t>
      </w:r>
      <w:proofErr w:type="spellEnd"/>
      <w:r w:rsidRPr="00D23CB7">
        <w:rPr>
          <w:rFonts w:eastAsia="Times New Roman" w:cstheme="minorHAnsi"/>
          <w:bCs/>
          <w:iCs/>
        </w:rPr>
        <w:t>. zm., dalej</w:t>
      </w:r>
      <w:r w:rsidR="003616B1" w:rsidRPr="00D23CB7">
        <w:rPr>
          <w:rFonts w:eastAsia="Times New Roman" w:cstheme="minorHAnsi"/>
          <w:bCs/>
          <w:iCs/>
        </w:rPr>
        <w:t>:</w:t>
      </w:r>
      <w:r w:rsidRPr="00D23CB7">
        <w:rPr>
          <w:rFonts w:eastAsia="Times New Roman" w:cstheme="minorHAnsi"/>
          <w:bCs/>
          <w:iCs/>
        </w:rPr>
        <w:t xml:space="preserve"> „</w:t>
      </w:r>
      <w:r w:rsidRPr="00D23CB7">
        <w:rPr>
          <w:rFonts w:eastAsia="Times New Roman" w:cstheme="minorHAnsi"/>
          <w:b/>
          <w:bCs/>
          <w:iCs/>
        </w:rPr>
        <w:t>PZP</w:t>
      </w:r>
      <w:r w:rsidRPr="00D23CB7">
        <w:rPr>
          <w:rFonts w:eastAsia="Times New Roman" w:cstheme="minorHAnsi"/>
          <w:bCs/>
          <w:iCs/>
        </w:rPr>
        <w:t>”)</w:t>
      </w:r>
      <w:r w:rsidRPr="00D23CB7">
        <w:rPr>
          <w:rFonts w:eastAsia="Times New Roman" w:cstheme="minorHAnsi"/>
          <w:bCs/>
        </w:rPr>
        <w:t xml:space="preserve"> </w:t>
      </w:r>
      <w:r w:rsidRPr="00D23CB7">
        <w:rPr>
          <w:rFonts w:eastAsia="Times New Roman" w:cstheme="minorHAnsi"/>
        </w:rPr>
        <w:t>p.n</w:t>
      </w:r>
      <w:r w:rsidRPr="00D23CB7">
        <w:rPr>
          <w:rFonts w:eastAsia="Times New Roman" w:cstheme="minorHAnsi"/>
          <w:i/>
        </w:rPr>
        <w:t xml:space="preserve">.: </w:t>
      </w:r>
      <w:r w:rsidR="00D51600" w:rsidRPr="00D23CB7">
        <w:rPr>
          <w:rFonts w:eastAsia="Times New Roman" w:cstheme="minorHAnsi"/>
          <w:i/>
        </w:rPr>
        <w:t>„</w:t>
      </w:r>
      <w:r w:rsidR="00D60D1A" w:rsidRPr="00D23CB7">
        <w:rPr>
          <w:rFonts w:eastAsia="Times New Roman" w:cstheme="minorHAnsi"/>
          <w:i/>
        </w:rPr>
        <w:t xml:space="preserve">Zakup produktów Vmware w ramach umowy </w:t>
      </w:r>
      <w:proofErr w:type="spellStart"/>
      <w:r w:rsidR="00D60D1A" w:rsidRPr="00D23CB7">
        <w:rPr>
          <w:rFonts w:eastAsia="Times New Roman" w:cstheme="minorHAnsi"/>
          <w:i/>
        </w:rPr>
        <w:t>Broadcom</w:t>
      </w:r>
      <w:proofErr w:type="spellEnd"/>
      <w:r w:rsidR="00D60D1A" w:rsidRPr="00D23CB7">
        <w:rPr>
          <w:rFonts w:eastAsia="Times New Roman" w:cstheme="minorHAnsi"/>
          <w:i/>
        </w:rPr>
        <w:t xml:space="preserve"> </w:t>
      </w:r>
      <w:proofErr w:type="spellStart"/>
      <w:r w:rsidR="00D60D1A" w:rsidRPr="00D23CB7">
        <w:rPr>
          <w:rFonts w:eastAsia="Times New Roman" w:cstheme="minorHAnsi"/>
          <w:i/>
        </w:rPr>
        <w:t>Contract</w:t>
      </w:r>
      <w:proofErr w:type="spellEnd"/>
      <w:r w:rsidR="00D60D1A" w:rsidRPr="00D23CB7">
        <w:rPr>
          <w:rFonts w:eastAsia="Times New Roman" w:cstheme="minorHAnsi"/>
          <w:i/>
        </w:rPr>
        <w:t xml:space="preserve"> </w:t>
      </w:r>
      <w:r w:rsidR="007B13BE" w:rsidRPr="00D23CB7">
        <w:rPr>
          <w:rFonts w:eastAsia="Times New Roman" w:cstheme="minorHAnsi"/>
          <w:i/>
        </w:rPr>
        <w:t>”</w:t>
      </w:r>
      <w:r w:rsidR="007B13BE" w:rsidRPr="00D23CB7">
        <w:rPr>
          <w:rFonts w:eastAsia="Times New Roman" w:cstheme="minorHAnsi"/>
        </w:rPr>
        <w:t xml:space="preserve">, nr </w:t>
      </w:r>
      <w:r w:rsidR="00E22374" w:rsidRPr="00D23CB7">
        <w:rPr>
          <w:rFonts w:eastAsia="Times New Roman" w:cstheme="minorHAnsi"/>
        </w:rPr>
        <w:t>P</w:t>
      </w:r>
      <w:r w:rsidR="007B13BE" w:rsidRPr="00D23CB7">
        <w:rPr>
          <w:rFonts w:eastAsia="Times New Roman" w:cstheme="minorHAnsi"/>
        </w:rPr>
        <w:t xml:space="preserve">ostępowania: </w:t>
      </w:r>
      <w:r w:rsidR="00B06D76" w:rsidRPr="00D23CB7">
        <w:rPr>
          <w:rFonts w:eastAsia="Times New Roman" w:cstheme="minorHAnsi"/>
        </w:rPr>
        <w:t>….</w:t>
      </w:r>
      <w:r w:rsidRPr="00D23CB7">
        <w:rPr>
          <w:rFonts w:eastAsia="Times New Roman" w:cstheme="minorHAnsi"/>
        </w:rPr>
        <w:t xml:space="preserve">, a przedmiot zamówienia został szczegółowo określony w </w:t>
      </w:r>
      <w:r w:rsidR="00472DD2" w:rsidRPr="00D23CB7">
        <w:rPr>
          <w:rFonts w:eastAsia="Times New Roman" w:cstheme="minorHAnsi"/>
        </w:rPr>
        <w:t>Opisie Przedmiotu</w:t>
      </w:r>
      <w:r w:rsidRPr="00D23CB7">
        <w:rPr>
          <w:rFonts w:eastAsia="Times New Roman" w:cstheme="minorHAnsi"/>
        </w:rPr>
        <w:t xml:space="preserve"> Zamówienia (dalej</w:t>
      </w:r>
      <w:r w:rsidR="003616B1" w:rsidRPr="00D23CB7">
        <w:rPr>
          <w:rFonts w:eastAsia="Times New Roman" w:cstheme="minorHAnsi"/>
        </w:rPr>
        <w:t>:</w:t>
      </w:r>
      <w:r w:rsidRPr="00D23CB7">
        <w:rPr>
          <w:rFonts w:eastAsia="Times New Roman" w:cstheme="minorHAnsi"/>
        </w:rPr>
        <w:t xml:space="preserve"> „</w:t>
      </w:r>
      <w:r w:rsidR="00472DD2" w:rsidRPr="00D23CB7">
        <w:rPr>
          <w:rFonts w:eastAsia="Times New Roman" w:cstheme="minorHAnsi"/>
          <w:b/>
        </w:rPr>
        <w:t>OPZ</w:t>
      </w:r>
      <w:r w:rsidRPr="00D23CB7">
        <w:rPr>
          <w:rFonts w:eastAsia="Times New Roman" w:cstheme="minorHAnsi"/>
        </w:rPr>
        <w:t xml:space="preserve">”), </w:t>
      </w:r>
      <w:r w:rsidR="00472DD2" w:rsidRPr="00D23CB7">
        <w:rPr>
          <w:rFonts w:eastAsia="Times New Roman" w:cstheme="minorHAnsi"/>
        </w:rPr>
        <w:t xml:space="preserve">który </w:t>
      </w:r>
      <w:r w:rsidRPr="00D23CB7">
        <w:rPr>
          <w:rFonts w:eastAsia="Times New Roman" w:cstheme="minorHAnsi"/>
        </w:rPr>
        <w:t xml:space="preserve">stanowi </w:t>
      </w:r>
      <w:r w:rsidR="003616B1" w:rsidRPr="00D23CB7">
        <w:rPr>
          <w:rFonts w:eastAsia="Times New Roman" w:cstheme="minorHAnsi"/>
          <w:b/>
        </w:rPr>
        <w:t xml:space="preserve">Załącznik </w:t>
      </w:r>
      <w:r w:rsidRPr="00D23CB7">
        <w:rPr>
          <w:rFonts w:eastAsia="Times New Roman" w:cstheme="minorHAnsi"/>
          <w:b/>
        </w:rPr>
        <w:t xml:space="preserve">nr </w:t>
      </w:r>
      <w:r w:rsidR="003616B1" w:rsidRPr="00D23CB7">
        <w:rPr>
          <w:rFonts w:eastAsia="Times New Roman" w:cstheme="minorHAnsi"/>
          <w:b/>
        </w:rPr>
        <w:t>1</w:t>
      </w:r>
      <w:r w:rsidR="003616B1" w:rsidRPr="00D23CB7">
        <w:rPr>
          <w:rFonts w:eastAsia="Times New Roman" w:cstheme="minorHAnsi"/>
        </w:rPr>
        <w:t xml:space="preserve"> </w:t>
      </w:r>
      <w:r w:rsidRPr="00D23CB7">
        <w:rPr>
          <w:rFonts w:eastAsia="Times New Roman" w:cstheme="minorHAnsi"/>
        </w:rPr>
        <w:t>do Umowy;</w:t>
      </w:r>
      <w:r w:rsidR="00D60D1A" w:rsidRPr="00D23CB7">
        <w:rPr>
          <w:rFonts w:eastAsia="Times New Roman" w:cstheme="minorHAnsi"/>
        </w:rPr>
        <w:t xml:space="preserve"> </w:t>
      </w:r>
    </w:p>
    <w:p w14:paraId="24AA2F6A" w14:textId="7708C1FB" w:rsidR="00502774" w:rsidRPr="00D23CB7" w:rsidRDefault="00502774" w:rsidP="00AB3B88">
      <w:pPr>
        <w:numPr>
          <w:ilvl w:val="0"/>
          <w:numId w:val="44"/>
        </w:numPr>
        <w:spacing w:before="120" w:after="120" w:line="240" w:lineRule="auto"/>
        <w:jc w:val="both"/>
        <w:rPr>
          <w:rFonts w:eastAsia="Times New Roman" w:cstheme="minorHAnsi"/>
        </w:rPr>
      </w:pPr>
      <w:r w:rsidRPr="00D23CB7">
        <w:rPr>
          <w:rFonts w:eastAsia="Times New Roman" w:cstheme="minorHAnsi"/>
        </w:rPr>
        <w:t>Oferta Wykonawcy (dalej</w:t>
      </w:r>
      <w:r w:rsidR="003616B1" w:rsidRPr="00D23CB7">
        <w:rPr>
          <w:rFonts w:eastAsia="Times New Roman" w:cstheme="minorHAnsi"/>
        </w:rPr>
        <w:t>:</w:t>
      </w:r>
      <w:r w:rsidRPr="00D23CB7">
        <w:rPr>
          <w:rFonts w:eastAsia="Times New Roman" w:cstheme="minorHAnsi"/>
        </w:rPr>
        <w:t xml:space="preserve"> „</w:t>
      </w:r>
      <w:r w:rsidRPr="00D23CB7">
        <w:rPr>
          <w:rFonts w:eastAsia="Times New Roman" w:cstheme="minorHAnsi"/>
          <w:b/>
        </w:rPr>
        <w:t>Oferta</w:t>
      </w:r>
      <w:r w:rsidRPr="00D23CB7">
        <w:rPr>
          <w:rFonts w:eastAsia="Times New Roman" w:cstheme="minorHAnsi"/>
        </w:rPr>
        <w:t xml:space="preserve">”), której kopia stanowi </w:t>
      </w:r>
      <w:r w:rsidRPr="00D23CB7">
        <w:rPr>
          <w:rFonts w:eastAsia="Times New Roman" w:cstheme="minorHAnsi"/>
          <w:b/>
        </w:rPr>
        <w:t xml:space="preserve">Załącznik nr </w:t>
      </w:r>
      <w:r w:rsidR="003616B1" w:rsidRPr="00D23CB7">
        <w:rPr>
          <w:rFonts w:eastAsia="Times New Roman" w:cstheme="minorHAnsi"/>
          <w:b/>
        </w:rPr>
        <w:t>2</w:t>
      </w:r>
      <w:r w:rsidR="003616B1" w:rsidRPr="00D23CB7">
        <w:rPr>
          <w:rFonts w:eastAsia="Times New Roman" w:cstheme="minorHAnsi"/>
        </w:rPr>
        <w:t xml:space="preserve"> </w:t>
      </w:r>
      <w:r w:rsidRPr="00D23CB7">
        <w:rPr>
          <w:rFonts w:eastAsia="Times New Roman" w:cstheme="minorHAnsi"/>
        </w:rPr>
        <w:t>do Umowy, została wybrana jako najkorzystniejsza w Postępowaniu;</w:t>
      </w:r>
    </w:p>
    <w:p w14:paraId="2FE9C109" w14:textId="5410FD08" w:rsidR="00502774" w:rsidRPr="00D23CB7" w:rsidRDefault="00502774" w:rsidP="00AB3B88">
      <w:pPr>
        <w:numPr>
          <w:ilvl w:val="0"/>
          <w:numId w:val="44"/>
        </w:numPr>
        <w:spacing w:before="120" w:after="120" w:line="240" w:lineRule="auto"/>
        <w:jc w:val="both"/>
        <w:rPr>
          <w:rFonts w:eastAsia="Times New Roman" w:cstheme="minorHAnsi"/>
        </w:rPr>
      </w:pPr>
      <w:r w:rsidRPr="00D23CB7">
        <w:rPr>
          <w:rFonts w:eastAsia="Times New Roman" w:cstheme="minorHAnsi"/>
        </w:rPr>
        <w:t xml:space="preserve">Wykonawca oświadcza, iż posiada status partnera handlowego spółki </w:t>
      </w:r>
      <w:r w:rsidR="00B34AAA" w:rsidRPr="00D23CB7">
        <w:rPr>
          <w:rFonts w:eastAsia="Times New Roman" w:cstheme="minorHAnsi"/>
          <w:b/>
        </w:rPr>
        <w:t>_________________</w:t>
      </w:r>
      <w:r w:rsidRPr="00D23CB7">
        <w:rPr>
          <w:rFonts w:eastAsia="Times New Roman" w:cstheme="minorHAnsi"/>
        </w:rPr>
        <w:t>(dalej</w:t>
      </w:r>
      <w:r w:rsidR="003616B1" w:rsidRPr="00D23CB7">
        <w:rPr>
          <w:rFonts w:eastAsia="Times New Roman" w:cstheme="minorHAnsi"/>
        </w:rPr>
        <w:t>:</w:t>
      </w:r>
      <w:r w:rsidRPr="00D23CB7">
        <w:rPr>
          <w:rFonts w:eastAsia="Times New Roman" w:cstheme="minorHAnsi"/>
        </w:rPr>
        <w:t xml:space="preserve"> „</w:t>
      </w:r>
      <w:r w:rsidRPr="00D23CB7">
        <w:rPr>
          <w:rFonts w:eastAsia="Times New Roman" w:cstheme="minorHAnsi"/>
          <w:b/>
        </w:rPr>
        <w:t>Producent”</w:t>
      </w:r>
      <w:r w:rsidRPr="00D23CB7">
        <w:rPr>
          <w:rFonts w:eastAsia="Times New Roman" w:cstheme="minorHAnsi"/>
        </w:rPr>
        <w:t>), zgodnie z którym uprawniony jest do sprzedaży produktów</w:t>
      </w:r>
      <w:r w:rsidR="00243AFC" w:rsidRPr="00D23CB7">
        <w:rPr>
          <w:rFonts w:eastAsia="Times New Roman" w:cstheme="minorHAnsi"/>
        </w:rPr>
        <w:t>/usług</w:t>
      </w:r>
      <w:r w:rsidRPr="00D23CB7">
        <w:rPr>
          <w:rFonts w:eastAsia="Times New Roman" w:cstheme="minorHAnsi"/>
        </w:rPr>
        <w:t xml:space="preserve"> oferowanych przez Producenta</w:t>
      </w:r>
      <w:r w:rsidR="00243AFC" w:rsidRPr="00D23CB7">
        <w:rPr>
          <w:rFonts w:eastAsia="Times New Roman" w:cstheme="minorHAnsi"/>
        </w:rPr>
        <w:t>, będących przedmiotem Umowy</w:t>
      </w:r>
      <w:r w:rsidRPr="00D23CB7">
        <w:rPr>
          <w:rFonts w:eastAsia="Times New Roman" w:cstheme="minorHAnsi"/>
        </w:rPr>
        <w:t xml:space="preserve">, co potwierdza dokument stanowiący </w:t>
      </w:r>
      <w:r w:rsidRPr="00D23CB7">
        <w:rPr>
          <w:rFonts w:eastAsia="Times New Roman" w:cstheme="minorHAnsi"/>
          <w:b/>
        </w:rPr>
        <w:t xml:space="preserve">Załącznik nr </w:t>
      </w:r>
      <w:r w:rsidR="003616B1" w:rsidRPr="00D23CB7">
        <w:rPr>
          <w:rFonts w:eastAsia="Times New Roman" w:cstheme="minorHAnsi"/>
          <w:b/>
        </w:rPr>
        <w:t>3</w:t>
      </w:r>
      <w:r w:rsidR="003616B1" w:rsidRPr="00D23CB7">
        <w:rPr>
          <w:rFonts w:eastAsia="Times New Roman" w:cstheme="minorHAnsi"/>
        </w:rPr>
        <w:t xml:space="preserve"> </w:t>
      </w:r>
      <w:r w:rsidRPr="00D23CB7">
        <w:rPr>
          <w:rFonts w:eastAsia="Times New Roman" w:cstheme="minorHAnsi"/>
        </w:rPr>
        <w:t xml:space="preserve">do </w:t>
      </w:r>
      <w:r w:rsidR="003616B1" w:rsidRPr="00D23CB7">
        <w:rPr>
          <w:rFonts w:eastAsia="Times New Roman" w:cstheme="minorHAnsi"/>
        </w:rPr>
        <w:t>Umowy</w:t>
      </w:r>
      <w:r w:rsidRPr="00D23CB7">
        <w:rPr>
          <w:rFonts w:eastAsia="Times New Roman" w:cstheme="minorHAnsi"/>
        </w:rPr>
        <w:t>;</w:t>
      </w:r>
    </w:p>
    <w:p w14:paraId="359F53B5" w14:textId="318EE875" w:rsidR="00502774" w:rsidRPr="00D23CB7" w:rsidRDefault="00502774" w:rsidP="00AB3B88">
      <w:pPr>
        <w:numPr>
          <w:ilvl w:val="0"/>
          <w:numId w:val="44"/>
        </w:numPr>
        <w:spacing w:before="120" w:after="120" w:line="240" w:lineRule="auto"/>
        <w:jc w:val="both"/>
        <w:rPr>
          <w:rFonts w:eastAsia="Times New Roman" w:cstheme="minorHAnsi"/>
        </w:rPr>
      </w:pPr>
      <w:r w:rsidRPr="00D23CB7">
        <w:rPr>
          <w:rFonts w:eastAsia="Times New Roman" w:cstheme="minorHAnsi"/>
        </w:rPr>
        <w:t>Wykonawca oświadcza, że znany jest mu cel gospodarczy zawarcia Umowy, którym jest dalsza (konsekwentna) wirtualizacja środowiska informatycznego posiadanego przez Zamawiającego</w:t>
      </w:r>
      <w:r w:rsidR="004935CD" w:rsidRPr="00D23CB7">
        <w:rPr>
          <w:rFonts w:eastAsia="Times New Roman" w:cstheme="minorHAnsi"/>
        </w:rPr>
        <w:t>,</w:t>
      </w:r>
      <w:r w:rsidRPr="00D23CB7">
        <w:rPr>
          <w:rFonts w:eastAsia="Times New Roman" w:cstheme="minorHAnsi"/>
        </w:rPr>
        <w:t xml:space="preserve"> pozwalająca na jednoczesne uruchomienie wielu systemów operacyjnych na tej samej platformie sprzętowej i systemowej przy zachowaniu maksymalnej możliwej wydajności platformy oraz, że wykonanie przedmiotu Umowy przez Wykonawcę służyć będzie realizacji tego celu</w:t>
      </w:r>
      <w:r w:rsidR="00E22374" w:rsidRPr="00D23CB7">
        <w:rPr>
          <w:rFonts w:eastAsia="Times New Roman" w:cstheme="minorHAnsi"/>
        </w:rPr>
        <w:t>;</w:t>
      </w:r>
    </w:p>
    <w:p w14:paraId="0C26F99D" w14:textId="3567F2DB" w:rsidR="00502774" w:rsidRPr="00D23CB7" w:rsidRDefault="00502774" w:rsidP="00AB3B88">
      <w:pPr>
        <w:spacing w:before="120" w:after="120" w:line="240" w:lineRule="auto"/>
        <w:jc w:val="both"/>
        <w:rPr>
          <w:rFonts w:cstheme="minorHAnsi"/>
        </w:rPr>
      </w:pPr>
      <w:r w:rsidRPr="00D23CB7">
        <w:rPr>
          <w:rFonts w:cstheme="minorHAnsi"/>
        </w:rPr>
        <w:t>Strony postanowiły zawrzeć umowę o następującej treści (zwaną dalej</w:t>
      </w:r>
      <w:r w:rsidR="003616B1" w:rsidRPr="00D23CB7">
        <w:rPr>
          <w:rFonts w:cstheme="minorHAnsi"/>
        </w:rPr>
        <w:t>:</w:t>
      </w:r>
      <w:r w:rsidRPr="00D23CB7">
        <w:rPr>
          <w:rFonts w:cstheme="minorHAnsi"/>
        </w:rPr>
        <w:t xml:space="preserve"> „</w:t>
      </w:r>
      <w:r w:rsidRPr="00D23CB7">
        <w:rPr>
          <w:rFonts w:cstheme="minorHAnsi"/>
          <w:b/>
        </w:rPr>
        <w:t>Umową</w:t>
      </w:r>
      <w:r w:rsidRPr="00D23CB7">
        <w:rPr>
          <w:rFonts w:cstheme="minorHAnsi"/>
        </w:rPr>
        <w:t>”):</w:t>
      </w:r>
    </w:p>
    <w:p w14:paraId="4E42B5E1" w14:textId="77777777" w:rsidR="00502774" w:rsidRPr="00D23CB7" w:rsidRDefault="00502774" w:rsidP="00AB3B88">
      <w:pPr>
        <w:autoSpaceDE w:val="0"/>
        <w:autoSpaceDN w:val="0"/>
        <w:adjustRightInd w:val="0"/>
        <w:spacing w:before="120" w:after="120" w:line="240" w:lineRule="auto"/>
        <w:jc w:val="both"/>
        <w:rPr>
          <w:rFonts w:cstheme="minorHAnsi"/>
        </w:rPr>
      </w:pPr>
    </w:p>
    <w:p w14:paraId="70485B44" w14:textId="77777777"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1. PRZEDMIOT UMOWY</w:t>
      </w:r>
    </w:p>
    <w:p w14:paraId="22E23A70" w14:textId="77777777" w:rsidR="00502774" w:rsidRPr="00D23CB7" w:rsidRDefault="00502774" w:rsidP="00AB3B88">
      <w:pPr>
        <w:numPr>
          <w:ilvl w:val="0"/>
          <w:numId w:val="31"/>
        </w:numPr>
        <w:autoSpaceDE w:val="0"/>
        <w:autoSpaceDN w:val="0"/>
        <w:adjustRightInd w:val="0"/>
        <w:spacing w:before="120" w:after="120" w:line="240" w:lineRule="auto"/>
        <w:ind w:left="426"/>
        <w:jc w:val="both"/>
        <w:rPr>
          <w:rFonts w:cstheme="minorHAnsi"/>
        </w:rPr>
      </w:pPr>
      <w:r w:rsidRPr="00D23CB7">
        <w:rPr>
          <w:rFonts w:cstheme="minorHAnsi"/>
        </w:rPr>
        <w:t xml:space="preserve">Przedmiotem niniejszej Umowy jest: </w:t>
      </w:r>
    </w:p>
    <w:p w14:paraId="5BE8A28B" w14:textId="334B83E5"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dostawa licencji</w:t>
      </w:r>
      <w:r w:rsidR="00054AC1" w:rsidRPr="00D23CB7">
        <w:rPr>
          <w:rFonts w:cstheme="minorHAnsi"/>
        </w:rPr>
        <w:t xml:space="preserve"> w formie subskrypcji</w:t>
      </w:r>
      <w:r w:rsidR="00E22070" w:rsidRPr="00D23CB7">
        <w:rPr>
          <w:rFonts w:cstheme="minorHAnsi"/>
        </w:rPr>
        <w:t xml:space="preserve"> na czas 36 miesięcy od dnia zawarcia Umowy </w:t>
      </w:r>
      <w:r w:rsidRPr="00D23CB7">
        <w:rPr>
          <w:rFonts w:cstheme="minorHAnsi"/>
        </w:rPr>
        <w:t xml:space="preserve">na oprogramowanie </w:t>
      </w:r>
      <w:r w:rsidR="002A2573" w:rsidRPr="00D23CB7">
        <w:rPr>
          <w:rFonts w:cstheme="minorHAnsi"/>
        </w:rPr>
        <w:t xml:space="preserve">wyprodukowane przez Producenta, </w:t>
      </w:r>
      <w:r w:rsidRPr="00D23CB7">
        <w:rPr>
          <w:rFonts w:cstheme="minorHAnsi"/>
        </w:rPr>
        <w:t>przeznaczone do wirtualizacji środowiska informatycznego (zwane dalej</w:t>
      </w:r>
      <w:r w:rsidR="00522432" w:rsidRPr="00D23CB7">
        <w:rPr>
          <w:rFonts w:cstheme="minorHAnsi"/>
        </w:rPr>
        <w:t>:</w:t>
      </w:r>
      <w:r w:rsidRPr="00D23CB7">
        <w:rPr>
          <w:rFonts w:cstheme="minorHAnsi"/>
        </w:rPr>
        <w:t xml:space="preserve"> „</w:t>
      </w:r>
      <w:r w:rsidRPr="00D23CB7">
        <w:rPr>
          <w:rFonts w:cstheme="minorHAnsi"/>
          <w:b/>
        </w:rPr>
        <w:t>Oprogramowaniem</w:t>
      </w:r>
      <w:r w:rsidRPr="00D23CB7">
        <w:rPr>
          <w:rFonts w:cstheme="minorHAnsi"/>
        </w:rPr>
        <w:t xml:space="preserve">”), wymienione w </w:t>
      </w:r>
      <w:r w:rsidRPr="00D23CB7">
        <w:rPr>
          <w:rFonts w:cstheme="minorHAnsi"/>
          <w:b/>
        </w:rPr>
        <w:t xml:space="preserve">Załączniku nr </w:t>
      </w:r>
      <w:r w:rsidR="00101446" w:rsidRPr="00D23CB7">
        <w:rPr>
          <w:rFonts w:cstheme="minorHAnsi"/>
          <w:b/>
        </w:rPr>
        <w:t>1</w:t>
      </w:r>
      <w:r w:rsidR="00101446" w:rsidRPr="00D23CB7">
        <w:rPr>
          <w:rFonts w:cstheme="minorHAnsi"/>
        </w:rPr>
        <w:t xml:space="preserve"> </w:t>
      </w:r>
      <w:r w:rsidRPr="00D23CB7">
        <w:rPr>
          <w:rFonts w:cstheme="minorHAnsi"/>
        </w:rPr>
        <w:t>do Umowy</w:t>
      </w:r>
      <w:r w:rsidR="008261DF" w:rsidRPr="00D23CB7">
        <w:rPr>
          <w:rFonts w:cstheme="minorHAnsi"/>
        </w:rPr>
        <w:t>,</w:t>
      </w:r>
      <w:r w:rsidRPr="00D23CB7">
        <w:rPr>
          <w:rFonts w:cstheme="minorHAnsi"/>
        </w:rPr>
        <w:t xml:space="preserve"> przy czym przez  dostawę rozumie się zapewnienie udzielenia licencji na Oprogramowanie, zgodnie z którą Zamawiający </w:t>
      </w:r>
      <w:r w:rsidR="008D5D09" w:rsidRPr="00D23CB7">
        <w:rPr>
          <w:rFonts w:cstheme="minorHAnsi"/>
        </w:rPr>
        <w:t xml:space="preserve">(oraz uprawnione podmioty wskazane w </w:t>
      </w:r>
      <w:r w:rsidR="008D5D09" w:rsidRPr="00D23CB7">
        <w:rPr>
          <w:rFonts w:cstheme="minorHAnsi"/>
          <w:b/>
        </w:rPr>
        <w:t>Załączniku nr 10</w:t>
      </w:r>
      <w:r w:rsidR="008D5D09" w:rsidRPr="00D23CB7">
        <w:rPr>
          <w:rFonts w:cstheme="minorHAnsi"/>
        </w:rPr>
        <w:t xml:space="preserve"> do Umowy) </w:t>
      </w:r>
      <w:r w:rsidR="00864750" w:rsidRPr="00D23CB7">
        <w:rPr>
          <w:rFonts w:cstheme="minorHAnsi"/>
        </w:rPr>
        <w:t xml:space="preserve">uprawnione </w:t>
      </w:r>
      <w:r w:rsidR="008D5D09" w:rsidRPr="00D23CB7">
        <w:rPr>
          <w:rFonts w:cstheme="minorHAnsi"/>
        </w:rPr>
        <w:t xml:space="preserve">będą </w:t>
      </w:r>
      <w:r w:rsidRPr="00D23CB7">
        <w:rPr>
          <w:rFonts w:cstheme="minorHAnsi"/>
        </w:rPr>
        <w:t>do korzystania z Oprogramowania  na warunkach (w tym w ramach pó</w:t>
      </w:r>
      <w:r w:rsidR="0020162B">
        <w:rPr>
          <w:rFonts w:cstheme="minorHAnsi"/>
        </w:rPr>
        <w:t>l</w:t>
      </w:r>
      <w:r w:rsidRPr="00D23CB7">
        <w:rPr>
          <w:rFonts w:cstheme="minorHAnsi"/>
        </w:rPr>
        <w:t xml:space="preserve"> eksploatacji) określonych w:</w:t>
      </w:r>
    </w:p>
    <w:p w14:paraId="06B08FC2" w14:textId="77777777" w:rsidR="00502774" w:rsidRPr="00D23CB7" w:rsidRDefault="00502774" w:rsidP="00AB3B88">
      <w:pPr>
        <w:numPr>
          <w:ilvl w:val="0"/>
          <w:numId w:val="46"/>
        </w:numPr>
        <w:autoSpaceDE w:val="0"/>
        <w:autoSpaceDN w:val="0"/>
        <w:adjustRightInd w:val="0"/>
        <w:spacing w:before="120" w:after="120" w:line="240" w:lineRule="auto"/>
        <w:ind w:left="1276"/>
        <w:jc w:val="both"/>
        <w:rPr>
          <w:rFonts w:cstheme="minorHAnsi"/>
        </w:rPr>
      </w:pPr>
      <w:r w:rsidRPr="00D23CB7">
        <w:rPr>
          <w:rFonts w:cstheme="minorHAnsi"/>
        </w:rPr>
        <w:t xml:space="preserve">niniejszej Umowie, </w:t>
      </w:r>
    </w:p>
    <w:p w14:paraId="3E87B01C" w14:textId="5278A3F9" w:rsidR="00502774" w:rsidRPr="00D23CB7" w:rsidRDefault="00472DD2" w:rsidP="00AB3B88">
      <w:pPr>
        <w:numPr>
          <w:ilvl w:val="0"/>
          <w:numId w:val="46"/>
        </w:numPr>
        <w:autoSpaceDE w:val="0"/>
        <w:autoSpaceDN w:val="0"/>
        <w:adjustRightInd w:val="0"/>
        <w:spacing w:before="120" w:after="120" w:line="240" w:lineRule="auto"/>
        <w:ind w:left="1276"/>
        <w:jc w:val="both"/>
        <w:rPr>
          <w:rFonts w:cstheme="minorHAnsi"/>
        </w:rPr>
      </w:pPr>
      <w:r w:rsidRPr="00D23CB7">
        <w:rPr>
          <w:rFonts w:cstheme="minorHAnsi"/>
        </w:rPr>
        <w:t>OPZ</w:t>
      </w:r>
      <w:r w:rsidR="00502774" w:rsidRPr="00D23CB7">
        <w:rPr>
          <w:rFonts w:cstheme="minorHAnsi"/>
        </w:rPr>
        <w:t xml:space="preserve">, </w:t>
      </w:r>
      <w:r w:rsidRPr="00D23CB7">
        <w:rPr>
          <w:rFonts w:cstheme="minorHAnsi"/>
        </w:rPr>
        <w:t>stanowiący</w:t>
      </w:r>
      <w:r w:rsidR="004935CD" w:rsidRPr="00D23CB7">
        <w:rPr>
          <w:rFonts w:cstheme="minorHAnsi"/>
        </w:rPr>
        <w:t>m</w:t>
      </w:r>
      <w:r w:rsidRPr="00D23CB7">
        <w:rPr>
          <w:rFonts w:cstheme="minorHAnsi"/>
        </w:rPr>
        <w:t xml:space="preserve"> </w:t>
      </w:r>
      <w:r w:rsidR="00502774" w:rsidRPr="00D23CB7">
        <w:rPr>
          <w:rFonts w:cstheme="minorHAnsi"/>
          <w:b/>
        </w:rPr>
        <w:t xml:space="preserve">Załącznik nr </w:t>
      </w:r>
      <w:r w:rsidR="00522432" w:rsidRPr="00D23CB7">
        <w:rPr>
          <w:rFonts w:cstheme="minorHAnsi"/>
          <w:b/>
        </w:rPr>
        <w:t>1</w:t>
      </w:r>
      <w:r w:rsidR="00522432" w:rsidRPr="00D23CB7">
        <w:rPr>
          <w:rFonts w:cstheme="minorHAnsi"/>
        </w:rPr>
        <w:t xml:space="preserve"> </w:t>
      </w:r>
      <w:r w:rsidR="00502774" w:rsidRPr="00D23CB7">
        <w:rPr>
          <w:rFonts w:cstheme="minorHAnsi"/>
        </w:rPr>
        <w:t>do Umowy,</w:t>
      </w:r>
    </w:p>
    <w:p w14:paraId="767C0992" w14:textId="59DEBC7D" w:rsidR="00502774" w:rsidRPr="00D23CB7" w:rsidRDefault="00502774" w:rsidP="00AB3B88">
      <w:pPr>
        <w:numPr>
          <w:ilvl w:val="0"/>
          <w:numId w:val="46"/>
        </w:numPr>
        <w:autoSpaceDE w:val="0"/>
        <w:autoSpaceDN w:val="0"/>
        <w:adjustRightInd w:val="0"/>
        <w:spacing w:before="120" w:after="120" w:line="240" w:lineRule="auto"/>
        <w:ind w:left="1276"/>
        <w:jc w:val="both"/>
        <w:rPr>
          <w:rFonts w:cstheme="minorHAnsi"/>
        </w:rPr>
      </w:pPr>
      <w:r w:rsidRPr="00D23CB7">
        <w:rPr>
          <w:rFonts w:cstheme="minorHAnsi"/>
        </w:rPr>
        <w:t>Ogólnych Warunkach Licencyjnych (</w:t>
      </w:r>
      <w:r w:rsidR="00266D81" w:rsidRPr="00D23CB7">
        <w:rPr>
          <w:rFonts w:cstheme="minorHAnsi"/>
        </w:rPr>
        <w:t xml:space="preserve">zwanych </w:t>
      </w:r>
      <w:r w:rsidRPr="00D23CB7">
        <w:rPr>
          <w:rFonts w:cstheme="minorHAnsi"/>
        </w:rPr>
        <w:t>dalej</w:t>
      </w:r>
      <w:r w:rsidR="00522432" w:rsidRPr="00D23CB7">
        <w:rPr>
          <w:rFonts w:cstheme="minorHAnsi"/>
        </w:rPr>
        <w:t>:</w:t>
      </w:r>
      <w:r w:rsidRPr="00D23CB7">
        <w:rPr>
          <w:rFonts w:cstheme="minorHAnsi"/>
        </w:rPr>
        <w:t xml:space="preserve"> „</w:t>
      </w:r>
      <w:r w:rsidRPr="00D23CB7">
        <w:rPr>
          <w:rFonts w:cstheme="minorHAnsi"/>
          <w:b/>
        </w:rPr>
        <w:t>OWL</w:t>
      </w:r>
      <w:r w:rsidRPr="00D23CB7">
        <w:rPr>
          <w:rFonts w:cstheme="minorHAnsi"/>
        </w:rPr>
        <w:t xml:space="preserve">”) stanowiących </w:t>
      </w:r>
      <w:r w:rsidRPr="00D23CB7">
        <w:rPr>
          <w:rFonts w:cstheme="minorHAnsi"/>
          <w:b/>
        </w:rPr>
        <w:t>Załącznik nr 5</w:t>
      </w:r>
      <w:r w:rsidRPr="00D23CB7">
        <w:rPr>
          <w:rFonts w:cstheme="minorHAnsi"/>
        </w:rPr>
        <w:t xml:space="preserve"> do Umowy,</w:t>
      </w:r>
    </w:p>
    <w:p w14:paraId="34E10B0A" w14:textId="6D8EE6CD" w:rsidR="00851C0D" w:rsidRPr="00D23CB7" w:rsidRDefault="00851C0D" w:rsidP="00AB3B88">
      <w:pPr>
        <w:numPr>
          <w:ilvl w:val="1"/>
          <w:numId w:val="31"/>
        </w:numPr>
        <w:autoSpaceDE w:val="0"/>
        <w:autoSpaceDN w:val="0"/>
        <w:adjustRightInd w:val="0"/>
        <w:spacing w:before="120" w:after="120" w:line="240" w:lineRule="auto"/>
        <w:jc w:val="both"/>
        <w:rPr>
          <w:rFonts w:cstheme="minorHAnsi"/>
        </w:rPr>
      </w:pPr>
      <w:r w:rsidRPr="00D23CB7">
        <w:rPr>
          <w:rFonts w:cstheme="minorHAnsi"/>
        </w:rPr>
        <w:t>dostawa licencji w formie subskrypcji na oprogramowanie dodatkowe wyprodukowane przez Producenta (zwane dalej: „</w:t>
      </w:r>
      <w:r w:rsidRPr="00D23CB7">
        <w:rPr>
          <w:rFonts w:cstheme="minorHAnsi"/>
          <w:b/>
        </w:rPr>
        <w:t>Oprogramowaniem dodatkowym”</w:t>
      </w:r>
      <w:r w:rsidRPr="00D23CB7">
        <w:rPr>
          <w:rFonts w:cstheme="minorHAnsi"/>
        </w:rPr>
        <w:t>) na podstawie składanych Wykonawcy w trakcie obowiązywania Umowy zamówień (zwanych dalej: „</w:t>
      </w:r>
      <w:r w:rsidRPr="00D23CB7">
        <w:rPr>
          <w:rFonts w:cstheme="minorHAnsi"/>
          <w:b/>
        </w:rPr>
        <w:t>Zamówieniami”</w:t>
      </w:r>
      <w:r w:rsidRPr="00D23CB7">
        <w:rPr>
          <w:rFonts w:cstheme="minorHAnsi"/>
        </w:rPr>
        <w:t>, a pojedynczo: „</w:t>
      </w:r>
      <w:r w:rsidRPr="00D23CB7">
        <w:rPr>
          <w:rFonts w:cstheme="minorHAnsi"/>
          <w:b/>
        </w:rPr>
        <w:t>Zamówieniem</w:t>
      </w:r>
      <w:r w:rsidRPr="00D23CB7">
        <w:rPr>
          <w:rFonts w:cstheme="minorHAnsi"/>
        </w:rPr>
        <w:t xml:space="preserve">”), na warunkach handlowych określonych w </w:t>
      </w:r>
      <w:r w:rsidRPr="00D23CB7">
        <w:rPr>
          <w:rFonts w:cstheme="minorHAnsi"/>
          <w:b/>
        </w:rPr>
        <w:t>Załączniku nr</w:t>
      </w:r>
      <w:r w:rsidRPr="00D23CB7">
        <w:rPr>
          <w:rFonts w:cstheme="minorHAnsi"/>
        </w:rPr>
        <w:t xml:space="preserve"> </w:t>
      </w:r>
      <w:r w:rsidRPr="00D23CB7">
        <w:rPr>
          <w:rFonts w:cstheme="minorHAnsi"/>
          <w:b/>
        </w:rPr>
        <w:t>7</w:t>
      </w:r>
      <w:r w:rsidRPr="00D23CB7">
        <w:rPr>
          <w:rFonts w:cstheme="minorHAnsi"/>
        </w:rPr>
        <w:t xml:space="preserve"> do Umowy, przy czym przez dostawę rozumie się zapewnienie udzielenia licencji na Oprogramowanie dodatkowe zgodnie z którą Zamawiający (lub podmiot wskazany w Zamówieniu) uprawniony będzie do korzystania z Oprogramowania dodatkowego na warunkach (w tym w ramach pó</w:t>
      </w:r>
      <w:r w:rsidR="000B67FC">
        <w:rPr>
          <w:rFonts w:cstheme="minorHAnsi"/>
        </w:rPr>
        <w:t>l</w:t>
      </w:r>
      <w:r w:rsidRPr="00D23CB7">
        <w:rPr>
          <w:rFonts w:cstheme="minorHAnsi"/>
        </w:rPr>
        <w:t xml:space="preserve"> eksploatacji) określonych w</w:t>
      </w:r>
      <w:r w:rsidR="000B67FC">
        <w:rPr>
          <w:rFonts w:cstheme="minorHAnsi"/>
        </w:rPr>
        <w:t>:</w:t>
      </w:r>
    </w:p>
    <w:p w14:paraId="387150FB" w14:textId="77777777" w:rsidR="00851C0D" w:rsidRPr="00D23CB7" w:rsidRDefault="00851C0D" w:rsidP="00AB3B88">
      <w:pPr>
        <w:numPr>
          <w:ilvl w:val="2"/>
          <w:numId w:val="31"/>
        </w:numPr>
        <w:autoSpaceDE w:val="0"/>
        <w:autoSpaceDN w:val="0"/>
        <w:adjustRightInd w:val="0"/>
        <w:spacing w:before="120" w:after="120" w:line="240" w:lineRule="auto"/>
        <w:ind w:left="1276" w:hanging="283"/>
        <w:jc w:val="both"/>
        <w:rPr>
          <w:rFonts w:cstheme="minorHAnsi"/>
        </w:rPr>
      </w:pPr>
      <w:r w:rsidRPr="00D23CB7">
        <w:rPr>
          <w:rFonts w:cstheme="minorHAnsi"/>
        </w:rPr>
        <w:t xml:space="preserve">niniejszej Umowie, </w:t>
      </w:r>
    </w:p>
    <w:p w14:paraId="6E3C788F" w14:textId="77777777" w:rsidR="00851C0D" w:rsidRPr="00D23CB7" w:rsidRDefault="00851C0D" w:rsidP="00AB3B88">
      <w:pPr>
        <w:numPr>
          <w:ilvl w:val="2"/>
          <w:numId w:val="31"/>
        </w:numPr>
        <w:autoSpaceDE w:val="0"/>
        <w:autoSpaceDN w:val="0"/>
        <w:adjustRightInd w:val="0"/>
        <w:spacing w:before="120" w:after="120" w:line="240" w:lineRule="auto"/>
        <w:ind w:left="1276" w:hanging="283"/>
        <w:jc w:val="both"/>
        <w:rPr>
          <w:rFonts w:cstheme="minorHAnsi"/>
        </w:rPr>
      </w:pPr>
      <w:r w:rsidRPr="00D23CB7">
        <w:rPr>
          <w:rFonts w:cstheme="minorHAnsi"/>
        </w:rPr>
        <w:t xml:space="preserve">OPZ, stanowiącym </w:t>
      </w:r>
      <w:r w:rsidRPr="00D23CB7">
        <w:rPr>
          <w:rFonts w:cstheme="minorHAnsi"/>
          <w:b/>
        </w:rPr>
        <w:t>Załącznik nr 1</w:t>
      </w:r>
      <w:r w:rsidRPr="00D23CB7">
        <w:rPr>
          <w:rFonts w:cstheme="minorHAnsi"/>
        </w:rPr>
        <w:t xml:space="preserve"> do Umowy,</w:t>
      </w:r>
    </w:p>
    <w:p w14:paraId="20E9FBD0" w14:textId="149A6111" w:rsidR="00851C0D" w:rsidRPr="00D23CB7" w:rsidRDefault="00851C0D" w:rsidP="00AB3B88">
      <w:pPr>
        <w:numPr>
          <w:ilvl w:val="2"/>
          <w:numId w:val="31"/>
        </w:numPr>
        <w:autoSpaceDE w:val="0"/>
        <w:autoSpaceDN w:val="0"/>
        <w:adjustRightInd w:val="0"/>
        <w:spacing w:before="120" w:after="120" w:line="240" w:lineRule="auto"/>
        <w:ind w:left="1276" w:hanging="283"/>
        <w:jc w:val="both"/>
        <w:rPr>
          <w:rFonts w:cstheme="minorHAnsi"/>
        </w:rPr>
      </w:pPr>
      <w:r w:rsidRPr="00D23CB7">
        <w:rPr>
          <w:rFonts w:cstheme="minorHAnsi"/>
        </w:rPr>
        <w:t>Ogólnych Warunkach Licencyjnych (zwanych dalej: „</w:t>
      </w:r>
      <w:r w:rsidRPr="00D23CB7">
        <w:rPr>
          <w:rFonts w:cstheme="minorHAnsi"/>
          <w:b/>
        </w:rPr>
        <w:t>OWL</w:t>
      </w:r>
      <w:r w:rsidRPr="00D23CB7">
        <w:rPr>
          <w:rFonts w:cstheme="minorHAnsi"/>
        </w:rPr>
        <w:t xml:space="preserve">”) stanowiących </w:t>
      </w:r>
      <w:r w:rsidRPr="00D23CB7">
        <w:rPr>
          <w:rFonts w:cstheme="minorHAnsi"/>
          <w:b/>
        </w:rPr>
        <w:t>Załącznik nr 5</w:t>
      </w:r>
      <w:r w:rsidRPr="00D23CB7">
        <w:rPr>
          <w:rFonts w:cstheme="minorHAnsi"/>
        </w:rPr>
        <w:t xml:space="preserve"> do Umowy</w:t>
      </w:r>
      <w:r w:rsidR="002A47AA" w:rsidRPr="00D23CB7">
        <w:rPr>
          <w:rFonts w:cstheme="minorHAnsi"/>
        </w:rPr>
        <w:t>;</w:t>
      </w:r>
    </w:p>
    <w:p w14:paraId="018A8D84" w14:textId="1ED8E739" w:rsidR="002A2573" w:rsidRPr="00D23CB7" w:rsidRDefault="00150B21" w:rsidP="002A2573">
      <w:pPr>
        <w:autoSpaceDE w:val="0"/>
        <w:autoSpaceDN w:val="0"/>
        <w:adjustRightInd w:val="0"/>
        <w:spacing w:before="120" w:after="120" w:line="240" w:lineRule="auto"/>
        <w:ind w:left="993"/>
        <w:jc w:val="both"/>
        <w:rPr>
          <w:rFonts w:cstheme="minorHAnsi"/>
        </w:rPr>
      </w:pPr>
      <w:r w:rsidRPr="00D23CB7">
        <w:rPr>
          <w:rFonts w:cstheme="minorHAnsi"/>
        </w:rPr>
        <w:lastRenderedPageBreak/>
        <w:t>lub</w:t>
      </w:r>
      <w:r w:rsidR="002A2573" w:rsidRPr="00D23CB7">
        <w:rPr>
          <w:rFonts w:cstheme="minorHAnsi"/>
        </w:rPr>
        <w:t xml:space="preserve"> na warunkach (w tym w ramach pó</w:t>
      </w:r>
      <w:r w:rsidR="00CA7B38" w:rsidRPr="00D23CB7">
        <w:rPr>
          <w:rFonts w:cstheme="minorHAnsi"/>
        </w:rPr>
        <w:t>l</w:t>
      </w:r>
      <w:r w:rsidR="002A2573" w:rsidRPr="00D23CB7">
        <w:rPr>
          <w:rFonts w:cstheme="minorHAnsi"/>
        </w:rPr>
        <w:t xml:space="preserve"> eksploatacji) określonych w danym Zamówieniu;</w:t>
      </w:r>
    </w:p>
    <w:p w14:paraId="779A933E" w14:textId="2D2F0FBA" w:rsidR="00851C0D" w:rsidRPr="00D23CB7" w:rsidRDefault="002A47AA" w:rsidP="00AB3B88">
      <w:pPr>
        <w:numPr>
          <w:ilvl w:val="1"/>
          <w:numId w:val="31"/>
        </w:numPr>
        <w:autoSpaceDE w:val="0"/>
        <w:autoSpaceDN w:val="0"/>
        <w:adjustRightInd w:val="0"/>
        <w:spacing w:before="120" w:after="120" w:line="240" w:lineRule="auto"/>
        <w:jc w:val="both"/>
        <w:rPr>
          <w:rFonts w:cstheme="minorHAnsi"/>
        </w:rPr>
      </w:pPr>
      <w:r w:rsidRPr="00D23CB7">
        <w:rPr>
          <w:rFonts w:cstheme="minorHAnsi"/>
        </w:rPr>
        <w:t>ś</w:t>
      </w:r>
      <w:r w:rsidR="00851C0D" w:rsidRPr="00D23CB7">
        <w:rPr>
          <w:rFonts w:cstheme="minorHAnsi"/>
        </w:rPr>
        <w:t xml:space="preserve">wiadczenie asysty technicznej </w:t>
      </w:r>
      <w:r w:rsidRPr="00D23CB7">
        <w:rPr>
          <w:rFonts w:cstheme="minorHAnsi"/>
        </w:rPr>
        <w:t>(zwanych dalej również: „</w:t>
      </w:r>
      <w:r w:rsidRPr="00D23CB7">
        <w:rPr>
          <w:rFonts w:cstheme="minorHAnsi"/>
          <w:b/>
        </w:rPr>
        <w:t>usługami</w:t>
      </w:r>
      <w:r w:rsidRPr="00D23CB7">
        <w:rPr>
          <w:rFonts w:cstheme="minorHAnsi"/>
        </w:rPr>
        <w:t>”</w:t>
      </w:r>
      <w:r w:rsidR="00123EEF" w:rsidRPr="00D23CB7">
        <w:rPr>
          <w:rFonts w:cstheme="minorHAnsi"/>
        </w:rPr>
        <w:t xml:space="preserve"> lub „</w:t>
      </w:r>
      <w:r w:rsidR="00123EEF" w:rsidRPr="00D23CB7">
        <w:rPr>
          <w:rFonts w:cstheme="minorHAnsi"/>
          <w:b/>
        </w:rPr>
        <w:t>usługami</w:t>
      </w:r>
      <w:r w:rsidR="00123EEF" w:rsidRPr="00D23CB7">
        <w:rPr>
          <w:rFonts w:cstheme="minorHAnsi"/>
        </w:rPr>
        <w:t xml:space="preserve"> </w:t>
      </w:r>
      <w:r w:rsidR="00123EEF" w:rsidRPr="00D23CB7">
        <w:rPr>
          <w:rFonts w:cstheme="minorHAnsi"/>
          <w:b/>
        </w:rPr>
        <w:t>wsparcia</w:t>
      </w:r>
      <w:r w:rsidR="00123EEF" w:rsidRPr="00D23CB7">
        <w:rPr>
          <w:rFonts w:cstheme="minorHAnsi"/>
        </w:rPr>
        <w:t>”</w:t>
      </w:r>
      <w:r w:rsidR="00D57299" w:rsidRPr="00D23CB7">
        <w:rPr>
          <w:rFonts w:cstheme="minorHAnsi"/>
        </w:rPr>
        <w:t xml:space="preserve"> lub „</w:t>
      </w:r>
      <w:r w:rsidR="00D57299" w:rsidRPr="00D23CB7">
        <w:rPr>
          <w:rFonts w:cstheme="minorHAnsi"/>
          <w:b/>
        </w:rPr>
        <w:t>asystą techniczną</w:t>
      </w:r>
      <w:r w:rsidR="00D57299" w:rsidRPr="00D23CB7">
        <w:rPr>
          <w:rFonts w:cstheme="minorHAnsi"/>
        </w:rPr>
        <w:t>”</w:t>
      </w:r>
      <w:r w:rsidRPr="00D23CB7">
        <w:rPr>
          <w:rFonts w:cstheme="minorHAnsi"/>
        </w:rPr>
        <w:t xml:space="preserve">) </w:t>
      </w:r>
      <w:r w:rsidR="00851C0D" w:rsidRPr="00D23CB7">
        <w:rPr>
          <w:rFonts w:cstheme="minorHAnsi"/>
        </w:rPr>
        <w:t xml:space="preserve">do Oprogramowania oraz zamówionego w trakcie obowiązywania Umowy </w:t>
      </w:r>
      <w:r w:rsidRPr="00D23CB7">
        <w:rPr>
          <w:rFonts w:cstheme="minorHAnsi"/>
        </w:rPr>
        <w:t xml:space="preserve">na podstawie Zamówień, </w:t>
      </w:r>
      <w:r w:rsidR="00851C0D" w:rsidRPr="00D23CB7">
        <w:rPr>
          <w:rFonts w:cstheme="minorHAnsi"/>
        </w:rPr>
        <w:t xml:space="preserve">Oprogramowania dodatkowego, na warunkach i </w:t>
      </w:r>
      <w:r w:rsidRPr="00D23CB7">
        <w:rPr>
          <w:rFonts w:cstheme="minorHAnsi"/>
        </w:rPr>
        <w:t>zasadach</w:t>
      </w:r>
      <w:r w:rsidR="00851C0D" w:rsidRPr="00D23CB7">
        <w:rPr>
          <w:rFonts w:cstheme="minorHAnsi"/>
        </w:rPr>
        <w:t xml:space="preserve"> wskazanych w </w:t>
      </w:r>
      <w:r w:rsidR="00851C0D" w:rsidRPr="00D23CB7">
        <w:rPr>
          <w:rFonts w:cstheme="minorHAnsi"/>
          <w:b/>
        </w:rPr>
        <w:t>Załączniku nr 6</w:t>
      </w:r>
      <w:r w:rsidR="00851C0D" w:rsidRPr="00D23CB7">
        <w:rPr>
          <w:rFonts w:cstheme="minorHAnsi"/>
        </w:rPr>
        <w:t xml:space="preserve"> do Umowy.</w:t>
      </w:r>
    </w:p>
    <w:p w14:paraId="52A95C81" w14:textId="730FC6D3" w:rsidR="00290BA6" w:rsidRPr="00D23CB7" w:rsidRDefault="009D5483" w:rsidP="00AB3B88">
      <w:pPr>
        <w:autoSpaceDE w:val="0"/>
        <w:autoSpaceDN w:val="0"/>
        <w:adjustRightInd w:val="0"/>
        <w:spacing w:before="120" w:after="120" w:line="240" w:lineRule="auto"/>
        <w:ind w:left="426"/>
        <w:jc w:val="both"/>
        <w:rPr>
          <w:rFonts w:cstheme="minorHAnsi"/>
          <w:i/>
        </w:rPr>
      </w:pPr>
      <w:r w:rsidRPr="00D23CB7">
        <w:rPr>
          <w:rFonts w:cstheme="minorHAnsi"/>
          <w:i/>
        </w:rPr>
        <w:t xml:space="preserve">W przypadku wątpliwości, </w:t>
      </w:r>
      <w:r w:rsidR="00943090" w:rsidRPr="00D23CB7">
        <w:rPr>
          <w:rFonts w:cstheme="minorHAnsi"/>
          <w:i/>
        </w:rPr>
        <w:t xml:space="preserve">Strony w tym miejscu </w:t>
      </w:r>
      <w:r w:rsidRPr="00D23CB7">
        <w:rPr>
          <w:rFonts w:cstheme="minorHAnsi"/>
          <w:i/>
        </w:rPr>
        <w:t>potwierdzają</w:t>
      </w:r>
      <w:r w:rsidR="00943090" w:rsidRPr="00D23CB7">
        <w:rPr>
          <w:rFonts w:cstheme="minorHAnsi"/>
          <w:i/>
        </w:rPr>
        <w:t xml:space="preserve">, że postanowienia Umowy mówiące o Oprogramowaniu </w:t>
      </w:r>
      <w:r w:rsidRPr="00D23CB7">
        <w:rPr>
          <w:rFonts w:cstheme="minorHAnsi"/>
          <w:i/>
        </w:rPr>
        <w:t xml:space="preserve">odnoszą </w:t>
      </w:r>
      <w:r w:rsidR="00943090" w:rsidRPr="00D23CB7">
        <w:rPr>
          <w:rFonts w:cstheme="minorHAnsi"/>
          <w:i/>
        </w:rPr>
        <w:t xml:space="preserve">się w tym samym zakresie i znaczeniu do Oprogramowania i Oprogramowania </w:t>
      </w:r>
      <w:r w:rsidR="008261DF" w:rsidRPr="00D23CB7">
        <w:rPr>
          <w:rFonts w:cstheme="minorHAnsi"/>
          <w:i/>
        </w:rPr>
        <w:t>dodatkowego</w:t>
      </w:r>
      <w:r w:rsidRPr="00D23CB7">
        <w:rPr>
          <w:rFonts w:cstheme="minorHAnsi"/>
          <w:i/>
        </w:rPr>
        <w:t>, jeśli z kontekstu lub szczegółowego zapisu Umowy nie wynika</w:t>
      </w:r>
      <w:r w:rsidR="00DB4111">
        <w:rPr>
          <w:rFonts w:cstheme="minorHAnsi"/>
          <w:i/>
        </w:rPr>
        <w:t>,</w:t>
      </w:r>
      <w:r w:rsidRPr="00D23CB7">
        <w:rPr>
          <w:rFonts w:cstheme="minorHAnsi"/>
          <w:i/>
        </w:rPr>
        <w:t xml:space="preserve"> że chodzi o Oprogramowanie dodatkowe.</w:t>
      </w:r>
      <w:r w:rsidR="00943090" w:rsidRPr="00D23CB7">
        <w:rPr>
          <w:rFonts w:cstheme="minorHAnsi"/>
          <w:i/>
        </w:rPr>
        <w:t xml:space="preserve"> </w:t>
      </w:r>
      <w:r w:rsidR="00E531EA" w:rsidRPr="00D23CB7">
        <w:rPr>
          <w:rFonts w:cstheme="minorHAnsi"/>
          <w:i/>
        </w:rPr>
        <w:t>W przypadku jednak, kiedy dane Zamówienie dodatkowe dotyczące dostaw Oprogramowani</w:t>
      </w:r>
      <w:r w:rsidR="00864750" w:rsidRPr="00D23CB7">
        <w:rPr>
          <w:rFonts w:cstheme="minorHAnsi"/>
          <w:i/>
        </w:rPr>
        <w:t>a</w:t>
      </w:r>
      <w:r w:rsidR="00E531EA" w:rsidRPr="00D23CB7">
        <w:rPr>
          <w:rFonts w:cstheme="minorHAnsi"/>
          <w:i/>
        </w:rPr>
        <w:t xml:space="preserve"> dodatkowe</w:t>
      </w:r>
      <w:r w:rsidR="00864750" w:rsidRPr="00D23CB7">
        <w:rPr>
          <w:rFonts w:cstheme="minorHAnsi"/>
          <w:i/>
        </w:rPr>
        <w:t>go</w:t>
      </w:r>
      <w:r w:rsidR="00E531EA" w:rsidRPr="00D23CB7">
        <w:rPr>
          <w:rFonts w:cstheme="minorHAnsi"/>
          <w:i/>
        </w:rPr>
        <w:t xml:space="preserve">, nie da się pogodzić z treścią Umowy, pierwszeństwo będą miały warunki danego Zamówienie. </w:t>
      </w:r>
    </w:p>
    <w:p w14:paraId="61134A62" w14:textId="77777777" w:rsidR="00502774" w:rsidRPr="00D23CB7" w:rsidRDefault="00502774" w:rsidP="00AB3B88">
      <w:pPr>
        <w:numPr>
          <w:ilvl w:val="0"/>
          <w:numId w:val="31"/>
        </w:numPr>
        <w:autoSpaceDE w:val="0"/>
        <w:autoSpaceDN w:val="0"/>
        <w:adjustRightInd w:val="0"/>
        <w:spacing w:before="120" w:after="120" w:line="240" w:lineRule="auto"/>
        <w:ind w:left="426"/>
        <w:jc w:val="both"/>
        <w:rPr>
          <w:rFonts w:cstheme="minorHAnsi"/>
        </w:rPr>
      </w:pPr>
      <w:r w:rsidRPr="00D23CB7">
        <w:rPr>
          <w:rFonts w:cstheme="minorHAnsi"/>
        </w:rPr>
        <w:t xml:space="preserve">W ramach wykonania przedmiotu Umowy Wykonawca: </w:t>
      </w:r>
    </w:p>
    <w:p w14:paraId="3C197CC0" w14:textId="4D06464F"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 xml:space="preserve">gwarantuje </w:t>
      </w:r>
      <w:r w:rsidR="007F1C9D" w:rsidRPr="00D23CB7">
        <w:rPr>
          <w:rFonts w:cstheme="minorHAnsi"/>
        </w:rPr>
        <w:t xml:space="preserve">w ramach opłaconego </w:t>
      </w:r>
      <w:r w:rsidRPr="00D23CB7">
        <w:rPr>
          <w:rFonts w:cstheme="minorHAnsi"/>
        </w:rPr>
        <w:t>wynagrodzenia</w:t>
      </w:r>
      <w:r w:rsidR="00807505" w:rsidRPr="00D23CB7">
        <w:rPr>
          <w:rFonts w:cstheme="minorHAnsi"/>
        </w:rPr>
        <w:t>,</w:t>
      </w:r>
      <w:r w:rsidRPr="00D23CB7">
        <w:rPr>
          <w:rFonts w:cstheme="minorHAnsi"/>
        </w:rPr>
        <w:t xml:space="preserve"> prawo </w:t>
      </w:r>
      <w:r w:rsidR="007F1C9D" w:rsidRPr="00D23CB7">
        <w:rPr>
          <w:rFonts w:cstheme="minorHAnsi"/>
        </w:rPr>
        <w:t xml:space="preserve">do </w:t>
      </w:r>
      <w:r w:rsidRPr="00D23CB7">
        <w:rPr>
          <w:rFonts w:cstheme="minorHAnsi"/>
        </w:rPr>
        <w:t>korzystania z</w:t>
      </w:r>
      <w:r w:rsidR="00CF19B1" w:rsidRPr="00D23CB7">
        <w:rPr>
          <w:rFonts w:cstheme="minorHAnsi"/>
        </w:rPr>
        <w:t xml:space="preserve"> </w:t>
      </w:r>
      <w:proofErr w:type="spellStart"/>
      <w:r w:rsidR="00CF19B1" w:rsidRPr="00D23CB7">
        <w:rPr>
          <w:rFonts w:cstheme="minorHAnsi"/>
        </w:rPr>
        <w:t>Oprogramowania</w:t>
      </w:r>
      <w:r w:rsidR="00EA678C">
        <w:rPr>
          <w:rFonts w:cstheme="minorHAnsi"/>
        </w:rPr>
        <w:t>,w</w:t>
      </w:r>
      <w:proofErr w:type="spellEnd"/>
      <w:r w:rsidR="00EA678C">
        <w:rPr>
          <w:rFonts w:cstheme="minorHAnsi"/>
        </w:rPr>
        <w:t xml:space="preserve"> tym zamówionego Oprogramowania dodatkowego, </w:t>
      </w:r>
      <w:r w:rsidRPr="00D23CB7">
        <w:rPr>
          <w:rFonts w:cstheme="minorHAnsi"/>
        </w:rPr>
        <w:t>przez Zamawiającego jak i pozostałe spółki G</w:t>
      </w:r>
      <w:r w:rsidR="00211235" w:rsidRPr="00D23CB7">
        <w:rPr>
          <w:rFonts w:cstheme="minorHAnsi"/>
        </w:rPr>
        <w:t>rupy Kapitałowej</w:t>
      </w:r>
      <w:r w:rsidRPr="00D23CB7">
        <w:rPr>
          <w:rFonts w:cstheme="minorHAnsi"/>
        </w:rPr>
        <w:t xml:space="preserve"> PGE </w:t>
      </w:r>
      <w:r w:rsidR="00211235" w:rsidRPr="00D23CB7">
        <w:rPr>
          <w:rFonts w:cstheme="minorHAnsi"/>
        </w:rPr>
        <w:t>(zwanej dalej: „</w:t>
      </w:r>
      <w:r w:rsidR="00211235" w:rsidRPr="00D23CB7">
        <w:rPr>
          <w:rFonts w:cstheme="minorHAnsi"/>
          <w:b/>
        </w:rPr>
        <w:t>GK PGE</w:t>
      </w:r>
      <w:r w:rsidR="00211235" w:rsidRPr="00D23CB7">
        <w:rPr>
          <w:rFonts w:cstheme="minorHAnsi"/>
        </w:rPr>
        <w:t xml:space="preserve">”) </w:t>
      </w:r>
      <w:r w:rsidRPr="00D23CB7">
        <w:rPr>
          <w:rFonts w:cstheme="minorHAnsi"/>
        </w:rPr>
        <w:t xml:space="preserve">wskazane </w:t>
      </w:r>
      <w:r w:rsidR="00E54189" w:rsidRPr="00D23CB7">
        <w:rPr>
          <w:rFonts w:cstheme="minorHAnsi"/>
        </w:rPr>
        <w:t xml:space="preserve">na </w:t>
      </w:r>
      <w:r w:rsidRPr="00D23CB7">
        <w:rPr>
          <w:rFonts w:cstheme="minorHAnsi"/>
        </w:rPr>
        <w:t>liście podmiotów uprawnionych (</w:t>
      </w:r>
      <w:r w:rsidRPr="00D23CB7">
        <w:rPr>
          <w:rFonts w:cstheme="minorHAnsi"/>
          <w:b/>
        </w:rPr>
        <w:t xml:space="preserve">Załącznik nr </w:t>
      </w:r>
      <w:r w:rsidR="005302DF" w:rsidRPr="00D23CB7">
        <w:rPr>
          <w:rFonts w:cstheme="minorHAnsi"/>
          <w:b/>
        </w:rPr>
        <w:t>10</w:t>
      </w:r>
      <w:r w:rsidR="005302DF" w:rsidRPr="00D23CB7">
        <w:rPr>
          <w:rFonts w:cstheme="minorHAnsi"/>
        </w:rPr>
        <w:t xml:space="preserve"> </w:t>
      </w:r>
      <w:r w:rsidRPr="00D23CB7">
        <w:rPr>
          <w:rFonts w:cstheme="minorHAnsi"/>
        </w:rPr>
        <w:t xml:space="preserve">do Umowy)  </w:t>
      </w:r>
      <w:r w:rsidR="000B4E50" w:rsidRPr="00D23CB7">
        <w:rPr>
          <w:rFonts w:cstheme="minorHAnsi"/>
        </w:rPr>
        <w:t>zgodnie Umową</w:t>
      </w:r>
      <w:r w:rsidR="00266D81" w:rsidRPr="00D23CB7">
        <w:rPr>
          <w:rFonts w:cstheme="minorHAnsi"/>
        </w:rPr>
        <w:t>, w tym</w:t>
      </w:r>
      <w:r w:rsidR="00E54189" w:rsidRPr="00D23CB7">
        <w:rPr>
          <w:rFonts w:cstheme="minorHAnsi"/>
        </w:rPr>
        <w:t xml:space="preserve"> </w:t>
      </w:r>
      <w:r w:rsidRPr="00D23CB7">
        <w:rPr>
          <w:rFonts w:cstheme="minorHAnsi"/>
        </w:rPr>
        <w:t xml:space="preserve">zgodnie z </w:t>
      </w:r>
      <w:r w:rsidR="00CD7236" w:rsidRPr="00D23CB7">
        <w:rPr>
          <w:rFonts w:cstheme="minorHAnsi"/>
        </w:rPr>
        <w:t>OWL</w:t>
      </w:r>
      <w:r w:rsidRPr="00D23CB7">
        <w:rPr>
          <w:rFonts w:cstheme="minorHAnsi"/>
        </w:rPr>
        <w:t xml:space="preserve"> stanowiącymi </w:t>
      </w:r>
      <w:r w:rsidRPr="00D23CB7">
        <w:rPr>
          <w:rFonts w:cstheme="minorHAnsi"/>
          <w:b/>
        </w:rPr>
        <w:t>Załącznik nr 5</w:t>
      </w:r>
      <w:r w:rsidRPr="00D23CB7">
        <w:rPr>
          <w:rFonts w:cstheme="minorHAnsi"/>
        </w:rPr>
        <w:t xml:space="preserve"> do Umowy</w:t>
      </w:r>
      <w:r w:rsidR="00EA678C">
        <w:rPr>
          <w:rFonts w:cstheme="minorHAnsi"/>
        </w:rPr>
        <w:t xml:space="preserve">, a w przypadku Oprogramowania dodatkowego, </w:t>
      </w:r>
      <w:r w:rsidR="00EA678C" w:rsidRPr="00EA678C">
        <w:rPr>
          <w:rFonts w:cstheme="minorHAnsi"/>
        </w:rPr>
        <w:t xml:space="preserve"> </w:t>
      </w:r>
      <w:r w:rsidR="00EA678C">
        <w:rPr>
          <w:rFonts w:cstheme="minorHAnsi"/>
        </w:rPr>
        <w:t>dodatkowo o ile wskazano</w:t>
      </w:r>
      <w:r w:rsidR="00EA678C" w:rsidRPr="00EA678C">
        <w:rPr>
          <w:rFonts w:cstheme="minorHAnsi"/>
        </w:rPr>
        <w:t xml:space="preserve"> na warunkach (w tym w ramach pól eksploatacji) określonych w danym Zamówieniu</w:t>
      </w:r>
      <w:r w:rsidRPr="00D23CB7">
        <w:rPr>
          <w:rFonts w:cstheme="minorHAnsi"/>
        </w:rPr>
        <w:t>. Zamawiający będzie informował pisemnie Wykonawcę o zmianie listy</w:t>
      </w:r>
      <w:r w:rsidR="00EA678C" w:rsidRPr="00EA678C">
        <w:rPr>
          <w:rFonts w:cstheme="minorHAnsi"/>
        </w:rPr>
        <w:t xml:space="preserve"> podmiotów uprawnionych</w:t>
      </w:r>
      <w:r w:rsidRPr="00D23CB7">
        <w:rPr>
          <w:rFonts w:cstheme="minorHAnsi"/>
        </w:rPr>
        <w:t>, a zmiana listy nie będzie stanowiła zmiany Umowy. Dla uniknięcia wątpliwości</w:t>
      </w:r>
      <w:r w:rsidR="00960A26">
        <w:rPr>
          <w:rFonts w:cstheme="minorHAnsi"/>
        </w:rPr>
        <w:t>,</w:t>
      </w:r>
      <w:r w:rsidRPr="00D23CB7">
        <w:rPr>
          <w:rFonts w:cstheme="minorHAnsi"/>
        </w:rPr>
        <w:t xml:space="preserve"> do spółek GK PGE</w:t>
      </w:r>
      <w:r w:rsidR="00960A26">
        <w:rPr>
          <w:rFonts w:cstheme="minorHAnsi"/>
        </w:rPr>
        <w:t>,</w:t>
      </w:r>
      <w:r w:rsidRPr="00D23CB7">
        <w:rPr>
          <w:rFonts w:cstheme="minorHAnsi"/>
        </w:rPr>
        <w:t xml:space="preserve"> o których mowa powyżej</w:t>
      </w:r>
      <w:r w:rsidR="00960A26">
        <w:rPr>
          <w:rFonts w:cstheme="minorHAnsi"/>
        </w:rPr>
        <w:t>,</w:t>
      </w:r>
      <w:r w:rsidRPr="00D23CB7">
        <w:rPr>
          <w:rFonts w:cstheme="minorHAnsi"/>
        </w:rPr>
        <w:t xml:space="preserve"> zalicza się PGE Polska Grupa Energetyczna S.A. </w:t>
      </w:r>
      <w:r w:rsidR="00EA678C">
        <w:rPr>
          <w:rFonts w:cstheme="minorHAnsi"/>
        </w:rPr>
        <w:t xml:space="preserve">(KRS: </w:t>
      </w:r>
      <w:r w:rsidR="00E763B3">
        <w:rPr>
          <w:rFonts w:cstheme="minorHAnsi"/>
        </w:rPr>
        <w:t xml:space="preserve">0000059307) </w:t>
      </w:r>
      <w:r w:rsidRPr="00D23CB7">
        <w:rPr>
          <w:rFonts w:cstheme="minorHAnsi"/>
        </w:rPr>
        <w:t xml:space="preserve">oraz wszelkie podmioty </w:t>
      </w:r>
      <w:r w:rsidR="00211235" w:rsidRPr="00D23CB7">
        <w:rPr>
          <w:rFonts w:cstheme="minorHAnsi"/>
        </w:rPr>
        <w:t>w stosunku do niej dominujące, zależne lub powiązane</w:t>
      </w:r>
      <w:r w:rsidR="00266D81" w:rsidRPr="00D23CB7">
        <w:rPr>
          <w:rFonts w:cstheme="minorHAnsi"/>
        </w:rPr>
        <w:t xml:space="preserve"> </w:t>
      </w:r>
      <w:r w:rsidR="00975343" w:rsidRPr="00D23CB7">
        <w:rPr>
          <w:rFonts w:cstheme="minorHAnsi"/>
        </w:rPr>
        <w:t xml:space="preserve">– zarówno obecnie, jak i w przyszłości, </w:t>
      </w:r>
      <w:r w:rsidRPr="00D23CB7">
        <w:rPr>
          <w:rFonts w:cstheme="minorHAnsi"/>
        </w:rPr>
        <w:t>w rozumieniu Ustawy z dnia 29 września 1994 o rachunkowości (tj.</w:t>
      </w:r>
      <w:r w:rsidR="00864750" w:rsidRPr="00D23CB7">
        <w:rPr>
          <w:rFonts w:cstheme="minorHAnsi"/>
        </w:rPr>
        <w:t>:</w:t>
      </w:r>
      <w:r w:rsidRPr="00D23CB7">
        <w:rPr>
          <w:rFonts w:cstheme="minorHAnsi"/>
        </w:rPr>
        <w:t xml:space="preserve"> Dz.U. z </w:t>
      </w:r>
      <w:r w:rsidR="00807505" w:rsidRPr="00D23CB7">
        <w:rPr>
          <w:rFonts w:cstheme="minorHAnsi"/>
        </w:rPr>
        <w:t>2023</w:t>
      </w:r>
      <w:r w:rsidRPr="00D23CB7">
        <w:rPr>
          <w:rFonts w:cstheme="minorHAnsi"/>
        </w:rPr>
        <w:t xml:space="preserve">, poz. </w:t>
      </w:r>
      <w:r w:rsidR="00864750" w:rsidRPr="00D23CB7">
        <w:rPr>
          <w:rFonts w:cstheme="minorHAnsi"/>
        </w:rPr>
        <w:t xml:space="preserve">120 </w:t>
      </w:r>
      <w:r w:rsidRPr="00D23CB7">
        <w:rPr>
          <w:rFonts w:cstheme="minorHAnsi"/>
        </w:rPr>
        <w:t>ze zm.);</w:t>
      </w:r>
    </w:p>
    <w:p w14:paraId="29F4E257" w14:textId="43281CA2"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gwarantuje Zamawiającemu, że wynagrodzenie należne za wykonanie świadczeń określonych w § 1 ust. 1 Umowy</w:t>
      </w:r>
      <w:r w:rsidR="005528E4" w:rsidRPr="00D23CB7">
        <w:rPr>
          <w:rFonts w:cstheme="minorHAnsi"/>
        </w:rPr>
        <w:t xml:space="preserve"> oraz warunki handlowe wskazane w Umowie</w:t>
      </w:r>
      <w:r w:rsidRPr="00D23CB7">
        <w:rPr>
          <w:rFonts w:cstheme="minorHAnsi"/>
        </w:rPr>
        <w:t xml:space="preserve"> jest optymalnie korzystne dla Zamawiającego, co oznacza, że Producent nie oferuje w swym ogólnym strumieniu sprzedaży </w:t>
      </w:r>
      <w:r w:rsidR="00CF62B7" w:rsidRPr="00D23CB7">
        <w:rPr>
          <w:rFonts w:eastAsia="Times New Roman" w:cstheme="minorHAnsi"/>
        </w:rPr>
        <w:t xml:space="preserve">licencji w formie </w:t>
      </w:r>
      <w:r w:rsidR="000B4E50" w:rsidRPr="00D23CB7">
        <w:rPr>
          <w:rFonts w:cstheme="minorHAnsi"/>
        </w:rPr>
        <w:t>subskry</w:t>
      </w:r>
      <w:r w:rsidR="007E271F" w:rsidRPr="00D23CB7">
        <w:rPr>
          <w:rFonts w:cstheme="minorHAnsi"/>
        </w:rPr>
        <w:t>p</w:t>
      </w:r>
      <w:r w:rsidR="000B4E50" w:rsidRPr="00D23CB7">
        <w:rPr>
          <w:rFonts w:cstheme="minorHAnsi"/>
        </w:rPr>
        <w:t>cji</w:t>
      </w:r>
      <w:r w:rsidR="00CD7236" w:rsidRPr="00D23CB7">
        <w:rPr>
          <w:rFonts w:cstheme="minorHAnsi"/>
        </w:rPr>
        <w:t xml:space="preserve"> </w:t>
      </w:r>
      <w:r w:rsidR="00CF62B7">
        <w:rPr>
          <w:rFonts w:cstheme="minorHAnsi"/>
        </w:rPr>
        <w:t>na</w:t>
      </w:r>
      <w:r w:rsidR="00CF62B7" w:rsidRPr="00D23CB7">
        <w:rPr>
          <w:rFonts w:cstheme="minorHAnsi"/>
        </w:rPr>
        <w:t xml:space="preserve"> </w:t>
      </w:r>
      <w:r w:rsidRPr="00D23CB7">
        <w:rPr>
          <w:rFonts w:cstheme="minorHAnsi"/>
        </w:rPr>
        <w:t>Oprogramowani</w:t>
      </w:r>
      <w:r w:rsidR="00CF62B7">
        <w:rPr>
          <w:rFonts w:cstheme="minorHAnsi"/>
        </w:rPr>
        <w:t>e</w:t>
      </w:r>
      <w:r w:rsidR="00864750" w:rsidRPr="00D23CB7">
        <w:rPr>
          <w:rFonts w:cstheme="minorHAnsi"/>
        </w:rPr>
        <w:t>,</w:t>
      </w:r>
      <w:r w:rsidRPr="00D23CB7">
        <w:rPr>
          <w:rFonts w:cstheme="minorHAnsi"/>
        </w:rPr>
        <w:t xml:space="preserve"> za ceny (wynagrodzenie), </w:t>
      </w:r>
      <w:r w:rsidR="00864750" w:rsidRPr="00D23CB7">
        <w:rPr>
          <w:rFonts w:cstheme="minorHAnsi"/>
        </w:rPr>
        <w:t xml:space="preserve">warunków handlowych, </w:t>
      </w:r>
      <w:r w:rsidRPr="00D23CB7">
        <w:rPr>
          <w:rFonts w:cstheme="minorHAnsi"/>
        </w:rPr>
        <w:t xml:space="preserve">które byłyby niższe (bardziej korzystne dla </w:t>
      </w:r>
      <w:r w:rsidR="000B4E50" w:rsidRPr="00D23CB7">
        <w:rPr>
          <w:rFonts w:cstheme="minorHAnsi"/>
        </w:rPr>
        <w:t>Zamawiającego</w:t>
      </w:r>
      <w:r w:rsidRPr="00D23CB7">
        <w:rPr>
          <w:rFonts w:cstheme="minorHAnsi"/>
        </w:rPr>
        <w:t>) niż ceny (wynagrodzenie)</w:t>
      </w:r>
      <w:r w:rsidR="00864750" w:rsidRPr="00D23CB7">
        <w:rPr>
          <w:rFonts w:cstheme="minorHAnsi"/>
        </w:rPr>
        <w:t>, warunki handlowe</w:t>
      </w:r>
      <w:r w:rsidRPr="00D23CB7">
        <w:rPr>
          <w:rFonts w:cstheme="minorHAnsi"/>
        </w:rPr>
        <w:t xml:space="preserve"> przewidziane niniejszą Umową</w:t>
      </w:r>
      <w:r w:rsidR="007E271F" w:rsidRPr="00D23CB7">
        <w:rPr>
          <w:rFonts w:cstheme="minorHAnsi"/>
        </w:rPr>
        <w:t>.</w:t>
      </w:r>
    </w:p>
    <w:p w14:paraId="2511D331" w14:textId="0A807C12" w:rsidR="00502774" w:rsidRPr="00D23CB7" w:rsidRDefault="00502774" w:rsidP="00AB3B88">
      <w:pPr>
        <w:numPr>
          <w:ilvl w:val="0"/>
          <w:numId w:val="31"/>
        </w:numPr>
        <w:autoSpaceDE w:val="0"/>
        <w:autoSpaceDN w:val="0"/>
        <w:adjustRightInd w:val="0"/>
        <w:spacing w:before="120" w:after="120" w:line="240" w:lineRule="auto"/>
        <w:ind w:left="426"/>
        <w:jc w:val="both"/>
        <w:rPr>
          <w:rFonts w:cstheme="minorHAnsi"/>
        </w:rPr>
      </w:pPr>
      <w:r w:rsidRPr="00D23CB7">
        <w:rPr>
          <w:rFonts w:cstheme="minorHAnsi"/>
        </w:rPr>
        <w:t>Wykonawca oświadcza, że posiada prawo do zrealizowania przedmiotu Umowy, w szczególności dostawy licencji na Oprogramowanie, o którym mowa w § 1 ust. 1 Umowy</w:t>
      </w:r>
      <w:r w:rsidR="00881D69" w:rsidRPr="00D23CB7">
        <w:rPr>
          <w:rFonts w:cstheme="minorHAnsi"/>
        </w:rPr>
        <w:t xml:space="preserve"> oraz pozostałych </w:t>
      </w:r>
      <w:r w:rsidR="00E83AEC" w:rsidRPr="00D23CB7">
        <w:rPr>
          <w:rFonts w:cstheme="minorHAnsi"/>
        </w:rPr>
        <w:t xml:space="preserve">dostaw i </w:t>
      </w:r>
      <w:r w:rsidR="00881D69" w:rsidRPr="00D23CB7">
        <w:rPr>
          <w:rFonts w:cstheme="minorHAnsi"/>
        </w:rPr>
        <w:t>usług, przewidzianych Umową,</w:t>
      </w:r>
      <w:r w:rsidRPr="00D23CB7">
        <w:rPr>
          <w:rFonts w:cstheme="minorHAnsi"/>
        </w:rPr>
        <w:t xml:space="preserve"> czego potwierdzeniem jest dokument stanowiący </w:t>
      </w:r>
      <w:r w:rsidRPr="00D23CB7">
        <w:rPr>
          <w:rFonts w:cstheme="minorHAnsi"/>
          <w:b/>
        </w:rPr>
        <w:t xml:space="preserve">Załącznik nr </w:t>
      </w:r>
      <w:r w:rsidR="00CD7236" w:rsidRPr="00D23CB7">
        <w:rPr>
          <w:rFonts w:cstheme="minorHAnsi"/>
          <w:b/>
        </w:rPr>
        <w:t>3</w:t>
      </w:r>
      <w:r w:rsidR="00CD7236" w:rsidRPr="00D23CB7">
        <w:rPr>
          <w:rFonts w:cstheme="minorHAnsi"/>
        </w:rPr>
        <w:t xml:space="preserve"> </w:t>
      </w:r>
      <w:r w:rsidRPr="00D23CB7">
        <w:rPr>
          <w:rFonts w:cstheme="minorHAnsi"/>
        </w:rPr>
        <w:t>do Umowy. Wykonawca ponadto oświadcza, że zawarł z Producentem lub autoryzowanym dystrybutorem produktów Producenta umowę, która uprawnia go do sprzedaży Oprogramowania i usług dotyczących Oprogramowania</w:t>
      </w:r>
      <w:r w:rsidR="00960A26">
        <w:rPr>
          <w:rFonts w:cstheme="minorHAnsi"/>
        </w:rPr>
        <w:t>,</w:t>
      </w:r>
      <w:r w:rsidRPr="00D23CB7">
        <w:rPr>
          <w:rFonts w:cstheme="minorHAnsi"/>
        </w:rPr>
        <w:t xml:space="preserve"> tj. tak zwaną umowę </w:t>
      </w:r>
      <w:proofErr w:type="spellStart"/>
      <w:r w:rsidR="000657B8" w:rsidRPr="00D23CB7">
        <w:rPr>
          <w:rFonts w:cstheme="minorHAnsi"/>
          <w:i/>
        </w:rPr>
        <w:t>Broadcom</w:t>
      </w:r>
      <w:proofErr w:type="spellEnd"/>
      <w:r w:rsidR="000657B8" w:rsidRPr="00D23CB7">
        <w:rPr>
          <w:rFonts w:cstheme="minorHAnsi"/>
          <w:i/>
        </w:rPr>
        <w:t xml:space="preserve"> </w:t>
      </w:r>
      <w:proofErr w:type="spellStart"/>
      <w:r w:rsidR="000657B8" w:rsidRPr="00D23CB7">
        <w:rPr>
          <w:rFonts w:cstheme="minorHAnsi"/>
          <w:i/>
        </w:rPr>
        <w:t>Contract</w:t>
      </w:r>
      <w:proofErr w:type="spellEnd"/>
      <w:r w:rsidRPr="00D23CB7">
        <w:rPr>
          <w:rFonts w:cstheme="minorHAnsi"/>
        </w:rPr>
        <w:t xml:space="preserve"> </w:t>
      </w:r>
      <w:r w:rsidR="00807505" w:rsidRPr="00D23CB7">
        <w:rPr>
          <w:rFonts w:cstheme="minorHAnsi"/>
        </w:rPr>
        <w:t xml:space="preserve">lub </w:t>
      </w:r>
      <w:r w:rsidRPr="00D23CB7">
        <w:rPr>
          <w:rFonts w:cstheme="minorHAnsi"/>
        </w:rPr>
        <w:t>inną tego typu umowę (zwaną dalej</w:t>
      </w:r>
      <w:r w:rsidR="00CD7236" w:rsidRPr="00D23CB7">
        <w:rPr>
          <w:rFonts w:cstheme="minorHAnsi"/>
        </w:rPr>
        <w:t>:</w:t>
      </w:r>
      <w:r w:rsidRPr="00D23CB7">
        <w:rPr>
          <w:rFonts w:cstheme="minorHAnsi"/>
        </w:rPr>
        <w:t xml:space="preserve"> „</w:t>
      </w:r>
      <w:r w:rsidRPr="00D23CB7">
        <w:rPr>
          <w:rFonts w:cstheme="minorHAnsi"/>
          <w:b/>
        </w:rPr>
        <w:t xml:space="preserve">Umową </w:t>
      </w:r>
      <w:r w:rsidR="00D60D1A" w:rsidRPr="00D23CB7">
        <w:rPr>
          <w:rFonts w:cstheme="minorHAnsi"/>
          <w:b/>
        </w:rPr>
        <w:t>BC</w:t>
      </w:r>
      <w:r w:rsidRPr="00D23CB7">
        <w:rPr>
          <w:rFonts w:cstheme="minorHAnsi"/>
        </w:rPr>
        <w:t xml:space="preserve">”), która przewiduje świadczenie na rzecz Zamawiającego dostaw oraz usług przewidzianych niniejszą Umową, potwierdza partnerstwo Producenta i Wykonawcy oraz potwierdza status Zamawiającego jako uprawnionego do uzyskania i korzystania </w:t>
      </w:r>
      <w:r w:rsidR="00CD7236" w:rsidRPr="00D23CB7">
        <w:rPr>
          <w:rFonts w:cstheme="minorHAnsi"/>
        </w:rPr>
        <w:t xml:space="preserve">z </w:t>
      </w:r>
      <w:r w:rsidRPr="00D23CB7">
        <w:rPr>
          <w:rFonts w:cstheme="minorHAnsi"/>
        </w:rPr>
        <w:t xml:space="preserve">Oprogramowania </w:t>
      </w:r>
      <w:r w:rsidR="005528E4" w:rsidRPr="00D23CB7">
        <w:rPr>
          <w:rFonts w:cstheme="minorHAnsi"/>
        </w:rPr>
        <w:t xml:space="preserve">i </w:t>
      </w:r>
      <w:r w:rsidRPr="00D23CB7">
        <w:rPr>
          <w:rFonts w:cstheme="minorHAnsi"/>
        </w:rPr>
        <w:t xml:space="preserve">pozostałych </w:t>
      </w:r>
      <w:r w:rsidR="00E83AEC" w:rsidRPr="00D23CB7">
        <w:rPr>
          <w:rFonts w:cstheme="minorHAnsi"/>
        </w:rPr>
        <w:t xml:space="preserve">dostaw i </w:t>
      </w:r>
      <w:r w:rsidRPr="00D23CB7">
        <w:rPr>
          <w:rFonts w:cstheme="minorHAnsi"/>
        </w:rPr>
        <w:t xml:space="preserve">usług przewidzianych Umową. Wykonawca gwarantuje, że Umowa </w:t>
      </w:r>
      <w:r w:rsidR="00D60D1A" w:rsidRPr="00D23CB7">
        <w:rPr>
          <w:rFonts w:cstheme="minorHAnsi"/>
        </w:rPr>
        <w:t>BC</w:t>
      </w:r>
      <w:r w:rsidR="000657B8" w:rsidRPr="00D23CB7">
        <w:rPr>
          <w:rFonts w:cstheme="minorHAnsi"/>
        </w:rPr>
        <w:t xml:space="preserve"> </w:t>
      </w:r>
      <w:r w:rsidRPr="00D23CB7">
        <w:rPr>
          <w:rFonts w:cstheme="minorHAnsi"/>
        </w:rPr>
        <w:t xml:space="preserve">uprawnia Zamawiającego do dystrybucji uprawnień w przedmiocie korzystania z Oprogramowania w ramach GK PGE, w tym do </w:t>
      </w:r>
      <w:r w:rsidR="00807505" w:rsidRPr="00D23CB7">
        <w:rPr>
          <w:rFonts w:cstheme="minorHAnsi"/>
        </w:rPr>
        <w:t xml:space="preserve">udzielania </w:t>
      </w:r>
      <w:r w:rsidRPr="00D23CB7">
        <w:rPr>
          <w:rFonts w:cstheme="minorHAnsi"/>
        </w:rPr>
        <w:t xml:space="preserve">spółkom GK PGE sublicencji na Oprogramowanie, zgodnie z zasadami określonymi w § 2 Umowy, a także </w:t>
      </w:r>
      <w:r w:rsidR="00807505" w:rsidRPr="00D23CB7">
        <w:rPr>
          <w:rFonts w:cstheme="minorHAnsi"/>
        </w:rPr>
        <w:t xml:space="preserve">udostępniania </w:t>
      </w:r>
      <w:r w:rsidRPr="00D23CB7">
        <w:rPr>
          <w:rFonts w:cstheme="minorHAnsi"/>
        </w:rPr>
        <w:t xml:space="preserve">funkcjonalności Oprogramowania w modelu </w:t>
      </w:r>
      <w:proofErr w:type="spellStart"/>
      <w:r w:rsidRPr="00D23CB7">
        <w:rPr>
          <w:rFonts w:cstheme="minorHAnsi"/>
        </w:rPr>
        <w:t>bezlicencyjnym</w:t>
      </w:r>
      <w:proofErr w:type="spellEnd"/>
      <w:r w:rsidRPr="00D23CB7">
        <w:rPr>
          <w:rFonts w:cstheme="minorHAnsi"/>
        </w:rPr>
        <w:t xml:space="preserve"> np. świadczenie usługi w modelu </w:t>
      </w:r>
      <w:r w:rsidRPr="00D23CB7">
        <w:rPr>
          <w:rFonts w:cstheme="minorHAnsi"/>
          <w:i/>
        </w:rPr>
        <w:t>system as a service</w:t>
      </w:r>
      <w:r w:rsidRPr="00D23CB7">
        <w:rPr>
          <w:rFonts w:cstheme="minorHAnsi"/>
        </w:rPr>
        <w:t xml:space="preserve">. </w:t>
      </w:r>
      <w:r w:rsidR="00881D69" w:rsidRPr="00D23CB7">
        <w:rPr>
          <w:rFonts w:cstheme="minorHAnsi"/>
        </w:rPr>
        <w:t xml:space="preserve">Poświadczona </w:t>
      </w:r>
      <w:r w:rsidRPr="00D23CB7">
        <w:rPr>
          <w:rFonts w:cstheme="minorHAnsi"/>
        </w:rPr>
        <w:t xml:space="preserve">za zgodność z oryginałem przez Wykonawcę kopia Umowy </w:t>
      </w:r>
      <w:r w:rsidR="00D60D1A" w:rsidRPr="00D23CB7">
        <w:rPr>
          <w:rFonts w:cstheme="minorHAnsi"/>
        </w:rPr>
        <w:t>BC</w:t>
      </w:r>
      <w:r w:rsidR="000657B8" w:rsidRPr="00D23CB7">
        <w:rPr>
          <w:rFonts w:cstheme="minorHAnsi"/>
        </w:rPr>
        <w:t xml:space="preserve"> </w:t>
      </w:r>
      <w:r w:rsidRPr="00D23CB7">
        <w:rPr>
          <w:rFonts w:cstheme="minorHAnsi"/>
        </w:rPr>
        <w:t xml:space="preserve">lub wyciąg z głównych postanowień Umowy </w:t>
      </w:r>
      <w:r w:rsidR="00D60D1A" w:rsidRPr="00D23CB7">
        <w:rPr>
          <w:rFonts w:cstheme="minorHAnsi"/>
        </w:rPr>
        <w:t>BC</w:t>
      </w:r>
      <w:r w:rsidR="000657B8" w:rsidRPr="00D23CB7">
        <w:rPr>
          <w:rFonts w:cstheme="minorHAnsi"/>
        </w:rPr>
        <w:t xml:space="preserve"> </w:t>
      </w:r>
      <w:r w:rsidRPr="00D23CB7">
        <w:rPr>
          <w:rFonts w:cstheme="minorHAnsi"/>
        </w:rPr>
        <w:t xml:space="preserve">dotyczących warunków licencyjnych oraz warunków cenowych stanowi </w:t>
      </w:r>
      <w:r w:rsidRPr="00D23CB7">
        <w:rPr>
          <w:rFonts w:cstheme="minorHAnsi"/>
          <w:b/>
        </w:rPr>
        <w:t xml:space="preserve">Załącznik nr </w:t>
      </w:r>
      <w:r w:rsidR="009F1C20" w:rsidRPr="00D23CB7">
        <w:rPr>
          <w:rFonts w:cstheme="minorHAnsi"/>
          <w:b/>
        </w:rPr>
        <w:t>9</w:t>
      </w:r>
      <w:r w:rsidR="009F1C20" w:rsidRPr="00D23CB7">
        <w:rPr>
          <w:rFonts w:cstheme="minorHAnsi"/>
        </w:rPr>
        <w:t xml:space="preserve"> </w:t>
      </w:r>
      <w:r w:rsidRPr="00D23CB7">
        <w:rPr>
          <w:rFonts w:cstheme="minorHAnsi"/>
        </w:rPr>
        <w:t>do Umowy.</w:t>
      </w:r>
    </w:p>
    <w:p w14:paraId="37DFC802" w14:textId="1395B259" w:rsidR="00502774" w:rsidRPr="00D23CB7" w:rsidRDefault="00502774" w:rsidP="00AB3B88">
      <w:pPr>
        <w:numPr>
          <w:ilvl w:val="0"/>
          <w:numId w:val="31"/>
        </w:numPr>
        <w:autoSpaceDE w:val="0"/>
        <w:autoSpaceDN w:val="0"/>
        <w:adjustRightInd w:val="0"/>
        <w:spacing w:before="120" w:after="120" w:line="240" w:lineRule="auto"/>
        <w:ind w:left="426"/>
        <w:jc w:val="both"/>
        <w:rPr>
          <w:rFonts w:cstheme="minorHAnsi"/>
        </w:rPr>
      </w:pPr>
      <w:r w:rsidRPr="00D23CB7">
        <w:rPr>
          <w:rFonts w:cstheme="minorHAnsi"/>
        </w:rPr>
        <w:lastRenderedPageBreak/>
        <w:t xml:space="preserve">Niezależnie od świadczeń zdefiniowanych w § 1 ust. 1 oraz ust. 2 Umowy, Wykonawca zobowiązany jest zapewnić Zamawiającemu, w ramach wynagrodzenia określonego </w:t>
      </w:r>
      <w:r w:rsidR="009F1C20" w:rsidRPr="00D23CB7">
        <w:rPr>
          <w:rFonts w:cstheme="minorHAnsi"/>
        </w:rPr>
        <w:t xml:space="preserve">zgodnie z </w:t>
      </w:r>
      <w:r w:rsidRPr="00D23CB7">
        <w:rPr>
          <w:rFonts w:cstheme="minorHAnsi"/>
        </w:rPr>
        <w:t>§ 4 ust. 1 Umowy</w:t>
      </w:r>
      <w:r w:rsidR="005528E4" w:rsidRPr="00D23CB7">
        <w:rPr>
          <w:rFonts w:cstheme="minorHAnsi"/>
        </w:rPr>
        <w:t xml:space="preserve"> (a w przypadku świadczeń dotyczących Oprogramowania dodatkowego, w ramach wynagrodzenia ustalonego zgodnie z danym </w:t>
      </w:r>
      <w:r w:rsidR="00964209" w:rsidRPr="00D23CB7">
        <w:rPr>
          <w:rFonts w:cstheme="minorHAnsi"/>
        </w:rPr>
        <w:t>Zamówieniem</w:t>
      </w:r>
      <w:r w:rsidR="005528E4" w:rsidRPr="00D23CB7">
        <w:rPr>
          <w:rFonts w:cstheme="minorHAnsi"/>
        </w:rPr>
        <w:t xml:space="preserve">, na podstawie </w:t>
      </w:r>
      <w:r w:rsidR="005528E4" w:rsidRPr="00D23CB7">
        <w:rPr>
          <w:rFonts w:cstheme="minorHAnsi"/>
          <w:b/>
        </w:rPr>
        <w:t>Załącznika nr 7</w:t>
      </w:r>
      <w:r w:rsidR="005528E4" w:rsidRPr="00D23CB7">
        <w:rPr>
          <w:rFonts w:cstheme="minorHAnsi"/>
        </w:rPr>
        <w:t xml:space="preserve"> do Umowy)</w:t>
      </w:r>
      <w:r w:rsidRPr="00D23CB7">
        <w:rPr>
          <w:rFonts w:cstheme="minorHAnsi"/>
        </w:rPr>
        <w:t xml:space="preserve">, również: </w:t>
      </w:r>
    </w:p>
    <w:p w14:paraId="1F08B9F6" w14:textId="14AC9870"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 xml:space="preserve">obsługę Umowy </w:t>
      </w:r>
      <w:r w:rsidR="000657B8" w:rsidRPr="00D23CB7">
        <w:rPr>
          <w:rFonts w:cstheme="minorHAnsi"/>
        </w:rPr>
        <w:t>BC</w:t>
      </w:r>
      <w:r w:rsidRPr="00D23CB7">
        <w:rPr>
          <w:rFonts w:cstheme="minorHAnsi"/>
        </w:rPr>
        <w:t>,</w:t>
      </w:r>
    </w:p>
    <w:p w14:paraId="2CD2E5EA" w14:textId="796A9DB9"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 xml:space="preserve">asystę (pomoc) przy wypełnianiu i przekazywaniu do Producenta wszystkich niezbędnych dokumentów, jeżeli wymaganie przekazania określonych dokumentów zostało przewidziane w Umowie </w:t>
      </w:r>
      <w:r w:rsidR="000657B8" w:rsidRPr="00D23CB7">
        <w:rPr>
          <w:rFonts w:cstheme="minorHAnsi"/>
        </w:rPr>
        <w:t>BC</w:t>
      </w:r>
      <w:r w:rsidRPr="00D23CB7">
        <w:rPr>
          <w:rFonts w:cstheme="minorHAnsi"/>
        </w:rPr>
        <w:t>,</w:t>
      </w:r>
    </w:p>
    <w:p w14:paraId="37536038" w14:textId="74DF4F3C" w:rsidR="00B2298F" w:rsidRPr="00D23CB7" w:rsidRDefault="00B2298F"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dostarczanie dokumentacji (zwanej w Umowie</w:t>
      </w:r>
      <w:r w:rsidR="006C621E" w:rsidRPr="00D23CB7">
        <w:rPr>
          <w:rFonts w:cstheme="minorHAnsi"/>
        </w:rPr>
        <w:t>:</w:t>
      </w:r>
      <w:r w:rsidRPr="00D23CB7">
        <w:rPr>
          <w:rFonts w:cstheme="minorHAnsi"/>
        </w:rPr>
        <w:t xml:space="preserve"> „</w:t>
      </w:r>
      <w:r w:rsidRPr="0020001C">
        <w:rPr>
          <w:b/>
        </w:rPr>
        <w:t>Dokumentacją</w:t>
      </w:r>
      <w:r w:rsidRPr="00D23CB7">
        <w:rPr>
          <w:rFonts w:cstheme="minorHAnsi"/>
        </w:rPr>
        <w:t xml:space="preserve">”), która zostanie przekazana przez Producenta z przeznaczeniem dla Zamawiającego i dotyczyć będzie świadczeń składających się na </w:t>
      </w:r>
      <w:r w:rsidR="001D5771">
        <w:rPr>
          <w:rFonts w:cstheme="minorHAnsi"/>
        </w:rPr>
        <w:t>p</w:t>
      </w:r>
      <w:r w:rsidRPr="00D23CB7">
        <w:rPr>
          <w:rFonts w:cstheme="minorHAnsi"/>
        </w:rPr>
        <w:t>rzedmiot Umowy określony w § 1 ust. 1 Umowy oraz jej aktualizacji;</w:t>
      </w:r>
    </w:p>
    <w:p w14:paraId="31CB09CA" w14:textId="19E4A407"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obsługę zapytań w zakresie weryfikacji warunków licencyjnych określających zasady korzystania z Oprogramowania,</w:t>
      </w:r>
    </w:p>
    <w:p w14:paraId="1579EF9B" w14:textId="5ABDBDC0"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wsparcie w obsłudze dedykowanego do obsługi realizacji niniejszej Umowy portalu m.in. w zakresie posiadanych licencji na Oprogramowanie i zgłoszeń serwisowych</w:t>
      </w:r>
      <w:r w:rsidR="00465776" w:rsidRPr="00D23CB7">
        <w:rPr>
          <w:rFonts w:cstheme="minorHAnsi"/>
        </w:rPr>
        <w:t>,</w:t>
      </w:r>
      <w:r w:rsidRPr="00D23CB7">
        <w:rPr>
          <w:rFonts w:cstheme="minorHAnsi"/>
        </w:rPr>
        <w:t xml:space="preserve"> </w:t>
      </w:r>
    </w:p>
    <w:p w14:paraId="01E9CDFA" w14:textId="77777777"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 xml:space="preserve">wsparcie dla administratorów oprogramowania </w:t>
      </w:r>
      <w:proofErr w:type="spellStart"/>
      <w:r w:rsidRPr="00D23CB7">
        <w:rPr>
          <w:rFonts w:cstheme="minorHAnsi"/>
        </w:rPr>
        <w:t>wirtualizacyjnego</w:t>
      </w:r>
      <w:proofErr w:type="spellEnd"/>
      <w:r w:rsidRPr="00D23CB7">
        <w:rPr>
          <w:rFonts w:cstheme="minorHAnsi"/>
        </w:rPr>
        <w:t xml:space="preserve"> Zamawiającego w zakresie podstawowych operacji związanych z administrowaniem tym systemem, </w:t>
      </w:r>
    </w:p>
    <w:p w14:paraId="018F99EF" w14:textId="77777777"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pośredniczenie w kontaktach z Producentem Oprogramowania,</w:t>
      </w:r>
    </w:p>
    <w:p w14:paraId="147D4237" w14:textId="77777777"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przekazywanie na każde żądane aktualnych cenników produktów oferowanych przez Producenta oraz informacji o zmianach w prawie do używania produktów Producenta,</w:t>
      </w:r>
    </w:p>
    <w:p w14:paraId="2461E191" w14:textId="77777777" w:rsidR="00502774" w:rsidRPr="00D23CB7" w:rsidRDefault="00502774" w:rsidP="00AB3B88">
      <w:pPr>
        <w:numPr>
          <w:ilvl w:val="1"/>
          <w:numId w:val="31"/>
        </w:numPr>
        <w:autoSpaceDE w:val="0"/>
        <w:autoSpaceDN w:val="0"/>
        <w:adjustRightInd w:val="0"/>
        <w:spacing w:before="120" w:after="120" w:line="240" w:lineRule="auto"/>
        <w:ind w:left="851" w:hanging="425"/>
        <w:jc w:val="both"/>
        <w:rPr>
          <w:rFonts w:cstheme="minorHAnsi"/>
        </w:rPr>
      </w:pPr>
      <w:r w:rsidRPr="00D23CB7">
        <w:rPr>
          <w:rFonts w:cstheme="minorHAnsi"/>
        </w:rPr>
        <w:t>doradztwo w zakresie zakupu produktów oferowanych przez Producenta oraz informowanie na bieżąco o dostępnych akcjach promocyjnych, seminariach, szkoleniach organizowanych przez Producenta,</w:t>
      </w:r>
    </w:p>
    <w:p w14:paraId="5A174A3F" w14:textId="45809C72" w:rsidR="00502774" w:rsidRPr="00D23CB7" w:rsidRDefault="00502774" w:rsidP="00AB3B88">
      <w:pPr>
        <w:numPr>
          <w:ilvl w:val="1"/>
          <w:numId w:val="31"/>
        </w:numPr>
        <w:autoSpaceDE w:val="0"/>
        <w:autoSpaceDN w:val="0"/>
        <w:adjustRightInd w:val="0"/>
        <w:spacing w:before="120" w:after="120" w:line="240" w:lineRule="auto"/>
        <w:ind w:left="850" w:hanging="425"/>
        <w:jc w:val="both"/>
        <w:rPr>
          <w:rFonts w:cstheme="minorHAnsi"/>
        </w:rPr>
      </w:pPr>
      <w:r w:rsidRPr="00D23CB7">
        <w:rPr>
          <w:rFonts w:cstheme="minorHAnsi"/>
        </w:rPr>
        <w:t>zapewnienie dostępu do elektronicznej bazy wiedzy Producenta pod adres</w:t>
      </w:r>
      <w:r w:rsidR="00040975" w:rsidRPr="00D23CB7">
        <w:rPr>
          <w:rFonts w:cstheme="minorHAnsi"/>
        </w:rPr>
        <w:t>ami</w:t>
      </w:r>
      <w:r w:rsidRPr="00D23CB7">
        <w:rPr>
          <w:rFonts w:cstheme="minorHAnsi"/>
        </w:rPr>
        <w:t xml:space="preserve"> </w:t>
      </w:r>
      <w:r w:rsidR="00CF19B1" w:rsidRPr="00D23CB7">
        <w:t>______________________</w:t>
      </w:r>
      <w:r w:rsidR="00040975" w:rsidRPr="00D23CB7">
        <w:rPr>
          <w:rFonts w:eastAsia="Times New Roman" w:cstheme="minorHAnsi"/>
        </w:rPr>
        <w:t xml:space="preserve"> </w:t>
      </w:r>
      <w:r w:rsidRPr="00D23CB7">
        <w:rPr>
          <w:rFonts w:cstheme="minorHAnsi"/>
        </w:rPr>
        <w:t>zawierającej artykuły techniczne i narzędzia oraz wskazówki związane z rozwiązywaniem problemów dla oferowanego przez Producenta oprogramowania.</w:t>
      </w:r>
    </w:p>
    <w:p w14:paraId="4A88332B" w14:textId="7FA80942" w:rsidR="00502774" w:rsidRPr="00D23CB7" w:rsidRDefault="00502774" w:rsidP="00AB3B88">
      <w:pPr>
        <w:numPr>
          <w:ilvl w:val="0"/>
          <w:numId w:val="31"/>
        </w:numPr>
        <w:spacing w:before="120" w:after="120" w:line="240" w:lineRule="auto"/>
        <w:ind w:left="284" w:hanging="284"/>
        <w:jc w:val="both"/>
        <w:rPr>
          <w:rFonts w:cstheme="minorHAnsi"/>
        </w:rPr>
      </w:pPr>
      <w:r w:rsidRPr="00D23CB7">
        <w:rPr>
          <w:rFonts w:cstheme="minorHAnsi"/>
        </w:rPr>
        <w:t>Wykonawca jest odpowiedzialny za zapewnienie zgodności dostarczanych na podstawie niniejszej Umowy produktów (Oprogramowanie, usługi) z wymaganiami infrastruktury informatycznej Zamawiającego w trakcie realizacji Umowy. Wykonawca gwarantuje, że Oprogramowanie zainstalowane w środowisku informatycznym Zamawiającego nie spowoduje zakłócenia czy też pogorszenia działalności innych systemów informatycznych, które zostaną zintegrowane z Oprogramowaniem. W przypadku wystąpienia jakichkolwiek zakłóceń czy też pogorszenia działalności innych systemów informatycznych Zamawiającego</w:t>
      </w:r>
      <w:r w:rsidR="00F97E39" w:rsidRPr="00D23CB7">
        <w:rPr>
          <w:rFonts w:cstheme="minorHAnsi"/>
        </w:rPr>
        <w:t xml:space="preserve"> (lub uprawnionych podmiotów wskazanych w </w:t>
      </w:r>
      <w:r w:rsidR="00F97E39" w:rsidRPr="00D23CB7">
        <w:rPr>
          <w:rFonts w:cstheme="minorHAnsi"/>
          <w:b/>
        </w:rPr>
        <w:t>Załączniku nr 10</w:t>
      </w:r>
      <w:r w:rsidR="00F97E39" w:rsidRPr="00D23CB7">
        <w:rPr>
          <w:rFonts w:cstheme="minorHAnsi"/>
        </w:rPr>
        <w:t xml:space="preserve"> do Umowy) </w:t>
      </w:r>
      <w:r w:rsidRPr="00D23CB7">
        <w:rPr>
          <w:rFonts w:cstheme="minorHAnsi"/>
        </w:rPr>
        <w:t xml:space="preserve"> w związku z działaniem Oprogramowania</w:t>
      </w:r>
      <w:r w:rsidR="00465776" w:rsidRPr="00D23CB7">
        <w:rPr>
          <w:rFonts w:cstheme="minorHAnsi"/>
        </w:rPr>
        <w:t>,</w:t>
      </w:r>
      <w:r w:rsidRPr="00D23CB7">
        <w:rPr>
          <w:rFonts w:cstheme="minorHAnsi"/>
        </w:rPr>
        <w:t xml:space="preserve"> Wykonawca zobowiązany będzie zwrócić Zamawiającemu </w:t>
      </w:r>
      <w:r w:rsidR="00F97E39" w:rsidRPr="00D23CB7">
        <w:rPr>
          <w:rFonts w:cstheme="minorHAnsi"/>
        </w:rPr>
        <w:t xml:space="preserve">(lub uprawnionym podmiotom wskazanym w </w:t>
      </w:r>
      <w:r w:rsidR="00F97E39" w:rsidRPr="00D23CB7">
        <w:rPr>
          <w:rFonts w:cstheme="minorHAnsi"/>
          <w:b/>
        </w:rPr>
        <w:t>Załączniku nr 10</w:t>
      </w:r>
      <w:r w:rsidR="00F97E39" w:rsidRPr="00D23CB7">
        <w:rPr>
          <w:rFonts w:cstheme="minorHAnsi"/>
        </w:rPr>
        <w:t xml:space="preserve"> do Umowy) </w:t>
      </w:r>
      <w:r w:rsidRPr="00D23CB7">
        <w:rPr>
          <w:rFonts w:cstheme="minorHAnsi"/>
        </w:rPr>
        <w:t>wszelkie udokumentowane koszty powstałe w związku z przywróceniem prawidłowego działania systemów informatycznych Zamawiającego</w:t>
      </w:r>
      <w:r w:rsidR="00FD6B3E">
        <w:rPr>
          <w:rFonts w:cstheme="minorHAnsi"/>
        </w:rPr>
        <w:t xml:space="preserve"> </w:t>
      </w:r>
      <w:r w:rsidR="00FD6B3E" w:rsidRPr="00FD6B3E">
        <w:rPr>
          <w:rFonts w:cstheme="minorHAnsi"/>
        </w:rPr>
        <w:t xml:space="preserve">(lub uprawnionym podmiotom wskazanym w </w:t>
      </w:r>
      <w:r w:rsidR="00FD6B3E" w:rsidRPr="00FD6B3E">
        <w:rPr>
          <w:rFonts w:cstheme="minorHAnsi"/>
          <w:b/>
        </w:rPr>
        <w:t>Załączniku nr 10</w:t>
      </w:r>
      <w:r w:rsidR="00FD6B3E" w:rsidRPr="00FD6B3E">
        <w:rPr>
          <w:rFonts w:cstheme="minorHAnsi"/>
        </w:rPr>
        <w:t xml:space="preserve"> do Umowy)</w:t>
      </w:r>
      <w:r w:rsidRPr="00D23CB7">
        <w:rPr>
          <w:rFonts w:cstheme="minorHAnsi"/>
        </w:rPr>
        <w:t xml:space="preserve">. </w:t>
      </w:r>
    </w:p>
    <w:p w14:paraId="43115160" w14:textId="3ABF8586"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 xml:space="preserve">Wykonawca oświadcza </w:t>
      </w:r>
      <w:r w:rsidR="00B2298F" w:rsidRPr="00D23CB7">
        <w:rPr>
          <w:rFonts w:cstheme="minorHAnsi"/>
        </w:rPr>
        <w:t>ponadto</w:t>
      </w:r>
      <w:r w:rsidRPr="00D23CB7">
        <w:rPr>
          <w:rFonts w:cstheme="minorHAnsi"/>
        </w:rPr>
        <w:t>, że :</w:t>
      </w:r>
    </w:p>
    <w:p w14:paraId="0A6BB93A" w14:textId="77777777"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t>posiada  kwalifikacje, doświadczenie, środki techniczne i finansowe niezbędne do prawidłowego wykonania Przedmiotu Umowy;</w:t>
      </w:r>
    </w:p>
    <w:p w14:paraId="61ADA861" w14:textId="66774CBC"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lastRenderedPageBreak/>
        <w:t xml:space="preserve">w przypadku utraty prawa, którego potwierdzeniem jest dokument stanowiący </w:t>
      </w:r>
      <w:r w:rsidRPr="00D23CB7">
        <w:rPr>
          <w:rFonts w:cstheme="minorHAnsi"/>
          <w:b/>
        </w:rPr>
        <w:t>Załącznik</w:t>
      </w:r>
      <w:r w:rsidRPr="00D23CB7">
        <w:rPr>
          <w:rFonts w:cstheme="minorHAnsi"/>
        </w:rPr>
        <w:t xml:space="preserve"> </w:t>
      </w:r>
      <w:r w:rsidRPr="00D23CB7">
        <w:rPr>
          <w:rFonts w:cstheme="minorHAnsi"/>
          <w:b/>
        </w:rPr>
        <w:t>nr 3</w:t>
      </w:r>
      <w:r w:rsidRPr="00D23CB7">
        <w:rPr>
          <w:rFonts w:cstheme="minorHAnsi"/>
        </w:rPr>
        <w:t xml:space="preserve"> do Umowy lub rozwiązania</w:t>
      </w:r>
      <w:r w:rsidR="007A6FD7" w:rsidRPr="00D23CB7">
        <w:rPr>
          <w:rFonts w:cstheme="minorHAnsi"/>
        </w:rPr>
        <w:t>/wygaśnięcia</w:t>
      </w:r>
      <w:r w:rsidRPr="00D23CB7">
        <w:rPr>
          <w:rFonts w:cstheme="minorHAnsi"/>
        </w:rPr>
        <w:t xml:space="preserve"> Umowy </w:t>
      </w:r>
      <w:r w:rsidR="00D60D1A" w:rsidRPr="00D23CB7">
        <w:rPr>
          <w:rFonts w:cstheme="minorHAnsi"/>
        </w:rPr>
        <w:t>BC</w:t>
      </w:r>
      <w:r w:rsidRPr="00D23CB7">
        <w:rPr>
          <w:rFonts w:cstheme="minorHAnsi"/>
        </w:rPr>
        <w:t>, zobowiązuje się zawiadomić pisemnie Zamawiającego w terminie nie dłuższym niż 3 dni, licząc od dnia utraty tego prawa</w:t>
      </w:r>
      <w:r w:rsidR="005C06B3" w:rsidRPr="00D23CB7">
        <w:rPr>
          <w:rFonts w:cstheme="minorHAnsi"/>
        </w:rPr>
        <w:t>;</w:t>
      </w:r>
    </w:p>
    <w:p w14:paraId="5E2187EC" w14:textId="4057DC8A"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t xml:space="preserve">zapewnia, że w wyniku zawarcia niniejszej Umowy i jej realizacji nie dojdzie do naruszenia jakichkolwiek praw osób trzecich (w tym praw Producenta) i zobowiązuje się podjąć wszelkie niezbędne działania w celu zabezpieczenia Zamawiającego </w:t>
      </w:r>
      <w:r w:rsidR="009A34C6" w:rsidRPr="00D23CB7">
        <w:rPr>
          <w:rFonts w:cstheme="minorHAnsi"/>
        </w:rPr>
        <w:t>(</w:t>
      </w:r>
      <w:r w:rsidR="00B4437B" w:rsidRPr="00D23CB7">
        <w:rPr>
          <w:rFonts w:cstheme="minorHAnsi"/>
        </w:rPr>
        <w:t>oraz</w:t>
      </w:r>
      <w:r w:rsidR="009A34C6" w:rsidRPr="00D23CB7">
        <w:rPr>
          <w:rFonts w:cstheme="minorHAnsi"/>
        </w:rPr>
        <w:t xml:space="preserve"> uprawnionych podmiotów wskazanych w </w:t>
      </w:r>
      <w:r w:rsidR="009A34C6" w:rsidRPr="00D23CB7">
        <w:rPr>
          <w:rFonts w:cstheme="minorHAnsi"/>
          <w:b/>
        </w:rPr>
        <w:t>Załączniku nr 10</w:t>
      </w:r>
      <w:r w:rsidR="009A34C6" w:rsidRPr="00D23CB7">
        <w:rPr>
          <w:rFonts w:cstheme="minorHAnsi"/>
        </w:rPr>
        <w:t xml:space="preserve"> do Umowy)  </w:t>
      </w:r>
      <w:r w:rsidRPr="00D23CB7">
        <w:rPr>
          <w:rFonts w:cstheme="minorHAnsi"/>
        </w:rPr>
        <w:t>przed jakimikolwiek działaniami osób trzecich zmierzającymi do dochodzenia swoich praw spowodowanych działaniami lub zaniechaniami Wykonawcy;</w:t>
      </w:r>
    </w:p>
    <w:p w14:paraId="47685E26" w14:textId="3F5DECA8"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t xml:space="preserve">zapewnia, że w wyniku zawarcia niniejszej Umowy i jej realizacji nie dojdzie do naruszenia jakichkolwiek praw Zamawiającego </w:t>
      </w:r>
      <w:r w:rsidR="009A34C6" w:rsidRPr="00D23CB7">
        <w:rPr>
          <w:rFonts w:cstheme="minorHAnsi"/>
        </w:rPr>
        <w:t>(</w:t>
      </w:r>
      <w:r w:rsidR="00B4437B" w:rsidRPr="00D23CB7">
        <w:rPr>
          <w:rFonts w:cstheme="minorHAnsi"/>
        </w:rPr>
        <w:t>oraz</w:t>
      </w:r>
      <w:r w:rsidR="009A34C6" w:rsidRPr="00D23CB7">
        <w:rPr>
          <w:rFonts w:cstheme="minorHAnsi"/>
        </w:rPr>
        <w:t xml:space="preserve"> uprawnionych podmiotów wskazanych w </w:t>
      </w:r>
      <w:r w:rsidR="009A34C6" w:rsidRPr="00D23CB7">
        <w:rPr>
          <w:rFonts w:cstheme="minorHAnsi"/>
          <w:b/>
        </w:rPr>
        <w:t>Załączniku nr 10</w:t>
      </w:r>
      <w:r w:rsidR="009A34C6" w:rsidRPr="00D23CB7">
        <w:rPr>
          <w:rFonts w:cstheme="minorHAnsi"/>
        </w:rPr>
        <w:t xml:space="preserve"> do Umowy)  </w:t>
      </w:r>
      <w:r w:rsidRPr="00D23CB7">
        <w:rPr>
          <w:rFonts w:cstheme="minorHAnsi"/>
        </w:rPr>
        <w:t xml:space="preserve">do korzystania z Oprogramowania, </w:t>
      </w:r>
      <w:r w:rsidR="00B2298F" w:rsidRPr="00D23CB7">
        <w:rPr>
          <w:rFonts w:cstheme="minorHAnsi"/>
        </w:rPr>
        <w:t>D</w:t>
      </w:r>
      <w:r w:rsidRPr="00D23CB7">
        <w:rPr>
          <w:rFonts w:cstheme="minorHAnsi"/>
        </w:rPr>
        <w:t>okumentacji (w szczególności w związku z realizacją usług);</w:t>
      </w:r>
    </w:p>
    <w:p w14:paraId="09F0A37C" w14:textId="11A38551"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t xml:space="preserve">dostarczone w ramach realizacji Umowy </w:t>
      </w:r>
      <w:r w:rsidR="003B3BB6" w:rsidRPr="00D23CB7">
        <w:rPr>
          <w:rFonts w:cstheme="minorHAnsi"/>
        </w:rPr>
        <w:t xml:space="preserve">licencje </w:t>
      </w:r>
      <w:r w:rsidR="00FD6B3E">
        <w:rPr>
          <w:rFonts w:cstheme="minorHAnsi"/>
        </w:rPr>
        <w:t xml:space="preserve">do Oprogramowania </w:t>
      </w:r>
      <w:r w:rsidR="003B3BB6" w:rsidRPr="00D23CB7">
        <w:rPr>
          <w:rFonts w:cstheme="minorHAnsi"/>
        </w:rPr>
        <w:t xml:space="preserve">w formie </w:t>
      </w:r>
      <w:r w:rsidRPr="00D23CB7">
        <w:rPr>
          <w:rFonts w:cstheme="minorHAnsi"/>
        </w:rPr>
        <w:t>subskrypcj</w:t>
      </w:r>
      <w:r w:rsidR="003B3BB6" w:rsidRPr="00D23CB7">
        <w:rPr>
          <w:rFonts w:cstheme="minorHAnsi"/>
        </w:rPr>
        <w:t>i</w:t>
      </w:r>
      <w:r w:rsidRPr="00D23CB7">
        <w:rPr>
          <w:rFonts w:cstheme="minorHAnsi"/>
        </w:rPr>
        <w:t xml:space="preserve">, wsparcie dla Oprogramowania oraz pozostałe usługi, będą wolne od wad prawnych, w tym nie naruszają dóbr osobistych i praw autorskich osób trzecich, a ponadto oświadcza, że prawo do Oprogramowania, Dokumentacji nie będzie niczym ograniczone w zakresie objętym Umową; </w:t>
      </w:r>
    </w:p>
    <w:p w14:paraId="6FBC910E" w14:textId="472F8121" w:rsidR="00881D69" w:rsidRPr="00D23CB7" w:rsidRDefault="00881D69" w:rsidP="00AB3B88">
      <w:pPr>
        <w:numPr>
          <w:ilvl w:val="1"/>
          <w:numId w:val="31"/>
        </w:numPr>
        <w:spacing w:before="120" w:after="120" w:line="240" w:lineRule="auto"/>
        <w:jc w:val="both"/>
        <w:rPr>
          <w:rFonts w:cstheme="minorHAnsi"/>
        </w:rPr>
      </w:pPr>
      <w:r w:rsidRPr="00D23CB7">
        <w:rPr>
          <w:rFonts w:cstheme="minorHAnsi"/>
        </w:rPr>
        <w:t xml:space="preserve">wykona </w:t>
      </w:r>
      <w:r w:rsidR="001D5771">
        <w:rPr>
          <w:rFonts w:cstheme="minorHAnsi"/>
        </w:rPr>
        <w:t>p</w:t>
      </w:r>
      <w:r w:rsidRPr="00D23CB7">
        <w:rPr>
          <w:rFonts w:cstheme="minorHAnsi"/>
        </w:rPr>
        <w:t>rzedmiot Umowy przy dołożeniu najwyższej staranności zawodowej wymaganej dla osób zajmujących się zawodowo świadczeniem usług</w:t>
      </w:r>
      <w:r w:rsidR="00F97E39" w:rsidRPr="00D23CB7">
        <w:rPr>
          <w:rFonts w:cstheme="minorHAnsi"/>
        </w:rPr>
        <w:t>/dostaw</w:t>
      </w:r>
      <w:r w:rsidRPr="00D23CB7">
        <w:rPr>
          <w:rFonts w:cstheme="minorHAnsi"/>
        </w:rPr>
        <w:t xml:space="preserve"> tego rodzaju, zgodnie ze swoją najlepszą wiedzą i doświadczeniem, w sposób profesjonalny, zgodnie ze standardami obowiązującymi w branży informatycznej</w:t>
      </w:r>
      <w:r w:rsidR="00917A61" w:rsidRPr="00D23CB7">
        <w:rPr>
          <w:rFonts w:cstheme="minorHAnsi"/>
        </w:rPr>
        <w:t>.</w:t>
      </w:r>
    </w:p>
    <w:p w14:paraId="4A516580" w14:textId="62C228A1"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 xml:space="preserve">Wykonawca ponosi odpowiedzialność za dotrzymanie warunków i terminów realizacji Umowy oraz warunków przedstawionych w Ofercie Wykonawcy stanowiącej </w:t>
      </w:r>
      <w:r w:rsidRPr="00D23CB7">
        <w:rPr>
          <w:rFonts w:cstheme="minorHAnsi"/>
          <w:b/>
        </w:rPr>
        <w:t>Załącznik nr 2</w:t>
      </w:r>
      <w:r w:rsidRPr="00D23CB7">
        <w:rPr>
          <w:rFonts w:cstheme="minorHAnsi"/>
        </w:rPr>
        <w:t xml:space="preserve"> do Umowy. </w:t>
      </w:r>
    </w:p>
    <w:p w14:paraId="2FAFB8AA" w14:textId="0479A9F5"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 xml:space="preserve">Wykonawca zobowiązuje się do informowania Zamawiającego o wszelkich zagrożeniach związanych z realizacją Umowy, które mogą mieć wpływ na jakość, terminowość bądź zakres wykonania </w:t>
      </w:r>
      <w:r w:rsidR="00436C5B">
        <w:rPr>
          <w:rFonts w:cstheme="minorHAnsi"/>
        </w:rPr>
        <w:t>p</w:t>
      </w:r>
      <w:r w:rsidRPr="00D23CB7">
        <w:rPr>
          <w:rFonts w:cstheme="minorHAnsi"/>
        </w:rPr>
        <w:t xml:space="preserve">rzedmiotu Umowy. Nieprzekazanie takich informacji w sytuacji, gdy Wykonawca o takich zagrożeniach wie lub, przy zachowaniu należytej staranności w realizacji Umowy, powinien wiedzieć, powoduje że wszelkie koszty i czynności dodatkowe związane z konsekwencjami zdarzeń obciążają Wykonawcę. </w:t>
      </w:r>
    </w:p>
    <w:p w14:paraId="034C3172" w14:textId="4A79BCBF"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 xml:space="preserve">Strony zobowiązują się do współdziałania w zakresie niezbędnym do prawidłowego wykonania </w:t>
      </w:r>
      <w:r w:rsidR="00436C5B">
        <w:rPr>
          <w:rFonts w:cstheme="minorHAnsi"/>
        </w:rPr>
        <w:t>p</w:t>
      </w:r>
      <w:r w:rsidRPr="00D23CB7">
        <w:rPr>
          <w:rFonts w:cstheme="minorHAnsi"/>
        </w:rPr>
        <w:t>rzedmiotu Umowy.</w:t>
      </w:r>
    </w:p>
    <w:p w14:paraId="1D11942B" w14:textId="77777777"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Zamawiający zobowiązuje się do przekazywania wszelkich wskazanych przez Wykonawcę informacji niezbędnych do prawidłowego wykonania zobowiązań Wykonawcy wynikających z Umowy, o ile będzie w posiadaniu takich informacji i będzie uprawniony do ich przekazania.</w:t>
      </w:r>
    </w:p>
    <w:p w14:paraId="466E007A" w14:textId="77777777" w:rsidR="00881D69" w:rsidRPr="00D23CB7" w:rsidRDefault="00881D69" w:rsidP="00AB3B88">
      <w:pPr>
        <w:numPr>
          <w:ilvl w:val="0"/>
          <w:numId w:val="31"/>
        </w:numPr>
        <w:spacing w:before="120" w:after="120" w:line="240" w:lineRule="auto"/>
        <w:ind w:left="284" w:hanging="284"/>
        <w:jc w:val="both"/>
        <w:rPr>
          <w:rFonts w:cstheme="minorHAnsi"/>
        </w:rPr>
      </w:pPr>
      <w:r w:rsidRPr="00D23CB7">
        <w:rPr>
          <w:rFonts w:cstheme="minorHAnsi"/>
        </w:rPr>
        <w:t>Strony mają obowiązek niezwłocznego, pisemnego poinformowania o wszelkich zmianach statusu prawnego każdego z przedsiębiorców, a także o wszczęciu postępowania upadłościowego, likwidacyjnego lub innego postępowania restrukturyzacyjnego oraz wskazania uprawnionego podmiotu, który przejmie prawa i obowiązki Strony, a także o każdej zmianie adresu swojej siedziby.</w:t>
      </w:r>
    </w:p>
    <w:p w14:paraId="373A4BA8" w14:textId="77777777" w:rsidR="00881D69" w:rsidRPr="00D23CB7" w:rsidRDefault="00881D69" w:rsidP="00AB3B88">
      <w:pPr>
        <w:spacing w:before="120" w:after="120" w:line="240" w:lineRule="auto"/>
        <w:ind w:left="720"/>
        <w:jc w:val="both"/>
        <w:rPr>
          <w:rFonts w:cstheme="minorHAnsi"/>
        </w:rPr>
      </w:pPr>
    </w:p>
    <w:p w14:paraId="661FE21E" w14:textId="77777777" w:rsidR="00502774" w:rsidRPr="00D23CB7" w:rsidRDefault="00502774" w:rsidP="00AB3B88">
      <w:pPr>
        <w:autoSpaceDE w:val="0"/>
        <w:autoSpaceDN w:val="0"/>
        <w:adjustRightInd w:val="0"/>
        <w:spacing w:before="120" w:after="120" w:line="240" w:lineRule="auto"/>
        <w:ind w:left="426"/>
        <w:jc w:val="center"/>
        <w:rPr>
          <w:rFonts w:cstheme="minorHAnsi"/>
          <w:b/>
          <w:bCs/>
        </w:rPr>
      </w:pPr>
      <w:r w:rsidRPr="00D23CB7">
        <w:rPr>
          <w:rFonts w:cstheme="minorHAnsi"/>
          <w:b/>
          <w:bCs/>
        </w:rPr>
        <w:t>§ 2. UMOWA LICENCYJNA</w:t>
      </w:r>
    </w:p>
    <w:p w14:paraId="5430C6C0" w14:textId="02810E51" w:rsidR="00B2298F"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 xml:space="preserve">Niniejsza Umowa zawiera w sobie umowę licencyjną na korzystanie z Oprogramowania i określa warunki licencyjne w zakresie korzystania z Oprogramowania. W przypadku sprzeczności lub niezgodności postanowień umowy licencyjnej zawartych w głównej części Umowy, w szczególności w niniejszym </w:t>
      </w:r>
      <w:r w:rsidR="00964209" w:rsidRPr="00D23CB7">
        <w:rPr>
          <w:rFonts w:cstheme="minorHAnsi"/>
        </w:rPr>
        <w:t xml:space="preserve">§ </w:t>
      </w:r>
      <w:r w:rsidRPr="00D23CB7">
        <w:rPr>
          <w:rFonts w:cstheme="minorHAnsi"/>
        </w:rPr>
        <w:t xml:space="preserve">2 Umowy z postanowieniami OWL stanowiącymi </w:t>
      </w:r>
      <w:r w:rsidRPr="00D23CB7">
        <w:rPr>
          <w:rFonts w:cstheme="minorHAnsi"/>
          <w:b/>
        </w:rPr>
        <w:t>Załącznik nr 5</w:t>
      </w:r>
      <w:r w:rsidRPr="00D23CB7">
        <w:rPr>
          <w:rFonts w:cstheme="minorHAnsi"/>
        </w:rPr>
        <w:t xml:space="preserve"> do Umowy, pierwszeństwo mają i są wiążące dla Stron postanowienia</w:t>
      </w:r>
      <w:r w:rsidR="00771382">
        <w:rPr>
          <w:rFonts w:cstheme="minorHAnsi"/>
        </w:rPr>
        <w:t xml:space="preserve"> </w:t>
      </w:r>
      <w:r w:rsidRPr="00D23CB7">
        <w:rPr>
          <w:rFonts w:cstheme="minorHAnsi"/>
        </w:rPr>
        <w:t>zawarte w głównej części Umowy.</w:t>
      </w:r>
      <w:r w:rsidR="00B2298F" w:rsidRPr="00D23CB7">
        <w:rPr>
          <w:rFonts w:eastAsia="Times New Roman" w:cstheme="minorHAnsi"/>
        </w:rPr>
        <w:t xml:space="preserve"> </w:t>
      </w:r>
      <w:r w:rsidR="00924203" w:rsidRPr="00D23CB7">
        <w:rPr>
          <w:rFonts w:eastAsia="Times New Roman" w:cstheme="minorHAnsi"/>
        </w:rPr>
        <w:t xml:space="preserve">W </w:t>
      </w:r>
      <w:r w:rsidR="00924203" w:rsidRPr="00D23CB7">
        <w:rPr>
          <w:rFonts w:eastAsia="Times New Roman" w:cstheme="minorHAnsi"/>
        </w:rPr>
        <w:lastRenderedPageBreak/>
        <w:t xml:space="preserve">zakresie Oprogramowania dodatkowego, zasady licencji do tego oprogramowania </w:t>
      </w:r>
      <w:r w:rsidR="00B4437B" w:rsidRPr="00D23CB7">
        <w:rPr>
          <w:rFonts w:eastAsia="Times New Roman" w:cstheme="minorHAnsi"/>
        </w:rPr>
        <w:t xml:space="preserve">mogą </w:t>
      </w:r>
      <w:proofErr w:type="spellStart"/>
      <w:r w:rsidR="00924203" w:rsidRPr="00D23CB7">
        <w:rPr>
          <w:rFonts w:eastAsia="Times New Roman" w:cstheme="minorHAnsi"/>
        </w:rPr>
        <w:t>doszczegóławiać</w:t>
      </w:r>
      <w:proofErr w:type="spellEnd"/>
      <w:r w:rsidR="00924203" w:rsidRPr="00D23CB7">
        <w:rPr>
          <w:rFonts w:eastAsia="Times New Roman" w:cstheme="minorHAnsi"/>
        </w:rPr>
        <w:t xml:space="preserve"> Zamówienia, na podstawie których zamawiane jest to oprogramowanie.   </w:t>
      </w:r>
      <w:r w:rsidR="00B2298F" w:rsidRPr="00D23CB7">
        <w:rPr>
          <w:rFonts w:cstheme="minorHAnsi"/>
        </w:rPr>
        <w:t>Wynagrodzenie za licencje</w:t>
      </w:r>
      <w:r w:rsidR="00382910" w:rsidRPr="00D23CB7">
        <w:rPr>
          <w:rFonts w:cstheme="minorHAnsi"/>
        </w:rPr>
        <w:t xml:space="preserve"> na polach eksploatacji</w:t>
      </w:r>
      <w:r w:rsidR="00B2298F" w:rsidRPr="00D23CB7">
        <w:rPr>
          <w:rFonts w:cstheme="minorHAnsi"/>
        </w:rPr>
        <w:t xml:space="preserve">, o których mowa w niniejszym paragrafie oraz za pozostałe uprawnienia wynikające z niniejszego paragrafu oraz z postanowień OWL stanowiących </w:t>
      </w:r>
      <w:r w:rsidR="00B2298F" w:rsidRPr="00D23CB7">
        <w:rPr>
          <w:rFonts w:cstheme="minorHAnsi"/>
          <w:b/>
        </w:rPr>
        <w:t>Załącznik nr 5</w:t>
      </w:r>
      <w:r w:rsidR="00B2298F" w:rsidRPr="00D23CB7">
        <w:rPr>
          <w:rFonts w:cstheme="minorHAnsi"/>
        </w:rPr>
        <w:t xml:space="preserve"> do Umowy, zawiera się w wynagrodzeniu, o którym mowa w § 4 Umowy</w:t>
      </w:r>
      <w:r w:rsidR="00964209" w:rsidRPr="00D23CB7">
        <w:rPr>
          <w:rFonts w:cstheme="minorHAnsi"/>
        </w:rPr>
        <w:t xml:space="preserve"> (a w przypadku Oprogramowania dodatkowego w wynagrodzeniu za to oprogramowanie ustalon</w:t>
      </w:r>
      <w:r w:rsidR="002774CF">
        <w:rPr>
          <w:rFonts w:cstheme="minorHAnsi"/>
        </w:rPr>
        <w:t>ym</w:t>
      </w:r>
      <w:r w:rsidR="00964209" w:rsidRPr="00D23CB7">
        <w:rPr>
          <w:rFonts w:cstheme="minorHAnsi"/>
        </w:rPr>
        <w:t xml:space="preserve"> zgodnie z danym </w:t>
      </w:r>
      <w:r w:rsidR="00924203" w:rsidRPr="00D23CB7">
        <w:rPr>
          <w:rFonts w:cstheme="minorHAnsi"/>
        </w:rPr>
        <w:t>Zamówieniem</w:t>
      </w:r>
      <w:r w:rsidR="00964209" w:rsidRPr="00D23CB7">
        <w:rPr>
          <w:rFonts w:cstheme="minorHAnsi"/>
        </w:rPr>
        <w:t xml:space="preserve">, na podstawie </w:t>
      </w:r>
      <w:r w:rsidR="00964209" w:rsidRPr="00D23CB7">
        <w:rPr>
          <w:rFonts w:cstheme="minorHAnsi"/>
          <w:b/>
        </w:rPr>
        <w:t>Załącznika nr 7</w:t>
      </w:r>
      <w:r w:rsidR="00964209" w:rsidRPr="00D23CB7">
        <w:rPr>
          <w:rFonts w:cstheme="minorHAnsi"/>
        </w:rPr>
        <w:t xml:space="preserve"> do Umowy)</w:t>
      </w:r>
      <w:r w:rsidR="00B2298F" w:rsidRPr="00D23CB7">
        <w:rPr>
          <w:rFonts w:cstheme="minorHAnsi"/>
        </w:rPr>
        <w:t xml:space="preserve">.   </w:t>
      </w:r>
    </w:p>
    <w:p w14:paraId="5EB85CAB" w14:textId="2A3A3D12" w:rsidR="0050277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 xml:space="preserve">Licencje na Oprogramowanie udzielone na podstawie niniejszej Umowy są licencjami </w:t>
      </w:r>
      <w:r w:rsidR="007157D3" w:rsidRPr="00D23CB7">
        <w:rPr>
          <w:rFonts w:cstheme="minorHAnsi"/>
        </w:rPr>
        <w:t>subskrypcyjnymi ograniczonymi</w:t>
      </w:r>
      <w:r w:rsidR="00596159" w:rsidRPr="00D23CB7">
        <w:rPr>
          <w:rFonts w:cstheme="minorHAnsi"/>
        </w:rPr>
        <w:t xml:space="preserve"> </w:t>
      </w:r>
      <w:r w:rsidRPr="00D23CB7">
        <w:rPr>
          <w:rFonts w:cstheme="minorHAnsi"/>
        </w:rPr>
        <w:t>czasowo</w:t>
      </w:r>
      <w:r w:rsidR="00E10629" w:rsidRPr="00D23CB7">
        <w:rPr>
          <w:rFonts w:cstheme="minorHAnsi"/>
        </w:rPr>
        <w:t>,</w:t>
      </w:r>
      <w:r w:rsidRPr="00D23CB7">
        <w:rPr>
          <w:rFonts w:cstheme="minorHAnsi"/>
        </w:rPr>
        <w:t xml:space="preserve"> </w:t>
      </w:r>
      <w:r w:rsidR="007157D3" w:rsidRPr="00D23CB7">
        <w:rPr>
          <w:rFonts w:cstheme="minorHAnsi"/>
        </w:rPr>
        <w:t>nieograniczon</w:t>
      </w:r>
      <w:r w:rsidR="00596159" w:rsidRPr="00D23CB7">
        <w:rPr>
          <w:rFonts w:cstheme="minorHAnsi"/>
        </w:rPr>
        <w:t>ymi</w:t>
      </w:r>
      <w:r w:rsidR="007157D3" w:rsidRPr="00D23CB7">
        <w:rPr>
          <w:rFonts w:cstheme="minorHAnsi"/>
        </w:rPr>
        <w:t xml:space="preserve"> </w:t>
      </w:r>
      <w:r w:rsidRPr="00D23CB7">
        <w:rPr>
          <w:rFonts w:cstheme="minorHAnsi"/>
        </w:rPr>
        <w:t>terytorialnie, uprawniającymi Zamawiającego, jak również inne podmioty wskazane w Umowie</w:t>
      </w:r>
      <w:r w:rsidR="00975343" w:rsidRPr="00D23CB7">
        <w:rPr>
          <w:rFonts w:cstheme="minorHAnsi"/>
        </w:rPr>
        <w:t>, w tym uprawnione spółki GK PGE,</w:t>
      </w:r>
      <w:r w:rsidRPr="00D23CB7">
        <w:rPr>
          <w:rFonts w:cstheme="minorHAnsi"/>
        </w:rPr>
        <w:t xml:space="preserve"> do korzystania z Oprogramowania przez czas </w:t>
      </w:r>
      <w:r w:rsidR="00E22070" w:rsidRPr="00D23CB7">
        <w:rPr>
          <w:rFonts w:cstheme="minorHAnsi"/>
        </w:rPr>
        <w:t xml:space="preserve">określony w Umowie </w:t>
      </w:r>
      <w:r w:rsidR="00B57DD4" w:rsidRPr="00D23CB7">
        <w:rPr>
          <w:rFonts w:cstheme="minorHAnsi"/>
        </w:rPr>
        <w:t>(lub innym okre</w:t>
      </w:r>
      <w:r w:rsidR="006A1506" w:rsidRPr="00D23CB7">
        <w:rPr>
          <w:rFonts w:cstheme="minorHAnsi"/>
        </w:rPr>
        <w:t>s</w:t>
      </w:r>
      <w:r w:rsidR="002774CF">
        <w:rPr>
          <w:rFonts w:cstheme="minorHAnsi"/>
        </w:rPr>
        <w:t>ie</w:t>
      </w:r>
      <w:r w:rsidR="00B57DD4" w:rsidRPr="00D23CB7">
        <w:rPr>
          <w:rFonts w:cstheme="minorHAnsi"/>
        </w:rPr>
        <w:t xml:space="preserve">, jeśli dane Zamówienie tak stanowi) </w:t>
      </w:r>
      <w:r w:rsidRPr="00D23CB7">
        <w:rPr>
          <w:rFonts w:cstheme="minorHAnsi"/>
        </w:rPr>
        <w:t>na terytorium Polski oraz poza nim, w tym również poza granicami Unii Europejskiej.</w:t>
      </w:r>
    </w:p>
    <w:p w14:paraId="0A1A369C" w14:textId="29D0472D" w:rsidR="00B57DD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Licencje na Oprogramowanie udzielone na podstawie niniejszej Umowy są licencjami niewyłącznymi.</w:t>
      </w:r>
    </w:p>
    <w:p w14:paraId="51122EE5" w14:textId="6BB57985" w:rsidR="00502774" w:rsidRPr="00D23CB7" w:rsidRDefault="005927C0"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Wykonawca na podstawie niniejszej Umowy zobowiązuje się udzielić bądź też zapewnić udzielenie licencj</w:t>
      </w:r>
      <w:r w:rsidR="000657B8" w:rsidRPr="00D23CB7">
        <w:rPr>
          <w:rFonts w:cstheme="minorHAnsi"/>
        </w:rPr>
        <w:t>i</w:t>
      </w:r>
      <w:r w:rsidRPr="00D23CB7">
        <w:rPr>
          <w:rFonts w:cstheme="minorHAnsi"/>
        </w:rPr>
        <w:t xml:space="preserve"> przez Producenta </w:t>
      </w:r>
      <w:r w:rsidR="00502774" w:rsidRPr="00D23CB7">
        <w:rPr>
          <w:rFonts w:cstheme="minorHAnsi"/>
        </w:rPr>
        <w:t>na następujących polach eksploatacji:</w:t>
      </w:r>
    </w:p>
    <w:p w14:paraId="58A0CFF5" w14:textId="3B6C623F" w:rsidR="00975343" w:rsidRPr="00D23CB7" w:rsidRDefault="00975343" w:rsidP="00AB3B88">
      <w:pPr>
        <w:numPr>
          <w:ilvl w:val="0"/>
          <w:numId w:val="50"/>
        </w:numPr>
        <w:autoSpaceDE w:val="0"/>
        <w:autoSpaceDN w:val="0"/>
        <w:adjustRightInd w:val="0"/>
        <w:spacing w:before="120" w:after="120" w:line="240" w:lineRule="auto"/>
        <w:jc w:val="both"/>
        <w:rPr>
          <w:rFonts w:cstheme="minorHAnsi"/>
        </w:rPr>
      </w:pPr>
      <w:r w:rsidRPr="00D23CB7">
        <w:rPr>
          <w:rFonts w:cstheme="minorHAnsi"/>
        </w:rPr>
        <w:t>korzystanie z Oprogramowania;</w:t>
      </w:r>
    </w:p>
    <w:p w14:paraId="419DE779" w14:textId="36474524" w:rsidR="00502774" w:rsidRPr="00D23CB7" w:rsidRDefault="00502774" w:rsidP="00AB3B88">
      <w:pPr>
        <w:numPr>
          <w:ilvl w:val="0"/>
          <w:numId w:val="50"/>
        </w:numPr>
        <w:autoSpaceDE w:val="0"/>
        <w:autoSpaceDN w:val="0"/>
        <w:adjustRightInd w:val="0"/>
        <w:spacing w:before="120" w:after="120" w:line="240" w:lineRule="auto"/>
        <w:jc w:val="both"/>
        <w:rPr>
          <w:rFonts w:cstheme="minorHAnsi"/>
        </w:rPr>
      </w:pPr>
      <w:r w:rsidRPr="00D23CB7">
        <w:rPr>
          <w:rFonts w:cstheme="minorHAnsi"/>
        </w:rPr>
        <w:t>czasowe zwielokrotnianie programów komputerowych wchodzących w skład Oprogramowania w całości lub części jakimikolwiek środkami i w jakiejkolwiek formie,</w:t>
      </w:r>
    </w:p>
    <w:p w14:paraId="61C5F674" w14:textId="77777777" w:rsidR="00502774" w:rsidRPr="00D23CB7" w:rsidRDefault="00502774" w:rsidP="00AB3B88">
      <w:pPr>
        <w:numPr>
          <w:ilvl w:val="0"/>
          <w:numId w:val="50"/>
        </w:numPr>
        <w:autoSpaceDE w:val="0"/>
        <w:autoSpaceDN w:val="0"/>
        <w:adjustRightInd w:val="0"/>
        <w:spacing w:before="120" w:after="120" w:line="240" w:lineRule="auto"/>
        <w:jc w:val="both"/>
        <w:rPr>
          <w:rFonts w:cstheme="minorHAnsi"/>
        </w:rPr>
      </w:pPr>
      <w:r w:rsidRPr="00D23CB7">
        <w:rPr>
          <w:rFonts w:cstheme="minorHAnsi"/>
        </w:rPr>
        <w:t>przystosowanie i wprowadzanie modyfikacji w programach komputerowych wchodzących w skład Oprogramowania,</w:t>
      </w:r>
    </w:p>
    <w:p w14:paraId="028CB6C2" w14:textId="77777777" w:rsidR="00502774" w:rsidRPr="00D23CB7" w:rsidRDefault="00502774" w:rsidP="00AB3B88">
      <w:pPr>
        <w:numPr>
          <w:ilvl w:val="0"/>
          <w:numId w:val="50"/>
        </w:numPr>
        <w:autoSpaceDE w:val="0"/>
        <w:autoSpaceDN w:val="0"/>
        <w:adjustRightInd w:val="0"/>
        <w:spacing w:before="120" w:after="120" w:line="240" w:lineRule="auto"/>
        <w:jc w:val="both"/>
        <w:rPr>
          <w:rFonts w:cstheme="minorHAnsi"/>
        </w:rPr>
      </w:pPr>
      <w:r w:rsidRPr="00D23CB7">
        <w:rPr>
          <w:rFonts w:cstheme="minorHAnsi"/>
        </w:rPr>
        <w:t>rozpowszechnianie programów komputerowych wchodzących w skład Oprogramowania w ramach spółek GK PGE w zakresie posiadanych uprawnień licencyjnych, na zasadach określonych w Umowie.</w:t>
      </w:r>
    </w:p>
    <w:p w14:paraId="6B4BD231" w14:textId="67344DF8" w:rsidR="00502774" w:rsidRPr="00D23CB7" w:rsidRDefault="006C5043"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 xml:space="preserve">Zamawiający oraz uprawnione spółki GK PGE mogą umożliwić korzystanie z Oprogramowania podmiotom współpracującym odpowiednio z Zamawiającym lub </w:t>
      </w:r>
      <w:r w:rsidR="00263F33" w:rsidRPr="00D23CB7">
        <w:rPr>
          <w:rFonts w:cstheme="minorHAnsi"/>
        </w:rPr>
        <w:t xml:space="preserve">spółkami </w:t>
      </w:r>
      <w:r w:rsidRPr="00D23CB7">
        <w:rPr>
          <w:rFonts w:cstheme="minorHAnsi"/>
        </w:rPr>
        <w:t xml:space="preserve">GK PGE lub świadczącym </w:t>
      </w:r>
      <w:r w:rsidR="00B57DD4" w:rsidRPr="00D23CB7">
        <w:rPr>
          <w:rFonts w:cstheme="minorHAnsi"/>
        </w:rPr>
        <w:t xml:space="preserve">prace lub inne świadczenia </w:t>
      </w:r>
      <w:r w:rsidRPr="00D23CB7">
        <w:rPr>
          <w:rFonts w:cstheme="minorHAnsi"/>
        </w:rPr>
        <w:t xml:space="preserve">na ich rzecz, jednak wyłącznie w celu przetwarzania danych Zamawiającego lub </w:t>
      </w:r>
      <w:r w:rsidR="00263F33" w:rsidRPr="00D23CB7">
        <w:rPr>
          <w:rFonts w:cstheme="minorHAnsi"/>
        </w:rPr>
        <w:t xml:space="preserve">danych spółek </w:t>
      </w:r>
      <w:r w:rsidRPr="00D23CB7">
        <w:rPr>
          <w:rFonts w:cstheme="minorHAnsi"/>
        </w:rPr>
        <w:t xml:space="preserve">GK PGE lub w celu  wykonywania zleceń związanych z wykorzystaniem Oprogramowania w działalności Zamawiającego lub </w:t>
      </w:r>
      <w:r w:rsidR="00263F33" w:rsidRPr="00D23CB7">
        <w:rPr>
          <w:rFonts w:cstheme="minorHAnsi"/>
        </w:rPr>
        <w:t xml:space="preserve">spółek </w:t>
      </w:r>
      <w:r w:rsidRPr="00D23CB7">
        <w:rPr>
          <w:rFonts w:cstheme="minorHAnsi"/>
        </w:rPr>
        <w:t xml:space="preserve">GK PGE, na rzecz Zamawiającego lub </w:t>
      </w:r>
      <w:r w:rsidR="00263F33" w:rsidRPr="00D23CB7">
        <w:rPr>
          <w:rFonts w:cstheme="minorHAnsi"/>
        </w:rPr>
        <w:t xml:space="preserve">spółek </w:t>
      </w:r>
      <w:r w:rsidRPr="00D23CB7">
        <w:rPr>
          <w:rFonts w:cstheme="minorHAnsi"/>
        </w:rPr>
        <w:t>GK PGE jako podwykonawcy, wyłącznie w ramach ich działalności operacyjnej lub gospodarczej oraz wyłącznie w zakresie niezbędnym dla takiego przetwarzania lub wykonywania takich zleceń</w:t>
      </w:r>
      <w:r w:rsidR="00502774" w:rsidRPr="00D23CB7">
        <w:rPr>
          <w:rFonts w:cstheme="minorHAnsi"/>
        </w:rPr>
        <w:t xml:space="preserve">. </w:t>
      </w:r>
    </w:p>
    <w:p w14:paraId="56CB97F7" w14:textId="0740ED1E" w:rsidR="0050277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Oprogramowanie licencjonowane na podstawie niniejszej Umowy może być używane przez Zamawiającego lub uprawnione spółki GK PGE w ich działaniach gospodarczych na potrzeby ich przedsiębiorstw. Na podstawie Umowy Zamawiający uprawniony jest do umożliwienia spółkom GK PGE korzystania z Oprogramowania</w:t>
      </w:r>
      <w:r w:rsidR="007A6FD7" w:rsidRPr="00D23CB7">
        <w:rPr>
          <w:rFonts w:cstheme="minorHAnsi"/>
        </w:rPr>
        <w:t>, na polach eksploatacji wskazanych ust. 4 powyżej,</w:t>
      </w:r>
      <w:r w:rsidRPr="00D23CB7">
        <w:rPr>
          <w:rFonts w:cstheme="minorHAnsi"/>
        </w:rPr>
        <w:t xml:space="preserve"> w oparciu o następujące podstawy prawne:</w:t>
      </w:r>
    </w:p>
    <w:p w14:paraId="5B91BA5E" w14:textId="60F9C3AC" w:rsidR="00502774" w:rsidRPr="00D23CB7" w:rsidRDefault="00502774" w:rsidP="00AB3B88">
      <w:pPr>
        <w:numPr>
          <w:ilvl w:val="0"/>
          <w:numId w:val="51"/>
        </w:numPr>
        <w:autoSpaceDE w:val="0"/>
        <w:autoSpaceDN w:val="0"/>
        <w:adjustRightInd w:val="0"/>
        <w:spacing w:before="120" w:after="120" w:line="240" w:lineRule="auto"/>
        <w:jc w:val="both"/>
        <w:rPr>
          <w:rFonts w:cstheme="minorHAnsi"/>
        </w:rPr>
      </w:pPr>
      <w:r w:rsidRPr="00D23CB7">
        <w:rPr>
          <w:rFonts w:cstheme="minorHAnsi"/>
        </w:rPr>
        <w:t xml:space="preserve">czasowe udostępnienie, najem, użyczenie lub inna umowa, skutkiem której jest prawo do rozpowszechniania </w:t>
      </w:r>
      <w:r w:rsidR="00B2298F" w:rsidRPr="00D23CB7">
        <w:rPr>
          <w:rFonts w:cstheme="minorHAnsi"/>
        </w:rPr>
        <w:t xml:space="preserve">Oprogramowania </w:t>
      </w:r>
      <w:r w:rsidRPr="00D23CB7">
        <w:rPr>
          <w:rFonts w:cstheme="minorHAnsi"/>
        </w:rPr>
        <w:t>na rzecz uprawnionych spółek GK PGE,</w:t>
      </w:r>
    </w:p>
    <w:p w14:paraId="00A7879C" w14:textId="6D350EDA" w:rsidR="00502774" w:rsidRPr="00D23CB7" w:rsidRDefault="00502774" w:rsidP="00AB3B88">
      <w:pPr>
        <w:numPr>
          <w:ilvl w:val="0"/>
          <w:numId w:val="51"/>
        </w:numPr>
        <w:autoSpaceDE w:val="0"/>
        <w:autoSpaceDN w:val="0"/>
        <w:adjustRightInd w:val="0"/>
        <w:spacing w:before="120" w:after="120" w:line="240" w:lineRule="auto"/>
        <w:jc w:val="both"/>
        <w:rPr>
          <w:rFonts w:cstheme="minorHAnsi"/>
        </w:rPr>
      </w:pPr>
      <w:r w:rsidRPr="00D23CB7">
        <w:rPr>
          <w:rFonts w:cstheme="minorHAnsi"/>
        </w:rPr>
        <w:t xml:space="preserve">umowa sublicencyjna na korzystanie z </w:t>
      </w:r>
      <w:r w:rsidR="000657B8" w:rsidRPr="00D23CB7">
        <w:rPr>
          <w:rFonts w:cstheme="minorHAnsi"/>
        </w:rPr>
        <w:t xml:space="preserve">Oprogramowania </w:t>
      </w:r>
      <w:r w:rsidRPr="00D23CB7">
        <w:rPr>
          <w:rFonts w:cstheme="minorHAnsi"/>
        </w:rPr>
        <w:t xml:space="preserve">w zakresie uprawnień posiadanych przez Zamawiającego, co oznacza, że dana spółka GK PGE będzie uprawniona do zainstalowania Oprogramowania (chyba że instalacja nie będzie wymagana) i korzystania z Oprogramowania w ramach Umowy </w:t>
      </w:r>
      <w:r w:rsidR="000657B8" w:rsidRPr="00D23CB7">
        <w:rPr>
          <w:rFonts w:cstheme="minorHAnsi"/>
        </w:rPr>
        <w:t>BC</w:t>
      </w:r>
      <w:r w:rsidR="00F8743D" w:rsidRPr="00D23CB7">
        <w:rPr>
          <w:rFonts w:cstheme="minorHAnsi"/>
        </w:rPr>
        <w:t xml:space="preserve"> </w:t>
      </w:r>
      <w:r w:rsidRPr="00D23CB7">
        <w:rPr>
          <w:rFonts w:cstheme="minorHAnsi"/>
        </w:rPr>
        <w:t xml:space="preserve">w miejsce Zamawiającego bez zmiany liczby licencji udzielonych przez Producenta Oprogramowania, przy zastrzeżeniu że uprzednio przed przystąpieniem do korzystania z Oprogramowania spółka ta zobowiąże się do </w:t>
      </w:r>
      <w:r w:rsidR="00B2298F" w:rsidRPr="00D23CB7">
        <w:rPr>
          <w:rFonts w:cstheme="minorHAnsi"/>
        </w:rPr>
        <w:t>przestrzegania</w:t>
      </w:r>
      <w:r w:rsidR="007A6FD7" w:rsidRPr="00D23CB7">
        <w:rPr>
          <w:rFonts w:cstheme="minorHAnsi"/>
        </w:rPr>
        <w:t xml:space="preserve"> niniejszego paragrafu i </w:t>
      </w:r>
      <w:r w:rsidR="00B2298F" w:rsidRPr="00D23CB7">
        <w:rPr>
          <w:rFonts w:cstheme="minorHAnsi"/>
        </w:rPr>
        <w:t xml:space="preserve"> </w:t>
      </w:r>
      <w:r w:rsidR="00975343" w:rsidRPr="00D23CB7">
        <w:rPr>
          <w:rFonts w:cstheme="minorHAnsi"/>
        </w:rPr>
        <w:t>OWL</w:t>
      </w:r>
      <w:r w:rsidRPr="00D23CB7">
        <w:rPr>
          <w:rFonts w:cstheme="minorHAnsi"/>
        </w:rPr>
        <w:t xml:space="preserve"> zawartych w </w:t>
      </w:r>
      <w:r w:rsidRPr="00D23CB7">
        <w:rPr>
          <w:rFonts w:cstheme="minorHAnsi"/>
          <w:b/>
        </w:rPr>
        <w:t>Załączniku nr 5</w:t>
      </w:r>
      <w:r w:rsidRPr="00D23CB7">
        <w:rPr>
          <w:rFonts w:cstheme="minorHAnsi"/>
        </w:rPr>
        <w:t xml:space="preserve"> do niniejszej Umowy, a Zamawiający będzie każdorazowo </w:t>
      </w:r>
      <w:r w:rsidRPr="00D23CB7">
        <w:rPr>
          <w:rFonts w:cstheme="minorHAnsi"/>
        </w:rPr>
        <w:lastRenderedPageBreak/>
        <w:t xml:space="preserve">ponosił odpowiedzialność wobec Producenta za naruszenie </w:t>
      </w:r>
      <w:r w:rsidR="00975343" w:rsidRPr="00D23CB7">
        <w:rPr>
          <w:rFonts w:cstheme="minorHAnsi"/>
        </w:rPr>
        <w:t>OWL</w:t>
      </w:r>
      <w:r w:rsidRPr="00D23CB7">
        <w:rPr>
          <w:rFonts w:cstheme="minorHAnsi"/>
        </w:rPr>
        <w:t xml:space="preserve"> przez tę spółkę jak za własne działanie lub zaniechanie,</w:t>
      </w:r>
    </w:p>
    <w:p w14:paraId="360A2EE2" w14:textId="77777777" w:rsidR="00502774" w:rsidRPr="00D23CB7" w:rsidRDefault="00502774" w:rsidP="00AB3B88">
      <w:pPr>
        <w:numPr>
          <w:ilvl w:val="0"/>
          <w:numId w:val="51"/>
        </w:numPr>
        <w:autoSpaceDE w:val="0"/>
        <w:autoSpaceDN w:val="0"/>
        <w:adjustRightInd w:val="0"/>
        <w:spacing w:before="120" w:after="120" w:line="240" w:lineRule="auto"/>
        <w:jc w:val="both"/>
        <w:rPr>
          <w:rFonts w:cstheme="minorHAnsi"/>
        </w:rPr>
      </w:pPr>
      <w:r w:rsidRPr="00D23CB7">
        <w:rPr>
          <w:rFonts w:cstheme="minorHAnsi"/>
        </w:rPr>
        <w:t xml:space="preserve">umowa o świadczenie usług dostępu do Oprogramowania wraz z umożliwieniem korzystania z funkcjonalności Oprogramowania przez spółki GK PGE, w tym w modelu </w:t>
      </w:r>
      <w:proofErr w:type="spellStart"/>
      <w:r w:rsidRPr="00D23CB7">
        <w:rPr>
          <w:rFonts w:cstheme="minorHAnsi"/>
          <w:i/>
        </w:rPr>
        <w:t>infrastracture</w:t>
      </w:r>
      <w:proofErr w:type="spellEnd"/>
      <w:r w:rsidRPr="00D23CB7">
        <w:rPr>
          <w:rFonts w:cstheme="minorHAnsi"/>
          <w:i/>
        </w:rPr>
        <w:t xml:space="preserve"> as a service</w:t>
      </w:r>
      <w:r w:rsidRPr="00D23CB7">
        <w:rPr>
          <w:rFonts w:cstheme="minorHAnsi"/>
        </w:rPr>
        <w:t xml:space="preserve">, </w:t>
      </w:r>
      <w:r w:rsidRPr="00D23CB7">
        <w:rPr>
          <w:rFonts w:cstheme="minorHAnsi"/>
          <w:i/>
        </w:rPr>
        <w:t>platform as a service</w:t>
      </w:r>
      <w:r w:rsidRPr="00D23CB7">
        <w:rPr>
          <w:rFonts w:cstheme="minorHAnsi"/>
        </w:rPr>
        <w:t xml:space="preserve">, </w:t>
      </w:r>
      <w:r w:rsidRPr="00D23CB7">
        <w:rPr>
          <w:rFonts w:cstheme="minorHAnsi"/>
          <w:i/>
        </w:rPr>
        <w:t>system as a service</w:t>
      </w:r>
      <w:r w:rsidRPr="00D23CB7">
        <w:rPr>
          <w:rFonts w:cstheme="minorHAnsi"/>
        </w:rPr>
        <w:t>.</w:t>
      </w:r>
    </w:p>
    <w:p w14:paraId="3FB56B52" w14:textId="28434B43" w:rsidR="00502774" w:rsidRPr="00D23CB7" w:rsidRDefault="00502774" w:rsidP="00AB3B88">
      <w:pPr>
        <w:autoSpaceDE w:val="0"/>
        <w:autoSpaceDN w:val="0"/>
        <w:adjustRightInd w:val="0"/>
        <w:spacing w:before="120" w:after="120" w:line="240" w:lineRule="auto"/>
        <w:ind w:left="284"/>
        <w:jc w:val="both"/>
        <w:rPr>
          <w:rFonts w:cstheme="minorHAnsi"/>
        </w:rPr>
      </w:pPr>
      <w:r w:rsidRPr="00D23CB7">
        <w:rPr>
          <w:rFonts w:cstheme="minorHAnsi"/>
        </w:rPr>
        <w:t>Wykonawca gwarantuje, że Zamawiający jest upoważniony do dokonywania powyższych czynności i że powyższe uprawnienie powstaje bezpośrednio na mocy Umowy oraz, że do jego wykonywania nie będą od Zamawiającego wymagane</w:t>
      </w:r>
      <w:r w:rsidR="00607C1A" w:rsidRPr="00D23CB7">
        <w:rPr>
          <w:rFonts w:cstheme="minorHAnsi"/>
        </w:rPr>
        <w:t xml:space="preserve"> dodatkowe wynagrodzenie,</w:t>
      </w:r>
      <w:r w:rsidRPr="00D23CB7">
        <w:rPr>
          <w:rFonts w:cstheme="minorHAnsi"/>
        </w:rPr>
        <w:t xml:space="preserve"> jakiekolwiek zgody, zezwolenia lub upoważnienia ze strony Producenta, co więcej Producent wyraził w ramach Umowy </w:t>
      </w:r>
      <w:r w:rsidR="000657B8" w:rsidRPr="00D23CB7">
        <w:rPr>
          <w:rFonts w:cstheme="minorHAnsi"/>
        </w:rPr>
        <w:t>BC</w:t>
      </w:r>
      <w:r w:rsidR="00F8743D" w:rsidRPr="00D23CB7">
        <w:rPr>
          <w:rFonts w:cstheme="minorHAnsi"/>
        </w:rPr>
        <w:t xml:space="preserve"> </w:t>
      </w:r>
      <w:r w:rsidRPr="00D23CB7">
        <w:rPr>
          <w:rFonts w:cstheme="minorHAnsi"/>
        </w:rPr>
        <w:t xml:space="preserve">zgodę na dokonywanie przez Zamawiającego czynności wymienionych w </w:t>
      </w:r>
      <w:r w:rsidR="00975343" w:rsidRPr="00D23CB7">
        <w:rPr>
          <w:rFonts w:cstheme="minorHAnsi"/>
        </w:rPr>
        <w:t>pkt 1) – 3)</w:t>
      </w:r>
      <w:r w:rsidRPr="00D23CB7">
        <w:rPr>
          <w:rFonts w:cstheme="minorHAnsi"/>
        </w:rPr>
        <w:t xml:space="preserve"> w niniejszym ustępie 6. </w:t>
      </w:r>
    </w:p>
    <w:p w14:paraId="2DE2F837" w14:textId="77777777" w:rsidR="0050277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W przypadkach, w których Zamawiający zapewni spółce GK PGE możliwość korzystania z Oprogramowania w modelu niewymagającym udzielenia licencji, sublicencji lub cesji uprawnień licencyjnych korzystanie przez spółkę GK PGE z Oprogramowania odbywać się będzie na następujących zasadach:</w:t>
      </w:r>
    </w:p>
    <w:p w14:paraId="77591E22" w14:textId="45859AF0" w:rsidR="00502774" w:rsidRPr="00D23CB7" w:rsidRDefault="00502774" w:rsidP="00AB3B88">
      <w:pPr>
        <w:numPr>
          <w:ilvl w:val="0"/>
          <w:numId w:val="52"/>
        </w:numPr>
        <w:autoSpaceDE w:val="0"/>
        <w:autoSpaceDN w:val="0"/>
        <w:adjustRightInd w:val="0"/>
        <w:spacing w:before="120" w:after="120" w:line="240" w:lineRule="auto"/>
        <w:jc w:val="both"/>
        <w:rPr>
          <w:rFonts w:cstheme="minorHAnsi"/>
        </w:rPr>
      </w:pPr>
      <w:r w:rsidRPr="00D23CB7">
        <w:rPr>
          <w:rFonts w:cstheme="minorHAnsi"/>
        </w:rPr>
        <w:t xml:space="preserve">Spółka GK PGE będzie uprawniona do korzystania z Oprogramowania jako legalny użytkownik (zgodnie z zakresem uprawnień określonych w art. 75 ust. 1 ustawy o prawie autorskim i prawach pokrewnych </w:t>
      </w:r>
      <w:r w:rsidR="00975343" w:rsidRPr="00D23CB7">
        <w:rPr>
          <w:rFonts w:cstheme="minorHAnsi"/>
        </w:rPr>
        <w:t xml:space="preserve">tj.: </w:t>
      </w:r>
      <w:r w:rsidRPr="00D23CB7">
        <w:rPr>
          <w:rFonts w:cstheme="minorHAnsi"/>
        </w:rPr>
        <w:t xml:space="preserve">Dz.U. </w:t>
      </w:r>
      <w:r w:rsidR="00975343" w:rsidRPr="00D23CB7">
        <w:rPr>
          <w:rFonts w:cstheme="minorHAnsi"/>
        </w:rPr>
        <w:t xml:space="preserve">2022 r. </w:t>
      </w:r>
      <w:r w:rsidRPr="00D23CB7">
        <w:rPr>
          <w:rFonts w:cstheme="minorHAnsi"/>
        </w:rPr>
        <w:t xml:space="preserve">poz. </w:t>
      </w:r>
      <w:r w:rsidR="00975343" w:rsidRPr="00D23CB7">
        <w:rPr>
          <w:rFonts w:cstheme="minorHAnsi"/>
        </w:rPr>
        <w:t xml:space="preserve">2509 </w:t>
      </w:r>
      <w:r w:rsidRPr="00D23CB7">
        <w:rPr>
          <w:rFonts w:cstheme="minorHAnsi"/>
        </w:rPr>
        <w:t xml:space="preserve">z </w:t>
      </w:r>
      <w:proofErr w:type="spellStart"/>
      <w:r w:rsidRPr="00D23CB7">
        <w:rPr>
          <w:rFonts w:cstheme="minorHAnsi"/>
        </w:rPr>
        <w:t>późn</w:t>
      </w:r>
      <w:proofErr w:type="spellEnd"/>
      <w:r w:rsidRPr="00D23CB7">
        <w:rPr>
          <w:rFonts w:cstheme="minorHAnsi"/>
        </w:rPr>
        <w:t>. zm.);</w:t>
      </w:r>
    </w:p>
    <w:p w14:paraId="30E5FB7C" w14:textId="77777777" w:rsidR="00502774" w:rsidRPr="00D23CB7" w:rsidRDefault="00502774" w:rsidP="00AB3B88">
      <w:pPr>
        <w:numPr>
          <w:ilvl w:val="0"/>
          <w:numId w:val="52"/>
        </w:numPr>
        <w:autoSpaceDE w:val="0"/>
        <w:autoSpaceDN w:val="0"/>
        <w:adjustRightInd w:val="0"/>
        <w:spacing w:before="120" w:after="120" w:line="240" w:lineRule="auto"/>
        <w:jc w:val="both"/>
        <w:rPr>
          <w:rFonts w:cstheme="minorHAnsi"/>
        </w:rPr>
      </w:pPr>
      <w:r w:rsidRPr="00D23CB7">
        <w:rPr>
          <w:rFonts w:cstheme="minorHAnsi"/>
        </w:rPr>
        <w:t>Zamawiający zapewnia, że spółka GK PGE będzie korzystać z Oprogramowania wyłącznie w zakresie, w jakim do korzystania z Oprogramowania upoważniony jest Zamawiający.</w:t>
      </w:r>
    </w:p>
    <w:p w14:paraId="01ED84B7" w14:textId="646885F2" w:rsidR="0050277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 xml:space="preserve">Licencje na Oprogramowanie udzielane na podstawie niniejszej Umowy są licencjami </w:t>
      </w:r>
      <w:r w:rsidR="00B57DD4" w:rsidRPr="00D23CB7">
        <w:rPr>
          <w:rFonts w:cstheme="minorHAnsi"/>
        </w:rPr>
        <w:t xml:space="preserve"> </w:t>
      </w:r>
      <w:r w:rsidRPr="00D23CB7">
        <w:rPr>
          <w:rFonts w:cstheme="minorHAnsi"/>
        </w:rPr>
        <w:t xml:space="preserve">terminowymi tj. udzielonymi na </w:t>
      </w:r>
      <w:r w:rsidR="00B57DD4" w:rsidRPr="00D23CB7">
        <w:rPr>
          <w:rFonts w:cstheme="minorHAnsi"/>
        </w:rPr>
        <w:t xml:space="preserve">okres wskazany w § 3 ust. 1 Umowy (lub inny okres, jeśli dane Zamówienie tak stanowi – w przypadku braku wskazania, na okres od udzielenia Zamówienia, do upływu terminu wskazanego w § 3 ust. 1 Umowy) </w:t>
      </w:r>
      <w:r w:rsidRPr="00D23CB7">
        <w:rPr>
          <w:rFonts w:cstheme="minorHAnsi"/>
        </w:rPr>
        <w:t>i są niewypowiadalne</w:t>
      </w:r>
      <w:r w:rsidR="004B6CDE" w:rsidRPr="00D23CB7">
        <w:rPr>
          <w:rFonts w:cstheme="minorHAnsi"/>
        </w:rPr>
        <w:t xml:space="preserve"> w tym okresie</w:t>
      </w:r>
      <w:r w:rsidRPr="00D23CB7">
        <w:rPr>
          <w:rFonts w:cstheme="minorHAnsi"/>
        </w:rPr>
        <w:t xml:space="preserve">, z wyjątkiem przypadku naruszenia przez Zamawiającego lub spółkę GK PGE praw własności intelektualnej do Oprogramowania lub w przypadku nie dokonania przez Zamawiającego płatności z tytułu </w:t>
      </w:r>
      <w:r w:rsidR="00590E5E" w:rsidRPr="00D23CB7">
        <w:rPr>
          <w:rFonts w:cstheme="minorHAnsi"/>
        </w:rPr>
        <w:t xml:space="preserve">korzystania z </w:t>
      </w:r>
      <w:r w:rsidR="00607C1A" w:rsidRPr="00D23CB7">
        <w:rPr>
          <w:rFonts w:cstheme="minorHAnsi"/>
        </w:rPr>
        <w:t>Oprogramowania</w:t>
      </w:r>
      <w:r w:rsidRPr="00D23CB7">
        <w:rPr>
          <w:rFonts w:cstheme="minorHAnsi"/>
        </w:rPr>
        <w:t xml:space="preserve">. </w:t>
      </w:r>
      <w:r w:rsidR="004B6CDE" w:rsidRPr="00D23CB7">
        <w:rPr>
          <w:rFonts w:cstheme="minorHAnsi"/>
        </w:rPr>
        <w:t xml:space="preserve">Wykonawca </w:t>
      </w:r>
      <w:r w:rsidRPr="00D23CB7">
        <w:rPr>
          <w:rFonts w:cstheme="minorHAnsi"/>
        </w:rPr>
        <w:t xml:space="preserve">uprawniony będzie do skorzystania z prawa wypowiedzenia Umowy </w:t>
      </w:r>
      <w:r w:rsidR="004B6CDE" w:rsidRPr="00D23CB7">
        <w:rPr>
          <w:rFonts w:cstheme="minorHAnsi"/>
        </w:rPr>
        <w:t xml:space="preserve">w zakresie licencji, </w:t>
      </w:r>
      <w:r w:rsidRPr="00D23CB7">
        <w:rPr>
          <w:rFonts w:cstheme="minorHAnsi"/>
        </w:rPr>
        <w:t xml:space="preserve">po uprzednim bezskutecznym wezwaniu Zamawiającego do zaniechania naruszeń z wyznaczeniem terminu nie krótszego niż </w:t>
      </w:r>
      <w:r w:rsidR="004B6CDE" w:rsidRPr="00D23CB7">
        <w:rPr>
          <w:rFonts w:cstheme="minorHAnsi"/>
        </w:rPr>
        <w:t xml:space="preserve">30 </w:t>
      </w:r>
      <w:r w:rsidRPr="00D23CB7">
        <w:rPr>
          <w:rFonts w:cstheme="minorHAnsi"/>
        </w:rPr>
        <w:t xml:space="preserve">dni pod warunkiem nienaprawienia w tym terminie przez Zamawiającego </w:t>
      </w:r>
      <w:r w:rsidR="008F481D" w:rsidRPr="008F481D">
        <w:rPr>
          <w:rFonts w:cstheme="minorHAnsi"/>
        </w:rPr>
        <w:t xml:space="preserve">lub spółkę GK PGE </w:t>
      </w:r>
      <w:r w:rsidRPr="00D23CB7">
        <w:rPr>
          <w:rFonts w:cstheme="minorHAnsi"/>
        </w:rPr>
        <w:t xml:space="preserve">wyrządzonej szkody i nieusunięcia innych skutków naruszeń w zakresie i w sposób uzgodniony przez Strony. </w:t>
      </w:r>
    </w:p>
    <w:p w14:paraId="10090A98" w14:textId="3398C105" w:rsidR="00502774" w:rsidRPr="00D23CB7" w:rsidRDefault="00502774" w:rsidP="00AB3B88">
      <w:pPr>
        <w:numPr>
          <w:ilvl w:val="0"/>
          <w:numId w:val="49"/>
        </w:numPr>
        <w:autoSpaceDE w:val="0"/>
        <w:autoSpaceDN w:val="0"/>
        <w:adjustRightInd w:val="0"/>
        <w:spacing w:before="120" w:after="120" w:line="240" w:lineRule="auto"/>
        <w:ind w:left="284" w:hanging="284"/>
        <w:jc w:val="both"/>
        <w:rPr>
          <w:rFonts w:cstheme="minorHAnsi"/>
        </w:rPr>
      </w:pPr>
      <w:r w:rsidRPr="00D23CB7">
        <w:rPr>
          <w:rFonts w:cstheme="minorHAnsi"/>
        </w:rPr>
        <w:t>Wykonawca na podstawie niniejszej Umowy zobowiązuje się udzielić bądź też zapewnić udzielenie przez Producenta bezterminowej i niewyłącznej licencji na korzystanie przez Zamawiającego oraz spółki GK PGE z </w:t>
      </w:r>
      <w:r w:rsidR="00436C5B">
        <w:rPr>
          <w:rFonts w:cstheme="minorHAnsi"/>
        </w:rPr>
        <w:t>D</w:t>
      </w:r>
      <w:r w:rsidR="00436C5B" w:rsidRPr="00D23CB7">
        <w:rPr>
          <w:rFonts w:cstheme="minorHAnsi"/>
        </w:rPr>
        <w:t xml:space="preserve">okumentacji </w:t>
      </w:r>
      <w:r w:rsidRPr="00D23CB7">
        <w:rPr>
          <w:rFonts w:cstheme="minorHAnsi"/>
        </w:rPr>
        <w:t xml:space="preserve"> </w:t>
      </w:r>
      <w:r w:rsidR="00E40636" w:rsidRPr="00D23CB7">
        <w:rPr>
          <w:rFonts w:cstheme="minorHAnsi"/>
        </w:rPr>
        <w:t xml:space="preserve">Powyższe stosuje się również do dostarczanej w ramach Umowy jej aktualizacji. </w:t>
      </w:r>
      <w:r w:rsidRPr="00D23CB7">
        <w:rPr>
          <w:rFonts w:cstheme="minorHAnsi"/>
        </w:rPr>
        <w:t xml:space="preserve">Zamawiający oraz spółki GK PGE będą uprawnieni do korzystania z Dokumentacji </w:t>
      </w:r>
      <w:r w:rsidR="00E40636" w:rsidRPr="00D23CB7">
        <w:rPr>
          <w:rFonts w:cstheme="minorHAnsi"/>
        </w:rPr>
        <w:t xml:space="preserve">(oraz dostarczanej w ramach Umowy jej aktualizacji) </w:t>
      </w:r>
      <w:r w:rsidRPr="00D23CB7">
        <w:rPr>
          <w:rFonts w:cstheme="minorHAnsi"/>
        </w:rPr>
        <w:t>na następujących polach eksploatacji:</w:t>
      </w:r>
    </w:p>
    <w:p w14:paraId="45E81FD8" w14:textId="77777777" w:rsidR="00502774" w:rsidRPr="00D23CB7" w:rsidRDefault="00502774" w:rsidP="00AB3B88">
      <w:pPr>
        <w:numPr>
          <w:ilvl w:val="0"/>
          <w:numId w:val="54"/>
        </w:numPr>
        <w:autoSpaceDE w:val="0"/>
        <w:autoSpaceDN w:val="0"/>
        <w:adjustRightInd w:val="0"/>
        <w:spacing w:before="120" w:after="120" w:line="240" w:lineRule="auto"/>
        <w:jc w:val="both"/>
        <w:rPr>
          <w:rFonts w:cstheme="minorHAnsi"/>
        </w:rPr>
      </w:pPr>
      <w:r w:rsidRPr="00D23CB7">
        <w:rPr>
          <w:rFonts w:cstheme="minorHAnsi"/>
        </w:rPr>
        <w:t>w zakresie utrwalania i zwielokrotniania - wytwarzanie dowolną techniką egzemplarzy dokumentacji technicznej i użytkowej, w tym techniką drukarską, reprograficzną, zapisu magnetycznego oraz techniką cyfrową,</w:t>
      </w:r>
    </w:p>
    <w:p w14:paraId="751A7BE7" w14:textId="624D9B1F" w:rsidR="00502774" w:rsidRPr="00D23CB7" w:rsidRDefault="00502774" w:rsidP="00AB3B88">
      <w:pPr>
        <w:numPr>
          <w:ilvl w:val="0"/>
          <w:numId w:val="54"/>
        </w:numPr>
        <w:autoSpaceDE w:val="0"/>
        <w:autoSpaceDN w:val="0"/>
        <w:adjustRightInd w:val="0"/>
        <w:spacing w:before="120" w:after="120" w:line="240" w:lineRule="auto"/>
        <w:jc w:val="both"/>
        <w:rPr>
          <w:rFonts w:cstheme="minorHAnsi"/>
        </w:rPr>
      </w:pPr>
      <w:r w:rsidRPr="00D23CB7">
        <w:rPr>
          <w:rFonts w:cstheme="minorHAnsi"/>
        </w:rPr>
        <w:t>zwielokrotnianie każdą techniką znan</w:t>
      </w:r>
      <w:r w:rsidR="00760BDC">
        <w:rPr>
          <w:rFonts w:cstheme="minorHAnsi"/>
        </w:rPr>
        <w:t>ą</w:t>
      </w:r>
      <w:r w:rsidRPr="00D23CB7">
        <w:rPr>
          <w:rFonts w:cstheme="minorHAnsi"/>
        </w:rPr>
        <w:t xml:space="preserve"> w chwili zawarcia Umowy, w tym  m.in. na nośnikach magnetycznych, na płytach CD i DVD wszelkiego formatu i rodzaju, na dyskach optycznych i magnetooptycznych, na płytach kompaktowych, oraz wszelkimi innymi znanymi w chwili zawarcia Umowy technikami, w szczególności technik</w:t>
      </w:r>
      <w:r w:rsidR="00760BDC">
        <w:rPr>
          <w:rFonts w:cstheme="minorHAnsi"/>
        </w:rPr>
        <w:t>ą</w:t>
      </w:r>
      <w:r w:rsidRPr="00D23CB7">
        <w:rPr>
          <w:rFonts w:cstheme="minorHAnsi"/>
        </w:rPr>
        <w:t xml:space="preserve"> drukarską, kserograficzną, zapisu magnetycznego lub technik</w:t>
      </w:r>
      <w:r w:rsidR="00760BDC">
        <w:rPr>
          <w:rFonts w:cstheme="minorHAnsi"/>
        </w:rPr>
        <w:t>ą</w:t>
      </w:r>
      <w:r w:rsidRPr="00D23CB7">
        <w:rPr>
          <w:rFonts w:cstheme="minorHAnsi"/>
        </w:rPr>
        <w:t xml:space="preserve"> cyfrową,</w:t>
      </w:r>
    </w:p>
    <w:p w14:paraId="14105657" w14:textId="2ED48609" w:rsidR="00502774" w:rsidRPr="00D23CB7" w:rsidRDefault="00502774" w:rsidP="00AB3B88">
      <w:pPr>
        <w:numPr>
          <w:ilvl w:val="0"/>
          <w:numId w:val="54"/>
        </w:numPr>
        <w:spacing w:before="120" w:after="120" w:line="240" w:lineRule="auto"/>
        <w:jc w:val="both"/>
        <w:rPr>
          <w:rFonts w:cstheme="minorHAnsi"/>
        </w:rPr>
      </w:pPr>
      <w:r w:rsidRPr="00D23CB7">
        <w:rPr>
          <w:rFonts w:cstheme="minorHAnsi"/>
        </w:rPr>
        <w:t xml:space="preserve">w zakresie obrotu oryginałem albo egzemplarzami, na których dany utwór utrwalono - </w:t>
      </w:r>
      <w:r w:rsidR="007B220B">
        <w:rPr>
          <w:rFonts w:cstheme="minorHAnsi"/>
        </w:rPr>
        <w:t xml:space="preserve">w </w:t>
      </w:r>
      <w:r w:rsidRPr="00D23CB7">
        <w:rPr>
          <w:rFonts w:cstheme="minorHAnsi"/>
        </w:rPr>
        <w:t>Pols</w:t>
      </w:r>
      <w:r w:rsidR="007B220B">
        <w:rPr>
          <w:rFonts w:cstheme="minorHAnsi"/>
        </w:rPr>
        <w:t>ce</w:t>
      </w:r>
      <w:r w:rsidRPr="00D23CB7">
        <w:rPr>
          <w:rFonts w:cstheme="minorHAnsi"/>
        </w:rPr>
        <w:t xml:space="preserve"> oraz poza ni</w:t>
      </w:r>
      <w:r w:rsidR="007B220B">
        <w:rPr>
          <w:rFonts w:cstheme="minorHAnsi"/>
        </w:rPr>
        <w:t>ą</w:t>
      </w:r>
      <w:r w:rsidRPr="00D23CB7">
        <w:rPr>
          <w:rFonts w:cstheme="minorHAnsi"/>
        </w:rPr>
        <w:t>, w tym również poza granicami Unii Europejskiej,</w:t>
      </w:r>
    </w:p>
    <w:p w14:paraId="51CD002D" w14:textId="2A26DC9D" w:rsidR="00502774" w:rsidRPr="00D23CB7" w:rsidRDefault="00502774" w:rsidP="00AB3B88">
      <w:pPr>
        <w:numPr>
          <w:ilvl w:val="0"/>
          <w:numId w:val="54"/>
        </w:numPr>
        <w:autoSpaceDE w:val="0"/>
        <w:autoSpaceDN w:val="0"/>
        <w:adjustRightInd w:val="0"/>
        <w:spacing w:before="120" w:after="120" w:line="240" w:lineRule="auto"/>
        <w:jc w:val="both"/>
        <w:rPr>
          <w:rFonts w:cstheme="minorHAnsi"/>
        </w:rPr>
      </w:pPr>
      <w:r w:rsidRPr="00D23CB7">
        <w:rPr>
          <w:rFonts w:cstheme="minorHAnsi"/>
        </w:rPr>
        <w:lastRenderedPageBreak/>
        <w:t xml:space="preserve">w zakresie rozpowszechniania w sposób inny niż określony w </w:t>
      </w:r>
      <w:r w:rsidR="00975343" w:rsidRPr="00D23CB7">
        <w:rPr>
          <w:rFonts w:cstheme="minorHAnsi"/>
        </w:rPr>
        <w:t>pkt 3)</w:t>
      </w:r>
      <w:r w:rsidRPr="00D23CB7">
        <w:rPr>
          <w:rFonts w:cstheme="minorHAnsi"/>
        </w:rPr>
        <w:t xml:space="preserve"> - publiczne wykonanie, wystawienie, wyświetlenie, odtworzenie oraz nadawanie i reemitowanie, a także publiczne udostępnianie dokumentacji technicznej i użytkowej w taki sposób, aby każdy mógł mieć do </w:t>
      </w:r>
      <w:r w:rsidR="00760BDC" w:rsidRPr="00D23CB7">
        <w:rPr>
          <w:rFonts w:cstheme="minorHAnsi"/>
        </w:rPr>
        <w:t>nie</w:t>
      </w:r>
      <w:r w:rsidR="00760BDC">
        <w:rPr>
          <w:rFonts w:cstheme="minorHAnsi"/>
        </w:rPr>
        <w:t>j</w:t>
      </w:r>
      <w:r w:rsidR="00760BDC" w:rsidRPr="00D23CB7">
        <w:rPr>
          <w:rFonts w:cstheme="minorHAnsi"/>
        </w:rPr>
        <w:t xml:space="preserve"> </w:t>
      </w:r>
      <w:r w:rsidRPr="00D23CB7">
        <w:rPr>
          <w:rFonts w:cstheme="minorHAnsi"/>
        </w:rPr>
        <w:t>dostęp w miejscu i w czasie przez siebie wybranym, w szczególności w sieci Internet i Intranet.</w:t>
      </w:r>
    </w:p>
    <w:p w14:paraId="408C9D82" w14:textId="2FEA489B" w:rsidR="00502774" w:rsidRPr="00D23CB7" w:rsidRDefault="00502774" w:rsidP="00AB3B88">
      <w:pPr>
        <w:numPr>
          <w:ilvl w:val="0"/>
          <w:numId w:val="49"/>
        </w:numPr>
        <w:spacing w:before="120" w:after="120" w:line="240" w:lineRule="auto"/>
        <w:ind w:left="284" w:hanging="284"/>
        <w:jc w:val="both"/>
        <w:rPr>
          <w:rFonts w:cstheme="minorHAnsi"/>
        </w:rPr>
      </w:pPr>
      <w:r w:rsidRPr="00D23CB7">
        <w:rPr>
          <w:rFonts w:cstheme="minorHAnsi"/>
        </w:rPr>
        <w:t xml:space="preserve">Licencja na korzystanie z Dokumentacji </w:t>
      </w:r>
      <w:r w:rsidR="00E40636" w:rsidRPr="00D23CB7">
        <w:rPr>
          <w:rFonts w:cstheme="minorHAnsi"/>
        </w:rPr>
        <w:t xml:space="preserve">(oraz do dostarczanej w ramach Umowy jej aktualizacji) </w:t>
      </w:r>
      <w:r w:rsidRPr="00D23CB7">
        <w:rPr>
          <w:rFonts w:cstheme="minorHAnsi"/>
        </w:rPr>
        <w:t xml:space="preserve">uprawnia Zamawiającego i spółki GK PGE do korzystania z Dokumentacji na terytorium Polski oraz poza </w:t>
      </w:r>
      <w:r w:rsidR="00760BDC" w:rsidRPr="00D23CB7">
        <w:rPr>
          <w:rFonts w:cstheme="minorHAnsi"/>
        </w:rPr>
        <w:t>ni</w:t>
      </w:r>
      <w:r w:rsidR="00760BDC">
        <w:rPr>
          <w:rFonts w:cstheme="minorHAnsi"/>
        </w:rPr>
        <w:t>ą</w:t>
      </w:r>
      <w:r w:rsidRPr="00D23CB7">
        <w:rPr>
          <w:rFonts w:cstheme="minorHAnsi"/>
        </w:rPr>
        <w:t>, w tym również poza granicami Unii Europejskiej.</w:t>
      </w:r>
    </w:p>
    <w:p w14:paraId="2A7C3DA5" w14:textId="04033329" w:rsidR="006C5043" w:rsidRPr="00D23CB7" w:rsidRDefault="006C5043" w:rsidP="00AB3B88">
      <w:pPr>
        <w:numPr>
          <w:ilvl w:val="0"/>
          <w:numId w:val="49"/>
        </w:numPr>
        <w:spacing w:before="120" w:after="120" w:line="240" w:lineRule="auto"/>
        <w:ind w:left="284" w:hanging="284"/>
        <w:jc w:val="both"/>
        <w:rPr>
          <w:rFonts w:cstheme="minorHAnsi"/>
        </w:rPr>
      </w:pPr>
      <w:r w:rsidRPr="00D23CB7">
        <w:rPr>
          <w:rFonts w:cstheme="minorHAnsi"/>
        </w:rPr>
        <w:t xml:space="preserve">Strony niniejszym uzgadniają, że Zamawiający stanie się właścicielem nośnika (jeśli taka sytuacja będzie miała miejsce), na którym </w:t>
      </w:r>
      <w:r w:rsidR="006C621E" w:rsidRPr="00D23CB7">
        <w:rPr>
          <w:rFonts w:cstheme="minorHAnsi"/>
        </w:rPr>
        <w:t xml:space="preserve">Oprogramowanie lub </w:t>
      </w:r>
      <w:r w:rsidRPr="00D23CB7">
        <w:rPr>
          <w:rFonts w:cstheme="minorHAnsi"/>
        </w:rPr>
        <w:t>Dokumentacja została utrwalona, z chwilą dostarczenia tego nośnika Zamawiającemu i w ramach wynagrodzenia Wykonawcy określonego w Umowie</w:t>
      </w:r>
      <w:r w:rsidR="004B6CDE" w:rsidRPr="00D23CB7">
        <w:rPr>
          <w:rFonts w:cstheme="minorHAnsi"/>
        </w:rPr>
        <w:t xml:space="preserve"> (a w przypadku Oprogramowania dodatkowego, w ramach wynagrodzenia za to oprogramowanie ustalonego zgodnie z danym </w:t>
      </w:r>
      <w:r w:rsidR="00924203" w:rsidRPr="00D23CB7">
        <w:rPr>
          <w:rFonts w:cstheme="minorHAnsi"/>
        </w:rPr>
        <w:t>Zamówieniem</w:t>
      </w:r>
      <w:r w:rsidR="004B6CDE" w:rsidRPr="00D23CB7">
        <w:rPr>
          <w:rFonts w:cstheme="minorHAnsi"/>
        </w:rPr>
        <w:t>)</w:t>
      </w:r>
      <w:r w:rsidRPr="00D23CB7">
        <w:rPr>
          <w:rFonts w:cstheme="minorHAnsi"/>
        </w:rPr>
        <w:t xml:space="preserve">. </w:t>
      </w:r>
    </w:p>
    <w:p w14:paraId="7B559D28" w14:textId="49F0266B" w:rsidR="006C5043" w:rsidRPr="00D23CB7" w:rsidRDefault="006C5043" w:rsidP="00AB3B88">
      <w:pPr>
        <w:numPr>
          <w:ilvl w:val="0"/>
          <w:numId w:val="49"/>
        </w:numPr>
        <w:spacing w:before="120" w:after="120" w:line="240" w:lineRule="auto"/>
        <w:ind w:left="284" w:hanging="284"/>
        <w:jc w:val="both"/>
        <w:rPr>
          <w:rFonts w:cstheme="minorHAnsi"/>
        </w:rPr>
      </w:pPr>
      <w:r w:rsidRPr="00D23CB7">
        <w:rPr>
          <w:rFonts w:cstheme="minorHAnsi"/>
        </w:rPr>
        <w:t xml:space="preserve">Do licencji na korzystanie z Dokumentacji </w:t>
      </w:r>
      <w:r w:rsidR="000F3FB6" w:rsidRPr="00D23CB7">
        <w:rPr>
          <w:rFonts w:cstheme="minorHAnsi"/>
        </w:rPr>
        <w:t xml:space="preserve">(oraz do dostarczanej w ramach Umowy jej aktualizacji) </w:t>
      </w:r>
      <w:r w:rsidRPr="00D23CB7">
        <w:rPr>
          <w:rFonts w:cstheme="minorHAnsi"/>
        </w:rPr>
        <w:t xml:space="preserve">stosuje się § 2 ust. </w:t>
      </w:r>
      <w:r w:rsidR="00C12951" w:rsidRPr="00D23CB7">
        <w:rPr>
          <w:rFonts w:cstheme="minorHAnsi"/>
        </w:rPr>
        <w:t>5-</w:t>
      </w:r>
      <w:r w:rsidR="00771382">
        <w:rPr>
          <w:rFonts w:cstheme="minorHAnsi"/>
        </w:rPr>
        <w:t xml:space="preserve"> 7 oraz  ust</w:t>
      </w:r>
      <w:r w:rsidR="007B220B">
        <w:rPr>
          <w:rFonts w:cstheme="minorHAnsi"/>
        </w:rPr>
        <w:t>.</w:t>
      </w:r>
      <w:r w:rsidR="00771382">
        <w:rPr>
          <w:rFonts w:cstheme="minorHAnsi"/>
        </w:rPr>
        <w:t xml:space="preserve"> </w:t>
      </w:r>
      <w:r w:rsidR="005927C0" w:rsidRPr="00D23CB7">
        <w:rPr>
          <w:rFonts w:cstheme="minorHAnsi"/>
        </w:rPr>
        <w:t xml:space="preserve">8 (w zakresie wypowiedzenia licencji) </w:t>
      </w:r>
      <w:r w:rsidRPr="00D23CB7">
        <w:rPr>
          <w:rFonts w:cstheme="minorHAnsi"/>
        </w:rPr>
        <w:t xml:space="preserve">Umowy. </w:t>
      </w:r>
    </w:p>
    <w:p w14:paraId="473DD75F" w14:textId="40DB70EF" w:rsidR="006C5043" w:rsidRPr="00D23CB7" w:rsidRDefault="006C5043" w:rsidP="00AB3B88">
      <w:pPr>
        <w:spacing w:before="120" w:after="120" w:line="240" w:lineRule="auto"/>
        <w:ind w:left="284"/>
        <w:jc w:val="both"/>
        <w:rPr>
          <w:rFonts w:cstheme="minorHAnsi"/>
        </w:rPr>
      </w:pPr>
    </w:p>
    <w:p w14:paraId="6D8351ED" w14:textId="525E9E2B"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xml:space="preserve">§ 3. </w:t>
      </w:r>
      <w:r w:rsidR="00395F17" w:rsidRPr="00D23CB7">
        <w:rPr>
          <w:rFonts w:cstheme="minorHAnsi"/>
          <w:b/>
          <w:bCs/>
        </w:rPr>
        <w:t xml:space="preserve">OKRES OBOWIĄZYWANIA UMOWY. </w:t>
      </w:r>
      <w:r w:rsidRPr="00D23CB7">
        <w:rPr>
          <w:rFonts w:cstheme="minorHAnsi"/>
          <w:b/>
          <w:bCs/>
        </w:rPr>
        <w:t>WARUNKI I TERMINY WYKONANIA ŚWIADCZEŃ</w:t>
      </w:r>
    </w:p>
    <w:p w14:paraId="75759129" w14:textId="1CFEB4FC" w:rsidR="006C5043" w:rsidRPr="00D23CB7" w:rsidRDefault="006C5043"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Umowa zostaje zawarta w dniu jej podpisania, na czas oznaczony </w:t>
      </w:r>
      <w:r w:rsidR="00E22070" w:rsidRPr="00D23CB7">
        <w:rPr>
          <w:rFonts w:cstheme="minorHAnsi"/>
        </w:rPr>
        <w:t>36 miesięcy</w:t>
      </w:r>
      <w:r w:rsidR="004E7AE1" w:rsidRPr="00D23CB7">
        <w:rPr>
          <w:rFonts w:cstheme="minorHAnsi"/>
        </w:rPr>
        <w:t xml:space="preserve"> liczonych od dnia jej podpisania. W tym okresie, Zamawiający oraz uprawnione podmioty wskazane w </w:t>
      </w:r>
      <w:r w:rsidR="004E7AE1" w:rsidRPr="00D23CB7">
        <w:rPr>
          <w:rFonts w:cstheme="minorHAnsi"/>
          <w:b/>
        </w:rPr>
        <w:t>Załączniku nr 10</w:t>
      </w:r>
      <w:r w:rsidR="004E7AE1" w:rsidRPr="00D23CB7">
        <w:rPr>
          <w:rFonts w:cstheme="minorHAnsi"/>
        </w:rPr>
        <w:t xml:space="preserve"> do Umowy</w:t>
      </w:r>
      <w:r w:rsidR="003242A3" w:rsidRPr="00D23CB7">
        <w:rPr>
          <w:rFonts w:cstheme="minorHAnsi"/>
        </w:rPr>
        <w:t>,</w:t>
      </w:r>
      <w:r w:rsidR="004E7AE1" w:rsidRPr="00D23CB7">
        <w:rPr>
          <w:rFonts w:cstheme="minorHAnsi"/>
        </w:rPr>
        <w:t xml:space="preserve"> będą uprawnione do korzystania z licencji do Oprogramowania na warunkach </w:t>
      </w:r>
      <w:r w:rsidRPr="00D23CB7">
        <w:rPr>
          <w:rFonts w:cstheme="minorHAnsi"/>
        </w:rPr>
        <w:t>wynikający z § 2 Umowy</w:t>
      </w:r>
      <w:r w:rsidR="004E7AE1" w:rsidRPr="00D23CB7">
        <w:rPr>
          <w:rFonts w:cstheme="minorHAnsi"/>
        </w:rPr>
        <w:t xml:space="preserve">, a w przypadku Oprogramowania dodatkowego </w:t>
      </w:r>
      <w:r w:rsidR="003242A3" w:rsidRPr="00D23CB7">
        <w:rPr>
          <w:rFonts w:cstheme="minorHAnsi"/>
        </w:rPr>
        <w:t xml:space="preserve">- </w:t>
      </w:r>
      <w:r w:rsidR="004E7AE1" w:rsidRPr="00D23CB7">
        <w:rPr>
          <w:rFonts w:cstheme="minorHAnsi"/>
        </w:rPr>
        <w:t>w okresie określonym w danym Zamówieniu, a w przypadku braku wskazania, w okresie od udzielenia Zamówienia</w:t>
      </w:r>
      <w:r w:rsidR="00872E9C">
        <w:rPr>
          <w:rFonts w:cstheme="minorHAnsi"/>
        </w:rPr>
        <w:t xml:space="preserve"> </w:t>
      </w:r>
      <w:r w:rsidR="004E7AE1" w:rsidRPr="00D23CB7">
        <w:rPr>
          <w:rFonts w:cstheme="minorHAnsi"/>
        </w:rPr>
        <w:t xml:space="preserve">do upływu terminu wskazanego </w:t>
      </w:r>
      <w:r w:rsidR="003242A3" w:rsidRPr="00D23CB7">
        <w:rPr>
          <w:rFonts w:cstheme="minorHAnsi"/>
        </w:rPr>
        <w:t xml:space="preserve">w zdaniu pierwszym niniejszego ustępu. </w:t>
      </w:r>
      <w:r w:rsidR="00123EEF" w:rsidRPr="00D23CB7">
        <w:rPr>
          <w:rFonts w:cstheme="minorHAnsi"/>
        </w:rPr>
        <w:t xml:space="preserve">W okresie  36 miesięcy od dnia podpisania Umowy, Zamawiający będzie również uprawniony do składania Zamówień na Oprogramowanie dodatkowe, z zastrzeżeniem </w:t>
      </w:r>
      <w:r w:rsidR="00154333" w:rsidRPr="00D23CB7">
        <w:rPr>
          <w:rFonts w:cstheme="minorHAnsi"/>
        </w:rPr>
        <w:t>§ 4 ust. 2 Umowy.</w:t>
      </w:r>
      <w:r w:rsidR="00123EEF" w:rsidRPr="00D23CB7">
        <w:rPr>
          <w:rFonts w:cstheme="minorHAnsi"/>
        </w:rPr>
        <w:t xml:space="preserve"> </w:t>
      </w:r>
      <w:r w:rsidR="003242A3" w:rsidRPr="00D23CB7">
        <w:rPr>
          <w:rFonts w:cstheme="minorHAnsi"/>
        </w:rPr>
        <w:t xml:space="preserve">W </w:t>
      </w:r>
      <w:r w:rsidRPr="00D23CB7">
        <w:rPr>
          <w:rFonts w:cstheme="minorHAnsi"/>
        </w:rPr>
        <w:t>przypadku poufności</w:t>
      </w:r>
      <w:r w:rsidR="003242A3" w:rsidRPr="00D23CB7">
        <w:rPr>
          <w:rFonts w:cstheme="minorHAnsi"/>
        </w:rPr>
        <w:t xml:space="preserve">, </w:t>
      </w:r>
      <w:r w:rsidR="00123EEF" w:rsidRPr="00D23CB7">
        <w:rPr>
          <w:rFonts w:cstheme="minorHAnsi"/>
        </w:rPr>
        <w:t>U</w:t>
      </w:r>
      <w:r w:rsidR="003242A3" w:rsidRPr="00D23CB7">
        <w:rPr>
          <w:rFonts w:cstheme="minorHAnsi"/>
        </w:rPr>
        <w:t>mowa zawarta</w:t>
      </w:r>
      <w:r w:rsidRPr="00D23CB7">
        <w:rPr>
          <w:rFonts w:cstheme="minorHAnsi"/>
        </w:rPr>
        <w:t xml:space="preserve"> </w:t>
      </w:r>
      <w:r w:rsidR="00BD2BF3" w:rsidRPr="00D23CB7">
        <w:rPr>
          <w:rFonts w:cstheme="minorHAnsi"/>
        </w:rPr>
        <w:t xml:space="preserve">jest </w:t>
      </w:r>
      <w:r w:rsidRPr="00D23CB7">
        <w:rPr>
          <w:rFonts w:cstheme="minorHAnsi"/>
        </w:rPr>
        <w:t>na okres wynikający z §</w:t>
      </w:r>
      <w:r w:rsidR="0003116E" w:rsidRPr="00D23CB7">
        <w:rPr>
          <w:rFonts w:cstheme="minorHAnsi"/>
        </w:rPr>
        <w:t xml:space="preserve"> </w:t>
      </w:r>
      <w:r w:rsidRPr="00D23CB7">
        <w:rPr>
          <w:rFonts w:cstheme="minorHAnsi"/>
        </w:rPr>
        <w:t xml:space="preserve">7 Umowy.  </w:t>
      </w:r>
      <w:r w:rsidR="00C25BEE" w:rsidRPr="00D23CB7">
        <w:rPr>
          <w:rFonts w:cstheme="minorHAnsi"/>
          <w:bCs/>
        </w:rPr>
        <w:t>Zamawiający zastrzega sobie prawo wydłużenia okresu obowiązywania Umowy o maksymalnie 12 miesięcy.</w:t>
      </w:r>
      <w:r w:rsidR="00C25BEE" w:rsidRPr="00D23CB7">
        <w:rPr>
          <w:rFonts w:ascii="Calibri" w:eastAsia="Times New Roman" w:hAnsi="Calibri" w:cs="Arial"/>
          <w:bCs/>
          <w:lang w:eastAsia="pl-PL"/>
        </w:rPr>
        <w:t xml:space="preserve"> </w:t>
      </w:r>
      <w:r w:rsidR="00C25BEE" w:rsidRPr="00D23CB7">
        <w:rPr>
          <w:rFonts w:cstheme="minorHAnsi"/>
          <w:bCs/>
        </w:rPr>
        <w:t>Wydłużenie w ten sposób okresu obowiązywania Umowy nastąpi w formie aneksu do Umowy.  W drodze aneksu, Strony ustalą wynagrodzenie za realizację Umowy w przedł</w:t>
      </w:r>
      <w:r w:rsidR="00EC4501" w:rsidRPr="00D23CB7">
        <w:rPr>
          <w:rFonts w:cstheme="minorHAnsi"/>
          <w:bCs/>
        </w:rPr>
        <w:t>u</w:t>
      </w:r>
      <w:r w:rsidR="00C25BEE" w:rsidRPr="00D23CB7">
        <w:rPr>
          <w:rFonts w:cstheme="minorHAnsi"/>
          <w:bCs/>
        </w:rPr>
        <w:t>żonym okresie</w:t>
      </w:r>
      <w:r w:rsidR="00D722D1" w:rsidRPr="00D23CB7">
        <w:rPr>
          <w:rFonts w:cstheme="minorHAnsi"/>
          <w:bCs/>
        </w:rPr>
        <w:t>, w tym ewentualnie wartość kwoty przeznaczonej na zakup Oprogramowania dodatkowego wraz z usługami</w:t>
      </w:r>
      <w:r w:rsidR="00D32171" w:rsidRPr="00D23CB7">
        <w:rPr>
          <w:rFonts w:cstheme="minorHAnsi"/>
          <w:bCs/>
        </w:rPr>
        <w:t>, z zastrzeżeniem jednak, że wartość  wynagrodzeni</w:t>
      </w:r>
      <w:r w:rsidR="00862DCA" w:rsidRPr="00D23CB7">
        <w:rPr>
          <w:rFonts w:cstheme="minorHAnsi"/>
          <w:bCs/>
        </w:rPr>
        <w:t>a</w:t>
      </w:r>
      <w:r w:rsidR="00D32171" w:rsidRPr="00D23CB7">
        <w:rPr>
          <w:rFonts w:cstheme="minorHAnsi"/>
          <w:bCs/>
        </w:rPr>
        <w:t xml:space="preserve"> za realizację Umowy w przedłużonym okresie, nie będzie wyższa niż </w:t>
      </w:r>
      <w:r w:rsidR="00181AE4" w:rsidRPr="00D23CB7">
        <w:rPr>
          <w:rFonts w:cstheme="minorHAnsi"/>
          <w:bCs/>
        </w:rPr>
        <w:t>1</w:t>
      </w:r>
      <w:r w:rsidR="00E05813" w:rsidRPr="00D23CB7">
        <w:rPr>
          <w:rFonts w:cstheme="minorHAnsi"/>
          <w:bCs/>
        </w:rPr>
        <w:t>2</w:t>
      </w:r>
      <w:r w:rsidR="00D32171" w:rsidRPr="00D23CB7">
        <w:rPr>
          <w:rFonts w:cstheme="minorHAnsi"/>
          <w:bCs/>
        </w:rPr>
        <w:t xml:space="preserve">0% wartości wynagrodzenia Wykonawcy </w:t>
      </w:r>
      <w:r w:rsidR="00150B21" w:rsidRPr="00D23CB7">
        <w:rPr>
          <w:rFonts w:cstheme="minorHAnsi"/>
          <w:bCs/>
        </w:rPr>
        <w:t>należn</w:t>
      </w:r>
      <w:r w:rsidR="00862DCA" w:rsidRPr="00D23CB7">
        <w:rPr>
          <w:rFonts w:cstheme="minorHAnsi"/>
          <w:bCs/>
        </w:rPr>
        <w:t>ego</w:t>
      </w:r>
      <w:r w:rsidR="00150B21" w:rsidRPr="00D23CB7">
        <w:rPr>
          <w:rFonts w:cstheme="minorHAnsi"/>
          <w:bCs/>
        </w:rPr>
        <w:t xml:space="preserve"> </w:t>
      </w:r>
      <w:r w:rsidR="00D32171" w:rsidRPr="00D23CB7">
        <w:rPr>
          <w:rFonts w:cstheme="minorHAnsi"/>
          <w:bCs/>
        </w:rPr>
        <w:t xml:space="preserve">za ostatnie 12 miesięcy przed </w:t>
      </w:r>
      <w:r w:rsidR="00E05813" w:rsidRPr="00D23CB7">
        <w:rPr>
          <w:rFonts w:cstheme="minorHAnsi"/>
          <w:bCs/>
        </w:rPr>
        <w:t>wydłużeniem Umowy</w:t>
      </w:r>
      <w:r w:rsidR="00727F83" w:rsidRPr="00D23CB7">
        <w:rPr>
          <w:rStyle w:val="Odwoanieprzypisudolnego"/>
          <w:rFonts w:cstheme="minorHAnsi"/>
          <w:bCs/>
        </w:rPr>
        <w:footnoteReference w:id="3"/>
      </w:r>
      <w:r w:rsidR="00C25BEE" w:rsidRPr="00D23CB7">
        <w:rPr>
          <w:rFonts w:cstheme="minorHAnsi"/>
          <w:bCs/>
        </w:rPr>
        <w:t xml:space="preserve">. </w:t>
      </w:r>
      <w:r w:rsidR="00D51245" w:rsidRPr="00D23CB7">
        <w:rPr>
          <w:rFonts w:cstheme="minorHAnsi"/>
          <w:bCs/>
        </w:rPr>
        <w:t xml:space="preserve">W ramach przedłużenia  okresu obowiązywania, o którym mowa powyżej, Strony mogą </w:t>
      </w:r>
      <w:r w:rsidR="00CA0496" w:rsidRPr="00D23CB7">
        <w:rPr>
          <w:rFonts w:cstheme="minorHAnsi"/>
          <w:bCs/>
        </w:rPr>
        <w:t>zwiększyć kwotę</w:t>
      </w:r>
      <w:r w:rsidR="00D51245" w:rsidRPr="00D23CB7">
        <w:rPr>
          <w:rFonts w:cstheme="minorHAnsi"/>
          <w:bCs/>
        </w:rPr>
        <w:t xml:space="preserve"> wskazaną </w:t>
      </w:r>
      <w:r w:rsidR="00872E9C">
        <w:rPr>
          <w:rFonts w:cstheme="minorHAnsi"/>
          <w:bCs/>
        </w:rPr>
        <w:t xml:space="preserve">w </w:t>
      </w:r>
      <w:r w:rsidR="00D51245" w:rsidRPr="00D23CB7">
        <w:rPr>
          <w:rFonts w:cstheme="minorHAnsi"/>
          <w:bCs/>
        </w:rPr>
        <w:t>§ 4 ust. 2 Umowy</w:t>
      </w:r>
      <w:r w:rsidR="00CA0496" w:rsidRPr="00D23CB7">
        <w:rPr>
          <w:rFonts w:cstheme="minorHAnsi"/>
          <w:bCs/>
        </w:rPr>
        <w:t>,</w:t>
      </w:r>
      <w:r w:rsidR="00D51245" w:rsidRPr="00D23CB7">
        <w:rPr>
          <w:rFonts w:cstheme="minorHAnsi"/>
          <w:bCs/>
        </w:rPr>
        <w:t xml:space="preserve"> dotyczącą zamawiania </w:t>
      </w:r>
      <w:r w:rsidR="00CA0496" w:rsidRPr="00D23CB7">
        <w:rPr>
          <w:rFonts w:cstheme="minorHAnsi"/>
          <w:bCs/>
        </w:rPr>
        <w:t>Oprogramowania dodatkowego zgodnie z § 1 ust. 1 pkt 2) Umowy i usług z nim związanych zgodnie z § 1 ust. 1 pkt 3) Umowy.</w:t>
      </w:r>
    </w:p>
    <w:p w14:paraId="3A4ECAFB" w14:textId="0EE28E96" w:rsidR="006C5043" w:rsidRPr="00D23CB7" w:rsidRDefault="006C5043"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 celu realizacji </w:t>
      </w:r>
      <w:r w:rsidR="00872E9C">
        <w:rPr>
          <w:rFonts w:cstheme="minorHAnsi"/>
        </w:rPr>
        <w:t>p</w:t>
      </w:r>
      <w:r w:rsidRPr="00D23CB7">
        <w:rPr>
          <w:rFonts w:cstheme="minorHAnsi"/>
        </w:rPr>
        <w:t xml:space="preserve">rzedmiotu Umowy, Wykonawca zobowiązany jest do wykupienia, w ramach wynagrodzenia określonego </w:t>
      </w:r>
      <w:r w:rsidR="0003116E" w:rsidRPr="00D23CB7">
        <w:rPr>
          <w:rFonts w:cstheme="minorHAnsi"/>
        </w:rPr>
        <w:t xml:space="preserve">zgodnie z </w:t>
      </w:r>
      <w:r w:rsidRPr="00D23CB7">
        <w:rPr>
          <w:rFonts w:cstheme="minorHAnsi"/>
        </w:rPr>
        <w:t>§ 4 ust. 1 Umowy</w:t>
      </w:r>
      <w:r w:rsidR="00123EEF" w:rsidRPr="00D23CB7">
        <w:rPr>
          <w:rFonts w:cstheme="minorHAnsi"/>
        </w:rPr>
        <w:t xml:space="preserve"> (a w przypadku Oprogramowania dodatkowego w ramach wynagrodzeni</w:t>
      </w:r>
      <w:r w:rsidR="00B4438F">
        <w:rPr>
          <w:rFonts w:cstheme="minorHAnsi"/>
        </w:rPr>
        <w:t>a</w:t>
      </w:r>
      <w:r w:rsidR="00123EEF" w:rsidRPr="00D23CB7">
        <w:rPr>
          <w:rFonts w:cstheme="minorHAnsi"/>
        </w:rPr>
        <w:t xml:space="preserve"> za to oprogramowanie ustalonego zgodnie z danym Zamówieniem, na podstawie </w:t>
      </w:r>
      <w:r w:rsidR="00123EEF" w:rsidRPr="00D23CB7">
        <w:rPr>
          <w:rFonts w:cstheme="minorHAnsi"/>
          <w:b/>
        </w:rPr>
        <w:t>Załącznika nr 7</w:t>
      </w:r>
      <w:r w:rsidR="00123EEF" w:rsidRPr="00D23CB7">
        <w:rPr>
          <w:rFonts w:cstheme="minorHAnsi"/>
        </w:rPr>
        <w:t xml:space="preserve"> do Umowy)</w:t>
      </w:r>
      <w:r w:rsidRPr="00D23CB7">
        <w:rPr>
          <w:rFonts w:cstheme="minorHAnsi"/>
        </w:rPr>
        <w:t xml:space="preserve">, usługi </w:t>
      </w:r>
      <w:r w:rsidR="005F500B" w:rsidRPr="00D23CB7">
        <w:rPr>
          <w:rFonts w:cstheme="minorHAnsi"/>
        </w:rPr>
        <w:t>asysty technicznej</w:t>
      </w:r>
      <w:r w:rsidRPr="00D23CB7">
        <w:rPr>
          <w:rFonts w:cstheme="minorHAnsi"/>
        </w:rPr>
        <w:t>, niezbędne</w:t>
      </w:r>
      <w:r w:rsidR="00BD2BF3" w:rsidRPr="00D23CB7">
        <w:rPr>
          <w:rFonts w:cstheme="minorHAnsi"/>
        </w:rPr>
        <w:t>j</w:t>
      </w:r>
      <w:r w:rsidRPr="00D23CB7">
        <w:rPr>
          <w:rFonts w:cstheme="minorHAnsi"/>
        </w:rPr>
        <w:t xml:space="preserve"> do wykonania </w:t>
      </w:r>
      <w:r w:rsidR="00872E9C">
        <w:rPr>
          <w:rFonts w:cstheme="minorHAnsi"/>
        </w:rPr>
        <w:t>p</w:t>
      </w:r>
      <w:r w:rsidRPr="00D23CB7">
        <w:rPr>
          <w:rFonts w:cstheme="minorHAnsi"/>
        </w:rPr>
        <w:t xml:space="preserve">rzedmiotu Umowy, u Producenta Oprogramowania na okres obowiązywania Umowy (łącznie usługi </w:t>
      </w:r>
      <w:r w:rsidR="005F500B" w:rsidRPr="00D23CB7">
        <w:rPr>
          <w:rFonts w:cstheme="minorHAnsi"/>
        </w:rPr>
        <w:t xml:space="preserve">asysty technicznej </w:t>
      </w:r>
      <w:r w:rsidR="00123EEF" w:rsidRPr="00D23CB7">
        <w:rPr>
          <w:rFonts w:cstheme="minorHAnsi"/>
        </w:rPr>
        <w:t xml:space="preserve">dla Oprogramowania wskazanego w § 1 ust. 1 pkt 1 Umowy </w:t>
      </w:r>
      <w:r w:rsidRPr="00D23CB7">
        <w:rPr>
          <w:rFonts w:cstheme="minorHAnsi"/>
        </w:rPr>
        <w:t xml:space="preserve">obejmują cały okres </w:t>
      </w:r>
      <w:r w:rsidR="005F500B" w:rsidRPr="00D23CB7">
        <w:rPr>
          <w:rFonts w:cstheme="minorHAnsi"/>
        </w:rPr>
        <w:t xml:space="preserve">obowiązywania </w:t>
      </w:r>
      <w:r w:rsidRPr="00D23CB7">
        <w:rPr>
          <w:rFonts w:cstheme="minorHAnsi"/>
        </w:rPr>
        <w:t xml:space="preserve">niniejszej Umowy określony </w:t>
      </w:r>
      <w:r w:rsidR="00123EEF" w:rsidRPr="00D23CB7">
        <w:rPr>
          <w:rFonts w:cstheme="minorHAnsi"/>
        </w:rPr>
        <w:t xml:space="preserve">w zdaniu pierwszym </w:t>
      </w:r>
      <w:r w:rsidRPr="00D23CB7">
        <w:rPr>
          <w:rFonts w:cstheme="minorHAnsi"/>
        </w:rPr>
        <w:t>ust. 1 powyżej</w:t>
      </w:r>
      <w:r w:rsidR="00123EEF" w:rsidRPr="00D23CB7">
        <w:rPr>
          <w:rFonts w:cstheme="minorHAnsi"/>
        </w:rPr>
        <w:t>, a w przypadku Oprogramowania dodatkowego na okres określony w danym Zamówieniu, a w przypadku braku wskazania, na okres od udzielenia Zamówienia, do upływu terminu wskazanego w zdaniu pierwszym ust. 1 powyżej</w:t>
      </w:r>
      <w:r w:rsidR="00EC4501" w:rsidRPr="00D23CB7">
        <w:rPr>
          <w:rFonts w:cstheme="minorHAnsi"/>
        </w:rPr>
        <w:t>)</w:t>
      </w:r>
      <w:r w:rsidRPr="00D23CB7">
        <w:rPr>
          <w:rFonts w:cstheme="minorHAnsi"/>
        </w:rPr>
        <w:t xml:space="preserve">. </w:t>
      </w:r>
    </w:p>
    <w:p w14:paraId="61EAD8CC" w14:textId="36885295" w:rsidR="00502774" w:rsidRPr="00D23CB7" w:rsidRDefault="00502774"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lastRenderedPageBreak/>
        <w:t>Wykonawca</w:t>
      </w:r>
      <w:r w:rsidR="00123EEF" w:rsidRPr="00D23CB7">
        <w:rPr>
          <w:rFonts w:cstheme="minorHAnsi"/>
        </w:rPr>
        <w:t xml:space="preserve"> w ramach </w:t>
      </w:r>
      <w:r w:rsidR="00922993">
        <w:rPr>
          <w:rFonts w:cstheme="minorHAnsi"/>
        </w:rPr>
        <w:t>p</w:t>
      </w:r>
      <w:r w:rsidR="00123EEF" w:rsidRPr="00D23CB7">
        <w:rPr>
          <w:rFonts w:cstheme="minorHAnsi"/>
        </w:rPr>
        <w:t>rzedmiotu Umowy,</w:t>
      </w:r>
      <w:r w:rsidRPr="00D23CB7">
        <w:rPr>
          <w:rFonts w:cstheme="minorHAnsi"/>
        </w:rPr>
        <w:t xml:space="preserve"> zobowiązuje się dostarczyć licencje </w:t>
      </w:r>
      <w:r w:rsidR="00123EEF" w:rsidRPr="00D23CB7">
        <w:rPr>
          <w:rFonts w:cstheme="minorHAnsi"/>
        </w:rPr>
        <w:t xml:space="preserve">w formie subskrypcji </w:t>
      </w:r>
      <w:r w:rsidRPr="00D23CB7">
        <w:rPr>
          <w:rFonts w:cstheme="minorHAnsi"/>
        </w:rPr>
        <w:t xml:space="preserve">na Oprogramowanie, w tym licencje na wyższą wersję </w:t>
      </w:r>
      <w:r w:rsidR="00A01DF4" w:rsidRPr="00D23CB7">
        <w:rPr>
          <w:rFonts w:cstheme="minorHAnsi"/>
        </w:rPr>
        <w:t>Oprogramowania (najnowszą dostępną wersję Oprogramowania)</w:t>
      </w:r>
      <w:r w:rsidR="00F3070E" w:rsidRPr="00D23CB7">
        <w:rPr>
          <w:rFonts w:cstheme="minorHAnsi"/>
        </w:rPr>
        <w:t xml:space="preserve"> </w:t>
      </w:r>
      <w:r w:rsidRPr="00D23CB7">
        <w:rPr>
          <w:rFonts w:cstheme="minorHAnsi"/>
        </w:rPr>
        <w:t xml:space="preserve">w ten sposób, że zapewni Zamawiającemu dostęp do dedykowanego portalu (adresu) internetowego autoryzowanego przez Producenta, z którego Zamawiający </w:t>
      </w:r>
      <w:r w:rsidR="008F481D">
        <w:rPr>
          <w:rFonts w:cstheme="minorHAnsi"/>
        </w:rPr>
        <w:t xml:space="preserve">lub spółka GK PGE </w:t>
      </w:r>
      <w:r w:rsidR="008F481D" w:rsidRPr="00D23CB7">
        <w:rPr>
          <w:rFonts w:cstheme="minorHAnsi"/>
        </w:rPr>
        <w:t>uprawnion</w:t>
      </w:r>
      <w:r w:rsidR="008F481D">
        <w:rPr>
          <w:rFonts w:cstheme="minorHAnsi"/>
        </w:rPr>
        <w:t>a</w:t>
      </w:r>
      <w:r w:rsidR="008F481D" w:rsidRPr="00D23CB7">
        <w:rPr>
          <w:rFonts w:cstheme="minorHAnsi"/>
        </w:rPr>
        <w:t xml:space="preserve"> </w:t>
      </w:r>
      <w:r w:rsidRPr="00D23CB7">
        <w:rPr>
          <w:rFonts w:cstheme="minorHAnsi"/>
        </w:rPr>
        <w:t>będzie do pobrania zamieszczonego na tym portalu Oprogramowania zgodnie z wymogami opisanymi w </w:t>
      </w:r>
      <w:r w:rsidRPr="00D23CB7">
        <w:rPr>
          <w:rFonts w:cstheme="minorHAnsi"/>
          <w:b/>
        </w:rPr>
        <w:t>Załącznikach nr 4 i 5</w:t>
      </w:r>
      <w:r w:rsidRPr="00D23CB7">
        <w:rPr>
          <w:rFonts w:cstheme="minorHAnsi"/>
        </w:rPr>
        <w:t xml:space="preserve"> do Umowy. Wykonawca zobowiązany jest zapewnić Zamawiającemu dostęp do portalu internetowego, o którym mowa w poprzednim zdaniu najpóźniej w terminie 7 dni od dnia zawarcia Umowy.</w:t>
      </w:r>
      <w:r w:rsidR="00A245E1" w:rsidRPr="00D23CB7">
        <w:rPr>
          <w:rFonts w:cstheme="minorHAnsi"/>
        </w:rPr>
        <w:t xml:space="preserve"> Za pomocą portalu internetowego, Zamawiający </w:t>
      </w:r>
      <w:r w:rsidR="008F481D" w:rsidRPr="008F481D">
        <w:rPr>
          <w:rFonts w:cstheme="minorHAnsi"/>
        </w:rPr>
        <w:t xml:space="preserve">lub spółka GK PGE </w:t>
      </w:r>
      <w:r w:rsidR="008F481D" w:rsidRPr="00D23CB7">
        <w:rPr>
          <w:rFonts w:cstheme="minorHAnsi"/>
        </w:rPr>
        <w:t>uprawnion</w:t>
      </w:r>
      <w:r w:rsidR="008F481D">
        <w:rPr>
          <w:rFonts w:cstheme="minorHAnsi"/>
        </w:rPr>
        <w:t>a</w:t>
      </w:r>
      <w:r w:rsidR="008F481D" w:rsidRPr="00D23CB7">
        <w:rPr>
          <w:rFonts w:cstheme="minorHAnsi"/>
        </w:rPr>
        <w:t xml:space="preserve"> </w:t>
      </w:r>
      <w:r w:rsidR="00A245E1" w:rsidRPr="00D23CB7">
        <w:rPr>
          <w:rFonts w:cstheme="minorHAnsi"/>
        </w:rPr>
        <w:t>będzie również do pobrania zamieszczonej na tym portalu Dokumentacji</w:t>
      </w:r>
      <w:r w:rsidR="00304F45" w:rsidRPr="00D23CB7">
        <w:rPr>
          <w:rFonts w:cstheme="minorHAnsi"/>
        </w:rPr>
        <w:t xml:space="preserve"> (oraz jej aktualizacji)</w:t>
      </w:r>
      <w:r w:rsidR="00154333" w:rsidRPr="00D23CB7">
        <w:rPr>
          <w:rFonts w:cstheme="minorHAnsi"/>
        </w:rPr>
        <w:t xml:space="preserve"> oraz do Oprogramowania dodatkowego zamówionego zgodnie z Umową</w:t>
      </w:r>
      <w:r w:rsidR="00A245E1" w:rsidRPr="00D23CB7">
        <w:rPr>
          <w:rFonts w:cstheme="minorHAnsi"/>
        </w:rPr>
        <w:t>.</w:t>
      </w:r>
    </w:p>
    <w:p w14:paraId="31A11E30" w14:textId="1E2AA18A" w:rsidR="006C5043" w:rsidRPr="00D23CB7" w:rsidRDefault="006C5043"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Zgłoszenia serwisowe dotyczące Oprogramowania, objętego asyst</w:t>
      </w:r>
      <w:r w:rsidR="00E22070" w:rsidRPr="00D23CB7">
        <w:rPr>
          <w:rFonts w:cstheme="minorHAnsi"/>
        </w:rPr>
        <w:t>ą</w:t>
      </w:r>
      <w:r w:rsidRPr="00D23CB7">
        <w:rPr>
          <w:rFonts w:cstheme="minorHAnsi"/>
        </w:rPr>
        <w:t xml:space="preserve"> techniczn</w:t>
      </w:r>
      <w:r w:rsidR="00E22070" w:rsidRPr="00D23CB7">
        <w:rPr>
          <w:rFonts w:cstheme="minorHAnsi"/>
        </w:rPr>
        <w:t>ą</w:t>
      </w:r>
      <w:r w:rsidRPr="00D23CB7">
        <w:rPr>
          <w:rFonts w:cstheme="minorHAnsi"/>
        </w:rPr>
        <w:t xml:space="preserve">, będą otwierane online w </w:t>
      </w:r>
      <w:r w:rsidR="00115526" w:rsidRPr="00D23CB7">
        <w:rPr>
          <w:rFonts w:cstheme="minorHAnsi"/>
        </w:rPr>
        <w:t>[</w:t>
      </w:r>
      <w:r w:rsidRPr="00D23CB7">
        <w:rPr>
          <w:rFonts w:cstheme="minorHAnsi"/>
        </w:rPr>
        <w:t>………..</w:t>
      </w:r>
      <w:r w:rsidR="00115526" w:rsidRPr="00D23CB7">
        <w:rPr>
          <w:rFonts w:cstheme="minorHAnsi"/>
        </w:rPr>
        <w:t>]</w:t>
      </w:r>
      <w:r w:rsidRPr="00D23CB7">
        <w:rPr>
          <w:rFonts w:cstheme="minorHAnsi"/>
        </w:rPr>
        <w:t xml:space="preserve"> lub telefonicznie przez osoby upoważnione po stronie Zamawiającego, które Zamawiający wskaże Wykonawcy na piśmie niezwłocznie po zawarciu Umowy. Poziom ważności zgłoszenia serwisowego zostanie określony przy zastosowaniu kryteriów wskazanych </w:t>
      </w:r>
      <w:r w:rsidRPr="00D23CB7">
        <w:rPr>
          <w:rFonts w:cstheme="minorHAnsi"/>
          <w:b/>
        </w:rPr>
        <w:t>w Załączniku nr 6</w:t>
      </w:r>
      <w:r w:rsidRPr="00D23CB7">
        <w:rPr>
          <w:rFonts w:cstheme="minorHAnsi"/>
        </w:rPr>
        <w:t xml:space="preserve"> do Umowy. </w:t>
      </w:r>
    </w:p>
    <w:p w14:paraId="098BF2F0" w14:textId="4DC2C0D2" w:rsidR="00502774" w:rsidRPr="00D23CB7" w:rsidRDefault="00502774"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Wykonawca zobowiązuje się dostarczyć do miejsca wskazanego przez Zamawiającego wszelkie niezbędne dokumenty potwierdzające przekazanie</w:t>
      </w:r>
      <w:r w:rsidR="003A4443" w:rsidRPr="00D23CB7">
        <w:rPr>
          <w:rFonts w:cstheme="minorHAnsi"/>
        </w:rPr>
        <w:t xml:space="preserve"> zgodnie z Umową</w:t>
      </w:r>
      <w:r w:rsidRPr="00D23CB7">
        <w:rPr>
          <w:rFonts w:cstheme="minorHAnsi"/>
        </w:rPr>
        <w:t xml:space="preserve"> licencji na Oprogramowanie w języku polskim lub języku angielskim. Wykonawca zobowiązany jest </w:t>
      </w:r>
      <w:r w:rsidR="003A4443" w:rsidRPr="00D23CB7">
        <w:rPr>
          <w:rFonts w:cstheme="minorHAnsi"/>
        </w:rPr>
        <w:t xml:space="preserve">dostarczać </w:t>
      </w:r>
      <w:r w:rsidRPr="00D23CB7">
        <w:rPr>
          <w:rFonts w:cstheme="minorHAnsi"/>
        </w:rPr>
        <w:t xml:space="preserve">Zamawiającemu </w:t>
      </w:r>
      <w:r w:rsidR="003A4443" w:rsidRPr="00D23CB7">
        <w:rPr>
          <w:rFonts w:cstheme="minorHAnsi"/>
        </w:rPr>
        <w:t xml:space="preserve">w trakcie obowiązywania Umowy </w:t>
      </w:r>
      <w:r w:rsidRPr="00D23CB7">
        <w:rPr>
          <w:rFonts w:cstheme="minorHAnsi"/>
        </w:rPr>
        <w:t xml:space="preserve">wszelkie dokumenty niezbędne dla należytego i zgodnego z prawem używania Oprogramowania. </w:t>
      </w:r>
      <w:r w:rsidR="003A4443" w:rsidRPr="00D23CB7">
        <w:rPr>
          <w:rFonts w:cstheme="minorHAnsi"/>
        </w:rPr>
        <w:t xml:space="preserve">Powyższe stosuje się odpowiednio do Oprogramowania Dodatkowego. </w:t>
      </w:r>
    </w:p>
    <w:p w14:paraId="1444A7CD" w14:textId="416822DE" w:rsidR="00502774" w:rsidRPr="00D23CB7" w:rsidRDefault="00502774"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Wykonawca zobowiązuje się aktywować </w:t>
      </w:r>
      <w:r w:rsidR="00E22070" w:rsidRPr="00D23CB7">
        <w:rPr>
          <w:rFonts w:cstheme="minorHAnsi"/>
        </w:rPr>
        <w:t>u</w:t>
      </w:r>
      <w:r w:rsidRPr="00D23CB7">
        <w:rPr>
          <w:rFonts w:cstheme="minorHAnsi"/>
        </w:rPr>
        <w:t>sług</w:t>
      </w:r>
      <w:r w:rsidR="00D57299" w:rsidRPr="00D23CB7">
        <w:rPr>
          <w:rFonts w:cstheme="minorHAnsi"/>
        </w:rPr>
        <w:t>i</w:t>
      </w:r>
      <w:r w:rsidRPr="00D23CB7">
        <w:rPr>
          <w:rFonts w:cstheme="minorHAnsi"/>
        </w:rPr>
        <w:t xml:space="preserve"> </w:t>
      </w:r>
      <w:r w:rsidR="00E22070" w:rsidRPr="00D23CB7">
        <w:rPr>
          <w:rFonts w:cstheme="minorHAnsi"/>
        </w:rPr>
        <w:t xml:space="preserve">asysty </w:t>
      </w:r>
      <w:r w:rsidR="00596159" w:rsidRPr="00D23CB7">
        <w:rPr>
          <w:rFonts w:cstheme="minorHAnsi"/>
        </w:rPr>
        <w:t>technicznej dla</w:t>
      </w:r>
      <w:r w:rsidRPr="00D23CB7">
        <w:rPr>
          <w:rFonts w:cstheme="minorHAnsi"/>
        </w:rPr>
        <w:t xml:space="preserve"> Oprogramowania – najpóźniej w dniu dostawy </w:t>
      </w:r>
      <w:r w:rsidR="008F481D">
        <w:rPr>
          <w:rFonts w:cstheme="minorHAnsi"/>
        </w:rPr>
        <w:t xml:space="preserve">(udostępnienia do pobrania) </w:t>
      </w:r>
      <w:r w:rsidRPr="00D23CB7">
        <w:rPr>
          <w:rFonts w:cstheme="minorHAnsi"/>
        </w:rPr>
        <w:t>licencji na Oprogramowanie</w:t>
      </w:r>
      <w:r w:rsidR="00A245E1" w:rsidRPr="00D23CB7">
        <w:rPr>
          <w:rFonts w:cstheme="minorHAnsi"/>
        </w:rPr>
        <w:t xml:space="preserve">, która to dostawa nastąpi nie później niż w terminie </w:t>
      </w:r>
      <w:r w:rsidR="00DC6DC9" w:rsidRPr="00D23CB7">
        <w:rPr>
          <w:rFonts w:cstheme="minorHAnsi"/>
        </w:rPr>
        <w:t>10</w:t>
      </w:r>
      <w:r w:rsidR="00A245E1" w:rsidRPr="00D23CB7">
        <w:rPr>
          <w:rFonts w:cstheme="minorHAnsi"/>
        </w:rPr>
        <w:t xml:space="preserve"> dni od dnia zawarcia Umowy</w:t>
      </w:r>
      <w:r w:rsidRPr="00D23CB7">
        <w:rPr>
          <w:rFonts w:cstheme="minorHAnsi"/>
        </w:rPr>
        <w:t>,</w:t>
      </w:r>
      <w:r w:rsidR="00D57299" w:rsidRPr="00D23CB7">
        <w:rPr>
          <w:rFonts w:cstheme="minorHAnsi"/>
        </w:rPr>
        <w:t xml:space="preserve"> a w przypadku Oprogramowania dodatkowego – najpóźniej od dnia określonego w danym Zamówieniu, a w przypadku braku wskazania, najpóźniej od dnia dostawy </w:t>
      </w:r>
      <w:r w:rsidR="008F481D" w:rsidRPr="008F481D">
        <w:rPr>
          <w:rFonts w:cstheme="minorHAnsi"/>
        </w:rPr>
        <w:t>(udostępnienia do pobrania)</w:t>
      </w:r>
      <w:r w:rsidR="00EC673B">
        <w:rPr>
          <w:rFonts w:cstheme="minorHAnsi"/>
        </w:rPr>
        <w:t xml:space="preserve"> </w:t>
      </w:r>
      <w:r w:rsidR="00D57299" w:rsidRPr="00D23CB7">
        <w:rPr>
          <w:rFonts w:cstheme="minorHAnsi"/>
        </w:rPr>
        <w:t>licencji na Oprogramowanie dodatkowe zamówionego na podstawie Zamówienia na dane Oprogramowanie dodatkowe.</w:t>
      </w:r>
    </w:p>
    <w:p w14:paraId="36B1CBA4" w14:textId="4E57A5B6" w:rsidR="00502774" w:rsidRPr="00D23CB7" w:rsidRDefault="00502774"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Wykonawca ponosi wszelkie koszty związane ze sprzedażą Oprogramowania oraz pozostałymi usługami, o których mowa w § 1 Umowy. Wykonawca zobowiązuje się</w:t>
      </w:r>
      <w:r w:rsidR="005F500B" w:rsidRPr="00D23CB7">
        <w:rPr>
          <w:rFonts w:cstheme="minorHAnsi"/>
        </w:rPr>
        <w:t xml:space="preserve"> </w:t>
      </w:r>
      <w:r w:rsidRPr="00D23CB7">
        <w:rPr>
          <w:rFonts w:cstheme="minorHAnsi"/>
        </w:rPr>
        <w:t xml:space="preserve"> – w ramach wynagrodzenia </w:t>
      </w:r>
      <w:r w:rsidR="002E3960" w:rsidRPr="00D23CB7">
        <w:rPr>
          <w:rFonts w:cstheme="minorHAnsi"/>
        </w:rPr>
        <w:t>określonego zgodnie z</w:t>
      </w:r>
      <w:r w:rsidRPr="00D23CB7">
        <w:rPr>
          <w:rFonts w:cstheme="minorHAnsi"/>
        </w:rPr>
        <w:t xml:space="preserve"> § 4 ust. 1 Umowy – wykonać wszystkie </w:t>
      </w:r>
      <w:r w:rsidR="005F500B" w:rsidRPr="00D23CB7">
        <w:rPr>
          <w:rFonts w:cstheme="minorHAnsi"/>
        </w:rPr>
        <w:t>świadczenia/</w:t>
      </w:r>
      <w:r w:rsidRPr="00D23CB7">
        <w:rPr>
          <w:rFonts w:cstheme="minorHAnsi"/>
        </w:rPr>
        <w:t>usługi zgodnie z wymogami w Umowie, w tym wszystkimi Załącznikami do niniejszej Umowy</w:t>
      </w:r>
      <w:r w:rsidR="00D57299" w:rsidRPr="00D23CB7">
        <w:rPr>
          <w:rFonts w:cstheme="minorHAnsi"/>
        </w:rPr>
        <w:t xml:space="preserve"> (a w przypadku świadczeń dotyczących Oprogramowania dodatkowego, w ramach wynagrodzenia ustalonego zgodnie z danym Zamówieniem, na podstawie </w:t>
      </w:r>
      <w:r w:rsidR="00D57299" w:rsidRPr="00D23CB7">
        <w:rPr>
          <w:rFonts w:cstheme="minorHAnsi"/>
          <w:b/>
        </w:rPr>
        <w:t>Załącznika nr 7</w:t>
      </w:r>
      <w:r w:rsidR="00D57299" w:rsidRPr="00D23CB7">
        <w:rPr>
          <w:rFonts w:cstheme="minorHAnsi"/>
        </w:rPr>
        <w:t xml:space="preserve"> do Umowy)</w:t>
      </w:r>
      <w:r w:rsidRPr="00D23CB7">
        <w:rPr>
          <w:rFonts w:cstheme="minorHAnsi"/>
        </w:rPr>
        <w:t xml:space="preserve">. </w:t>
      </w:r>
    </w:p>
    <w:p w14:paraId="41E4D3D2" w14:textId="33BE128E" w:rsidR="00395F17" w:rsidRPr="00D23CB7" w:rsidRDefault="00395F17"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W celu realizacji m.in. obowiązku</w:t>
      </w:r>
      <w:r w:rsidR="00D2671E">
        <w:rPr>
          <w:rFonts w:cstheme="minorHAnsi"/>
        </w:rPr>
        <w:t>,</w:t>
      </w:r>
      <w:r w:rsidRPr="00D23CB7">
        <w:rPr>
          <w:rFonts w:cstheme="minorHAnsi"/>
        </w:rPr>
        <w:t xml:space="preserve"> o którym mowa w ust. 5 powyżej, w terminie 21 dni od dnia zawarcia Umowy, Wykonawca zobowiązuje się dostarczyć Zamawiającemu dokument w języku polskim oraz angielskim, potwierdzający </w:t>
      </w:r>
      <w:r w:rsidR="00E63606">
        <w:rPr>
          <w:rFonts w:cstheme="minorHAnsi"/>
        </w:rPr>
        <w:t xml:space="preserve">udzielenie </w:t>
      </w:r>
      <w:r w:rsidRPr="00D23CB7">
        <w:rPr>
          <w:rFonts w:cstheme="minorHAnsi"/>
        </w:rPr>
        <w:t xml:space="preserve">licencji na Oprogramowanie oraz potwierdzający świadczenie usług wskazanych w § 1 ust. 1 </w:t>
      </w:r>
      <w:r w:rsidR="002F2085" w:rsidRPr="00D23CB7">
        <w:rPr>
          <w:rFonts w:cstheme="minorHAnsi"/>
        </w:rPr>
        <w:t>pkt 3</w:t>
      </w:r>
      <w:r w:rsidR="008F481D">
        <w:rPr>
          <w:rFonts w:cstheme="minorHAnsi"/>
        </w:rPr>
        <w:t>)</w:t>
      </w:r>
      <w:r w:rsidR="002F2085" w:rsidRPr="00D23CB7">
        <w:rPr>
          <w:rFonts w:cstheme="minorHAnsi"/>
        </w:rPr>
        <w:t xml:space="preserve"> </w:t>
      </w:r>
      <w:r w:rsidRPr="00D23CB7">
        <w:rPr>
          <w:rFonts w:cstheme="minorHAnsi"/>
        </w:rPr>
        <w:t>Umowy</w:t>
      </w:r>
      <w:r w:rsidR="002F2085" w:rsidRPr="00D23CB7">
        <w:rPr>
          <w:rFonts w:cstheme="minorHAnsi"/>
        </w:rPr>
        <w:t xml:space="preserve"> do Oprogramowania</w:t>
      </w:r>
      <w:r w:rsidRPr="00D23CB7">
        <w:rPr>
          <w:rFonts w:cstheme="minorHAnsi"/>
        </w:rPr>
        <w:t xml:space="preserve">, w tym dokument potwierdzający zakup przez Wykonawcę u Producenta usług </w:t>
      </w:r>
      <w:r w:rsidR="005F500B" w:rsidRPr="00D23CB7">
        <w:rPr>
          <w:rFonts w:cstheme="minorHAnsi"/>
        </w:rPr>
        <w:t>asysty technicznej</w:t>
      </w:r>
      <w:r w:rsidRPr="00D23CB7">
        <w:rPr>
          <w:rFonts w:cstheme="minorHAnsi"/>
        </w:rPr>
        <w:t xml:space="preserve">, niezbędnych do wykonania </w:t>
      </w:r>
      <w:r w:rsidR="00922993">
        <w:rPr>
          <w:rFonts w:cstheme="minorHAnsi"/>
        </w:rPr>
        <w:t>p</w:t>
      </w:r>
      <w:r w:rsidRPr="00D23CB7">
        <w:rPr>
          <w:rFonts w:cstheme="minorHAnsi"/>
        </w:rPr>
        <w:t>rzedmiotu Umowy, co zostanie potwierdzone przez Zamawiającego protokołem realizacji świadczeń (zwanym dalej „</w:t>
      </w:r>
      <w:r w:rsidRPr="00D23CB7">
        <w:rPr>
          <w:rFonts w:cstheme="minorHAnsi"/>
          <w:b/>
        </w:rPr>
        <w:t>Protokołem realizacji świadczeń</w:t>
      </w:r>
      <w:r w:rsidRPr="00D23CB7">
        <w:rPr>
          <w:rFonts w:cstheme="minorHAnsi"/>
        </w:rPr>
        <w:t xml:space="preserve">”), którego wzór stanowi </w:t>
      </w:r>
      <w:r w:rsidRPr="00D23CB7">
        <w:rPr>
          <w:rFonts w:cstheme="minorHAnsi"/>
          <w:b/>
        </w:rPr>
        <w:t xml:space="preserve">Załącznik nr </w:t>
      </w:r>
      <w:r w:rsidR="002E3960" w:rsidRPr="00D23CB7">
        <w:rPr>
          <w:rFonts w:cstheme="minorHAnsi"/>
          <w:b/>
        </w:rPr>
        <w:t>8</w:t>
      </w:r>
      <w:r w:rsidR="002E3960" w:rsidRPr="00D23CB7">
        <w:rPr>
          <w:rFonts w:cstheme="minorHAnsi"/>
        </w:rPr>
        <w:t xml:space="preserve"> </w:t>
      </w:r>
      <w:r w:rsidRPr="00D23CB7">
        <w:rPr>
          <w:rFonts w:cstheme="minorHAnsi"/>
        </w:rPr>
        <w:t xml:space="preserve">do Umowy. Niezależnie od powyższego, Wykonawca zobowiązany jest na każde żądanie Zamawiającego, w ramach wynagrodzenia </w:t>
      </w:r>
      <w:r w:rsidR="002E3960" w:rsidRPr="00D23CB7">
        <w:rPr>
          <w:rFonts w:cstheme="minorHAnsi"/>
        </w:rPr>
        <w:t xml:space="preserve">określonego zgodnie z </w:t>
      </w:r>
      <w:r w:rsidRPr="00D23CB7">
        <w:rPr>
          <w:rFonts w:cstheme="minorHAnsi"/>
        </w:rPr>
        <w:t>w § 4 ust. 1 Umowy</w:t>
      </w:r>
      <w:r w:rsidR="002F2085" w:rsidRPr="00D23CB7">
        <w:rPr>
          <w:rFonts w:cstheme="minorHAnsi"/>
        </w:rPr>
        <w:t xml:space="preserve"> (a w przypadku świadczeń dotyczących Oprogramowania dodatkowego, w ramach wynagrodzenia ustalonego zgodnie z danym Zamówieniem, na podstawie </w:t>
      </w:r>
      <w:r w:rsidR="002F2085" w:rsidRPr="00D23CB7">
        <w:rPr>
          <w:rFonts w:cstheme="minorHAnsi"/>
          <w:b/>
        </w:rPr>
        <w:t>Załącznika nr 7</w:t>
      </w:r>
      <w:r w:rsidR="002F2085" w:rsidRPr="00D23CB7">
        <w:rPr>
          <w:rFonts w:cstheme="minorHAnsi"/>
        </w:rPr>
        <w:t xml:space="preserve"> do Umowy)</w:t>
      </w:r>
      <w:r w:rsidRPr="00D23CB7">
        <w:rPr>
          <w:rFonts w:cstheme="minorHAnsi"/>
        </w:rPr>
        <w:t xml:space="preserve">, dostarczyć Zamawiającemu wszelkie inne dokumenty lub informacje niezbędne dla należytego i zgodnego z prawem korzystania z usług oraz Oprogramowania objętych </w:t>
      </w:r>
      <w:r w:rsidR="00922993">
        <w:rPr>
          <w:rFonts w:cstheme="minorHAnsi"/>
        </w:rPr>
        <w:t>p</w:t>
      </w:r>
      <w:r w:rsidRPr="00D23CB7">
        <w:rPr>
          <w:rFonts w:cstheme="minorHAnsi"/>
        </w:rPr>
        <w:t>rzedmiotem Umow</w:t>
      </w:r>
      <w:r w:rsidR="008A526B" w:rsidRPr="00D23CB7">
        <w:rPr>
          <w:rFonts w:cstheme="minorHAnsi"/>
        </w:rPr>
        <w:t>y.</w:t>
      </w:r>
    </w:p>
    <w:p w14:paraId="029EE726" w14:textId="67E74C01" w:rsidR="00395F17" w:rsidRPr="00D23CB7" w:rsidRDefault="00395F17"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lastRenderedPageBreak/>
        <w:t xml:space="preserve">Wykonawca sporządza Protokół realizacji świadczeń w 2 jednobrzmiących egzemplarzach. Strony podpiszą Protokół realizacji świadczeń w dniu odbioru przez Zamawiającego dokumentu potwierdzającego przekazanie licencji na Oprogramowanie oraz potwierdzającego świadczenie usług wskazanych w § 1 ust. 1 </w:t>
      </w:r>
      <w:r w:rsidR="005F500B" w:rsidRPr="00D23CB7">
        <w:rPr>
          <w:rFonts w:cstheme="minorHAnsi"/>
        </w:rPr>
        <w:t>pkt 3</w:t>
      </w:r>
      <w:r w:rsidR="008F481D">
        <w:rPr>
          <w:rFonts w:cstheme="minorHAnsi"/>
        </w:rPr>
        <w:t>)</w:t>
      </w:r>
      <w:r w:rsidR="005F500B" w:rsidRPr="00D23CB7">
        <w:rPr>
          <w:rFonts w:cstheme="minorHAnsi"/>
        </w:rPr>
        <w:t xml:space="preserve"> </w:t>
      </w:r>
      <w:r w:rsidRPr="00D23CB7">
        <w:rPr>
          <w:rFonts w:cstheme="minorHAnsi"/>
        </w:rPr>
        <w:t>Umowy, w tym dokumentu potwierdzając</w:t>
      </w:r>
      <w:r w:rsidR="00922993">
        <w:rPr>
          <w:rFonts w:cstheme="minorHAnsi"/>
        </w:rPr>
        <w:t>ego</w:t>
      </w:r>
      <w:r w:rsidRPr="00D23CB7">
        <w:rPr>
          <w:rFonts w:cstheme="minorHAnsi"/>
        </w:rPr>
        <w:t xml:space="preserve"> zakup przez Wykonawcę u Producenta usług </w:t>
      </w:r>
      <w:r w:rsidR="005F500B" w:rsidRPr="00D23CB7">
        <w:rPr>
          <w:rFonts w:cstheme="minorHAnsi"/>
        </w:rPr>
        <w:t xml:space="preserve">asysty technicznej </w:t>
      </w:r>
      <w:r w:rsidRPr="00D23CB7">
        <w:rPr>
          <w:rFonts w:cstheme="minorHAnsi"/>
        </w:rPr>
        <w:t xml:space="preserve">oraz pozostałych usług, niezbędnych do wykonania </w:t>
      </w:r>
      <w:r w:rsidR="00922993">
        <w:rPr>
          <w:rFonts w:cstheme="minorHAnsi"/>
        </w:rPr>
        <w:t>p</w:t>
      </w:r>
      <w:r w:rsidRPr="00D23CB7">
        <w:rPr>
          <w:rFonts w:cstheme="minorHAnsi"/>
        </w:rPr>
        <w:t xml:space="preserve">rzedmiotu Umowy. </w:t>
      </w:r>
    </w:p>
    <w:p w14:paraId="4EB82F1C" w14:textId="48F7A60A" w:rsidR="00F86F78" w:rsidRPr="00D23CB7" w:rsidRDefault="00F86F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Wykonawca ponosi wszelkie koszty związane ze sprzedażą Oprogramowania oraz pozostałymi </w:t>
      </w:r>
      <w:r w:rsidR="00154333" w:rsidRPr="00D23CB7">
        <w:rPr>
          <w:rFonts w:cstheme="minorHAnsi"/>
        </w:rPr>
        <w:t>dostawami/</w:t>
      </w:r>
      <w:r w:rsidRPr="00D23CB7">
        <w:rPr>
          <w:rFonts w:cstheme="minorHAnsi"/>
        </w:rPr>
        <w:t xml:space="preserve">usługami, o których mowa w § 1 Umowy. Wykonawca zobowiązuje się – w ramach wynagrodzenia </w:t>
      </w:r>
      <w:r w:rsidR="002E3960" w:rsidRPr="00D23CB7">
        <w:rPr>
          <w:rFonts w:cstheme="minorHAnsi"/>
        </w:rPr>
        <w:t xml:space="preserve">określonego zgodnie z </w:t>
      </w:r>
      <w:r w:rsidRPr="00D23CB7">
        <w:rPr>
          <w:rFonts w:cstheme="minorHAnsi"/>
        </w:rPr>
        <w:t xml:space="preserve">§ 4 ust. 1 Umowy </w:t>
      </w:r>
      <w:r w:rsidR="002F2085" w:rsidRPr="00D23CB7">
        <w:rPr>
          <w:rFonts w:cstheme="minorHAnsi"/>
        </w:rPr>
        <w:t xml:space="preserve">(a w przypadku świadczeń dotyczących Oprogramowania dodatkowego, w ramach wynagrodzenia ustalonego zgodnie z danym Zamówieniem, na podstawie </w:t>
      </w:r>
      <w:r w:rsidR="002F2085" w:rsidRPr="00D23CB7">
        <w:rPr>
          <w:rFonts w:cstheme="minorHAnsi"/>
          <w:b/>
        </w:rPr>
        <w:t>Załącznika nr 7</w:t>
      </w:r>
      <w:r w:rsidR="002F2085" w:rsidRPr="00D23CB7">
        <w:rPr>
          <w:rFonts w:cstheme="minorHAnsi"/>
        </w:rPr>
        <w:t xml:space="preserve"> do Umowy) </w:t>
      </w:r>
      <w:r w:rsidRPr="00D23CB7">
        <w:rPr>
          <w:rFonts w:cstheme="minorHAnsi"/>
        </w:rPr>
        <w:t xml:space="preserve">– wykonać wszystkie usługi/dostarczyć Oprogramowanie zgodnie z wymogami w Umowie, w tym wszystkimi Załącznikami do niniejszej Umowy. </w:t>
      </w:r>
    </w:p>
    <w:p w14:paraId="70158EC1" w14:textId="7E825C02" w:rsidR="004E4278" w:rsidRPr="00D23CB7" w:rsidRDefault="004E42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Dostawy licencji w formie subskrypcji na Oprogramowanie dodatkowe będą realizowane każdorazowo na podstawie zawartego przez Strony Zamówienia. Zamawiający będzie składał Zamówienie Wykonawcy drogą elektroniczną na adres poczty elektronicznej osoby wyznaczonej ze strony Wykonawcy, o której mowa w </w:t>
      </w:r>
      <w:r w:rsidR="00154333" w:rsidRPr="00D23CB7">
        <w:rPr>
          <w:rFonts w:cstheme="minorHAnsi"/>
        </w:rPr>
        <w:t>§ 9 ust. 1 lit. b</w:t>
      </w:r>
      <w:r w:rsidR="008F481D">
        <w:rPr>
          <w:rFonts w:cstheme="minorHAnsi"/>
        </w:rPr>
        <w:t>)</w:t>
      </w:r>
      <w:r w:rsidR="00154333" w:rsidRPr="00D23CB7">
        <w:rPr>
          <w:rFonts w:cstheme="minorHAnsi"/>
        </w:rPr>
        <w:t xml:space="preserve"> Umowy.</w:t>
      </w:r>
      <w:r w:rsidRPr="00D23CB7">
        <w:rPr>
          <w:rFonts w:cstheme="minorHAnsi"/>
        </w:rPr>
        <w:t xml:space="preserve"> Zamówienie określać będzie zamawiane Oprogramowanie dodatkowe, termin dostaw, termin obowiązywania licencji do tego oprogramowania, termin świadczenia usługi do tego oprogramowania oraz pozostałe istotne</w:t>
      </w:r>
      <w:r w:rsidR="0052211D" w:rsidRPr="00D23CB7">
        <w:rPr>
          <w:rFonts w:cstheme="minorHAnsi"/>
        </w:rPr>
        <w:t xml:space="preserve"> warunki Zamówienia</w:t>
      </w:r>
      <w:r w:rsidRPr="00D23CB7">
        <w:rPr>
          <w:rFonts w:cstheme="minorHAnsi"/>
        </w:rPr>
        <w:t xml:space="preserve">. </w:t>
      </w:r>
    </w:p>
    <w:p w14:paraId="06127C53" w14:textId="31FB47A2" w:rsidR="004E4278" w:rsidRPr="00D23CB7" w:rsidRDefault="004E42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W przypadku powstania po stronie Zamawiającego zapotrzebowania na Oprogramowanie dodatkowe Zamawiający przekaże Wykonawcy zapytanie (zwane dalej „</w:t>
      </w:r>
      <w:r w:rsidRPr="00D23CB7">
        <w:rPr>
          <w:rFonts w:cstheme="minorHAnsi"/>
          <w:b/>
        </w:rPr>
        <w:t>Zapytaniem</w:t>
      </w:r>
      <w:r w:rsidRPr="00D23CB7">
        <w:rPr>
          <w:rFonts w:cstheme="minorHAnsi"/>
        </w:rPr>
        <w:t xml:space="preserve">”), dotyczące dostępności danego Oprogramowania dodatkowego. Zapytanie będzie kierowane drogą elektroniczną do osoby wyznaczonej ze strony Wykonawcy, o której mowa w </w:t>
      </w:r>
      <w:r w:rsidR="00154333" w:rsidRPr="00D23CB7">
        <w:rPr>
          <w:rFonts w:cstheme="minorHAnsi"/>
        </w:rPr>
        <w:t>§ 9 ust. 1 lit. b</w:t>
      </w:r>
      <w:r w:rsidR="00011CE5">
        <w:rPr>
          <w:rFonts w:cstheme="minorHAnsi"/>
        </w:rPr>
        <w:t>)</w:t>
      </w:r>
      <w:r w:rsidR="00154333" w:rsidRPr="00D23CB7">
        <w:rPr>
          <w:rFonts w:cstheme="minorHAnsi"/>
        </w:rPr>
        <w:t xml:space="preserve"> Umowy</w:t>
      </w:r>
      <w:r w:rsidRPr="00D23CB7">
        <w:rPr>
          <w:rFonts w:cstheme="minorHAnsi"/>
        </w:rPr>
        <w:t>.</w:t>
      </w:r>
      <w:r w:rsidR="00154333" w:rsidRPr="00D23CB7">
        <w:rPr>
          <w:rFonts w:cstheme="minorHAnsi"/>
        </w:rPr>
        <w:t xml:space="preserve"> </w:t>
      </w:r>
      <w:r w:rsidR="0052211D" w:rsidRPr="00D23CB7">
        <w:rPr>
          <w:rFonts w:cstheme="minorHAnsi"/>
        </w:rPr>
        <w:t xml:space="preserve">Złożenie Wykonawcy Zapytania, nie stanowi zaciągnięcia zobowiązania. </w:t>
      </w:r>
    </w:p>
    <w:p w14:paraId="0E383986" w14:textId="15D3BD06" w:rsidR="004E4278" w:rsidRPr="00D23CB7" w:rsidRDefault="004E42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Wykonawca zobowiązany będzie  do złożenia odpowiedzi na Zapytanie w formie elektronicznej w terminie nie dłuższym niż </w:t>
      </w:r>
      <w:r w:rsidR="00154333" w:rsidRPr="00D23CB7">
        <w:rPr>
          <w:rFonts w:cstheme="minorHAnsi"/>
        </w:rPr>
        <w:t xml:space="preserve">7 (siedem) </w:t>
      </w:r>
      <w:r w:rsidRPr="00D23CB7">
        <w:rPr>
          <w:rFonts w:cstheme="minorHAnsi"/>
        </w:rPr>
        <w:t xml:space="preserve">dni roboczych od otrzymania Zapytania. Wykonawca powinien skierować odpowiedź na Zapytanie do osoby wyznaczonej przez Zamawiającego,  o której mowa w </w:t>
      </w:r>
      <w:r w:rsidR="00426E57" w:rsidRPr="00D23CB7">
        <w:rPr>
          <w:rFonts w:cstheme="minorHAnsi"/>
        </w:rPr>
        <w:t>§ 9 ust. 1 lit. a</w:t>
      </w:r>
      <w:r w:rsidR="00011CE5">
        <w:rPr>
          <w:rFonts w:cstheme="minorHAnsi"/>
        </w:rPr>
        <w:t>)</w:t>
      </w:r>
      <w:r w:rsidR="00426E57" w:rsidRPr="00D23CB7">
        <w:rPr>
          <w:rFonts w:cstheme="minorHAnsi"/>
        </w:rPr>
        <w:t xml:space="preserve"> Umowy lub osoby wskazanej w Zapytaniu.</w:t>
      </w:r>
      <w:r w:rsidRPr="00D23CB7">
        <w:rPr>
          <w:rFonts w:cstheme="minorHAnsi"/>
        </w:rPr>
        <w:t xml:space="preserve"> Odpowiedź na Zapytanie musi zawierać ceny katalogowe, wysokość </w:t>
      </w:r>
      <w:r w:rsidR="0052211D" w:rsidRPr="00D23CB7">
        <w:rPr>
          <w:rFonts w:cstheme="minorHAnsi"/>
        </w:rPr>
        <w:t>o</w:t>
      </w:r>
      <w:r w:rsidRPr="00D23CB7">
        <w:rPr>
          <w:rFonts w:cstheme="minorHAnsi"/>
        </w:rPr>
        <w:t>pustów</w:t>
      </w:r>
      <w:r w:rsidR="0052211D" w:rsidRPr="00D23CB7">
        <w:rPr>
          <w:rFonts w:cstheme="minorHAnsi"/>
        </w:rPr>
        <w:t xml:space="preserve"> (nie mniejsze niż wskazane w </w:t>
      </w:r>
      <w:r w:rsidR="0052211D" w:rsidRPr="00D23CB7">
        <w:rPr>
          <w:rFonts w:cstheme="minorHAnsi"/>
          <w:b/>
        </w:rPr>
        <w:t xml:space="preserve">Załączniku nr </w:t>
      </w:r>
      <w:r w:rsidR="00E219A3" w:rsidRPr="00D23CB7">
        <w:rPr>
          <w:rFonts w:cstheme="minorHAnsi"/>
          <w:b/>
        </w:rPr>
        <w:t>7</w:t>
      </w:r>
      <w:r w:rsidR="0052211D" w:rsidRPr="00D23CB7">
        <w:rPr>
          <w:rFonts w:cstheme="minorHAnsi"/>
        </w:rPr>
        <w:t xml:space="preserve"> </w:t>
      </w:r>
      <w:r w:rsidRPr="00D23CB7">
        <w:rPr>
          <w:rFonts w:cstheme="minorHAnsi"/>
        </w:rPr>
        <w:t xml:space="preserve"> </w:t>
      </w:r>
      <w:r w:rsidR="0052211D" w:rsidRPr="00D23CB7">
        <w:rPr>
          <w:rFonts w:cstheme="minorHAnsi"/>
        </w:rPr>
        <w:t xml:space="preserve">do Umowy) </w:t>
      </w:r>
      <w:r w:rsidRPr="00D23CB7">
        <w:rPr>
          <w:rFonts w:cstheme="minorHAnsi"/>
        </w:rPr>
        <w:t xml:space="preserve">oraz ceny </w:t>
      </w:r>
      <w:r w:rsidR="0052211D" w:rsidRPr="00D23CB7">
        <w:rPr>
          <w:rFonts w:cstheme="minorHAnsi"/>
        </w:rPr>
        <w:t>oferowanego Oprogramowania dodatkowego (po opustach)</w:t>
      </w:r>
      <w:r w:rsidRPr="00D23CB7">
        <w:rPr>
          <w:rFonts w:cstheme="minorHAnsi"/>
        </w:rPr>
        <w:t xml:space="preserve"> i musi mieć taki sam poziom szczegółowości jak Zapytanie - podział kosztowy w podziale na komponenty zawarte w Zapytaniu. W odpowiedzi Wykonawca powinien wskazać, czy przedmiot Zapytania jest wykonalny na warunkach, w terminie i według specyfikacji określonej przez Zamawiającego w Zapytaniu. W przypadku braku możliwości wykonania przedmiotu Zapytania zgodnie z zapotrzebowaniem Zamawiającego, Wykonawca powinien wskazać na jakich zmienionych warunkach mógłby zrealizować przedmiot Zapytania, wówczas Zamawiający może podjąć decyzję o złożeniu Zamówienia w przedmiocie </w:t>
      </w:r>
      <w:r w:rsidR="0052211D" w:rsidRPr="00D23CB7">
        <w:rPr>
          <w:rFonts w:cstheme="minorHAnsi"/>
        </w:rPr>
        <w:t>d</w:t>
      </w:r>
      <w:r w:rsidRPr="00D23CB7">
        <w:rPr>
          <w:rFonts w:cstheme="minorHAnsi"/>
        </w:rPr>
        <w:t xml:space="preserve">ostawy </w:t>
      </w:r>
      <w:r w:rsidR="0052211D" w:rsidRPr="00D23CB7">
        <w:rPr>
          <w:rFonts w:cstheme="minorHAnsi"/>
        </w:rPr>
        <w:t>Oprogramowania dodatkowego</w:t>
      </w:r>
      <w:r w:rsidRPr="00D23CB7">
        <w:rPr>
          <w:rFonts w:cstheme="minorHAnsi"/>
        </w:rPr>
        <w:t>, z uwzględnieniem tych, zaproponowanych przez Wykonawcę, zmienionych warunków</w:t>
      </w:r>
      <w:r w:rsidR="0052211D" w:rsidRPr="00D23CB7">
        <w:rPr>
          <w:rFonts w:cstheme="minorHAnsi"/>
        </w:rPr>
        <w:t xml:space="preserve"> (nie dotyczy zmiany minimalnej wysokości opustów)</w:t>
      </w:r>
      <w:r w:rsidRPr="00D23CB7">
        <w:rPr>
          <w:rFonts w:cstheme="minorHAnsi"/>
        </w:rPr>
        <w:t>. Każdorazowo odpowiedź Wykonawcy na Zapytanie złożone przez Zamawiającego jest wiążąca Wykonawcę – na  warunkach określonych przez Zamawiającego w Zapytaniu albo na zmienionych warunkach określonych przez Wykonawcę w odpowiedzi.</w:t>
      </w:r>
      <w:r w:rsidR="003A4443" w:rsidRPr="00D23CB7">
        <w:rPr>
          <w:rFonts w:asciiTheme="majorHAnsi" w:eastAsia="Times New Roman" w:hAnsiTheme="majorHAnsi" w:cstheme="majorHAnsi"/>
          <w:sz w:val="20"/>
          <w:szCs w:val="20"/>
          <w:lang w:eastAsia="pl-PL"/>
        </w:rPr>
        <w:t xml:space="preserve"> </w:t>
      </w:r>
      <w:r w:rsidR="003A4443" w:rsidRPr="00D23CB7">
        <w:rPr>
          <w:rFonts w:cstheme="minorHAnsi"/>
        </w:rPr>
        <w:t>Dla uniknięcia wątpliwości Strony potwierdzają, że nie stosuje się przepisu art. 68</w:t>
      </w:r>
      <w:r w:rsidR="003A4443" w:rsidRPr="00D23CB7">
        <w:rPr>
          <w:rFonts w:cstheme="minorHAnsi"/>
          <w:vertAlign w:val="superscript"/>
        </w:rPr>
        <w:t>1</w:t>
      </w:r>
      <w:r w:rsidR="003A4443" w:rsidRPr="00D23CB7">
        <w:rPr>
          <w:rFonts w:cstheme="minorHAnsi"/>
        </w:rPr>
        <w:t xml:space="preserve"> i 68</w:t>
      </w:r>
      <w:r w:rsidR="003A4443" w:rsidRPr="00D23CB7">
        <w:rPr>
          <w:rFonts w:cstheme="minorHAnsi"/>
          <w:vertAlign w:val="superscript"/>
        </w:rPr>
        <w:t>2</w:t>
      </w:r>
      <w:r w:rsidR="003A4443" w:rsidRPr="00D23CB7">
        <w:rPr>
          <w:rFonts w:cstheme="minorHAnsi"/>
        </w:rPr>
        <w:t xml:space="preserve"> kodeksu cywilnego.</w:t>
      </w:r>
    </w:p>
    <w:p w14:paraId="1E037417" w14:textId="00888E90" w:rsidR="004E4278" w:rsidRPr="00D23CB7" w:rsidRDefault="004E42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 przypadku złożenia przez Zamawiającego Zamówienia, Wykonawca w terminie 2 (dwóch) </w:t>
      </w:r>
      <w:r w:rsidR="0052211D" w:rsidRPr="00D23CB7">
        <w:rPr>
          <w:rFonts w:cstheme="minorHAnsi"/>
        </w:rPr>
        <w:t>d</w:t>
      </w:r>
      <w:r w:rsidRPr="00D23CB7">
        <w:rPr>
          <w:rFonts w:cstheme="minorHAnsi"/>
        </w:rPr>
        <w:t xml:space="preserve">ni </w:t>
      </w:r>
      <w:r w:rsidR="0052211D" w:rsidRPr="00D23CB7">
        <w:rPr>
          <w:rFonts w:cstheme="minorHAnsi"/>
        </w:rPr>
        <w:t>r</w:t>
      </w:r>
      <w:r w:rsidRPr="00D23CB7">
        <w:rPr>
          <w:rFonts w:cstheme="minorHAnsi"/>
        </w:rPr>
        <w:t xml:space="preserve">oboczych od dnia otrzymania od Zamawiającego Zamówienia jest zobowiązany do przekazania drogą elektroniczną, na adres poczty elektronicznej wskazany w </w:t>
      </w:r>
      <w:r w:rsidR="009A441B" w:rsidRPr="00D23CB7">
        <w:rPr>
          <w:rFonts w:cstheme="minorHAnsi"/>
        </w:rPr>
        <w:t>§ 9 ust. 1 lit. a</w:t>
      </w:r>
      <w:r w:rsidR="00011CE5">
        <w:rPr>
          <w:rFonts w:cstheme="minorHAnsi"/>
        </w:rPr>
        <w:t>)</w:t>
      </w:r>
      <w:r w:rsidR="009A441B" w:rsidRPr="00D23CB7">
        <w:rPr>
          <w:rFonts w:cstheme="minorHAnsi"/>
        </w:rPr>
        <w:t xml:space="preserve"> Umowy lub osoby wskazanej w Zamówieniu </w:t>
      </w:r>
      <w:r w:rsidRPr="00D23CB7">
        <w:rPr>
          <w:rFonts w:cstheme="minorHAnsi"/>
        </w:rPr>
        <w:t xml:space="preserve"> potwierdzenia o przyjęciu Zamówienia do realizacji. W tym samym dniu Wykonawca zobowiązany jest do wysłania na adres Zamawiającego podany w komparycji Umowy </w:t>
      </w:r>
      <w:r w:rsidRPr="00D23CB7">
        <w:rPr>
          <w:rFonts w:cstheme="minorHAnsi"/>
        </w:rPr>
        <w:lastRenderedPageBreak/>
        <w:t>podpisanego przez Wykonawcę dokumentu Zamówienia w celu podpisania przez osoby upoważnione do reprezentacji Zamawiającego</w:t>
      </w:r>
      <w:r w:rsidR="0052211D" w:rsidRPr="00D23CB7">
        <w:rPr>
          <w:rFonts w:cstheme="minorHAnsi"/>
        </w:rPr>
        <w:t xml:space="preserve"> (jeśli potwierdzenie nie zostało podpisane kwalifikowanym podpisem)</w:t>
      </w:r>
      <w:r w:rsidRPr="00D23CB7">
        <w:rPr>
          <w:rFonts w:cstheme="minorHAnsi"/>
        </w:rPr>
        <w:t>. Zamówienie podpisane przez obie Strony stanowi o zaciągnięciu przez nie zobowiązań na warunkach określonych w tym Zamówieniu.</w:t>
      </w:r>
    </w:p>
    <w:p w14:paraId="058968DB" w14:textId="79CFF76C" w:rsidR="004E4278" w:rsidRPr="00D23CB7" w:rsidRDefault="004E4278"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Wykonawca zobowiązuje się realizować Zamówienia w terminach w nich wskazanych, nie dłuższych jednak niż </w:t>
      </w:r>
      <w:r w:rsidR="0083190A" w:rsidRPr="00D23CB7">
        <w:rPr>
          <w:rFonts w:cstheme="minorHAnsi"/>
        </w:rPr>
        <w:t xml:space="preserve">5 </w:t>
      </w:r>
      <w:r w:rsidRPr="00D23CB7">
        <w:rPr>
          <w:rFonts w:cstheme="minorHAnsi"/>
        </w:rPr>
        <w:t xml:space="preserve">od dnia potwierdzenia przyjęcia Zamówienia do realizacji zgodnie z treścią </w:t>
      </w:r>
      <w:r w:rsidR="0052211D" w:rsidRPr="00D23CB7">
        <w:rPr>
          <w:rFonts w:cstheme="minorHAnsi"/>
        </w:rPr>
        <w:t>ust. 14</w:t>
      </w:r>
      <w:r w:rsidR="00011CE5">
        <w:rPr>
          <w:rFonts w:cstheme="minorHAnsi"/>
        </w:rPr>
        <w:t xml:space="preserve"> powyżej</w:t>
      </w:r>
      <w:r w:rsidR="0052211D" w:rsidRPr="00D23CB7">
        <w:rPr>
          <w:rFonts w:cstheme="minorHAnsi"/>
        </w:rPr>
        <w:t>.</w:t>
      </w:r>
      <w:r w:rsidRPr="00D23CB7">
        <w:rPr>
          <w:rFonts w:cstheme="minorHAnsi"/>
        </w:rPr>
        <w:t xml:space="preserve"> </w:t>
      </w:r>
    </w:p>
    <w:p w14:paraId="2777EF4B" w14:textId="1EDA8952" w:rsidR="00BF01A8" w:rsidRPr="00D23CB7" w:rsidRDefault="00491EE9" w:rsidP="00AB3B88">
      <w:pPr>
        <w:numPr>
          <w:ilvl w:val="0"/>
          <w:numId w:val="38"/>
        </w:numPr>
        <w:autoSpaceDE w:val="0"/>
        <w:autoSpaceDN w:val="0"/>
        <w:adjustRightInd w:val="0"/>
        <w:spacing w:before="120" w:after="120" w:line="240" w:lineRule="auto"/>
        <w:ind w:left="426"/>
        <w:jc w:val="both"/>
        <w:rPr>
          <w:rFonts w:cstheme="minorHAnsi"/>
        </w:rPr>
      </w:pPr>
      <w:r w:rsidRPr="00D23CB7">
        <w:rPr>
          <w:rFonts w:cstheme="minorHAnsi"/>
        </w:rPr>
        <w:t xml:space="preserve">Nie później niż w terminie </w:t>
      </w:r>
      <w:r w:rsidR="009A441B" w:rsidRPr="00D23CB7">
        <w:rPr>
          <w:rFonts w:cstheme="minorHAnsi"/>
        </w:rPr>
        <w:t xml:space="preserve">21 </w:t>
      </w:r>
      <w:r w:rsidRPr="00D23CB7">
        <w:rPr>
          <w:rFonts w:cstheme="minorHAnsi"/>
        </w:rPr>
        <w:t>od dnia dostarczenia licencji do Oprogramowania dodatkowego zgodnie z treścią Zamówienia, Wykonawca zobowiązuje się dostarczyć Zamawiającemu dokument w języku polskim oraz angielskim, potwierdzający przekazanie licencji na Oprogramowanie dodatkowe oraz potwierdzający świadczenie usług wskazanych w § 1 ust. 1 pkt 3</w:t>
      </w:r>
      <w:r w:rsidR="00011CE5">
        <w:rPr>
          <w:rFonts w:cstheme="minorHAnsi"/>
        </w:rPr>
        <w:t>)</w:t>
      </w:r>
      <w:r w:rsidRPr="00D23CB7">
        <w:rPr>
          <w:rFonts w:cstheme="minorHAnsi"/>
        </w:rPr>
        <w:t xml:space="preserve"> Umowy do Oprogramowania dodatkowego, w tym dokument potwierdzający zakup przez Wykonawcę u Producenta usług asysty technicznej, niezbędnych do wykonania </w:t>
      </w:r>
      <w:r w:rsidR="00B306D2">
        <w:rPr>
          <w:rFonts w:cstheme="minorHAnsi"/>
        </w:rPr>
        <w:t>p</w:t>
      </w:r>
      <w:r w:rsidRPr="00D23CB7">
        <w:rPr>
          <w:rFonts w:cstheme="minorHAnsi"/>
        </w:rPr>
        <w:t xml:space="preserve">rzedmiotu Umowy w zakresie Oprogramowania dodatkowego, co zostanie potwierdzone przez Zamawiającego Protokołem realizacji świadczeń, którego wzór stanowi </w:t>
      </w:r>
      <w:r w:rsidRPr="00D23CB7">
        <w:rPr>
          <w:rFonts w:cstheme="minorHAnsi"/>
          <w:b/>
        </w:rPr>
        <w:t>Załącznik nr 8</w:t>
      </w:r>
      <w:r w:rsidRPr="00D23CB7">
        <w:rPr>
          <w:rFonts w:cstheme="minorHAnsi"/>
        </w:rPr>
        <w:t xml:space="preserve"> do Umowy. </w:t>
      </w:r>
      <w:r w:rsidR="00011CE5">
        <w:rPr>
          <w:rFonts w:cstheme="minorHAnsi"/>
        </w:rPr>
        <w:t xml:space="preserve">Ust. 9 powyżej stosuje się odpowiednio. </w:t>
      </w:r>
    </w:p>
    <w:p w14:paraId="060DB90B" w14:textId="77777777" w:rsidR="0029404D" w:rsidRPr="00D23CB7" w:rsidRDefault="0029404D" w:rsidP="00AB3B88">
      <w:pPr>
        <w:autoSpaceDE w:val="0"/>
        <w:autoSpaceDN w:val="0"/>
        <w:adjustRightInd w:val="0"/>
        <w:spacing w:before="120" w:after="120" w:line="240" w:lineRule="auto"/>
        <w:ind w:left="426"/>
        <w:jc w:val="both"/>
        <w:rPr>
          <w:rFonts w:cstheme="minorHAnsi"/>
        </w:rPr>
      </w:pPr>
    </w:p>
    <w:p w14:paraId="5DDE248C" w14:textId="77777777"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4. WYNAGRODZENIE ORAZ WARUNKI PŁATNOŚCI</w:t>
      </w:r>
    </w:p>
    <w:p w14:paraId="67E3F75F" w14:textId="2BBEC0A3" w:rsidR="00A100FC" w:rsidRPr="00D23CB7" w:rsidRDefault="00333CDE"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 xml:space="preserve">Zamawiający z tytułu należytego wykonania przedmiotu Umowy, określonego w § 1 ust. 1 </w:t>
      </w:r>
      <w:r w:rsidR="00A100FC" w:rsidRPr="00D23CB7">
        <w:rPr>
          <w:rFonts w:cstheme="minorHAnsi"/>
        </w:rPr>
        <w:t xml:space="preserve">pkt </w:t>
      </w:r>
      <w:r w:rsidR="008A526B" w:rsidRPr="00D23CB7">
        <w:rPr>
          <w:rFonts w:cstheme="minorHAnsi"/>
        </w:rPr>
        <w:t xml:space="preserve">1) </w:t>
      </w:r>
      <w:r w:rsidR="0029404D" w:rsidRPr="00D23CB7">
        <w:rPr>
          <w:rFonts w:cstheme="minorHAnsi"/>
        </w:rPr>
        <w:t xml:space="preserve">i pkt 3) </w:t>
      </w:r>
      <w:r w:rsidR="00174325" w:rsidRPr="00D23CB7">
        <w:rPr>
          <w:rFonts w:cstheme="minorHAnsi"/>
        </w:rPr>
        <w:t xml:space="preserve">Umowy </w:t>
      </w:r>
      <w:r w:rsidR="0029404D" w:rsidRPr="00D23CB7">
        <w:rPr>
          <w:rFonts w:cstheme="minorHAnsi"/>
        </w:rPr>
        <w:t>(w zakresie dotyczącym Oprogramowania)</w:t>
      </w:r>
      <w:r w:rsidRPr="00D23CB7">
        <w:rPr>
          <w:rFonts w:cstheme="minorHAnsi"/>
        </w:rPr>
        <w:t xml:space="preserve">, zapłaci </w:t>
      </w:r>
      <w:r w:rsidR="00A100FC" w:rsidRPr="00D23CB7">
        <w:rPr>
          <w:rFonts w:cstheme="minorHAnsi"/>
        </w:rPr>
        <w:t>jednorazowo</w:t>
      </w:r>
      <w:r w:rsidR="00382CCB" w:rsidRPr="00D23CB7">
        <w:rPr>
          <w:rStyle w:val="Odwoanieprzypisudolnego"/>
          <w:rFonts w:cstheme="minorHAnsi"/>
        </w:rPr>
        <w:footnoteReference w:id="4"/>
      </w:r>
      <w:r w:rsidR="00A100FC" w:rsidRPr="00D23CB7">
        <w:rPr>
          <w:rFonts w:cstheme="minorHAnsi"/>
        </w:rPr>
        <w:t xml:space="preserve"> </w:t>
      </w:r>
      <w:r w:rsidRPr="00D23CB7">
        <w:rPr>
          <w:rFonts w:cstheme="minorHAnsi"/>
        </w:rPr>
        <w:t>Wykonawcy łączne wynagrodzenie w wysokości: ……… (słownie: …) złotych netto</w:t>
      </w:r>
      <w:r w:rsidR="00A100FC" w:rsidRPr="00D23CB7">
        <w:rPr>
          <w:rFonts w:cstheme="minorHAnsi"/>
        </w:rPr>
        <w:t xml:space="preserve">. Wynagrodzenie to jest ryczałtowym wynagrodzeniem za całość świadczeń opisanych w § 1 ust. 1 pkt 1) Umowy, w tym zawiera w sobie wynagrodzenie za udzielenie licencji na Oprogramowanie, wynagrodzenie za świadczenie usług asysty </w:t>
      </w:r>
      <w:r w:rsidR="000A4F4B" w:rsidRPr="00D23CB7">
        <w:rPr>
          <w:rFonts w:cstheme="minorHAnsi"/>
        </w:rPr>
        <w:t>technicznej</w:t>
      </w:r>
      <w:r w:rsidR="00A100FC" w:rsidRPr="00D23CB7">
        <w:rPr>
          <w:rFonts w:cstheme="minorHAnsi"/>
        </w:rPr>
        <w:t xml:space="preserve"> do Oprogramowania zgodnie z § 1 ust. 1 pkt 3) Umowy, wynagrodzenie za Dokumentację i jej aktualizację </w:t>
      </w:r>
      <w:r w:rsidR="007203C1">
        <w:rPr>
          <w:rFonts w:cstheme="minorHAnsi"/>
        </w:rPr>
        <w:t xml:space="preserve">(w tym za udzielenie do nich licencji) </w:t>
      </w:r>
      <w:r w:rsidR="00A100FC" w:rsidRPr="00D23CB7">
        <w:rPr>
          <w:rFonts w:cstheme="minorHAnsi"/>
        </w:rPr>
        <w:t>oraz za pozostałe obowiązki wynikające z Umowy związane z Oprogramowaniem</w:t>
      </w:r>
      <w:r w:rsidR="00174325" w:rsidRPr="00D23CB7">
        <w:rPr>
          <w:rFonts w:cstheme="minorHAnsi"/>
        </w:rPr>
        <w:t>,</w:t>
      </w:r>
      <w:r w:rsidR="0029404D" w:rsidRPr="00D23CB7">
        <w:rPr>
          <w:rFonts w:cstheme="minorHAnsi"/>
        </w:rPr>
        <w:t xml:space="preserve"> w tym zawiera</w:t>
      </w:r>
      <w:r w:rsidR="00A100FC" w:rsidRPr="00D23CB7">
        <w:rPr>
          <w:rFonts w:cstheme="minorHAnsi"/>
        </w:rPr>
        <w:t xml:space="preserve"> zryczałtowane koszty poniesione przez Wykonawcę, niezbędne do wykonania </w:t>
      </w:r>
      <w:r w:rsidR="00B306D2">
        <w:rPr>
          <w:rFonts w:cstheme="minorHAnsi"/>
        </w:rPr>
        <w:t>p</w:t>
      </w:r>
      <w:r w:rsidR="00A100FC" w:rsidRPr="00D23CB7">
        <w:rPr>
          <w:rFonts w:cstheme="minorHAnsi"/>
        </w:rPr>
        <w:t>rzedmiotu Umowy</w:t>
      </w:r>
      <w:r w:rsidR="0029404D" w:rsidRPr="00D23CB7">
        <w:rPr>
          <w:rFonts w:cstheme="minorHAnsi"/>
        </w:rPr>
        <w:t xml:space="preserve"> określonego w § 1 ust. 1  pkt 1) i 3) Umowy</w:t>
      </w:r>
      <w:r w:rsidR="00A100FC" w:rsidRPr="00D23CB7">
        <w:rPr>
          <w:rFonts w:cstheme="minorHAnsi"/>
        </w:rPr>
        <w:t xml:space="preserve">, oraz jest wynagrodzeniem ostatecznym, niezmiennym w okresie obowiązywania Umowy z zastrzeżeniem możliwej zmiany wynagrodzenia wynikającej ze zmiany Umowy zgodnie z </w:t>
      </w:r>
      <w:r w:rsidR="00D700F9" w:rsidRPr="00D23CB7">
        <w:rPr>
          <w:rFonts w:cstheme="minorHAnsi"/>
        </w:rPr>
        <w:t xml:space="preserve">§ 3 ust. 1 i </w:t>
      </w:r>
      <w:r w:rsidR="00A100FC" w:rsidRPr="00D23CB7">
        <w:rPr>
          <w:rFonts w:cstheme="minorHAnsi"/>
        </w:rPr>
        <w:t xml:space="preserve">§ 10 Umowy. Ani Wykonawcy, ani żadnej osobie trzeciej nie będzie wobec Zamawiającego służyć roszczenie o zapłatę jakichkolwiek innych kwot, w tym z tytułu świadczenia dostaw lub usług objętych </w:t>
      </w:r>
      <w:r w:rsidR="00826A8E">
        <w:rPr>
          <w:rFonts w:cstheme="minorHAnsi"/>
        </w:rPr>
        <w:t>p</w:t>
      </w:r>
      <w:r w:rsidR="00A100FC" w:rsidRPr="00D23CB7">
        <w:rPr>
          <w:rFonts w:cstheme="minorHAnsi"/>
        </w:rPr>
        <w:t xml:space="preserve">rzedmiotem Umowy wskazanym w </w:t>
      </w:r>
      <w:r w:rsidR="000A4F4B" w:rsidRPr="00D23CB7">
        <w:rPr>
          <w:rFonts w:cstheme="minorHAnsi"/>
        </w:rPr>
        <w:t xml:space="preserve">§ 1 ust. 1 pkt 1) i  pkt 3) </w:t>
      </w:r>
      <w:r w:rsidR="00174325" w:rsidRPr="00D23CB7">
        <w:rPr>
          <w:rFonts w:cstheme="minorHAnsi"/>
        </w:rPr>
        <w:t xml:space="preserve">Umowy </w:t>
      </w:r>
      <w:r w:rsidR="000A4F4B" w:rsidRPr="00D23CB7">
        <w:rPr>
          <w:rFonts w:cstheme="minorHAnsi"/>
        </w:rPr>
        <w:t>(w zakresie dotyczącym Oprogramowania)</w:t>
      </w:r>
      <w:r w:rsidR="00A100FC" w:rsidRPr="00D23CB7">
        <w:rPr>
          <w:rFonts w:cstheme="minorHAnsi"/>
        </w:rPr>
        <w:t>. Wynagrodzenie określone powyżej nie podlega waloryzacji ani zwiększeniu</w:t>
      </w:r>
      <w:r w:rsidR="00826A8E">
        <w:rPr>
          <w:rFonts w:cstheme="minorHAnsi"/>
        </w:rPr>
        <w:t>,</w:t>
      </w:r>
      <w:r w:rsidR="00A100FC" w:rsidRPr="00D23CB7">
        <w:rPr>
          <w:rFonts w:cstheme="minorHAnsi"/>
        </w:rPr>
        <w:t xml:space="preserve"> z zastrzeżeniem możliwej zmiany wynagrodzenia wynikającej ze zmiany Umowy</w:t>
      </w:r>
      <w:r w:rsidR="00D90107" w:rsidRPr="00D23CB7">
        <w:rPr>
          <w:rFonts w:cstheme="minorHAnsi"/>
        </w:rPr>
        <w:t xml:space="preserve">, zgodnie </w:t>
      </w:r>
      <w:r w:rsidR="000A4F4B" w:rsidRPr="00D23CB7">
        <w:rPr>
          <w:rFonts w:cstheme="minorHAnsi"/>
        </w:rPr>
        <w:t xml:space="preserve">z </w:t>
      </w:r>
      <w:r w:rsidR="00D722D1" w:rsidRPr="00D23CB7">
        <w:rPr>
          <w:rFonts w:cstheme="minorHAnsi"/>
        </w:rPr>
        <w:t xml:space="preserve">§ 3 ust. 1 i </w:t>
      </w:r>
      <w:r w:rsidR="00A100FC" w:rsidRPr="00D23CB7">
        <w:rPr>
          <w:rFonts w:cstheme="minorHAnsi"/>
        </w:rPr>
        <w:t>§ 10 Umowy</w:t>
      </w:r>
      <w:r w:rsidR="004E553F" w:rsidRPr="00D23CB7">
        <w:rPr>
          <w:rFonts w:cstheme="minorHAnsi"/>
        </w:rPr>
        <w:t>.</w:t>
      </w:r>
    </w:p>
    <w:p w14:paraId="51799FE9" w14:textId="522E62CB" w:rsidR="000A4F4B" w:rsidRPr="00D23CB7" w:rsidRDefault="0029404D"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Zamawiający  z tytułu należytego wykonania przedmiotu Umowy, określonego w § 1 ust. 1 pkt 2) i  pkt 3)</w:t>
      </w:r>
      <w:r w:rsidR="004E553F" w:rsidRPr="00D23CB7">
        <w:rPr>
          <w:rFonts w:cstheme="minorHAnsi"/>
        </w:rPr>
        <w:t xml:space="preserve"> Umowy</w:t>
      </w:r>
      <w:r w:rsidRPr="00D23CB7">
        <w:rPr>
          <w:rFonts w:cstheme="minorHAnsi"/>
        </w:rPr>
        <w:t xml:space="preserve"> (w zakresie dotyczącym Oprogramowania dodatkowego), zapłaci Wykonawcy wynagrodzenie każdorazowo określone w danym Zamówieniu, </w:t>
      </w:r>
      <w:r w:rsidR="000A4F4B" w:rsidRPr="00D23CB7">
        <w:rPr>
          <w:rFonts w:cstheme="minorHAnsi"/>
        </w:rPr>
        <w:t xml:space="preserve">z zastrzeżeniem, że suma wartości netto wynagrodzenia Wykonawcy z tytułu składanych Zamówień na dostawy licencji w formie </w:t>
      </w:r>
      <w:r w:rsidR="000A4F4B" w:rsidRPr="00D23CB7">
        <w:rPr>
          <w:rFonts w:cstheme="minorHAnsi"/>
        </w:rPr>
        <w:lastRenderedPageBreak/>
        <w:t>subskrypcji na Oprogramowanie dodatkowe wraz z usługami</w:t>
      </w:r>
      <w:bookmarkStart w:id="1" w:name="_Hlk184283043"/>
      <w:r w:rsidR="000A4F4B" w:rsidRPr="00D23CB7">
        <w:rPr>
          <w:rFonts w:cstheme="minorHAnsi"/>
        </w:rPr>
        <w:t xml:space="preserve">, o których mowa w § 1 ust. 1 pkt 3) </w:t>
      </w:r>
      <w:r w:rsidR="00174325" w:rsidRPr="00D23CB7">
        <w:rPr>
          <w:rFonts w:cstheme="minorHAnsi"/>
        </w:rPr>
        <w:t xml:space="preserve">Umowy </w:t>
      </w:r>
      <w:bookmarkEnd w:id="1"/>
      <w:r w:rsidR="000A4F4B" w:rsidRPr="00D23CB7">
        <w:rPr>
          <w:rFonts w:cstheme="minorHAnsi"/>
        </w:rPr>
        <w:t>do Oprogramowania dodatkowego, nie może przekroczyć kwoty ………… netto</w:t>
      </w:r>
      <w:r w:rsidR="00491C89">
        <w:rPr>
          <w:rFonts w:cstheme="minorHAnsi"/>
        </w:rPr>
        <w:t xml:space="preserve"> (</w:t>
      </w:r>
      <w:r w:rsidR="00EC673B">
        <w:rPr>
          <w:rFonts w:cstheme="minorHAnsi"/>
        </w:rPr>
        <w:t>słownie</w:t>
      </w:r>
      <w:r w:rsidR="00491C89">
        <w:rPr>
          <w:rFonts w:cstheme="minorHAnsi"/>
        </w:rPr>
        <w:t>: ….)</w:t>
      </w:r>
      <w:r w:rsidR="00174325" w:rsidRPr="00D23CB7">
        <w:rPr>
          <w:rFonts w:cstheme="minorHAnsi"/>
        </w:rPr>
        <w:t>, w okresie obowiązywania Umowy</w:t>
      </w:r>
      <w:r w:rsidR="000A4F4B" w:rsidRPr="00D23CB7">
        <w:rPr>
          <w:rFonts w:cstheme="minorHAnsi"/>
        </w:rPr>
        <w:t>. Jeżeli na skutek składanych przez Zamawiającego Zamówień oraz ich realizacji przez Wykonawcę, wskazana kwota zostanie wykorzystana przed datą końca obowiązywania Umowy</w:t>
      </w:r>
      <w:r w:rsidR="00174325" w:rsidRPr="00D23CB7">
        <w:rPr>
          <w:rFonts w:cstheme="minorHAnsi"/>
        </w:rPr>
        <w:t xml:space="preserve"> (wskazaną w § 3 ust. 1 Umowy)</w:t>
      </w:r>
      <w:r w:rsidR="000A4F4B" w:rsidRPr="00D23CB7">
        <w:rPr>
          <w:rFonts w:cstheme="minorHAnsi"/>
        </w:rPr>
        <w:t xml:space="preserve">, Umowa w zakresie dostaw kolejnych licencji w formie subskrypcji na Oprogramowanie dodatkowe </w:t>
      </w:r>
      <w:r w:rsidR="00174325" w:rsidRPr="00D23CB7">
        <w:rPr>
          <w:rFonts w:cstheme="minorHAnsi"/>
        </w:rPr>
        <w:t xml:space="preserve">zgodnie z § 1 ust. 1 pkt </w:t>
      </w:r>
      <w:r w:rsidR="00D12205">
        <w:rPr>
          <w:rFonts w:cstheme="minorHAnsi"/>
        </w:rPr>
        <w:t>2</w:t>
      </w:r>
      <w:r w:rsidR="00174325" w:rsidRPr="00D23CB7">
        <w:rPr>
          <w:rFonts w:cstheme="minorHAnsi"/>
        </w:rPr>
        <w:t xml:space="preserve">) Umowy </w:t>
      </w:r>
      <w:r w:rsidR="00D722D1" w:rsidRPr="00D23CB7">
        <w:rPr>
          <w:rFonts w:cstheme="minorHAnsi"/>
        </w:rPr>
        <w:t>wraz z usługami</w:t>
      </w:r>
      <w:r w:rsidR="00EC673B">
        <w:rPr>
          <w:rFonts w:cstheme="minorHAnsi"/>
        </w:rPr>
        <w:t xml:space="preserve"> do kolejnych licencji </w:t>
      </w:r>
      <w:r w:rsidR="00EC673B" w:rsidRPr="00EC673B">
        <w:rPr>
          <w:rFonts w:cstheme="minorHAnsi"/>
        </w:rPr>
        <w:t xml:space="preserve">na Oprogramowanie dodatkowe, o których mowa w § 1 ust. 1 pkt 3) Umowy </w:t>
      </w:r>
      <w:r w:rsidR="000A4F4B" w:rsidRPr="00D23CB7">
        <w:rPr>
          <w:rFonts w:cstheme="minorHAnsi"/>
        </w:rPr>
        <w:t>wygasa na przyszłość (nie dotyczy to stosowania Umowy do Zamówień już udzielonych, a mieszczących się w limicie określonym powyżej, nie dotyczy</w:t>
      </w:r>
      <w:r w:rsidR="00174325" w:rsidRPr="00D23CB7">
        <w:rPr>
          <w:rFonts w:cstheme="minorHAnsi"/>
        </w:rPr>
        <w:t xml:space="preserve"> to również</w:t>
      </w:r>
      <w:r w:rsidR="000A4F4B" w:rsidRPr="00D23CB7">
        <w:rPr>
          <w:rFonts w:cstheme="minorHAnsi"/>
        </w:rPr>
        <w:t xml:space="preserve"> już nabytych licencji w formie subskrypcji na Oprogramowanie dodatkowe oraz usług z nim związanych). Niewykorzystanie limitu, wskazanego powyżej, w terminie obowiązywania Umowy</w:t>
      </w:r>
      <w:r w:rsidR="004E553F" w:rsidRPr="00D23CB7">
        <w:rPr>
          <w:rFonts w:cstheme="minorHAnsi"/>
        </w:rPr>
        <w:t xml:space="preserve"> (</w:t>
      </w:r>
      <w:r w:rsidR="00174325" w:rsidRPr="00D23CB7">
        <w:rPr>
          <w:rFonts w:cstheme="minorHAnsi"/>
        </w:rPr>
        <w:t xml:space="preserve">wskazanego w </w:t>
      </w:r>
      <w:r w:rsidR="004E553F" w:rsidRPr="00D23CB7">
        <w:rPr>
          <w:rFonts w:cstheme="minorHAnsi"/>
        </w:rPr>
        <w:t>§ 3 ust. 1 Umowy)</w:t>
      </w:r>
      <w:r w:rsidR="000A4F4B" w:rsidRPr="00D23CB7">
        <w:rPr>
          <w:rFonts w:cstheme="minorHAnsi"/>
        </w:rPr>
        <w:t xml:space="preserve">, w całości lub części, również powoduje wygaśnięcie Umowy w zakresie § 1 ust. 1 pkt 2) </w:t>
      </w:r>
      <w:r w:rsidR="004E553F" w:rsidRPr="00D23CB7">
        <w:rPr>
          <w:rFonts w:cstheme="minorHAnsi"/>
        </w:rPr>
        <w:t xml:space="preserve">Umowy (w zakresie dotyczącym </w:t>
      </w:r>
      <w:r w:rsidR="00174325" w:rsidRPr="00D23CB7">
        <w:rPr>
          <w:rFonts w:cstheme="minorHAnsi"/>
        </w:rPr>
        <w:t xml:space="preserve">zamawiania kolejnych licencji w formie subskrypcji na </w:t>
      </w:r>
      <w:r w:rsidR="004E553F" w:rsidRPr="00D23CB7">
        <w:rPr>
          <w:rFonts w:cstheme="minorHAnsi"/>
        </w:rPr>
        <w:t>Oprogramowani</w:t>
      </w:r>
      <w:r w:rsidR="00174325" w:rsidRPr="00D23CB7">
        <w:rPr>
          <w:rFonts w:cstheme="minorHAnsi"/>
        </w:rPr>
        <w:t>e</w:t>
      </w:r>
      <w:r w:rsidR="004E553F" w:rsidRPr="00D23CB7">
        <w:rPr>
          <w:rFonts w:cstheme="minorHAnsi"/>
        </w:rPr>
        <w:t xml:space="preserve"> dodatkowe</w:t>
      </w:r>
      <w:r w:rsidR="00D722D1" w:rsidRPr="00D23CB7">
        <w:rPr>
          <w:rFonts w:cstheme="minorHAnsi"/>
        </w:rPr>
        <w:t xml:space="preserve"> wraz z usługami do tych licencji</w:t>
      </w:r>
      <w:r w:rsidR="00EC673B" w:rsidRPr="00EC673B">
        <w:rPr>
          <w:rFonts w:cstheme="minorHAnsi"/>
        </w:rPr>
        <w:t>, o których mowa w § 1 ust. 1 pkt 3) Umowy</w:t>
      </w:r>
      <w:r w:rsidR="004E553F" w:rsidRPr="00D23CB7">
        <w:rPr>
          <w:rFonts w:cstheme="minorHAnsi"/>
        </w:rPr>
        <w:t>)</w:t>
      </w:r>
      <w:r w:rsidR="000A4F4B" w:rsidRPr="00D23CB7">
        <w:rPr>
          <w:rFonts w:cstheme="minorHAnsi"/>
        </w:rPr>
        <w:t xml:space="preserve"> (nie dotyczy to stosowania Umowy do Zamówień już udzielonych, a mieszczących się w limicie określonym powyżej) i nie uprawnia Wykonawcy do jakichkolwiek świadczeń ze strony Zamawiającego lub roszczeń w stosunku do Zamawiającego, na co wyraża zgodę Wykonawca, z zastrzeżeniem możliwości zawarcia aneksu do Umowy zgodnie z </w:t>
      </w:r>
      <w:r w:rsidR="000A4F4B" w:rsidRPr="00D23CB7">
        <w:rPr>
          <w:rFonts w:eastAsiaTheme="minorEastAsia" w:cstheme="minorHAnsi"/>
        </w:rPr>
        <w:t xml:space="preserve">§ </w:t>
      </w:r>
      <w:r w:rsidR="00D722D1" w:rsidRPr="00D23CB7">
        <w:rPr>
          <w:rFonts w:eastAsiaTheme="minorEastAsia" w:cstheme="minorHAnsi"/>
        </w:rPr>
        <w:t xml:space="preserve">3 ust. 1 i § </w:t>
      </w:r>
      <w:r w:rsidR="000A4F4B" w:rsidRPr="00D23CB7">
        <w:rPr>
          <w:rFonts w:eastAsiaTheme="minorEastAsia" w:cstheme="minorHAnsi"/>
        </w:rPr>
        <w:t xml:space="preserve">10 </w:t>
      </w:r>
      <w:r w:rsidR="000A4F4B" w:rsidRPr="00D23CB7">
        <w:rPr>
          <w:rFonts w:cstheme="minorHAnsi"/>
        </w:rPr>
        <w:t xml:space="preserve">Umowy. </w:t>
      </w:r>
    </w:p>
    <w:p w14:paraId="51C6E4C2" w14:textId="5890DEC2" w:rsidR="0029404D" w:rsidRPr="00D23CB7" w:rsidRDefault="004E553F"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 xml:space="preserve">Wynagrodzenie, wskazane zgodnie z ust. </w:t>
      </w:r>
      <w:r w:rsidR="00382CCB" w:rsidRPr="00D23CB7">
        <w:rPr>
          <w:rFonts w:cstheme="minorHAnsi"/>
        </w:rPr>
        <w:t xml:space="preserve">2 </w:t>
      </w:r>
      <w:r w:rsidRPr="00D23CB7">
        <w:rPr>
          <w:rFonts w:cstheme="minorHAnsi"/>
        </w:rPr>
        <w:t>powyżej</w:t>
      </w:r>
      <w:r w:rsidR="00174325" w:rsidRPr="00D23CB7">
        <w:rPr>
          <w:rFonts w:cstheme="minorHAnsi"/>
        </w:rPr>
        <w:t>,</w:t>
      </w:r>
      <w:r w:rsidRPr="00D23CB7">
        <w:rPr>
          <w:rFonts w:cstheme="minorHAnsi"/>
        </w:rPr>
        <w:t xml:space="preserve"> jest ryczałtowym wynagrodzeniem za całość świadczeń opisanych </w:t>
      </w:r>
      <w:r w:rsidR="00174325" w:rsidRPr="00D23CB7">
        <w:rPr>
          <w:rFonts w:cstheme="minorHAnsi"/>
        </w:rPr>
        <w:t xml:space="preserve">zgodnie </w:t>
      </w:r>
      <w:r w:rsidRPr="00D23CB7">
        <w:rPr>
          <w:rFonts w:cstheme="minorHAnsi"/>
        </w:rPr>
        <w:t>w § 1 ust. 1 pkt 2) Umowy</w:t>
      </w:r>
      <w:r w:rsidR="00174325" w:rsidRPr="00D23CB7">
        <w:rPr>
          <w:rFonts w:cstheme="minorHAnsi"/>
        </w:rPr>
        <w:t xml:space="preserve"> </w:t>
      </w:r>
      <w:r w:rsidR="00082571" w:rsidRPr="00D23CB7">
        <w:rPr>
          <w:rFonts w:cstheme="minorHAnsi"/>
        </w:rPr>
        <w:t xml:space="preserve">dotyczących Oprogramowania dodatkowego zamówionego </w:t>
      </w:r>
      <w:r w:rsidR="00174325" w:rsidRPr="00D23CB7">
        <w:rPr>
          <w:rFonts w:cstheme="minorHAnsi"/>
        </w:rPr>
        <w:t>w danym Zamówieniu</w:t>
      </w:r>
      <w:r w:rsidRPr="00D23CB7">
        <w:rPr>
          <w:rFonts w:cstheme="minorHAnsi"/>
        </w:rPr>
        <w:t>, w tym zawiera w sobie wynagrodzenie za udzielenie licencji na Oprogramowanie dodatkowe</w:t>
      </w:r>
      <w:r w:rsidR="00174325" w:rsidRPr="00D23CB7">
        <w:rPr>
          <w:rFonts w:cstheme="minorHAnsi"/>
        </w:rPr>
        <w:t xml:space="preserve"> objęte danym Zamówieniem</w:t>
      </w:r>
      <w:r w:rsidRPr="00D23CB7">
        <w:rPr>
          <w:rFonts w:cstheme="minorHAnsi"/>
        </w:rPr>
        <w:t>, wynagrodzenie za świadczenie usług asysty technicznej do Oprogramowania dodatkowego zgodnie z § 1 ust. 1 pkt 3) Umowy</w:t>
      </w:r>
      <w:r w:rsidR="00174325" w:rsidRPr="00D23CB7">
        <w:rPr>
          <w:rFonts w:cstheme="minorHAnsi"/>
        </w:rPr>
        <w:t xml:space="preserve"> objętego danym Zamówieniem</w:t>
      </w:r>
      <w:r w:rsidRPr="00D23CB7">
        <w:rPr>
          <w:rFonts w:cstheme="minorHAnsi"/>
        </w:rPr>
        <w:t xml:space="preserve">, wynagrodzenie za Dokumentację i jej aktualizację </w:t>
      </w:r>
      <w:r w:rsidR="00EC673B" w:rsidRPr="00EC673B">
        <w:rPr>
          <w:rFonts w:cstheme="minorHAnsi"/>
        </w:rPr>
        <w:t xml:space="preserve">(w tym za udzielenie do nich licencji) </w:t>
      </w:r>
      <w:r w:rsidRPr="00D23CB7">
        <w:rPr>
          <w:rFonts w:cstheme="minorHAnsi"/>
        </w:rPr>
        <w:t xml:space="preserve">oraz za pozostałe obowiązki wynikające z Umowy związane z Oprogramowaniem dodatkowym </w:t>
      </w:r>
      <w:r w:rsidR="00174325" w:rsidRPr="00D23CB7">
        <w:rPr>
          <w:rFonts w:cstheme="minorHAnsi"/>
        </w:rPr>
        <w:t>(wyszczególnionym w danym Zamówieniu)</w:t>
      </w:r>
      <w:r w:rsidR="00082571" w:rsidRPr="00D23CB7">
        <w:rPr>
          <w:rFonts w:cstheme="minorHAnsi"/>
        </w:rPr>
        <w:t>,</w:t>
      </w:r>
      <w:r w:rsidR="00174325" w:rsidRPr="00D23CB7">
        <w:rPr>
          <w:rFonts w:cstheme="minorHAnsi"/>
        </w:rPr>
        <w:t xml:space="preserve"> </w:t>
      </w:r>
      <w:r w:rsidRPr="00D23CB7">
        <w:rPr>
          <w:rFonts w:cstheme="minorHAnsi"/>
        </w:rPr>
        <w:t>w tym zawiera zryczałtowane koszty poniesione przez Wykonawcę, niezbędne do wykonania Przedmiotu Umowy określonego w § 1 ust. 1  pkt 2) i 3) Umowy</w:t>
      </w:r>
      <w:r w:rsidR="00174325" w:rsidRPr="00D23CB7">
        <w:rPr>
          <w:rFonts w:cstheme="minorHAnsi"/>
        </w:rPr>
        <w:t xml:space="preserve"> (w zakresie wskazanym w danym Zamówieniu)</w:t>
      </w:r>
      <w:r w:rsidRPr="00D23CB7">
        <w:rPr>
          <w:rFonts w:cstheme="minorHAnsi"/>
        </w:rPr>
        <w:t>, oraz jest wynagrodzeniem ostatecznym, niezmiennym w okresie obowiązywania Umowy</w:t>
      </w:r>
      <w:r w:rsidR="00826A8E">
        <w:rPr>
          <w:rFonts w:cstheme="minorHAnsi"/>
        </w:rPr>
        <w:t>,</w:t>
      </w:r>
      <w:r w:rsidRPr="00D23CB7">
        <w:rPr>
          <w:rFonts w:cstheme="minorHAnsi"/>
        </w:rPr>
        <w:t xml:space="preserve"> z zastrzeżeniem możliwej zmiany wynagrodzenia wynikającej ze zmiany Umowy zgodnie z </w:t>
      </w:r>
      <w:r w:rsidR="00D700F9" w:rsidRPr="00D23CB7">
        <w:rPr>
          <w:rFonts w:cstheme="minorHAnsi"/>
        </w:rPr>
        <w:t xml:space="preserve">§ 3 ust. 1 i </w:t>
      </w:r>
      <w:r w:rsidRPr="00D23CB7">
        <w:rPr>
          <w:rFonts w:cstheme="minorHAnsi"/>
        </w:rPr>
        <w:t xml:space="preserve">§ 10 Umowy. Ani Wykonawcy, ani żadnej osobie trzeciej nie będzie wobec Zamawiającego służyć roszczenie o zapłatę jakichkolwiek innych kwot, w tym z tytułu świadczenia dostaw lub usług objętych </w:t>
      </w:r>
      <w:r w:rsidR="0084135B">
        <w:rPr>
          <w:rFonts w:cstheme="minorHAnsi"/>
        </w:rPr>
        <w:t>p</w:t>
      </w:r>
      <w:r w:rsidRPr="00D23CB7">
        <w:rPr>
          <w:rFonts w:cstheme="minorHAnsi"/>
        </w:rPr>
        <w:t xml:space="preserve">rzedmiotem Umowy wskazanym w § 1 ust. 1 pkt </w:t>
      </w:r>
      <w:r w:rsidR="00D12205">
        <w:rPr>
          <w:rFonts w:cstheme="minorHAnsi"/>
        </w:rPr>
        <w:t>2</w:t>
      </w:r>
      <w:r w:rsidRPr="00D23CB7">
        <w:rPr>
          <w:rFonts w:cstheme="minorHAnsi"/>
        </w:rPr>
        <w:t>) i pkt 3) (w zakresie dotyczącym Oprogramowania dodatkowego</w:t>
      </w:r>
      <w:r w:rsidR="00174325" w:rsidRPr="00D23CB7">
        <w:rPr>
          <w:rFonts w:cstheme="minorHAnsi"/>
        </w:rPr>
        <w:t xml:space="preserve"> objętego danym Zamówieniem</w:t>
      </w:r>
      <w:r w:rsidRPr="00D23CB7">
        <w:rPr>
          <w:rFonts w:cstheme="minorHAnsi"/>
        </w:rPr>
        <w:t xml:space="preserve">). Wynagrodzenie określone powyżej nie podlega waloryzacji ani zwiększeniu z zastrzeżeniem możliwej zmiany wynagrodzenia wynikającej ze zmiany Umowy zgodnie z </w:t>
      </w:r>
      <w:r w:rsidR="00D700F9" w:rsidRPr="00D23CB7">
        <w:rPr>
          <w:rFonts w:cstheme="minorHAnsi"/>
        </w:rPr>
        <w:t xml:space="preserve">§ 3 ust. 1 </w:t>
      </w:r>
      <w:r w:rsidRPr="00D23CB7">
        <w:rPr>
          <w:rFonts w:cstheme="minorHAnsi"/>
        </w:rPr>
        <w:t>§ 10 Umowy.</w:t>
      </w:r>
    </w:p>
    <w:p w14:paraId="2E2A03E4" w14:textId="5C7C92FB" w:rsidR="00314FEA" w:rsidRPr="00D23CB7" w:rsidRDefault="00314FEA" w:rsidP="00AB3B88">
      <w:pPr>
        <w:pStyle w:val="Akapitzlist"/>
        <w:numPr>
          <w:ilvl w:val="0"/>
          <w:numId w:val="32"/>
        </w:numPr>
        <w:spacing w:before="120" w:after="120" w:line="240" w:lineRule="auto"/>
        <w:ind w:left="357" w:hanging="357"/>
        <w:contextualSpacing w:val="0"/>
        <w:rPr>
          <w:rFonts w:asciiTheme="minorHAnsi" w:eastAsiaTheme="minorHAnsi" w:hAnsiTheme="minorHAnsi" w:cstheme="minorHAnsi"/>
          <w:szCs w:val="22"/>
        </w:rPr>
      </w:pPr>
      <w:r w:rsidRPr="00D23CB7">
        <w:rPr>
          <w:rFonts w:asciiTheme="minorHAnsi" w:eastAsiaTheme="minorHAnsi" w:hAnsiTheme="minorHAnsi" w:cstheme="minorHAnsi"/>
          <w:szCs w:val="22"/>
        </w:rPr>
        <w:t xml:space="preserve">Wykonawca oświadcza, </w:t>
      </w:r>
      <w:r w:rsidR="007F0ABF" w:rsidRPr="00D23CB7">
        <w:rPr>
          <w:rFonts w:asciiTheme="minorHAnsi" w:eastAsiaTheme="minorHAnsi" w:hAnsiTheme="minorHAnsi" w:cstheme="minorHAnsi"/>
          <w:szCs w:val="22"/>
        </w:rPr>
        <w:t xml:space="preserve">że </w:t>
      </w:r>
      <w:r w:rsidRPr="00D23CB7">
        <w:rPr>
          <w:rFonts w:asciiTheme="minorHAnsi" w:eastAsiaTheme="minorHAnsi" w:hAnsiTheme="minorHAnsi" w:cstheme="minorHAnsi"/>
          <w:szCs w:val="22"/>
        </w:rPr>
        <w:t>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i identyfikacji podatników i płatników</w:t>
      </w:r>
      <w:r w:rsidR="0084135B">
        <w:rPr>
          <w:rFonts w:asciiTheme="minorHAnsi" w:eastAsiaTheme="minorHAnsi" w:hAnsiTheme="minorHAnsi" w:cstheme="minorHAnsi"/>
          <w:szCs w:val="22"/>
        </w:rPr>
        <w:t>.</w:t>
      </w:r>
    </w:p>
    <w:p w14:paraId="2BD9808D" w14:textId="24E26CC0" w:rsidR="00502774" w:rsidRPr="00D23CB7" w:rsidRDefault="00502774"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Podstawą do wystawienia faktury</w:t>
      </w:r>
      <w:r w:rsidR="00CA0496" w:rsidRPr="00D23CB7">
        <w:rPr>
          <w:rStyle w:val="Odwoanieprzypisudolnego"/>
          <w:rFonts w:cstheme="minorHAnsi"/>
        </w:rPr>
        <w:footnoteReference w:id="5"/>
      </w:r>
      <w:r w:rsidRPr="00D23CB7">
        <w:rPr>
          <w:rFonts w:cstheme="minorHAnsi"/>
        </w:rPr>
        <w:t xml:space="preserve"> przez Wykonawcę jest:</w:t>
      </w:r>
    </w:p>
    <w:p w14:paraId="52256602" w14:textId="57E54684" w:rsidR="00502774" w:rsidRPr="00D23CB7" w:rsidRDefault="00502774" w:rsidP="00AB3B88">
      <w:pPr>
        <w:numPr>
          <w:ilvl w:val="0"/>
          <w:numId w:val="45"/>
        </w:numPr>
        <w:autoSpaceDE w:val="0"/>
        <w:autoSpaceDN w:val="0"/>
        <w:adjustRightInd w:val="0"/>
        <w:spacing w:before="120" w:after="120" w:line="240" w:lineRule="auto"/>
        <w:ind w:left="851" w:hanging="425"/>
        <w:jc w:val="both"/>
        <w:rPr>
          <w:rFonts w:cstheme="minorHAnsi"/>
        </w:rPr>
      </w:pPr>
      <w:r w:rsidRPr="00D23CB7">
        <w:rPr>
          <w:rFonts w:cstheme="minorHAnsi"/>
        </w:rPr>
        <w:lastRenderedPageBreak/>
        <w:t xml:space="preserve">w przypadku wynagrodzenia, o </w:t>
      </w:r>
      <w:r w:rsidR="00BE397D" w:rsidRPr="00D23CB7">
        <w:rPr>
          <w:rFonts w:cstheme="minorHAnsi"/>
        </w:rPr>
        <w:t xml:space="preserve">którym </w:t>
      </w:r>
      <w:r w:rsidRPr="00D23CB7">
        <w:rPr>
          <w:rFonts w:cstheme="minorHAnsi"/>
        </w:rPr>
        <w:t xml:space="preserve">mowa w ust. </w:t>
      </w:r>
      <w:r w:rsidR="00BE397D" w:rsidRPr="00D23CB7">
        <w:rPr>
          <w:rFonts w:cstheme="minorHAnsi"/>
        </w:rPr>
        <w:t>1</w:t>
      </w:r>
      <w:r w:rsidRPr="00D23CB7">
        <w:rPr>
          <w:rFonts w:cstheme="minorHAnsi"/>
        </w:rPr>
        <w:t xml:space="preserve"> powyżej - podpisanie przez Zamawiającego </w:t>
      </w:r>
      <w:r w:rsidRPr="00D23CB7">
        <w:rPr>
          <w:rFonts w:cstheme="minorHAnsi"/>
          <w:b/>
        </w:rPr>
        <w:t xml:space="preserve">Protokołu realizacji świadczeń </w:t>
      </w:r>
      <w:r w:rsidRPr="00D23CB7">
        <w:rPr>
          <w:rFonts w:cstheme="minorHAnsi"/>
        </w:rPr>
        <w:t xml:space="preserve">(wzór tego protokołu stanowi </w:t>
      </w:r>
      <w:r w:rsidRPr="00D23CB7">
        <w:rPr>
          <w:rFonts w:cstheme="minorHAnsi"/>
          <w:b/>
        </w:rPr>
        <w:t xml:space="preserve">Załącznik nr </w:t>
      </w:r>
      <w:r w:rsidR="00CB2CCB" w:rsidRPr="00D23CB7">
        <w:rPr>
          <w:rFonts w:cstheme="minorHAnsi"/>
          <w:b/>
        </w:rPr>
        <w:t xml:space="preserve">8 </w:t>
      </w:r>
      <w:r w:rsidRPr="00D23CB7">
        <w:rPr>
          <w:rFonts w:cstheme="minorHAnsi"/>
        </w:rPr>
        <w:t>do Umowy) bez uwag i zastrzeżeń</w:t>
      </w:r>
      <w:r w:rsidR="008E50B5" w:rsidRPr="00D23CB7">
        <w:rPr>
          <w:rFonts w:cstheme="minorHAnsi"/>
        </w:rPr>
        <w:t xml:space="preserve">, zgodnie z § 3 ust. </w:t>
      </w:r>
      <w:r w:rsidR="00BE397D" w:rsidRPr="00D23CB7">
        <w:rPr>
          <w:rFonts w:cstheme="minorHAnsi"/>
        </w:rPr>
        <w:t xml:space="preserve">8-9 </w:t>
      </w:r>
      <w:r w:rsidR="008E50B5" w:rsidRPr="00D23CB7">
        <w:rPr>
          <w:rFonts w:cstheme="minorHAnsi"/>
        </w:rPr>
        <w:t>Umowy, w którym zostanie potwierdzone: prawidłowa i terminowa realizacja dostaw</w:t>
      </w:r>
      <w:r w:rsidR="00C615A9" w:rsidRPr="00D23CB7">
        <w:rPr>
          <w:rFonts w:cstheme="minorHAnsi"/>
        </w:rPr>
        <w:t>y</w:t>
      </w:r>
      <w:r w:rsidR="008E50B5" w:rsidRPr="00D23CB7">
        <w:rPr>
          <w:rFonts w:cstheme="minorHAnsi"/>
        </w:rPr>
        <w:t xml:space="preserve"> </w:t>
      </w:r>
      <w:r w:rsidR="00561599">
        <w:rPr>
          <w:rFonts w:cstheme="minorHAnsi"/>
        </w:rPr>
        <w:t xml:space="preserve">licencji w formie </w:t>
      </w:r>
      <w:r w:rsidR="008E50B5" w:rsidRPr="00D23CB7">
        <w:rPr>
          <w:rFonts w:cstheme="minorHAnsi"/>
        </w:rPr>
        <w:t xml:space="preserve"> </w:t>
      </w:r>
      <w:r w:rsidR="004D64A3" w:rsidRPr="00D23CB7">
        <w:rPr>
          <w:rFonts w:cstheme="minorHAnsi"/>
        </w:rPr>
        <w:t xml:space="preserve">subskrypcji </w:t>
      </w:r>
      <w:r w:rsidR="008E50B5" w:rsidRPr="00D23CB7">
        <w:rPr>
          <w:rFonts w:cstheme="minorHAnsi"/>
        </w:rPr>
        <w:t>na Oprogramowanie  zgodnie z § 1 ust. 1 pkt 1) Umowy</w:t>
      </w:r>
      <w:r w:rsidR="00BE397D" w:rsidRPr="00D23CB7">
        <w:rPr>
          <w:rFonts w:cstheme="minorHAnsi"/>
        </w:rPr>
        <w:t xml:space="preserve"> oraz potwierdzone uruchomienie usług asysty technicznej dla Oprogramowania</w:t>
      </w:r>
      <w:r w:rsidR="00C615A9" w:rsidRPr="00D23CB7">
        <w:rPr>
          <w:rFonts w:cstheme="minorHAnsi"/>
        </w:rPr>
        <w:t xml:space="preserve">, zgodnie </w:t>
      </w:r>
      <w:r w:rsidR="00082571" w:rsidRPr="00D23CB7">
        <w:rPr>
          <w:rFonts w:cstheme="minorHAnsi"/>
        </w:rPr>
        <w:t xml:space="preserve">z § 1 ust. 1 pkt 3) w zw. z </w:t>
      </w:r>
      <w:r w:rsidR="00C615A9" w:rsidRPr="00D23CB7">
        <w:rPr>
          <w:rFonts w:cstheme="minorHAnsi"/>
        </w:rPr>
        <w:t>§ 3 ust. 2 Umowy</w:t>
      </w:r>
      <w:r w:rsidR="008E50B5" w:rsidRPr="00D23CB7">
        <w:rPr>
          <w:rFonts w:cstheme="minorHAnsi"/>
        </w:rPr>
        <w:t xml:space="preserve"> oraz dostarczenie </w:t>
      </w:r>
      <w:r w:rsidR="00BE397D" w:rsidRPr="00D23CB7">
        <w:rPr>
          <w:rFonts w:cstheme="minorHAnsi"/>
        </w:rPr>
        <w:t xml:space="preserve">dokumentów, </w:t>
      </w:r>
      <w:r w:rsidR="008E50B5" w:rsidRPr="00D23CB7">
        <w:rPr>
          <w:rFonts w:cstheme="minorHAnsi"/>
        </w:rPr>
        <w:t xml:space="preserve">o którym mowa w § 3 ust. 5 i </w:t>
      </w:r>
      <w:r w:rsidR="00BE397D" w:rsidRPr="00D23CB7">
        <w:rPr>
          <w:rFonts w:cstheme="minorHAnsi"/>
        </w:rPr>
        <w:t xml:space="preserve">8 </w:t>
      </w:r>
      <w:r w:rsidR="008E50B5" w:rsidRPr="00D23CB7">
        <w:rPr>
          <w:rFonts w:cstheme="minorHAnsi"/>
        </w:rPr>
        <w:t>Umowy</w:t>
      </w:r>
      <w:r w:rsidR="00C615A9" w:rsidRPr="00D23CB7">
        <w:rPr>
          <w:rFonts w:cstheme="minorHAnsi"/>
        </w:rPr>
        <w:t xml:space="preserve"> dla tego Oprogramowania</w:t>
      </w:r>
      <w:r w:rsidR="008E50B5" w:rsidRPr="00D23CB7">
        <w:rPr>
          <w:rFonts w:cstheme="minorHAnsi"/>
        </w:rPr>
        <w:t xml:space="preserve"> – podpisanie przez Strony Protokołu realizacji świadczeń powinno nastąpić najpóźniej w ciągu 21 dni od daty zawarcia Umowy</w:t>
      </w:r>
      <w:r w:rsidRPr="00D23CB7">
        <w:rPr>
          <w:rFonts w:cstheme="minorHAnsi"/>
        </w:rPr>
        <w:t>;</w:t>
      </w:r>
    </w:p>
    <w:p w14:paraId="7FC72AD2" w14:textId="48BEB096" w:rsidR="00502774" w:rsidRPr="00D23CB7" w:rsidRDefault="00502774" w:rsidP="00AB3B88">
      <w:pPr>
        <w:numPr>
          <w:ilvl w:val="0"/>
          <w:numId w:val="45"/>
        </w:numPr>
        <w:autoSpaceDE w:val="0"/>
        <w:autoSpaceDN w:val="0"/>
        <w:adjustRightInd w:val="0"/>
        <w:spacing w:before="120" w:after="120" w:line="240" w:lineRule="auto"/>
        <w:ind w:left="851" w:hanging="425"/>
        <w:jc w:val="both"/>
        <w:rPr>
          <w:rFonts w:cstheme="minorHAnsi"/>
        </w:rPr>
      </w:pPr>
      <w:r w:rsidRPr="00D23CB7">
        <w:rPr>
          <w:rFonts w:cstheme="minorHAnsi"/>
        </w:rPr>
        <w:t xml:space="preserve">w przypadku wynagrodzenia, o </w:t>
      </w:r>
      <w:r w:rsidR="00BE397D" w:rsidRPr="00D23CB7">
        <w:rPr>
          <w:rFonts w:cstheme="minorHAnsi"/>
        </w:rPr>
        <w:t xml:space="preserve">którym </w:t>
      </w:r>
      <w:r w:rsidRPr="00D23CB7">
        <w:rPr>
          <w:rFonts w:cstheme="minorHAnsi"/>
        </w:rPr>
        <w:t xml:space="preserve">mowa w ust. </w:t>
      </w:r>
      <w:r w:rsidR="00BE397D" w:rsidRPr="00D23CB7">
        <w:rPr>
          <w:rFonts w:cstheme="minorHAnsi"/>
        </w:rPr>
        <w:t>2</w:t>
      </w:r>
      <w:r w:rsidRPr="00D23CB7">
        <w:rPr>
          <w:rFonts w:cstheme="minorHAnsi"/>
        </w:rPr>
        <w:t xml:space="preserve"> powyżej - podpisanie przez Zamawiającego </w:t>
      </w:r>
      <w:r w:rsidRPr="00D23CB7">
        <w:rPr>
          <w:rFonts w:cstheme="minorHAnsi"/>
          <w:b/>
        </w:rPr>
        <w:t>Protokołu realizacji świadczeń</w:t>
      </w:r>
      <w:r w:rsidRPr="00D23CB7">
        <w:rPr>
          <w:rFonts w:cstheme="minorHAnsi"/>
        </w:rPr>
        <w:t xml:space="preserve"> (wzór tego protokołu stanowi </w:t>
      </w:r>
      <w:r w:rsidRPr="00D23CB7">
        <w:rPr>
          <w:rFonts w:cstheme="minorHAnsi"/>
          <w:b/>
        </w:rPr>
        <w:t xml:space="preserve">Załącznik nr </w:t>
      </w:r>
      <w:r w:rsidR="00DC274A" w:rsidRPr="00D23CB7">
        <w:rPr>
          <w:rFonts w:cstheme="minorHAnsi"/>
          <w:b/>
        </w:rPr>
        <w:t xml:space="preserve">8 </w:t>
      </w:r>
      <w:r w:rsidRPr="00D23CB7">
        <w:rPr>
          <w:rFonts w:cstheme="minorHAnsi"/>
        </w:rPr>
        <w:t xml:space="preserve">do Umowy) </w:t>
      </w:r>
      <w:r w:rsidR="00E2688E" w:rsidRPr="00D23CB7">
        <w:rPr>
          <w:rFonts w:cstheme="minorHAnsi"/>
        </w:rPr>
        <w:t xml:space="preserve">dotyczącego danego Zamówienia, </w:t>
      </w:r>
      <w:r w:rsidRPr="00D23CB7">
        <w:rPr>
          <w:rFonts w:cstheme="minorHAnsi"/>
        </w:rPr>
        <w:t xml:space="preserve">bez uwag i zastrzeżeń, </w:t>
      </w:r>
      <w:r w:rsidR="00BD6FB4" w:rsidRPr="00D23CB7">
        <w:rPr>
          <w:rFonts w:cstheme="minorHAnsi"/>
        </w:rPr>
        <w:t xml:space="preserve">zgodnie z § 3 ust. </w:t>
      </w:r>
      <w:r w:rsidR="00BE397D" w:rsidRPr="00D23CB7">
        <w:rPr>
          <w:rFonts w:cstheme="minorHAnsi"/>
        </w:rPr>
        <w:t>16</w:t>
      </w:r>
      <w:r w:rsidR="00404724" w:rsidRPr="00D23CB7">
        <w:rPr>
          <w:rFonts w:cstheme="minorHAnsi"/>
        </w:rPr>
        <w:t xml:space="preserve"> </w:t>
      </w:r>
      <w:r w:rsidR="00BD6FB4" w:rsidRPr="00D23CB7">
        <w:rPr>
          <w:rFonts w:cstheme="minorHAnsi"/>
        </w:rPr>
        <w:t>Umowy, w którym zostanie potwierdzone</w:t>
      </w:r>
      <w:r w:rsidR="00BE397D" w:rsidRPr="00D23CB7">
        <w:rPr>
          <w:rFonts w:cstheme="minorHAnsi"/>
        </w:rPr>
        <w:t xml:space="preserve">: prawidłowa i terminowa realizacja dostaw </w:t>
      </w:r>
      <w:r w:rsidR="00561599">
        <w:rPr>
          <w:rFonts w:cstheme="minorHAnsi"/>
        </w:rPr>
        <w:t>licencji w formie</w:t>
      </w:r>
      <w:r w:rsidR="00BE397D" w:rsidRPr="00D23CB7">
        <w:rPr>
          <w:rFonts w:cstheme="minorHAnsi"/>
        </w:rPr>
        <w:t xml:space="preserve"> subskrypcji na Oprogramowanie  dodatkowe</w:t>
      </w:r>
      <w:r w:rsidR="00CF62B7">
        <w:rPr>
          <w:rFonts w:cstheme="minorHAnsi"/>
        </w:rPr>
        <w:t>go</w:t>
      </w:r>
      <w:r w:rsidR="00BE397D" w:rsidRPr="00D23CB7">
        <w:rPr>
          <w:rFonts w:cstheme="minorHAnsi"/>
        </w:rPr>
        <w:t xml:space="preserve"> zgodnie z § 1 ust. 1 pkt </w:t>
      </w:r>
      <w:r w:rsidR="00C615A9" w:rsidRPr="00D23CB7">
        <w:rPr>
          <w:rFonts w:cstheme="minorHAnsi"/>
        </w:rPr>
        <w:t>2</w:t>
      </w:r>
      <w:r w:rsidR="00BE397D" w:rsidRPr="00D23CB7">
        <w:rPr>
          <w:rFonts w:cstheme="minorHAnsi"/>
        </w:rPr>
        <w:t>) Umowy</w:t>
      </w:r>
      <w:r w:rsidR="00C615A9" w:rsidRPr="00D23CB7">
        <w:rPr>
          <w:rFonts w:cstheme="minorHAnsi"/>
        </w:rPr>
        <w:t>,</w:t>
      </w:r>
      <w:r w:rsidR="00BE397D" w:rsidRPr="00D23CB7">
        <w:rPr>
          <w:rFonts w:cstheme="minorHAnsi"/>
        </w:rPr>
        <w:t xml:space="preserve"> </w:t>
      </w:r>
      <w:r w:rsidR="00E2688E" w:rsidRPr="00D23CB7">
        <w:rPr>
          <w:rFonts w:cstheme="minorHAnsi"/>
        </w:rPr>
        <w:t xml:space="preserve">dokonana </w:t>
      </w:r>
      <w:r w:rsidR="00C615A9" w:rsidRPr="00D23CB7">
        <w:rPr>
          <w:rFonts w:cstheme="minorHAnsi"/>
        </w:rPr>
        <w:t xml:space="preserve">na podstawie danego Zamówienia </w:t>
      </w:r>
      <w:r w:rsidR="00BE397D" w:rsidRPr="00D23CB7">
        <w:rPr>
          <w:rFonts w:cstheme="minorHAnsi"/>
        </w:rPr>
        <w:t xml:space="preserve">oraz potwierdzone </w:t>
      </w:r>
      <w:r w:rsidR="00C615A9" w:rsidRPr="00D23CB7">
        <w:rPr>
          <w:rFonts w:cstheme="minorHAnsi"/>
        </w:rPr>
        <w:t>zostanie uruchomienie</w:t>
      </w:r>
      <w:r w:rsidR="00BE397D" w:rsidRPr="00D23CB7">
        <w:rPr>
          <w:rFonts w:cstheme="minorHAnsi"/>
        </w:rPr>
        <w:t xml:space="preserve"> usług asysty technicznej dla </w:t>
      </w:r>
      <w:r w:rsidR="00E2688E" w:rsidRPr="00D23CB7">
        <w:rPr>
          <w:rFonts w:cstheme="minorHAnsi"/>
        </w:rPr>
        <w:t xml:space="preserve">tego </w:t>
      </w:r>
      <w:r w:rsidR="00BE397D" w:rsidRPr="00D23CB7">
        <w:rPr>
          <w:rFonts w:cstheme="minorHAnsi"/>
        </w:rPr>
        <w:t xml:space="preserve">Oprogramowania </w:t>
      </w:r>
      <w:r w:rsidR="00C615A9" w:rsidRPr="00D23CB7">
        <w:rPr>
          <w:rFonts w:cstheme="minorHAnsi"/>
        </w:rPr>
        <w:t xml:space="preserve">dodatkowego, zgodnie </w:t>
      </w:r>
      <w:r w:rsidR="00082571" w:rsidRPr="00D23CB7">
        <w:rPr>
          <w:rFonts w:cstheme="minorHAnsi"/>
        </w:rPr>
        <w:t xml:space="preserve">z § 1 ust. 1 pkt 3) w zw. z </w:t>
      </w:r>
      <w:r w:rsidR="00C615A9" w:rsidRPr="00D23CB7">
        <w:rPr>
          <w:rFonts w:cstheme="minorHAnsi"/>
        </w:rPr>
        <w:t xml:space="preserve">§ 3 ust. 2 Umowy </w:t>
      </w:r>
      <w:r w:rsidR="00BE397D" w:rsidRPr="00D23CB7">
        <w:rPr>
          <w:rFonts w:cstheme="minorHAnsi"/>
        </w:rPr>
        <w:t xml:space="preserve">oraz dostarczenie dokumentów, o którym mowa w § 3 ust. 5 i </w:t>
      </w:r>
      <w:r w:rsidR="00EC673B">
        <w:rPr>
          <w:rFonts w:cstheme="minorHAnsi"/>
        </w:rPr>
        <w:t>16</w:t>
      </w:r>
      <w:r w:rsidR="00EC673B" w:rsidRPr="00D23CB7">
        <w:rPr>
          <w:rFonts w:cstheme="minorHAnsi"/>
        </w:rPr>
        <w:t xml:space="preserve"> </w:t>
      </w:r>
      <w:r w:rsidR="00BE397D" w:rsidRPr="00D23CB7">
        <w:rPr>
          <w:rFonts w:cstheme="minorHAnsi"/>
        </w:rPr>
        <w:t xml:space="preserve">Umowy </w:t>
      </w:r>
      <w:r w:rsidR="00C615A9" w:rsidRPr="00D23CB7">
        <w:rPr>
          <w:rFonts w:cstheme="minorHAnsi"/>
        </w:rPr>
        <w:t xml:space="preserve">dla </w:t>
      </w:r>
      <w:r w:rsidR="00E2688E" w:rsidRPr="00D23CB7">
        <w:rPr>
          <w:rFonts w:cstheme="minorHAnsi"/>
        </w:rPr>
        <w:t xml:space="preserve">tego </w:t>
      </w:r>
      <w:r w:rsidR="00C615A9" w:rsidRPr="00D23CB7">
        <w:rPr>
          <w:rFonts w:cstheme="minorHAnsi"/>
        </w:rPr>
        <w:t xml:space="preserve">Oprogramowania dodatkowego </w:t>
      </w:r>
      <w:r w:rsidR="00BE397D" w:rsidRPr="00D23CB7">
        <w:rPr>
          <w:rFonts w:cstheme="minorHAnsi"/>
        </w:rPr>
        <w:t xml:space="preserve">– podpisanie przez Strony Protokołu realizacji świadczeń </w:t>
      </w:r>
      <w:r w:rsidR="00E2688E" w:rsidRPr="00D23CB7">
        <w:rPr>
          <w:rFonts w:cstheme="minorHAnsi"/>
        </w:rPr>
        <w:t xml:space="preserve">dotyczące danego Zamówienia </w:t>
      </w:r>
      <w:r w:rsidR="00BE397D" w:rsidRPr="00D23CB7">
        <w:rPr>
          <w:rFonts w:cstheme="minorHAnsi"/>
        </w:rPr>
        <w:t xml:space="preserve">powinno nastąpić najpóźniej w ciągu </w:t>
      </w:r>
      <w:r w:rsidR="00082571" w:rsidRPr="00D23CB7">
        <w:rPr>
          <w:rFonts w:cstheme="minorHAnsi"/>
        </w:rPr>
        <w:t xml:space="preserve">21 </w:t>
      </w:r>
      <w:r w:rsidR="00C615A9" w:rsidRPr="00D23CB7">
        <w:rPr>
          <w:rFonts w:cstheme="minorHAnsi"/>
        </w:rPr>
        <w:t>od dostarczenia licencji do Oprogramowania dodatkowego zgodnie z treścią Zamówienia.</w:t>
      </w:r>
    </w:p>
    <w:p w14:paraId="2D0F321C" w14:textId="56894AD9" w:rsidR="00502774" w:rsidRPr="00D23CB7" w:rsidRDefault="00502774"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 xml:space="preserve">Płatności wynagrodzenia, o którym mowa w ust. </w:t>
      </w:r>
      <w:r w:rsidR="00C615A9" w:rsidRPr="00D23CB7">
        <w:rPr>
          <w:rFonts w:cstheme="minorHAnsi"/>
        </w:rPr>
        <w:t xml:space="preserve">1 i 2 </w:t>
      </w:r>
      <w:r w:rsidRPr="00D23CB7">
        <w:rPr>
          <w:rFonts w:cstheme="minorHAnsi"/>
        </w:rPr>
        <w:t xml:space="preserve">powyżej dokonywane będą przez Zamawiającego w terminie 30 dni od daty dostarczenia Zamawiającemu </w:t>
      </w:r>
      <w:r w:rsidR="008D42B6">
        <w:rPr>
          <w:rFonts w:cstheme="minorHAnsi"/>
        </w:rPr>
        <w:t>prawidłowo wystawionej</w:t>
      </w:r>
      <w:r w:rsidR="008D42B6" w:rsidRPr="00D23CB7">
        <w:rPr>
          <w:rFonts w:cstheme="minorHAnsi"/>
        </w:rPr>
        <w:t xml:space="preserve"> </w:t>
      </w:r>
      <w:r w:rsidRPr="00D23CB7">
        <w:rPr>
          <w:rFonts w:cstheme="minorHAnsi"/>
        </w:rPr>
        <w:t>faktury VAT wraz z </w:t>
      </w:r>
      <w:r w:rsidR="00C615A9" w:rsidRPr="00D23CB7">
        <w:rPr>
          <w:rFonts w:cstheme="minorHAnsi"/>
        </w:rPr>
        <w:t xml:space="preserve">odpowiednim </w:t>
      </w:r>
      <w:r w:rsidRPr="00D23CB7">
        <w:rPr>
          <w:rFonts w:cstheme="minorHAnsi"/>
        </w:rPr>
        <w:t>Protokołem realizacji świadczeń</w:t>
      </w:r>
      <w:r w:rsidR="000D4E2B" w:rsidRPr="00D23CB7">
        <w:rPr>
          <w:rStyle w:val="Odwoanieprzypisudolnego"/>
          <w:rFonts w:cstheme="minorHAnsi"/>
        </w:rPr>
        <w:footnoteReference w:id="6"/>
      </w:r>
      <w:r w:rsidR="00E2688E" w:rsidRPr="00D23CB7">
        <w:rPr>
          <w:rFonts w:cstheme="minorHAnsi"/>
        </w:rPr>
        <w:t>,</w:t>
      </w:r>
      <w:r w:rsidRPr="00D23CB7">
        <w:rPr>
          <w:rFonts w:cstheme="minorHAnsi"/>
        </w:rPr>
        <w:t xml:space="preserve"> podpisanym przez Strony bez uwag i zastrzeżeń ze strony Zamawiającego, przelewem na rachunek bankowy Wykonawcy, wskazany na wystawionej fakturze VAT. Datą </w:t>
      </w:r>
      <w:r w:rsidR="004F2E87">
        <w:rPr>
          <w:rFonts w:cstheme="minorHAnsi"/>
        </w:rPr>
        <w:t>zapłaty</w:t>
      </w:r>
      <w:r w:rsidRPr="00D23CB7">
        <w:rPr>
          <w:rFonts w:cstheme="minorHAnsi"/>
        </w:rPr>
        <w:t xml:space="preserve"> jest data obciążenia rachunku bankowego Zamawiającego.</w:t>
      </w:r>
      <w:r w:rsidR="00B579BF" w:rsidRPr="00D23CB7">
        <w:rPr>
          <w:rFonts w:cstheme="minorHAnsi"/>
          <w:bCs/>
        </w:rPr>
        <w:t xml:space="preserve"> Jeżeli termin płatności przypada na sobotę lub dzień ustawowo wolny od pracy, za termin płatności uważa się pierwszy </w:t>
      </w:r>
      <w:r w:rsidR="002914DA" w:rsidRPr="00D23CB7">
        <w:rPr>
          <w:rFonts w:cstheme="minorHAnsi"/>
          <w:bCs/>
        </w:rPr>
        <w:t xml:space="preserve">dzień roboczy </w:t>
      </w:r>
      <w:r w:rsidR="00B579BF" w:rsidRPr="00D23CB7">
        <w:rPr>
          <w:rFonts w:cstheme="minorHAnsi"/>
          <w:bCs/>
        </w:rPr>
        <w:t>następujący po tych dniach.</w:t>
      </w:r>
      <w:r w:rsidR="008D42B6">
        <w:rPr>
          <w:rFonts w:cstheme="minorHAnsi"/>
          <w:bCs/>
        </w:rPr>
        <w:t xml:space="preserve"> </w:t>
      </w:r>
      <w:r w:rsidR="008D42B6" w:rsidRPr="006B7B9F">
        <w:rPr>
          <w:rFonts w:cstheme="minorHAnsi"/>
        </w:rPr>
        <w:t xml:space="preserve">Przez prawidłowe wystawienie faktury rozumie się wystawienie faktury zawierającej w szczególności prawidłową nazwę i adres Zamawiającego oraz zapis, którego Oddziału/Centrali dotyczy faktura, wskazanie daty zawarcia Umowy oraz m.in. numer </w:t>
      </w:r>
      <w:r w:rsidR="00555FD7">
        <w:rPr>
          <w:rFonts w:cstheme="minorHAnsi"/>
        </w:rPr>
        <w:t>Z</w:t>
      </w:r>
      <w:r w:rsidR="00555FD7" w:rsidRPr="006B7B9F">
        <w:rPr>
          <w:rFonts w:cstheme="minorHAnsi"/>
        </w:rPr>
        <w:t xml:space="preserve">amówienia </w:t>
      </w:r>
      <w:r w:rsidR="008D42B6" w:rsidRPr="006B7B9F">
        <w:rPr>
          <w:rFonts w:cstheme="minorHAnsi"/>
        </w:rPr>
        <w:t>lub symbol komórki realizującej zakup,  o ile informacje te zostały przekazane Wykonawcy przed wystawieniem faktury.</w:t>
      </w:r>
    </w:p>
    <w:p w14:paraId="3B022168" w14:textId="1D42D200" w:rsidR="00502774" w:rsidRPr="00D23CB7" w:rsidRDefault="00502774" w:rsidP="00AB3B88">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Wynagrodzenie Wykonawcy zostanie powiększone o podatek od towarów i usług VAT według obowiązujących stawek zgodnych z przepisami prawa.</w:t>
      </w:r>
    </w:p>
    <w:p w14:paraId="5BC86653" w14:textId="77777777" w:rsidR="004263EC" w:rsidRPr="00D23CB7" w:rsidRDefault="004263EC" w:rsidP="00AB3B88">
      <w:pPr>
        <w:numPr>
          <w:ilvl w:val="0"/>
          <w:numId w:val="32"/>
        </w:numPr>
        <w:autoSpaceDE w:val="0"/>
        <w:autoSpaceDN w:val="0"/>
        <w:adjustRightInd w:val="0"/>
        <w:spacing w:before="120" w:after="120" w:line="240" w:lineRule="auto"/>
        <w:jc w:val="both"/>
        <w:rPr>
          <w:rFonts w:cstheme="minorHAnsi"/>
        </w:rPr>
      </w:pPr>
      <w:r w:rsidRPr="00D23CB7">
        <w:rPr>
          <w:rFonts w:cstheme="minorHAnsi"/>
        </w:rPr>
        <w:t>Wynagrodzenie zostanie zapłacone z zastosowaniem mechanizmu podzielonej płatności, o którym mowa w art. 108a ustawy o podatku od towarów i usług.</w:t>
      </w:r>
    </w:p>
    <w:p w14:paraId="14288D02" w14:textId="77777777" w:rsidR="00DF7292" w:rsidRPr="00361F1D" w:rsidRDefault="00DF7292" w:rsidP="0020001C">
      <w:pPr>
        <w:pStyle w:val="Akapitzlist"/>
        <w:autoSpaceDE w:val="0"/>
        <w:autoSpaceDN w:val="0"/>
        <w:adjustRightInd w:val="0"/>
        <w:spacing w:before="120" w:after="120" w:line="240" w:lineRule="auto"/>
        <w:ind w:left="360"/>
      </w:pPr>
    </w:p>
    <w:p w14:paraId="4DB7398B" w14:textId="2FD2ED47" w:rsidR="00527E74" w:rsidRDefault="00B579BF" w:rsidP="00C51798">
      <w:pPr>
        <w:pStyle w:val="Akapitzlist"/>
        <w:numPr>
          <w:ilvl w:val="0"/>
          <w:numId w:val="32"/>
        </w:numPr>
        <w:autoSpaceDE w:val="0"/>
        <w:autoSpaceDN w:val="0"/>
        <w:adjustRightInd w:val="0"/>
        <w:spacing w:before="120" w:after="120" w:line="240" w:lineRule="auto"/>
        <w:rPr>
          <w:rFonts w:asciiTheme="minorHAnsi" w:eastAsiaTheme="minorHAnsi" w:hAnsiTheme="minorHAnsi" w:cstheme="minorHAnsi"/>
          <w:szCs w:val="22"/>
        </w:rPr>
      </w:pPr>
      <w:r w:rsidRPr="0020001C">
        <w:rPr>
          <w:rFonts w:asciiTheme="minorHAnsi" w:eastAsiaTheme="minorHAnsi" w:hAnsiTheme="minorHAnsi" w:cstheme="minorHAnsi"/>
          <w:szCs w:val="22"/>
        </w:rPr>
        <w:t xml:space="preserve">Zamawiający dopuszcza możliwość wystawiania i przekazywania faktur VAT drogą elektroniczną. </w:t>
      </w:r>
      <w:r w:rsidR="002C6A1D" w:rsidRPr="0020001C">
        <w:rPr>
          <w:rFonts w:asciiTheme="minorHAnsi" w:eastAsiaTheme="minorHAnsi" w:hAnsiTheme="minorHAnsi" w:cstheme="minorHAnsi"/>
          <w:szCs w:val="22"/>
        </w:rPr>
        <w:t xml:space="preserve">W tym celu, Zamawiający oraz Wykonawca podpiszą oświadczenie, stanowiące </w:t>
      </w:r>
      <w:r w:rsidR="002C6A1D" w:rsidRPr="0020001C">
        <w:rPr>
          <w:rFonts w:asciiTheme="minorHAnsi" w:eastAsiaTheme="minorHAnsi" w:hAnsiTheme="minorHAnsi" w:cstheme="minorHAnsi"/>
          <w:b/>
          <w:szCs w:val="22"/>
        </w:rPr>
        <w:t xml:space="preserve">Załącznik nr </w:t>
      </w:r>
      <w:r w:rsidR="00C615A9" w:rsidRPr="0020001C">
        <w:rPr>
          <w:rFonts w:asciiTheme="minorHAnsi" w:eastAsiaTheme="minorHAnsi" w:hAnsiTheme="minorHAnsi" w:cstheme="minorHAnsi"/>
          <w:b/>
          <w:szCs w:val="22"/>
        </w:rPr>
        <w:t>11</w:t>
      </w:r>
      <w:r w:rsidR="00C615A9" w:rsidRPr="0020001C">
        <w:rPr>
          <w:rFonts w:asciiTheme="minorHAnsi" w:eastAsiaTheme="minorHAnsi" w:hAnsiTheme="minorHAnsi" w:cstheme="minorHAnsi"/>
          <w:szCs w:val="22"/>
        </w:rPr>
        <w:t xml:space="preserve"> </w:t>
      </w:r>
      <w:r w:rsidR="002C6A1D" w:rsidRPr="0020001C">
        <w:rPr>
          <w:rFonts w:asciiTheme="minorHAnsi" w:eastAsiaTheme="minorHAnsi" w:hAnsiTheme="minorHAnsi" w:cstheme="minorHAnsi"/>
          <w:szCs w:val="22"/>
        </w:rPr>
        <w:t xml:space="preserve">do Umowy, dotyczące wystawiania i przekazywania faktur drogą elektroniczną i na wskazany w tym oświadczeniu adres poczty elektronicznej, na który należy przekazywać te faktury. </w:t>
      </w:r>
      <w:r w:rsidRPr="0020001C">
        <w:rPr>
          <w:rFonts w:asciiTheme="minorHAnsi" w:eastAsiaTheme="minorHAnsi" w:hAnsiTheme="minorHAnsi" w:cstheme="minorHAnsi"/>
          <w:szCs w:val="22"/>
        </w:rPr>
        <w:t xml:space="preserve">Zamawiający w każdej chwili może wycofać akceptację na wystawianie i przesyłanie faktur w formie elektronicznej na podstawie oświadczenia Zamawiającego złożonego w formie pisemnej lub w formie elektronicznej, poza przypadkami, gdy zastosowanie ma ust. </w:t>
      </w:r>
      <w:r w:rsidR="00082571" w:rsidRPr="0020001C">
        <w:rPr>
          <w:rFonts w:asciiTheme="minorHAnsi" w:eastAsiaTheme="minorHAnsi" w:hAnsiTheme="minorHAnsi" w:cstheme="minorHAnsi"/>
          <w:szCs w:val="22"/>
        </w:rPr>
        <w:t xml:space="preserve">14 </w:t>
      </w:r>
      <w:r w:rsidRPr="0020001C">
        <w:rPr>
          <w:rFonts w:asciiTheme="minorHAnsi" w:eastAsiaTheme="minorHAnsi" w:hAnsiTheme="minorHAnsi" w:cstheme="minorHAnsi"/>
          <w:szCs w:val="22"/>
        </w:rPr>
        <w:t>poniżej. Wykonawca w takiej sytuacji traci prawo do przesyłania Zamawiającemu faktur w formie elektronicznej od dnia następującego po dniu, w którym otrzymał oświadczenie od Zamawiającego o cofnięciu akceptacji.</w:t>
      </w:r>
      <w:r w:rsidR="00115526" w:rsidRPr="0020001C">
        <w:rPr>
          <w:rFonts w:asciiTheme="minorHAnsi" w:eastAsiaTheme="minorHAnsi" w:hAnsiTheme="minorHAnsi" w:cstheme="minorHAnsi"/>
          <w:szCs w:val="22"/>
        </w:rPr>
        <w:t xml:space="preserve"> </w:t>
      </w:r>
      <w:r w:rsidR="0048329B" w:rsidRPr="0020001C">
        <w:rPr>
          <w:rFonts w:asciiTheme="minorHAnsi" w:eastAsiaTheme="minorHAnsi" w:hAnsiTheme="minorHAnsi" w:cstheme="minorHAnsi"/>
          <w:szCs w:val="22"/>
        </w:rPr>
        <w:t xml:space="preserve">Oświadczenie o adresie do  dostarczania faktur, stanowi </w:t>
      </w:r>
      <w:r w:rsidR="0048329B" w:rsidRPr="0020001C">
        <w:rPr>
          <w:rFonts w:asciiTheme="minorHAnsi" w:eastAsiaTheme="minorHAnsi" w:hAnsiTheme="minorHAnsi" w:cstheme="minorHAnsi"/>
          <w:b/>
          <w:szCs w:val="22"/>
        </w:rPr>
        <w:t>Zał</w:t>
      </w:r>
      <w:r w:rsidR="00314FEA" w:rsidRPr="0020001C">
        <w:rPr>
          <w:rFonts w:asciiTheme="minorHAnsi" w:eastAsiaTheme="minorHAnsi" w:hAnsiTheme="minorHAnsi" w:cstheme="minorHAnsi"/>
          <w:b/>
          <w:szCs w:val="22"/>
        </w:rPr>
        <w:t xml:space="preserve">ącznik </w:t>
      </w:r>
      <w:r w:rsidR="00314FEA" w:rsidRPr="0094425A">
        <w:rPr>
          <w:rFonts w:asciiTheme="minorHAnsi" w:eastAsiaTheme="minorHAnsi" w:hAnsiTheme="minorHAnsi" w:cstheme="minorHAnsi"/>
          <w:b/>
          <w:szCs w:val="22"/>
        </w:rPr>
        <w:t>nr</w:t>
      </w:r>
      <w:r w:rsidR="00314FEA" w:rsidRPr="00233D52">
        <w:rPr>
          <w:rFonts w:asciiTheme="minorHAnsi" w:eastAsiaTheme="minorHAnsi" w:hAnsiTheme="minorHAnsi" w:cstheme="minorHAnsi"/>
          <w:b/>
          <w:szCs w:val="22"/>
        </w:rPr>
        <w:t xml:space="preserve"> </w:t>
      </w:r>
      <w:r w:rsidR="00C615A9" w:rsidRPr="00233D52">
        <w:rPr>
          <w:rFonts w:asciiTheme="minorHAnsi" w:eastAsiaTheme="minorHAnsi" w:hAnsiTheme="minorHAnsi" w:cstheme="minorHAnsi"/>
          <w:b/>
          <w:szCs w:val="22"/>
        </w:rPr>
        <w:t>11</w:t>
      </w:r>
      <w:r w:rsidR="00C615A9" w:rsidRPr="0020001C">
        <w:rPr>
          <w:rFonts w:asciiTheme="minorHAnsi" w:eastAsiaTheme="minorHAnsi" w:hAnsiTheme="minorHAnsi" w:cstheme="minorHAnsi"/>
          <w:szCs w:val="22"/>
        </w:rPr>
        <w:t xml:space="preserve"> </w:t>
      </w:r>
      <w:r w:rsidR="0048329B" w:rsidRPr="0020001C">
        <w:rPr>
          <w:rFonts w:asciiTheme="minorHAnsi" w:eastAsiaTheme="minorHAnsi" w:hAnsiTheme="minorHAnsi" w:cstheme="minorHAnsi"/>
          <w:szCs w:val="22"/>
        </w:rPr>
        <w:t xml:space="preserve">do niniejszej Umowy. </w:t>
      </w:r>
      <w:r w:rsidR="00502774" w:rsidRPr="0020001C">
        <w:rPr>
          <w:rFonts w:asciiTheme="minorHAnsi" w:eastAsiaTheme="minorHAnsi" w:hAnsiTheme="minorHAnsi" w:cstheme="minorHAnsi"/>
          <w:szCs w:val="22"/>
        </w:rPr>
        <w:t>Zmiana danych wskazanych w niniejszym ustępie nie stanowi zmiany Umowy i jest skuteczna względem Wykonawcy z chwilą poinformowania go o takiej zmianie.</w:t>
      </w:r>
    </w:p>
    <w:p w14:paraId="49E588EB" w14:textId="7C65C70A" w:rsidR="00C51798" w:rsidRPr="00C51798" w:rsidRDefault="00C51798" w:rsidP="00233D52">
      <w:pPr>
        <w:autoSpaceDE w:val="0"/>
        <w:autoSpaceDN w:val="0"/>
        <w:adjustRightInd w:val="0"/>
        <w:spacing w:before="120" w:after="120" w:line="240" w:lineRule="auto"/>
        <w:rPr>
          <w:rFonts w:cstheme="minorHAnsi"/>
        </w:rPr>
      </w:pPr>
      <w:r>
        <w:rPr>
          <w:rFonts w:cstheme="minorHAnsi"/>
        </w:rPr>
        <w:t xml:space="preserve">(Postanowienie dotyczące PGE Systemy S.A. i PGE </w:t>
      </w:r>
      <w:proofErr w:type="spellStart"/>
      <w:r>
        <w:rPr>
          <w:rFonts w:cstheme="minorHAnsi"/>
        </w:rPr>
        <w:t>GiEK</w:t>
      </w:r>
      <w:proofErr w:type="spellEnd"/>
      <w:r>
        <w:rPr>
          <w:rFonts w:cstheme="minorHAnsi"/>
        </w:rPr>
        <w:t xml:space="preserve"> S.A.)</w:t>
      </w:r>
    </w:p>
    <w:p w14:paraId="38686551" w14:textId="59C1805A" w:rsidR="00A70ED0" w:rsidRPr="0020001C" w:rsidRDefault="00A70ED0" w:rsidP="00AB3B88">
      <w:pPr>
        <w:autoSpaceDE w:val="0"/>
        <w:autoSpaceDN w:val="0"/>
        <w:adjustRightInd w:val="0"/>
        <w:spacing w:before="120" w:after="120" w:line="240" w:lineRule="auto"/>
        <w:ind w:left="360"/>
        <w:jc w:val="both"/>
        <w:rPr>
          <w:rFonts w:cstheme="minorHAnsi"/>
        </w:rPr>
      </w:pPr>
      <w:r w:rsidRPr="0020001C">
        <w:rPr>
          <w:rFonts w:cstheme="minorHAnsi"/>
        </w:rPr>
        <w:t>Faktura VAT powinna</w:t>
      </w:r>
      <w:r w:rsidR="00D6360D" w:rsidRPr="0020001C">
        <w:rPr>
          <w:rFonts w:cstheme="minorHAnsi"/>
        </w:rPr>
        <w:t xml:space="preserve"> </w:t>
      </w:r>
      <w:r w:rsidR="00225E29" w:rsidRPr="0020001C">
        <w:rPr>
          <w:rFonts w:cstheme="minorHAnsi"/>
        </w:rPr>
        <w:t>być wystawiona na: ……………………….......</w:t>
      </w:r>
      <w:r w:rsidRPr="0020001C">
        <w:rPr>
          <w:rFonts w:cstheme="minorHAnsi"/>
        </w:rPr>
        <w:t xml:space="preserve"> </w:t>
      </w:r>
      <w:r w:rsidR="00D6360D" w:rsidRPr="00D6360D">
        <w:rPr>
          <w:rFonts w:cstheme="minorHAnsi"/>
        </w:rPr>
        <w:t xml:space="preserve"> i </w:t>
      </w:r>
      <w:r w:rsidRPr="0020001C">
        <w:rPr>
          <w:rFonts w:cstheme="minorHAnsi"/>
        </w:rPr>
        <w:t>zawierać numer zamówienia SAP Zamawiającego, wskazany Wykonawcy po zawarciu Umowy, a także numer Umowy oraz dane osoby ze strony Zamawiającego wyznaczone do współpracy w ramach realizacji Umowy. Faktura może być przekazana Zamawiającemu:</w:t>
      </w:r>
    </w:p>
    <w:p w14:paraId="7D4DEE09" w14:textId="6A25608E" w:rsidR="00A70ED0" w:rsidRPr="004A5720" w:rsidRDefault="00A70ED0" w:rsidP="00083D66">
      <w:pPr>
        <w:autoSpaceDE w:val="0"/>
        <w:autoSpaceDN w:val="0"/>
        <w:adjustRightInd w:val="0"/>
        <w:spacing w:before="120" w:after="120" w:line="240" w:lineRule="auto"/>
        <w:ind w:left="426"/>
        <w:rPr>
          <w:rFonts w:cstheme="minorHAnsi"/>
        </w:rPr>
      </w:pPr>
      <w:r w:rsidRPr="002B2DFC">
        <w:rPr>
          <w:rFonts w:cstheme="minorHAnsi"/>
        </w:rPr>
        <w:t>a) w formie papierowej na adres:</w:t>
      </w:r>
      <w:r w:rsidR="00CE2ED5" w:rsidRPr="002B2DFC">
        <w:rPr>
          <w:rFonts w:cstheme="minorHAnsi"/>
        </w:rPr>
        <w:t xml:space="preserve"> </w:t>
      </w:r>
      <w:proofErr w:type="spellStart"/>
      <w:r w:rsidRPr="004A5720">
        <w:t>ArchiDoc</w:t>
      </w:r>
      <w:proofErr w:type="spellEnd"/>
      <w:r w:rsidRPr="004A5720">
        <w:t xml:space="preserve"> </w:t>
      </w:r>
      <w:proofErr w:type="spellStart"/>
      <w:r w:rsidRPr="004A5720">
        <w:t>S.A.ul</w:t>
      </w:r>
      <w:proofErr w:type="spellEnd"/>
      <w:r w:rsidRPr="004A5720">
        <w:t xml:space="preserve">. </w:t>
      </w:r>
      <w:proofErr w:type="spellStart"/>
      <w:r w:rsidRPr="004A5720">
        <w:t>Niedźwiedziniec</w:t>
      </w:r>
      <w:proofErr w:type="spellEnd"/>
      <w:r w:rsidRPr="004A5720">
        <w:t xml:space="preserve"> 10</w:t>
      </w:r>
      <w:r w:rsidR="00CE2ED5" w:rsidRPr="004A5720">
        <w:t xml:space="preserve">, </w:t>
      </w:r>
      <w:r w:rsidRPr="004A5720">
        <w:t>41-506 Chorzów</w:t>
      </w:r>
      <w:r w:rsidR="00CE2ED5" w:rsidRPr="004A5720">
        <w:t xml:space="preserve">, </w:t>
      </w:r>
      <w:r w:rsidR="00DF7292" w:rsidRPr="004A5720">
        <w:rPr>
          <w:rFonts w:cstheme="minorHAnsi"/>
        </w:rPr>
        <w:t>……………..</w:t>
      </w:r>
    </w:p>
    <w:p w14:paraId="20E8A2B6" w14:textId="472E820A" w:rsidR="00CE2ED5" w:rsidRPr="004A5720" w:rsidRDefault="00CE2ED5" w:rsidP="00CE2ED5">
      <w:pPr>
        <w:autoSpaceDE w:val="0"/>
        <w:autoSpaceDN w:val="0"/>
        <w:adjustRightInd w:val="0"/>
        <w:spacing w:before="120" w:after="120" w:line="240" w:lineRule="auto"/>
        <w:ind w:left="426"/>
        <w:jc w:val="both"/>
        <w:rPr>
          <w:rFonts w:cstheme="minorHAnsi"/>
        </w:rPr>
      </w:pPr>
      <w:r w:rsidRPr="004A5720">
        <w:rPr>
          <w:rFonts w:cstheme="minorHAnsi"/>
        </w:rPr>
        <w:t xml:space="preserve">Fakturę uważa się za doręczoną Zamawiającemu z chwilą jej odbioru przez spółkę </w:t>
      </w:r>
      <w:proofErr w:type="spellStart"/>
      <w:r w:rsidRPr="004A5720">
        <w:rPr>
          <w:rFonts w:cstheme="minorHAnsi"/>
        </w:rPr>
        <w:t>ArchiDoc</w:t>
      </w:r>
      <w:proofErr w:type="spellEnd"/>
      <w:r w:rsidRPr="004A5720">
        <w:rPr>
          <w:rFonts w:cstheme="minorHAnsi"/>
        </w:rPr>
        <w:t xml:space="preserve"> S.A</w:t>
      </w:r>
    </w:p>
    <w:p w14:paraId="31B1DD43" w14:textId="432FEECA" w:rsidR="00A70ED0" w:rsidRPr="00233D52" w:rsidRDefault="00A70ED0" w:rsidP="00083D66">
      <w:pPr>
        <w:autoSpaceDE w:val="0"/>
        <w:autoSpaceDN w:val="0"/>
        <w:adjustRightInd w:val="0"/>
        <w:spacing w:before="120" w:after="120" w:line="240" w:lineRule="auto"/>
        <w:ind w:left="426"/>
        <w:jc w:val="both"/>
        <w:rPr>
          <w:rFonts w:cstheme="minorHAnsi"/>
          <w:iCs/>
        </w:rPr>
      </w:pPr>
      <w:r w:rsidRPr="00233D52">
        <w:rPr>
          <w:rFonts w:cstheme="minorHAnsi"/>
          <w:iCs/>
        </w:rPr>
        <w:t>albo</w:t>
      </w:r>
    </w:p>
    <w:p w14:paraId="0C55E772" w14:textId="3F50F756" w:rsidR="00D6360D" w:rsidRPr="00233D52" w:rsidRDefault="00A70ED0" w:rsidP="00083D66">
      <w:pPr>
        <w:autoSpaceDE w:val="0"/>
        <w:autoSpaceDN w:val="0"/>
        <w:adjustRightInd w:val="0"/>
        <w:spacing w:before="120" w:after="120" w:line="240" w:lineRule="auto"/>
        <w:ind w:left="426"/>
        <w:jc w:val="both"/>
        <w:rPr>
          <w:rFonts w:cstheme="minorHAnsi"/>
        </w:rPr>
      </w:pPr>
      <w:r w:rsidRPr="00233D52">
        <w:rPr>
          <w:rFonts w:cstheme="minorHAnsi"/>
          <w:iCs/>
        </w:rPr>
        <w:t>b) w formie elektronicznej - na adres poczty elektronicznej:</w:t>
      </w:r>
      <w:r w:rsidR="000C450C" w:rsidRPr="00233D52">
        <w:rPr>
          <w:rFonts w:cstheme="minorHAnsi"/>
          <w:iCs/>
        </w:rPr>
        <w:t xml:space="preserve"> </w:t>
      </w:r>
      <w:r w:rsidR="00B45FE4" w:rsidRPr="00233D52">
        <w:rPr>
          <w:rFonts w:cstheme="minorHAnsi"/>
          <w:iCs/>
        </w:rPr>
        <w:t>.............................</w:t>
      </w:r>
      <w:r w:rsidRPr="00233D52">
        <w:rPr>
          <w:rFonts w:cstheme="minorHAnsi"/>
          <w:iCs/>
        </w:rPr>
        <w:t xml:space="preserve"> - pod warunkiem uzyskania uprzedniej i odrębnej zgody Zamawiającego dla stosowania faktur w formie elektronicznej zgodnie</w:t>
      </w:r>
      <w:r w:rsidR="00101446" w:rsidRPr="00233D52">
        <w:rPr>
          <w:rFonts w:cstheme="minorHAnsi"/>
          <w:iCs/>
        </w:rPr>
        <w:t xml:space="preserve"> z</w:t>
      </w:r>
      <w:r w:rsidR="00E05813" w:rsidRPr="00233D52">
        <w:rPr>
          <w:rFonts w:cstheme="minorHAnsi"/>
          <w:iCs/>
        </w:rPr>
        <w:t xml:space="preserve"> </w:t>
      </w:r>
      <w:r w:rsidR="00417A42" w:rsidRPr="00233D52">
        <w:rPr>
          <w:rFonts w:cstheme="minorHAnsi"/>
          <w:iCs/>
        </w:rPr>
        <w:t>zasadami wskazanymi poniżej</w:t>
      </w:r>
      <w:r w:rsidR="00CE2ED5" w:rsidRPr="00233D52">
        <w:rPr>
          <w:rFonts w:cstheme="minorHAnsi"/>
          <w:iCs/>
        </w:rPr>
        <w:t xml:space="preserve">. </w:t>
      </w:r>
      <w:r w:rsidR="00D6360D" w:rsidRPr="00233D52">
        <w:rPr>
          <w:rStyle w:val="Odwoanieprzypisudolnego"/>
          <w:rFonts w:cstheme="minorHAnsi"/>
        </w:rPr>
        <w:footnoteReference w:id="7"/>
      </w:r>
    </w:p>
    <w:p w14:paraId="3297E02A" w14:textId="1FD0122C" w:rsidR="00A70ED0" w:rsidRPr="00D23CB7" w:rsidRDefault="00A70ED0" w:rsidP="00083D66">
      <w:pPr>
        <w:autoSpaceDE w:val="0"/>
        <w:autoSpaceDN w:val="0"/>
        <w:adjustRightInd w:val="0"/>
        <w:spacing w:before="120" w:after="120" w:line="240" w:lineRule="auto"/>
        <w:ind w:left="426"/>
        <w:jc w:val="both"/>
        <w:rPr>
          <w:rFonts w:cstheme="minorHAnsi"/>
          <w:i/>
        </w:rPr>
      </w:pPr>
      <w:r w:rsidRPr="00D23CB7">
        <w:rPr>
          <w:rFonts w:cstheme="minorHAnsi"/>
          <w:i/>
        </w:rPr>
        <w:t>albo</w:t>
      </w:r>
    </w:p>
    <w:p w14:paraId="53F0960A" w14:textId="31EC59E0" w:rsidR="00DF7292" w:rsidRPr="00F4401F" w:rsidRDefault="00527E74" w:rsidP="00083D66">
      <w:pPr>
        <w:autoSpaceDE w:val="0"/>
        <w:autoSpaceDN w:val="0"/>
        <w:adjustRightInd w:val="0"/>
        <w:spacing w:before="120" w:after="120" w:line="240" w:lineRule="auto"/>
        <w:ind w:left="426"/>
        <w:jc w:val="both"/>
        <w:rPr>
          <w:rFonts w:cstheme="minorHAnsi"/>
          <w:i/>
        </w:rPr>
      </w:pPr>
      <w:r>
        <w:rPr>
          <w:rFonts w:cstheme="minorHAnsi"/>
          <w:i/>
        </w:rPr>
        <w:t xml:space="preserve">c) </w:t>
      </w:r>
      <w:r w:rsidR="00A70ED0" w:rsidRPr="00D6360D">
        <w:rPr>
          <w:rFonts w:cstheme="minorHAnsi"/>
          <w:i/>
        </w:rPr>
        <w:t xml:space="preserve"> w formie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(Dz. U. poz. 2191) – na konto Zamawiającego na w/w p</w:t>
      </w:r>
      <w:r w:rsidR="00A70ED0" w:rsidRPr="00F4401F">
        <w:rPr>
          <w:rFonts w:cstheme="minorHAnsi"/>
          <w:i/>
        </w:rPr>
        <w:t>latformie – rodzaj adresu PEF: NIP, numer adresu PEF:</w:t>
      </w:r>
      <w:r w:rsidR="00B45FE4" w:rsidRPr="00F4401F">
        <w:rPr>
          <w:rFonts w:cstheme="minorHAnsi"/>
          <w:i/>
        </w:rPr>
        <w:t>………………………..</w:t>
      </w:r>
      <w:r w:rsidR="00A70ED0" w:rsidRPr="00F4401F">
        <w:rPr>
          <w:rFonts w:cstheme="minorHAnsi"/>
          <w:i/>
        </w:rPr>
        <w:t xml:space="preserve">. </w:t>
      </w:r>
    </w:p>
    <w:p w14:paraId="40B4D22E" w14:textId="716F154F" w:rsidR="00A70ED0" w:rsidRPr="00D23CB7" w:rsidRDefault="00DF7292" w:rsidP="00083D66">
      <w:pPr>
        <w:autoSpaceDE w:val="0"/>
        <w:autoSpaceDN w:val="0"/>
        <w:adjustRightInd w:val="0"/>
        <w:spacing w:before="120" w:after="120" w:line="240" w:lineRule="auto"/>
        <w:ind w:left="426"/>
        <w:jc w:val="both"/>
        <w:rPr>
          <w:rFonts w:cstheme="minorHAnsi"/>
          <w:i/>
        </w:rPr>
      </w:pPr>
      <w:r w:rsidRPr="00F4401F">
        <w:rPr>
          <w:rFonts w:cstheme="minorHAnsi"/>
          <w:i/>
        </w:rPr>
        <w:t>(Postanowienie dotyczące PGE Dystrybucja S.A</w:t>
      </w:r>
      <w:r w:rsidR="00D6360D" w:rsidRPr="00F4401F">
        <w:rPr>
          <w:rFonts w:cstheme="minorHAnsi"/>
          <w:i/>
        </w:rPr>
        <w:t>.)</w:t>
      </w:r>
    </w:p>
    <w:p w14:paraId="73EFFA63" w14:textId="596E37E7" w:rsidR="00A70ED0" w:rsidRPr="0020001C" w:rsidRDefault="00A70ED0" w:rsidP="00083D66">
      <w:pPr>
        <w:autoSpaceDE w:val="0"/>
        <w:autoSpaceDN w:val="0"/>
        <w:adjustRightInd w:val="0"/>
        <w:spacing w:before="120" w:after="120" w:line="240" w:lineRule="auto"/>
        <w:ind w:left="426"/>
        <w:jc w:val="both"/>
        <w:rPr>
          <w:rFonts w:cstheme="minorHAnsi"/>
        </w:rPr>
      </w:pPr>
      <w:r w:rsidRPr="0020001C">
        <w:rPr>
          <w:rFonts w:cstheme="minorHAnsi"/>
        </w:rPr>
        <w:t>Zmiana danych wskazanych w niniejszym ustępie nie stanowi zmiany Umowy i jest skuteczna względem Wykonawcy z chwilą poinformowania go o takiej zmianie.</w:t>
      </w:r>
    </w:p>
    <w:p w14:paraId="41ED22A6" w14:textId="77777777" w:rsidR="0020001C" w:rsidRPr="0020001C" w:rsidRDefault="0020001C" w:rsidP="00083D66">
      <w:pPr>
        <w:pStyle w:val="Akapitzlist"/>
        <w:autoSpaceDE w:val="0"/>
        <w:autoSpaceDN w:val="0"/>
        <w:adjustRightInd w:val="0"/>
        <w:spacing w:before="120" w:after="120" w:line="240" w:lineRule="auto"/>
        <w:ind w:left="426"/>
        <w:rPr>
          <w:rFonts w:cstheme="minorHAnsi"/>
          <w:i/>
          <w:vanish/>
        </w:rPr>
      </w:pPr>
    </w:p>
    <w:p w14:paraId="7AC66857" w14:textId="688E9B6A" w:rsidR="00A70ED0" w:rsidRPr="00083D66" w:rsidRDefault="00A70ED0" w:rsidP="00083D66">
      <w:pPr>
        <w:pStyle w:val="Akapitzlist"/>
        <w:autoSpaceDE w:val="0"/>
        <w:autoSpaceDN w:val="0"/>
        <w:adjustRightInd w:val="0"/>
        <w:spacing w:before="120" w:after="120" w:line="240" w:lineRule="auto"/>
        <w:ind w:left="426"/>
        <w:rPr>
          <w:rFonts w:asciiTheme="minorHAnsi" w:hAnsiTheme="minorHAnsi" w:cstheme="minorHAnsi"/>
          <w:i/>
        </w:rPr>
      </w:pPr>
      <w:r w:rsidRPr="00083D66">
        <w:rPr>
          <w:rFonts w:asciiTheme="minorHAnsi" w:hAnsiTheme="minorHAnsi" w:cstheme="minorHAnsi"/>
          <w:i/>
        </w:rPr>
        <w:t xml:space="preserve">Zamawiający dopuszcza możliwość wystawiania i przekazywania faktur VAT drogą elektroniczną. W tym celu, Zamawiający oraz Wykonawca podpiszą oświadczenie, stanowiące </w:t>
      </w:r>
      <w:r w:rsidRPr="00233D52">
        <w:rPr>
          <w:rFonts w:asciiTheme="minorHAnsi" w:hAnsiTheme="minorHAnsi" w:cstheme="minorHAnsi"/>
          <w:b/>
          <w:i/>
        </w:rPr>
        <w:t xml:space="preserve">Załącznik nr </w:t>
      </w:r>
      <w:r w:rsidR="00C615A9" w:rsidRPr="00233D52">
        <w:rPr>
          <w:rFonts w:asciiTheme="minorHAnsi" w:hAnsiTheme="minorHAnsi" w:cstheme="minorHAnsi"/>
          <w:b/>
          <w:i/>
        </w:rPr>
        <w:t>11</w:t>
      </w:r>
      <w:r w:rsidR="00C615A9" w:rsidRPr="00083D66">
        <w:rPr>
          <w:rFonts w:asciiTheme="minorHAnsi" w:hAnsiTheme="minorHAnsi" w:cstheme="minorHAnsi"/>
          <w:i/>
        </w:rPr>
        <w:t xml:space="preserve"> </w:t>
      </w:r>
      <w:r w:rsidRPr="00083D66">
        <w:rPr>
          <w:rFonts w:asciiTheme="minorHAnsi" w:hAnsiTheme="minorHAnsi" w:cstheme="minorHAnsi"/>
          <w:i/>
        </w:rPr>
        <w:t>do Umowy, dotyczące wystawiania i przekazywania faktur drogą elektroniczną i na wskazany w tym oświadczeniu adres poczty elektronicznej, na który należy przekazywać te faktury. Zamawiający w każdej chwili może wycofać akceptację na wystawianie i przesyłanie faktur w formie elektronicznej na podstawie oświadczenia Zamawiającego złożonego w formie pisemnej lub w formie elektronicznej. Wykonawca w takiej sytuacji traci prawo do przesyłania Zamawiającemu faktur w formie elektronicznej od dnia następującego po dniu, w którym otrzymał oświadczenie od Zamawiającego o cofnięciu akceptacji.</w:t>
      </w:r>
    </w:p>
    <w:p w14:paraId="1FA4CF7B" w14:textId="4A7A3B0D" w:rsidR="00CE7F56" w:rsidRPr="0020001C" w:rsidRDefault="00C2588D" w:rsidP="00083D66">
      <w:pPr>
        <w:autoSpaceDE w:val="0"/>
        <w:autoSpaceDN w:val="0"/>
        <w:adjustRightInd w:val="0"/>
        <w:spacing w:before="120" w:after="120" w:line="240" w:lineRule="auto"/>
        <w:ind w:left="426"/>
        <w:jc w:val="both"/>
        <w:rPr>
          <w:rFonts w:cstheme="minorHAnsi"/>
        </w:rPr>
      </w:pPr>
      <w:r w:rsidRPr="00D23CB7">
        <w:rPr>
          <w:rFonts w:cstheme="minorHAnsi"/>
          <w:i/>
        </w:rPr>
        <w:lastRenderedPageBreak/>
        <w:t>(Postanowienie dotyczące PGE Dystrybucja S.A.</w:t>
      </w:r>
      <w:r w:rsidR="00B73CD3">
        <w:rPr>
          <w:rFonts w:cstheme="minorHAnsi"/>
          <w:i/>
        </w:rPr>
        <w:t xml:space="preserve"> </w:t>
      </w:r>
      <w:r w:rsidR="00225E29">
        <w:rPr>
          <w:rFonts w:cstheme="minorHAnsi"/>
          <w:i/>
        </w:rPr>
        <w:t>oraz PGE Energia Odnawialna S.A.</w:t>
      </w:r>
    </w:p>
    <w:p w14:paraId="281D8604" w14:textId="78B33589" w:rsidR="00CE7F56" w:rsidRPr="0020001C" w:rsidRDefault="00CE7F56" w:rsidP="00083D66">
      <w:pPr>
        <w:autoSpaceDE w:val="0"/>
        <w:autoSpaceDN w:val="0"/>
        <w:adjustRightInd w:val="0"/>
        <w:spacing w:before="120" w:after="120" w:line="240" w:lineRule="auto"/>
        <w:ind w:left="426"/>
        <w:jc w:val="both"/>
        <w:rPr>
          <w:rFonts w:cstheme="minorHAnsi"/>
          <w:i/>
        </w:rPr>
      </w:pPr>
      <w:r w:rsidRPr="0020001C">
        <w:rPr>
          <w:rFonts w:cstheme="minorHAnsi"/>
          <w: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r w:rsidR="00225E29" w:rsidRPr="0020001C">
        <w:rPr>
          <w:rFonts w:cstheme="minorHAnsi"/>
          <w:i/>
        </w:rPr>
        <w:t xml:space="preserve"> </w:t>
      </w:r>
    </w:p>
    <w:p w14:paraId="0E19BC76" w14:textId="372798F3" w:rsidR="00225E29" w:rsidRPr="0020001C" w:rsidRDefault="00225E29" w:rsidP="00CE2ED5">
      <w:pPr>
        <w:autoSpaceDE w:val="0"/>
        <w:autoSpaceDN w:val="0"/>
        <w:adjustRightInd w:val="0"/>
        <w:spacing w:before="120" w:after="120" w:line="240" w:lineRule="auto"/>
        <w:ind w:left="426"/>
        <w:jc w:val="both"/>
        <w:rPr>
          <w:rFonts w:cstheme="minorHAnsi"/>
          <w:i/>
        </w:rPr>
      </w:pPr>
      <w:r w:rsidRPr="0020001C">
        <w:rPr>
          <w:rFonts w:cstheme="minorHAnsi"/>
          <w:i/>
        </w:rPr>
        <w:t xml:space="preserve">(Postanowienie dotyczy PGE </w:t>
      </w:r>
      <w:proofErr w:type="spellStart"/>
      <w:r w:rsidRPr="0020001C">
        <w:rPr>
          <w:rFonts w:cstheme="minorHAnsi"/>
          <w:i/>
        </w:rPr>
        <w:t>GiEK</w:t>
      </w:r>
      <w:proofErr w:type="spellEnd"/>
      <w:r w:rsidRPr="0020001C">
        <w:rPr>
          <w:rFonts w:cstheme="minorHAnsi"/>
          <w:i/>
        </w:rPr>
        <w:t xml:space="preserve"> S.A.) </w:t>
      </w:r>
    </w:p>
    <w:p w14:paraId="54E979E6" w14:textId="62476E87" w:rsidR="00502774" w:rsidRPr="00CE2ED5" w:rsidRDefault="00502774"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Faktura</w:t>
      </w:r>
      <w:r w:rsidR="00E2688E" w:rsidRPr="00CE2ED5">
        <w:rPr>
          <w:rFonts w:cstheme="minorHAnsi"/>
        </w:rPr>
        <w:t xml:space="preserve"> oraz</w:t>
      </w:r>
      <w:r w:rsidRPr="00CE2ED5">
        <w:rPr>
          <w:rFonts w:cstheme="minorHAnsi"/>
        </w:rPr>
        <w:t xml:space="preserve"> załączony do faktury Protokół realizacji świadczeń musi zawierać szczegółowe informacje pozwalające na identyfikację produktów/ świadczeń zrealizowanych lub zapewnionych przez Wykonawcę tj.: Nazwa Spółki/Oddział (opcjonalnie); P/N (part </w:t>
      </w:r>
      <w:proofErr w:type="spellStart"/>
      <w:r w:rsidRPr="00CE2ED5">
        <w:rPr>
          <w:rFonts w:cstheme="minorHAnsi"/>
        </w:rPr>
        <w:t>number</w:t>
      </w:r>
      <w:proofErr w:type="spellEnd"/>
      <w:r w:rsidRPr="00CE2ED5">
        <w:rPr>
          <w:rFonts w:cstheme="minorHAnsi"/>
        </w:rPr>
        <w:t xml:space="preserve">); pełna nazwa katalogowa </w:t>
      </w:r>
      <w:r w:rsidR="00082571" w:rsidRPr="00CE2ED5">
        <w:rPr>
          <w:rFonts w:cstheme="minorHAnsi"/>
        </w:rPr>
        <w:t>Oprogramowania</w:t>
      </w:r>
      <w:r w:rsidRPr="00CE2ED5">
        <w:rPr>
          <w:rFonts w:cstheme="minorHAnsi"/>
        </w:rPr>
        <w:t xml:space="preserve">; liczba sztuk licencji; metryka licencyjna; poziom </w:t>
      </w:r>
      <w:r w:rsidR="004D64A3" w:rsidRPr="00CE2ED5">
        <w:rPr>
          <w:rFonts w:cstheme="minorHAnsi"/>
        </w:rPr>
        <w:t>u</w:t>
      </w:r>
      <w:r w:rsidRPr="00CE2ED5">
        <w:rPr>
          <w:rFonts w:cstheme="minorHAnsi"/>
        </w:rPr>
        <w:t xml:space="preserve">sługi </w:t>
      </w:r>
      <w:r w:rsidR="004D64A3" w:rsidRPr="00CE2ED5">
        <w:rPr>
          <w:rFonts w:cstheme="minorHAnsi"/>
        </w:rPr>
        <w:t>asysty technicznej</w:t>
      </w:r>
      <w:r w:rsidRPr="00CE2ED5">
        <w:rPr>
          <w:rFonts w:cstheme="minorHAnsi"/>
        </w:rPr>
        <w:t>; numer kontraktu</w:t>
      </w:r>
      <w:r w:rsidR="00E2688E" w:rsidRPr="00CE2ED5">
        <w:rPr>
          <w:rFonts w:cstheme="minorHAnsi"/>
        </w:rPr>
        <w:t xml:space="preserve">. </w:t>
      </w:r>
      <w:r w:rsidRPr="00CE2ED5">
        <w:rPr>
          <w:rFonts w:cstheme="minorHAnsi"/>
        </w:rPr>
        <w:t>Każdorazowo przed wystawieniem przez Wykonawcę faktury Zamawiający może doprecyzować wymaganą treść faktury w zakresie danych, o których mowa w poprzednim zdaniu.</w:t>
      </w:r>
    </w:p>
    <w:p w14:paraId="1BF641AD" w14:textId="72F89FEE" w:rsidR="001472DF" w:rsidRPr="00D23CB7" w:rsidRDefault="001472DF" w:rsidP="00083D66">
      <w:pPr>
        <w:numPr>
          <w:ilvl w:val="0"/>
          <w:numId w:val="32"/>
        </w:numPr>
        <w:autoSpaceDE w:val="0"/>
        <w:autoSpaceDN w:val="0"/>
        <w:adjustRightInd w:val="0"/>
        <w:spacing w:before="120" w:after="120" w:line="240" w:lineRule="auto"/>
        <w:ind w:left="426"/>
        <w:jc w:val="both"/>
        <w:rPr>
          <w:rFonts w:cstheme="minorHAnsi"/>
        </w:rPr>
      </w:pPr>
      <w:r w:rsidRPr="00D23CB7">
        <w:rPr>
          <w:rFonts w:cstheme="minorHAnsi"/>
        </w:rPr>
        <w:t>Doręczenie zamawiającemu faktury VAT zawierającej błędy, na niewłaściwy adres lub niezawierającej wszystkich danych wymaganych przepisami prawa</w:t>
      </w:r>
      <w:r w:rsidR="00C10DDC" w:rsidRPr="00D23CB7">
        <w:rPr>
          <w:rFonts w:cstheme="minorHAnsi"/>
        </w:rPr>
        <w:t>/Umowy</w:t>
      </w:r>
      <w:r w:rsidRPr="00D23CB7">
        <w:rPr>
          <w:rFonts w:cstheme="minorHAnsi"/>
        </w:rPr>
        <w:t xml:space="preserve">, uprawnia Zamawiającego do niedokonywania płatności objętej ww. fakturą VAT do momentu otrzymania prawidłowo wystawionej  faktury korygującej i wynikającego z niej terminu płatności oraz zobowiązuje Wykonawcę do doręczenia faktury korygującej na adres wskazany w ust.  </w:t>
      </w:r>
      <w:r w:rsidR="00C615A9" w:rsidRPr="00D23CB7">
        <w:rPr>
          <w:rFonts w:cstheme="minorHAnsi"/>
        </w:rPr>
        <w:t xml:space="preserve">9 </w:t>
      </w:r>
      <w:r w:rsidRPr="00D23CB7">
        <w:rPr>
          <w:rFonts w:cstheme="minorHAnsi"/>
        </w:rPr>
        <w:t>powyżej. W takiej sytuacji Wykonawcy nie będzie przysługiwało prawo żądania odsetek za opóźnienie w płatności wynagrodzenia.</w:t>
      </w:r>
    </w:p>
    <w:p w14:paraId="7731540F" w14:textId="28BEE379" w:rsidR="0048329B" w:rsidRPr="00CE2ED5" w:rsidRDefault="00D81A4E"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 xml:space="preserve">Wykonawca zapewni, że wypełni ustawowy obowiązek w zakresie wykazania w deklaracji VAT podatku należnego z tytułu wystawionych faktur objętych przedmiotową Umową. Ponadto Wykonawca oświadczy, że pochodzenie </w:t>
      </w:r>
      <w:r w:rsidR="00E2688E" w:rsidRPr="00CE2ED5">
        <w:rPr>
          <w:rFonts w:cstheme="minorHAnsi"/>
        </w:rPr>
        <w:t>l</w:t>
      </w:r>
      <w:r w:rsidR="000D2556" w:rsidRPr="00CE2ED5">
        <w:rPr>
          <w:rFonts w:cstheme="minorHAnsi"/>
        </w:rPr>
        <w:t>icencji do Oprogramowania</w:t>
      </w:r>
      <w:r w:rsidRPr="00CE2ED5">
        <w:rPr>
          <w:rFonts w:cstheme="minorHAnsi"/>
        </w:rPr>
        <w:t xml:space="preserve"> oraz pozostałych usług objętych Przedmiotem Umowy jest legalne i według jego wiedzy nie uczestniczy w łańcuchu transakcji mających na celu wyłudzenie z budżetu państwa podatku VAT</w:t>
      </w:r>
      <w:r w:rsidR="0048329B" w:rsidRPr="00CE2ED5">
        <w:rPr>
          <w:rFonts w:cstheme="minorHAnsi"/>
        </w:rPr>
        <w:t>.</w:t>
      </w:r>
    </w:p>
    <w:p w14:paraId="3A72C6CD" w14:textId="77777777" w:rsidR="00502774" w:rsidRPr="00CE2ED5" w:rsidRDefault="00502774"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Rozliczenia pomiędzy Wykonawcą a Producentem (licencjodawcą) w żaden sposób nie mogą naruszać praw licencyjnych nabytych przez Zamawiającego na podstawie niniejszej Umowy.</w:t>
      </w:r>
    </w:p>
    <w:p w14:paraId="3649EF4A" w14:textId="3E295859" w:rsidR="00E01FAA" w:rsidRPr="00CE2ED5" w:rsidRDefault="00D81A4E"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 xml:space="preserve">Niezależnie od ust. </w:t>
      </w:r>
      <w:r w:rsidR="00C615A9" w:rsidRPr="00CE2ED5">
        <w:rPr>
          <w:rFonts w:cstheme="minorHAnsi"/>
        </w:rPr>
        <w:t xml:space="preserve">9 </w:t>
      </w:r>
      <w:r w:rsidRPr="00CE2ED5">
        <w:rPr>
          <w:rFonts w:cstheme="minorHAnsi"/>
        </w:rPr>
        <w:t xml:space="preserve">powyżej, Zamawiający będzie odbierał od Wykonawcy ustrukturyzowane faktury elektroniczne oraz inne ustrukturyzowane dokumenty elektroniczne związane z Umową (np. Protokoły realizacji świadczeń, podpisane przez Strony bez uwag i zastrzeżeń lub warunkowe protokoły realizacji świadczeń wskazane w ust. 7 powyżej), przesłane za pośrednictwem platformy, zgodnie z Ustawą z dnia 9.11.2018 r. o elektronicznym fakturowaniu w zamówieniach publicznych, koncesjach na roboty budowlane lub usługi oraz partnerstwie publiczno-prywatnym, o ile Wykonawca podejmie decyzję o takiej formie przesyłania faktury i poinformuje o tym </w:t>
      </w:r>
      <w:r w:rsidR="00115526" w:rsidRPr="00CE2ED5">
        <w:rPr>
          <w:rFonts w:cstheme="minorHAnsi"/>
        </w:rPr>
        <w:t>Zamawiającego</w:t>
      </w:r>
      <w:r w:rsidRPr="00CE2ED5">
        <w:rPr>
          <w:rFonts w:cstheme="minorHAnsi"/>
        </w:rPr>
        <w:t xml:space="preserve">. </w:t>
      </w:r>
    </w:p>
    <w:p w14:paraId="4D6DA91F" w14:textId="318F0114" w:rsidR="00E01FAA" w:rsidRPr="00CE2ED5" w:rsidRDefault="00D81A4E"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 xml:space="preserve"> </w:t>
      </w:r>
      <w:r w:rsidR="00E01FAA" w:rsidRPr="00CE2ED5">
        <w:rPr>
          <w:rFonts w:cstheme="minorHAnsi"/>
        </w:rPr>
        <w:t>Zamawiający oświadcza, że posiada status dużego przedsiębiorcy w rozumieniu ustawy z dnia 8 marca 2013 r. o przeciwdziałaniu nadmiernym opóźnieniom w transakcjach handlowych</w:t>
      </w:r>
      <w:r w:rsidR="00D700F9" w:rsidRPr="00CE2ED5">
        <w:rPr>
          <w:rFonts w:cstheme="minorHAnsi"/>
        </w:rPr>
        <w:t xml:space="preserve"> </w:t>
      </w:r>
      <w:r w:rsidR="00E01FAA" w:rsidRPr="00CE2ED5">
        <w:rPr>
          <w:rFonts w:cstheme="minorHAnsi"/>
        </w:rPr>
        <w:t xml:space="preserve">(poprzednio: o terminach zapłaty w transakcjach handlowych) (tj.: Dz. U. z 2023 r. poz. </w:t>
      </w:r>
      <w:r w:rsidR="000347A6" w:rsidRPr="00CE2ED5">
        <w:rPr>
          <w:rFonts w:cstheme="minorHAnsi"/>
        </w:rPr>
        <w:t xml:space="preserve">1790 z </w:t>
      </w:r>
      <w:proofErr w:type="spellStart"/>
      <w:r w:rsidR="000347A6" w:rsidRPr="00CE2ED5">
        <w:rPr>
          <w:rFonts w:cstheme="minorHAnsi"/>
        </w:rPr>
        <w:t>późn</w:t>
      </w:r>
      <w:proofErr w:type="spellEnd"/>
      <w:r w:rsidR="000347A6" w:rsidRPr="00CE2ED5">
        <w:rPr>
          <w:rFonts w:cstheme="minorHAnsi"/>
        </w:rPr>
        <w:t>. zmianami</w:t>
      </w:r>
      <w:r w:rsidR="00E01FAA" w:rsidRPr="00CE2ED5">
        <w:rPr>
          <w:rFonts w:cstheme="minorHAnsi"/>
        </w:rPr>
        <w:t xml:space="preserve">. </w:t>
      </w:r>
    </w:p>
    <w:p w14:paraId="138A91F4" w14:textId="0177AC93" w:rsidR="00DC08D6" w:rsidRPr="00CE2ED5" w:rsidRDefault="00A70ED0"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 xml:space="preserve">Wykonawca oświadcza, że posiada status </w:t>
      </w:r>
      <w:proofErr w:type="spellStart"/>
      <w:r w:rsidRPr="00CE2ED5">
        <w:rPr>
          <w:rFonts w:cstheme="minorHAnsi"/>
        </w:rPr>
        <w:t>mikroprzedsiębiorcy</w:t>
      </w:r>
      <w:proofErr w:type="spellEnd"/>
      <w:r w:rsidRPr="00CE2ED5">
        <w:rPr>
          <w:rFonts w:cstheme="minorHAnsi"/>
        </w:rPr>
        <w:t xml:space="preserve">/średniego przedsiębiorcy/ dużego przedsiębiorcy – w rozumieniu Ustawy z dnia 8 marca 2013 roku o przeciwdziałaniu nadmiernym opóźnieniom w transakcjach handlowych ((poprzednio: o terminach zapłaty w transakcjach handlowych) (tj.: Dz. U. z 2023 r. poz. </w:t>
      </w:r>
      <w:r w:rsidR="000347A6" w:rsidRPr="00CE2ED5">
        <w:rPr>
          <w:rFonts w:cstheme="minorHAnsi"/>
        </w:rPr>
        <w:t xml:space="preserve">1790 z </w:t>
      </w:r>
      <w:proofErr w:type="spellStart"/>
      <w:r w:rsidR="000347A6" w:rsidRPr="00CE2ED5">
        <w:rPr>
          <w:rFonts w:cstheme="minorHAnsi"/>
        </w:rPr>
        <w:t>późn</w:t>
      </w:r>
      <w:proofErr w:type="spellEnd"/>
      <w:r w:rsidR="000347A6" w:rsidRPr="00CE2ED5">
        <w:rPr>
          <w:rFonts w:cstheme="minorHAnsi"/>
        </w:rPr>
        <w:t>. zmianami</w:t>
      </w:r>
      <w:r w:rsidRPr="00CE2ED5">
        <w:rPr>
          <w:rFonts w:cstheme="minorHAnsi"/>
        </w:rPr>
        <w:t>)</w:t>
      </w:r>
      <w:r w:rsidR="00DC08D6" w:rsidRPr="00CE2ED5">
        <w:rPr>
          <w:rFonts w:cstheme="minorHAnsi"/>
        </w:rPr>
        <w:t>.</w:t>
      </w:r>
    </w:p>
    <w:p w14:paraId="34CA4F07" w14:textId="05CF2DDA" w:rsidR="00DC08D6" w:rsidRPr="00CE2ED5" w:rsidRDefault="00DC08D6" w:rsidP="00083D66">
      <w:pPr>
        <w:numPr>
          <w:ilvl w:val="0"/>
          <w:numId w:val="32"/>
        </w:numPr>
        <w:autoSpaceDE w:val="0"/>
        <w:autoSpaceDN w:val="0"/>
        <w:adjustRightInd w:val="0"/>
        <w:spacing w:before="120" w:after="120" w:line="240" w:lineRule="auto"/>
        <w:ind w:left="426"/>
        <w:jc w:val="both"/>
        <w:rPr>
          <w:rFonts w:cstheme="minorHAnsi"/>
        </w:rPr>
      </w:pPr>
      <w:r w:rsidRPr="00CE2ED5">
        <w:rPr>
          <w:rFonts w:cstheme="minorHAnsi"/>
        </w:rPr>
        <w:t xml:space="preserve">W przypadku, kiedy cena za Oprogramowanie dodatkowe, zgodnie z odpowiedzią Wykonawcy na Zapytanie, na podstawie którego udzielono Zamówienia, jest określona w walucie obcej, wynagrodzenie zostanie podane na fakturze w PLN, jako równowartość ceny wskazanej przez Wykonawcę w walucie obcej w odpowiedzi na Zapytanie, po przeliczeniu tego wynagrodzenia </w:t>
      </w:r>
      <w:r w:rsidR="00210A42" w:rsidRPr="00CE2ED5">
        <w:rPr>
          <w:rFonts w:cstheme="minorHAnsi"/>
        </w:rPr>
        <w:t xml:space="preserve">na </w:t>
      </w:r>
      <w:r w:rsidR="00210A42" w:rsidRPr="00CE2ED5">
        <w:rPr>
          <w:rFonts w:cstheme="minorHAnsi"/>
        </w:rPr>
        <w:lastRenderedPageBreak/>
        <w:t xml:space="preserve">PLN </w:t>
      </w:r>
      <w:r w:rsidRPr="00CE2ED5">
        <w:rPr>
          <w:rFonts w:cstheme="minorHAnsi"/>
        </w:rPr>
        <w:t>według kursu średniego NBP obowiązującego w dniu roboczym poprzedzającym dzień wystawienia faktury przez Wykonawcę.</w:t>
      </w:r>
    </w:p>
    <w:p w14:paraId="2BDCEA87" w14:textId="77777777" w:rsidR="00E45D6E" w:rsidRPr="00D23CB7" w:rsidRDefault="00E45D6E" w:rsidP="0020001C">
      <w:pPr>
        <w:autoSpaceDE w:val="0"/>
        <w:autoSpaceDN w:val="0"/>
        <w:adjustRightInd w:val="0"/>
        <w:spacing w:before="120" w:after="120" w:line="240" w:lineRule="auto"/>
        <w:jc w:val="both"/>
        <w:rPr>
          <w:rFonts w:cstheme="minorHAnsi"/>
        </w:rPr>
      </w:pPr>
    </w:p>
    <w:p w14:paraId="488BB546" w14:textId="77777777"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xml:space="preserve">§ 5. ODPOWIEDZIALNOŚĆ ZA NIEWYKONANIE LUB </w:t>
      </w:r>
      <w:r w:rsidRPr="00D23CB7">
        <w:rPr>
          <w:rFonts w:cstheme="minorHAnsi"/>
          <w:b/>
          <w:bCs/>
        </w:rPr>
        <w:br/>
        <w:t>NIENALEŻYTE WYKONANIE UMOWY. ROZWIĄZANIE UMOWY</w:t>
      </w:r>
    </w:p>
    <w:p w14:paraId="32B61845" w14:textId="7E445BFE" w:rsidR="00502774" w:rsidRPr="00D23CB7" w:rsidRDefault="00502774"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 xml:space="preserve">W przypadku </w:t>
      </w:r>
      <w:r w:rsidR="00F244AA" w:rsidRPr="00D23CB7">
        <w:rPr>
          <w:rFonts w:cstheme="minorHAnsi"/>
        </w:rPr>
        <w:t xml:space="preserve">zwłoki </w:t>
      </w:r>
      <w:r w:rsidRPr="00D23CB7">
        <w:rPr>
          <w:rFonts w:cstheme="minorHAnsi"/>
        </w:rPr>
        <w:t>Wykonawcy w wykonaniu któregokolwiek ze świadczeń określonych w § 1 ust. 1 Umowy</w:t>
      </w:r>
      <w:r w:rsidR="00182A7D" w:rsidRPr="00D23CB7">
        <w:rPr>
          <w:rFonts w:cstheme="minorHAnsi"/>
        </w:rPr>
        <w:t>,</w:t>
      </w:r>
      <w:r w:rsidRPr="00D23CB7">
        <w:rPr>
          <w:rFonts w:cstheme="minorHAnsi"/>
        </w:rPr>
        <w:t xml:space="preserve"> w stosunku do terminów określonych w § 3 Umowy</w:t>
      </w:r>
      <w:r w:rsidR="00F244AA" w:rsidRPr="00D23CB7">
        <w:rPr>
          <w:rFonts w:cstheme="minorHAnsi"/>
        </w:rPr>
        <w:t xml:space="preserve"> </w:t>
      </w:r>
      <w:r w:rsidR="00182A7D" w:rsidRPr="00D23CB7">
        <w:rPr>
          <w:rFonts w:cstheme="minorHAnsi"/>
        </w:rPr>
        <w:t xml:space="preserve">dla danego świadczenia </w:t>
      </w:r>
      <w:r w:rsidR="00F244AA" w:rsidRPr="00D23CB7">
        <w:rPr>
          <w:rFonts w:cstheme="minorHAnsi"/>
        </w:rPr>
        <w:t>lub terminów wynikających z Załączników do Umowy</w:t>
      </w:r>
      <w:r w:rsidR="00834F7E" w:rsidRPr="00D23CB7">
        <w:rPr>
          <w:rFonts w:cstheme="minorHAnsi"/>
        </w:rPr>
        <w:t xml:space="preserve"> lub </w:t>
      </w:r>
      <w:r w:rsidR="00C450C5" w:rsidRPr="00D23CB7">
        <w:rPr>
          <w:rFonts w:cstheme="minorHAnsi"/>
        </w:rPr>
        <w:t xml:space="preserve">w przypadku zwłoki Wykonawcy w zakresie terminu </w:t>
      </w:r>
      <w:r w:rsidR="00834F7E" w:rsidRPr="00D23CB7">
        <w:rPr>
          <w:rFonts w:cstheme="minorHAnsi"/>
        </w:rPr>
        <w:t>dostaw</w:t>
      </w:r>
      <w:r w:rsidR="00C450C5" w:rsidRPr="00D23CB7">
        <w:rPr>
          <w:rFonts w:cstheme="minorHAnsi"/>
        </w:rPr>
        <w:t>y</w:t>
      </w:r>
      <w:r w:rsidR="00834F7E" w:rsidRPr="00D23CB7">
        <w:rPr>
          <w:rFonts w:cstheme="minorHAnsi"/>
        </w:rPr>
        <w:t xml:space="preserve"> </w:t>
      </w:r>
      <w:r w:rsidR="00C450C5" w:rsidRPr="00D23CB7">
        <w:rPr>
          <w:rFonts w:cstheme="minorHAnsi"/>
        </w:rPr>
        <w:t xml:space="preserve">wynikającego </w:t>
      </w:r>
      <w:r w:rsidR="00834F7E" w:rsidRPr="00D23CB7">
        <w:rPr>
          <w:rFonts w:cstheme="minorHAnsi"/>
        </w:rPr>
        <w:t xml:space="preserve">z </w:t>
      </w:r>
      <w:r w:rsidR="00C450C5" w:rsidRPr="00D23CB7">
        <w:rPr>
          <w:rFonts w:cstheme="minorHAnsi"/>
        </w:rPr>
        <w:t xml:space="preserve">udzielonego zgodnie z Umową </w:t>
      </w:r>
      <w:r w:rsidR="00B04D74" w:rsidRPr="00D23CB7">
        <w:rPr>
          <w:rFonts w:cstheme="minorHAnsi"/>
        </w:rPr>
        <w:t>Zamówie</w:t>
      </w:r>
      <w:r w:rsidR="00C450C5" w:rsidRPr="00D23CB7">
        <w:rPr>
          <w:rFonts w:cstheme="minorHAnsi"/>
        </w:rPr>
        <w:t>nia</w:t>
      </w:r>
      <w:r w:rsidR="00B04D74" w:rsidRPr="00D23CB7">
        <w:rPr>
          <w:rFonts w:cstheme="minorHAnsi"/>
        </w:rPr>
        <w:t xml:space="preserve"> na Oprogramowanie dodatkowe</w:t>
      </w:r>
      <w:r w:rsidR="002B01BC">
        <w:rPr>
          <w:rFonts w:cstheme="minorHAnsi"/>
        </w:rPr>
        <w:t xml:space="preserve"> lub zwłoki w zakresie usług do tego oprogramowania</w:t>
      </w:r>
      <w:r w:rsidR="00C450C5" w:rsidRPr="00D23CB7">
        <w:rPr>
          <w:rFonts w:cstheme="minorHAnsi"/>
        </w:rPr>
        <w:t>,</w:t>
      </w:r>
      <w:r w:rsidR="004D64A3" w:rsidRPr="00D23CB7">
        <w:rPr>
          <w:rFonts w:cstheme="minorHAnsi"/>
        </w:rPr>
        <w:t xml:space="preserve"> </w:t>
      </w:r>
      <w:r w:rsidRPr="00D23CB7">
        <w:rPr>
          <w:rFonts w:cstheme="minorHAnsi"/>
        </w:rPr>
        <w:t xml:space="preserve">Wykonawca zapłaci Zamawiającemu karę umowną w wysokości 1 % </w:t>
      </w:r>
      <w:r w:rsidR="002B01BC">
        <w:rPr>
          <w:rFonts w:cstheme="minorHAnsi"/>
        </w:rPr>
        <w:t xml:space="preserve">łącznego </w:t>
      </w:r>
      <w:r w:rsidRPr="00D23CB7">
        <w:rPr>
          <w:rFonts w:cstheme="minorHAnsi"/>
        </w:rPr>
        <w:t xml:space="preserve">wynagrodzenia netto określonego w § 4 ust. </w:t>
      </w:r>
      <w:r w:rsidR="00B04D74" w:rsidRPr="00D23CB7">
        <w:rPr>
          <w:rFonts w:cstheme="minorHAnsi"/>
        </w:rPr>
        <w:t xml:space="preserve">1 </w:t>
      </w:r>
      <w:r w:rsidRPr="00D23CB7">
        <w:rPr>
          <w:rFonts w:cstheme="minorHAnsi"/>
        </w:rPr>
        <w:t>Umowy</w:t>
      </w:r>
      <w:r w:rsidR="00156FF6" w:rsidRPr="00D23CB7">
        <w:rPr>
          <w:rFonts w:cstheme="minorHAnsi"/>
        </w:rPr>
        <w:t xml:space="preserve"> - za każdy rozpoczęty dzień zwłoki, </w:t>
      </w:r>
      <w:r w:rsidR="00B04D74" w:rsidRPr="00D23CB7">
        <w:rPr>
          <w:rFonts w:cstheme="minorHAnsi"/>
        </w:rPr>
        <w:t xml:space="preserve">a w przypadku kiedy </w:t>
      </w:r>
      <w:r w:rsidR="00C450C5" w:rsidRPr="00D23CB7">
        <w:rPr>
          <w:rFonts w:cstheme="minorHAnsi"/>
        </w:rPr>
        <w:t>zwłoka dotyczy dostaw</w:t>
      </w:r>
      <w:r w:rsidR="002B01BC">
        <w:rPr>
          <w:rFonts w:cstheme="minorHAnsi"/>
        </w:rPr>
        <w:t xml:space="preserve"> lub usług</w:t>
      </w:r>
      <w:r w:rsidR="00C450C5" w:rsidRPr="00D23CB7">
        <w:rPr>
          <w:rFonts w:cstheme="minorHAnsi"/>
        </w:rPr>
        <w:t xml:space="preserve"> wynikających z danego Zamówienia na Oprogramowanie dodatkowe</w:t>
      </w:r>
      <w:r w:rsidR="00156FF6" w:rsidRPr="00D23CB7">
        <w:rPr>
          <w:rFonts w:cstheme="minorHAnsi"/>
        </w:rPr>
        <w:t>, w wysokości</w:t>
      </w:r>
      <w:r w:rsidR="00C450C5" w:rsidRPr="00D23CB7">
        <w:rPr>
          <w:rFonts w:cstheme="minorHAnsi"/>
        </w:rPr>
        <w:t xml:space="preserve"> 1 % wynagrodzenia netto określonego w Zamówieniu, którego dotyczy zwłoka - </w:t>
      </w:r>
      <w:r w:rsidRPr="00D23CB7">
        <w:rPr>
          <w:rFonts w:cstheme="minorHAnsi"/>
        </w:rPr>
        <w:t xml:space="preserve">za każdy rozpoczęty dzień </w:t>
      </w:r>
      <w:r w:rsidR="00F244AA" w:rsidRPr="00D23CB7">
        <w:rPr>
          <w:rFonts w:cstheme="minorHAnsi"/>
        </w:rPr>
        <w:t>zwłoki</w:t>
      </w:r>
      <w:r w:rsidRPr="00D23CB7">
        <w:rPr>
          <w:rFonts w:cstheme="minorHAnsi"/>
        </w:rPr>
        <w:t xml:space="preserve">. </w:t>
      </w:r>
      <w:r w:rsidR="002878F5" w:rsidRPr="00D23CB7">
        <w:rPr>
          <w:rFonts w:cstheme="minorHAnsi"/>
        </w:rPr>
        <w:t>Powyższe nie uchybia prawu d</w:t>
      </w:r>
      <w:bookmarkStart w:id="2" w:name="_Hlk184285823"/>
      <w:r w:rsidR="002878F5" w:rsidRPr="00D23CB7">
        <w:rPr>
          <w:rFonts w:cstheme="minorHAnsi"/>
        </w:rPr>
        <w:t>o wypowiedzenia</w:t>
      </w:r>
      <w:r w:rsidR="00C450C5" w:rsidRPr="00D23CB7">
        <w:rPr>
          <w:rFonts w:cstheme="minorHAnsi"/>
        </w:rPr>
        <w:t>/odstąpienia od</w:t>
      </w:r>
      <w:r w:rsidR="002878F5" w:rsidRPr="00D23CB7">
        <w:rPr>
          <w:rFonts w:cstheme="minorHAnsi"/>
        </w:rPr>
        <w:t xml:space="preserve"> Umowy/</w:t>
      </w:r>
      <w:r w:rsidR="00C450C5" w:rsidRPr="00D23CB7">
        <w:rPr>
          <w:rFonts w:cstheme="minorHAnsi"/>
        </w:rPr>
        <w:t>odstąpienia od Z</w:t>
      </w:r>
      <w:r w:rsidR="002878F5" w:rsidRPr="00D23CB7">
        <w:rPr>
          <w:rFonts w:cstheme="minorHAnsi"/>
        </w:rPr>
        <w:t xml:space="preserve">amówienia i naliczenia kary umownej zgodnie z ust. </w:t>
      </w:r>
      <w:r w:rsidR="00156FF6" w:rsidRPr="00D23CB7">
        <w:rPr>
          <w:rFonts w:cstheme="minorHAnsi"/>
        </w:rPr>
        <w:t xml:space="preserve">3 </w:t>
      </w:r>
      <w:r w:rsidR="002878F5" w:rsidRPr="00D23CB7">
        <w:rPr>
          <w:rFonts w:cstheme="minorHAnsi"/>
        </w:rPr>
        <w:t>poniżej</w:t>
      </w:r>
      <w:bookmarkEnd w:id="2"/>
      <w:r w:rsidR="002878F5" w:rsidRPr="00D23CB7">
        <w:rPr>
          <w:rFonts w:cstheme="minorHAnsi"/>
        </w:rPr>
        <w:t>.</w:t>
      </w:r>
    </w:p>
    <w:p w14:paraId="0ECDE0BE" w14:textId="55F117E3" w:rsidR="00502774" w:rsidRPr="00D23CB7" w:rsidRDefault="00502774"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 xml:space="preserve">W przypadku niedotrzymania warunków SLA ustalonych dla </w:t>
      </w:r>
      <w:r w:rsidR="00C450C5" w:rsidRPr="00D23CB7">
        <w:rPr>
          <w:rFonts w:cstheme="minorHAnsi"/>
        </w:rPr>
        <w:t>u</w:t>
      </w:r>
      <w:r w:rsidRPr="00D23CB7">
        <w:rPr>
          <w:rFonts w:cstheme="minorHAnsi"/>
        </w:rPr>
        <w:t xml:space="preserve">sług </w:t>
      </w:r>
      <w:r w:rsidR="00775F95" w:rsidRPr="00D23CB7">
        <w:rPr>
          <w:rFonts w:cstheme="minorHAnsi"/>
        </w:rPr>
        <w:t>asysty technicznej</w:t>
      </w:r>
      <w:r w:rsidRPr="00D23CB7">
        <w:rPr>
          <w:rFonts w:cstheme="minorHAnsi"/>
        </w:rPr>
        <w:t xml:space="preserve"> dla Oprogramowania</w:t>
      </w:r>
      <w:r w:rsidR="00C450C5" w:rsidRPr="00D23CB7">
        <w:rPr>
          <w:rFonts w:cstheme="minorHAnsi"/>
        </w:rPr>
        <w:t xml:space="preserve"> nabytego na podstawie Umowy</w:t>
      </w:r>
      <w:r w:rsidR="002B01BC">
        <w:rPr>
          <w:rFonts w:cstheme="minorHAnsi"/>
        </w:rPr>
        <w:t>/Zamówień udzielonych na podstawie Umowy</w:t>
      </w:r>
      <w:r w:rsidR="00C450C5" w:rsidRPr="00D23CB7">
        <w:rPr>
          <w:rFonts w:cstheme="minorHAnsi"/>
        </w:rPr>
        <w:t>, zgodnie z warunkami wskazanymi</w:t>
      </w:r>
      <w:r w:rsidRPr="00D23CB7">
        <w:rPr>
          <w:rFonts w:cstheme="minorHAnsi"/>
        </w:rPr>
        <w:t xml:space="preserve"> w </w:t>
      </w:r>
      <w:r w:rsidRPr="00D23CB7">
        <w:rPr>
          <w:rFonts w:cstheme="minorHAnsi"/>
          <w:b/>
        </w:rPr>
        <w:t xml:space="preserve">Załączniku nr 6 </w:t>
      </w:r>
      <w:r w:rsidRPr="00D23CB7">
        <w:rPr>
          <w:rFonts w:cstheme="minorHAnsi"/>
        </w:rPr>
        <w:t>do Umowy</w:t>
      </w:r>
      <w:r w:rsidR="006E1729" w:rsidRPr="00D23CB7">
        <w:rPr>
          <w:rFonts w:cstheme="minorHAnsi"/>
        </w:rPr>
        <w:t>,</w:t>
      </w:r>
      <w:r w:rsidRPr="00D23CB7">
        <w:rPr>
          <w:rFonts w:cstheme="minorHAnsi"/>
        </w:rPr>
        <w:t xml:space="preserve"> Wykonawca zapłaci Zamawiającemu karę umowną w wysokości 0,5 % </w:t>
      </w:r>
      <w:r w:rsidR="002B01BC">
        <w:rPr>
          <w:rFonts w:cstheme="minorHAnsi"/>
        </w:rPr>
        <w:t>łącznego</w:t>
      </w:r>
      <w:r w:rsidR="002B01BC" w:rsidRPr="00D23CB7">
        <w:rPr>
          <w:rFonts w:cstheme="minorHAnsi"/>
        </w:rPr>
        <w:t xml:space="preserve"> </w:t>
      </w:r>
      <w:r w:rsidRPr="00D23CB7">
        <w:rPr>
          <w:rFonts w:cstheme="minorHAnsi"/>
        </w:rPr>
        <w:t xml:space="preserve">wynagrodzenia netto określonego w § 4 ust. </w:t>
      </w:r>
      <w:r w:rsidR="004C1FFA" w:rsidRPr="00D23CB7">
        <w:rPr>
          <w:rFonts w:cstheme="minorHAnsi"/>
        </w:rPr>
        <w:t xml:space="preserve">1 </w:t>
      </w:r>
      <w:r w:rsidRPr="00D23CB7">
        <w:rPr>
          <w:rFonts w:cstheme="minorHAnsi"/>
        </w:rPr>
        <w:t>Umowy za każdy taki przypadek naruszenia warunków SLA</w:t>
      </w:r>
      <w:r w:rsidR="004B788F" w:rsidRPr="00D23CB7">
        <w:rPr>
          <w:rFonts w:cstheme="minorHAnsi"/>
        </w:rPr>
        <w:t>, a w przypadku niedotrzymania warunków SLA ustalonych dla usług asysty technicznej dla Oprogramowania dodatkowego nabytego na podstawie Umowy, zgodnie z warunkami wskazanymi w </w:t>
      </w:r>
      <w:r w:rsidR="004B788F" w:rsidRPr="00D23CB7">
        <w:rPr>
          <w:rFonts w:cstheme="minorHAnsi"/>
          <w:b/>
        </w:rPr>
        <w:t xml:space="preserve">Załączniku nr 6 </w:t>
      </w:r>
      <w:r w:rsidR="004B788F" w:rsidRPr="00D23CB7">
        <w:rPr>
          <w:rFonts w:cstheme="minorHAnsi"/>
        </w:rPr>
        <w:t xml:space="preserve">do Umowy, Wykonawca zapłaci Zamawiającemu karę umowną w wysokości </w:t>
      </w:r>
      <w:r w:rsidR="00E40710" w:rsidRPr="00D23CB7">
        <w:rPr>
          <w:rFonts w:cstheme="minorHAnsi"/>
        </w:rPr>
        <w:t>0,5</w:t>
      </w:r>
      <w:r w:rsidR="004B788F" w:rsidRPr="00D23CB7">
        <w:rPr>
          <w:rFonts w:cstheme="minorHAnsi"/>
        </w:rPr>
        <w:t xml:space="preserve"> % </w:t>
      </w:r>
      <w:r w:rsidR="002B01BC">
        <w:rPr>
          <w:rFonts w:cstheme="minorHAnsi"/>
        </w:rPr>
        <w:t xml:space="preserve">łącznego </w:t>
      </w:r>
      <w:r w:rsidR="004B788F" w:rsidRPr="00D23CB7">
        <w:rPr>
          <w:rFonts w:cstheme="minorHAnsi"/>
        </w:rPr>
        <w:t xml:space="preserve">wynagrodzenia netto określonego w Zamówieniu, na podstawie którego dane Oprogramowanie dodatkowe zostało nabyte, co do którego </w:t>
      </w:r>
      <w:r w:rsidR="007A0617" w:rsidRPr="00D23CB7">
        <w:rPr>
          <w:rFonts w:cstheme="minorHAnsi"/>
        </w:rPr>
        <w:t>stwierdzono</w:t>
      </w:r>
      <w:r w:rsidR="004B788F" w:rsidRPr="00D23CB7">
        <w:rPr>
          <w:rFonts w:cstheme="minorHAnsi"/>
        </w:rPr>
        <w:t xml:space="preserve"> niedotrzymanie warunków SLA, za każdy taki przypadek naruszenia SLA</w:t>
      </w:r>
      <w:r w:rsidRPr="00D23CB7">
        <w:rPr>
          <w:rFonts w:cstheme="minorHAnsi"/>
        </w:rPr>
        <w:t>.</w:t>
      </w:r>
      <w:r w:rsidR="00A74308">
        <w:rPr>
          <w:rFonts w:cstheme="minorHAnsi"/>
        </w:rPr>
        <w:t xml:space="preserve"> Powyższe nie uchybia prawu do </w:t>
      </w:r>
      <w:r w:rsidR="00A74308" w:rsidRPr="00D23CB7">
        <w:rPr>
          <w:rFonts w:cstheme="minorHAnsi"/>
        </w:rPr>
        <w:t>wypowiedzenia/odstąpienia od Umowy/odstąpienia od Zamówienia i naliczenia kary umownej zgodnie z ust. 3 poniżej</w:t>
      </w:r>
    </w:p>
    <w:p w14:paraId="6DE1E207" w14:textId="6A300B96" w:rsidR="00502774" w:rsidRPr="00D23CB7" w:rsidRDefault="00502774"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 xml:space="preserve">W przypadku, gdy zwłoka w wykonaniu Umowy lub jej części przekroczy 30 dni, Zamawiający będzie uprawniony do wypowiedzenia (rozwiązania) Umowy w całości lub w odpowiedniej części w trybie natychmiastowym. </w:t>
      </w:r>
      <w:r w:rsidR="00F244AA" w:rsidRPr="00D23CB7">
        <w:rPr>
          <w:rFonts w:cstheme="minorHAnsi"/>
        </w:rPr>
        <w:t xml:space="preserve">W takim przypadku Zamawiający będzie </w:t>
      </w:r>
      <w:r w:rsidR="00834F7E" w:rsidRPr="00D23CB7">
        <w:rPr>
          <w:rFonts w:cstheme="minorHAnsi"/>
        </w:rPr>
        <w:t xml:space="preserve">również </w:t>
      </w:r>
      <w:r w:rsidR="00F244AA" w:rsidRPr="00D23CB7">
        <w:rPr>
          <w:rFonts w:cstheme="minorHAnsi"/>
        </w:rPr>
        <w:t xml:space="preserve">uprawniony do żądania od Wykonawcy zapłaty kary umownej w wysokości 30% wartości </w:t>
      </w:r>
      <w:r w:rsidR="00A74308">
        <w:rPr>
          <w:rFonts w:cstheme="minorHAnsi"/>
        </w:rPr>
        <w:t xml:space="preserve">łącznego </w:t>
      </w:r>
      <w:r w:rsidR="00F244AA" w:rsidRPr="00D23CB7">
        <w:rPr>
          <w:rFonts w:cstheme="minorHAnsi"/>
        </w:rPr>
        <w:t xml:space="preserve">wynagrodzenia </w:t>
      </w:r>
      <w:r w:rsidR="00F25AF1" w:rsidRPr="00D23CB7">
        <w:rPr>
          <w:rFonts w:cstheme="minorHAnsi"/>
        </w:rPr>
        <w:t>netto wskazanego w</w:t>
      </w:r>
      <w:r w:rsidR="00F244AA" w:rsidRPr="00D23CB7">
        <w:rPr>
          <w:rFonts w:cstheme="minorHAnsi"/>
        </w:rPr>
        <w:t xml:space="preserve"> § 4 ust. </w:t>
      </w:r>
      <w:r w:rsidR="00C848DB" w:rsidRPr="00D23CB7">
        <w:rPr>
          <w:rFonts w:cstheme="minorHAnsi"/>
        </w:rPr>
        <w:t xml:space="preserve">1 </w:t>
      </w:r>
      <w:r w:rsidR="00F244AA" w:rsidRPr="00D23CB7">
        <w:rPr>
          <w:rFonts w:cstheme="minorHAnsi"/>
        </w:rPr>
        <w:t>Umowy.</w:t>
      </w:r>
      <w:r w:rsidRPr="00D23CB7">
        <w:rPr>
          <w:rFonts w:cstheme="minorHAnsi"/>
        </w:rPr>
        <w:t xml:space="preserve"> </w:t>
      </w:r>
      <w:r w:rsidR="00C848DB" w:rsidRPr="00D23CB7">
        <w:rPr>
          <w:rFonts w:cstheme="minorHAnsi"/>
        </w:rPr>
        <w:t>W przypadku, gdy zwłoka w wykonaniu Zamówienia lub jego części przekroczy 30 dni, Zamawiający będzie uprawniony do odstąpienia od Zamówienia  w całości lub w odpowiedniej części. W takim przypadku Zamawiający będzie również uprawniony do żądania od Wykonawcy zapłaty kary umownej w wysokości 30% wartości wynagrodzenia netto wskazanego w Zamówieniu, a jeśli odstąpienie dotyczy części Zamówienia, w wysokości 30% wartości wynagrodzenia netto za część Zamówienia, które dotyczy odstąpienie. Złożenie przez Zamawiającego oświadczenia o wypowiedzeniu Umowy/odstąpienia od Zamówienia, na podstawie niniejszego ustępu, stanowi wypowiedzenie/odstąpienie z przyczyn leżących po stronie Wykonawcy.</w:t>
      </w:r>
      <w:r w:rsidR="00E40710" w:rsidRPr="00D23CB7">
        <w:rPr>
          <w:rFonts w:cstheme="minorHAnsi"/>
        </w:rPr>
        <w:t xml:space="preserve"> Prawo do odstąpienia od Zamówienia, Zamawiający może wykonać w terminie do 30 dni liczonych od terminu powzięcia przez Zamawiającego informacji o okoliczności wskazanej powyżej, ale nie później niż do upływu terminu obowiązywania Umowy,  wskazanego w § 3 ust. 1 Umowy.</w:t>
      </w:r>
    </w:p>
    <w:p w14:paraId="5DBC8E9E" w14:textId="46720D76" w:rsidR="00F25AF1" w:rsidRPr="00D23CB7" w:rsidRDefault="00F25AF1"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 xml:space="preserve">Zamawiający będzie uprawniony do naliczenia kary umownej w przypadku wypowiedzenia od Umowy/odstąpienia od Umowy, z przyczyn leżących po stronie Wykonawcy, </w:t>
      </w:r>
      <w:r w:rsidR="00D97691" w:rsidRPr="00D23CB7">
        <w:rPr>
          <w:rFonts w:cstheme="minorHAnsi"/>
        </w:rPr>
        <w:t xml:space="preserve">w szczególności z przyczyn wskazanych w ust. </w:t>
      </w:r>
      <w:r w:rsidR="00E40710" w:rsidRPr="00D23CB7">
        <w:rPr>
          <w:rFonts w:cstheme="minorHAnsi"/>
        </w:rPr>
        <w:t xml:space="preserve">10 </w:t>
      </w:r>
      <w:r w:rsidR="00F84B37" w:rsidRPr="00D23CB7">
        <w:rPr>
          <w:rFonts w:cstheme="minorHAnsi"/>
        </w:rPr>
        <w:t xml:space="preserve">pkt 1 – </w:t>
      </w:r>
      <w:r w:rsidR="00010D3D" w:rsidRPr="00D23CB7">
        <w:rPr>
          <w:rFonts w:cstheme="minorHAnsi"/>
        </w:rPr>
        <w:t>8</w:t>
      </w:r>
      <w:r w:rsidR="00E32543" w:rsidRPr="00D23CB7">
        <w:rPr>
          <w:rFonts w:cstheme="minorHAnsi"/>
        </w:rPr>
        <w:t xml:space="preserve">, ust. </w:t>
      </w:r>
      <w:r w:rsidR="00E40710" w:rsidRPr="00D23CB7">
        <w:rPr>
          <w:rFonts w:cstheme="minorHAnsi"/>
        </w:rPr>
        <w:t xml:space="preserve">17 </w:t>
      </w:r>
      <w:r w:rsidR="00D97691" w:rsidRPr="00D23CB7">
        <w:rPr>
          <w:rFonts w:cstheme="minorHAnsi"/>
        </w:rPr>
        <w:t xml:space="preserve">poniżej, </w:t>
      </w:r>
      <w:r w:rsidRPr="00D23CB7">
        <w:rPr>
          <w:rFonts w:cstheme="minorHAnsi"/>
        </w:rPr>
        <w:t xml:space="preserve">w wysokości 30 % </w:t>
      </w:r>
      <w:r w:rsidR="00A74308">
        <w:rPr>
          <w:rFonts w:cstheme="minorHAnsi"/>
        </w:rPr>
        <w:t xml:space="preserve">łącznego </w:t>
      </w:r>
      <w:r w:rsidRPr="00D23CB7">
        <w:rPr>
          <w:rFonts w:cstheme="minorHAnsi"/>
        </w:rPr>
        <w:t xml:space="preserve">wynagrodzenia wskazanego w § 4 ust. </w:t>
      </w:r>
      <w:r w:rsidR="00156FF6" w:rsidRPr="00D23CB7">
        <w:rPr>
          <w:rFonts w:cstheme="minorHAnsi"/>
        </w:rPr>
        <w:t xml:space="preserve">1 </w:t>
      </w:r>
      <w:r w:rsidRPr="00D23CB7">
        <w:rPr>
          <w:rFonts w:cstheme="minorHAnsi"/>
        </w:rPr>
        <w:t>Umowy.</w:t>
      </w:r>
    </w:p>
    <w:p w14:paraId="0DA918E3" w14:textId="77777777" w:rsidR="00502774" w:rsidRPr="00D23CB7" w:rsidRDefault="00502774"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lastRenderedPageBreak/>
        <w:t>Zamawiający uprawniony jest potrącić naliczone kary umowne z należnego Wykonawcy wynagrodzenia (faktury VAT) lub  według uznania Zamawiającego, z Zabezpieczenia, o którym mowa w § 8 Umowy.</w:t>
      </w:r>
    </w:p>
    <w:p w14:paraId="034675CE" w14:textId="77777777" w:rsidR="00757958" w:rsidRPr="00D23CB7" w:rsidRDefault="00502774"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Roszczenia o zapłatę należnych kar umownych nie będą pozbawiać Zamawiającego prawa żądania zapłaty odszkodowania uzupełniającego na zasadach ogólnych, jeżeli wysokość szkody przekroczy wysokość zastrzeżonej kary umownej.</w:t>
      </w:r>
    </w:p>
    <w:p w14:paraId="62F2E087" w14:textId="7A10ADCC" w:rsidR="00757958" w:rsidRPr="00D23CB7" w:rsidRDefault="00757958"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Kary umowne zastrzeżone w Umowie na rzecz Zamawiającego, w tym kary za zwłokę, należne będą również w przypadku odstąpienia od Umowy</w:t>
      </w:r>
      <w:r w:rsidR="00914FE3" w:rsidRPr="00D23CB7">
        <w:rPr>
          <w:rFonts w:cstheme="minorHAnsi"/>
        </w:rPr>
        <w:t>/Zamówienia</w:t>
      </w:r>
      <w:r w:rsidR="006E1729" w:rsidRPr="00D23CB7">
        <w:rPr>
          <w:rFonts w:cstheme="minorHAnsi"/>
        </w:rPr>
        <w:t xml:space="preserve"> (w części lub całości)</w:t>
      </w:r>
      <w:r w:rsidR="00C72A7F" w:rsidRPr="00D23CB7">
        <w:rPr>
          <w:rFonts w:cstheme="minorHAnsi"/>
        </w:rPr>
        <w:t xml:space="preserve"> lub wypowiedzenia Umowy</w:t>
      </w:r>
      <w:r w:rsidR="006E1729" w:rsidRPr="00D23CB7">
        <w:rPr>
          <w:rFonts w:cstheme="minorHAnsi"/>
        </w:rPr>
        <w:t xml:space="preserve"> (w części lub całości)</w:t>
      </w:r>
      <w:r w:rsidRPr="00D23CB7">
        <w:rPr>
          <w:rFonts w:cstheme="minorHAnsi"/>
        </w:rPr>
        <w:t xml:space="preserve">. </w:t>
      </w:r>
    </w:p>
    <w:p w14:paraId="0105DF37" w14:textId="4DFD521A" w:rsidR="00757958" w:rsidRPr="00D23CB7" w:rsidRDefault="00757958"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 xml:space="preserve">Każda ze Stron ponosi odpowiedzialność względem drugiej Strony z tytułu realizacji Umowy do wysokości stu procent [100%] </w:t>
      </w:r>
      <w:r w:rsidR="00914FE3" w:rsidRPr="00D23CB7">
        <w:rPr>
          <w:rFonts w:cstheme="minorHAnsi"/>
        </w:rPr>
        <w:t xml:space="preserve">sumy </w:t>
      </w:r>
      <w:r w:rsidRPr="00D23CB7">
        <w:rPr>
          <w:rFonts w:cstheme="minorHAnsi"/>
        </w:rPr>
        <w:t xml:space="preserve">kwot netto </w:t>
      </w:r>
      <w:r w:rsidR="00914FE3" w:rsidRPr="00D23CB7">
        <w:rPr>
          <w:rFonts w:cstheme="minorHAnsi"/>
        </w:rPr>
        <w:t xml:space="preserve">określonych </w:t>
      </w:r>
      <w:r w:rsidRPr="00D23CB7">
        <w:rPr>
          <w:rFonts w:cstheme="minorHAnsi"/>
        </w:rPr>
        <w:t xml:space="preserve">w § 4 ust. </w:t>
      </w:r>
      <w:r w:rsidR="00914FE3" w:rsidRPr="00D23CB7">
        <w:rPr>
          <w:rFonts w:cstheme="minorHAnsi"/>
        </w:rPr>
        <w:t xml:space="preserve">1 i 2 </w:t>
      </w:r>
      <w:r w:rsidRPr="00D23CB7">
        <w:rPr>
          <w:rFonts w:cstheme="minorHAnsi"/>
        </w:rPr>
        <w:t xml:space="preserve">Umowy. Wysokość kar umownych nie przekroczy </w:t>
      </w:r>
      <w:r w:rsidR="00914FE3" w:rsidRPr="00D23CB7">
        <w:rPr>
          <w:rFonts w:cstheme="minorHAnsi"/>
        </w:rPr>
        <w:t>czterdziestu procent [</w:t>
      </w:r>
      <w:r w:rsidR="00F25AF1" w:rsidRPr="00D23CB7">
        <w:rPr>
          <w:rFonts w:cstheme="minorHAnsi"/>
        </w:rPr>
        <w:t>40%</w:t>
      </w:r>
      <w:r w:rsidR="00914FE3" w:rsidRPr="00D23CB7">
        <w:rPr>
          <w:rFonts w:cstheme="minorHAnsi"/>
        </w:rPr>
        <w:t xml:space="preserve">] sumy kwot </w:t>
      </w:r>
      <w:r w:rsidR="00F25AF1" w:rsidRPr="00D23CB7">
        <w:rPr>
          <w:rFonts w:cstheme="minorHAnsi"/>
        </w:rPr>
        <w:t xml:space="preserve"> </w:t>
      </w:r>
      <w:r w:rsidR="00914FE3" w:rsidRPr="00D23CB7">
        <w:rPr>
          <w:rFonts w:cstheme="minorHAnsi"/>
        </w:rPr>
        <w:t>określonych</w:t>
      </w:r>
      <w:r w:rsidRPr="00D23CB7">
        <w:rPr>
          <w:rFonts w:cstheme="minorHAnsi"/>
        </w:rPr>
        <w:t xml:space="preserve"> </w:t>
      </w:r>
      <w:r w:rsidR="00914FE3" w:rsidRPr="00D23CB7">
        <w:rPr>
          <w:rFonts w:cstheme="minorHAnsi"/>
        </w:rPr>
        <w:t xml:space="preserve">w </w:t>
      </w:r>
      <w:r w:rsidR="00F25AF1" w:rsidRPr="00D23CB7">
        <w:rPr>
          <w:rFonts w:cstheme="minorHAnsi"/>
        </w:rPr>
        <w:t xml:space="preserve">§ 4 ust. </w:t>
      </w:r>
      <w:r w:rsidR="00914FE3" w:rsidRPr="00D23CB7">
        <w:rPr>
          <w:rFonts w:cstheme="minorHAnsi"/>
        </w:rPr>
        <w:t xml:space="preserve">1 i </w:t>
      </w:r>
      <w:r w:rsidR="00F25AF1" w:rsidRPr="00D23CB7">
        <w:rPr>
          <w:rFonts w:cstheme="minorHAnsi"/>
        </w:rPr>
        <w:t>2 Umowy</w:t>
      </w:r>
      <w:r w:rsidRPr="00D23CB7">
        <w:rPr>
          <w:rFonts w:cstheme="minorHAnsi"/>
        </w:rPr>
        <w:t xml:space="preserve">, z wyłączeniem kary </w:t>
      </w:r>
      <w:r w:rsidR="00D97691" w:rsidRPr="00D23CB7">
        <w:rPr>
          <w:rFonts w:cstheme="minorHAnsi"/>
        </w:rPr>
        <w:t xml:space="preserve">umownej </w:t>
      </w:r>
      <w:r w:rsidRPr="00D23CB7">
        <w:rPr>
          <w:rFonts w:cstheme="minorHAnsi"/>
        </w:rPr>
        <w:t xml:space="preserve">za odstąpienie/wypowiedzenie od Umowy zgodnie z </w:t>
      </w:r>
      <w:r w:rsidR="00F25AF1" w:rsidRPr="00D23CB7">
        <w:rPr>
          <w:rFonts w:cstheme="minorHAnsi"/>
        </w:rPr>
        <w:t xml:space="preserve">ust. </w:t>
      </w:r>
      <w:r w:rsidR="004C1FFA" w:rsidRPr="00D23CB7">
        <w:rPr>
          <w:rFonts w:cstheme="minorHAnsi"/>
        </w:rPr>
        <w:t xml:space="preserve">3 </w:t>
      </w:r>
      <w:r w:rsidR="00D97691" w:rsidRPr="00D23CB7">
        <w:rPr>
          <w:rFonts w:cstheme="minorHAnsi"/>
        </w:rPr>
        <w:t xml:space="preserve">albo ust. </w:t>
      </w:r>
      <w:r w:rsidR="004C1FFA" w:rsidRPr="00D23CB7">
        <w:rPr>
          <w:rFonts w:cstheme="minorHAnsi"/>
        </w:rPr>
        <w:t xml:space="preserve">4 </w:t>
      </w:r>
      <w:r w:rsidR="00F25AF1" w:rsidRPr="00D23CB7">
        <w:rPr>
          <w:rFonts w:cstheme="minorHAnsi"/>
        </w:rPr>
        <w:t>powyżej</w:t>
      </w:r>
      <w:r w:rsidRPr="00D23CB7">
        <w:rPr>
          <w:rFonts w:cstheme="minorHAnsi"/>
        </w:rPr>
        <w:t xml:space="preserve">. </w:t>
      </w:r>
    </w:p>
    <w:p w14:paraId="4E24B5D2" w14:textId="77777777" w:rsidR="00757958" w:rsidRPr="00D23CB7" w:rsidRDefault="00757958" w:rsidP="00AB3B88">
      <w:pPr>
        <w:numPr>
          <w:ilvl w:val="0"/>
          <w:numId w:val="34"/>
        </w:numPr>
        <w:autoSpaceDE w:val="0"/>
        <w:autoSpaceDN w:val="0"/>
        <w:adjustRightInd w:val="0"/>
        <w:spacing w:before="120" w:after="120" w:line="240" w:lineRule="auto"/>
        <w:ind w:left="426"/>
        <w:jc w:val="both"/>
        <w:rPr>
          <w:rFonts w:cstheme="minorHAnsi"/>
        </w:rPr>
      </w:pPr>
      <w:r w:rsidRPr="00D23CB7">
        <w:rPr>
          <w:rFonts w:cstheme="minorHAnsi"/>
        </w:rPr>
        <w:t>Zamawiający jest uprawniony do miarkowania należnych kar umownych w przypadku zaistnienia uzasadnionych okoliczności poprzedzonych wnioskiem Wykonawcy o takie miarkowanie, w tym w związku z wysokością szkody poniesionej przez Zamawiającego.</w:t>
      </w:r>
    </w:p>
    <w:p w14:paraId="1E94139A" w14:textId="3F95BA8F" w:rsidR="00502774" w:rsidRPr="00D23CB7" w:rsidRDefault="00502774"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Zamawiający będzie upoważniony do rozwiązania Umowy, w drodze złożenia Wykonawcy jednostronnego oświadczenia o wypowiedzeniu Umowy</w:t>
      </w:r>
      <w:r w:rsidR="00F45A75" w:rsidRPr="00D23CB7">
        <w:rPr>
          <w:rFonts w:cstheme="minorHAnsi"/>
        </w:rPr>
        <w:t>,</w:t>
      </w:r>
      <w:r w:rsidRPr="00D23CB7">
        <w:rPr>
          <w:rFonts w:cstheme="minorHAnsi"/>
        </w:rPr>
        <w:t xml:space="preserve"> ze skutkiem natychmiastowym, jeżeli: </w:t>
      </w:r>
    </w:p>
    <w:p w14:paraId="7C4B256B" w14:textId="2EF97A8C" w:rsidR="00F244AA" w:rsidRPr="00D23CB7" w:rsidRDefault="00502774"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Wykonawca narusza istotne postanowienia Umowy</w:t>
      </w:r>
      <w:r w:rsidR="00F244AA" w:rsidRPr="00D23CB7">
        <w:rPr>
          <w:rFonts w:cstheme="minorHAnsi"/>
        </w:rPr>
        <w:t xml:space="preserve"> w szczególności</w:t>
      </w:r>
      <w:r w:rsidR="001A2603" w:rsidRPr="00D23CB7">
        <w:rPr>
          <w:rFonts w:cstheme="minorHAnsi"/>
        </w:rPr>
        <w:t>:</w:t>
      </w:r>
    </w:p>
    <w:p w14:paraId="160269D6" w14:textId="5F486372" w:rsidR="00F244AA" w:rsidRPr="00D23CB7" w:rsidRDefault="00F244AA" w:rsidP="00AB3B88">
      <w:pPr>
        <w:numPr>
          <w:ilvl w:val="1"/>
          <w:numId w:val="61"/>
        </w:numPr>
        <w:autoSpaceDE w:val="0"/>
        <w:autoSpaceDN w:val="0"/>
        <w:adjustRightInd w:val="0"/>
        <w:spacing w:before="120" w:after="120" w:line="240" w:lineRule="auto"/>
        <w:jc w:val="both"/>
        <w:rPr>
          <w:rFonts w:cstheme="minorHAnsi"/>
        </w:rPr>
      </w:pPr>
      <w:r w:rsidRPr="00D23CB7">
        <w:rPr>
          <w:rFonts w:cstheme="minorHAnsi"/>
        </w:rPr>
        <w:t>naruszy obowiązek zachowania poufności informacji wskazany w § 7</w:t>
      </w:r>
      <w:r w:rsidR="001A2603" w:rsidRPr="00D23CB7">
        <w:rPr>
          <w:rFonts w:cstheme="minorHAnsi"/>
        </w:rPr>
        <w:t xml:space="preserve"> Umowy,</w:t>
      </w:r>
    </w:p>
    <w:p w14:paraId="75A2FE72" w14:textId="26A0E9A7" w:rsidR="00F244AA" w:rsidRPr="00D23CB7" w:rsidRDefault="00F244AA" w:rsidP="00AB3B88">
      <w:pPr>
        <w:numPr>
          <w:ilvl w:val="1"/>
          <w:numId w:val="61"/>
        </w:numPr>
        <w:autoSpaceDE w:val="0"/>
        <w:autoSpaceDN w:val="0"/>
        <w:adjustRightInd w:val="0"/>
        <w:spacing w:before="120" w:after="120" w:line="240" w:lineRule="auto"/>
        <w:jc w:val="both"/>
        <w:rPr>
          <w:rFonts w:cstheme="minorHAnsi"/>
        </w:rPr>
      </w:pPr>
      <w:r w:rsidRPr="00D23CB7">
        <w:rPr>
          <w:rFonts w:cstheme="minorHAnsi"/>
        </w:rPr>
        <w:t>niezgodne z postanowieniami Umowy zaprzestał realizacji Przedmiotu Umowy</w:t>
      </w:r>
      <w:r w:rsidR="00914FE3" w:rsidRPr="00D23CB7">
        <w:rPr>
          <w:rFonts w:cstheme="minorHAnsi"/>
        </w:rPr>
        <w:t>, w tym nie realizuje Zamówień na Oprogramowanie dodatkowe</w:t>
      </w:r>
      <w:r w:rsidRPr="00D23CB7">
        <w:rPr>
          <w:rFonts w:cstheme="minorHAnsi"/>
        </w:rPr>
        <w:t xml:space="preserve"> lub istotne ogranicza zakres świadczeń</w:t>
      </w:r>
      <w:r w:rsidR="00E40710" w:rsidRPr="00D23CB7">
        <w:rPr>
          <w:rFonts w:cstheme="minorHAnsi"/>
        </w:rPr>
        <w:t xml:space="preserve"> (w tym usług)</w:t>
      </w:r>
      <w:r w:rsidRPr="00D23CB7">
        <w:rPr>
          <w:rFonts w:cstheme="minorHAnsi"/>
        </w:rPr>
        <w:t xml:space="preserve"> i nie podejmie realizacji Przedmiotu Umowy</w:t>
      </w:r>
      <w:r w:rsidR="00914FE3" w:rsidRPr="00D23CB7">
        <w:rPr>
          <w:rFonts w:cstheme="minorHAnsi"/>
        </w:rPr>
        <w:t>, w tym realizacji Zamówień na Oprogramowanie dodatkowe,</w:t>
      </w:r>
      <w:r w:rsidRPr="00D23CB7">
        <w:rPr>
          <w:rFonts w:cstheme="minorHAnsi"/>
        </w:rPr>
        <w:t xml:space="preserve"> w ciągu 15 </w:t>
      </w:r>
      <w:r w:rsidR="002914DA" w:rsidRPr="00D23CB7">
        <w:rPr>
          <w:rFonts w:cstheme="minorHAnsi"/>
        </w:rPr>
        <w:t xml:space="preserve">dni roboczych </w:t>
      </w:r>
      <w:r w:rsidRPr="00D23CB7">
        <w:rPr>
          <w:rFonts w:cstheme="minorHAnsi"/>
        </w:rPr>
        <w:t>od daty pisemnego wezwania Wykonawcy do podjęcia stosownych działań,</w:t>
      </w:r>
    </w:p>
    <w:p w14:paraId="6288E930" w14:textId="77777777" w:rsidR="00E40710" w:rsidRPr="00D23CB7" w:rsidRDefault="00F244AA" w:rsidP="00AB3B88">
      <w:pPr>
        <w:numPr>
          <w:ilvl w:val="0"/>
          <w:numId w:val="97"/>
        </w:numPr>
        <w:autoSpaceDE w:val="0"/>
        <w:autoSpaceDN w:val="0"/>
        <w:adjustRightInd w:val="0"/>
        <w:spacing w:before="120" w:after="120" w:line="240" w:lineRule="auto"/>
        <w:jc w:val="both"/>
        <w:rPr>
          <w:rFonts w:cstheme="minorHAnsi"/>
        </w:rPr>
      </w:pPr>
      <w:r w:rsidRPr="00D23CB7">
        <w:rPr>
          <w:rFonts w:cstheme="minorHAnsi"/>
        </w:rPr>
        <w:t xml:space="preserve">uporczywie wykonuje Umowę w sposób sprzeczny z jej postanowieniami pomimo pisemnego wezwania Wykonawcy do zaprzestania naruszeń w ciągu 15 </w:t>
      </w:r>
      <w:r w:rsidR="002914DA" w:rsidRPr="00D23CB7">
        <w:rPr>
          <w:rFonts w:cstheme="minorHAnsi"/>
        </w:rPr>
        <w:t xml:space="preserve">dni roboczych </w:t>
      </w:r>
      <w:r w:rsidRPr="00D23CB7">
        <w:rPr>
          <w:rFonts w:cstheme="minorHAnsi"/>
        </w:rPr>
        <w:t>od daty tego wezwania,</w:t>
      </w:r>
      <w:r w:rsidR="00E40710" w:rsidRPr="00D23CB7">
        <w:rPr>
          <w:rFonts w:cstheme="minorHAnsi"/>
        </w:rPr>
        <w:t xml:space="preserve"> </w:t>
      </w:r>
    </w:p>
    <w:p w14:paraId="1FB57953" w14:textId="0906BCE2" w:rsidR="00F244AA" w:rsidRPr="00D23CB7" w:rsidRDefault="00F244AA" w:rsidP="00AB3B88">
      <w:pPr>
        <w:numPr>
          <w:ilvl w:val="0"/>
          <w:numId w:val="97"/>
        </w:numPr>
        <w:autoSpaceDE w:val="0"/>
        <w:autoSpaceDN w:val="0"/>
        <w:adjustRightInd w:val="0"/>
        <w:spacing w:before="120" w:after="120" w:line="240" w:lineRule="auto"/>
        <w:jc w:val="both"/>
        <w:rPr>
          <w:rFonts w:cstheme="minorHAnsi"/>
        </w:rPr>
      </w:pPr>
      <w:r w:rsidRPr="00D23CB7">
        <w:rPr>
          <w:rFonts w:cstheme="minorHAnsi"/>
        </w:rPr>
        <w:t>nie zawrze – w przypadkach wskazanych w Umowie - umowy powierzenia przetwarzania danych osobowych lub umowa ta zostanie rozwiązana,</w:t>
      </w:r>
    </w:p>
    <w:p w14:paraId="0FFC2572" w14:textId="61D98231" w:rsidR="00F244AA" w:rsidRPr="00D23CB7" w:rsidRDefault="00F244AA" w:rsidP="00AB3B88">
      <w:pPr>
        <w:numPr>
          <w:ilvl w:val="0"/>
          <w:numId w:val="97"/>
        </w:numPr>
        <w:autoSpaceDE w:val="0"/>
        <w:autoSpaceDN w:val="0"/>
        <w:adjustRightInd w:val="0"/>
        <w:spacing w:before="120" w:after="120" w:line="240" w:lineRule="auto"/>
        <w:jc w:val="both"/>
        <w:rPr>
          <w:rFonts w:cstheme="minorHAnsi"/>
        </w:rPr>
      </w:pPr>
      <w:r w:rsidRPr="00D23CB7">
        <w:rPr>
          <w:rFonts w:cstheme="minorHAnsi"/>
        </w:rPr>
        <w:t xml:space="preserve">utrzymującego się przez okres dłuższy niż </w:t>
      </w:r>
      <w:r w:rsidR="00F84B37" w:rsidRPr="00D23CB7">
        <w:rPr>
          <w:rFonts w:cstheme="minorHAnsi"/>
        </w:rPr>
        <w:t>15</w:t>
      </w:r>
      <w:r w:rsidR="00AE670C" w:rsidRPr="00D23CB7">
        <w:rPr>
          <w:rFonts w:cstheme="minorHAnsi"/>
        </w:rPr>
        <w:t xml:space="preserve"> </w:t>
      </w:r>
      <w:r w:rsidR="002914DA" w:rsidRPr="00D23CB7">
        <w:rPr>
          <w:rFonts w:cstheme="minorHAnsi"/>
        </w:rPr>
        <w:t>dni</w:t>
      </w:r>
      <w:r w:rsidRPr="00D23CB7">
        <w:rPr>
          <w:rFonts w:cstheme="minorHAnsi"/>
        </w:rPr>
        <w:t xml:space="preserve"> </w:t>
      </w:r>
      <w:r w:rsidR="002914DA" w:rsidRPr="00D23CB7">
        <w:rPr>
          <w:rFonts w:cstheme="minorHAnsi"/>
        </w:rPr>
        <w:t xml:space="preserve">roboczych </w:t>
      </w:r>
      <w:r w:rsidRPr="00D23CB7">
        <w:rPr>
          <w:rFonts w:cstheme="minorHAnsi"/>
        </w:rPr>
        <w:t>stanu wstrzymania realizacji Umowy</w:t>
      </w:r>
      <w:r w:rsidR="00914FE3" w:rsidRPr="00D23CB7">
        <w:rPr>
          <w:rFonts w:cstheme="minorHAnsi"/>
        </w:rPr>
        <w:t>/Zamówień</w:t>
      </w:r>
      <w:r w:rsidRPr="00D23CB7">
        <w:rPr>
          <w:rFonts w:cstheme="minorHAnsi"/>
        </w:rPr>
        <w:t>, dokonanego z przyczyn naruszenia przetwarzania danych osobowych,</w:t>
      </w:r>
    </w:p>
    <w:p w14:paraId="5735340B" w14:textId="413ECD86" w:rsidR="00F244AA" w:rsidRPr="00D23CB7" w:rsidRDefault="00F244AA" w:rsidP="00AB3B88">
      <w:pPr>
        <w:numPr>
          <w:ilvl w:val="0"/>
          <w:numId w:val="97"/>
        </w:numPr>
        <w:autoSpaceDE w:val="0"/>
        <w:autoSpaceDN w:val="0"/>
        <w:adjustRightInd w:val="0"/>
        <w:spacing w:before="120" w:after="120" w:line="240" w:lineRule="auto"/>
        <w:jc w:val="both"/>
        <w:rPr>
          <w:rFonts w:cstheme="minorHAnsi"/>
        </w:rPr>
      </w:pPr>
      <w:r w:rsidRPr="00D23CB7">
        <w:rPr>
          <w:rFonts w:cstheme="minorHAnsi"/>
        </w:rPr>
        <w:t xml:space="preserve">w inny sposób niż powyżej, a naruszenie to nie zostało naprawione przez Wykonawcę w dodatkowym terminie 15 </w:t>
      </w:r>
      <w:r w:rsidR="002914DA" w:rsidRPr="00D23CB7">
        <w:rPr>
          <w:rFonts w:cstheme="minorHAnsi"/>
        </w:rPr>
        <w:t xml:space="preserve">dni roboczych </w:t>
      </w:r>
      <w:r w:rsidRPr="00D23CB7">
        <w:rPr>
          <w:rFonts w:cstheme="minorHAnsi"/>
        </w:rPr>
        <w:t xml:space="preserve">wyznaczonym przez Zamawiającego dla usunięcia skutków naruszeń, </w:t>
      </w:r>
    </w:p>
    <w:p w14:paraId="4B966CE0" w14:textId="6F8D5D84" w:rsidR="00502774" w:rsidRPr="00D23CB7" w:rsidRDefault="00502774"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Wykonawca zaprzestał prowadzenia działalności,</w:t>
      </w:r>
    </w:p>
    <w:p w14:paraId="64DBAA22" w14:textId="77777777" w:rsidR="00502774" w:rsidRPr="00D23CB7" w:rsidRDefault="00502774"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zostało wszczęte wobec Wykonawcy postępowanie likwidacyjne,</w:t>
      </w:r>
    </w:p>
    <w:p w14:paraId="5A1AD59B" w14:textId="215F7502" w:rsidR="00502774" w:rsidRPr="00D23CB7" w:rsidRDefault="00502774"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Wykonawca utraci status partnerski Producenta (na poziomie wymaganym przez Zamawiającego),</w:t>
      </w:r>
    </w:p>
    <w:p w14:paraId="528193CB" w14:textId="2D63434D" w:rsidR="00502774" w:rsidRPr="00D23CB7" w:rsidRDefault="00502774"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 xml:space="preserve">uległa rozwiązaniu lub wygaśnięciu Umowa </w:t>
      </w:r>
      <w:r w:rsidR="000657B8" w:rsidRPr="00D23CB7">
        <w:rPr>
          <w:rFonts w:cstheme="minorHAnsi"/>
        </w:rPr>
        <w:t>BC</w:t>
      </w:r>
      <w:r w:rsidR="001A2603" w:rsidRPr="00D23CB7">
        <w:rPr>
          <w:rFonts w:cstheme="minorHAnsi"/>
        </w:rPr>
        <w:t>;</w:t>
      </w:r>
    </w:p>
    <w:p w14:paraId="747111A9" w14:textId="116E4C03" w:rsidR="001A2603" w:rsidRPr="00D23CB7" w:rsidRDefault="001A2603"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lastRenderedPageBreak/>
        <w:t>Zamawiający powziął informację, że członek organu zarządzającego lub nadzorczego Wykonawcy lub prokurent Wykonawcy został prawomocnie skazany za przestępstwa, o którym mowa w art. 108 ust. 1 pkt 1 lit. a – g PZP na etapie Postępowania, w chwili zawarcia Umowy lub zostanie skazany za wyżej wskazane przestępstwa w trakcie realizacji Umowy,</w:t>
      </w:r>
    </w:p>
    <w:p w14:paraId="744474E8" w14:textId="0145CEDD" w:rsidR="00F84B37" w:rsidRPr="00D23CB7" w:rsidRDefault="001A2603"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Zamawiający powziął informacje o toczącym się postępowaniu przed organem podatkowym w związku z uczestnictwem Wykonawcy w  transakcjach mających na celu wyłudzenie z budżetu państwa podatku VAT w związku z Umową</w:t>
      </w:r>
      <w:r w:rsidR="00F84B37" w:rsidRPr="00D23CB7">
        <w:rPr>
          <w:rFonts w:cstheme="minorHAnsi"/>
        </w:rPr>
        <w:t xml:space="preserve">, </w:t>
      </w:r>
    </w:p>
    <w:p w14:paraId="11CDDEE9" w14:textId="24C1E080" w:rsidR="00010D3D" w:rsidRPr="00D23CB7" w:rsidRDefault="00010D3D"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wystąpiła co najmniej jedna z okoliczności wskazana w § 12 ust. 8 Umowy,</w:t>
      </w:r>
    </w:p>
    <w:p w14:paraId="6D1EA722" w14:textId="6604056F" w:rsidR="00F84B37" w:rsidRPr="00D23CB7" w:rsidRDefault="00F84B37" w:rsidP="00AB3B88">
      <w:pPr>
        <w:numPr>
          <w:ilvl w:val="0"/>
          <w:numId w:val="61"/>
        </w:numPr>
        <w:autoSpaceDE w:val="0"/>
        <w:autoSpaceDN w:val="0"/>
        <w:adjustRightInd w:val="0"/>
        <w:spacing w:before="120" w:after="120" w:line="240" w:lineRule="auto"/>
        <w:jc w:val="both"/>
        <w:rPr>
          <w:rFonts w:cstheme="minorHAnsi"/>
        </w:rPr>
      </w:pPr>
      <w:r w:rsidRPr="00D23CB7">
        <w:rPr>
          <w:rFonts w:cstheme="minorHAnsi"/>
        </w:rPr>
        <w:t xml:space="preserve">gdy suma kar umownych naliczonych Wykonawcy przekroczy </w:t>
      </w:r>
      <w:r w:rsidR="00914FE3" w:rsidRPr="00D23CB7">
        <w:rPr>
          <w:rFonts w:cstheme="minorHAnsi"/>
        </w:rPr>
        <w:t>trzydziestu procent [</w:t>
      </w:r>
      <w:r w:rsidRPr="00D23CB7">
        <w:rPr>
          <w:rFonts w:cstheme="minorHAnsi"/>
        </w:rPr>
        <w:t>30%</w:t>
      </w:r>
      <w:r w:rsidR="00914FE3" w:rsidRPr="00D23CB7">
        <w:rPr>
          <w:rFonts w:cstheme="minorHAnsi"/>
        </w:rPr>
        <w:t>]</w:t>
      </w:r>
      <w:r w:rsidRPr="00D23CB7">
        <w:rPr>
          <w:rFonts w:cstheme="minorHAnsi"/>
        </w:rPr>
        <w:t xml:space="preserve"> </w:t>
      </w:r>
      <w:r w:rsidR="00914FE3" w:rsidRPr="00D23CB7">
        <w:rPr>
          <w:rFonts w:cstheme="minorHAnsi"/>
        </w:rPr>
        <w:t>sumy kwot określonych w § 4 ust. 1 i 2 Umowy</w:t>
      </w:r>
      <w:r w:rsidRPr="00D23CB7">
        <w:rPr>
          <w:rFonts w:cstheme="minorHAnsi"/>
        </w:rPr>
        <w:t>.</w:t>
      </w:r>
    </w:p>
    <w:p w14:paraId="0F4CA9F2" w14:textId="5B5A8100" w:rsidR="00106745" w:rsidRPr="00D23CB7" w:rsidRDefault="00106745" w:rsidP="00AB3B88">
      <w:pPr>
        <w:autoSpaceDE w:val="0"/>
        <w:autoSpaceDN w:val="0"/>
        <w:adjustRightInd w:val="0"/>
        <w:spacing w:before="120" w:after="120" w:line="240" w:lineRule="auto"/>
        <w:ind w:left="425"/>
        <w:jc w:val="both"/>
        <w:rPr>
          <w:rFonts w:cstheme="minorHAnsi"/>
        </w:rPr>
      </w:pPr>
      <w:r w:rsidRPr="00D23CB7">
        <w:rPr>
          <w:rFonts w:cstheme="minorHAnsi"/>
        </w:rPr>
        <w:t xml:space="preserve">Powyższe okoliczności, mogą być również podstawą do odstąpienia od Zamówienia udzielonego Wykonawcy (w całości lub części). Prawo do odstąpienia </w:t>
      </w:r>
      <w:r w:rsidR="00E40710" w:rsidRPr="00D23CB7">
        <w:rPr>
          <w:rFonts w:cstheme="minorHAnsi"/>
        </w:rPr>
        <w:t xml:space="preserve">od Zamówienia, </w:t>
      </w:r>
      <w:r w:rsidRPr="00D23CB7">
        <w:rPr>
          <w:rFonts w:cstheme="minorHAnsi"/>
        </w:rPr>
        <w:t xml:space="preserve">Zamawiający może wykonać </w:t>
      </w:r>
      <w:r w:rsidR="008353CC" w:rsidRPr="00D23CB7">
        <w:rPr>
          <w:rFonts w:cstheme="minorHAnsi"/>
        </w:rPr>
        <w:t>w terminie do</w:t>
      </w:r>
      <w:r w:rsidRPr="00D23CB7">
        <w:rPr>
          <w:rFonts w:cstheme="minorHAnsi"/>
        </w:rPr>
        <w:t xml:space="preserve"> 30 dni liczonych od terminu powzięcia przez Zamawiającego informacji o wystąpieniu którejkolwiek z okoliczności wskazanej powyżej, ale nie później niż do upływu terminu obowiązywania Umowy</w:t>
      </w:r>
      <w:r w:rsidR="00E40710" w:rsidRPr="00D23CB7">
        <w:rPr>
          <w:rFonts w:cstheme="minorHAnsi"/>
        </w:rPr>
        <w:t xml:space="preserve">,  </w:t>
      </w:r>
      <w:r w:rsidRPr="00D23CB7">
        <w:rPr>
          <w:rFonts w:cstheme="minorHAnsi"/>
        </w:rPr>
        <w:t>wskazanego w § 3 ust. 1 Umowy</w:t>
      </w:r>
      <w:r w:rsidR="008353CC" w:rsidRPr="00D23CB7">
        <w:rPr>
          <w:rFonts w:cstheme="minorHAnsi"/>
        </w:rPr>
        <w:t>.</w:t>
      </w:r>
    </w:p>
    <w:p w14:paraId="5F1D65FF" w14:textId="249EA225" w:rsidR="001A2603" w:rsidRPr="00D23CB7" w:rsidRDefault="00010D3D"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Złożenie przez Zamawiającego oświadczenia o wypowiedzeniu Umowy</w:t>
      </w:r>
      <w:r w:rsidR="00106745" w:rsidRPr="00D23CB7">
        <w:rPr>
          <w:rFonts w:cstheme="minorHAnsi"/>
        </w:rPr>
        <w:t>/odstąpienie od Zamówienia</w:t>
      </w:r>
      <w:r w:rsidRPr="00D23CB7">
        <w:rPr>
          <w:rFonts w:cstheme="minorHAnsi"/>
        </w:rPr>
        <w:t xml:space="preserve"> na podstawie postanowień ust. </w:t>
      </w:r>
      <w:r w:rsidR="00876C7D" w:rsidRPr="00D23CB7">
        <w:rPr>
          <w:rFonts w:cstheme="minorHAnsi"/>
        </w:rPr>
        <w:t>1</w:t>
      </w:r>
      <w:r w:rsidR="00876C7D">
        <w:rPr>
          <w:rFonts w:cstheme="minorHAnsi"/>
        </w:rPr>
        <w:t>0</w:t>
      </w:r>
      <w:r w:rsidR="00EA5330" w:rsidRPr="00D23CB7">
        <w:rPr>
          <w:rFonts w:cstheme="minorHAnsi"/>
        </w:rPr>
        <w:t xml:space="preserve"> </w:t>
      </w:r>
      <w:r w:rsidRPr="00D23CB7">
        <w:rPr>
          <w:rFonts w:cstheme="minorHAnsi"/>
        </w:rPr>
        <w:t>powyżej, stanowi wypowiedzenie z przyczyn leżących po stronie Wykonawcy</w:t>
      </w:r>
      <w:r w:rsidR="00106745" w:rsidRPr="00D23CB7">
        <w:rPr>
          <w:rFonts w:cstheme="minorHAnsi"/>
        </w:rPr>
        <w:t>/odstąpienie od Zamówienia z przyczyn leżących po stronie Wykonawcy</w:t>
      </w:r>
      <w:r w:rsidRPr="00D23CB7">
        <w:rPr>
          <w:rFonts w:cstheme="minorHAnsi"/>
        </w:rPr>
        <w:t xml:space="preserve">. </w:t>
      </w:r>
      <w:r w:rsidR="00834F7E" w:rsidRPr="00D23CB7">
        <w:rPr>
          <w:rFonts w:cstheme="minorHAnsi"/>
        </w:rPr>
        <w:t>Wypowiedzenie Umowy</w:t>
      </w:r>
      <w:r w:rsidR="00106745" w:rsidRPr="00D23CB7">
        <w:rPr>
          <w:rFonts w:cstheme="minorHAnsi"/>
        </w:rPr>
        <w:t>/odstąpienie od Zamówienia</w:t>
      </w:r>
      <w:r w:rsidR="00834F7E" w:rsidRPr="00D23CB7">
        <w:rPr>
          <w:rFonts w:cstheme="minorHAnsi"/>
        </w:rPr>
        <w:t xml:space="preserve"> w okolicznościach wskazanych powyżej, nie ogranicza Zamawiającego w prawie do naliczenia kar umownych wynikających z niniejszego paragrafu. </w:t>
      </w:r>
      <w:r w:rsidR="001A2603" w:rsidRPr="00D23CB7">
        <w:rPr>
          <w:rFonts w:cstheme="minorHAnsi"/>
        </w:rPr>
        <w:t>Powyższe przesłanki wypowiedzenia Umowy</w:t>
      </w:r>
      <w:r w:rsidR="00106745" w:rsidRPr="00D23CB7">
        <w:rPr>
          <w:rFonts w:cstheme="minorHAnsi"/>
        </w:rPr>
        <w:t>/odstąpienia od Zamówienia</w:t>
      </w:r>
      <w:r w:rsidR="001A2603" w:rsidRPr="00D23CB7">
        <w:rPr>
          <w:rFonts w:cstheme="minorHAnsi"/>
        </w:rPr>
        <w:t xml:space="preserve">, nie ograniczają </w:t>
      </w:r>
      <w:r w:rsidR="00834F7E" w:rsidRPr="00D23CB7">
        <w:rPr>
          <w:rFonts w:cstheme="minorHAnsi"/>
        </w:rPr>
        <w:t xml:space="preserve">również </w:t>
      </w:r>
      <w:r w:rsidR="001A2603" w:rsidRPr="00D23CB7">
        <w:rPr>
          <w:rFonts w:cstheme="minorHAnsi"/>
        </w:rPr>
        <w:t>Zamawiającego do wypowiedzenia Umowy, odstąpienia do Umowy</w:t>
      </w:r>
      <w:r w:rsidR="00106745" w:rsidRPr="00D23CB7">
        <w:rPr>
          <w:rFonts w:cstheme="minorHAnsi"/>
        </w:rPr>
        <w:t>/Zamówienia</w:t>
      </w:r>
      <w:r w:rsidR="001A2603" w:rsidRPr="00D23CB7">
        <w:rPr>
          <w:rFonts w:cstheme="minorHAnsi"/>
        </w:rPr>
        <w:t xml:space="preserve"> (w części lub całości) w przepadkach przewidzianych przepisami prawa, w szczególności wynikających z art. 456 PZP.</w:t>
      </w:r>
      <w:r w:rsidR="00502774" w:rsidRPr="00D23CB7">
        <w:rPr>
          <w:rFonts w:cstheme="minorHAnsi"/>
        </w:rPr>
        <w:t xml:space="preserve"> </w:t>
      </w:r>
      <w:r w:rsidR="001A2603" w:rsidRPr="00D23CB7">
        <w:rPr>
          <w:rFonts w:cstheme="minorHAnsi"/>
        </w:rPr>
        <w:t>Zamawiający przed podjęciem decyzji o wypowiedzeniu Umowy/odstąpieniu od Umowy</w:t>
      </w:r>
      <w:r w:rsidR="00106745" w:rsidRPr="00D23CB7">
        <w:rPr>
          <w:rFonts w:cstheme="minorHAnsi"/>
        </w:rPr>
        <w:t>/Zamówieniu</w:t>
      </w:r>
      <w:r w:rsidR="001A2603" w:rsidRPr="00D23CB7">
        <w:rPr>
          <w:rFonts w:cstheme="minorHAnsi"/>
        </w:rPr>
        <w:t>, może zwrócić się do Wykonawcy o przedłożenie w oznaczonym terminie dodatkowych informacji, wyjaśnień lub dokumentów, a Wykonawca jest je zobowiązany w tym terminie przedłożyć.</w:t>
      </w:r>
    </w:p>
    <w:p w14:paraId="5B631EB6" w14:textId="3F358E55"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 xml:space="preserve">Z chwilą otrzymania od Zamawiającego oświadczenia o wypowiedzeniu (rozwiązaniu) Umowy, o którym mowa w ust. </w:t>
      </w:r>
      <w:r w:rsidR="00EA5330" w:rsidRPr="00D23CB7">
        <w:rPr>
          <w:rFonts w:cstheme="minorHAnsi"/>
        </w:rPr>
        <w:t> </w:t>
      </w:r>
      <w:r w:rsidR="00E97121" w:rsidRPr="00D23CB7">
        <w:rPr>
          <w:rFonts w:cstheme="minorHAnsi"/>
        </w:rPr>
        <w:t xml:space="preserve">3 lub ust. </w:t>
      </w:r>
      <w:r w:rsidR="00E40710" w:rsidRPr="00D23CB7">
        <w:rPr>
          <w:rFonts w:cstheme="minorHAnsi"/>
        </w:rPr>
        <w:t xml:space="preserve">10 </w:t>
      </w:r>
      <w:r w:rsidRPr="00D23CB7">
        <w:rPr>
          <w:rFonts w:cstheme="minorHAnsi"/>
        </w:rPr>
        <w:t>powyżej lub oświadczenia o odstąpieniu od Umowy</w:t>
      </w:r>
      <w:r w:rsidR="004C1FFA" w:rsidRPr="00D23CB7">
        <w:rPr>
          <w:rFonts w:cstheme="minorHAnsi"/>
        </w:rPr>
        <w:t xml:space="preserve"> lub odstąpieniu od Zamówieniu</w:t>
      </w:r>
      <w:r w:rsidRPr="00D23CB7">
        <w:rPr>
          <w:rFonts w:cstheme="minorHAnsi"/>
        </w:rPr>
        <w:t>, Wykonawca przerwie realizację</w:t>
      </w:r>
      <w:r w:rsidR="004C1FFA" w:rsidRPr="00D23CB7">
        <w:rPr>
          <w:rFonts w:cstheme="minorHAnsi"/>
        </w:rPr>
        <w:t xml:space="preserve"> Umowy/Zamówienia</w:t>
      </w:r>
      <w:r w:rsidR="00E40710" w:rsidRPr="00D23CB7">
        <w:rPr>
          <w:rFonts w:cstheme="minorHAnsi"/>
        </w:rPr>
        <w:t>, chyba że Zamawiający określi inaczej</w:t>
      </w:r>
      <w:r w:rsidRPr="00D23CB7">
        <w:rPr>
          <w:rFonts w:cstheme="minorHAnsi"/>
        </w:rPr>
        <w:t>. Oświadczenie o rozwiązaniu</w:t>
      </w:r>
      <w:r w:rsidR="00E42435">
        <w:rPr>
          <w:rFonts w:cstheme="minorHAnsi"/>
        </w:rPr>
        <w:t xml:space="preserve"> (wypowiedzeniu)</w:t>
      </w:r>
      <w:r w:rsidRPr="00D23CB7">
        <w:rPr>
          <w:rFonts w:cstheme="minorHAnsi"/>
        </w:rPr>
        <w:t xml:space="preserve"> </w:t>
      </w:r>
      <w:r w:rsidR="004C1FFA" w:rsidRPr="00D23CB7">
        <w:rPr>
          <w:rFonts w:cstheme="minorHAnsi"/>
        </w:rPr>
        <w:t>Umowy</w:t>
      </w:r>
      <w:r w:rsidRPr="00D23CB7">
        <w:rPr>
          <w:rFonts w:cstheme="minorHAnsi"/>
        </w:rPr>
        <w:t xml:space="preserve">/odstąpieniu od </w:t>
      </w:r>
      <w:r w:rsidR="004C1FFA" w:rsidRPr="00D23CB7">
        <w:rPr>
          <w:rFonts w:cstheme="minorHAnsi"/>
        </w:rPr>
        <w:t xml:space="preserve">Umowy/Zamówienia, </w:t>
      </w:r>
      <w:r w:rsidRPr="00D23CB7">
        <w:rPr>
          <w:rFonts w:cstheme="minorHAnsi"/>
        </w:rPr>
        <w:t xml:space="preserve">wymaga zachowania formy pisemnej </w:t>
      </w:r>
      <w:r w:rsidR="00834F7E" w:rsidRPr="00D23CB7">
        <w:rPr>
          <w:rFonts w:cstheme="minorHAnsi"/>
        </w:rPr>
        <w:t>lub formy elektronicznej w rozumieniu art. 78</w:t>
      </w:r>
      <w:r w:rsidR="00834F7E" w:rsidRPr="00D23CB7">
        <w:rPr>
          <w:rFonts w:cstheme="minorHAnsi"/>
          <w:vertAlign w:val="superscript"/>
        </w:rPr>
        <w:t>1</w:t>
      </w:r>
      <w:r w:rsidR="00834F7E" w:rsidRPr="00D23CB7">
        <w:rPr>
          <w:rFonts w:cstheme="minorHAnsi"/>
        </w:rPr>
        <w:t xml:space="preserve"> kodeksu cywilnego </w:t>
      </w:r>
      <w:r w:rsidRPr="00D23CB7">
        <w:rPr>
          <w:rFonts w:cstheme="minorHAnsi"/>
        </w:rPr>
        <w:t xml:space="preserve">pod rygorem nieważności. </w:t>
      </w:r>
    </w:p>
    <w:p w14:paraId="049E2355" w14:textId="0ACD2FBC"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i/>
        </w:rPr>
      </w:pPr>
      <w:r w:rsidRPr="00D23CB7">
        <w:rPr>
          <w:rFonts w:cstheme="minorHAnsi"/>
        </w:rPr>
        <w:t>Wykonawca otrzyma wynagrodzenie za wykonany przedmiot Umowy do momentu rozwiązania Umowy, w wysokości ustalonej proporcjonalnie do stopnia jej wykonania, pomniejszonej o należne Zamawiającemu kary umowne. W przypadku odstąpienia od Umowy jedynie w części /</w:t>
      </w:r>
      <w:r w:rsidR="00F45A75" w:rsidRPr="00D23CB7">
        <w:rPr>
          <w:rFonts w:cstheme="minorHAnsi"/>
        </w:rPr>
        <w:t xml:space="preserve">wypowiedzenia </w:t>
      </w:r>
      <w:r w:rsidRPr="00D23CB7">
        <w:rPr>
          <w:rFonts w:cstheme="minorHAnsi"/>
        </w:rPr>
        <w:t>Umowy, Wykonawca otrzyma wynagrodzenie z tytułu prawidłowego wykonania części Umowy w zakresie, w którym Umowa nie została objęta odstąpieniem/rozwiązaniem</w:t>
      </w:r>
      <w:r w:rsidR="00F45A75" w:rsidRPr="00D23CB7">
        <w:rPr>
          <w:rFonts w:cstheme="minorHAnsi"/>
        </w:rPr>
        <w:t xml:space="preserve"> na skutek wypowiedzenia</w:t>
      </w:r>
      <w:r w:rsidRPr="00D23CB7">
        <w:rPr>
          <w:rFonts w:cstheme="minorHAnsi"/>
        </w:rPr>
        <w:t xml:space="preserve">, przy czym Wykonawcy należy się wynagrodzenie wyłącznie za część przedmiotu Umowy, która zgodnie ze sporządzonym protokołem została przez Zamawiającego odebrana bez zastrzeżeń albo odpowiednio Wykonawca zobowiązany będzie w terminie 7 dni od dnia otrzymania pisemnego oświadczenia o rozwiązaniu </w:t>
      </w:r>
      <w:r w:rsidR="00F45A75" w:rsidRPr="00D23CB7">
        <w:rPr>
          <w:rFonts w:cstheme="minorHAnsi"/>
        </w:rPr>
        <w:t>na skutek wypowiedzenia</w:t>
      </w:r>
      <w:r w:rsidRPr="00D23CB7">
        <w:rPr>
          <w:rFonts w:cstheme="minorHAnsi"/>
        </w:rPr>
        <w:t>/</w:t>
      </w:r>
      <w:r w:rsidR="00AE670C" w:rsidRPr="00D23CB7">
        <w:rPr>
          <w:rFonts w:cstheme="minorHAnsi"/>
        </w:rPr>
        <w:t>odstąpienia</w:t>
      </w:r>
      <w:r w:rsidRPr="00D23CB7">
        <w:rPr>
          <w:rFonts w:cstheme="minorHAnsi"/>
        </w:rPr>
        <w:t>, do zwrotu odpowiedniej części wypłaconego z góry wynagrodzenia (za świadczenia Wykonawcy, zapłacone z góry, a niewykonane do czasu odstąpienia/</w:t>
      </w:r>
      <w:r w:rsidR="00EA35C2" w:rsidRPr="00D23CB7">
        <w:rPr>
          <w:rFonts w:cstheme="minorHAnsi"/>
        </w:rPr>
        <w:t>wypowiedzenia Umowy</w:t>
      </w:r>
      <w:r w:rsidRPr="00D23CB7">
        <w:rPr>
          <w:rFonts w:cstheme="minorHAnsi"/>
        </w:rPr>
        <w:t>), proporcjonalnie do okresu trwania Umowy i faktycznego okresu świadczenia przez Wykonawcę dostaw/usług objętych niniejszą Umową. Wynagrodzenie, o którym mowa powyżej, zostanie ustalone na podstawie Umowy, a gdyby powyższe okazało to niewystarczające  - w stosunku do nakładu pracy niezbędnej do wykonania usług/dostarczenia dostaw oraz ich przydatności dla Zamawiającego.</w:t>
      </w:r>
      <w:r w:rsidR="00F45A75" w:rsidRPr="00D23CB7">
        <w:rPr>
          <w:rFonts w:cstheme="minorHAnsi"/>
        </w:rPr>
        <w:t xml:space="preserve"> </w:t>
      </w:r>
      <w:r w:rsidR="00F45A75" w:rsidRPr="00D23CB7">
        <w:rPr>
          <w:rFonts w:cstheme="minorHAnsi"/>
        </w:rPr>
        <w:lastRenderedPageBreak/>
        <w:t xml:space="preserve">Powyższe stosuje się odpowiednio również do </w:t>
      </w:r>
      <w:r w:rsidR="00914FE3" w:rsidRPr="00D23CB7">
        <w:rPr>
          <w:rFonts w:cstheme="minorHAnsi"/>
        </w:rPr>
        <w:t>odstąpienia od Z</w:t>
      </w:r>
      <w:r w:rsidR="00F45A75" w:rsidRPr="00D23CB7">
        <w:rPr>
          <w:rFonts w:cstheme="minorHAnsi"/>
        </w:rPr>
        <w:t xml:space="preserve">amówienia na </w:t>
      </w:r>
      <w:r w:rsidR="00EA35C2" w:rsidRPr="00D23CB7">
        <w:rPr>
          <w:rFonts w:cstheme="minorHAnsi"/>
        </w:rPr>
        <w:t xml:space="preserve">Oprogramowanie </w:t>
      </w:r>
      <w:r w:rsidR="00914FE3" w:rsidRPr="00D23CB7">
        <w:rPr>
          <w:rFonts w:cstheme="minorHAnsi"/>
        </w:rPr>
        <w:t>dodatkowe</w:t>
      </w:r>
      <w:r w:rsidR="00F45A75" w:rsidRPr="00D23CB7">
        <w:rPr>
          <w:rFonts w:cstheme="minorHAnsi"/>
        </w:rPr>
        <w:t>.</w:t>
      </w:r>
    </w:p>
    <w:p w14:paraId="41BE26FB" w14:textId="5CB798F0"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Dla uniknięcia wątpliwości, wypowiedzenie/odstąpienie od Umowy/</w:t>
      </w:r>
      <w:r w:rsidR="00914FE3" w:rsidRPr="00D23CB7">
        <w:rPr>
          <w:rFonts w:cstheme="minorHAnsi"/>
        </w:rPr>
        <w:t>Zamówienia/</w:t>
      </w:r>
      <w:r w:rsidRPr="00D23CB7">
        <w:rPr>
          <w:rFonts w:cstheme="minorHAnsi"/>
        </w:rPr>
        <w:t>rozwiązanie Umowy nie obejmuje swoim skutkiem udzielonych licencji na Oprogramowanie</w:t>
      </w:r>
      <w:r w:rsidR="00914FE3" w:rsidRPr="00D23CB7">
        <w:rPr>
          <w:rFonts w:cstheme="minorHAnsi"/>
        </w:rPr>
        <w:t>/Oprogramowanie dodatkowe</w:t>
      </w:r>
      <w:r w:rsidRPr="00D23CB7">
        <w:rPr>
          <w:rFonts w:cstheme="minorHAnsi"/>
        </w:rPr>
        <w:t xml:space="preserve"> ani usług zapewnianych dla Oprogramowania</w:t>
      </w:r>
      <w:r w:rsidR="00914FE3" w:rsidRPr="00D23CB7">
        <w:rPr>
          <w:rFonts w:cstheme="minorHAnsi"/>
        </w:rPr>
        <w:t>/Oprogramowania dodatkowego</w:t>
      </w:r>
      <w:r w:rsidRPr="00D23CB7">
        <w:rPr>
          <w:rFonts w:cstheme="minorHAnsi"/>
        </w:rPr>
        <w:t xml:space="preserve"> przez Producenta, a jedynie świadczenia Wykonawcy, z wyłączeniem poufności informacji, odpowiedzialności za wady Przedmiotu Umowy. </w:t>
      </w:r>
    </w:p>
    <w:p w14:paraId="36EA4061" w14:textId="77777777"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 xml:space="preserve">Wykonawca gwarantuje i oświadcza, że Oprogramowanie Producenta nabywane na podstawie Umowy jest produktem wydanym przez Producenta, a tym samym nie narusza praw własności intelektualnej, w tym praw autorskich i praw pokrewnych ani żadnych innych praw osób trzecich.  </w:t>
      </w:r>
    </w:p>
    <w:p w14:paraId="53B490DE" w14:textId="1D2E31F7"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W przypadku wystąpienia jakichkolwiek osób trzecich z roszczeniami związanymi z prawidłowym i zgodnym z Umową korzystaniem przez Zamawiającego</w:t>
      </w:r>
      <w:r w:rsidR="007017B3" w:rsidRPr="00D23CB7">
        <w:rPr>
          <w:rFonts w:cstheme="minorHAnsi"/>
        </w:rPr>
        <w:t xml:space="preserve"> lub spółki GK PGE</w:t>
      </w:r>
      <w:r w:rsidRPr="00D23CB7">
        <w:rPr>
          <w:rFonts w:cstheme="minorHAnsi"/>
        </w:rPr>
        <w:t xml:space="preserve"> z praw własności intelektualnej, do korzystania z których </w:t>
      </w:r>
      <w:r w:rsidR="00106745" w:rsidRPr="00D23CB7">
        <w:rPr>
          <w:rFonts w:cstheme="minorHAnsi"/>
        </w:rPr>
        <w:t>Zamawiający/spółki GK PGE</w:t>
      </w:r>
      <w:r w:rsidRPr="00D23CB7">
        <w:rPr>
          <w:rFonts w:cstheme="minorHAnsi"/>
        </w:rPr>
        <w:t>, wg oświadczenia</w:t>
      </w:r>
      <w:r w:rsidR="00106745" w:rsidRPr="00D23CB7">
        <w:rPr>
          <w:rFonts w:cstheme="minorHAnsi"/>
        </w:rPr>
        <w:t xml:space="preserve"> Wykonawcy</w:t>
      </w:r>
      <w:r w:rsidRPr="00D23CB7">
        <w:rPr>
          <w:rFonts w:cstheme="minorHAnsi"/>
        </w:rPr>
        <w:t>, jest</w:t>
      </w:r>
      <w:r w:rsidR="00106745" w:rsidRPr="00D23CB7">
        <w:rPr>
          <w:rFonts w:cstheme="minorHAnsi"/>
        </w:rPr>
        <w:t>/są</w:t>
      </w:r>
      <w:r w:rsidRPr="00D23CB7">
        <w:rPr>
          <w:rFonts w:cstheme="minorHAnsi"/>
        </w:rPr>
        <w:t xml:space="preserve"> </w:t>
      </w:r>
      <w:r w:rsidR="00E42435" w:rsidRPr="00D23CB7">
        <w:rPr>
          <w:rFonts w:cstheme="minorHAnsi"/>
        </w:rPr>
        <w:t>uprawnion</w:t>
      </w:r>
      <w:r w:rsidR="00E42435">
        <w:rPr>
          <w:rFonts w:cstheme="minorHAnsi"/>
        </w:rPr>
        <w:t>e</w:t>
      </w:r>
      <w:r w:rsidR="00106745" w:rsidRPr="00D23CB7">
        <w:rPr>
          <w:rFonts w:cstheme="minorHAnsi"/>
        </w:rPr>
        <w:t>/uprawnieni</w:t>
      </w:r>
      <w:r w:rsidRPr="00D23CB7">
        <w:rPr>
          <w:rFonts w:cstheme="minorHAnsi"/>
        </w:rPr>
        <w:t xml:space="preserve"> na podstawie Umowy, Wykonawca zobowiązuje się do zwolnienia Zamawiającego</w:t>
      </w:r>
      <w:r w:rsidR="007017B3" w:rsidRPr="00D23CB7">
        <w:rPr>
          <w:rFonts w:cstheme="minorHAnsi"/>
        </w:rPr>
        <w:t>/</w:t>
      </w:r>
      <w:r w:rsidR="00106745" w:rsidRPr="00D23CB7">
        <w:rPr>
          <w:rFonts w:cstheme="minorHAnsi"/>
        </w:rPr>
        <w:t xml:space="preserve">danej </w:t>
      </w:r>
      <w:r w:rsidR="007017B3" w:rsidRPr="00D23CB7">
        <w:rPr>
          <w:rFonts w:cstheme="minorHAnsi"/>
        </w:rPr>
        <w:t>spółki GK PGE</w:t>
      </w:r>
      <w:r w:rsidRPr="00D23CB7">
        <w:rPr>
          <w:rFonts w:cstheme="minorHAnsi"/>
        </w:rPr>
        <w:t xml:space="preserve"> z odpowiedzialności, tj. zwolnienia Zamawiającego</w:t>
      </w:r>
      <w:r w:rsidR="007017B3" w:rsidRPr="00D23CB7">
        <w:rPr>
          <w:rFonts w:cstheme="minorHAnsi"/>
        </w:rPr>
        <w:t>/spółki GK PGE</w:t>
      </w:r>
      <w:r w:rsidRPr="00D23CB7">
        <w:rPr>
          <w:rFonts w:cstheme="minorHAnsi"/>
        </w:rPr>
        <w:t xml:space="preserve"> od obowiązku świadczenia. W razie jakichkolwiek roszczeń z tego tytułu, skierowanych przez osoby trzecie do Zamawiającego</w:t>
      </w:r>
      <w:r w:rsidR="007017B3" w:rsidRPr="00D23CB7">
        <w:rPr>
          <w:rFonts w:cstheme="minorHAnsi"/>
        </w:rPr>
        <w:t>/spółki GK PGE</w:t>
      </w:r>
      <w:r w:rsidRPr="00D23CB7">
        <w:rPr>
          <w:rFonts w:cstheme="minorHAnsi"/>
        </w:rPr>
        <w:t>, Wykonawca zobowiązuje się, niezwłocznie po otrzymaniu informacji od Zamawiającego, przejąć obowiązki z tymi roszczeniami związane, zwłaszcza zobowiązuje się, w zakresie dozwolonym obowiązującymi przepisami, wstąpić do sporu w miejsce Zamawiającego</w:t>
      </w:r>
      <w:r w:rsidR="007017B3" w:rsidRPr="00D23CB7">
        <w:rPr>
          <w:rFonts w:cstheme="minorHAnsi"/>
        </w:rPr>
        <w:t>/spółki GK PGE</w:t>
      </w:r>
      <w:r w:rsidRPr="00D23CB7">
        <w:rPr>
          <w:rFonts w:cstheme="minorHAnsi"/>
        </w:rPr>
        <w:t xml:space="preserve"> lub występować wspólnie z nim w postępowaniu sądowym, arbitrażowym lub ugodowym. Wykonawca zobowiązuje się nadto do przystąpienia na swój koszt, w zakresie dozwolonym obowiązującymi przepisami, na wezwanie Zamawiającego</w:t>
      </w:r>
      <w:r w:rsidR="007017B3" w:rsidRPr="00D23CB7">
        <w:rPr>
          <w:rFonts w:cstheme="minorHAnsi"/>
        </w:rPr>
        <w:t>/spółki GK PGE</w:t>
      </w:r>
      <w:r w:rsidRPr="00D23CB7">
        <w:rPr>
          <w:rFonts w:cstheme="minorHAnsi"/>
        </w:rPr>
        <w:t xml:space="preserve"> lub kompetentnego organu, do jakiegokolwiek postępowania sądowego lub pozasądowego toczącego się z udziałem Zamawiającego</w:t>
      </w:r>
      <w:r w:rsidR="007017B3" w:rsidRPr="00D23CB7">
        <w:rPr>
          <w:rFonts w:cstheme="minorHAnsi"/>
        </w:rPr>
        <w:t>/spółki GK PGE</w:t>
      </w:r>
      <w:r w:rsidRPr="00D23CB7">
        <w:rPr>
          <w:rFonts w:cstheme="minorHAnsi"/>
        </w:rPr>
        <w:t xml:space="preserve"> a dotyczącego roszczeń, o których mowa powyżej. W przypadku braku doprowadzenia do zwolnienia Zamawiającego z odpowiedzialności, o której mowa w niniejszym ustępie, Wykonawca zwolni Zamawiającego</w:t>
      </w:r>
      <w:r w:rsidR="007017B3" w:rsidRPr="00D23CB7">
        <w:rPr>
          <w:rFonts w:cstheme="minorHAnsi"/>
        </w:rPr>
        <w:t>/spółki GK PGE</w:t>
      </w:r>
      <w:r w:rsidRPr="00D23CB7">
        <w:rPr>
          <w:rFonts w:cstheme="minorHAnsi"/>
        </w:rPr>
        <w:t xml:space="preserve"> od obowiązku świadczenia oraz pokryje koszty poniesione przez Zamawiającego</w:t>
      </w:r>
      <w:r w:rsidR="007017B3" w:rsidRPr="00D23CB7">
        <w:rPr>
          <w:rFonts w:cstheme="minorHAnsi"/>
        </w:rPr>
        <w:t>/spółki GK PGE</w:t>
      </w:r>
      <w:r w:rsidRPr="00D23CB7">
        <w:rPr>
          <w:rFonts w:cstheme="minorHAnsi"/>
        </w:rPr>
        <w:t xml:space="preserve"> celem obrony jego praw. Dotyczy to zwłaszcza faktycznie poniesionych kosztów pomocy prawnej oraz opłat i kosztów sądowych.</w:t>
      </w:r>
    </w:p>
    <w:p w14:paraId="5126875D" w14:textId="41AE84B9" w:rsidR="001A2603" w:rsidRPr="00D23CB7" w:rsidRDefault="001A2603" w:rsidP="00AB3B88">
      <w:pPr>
        <w:numPr>
          <w:ilvl w:val="0"/>
          <w:numId w:val="34"/>
        </w:numPr>
        <w:autoSpaceDE w:val="0"/>
        <w:autoSpaceDN w:val="0"/>
        <w:adjustRightInd w:val="0"/>
        <w:spacing w:before="120" w:after="120" w:line="240" w:lineRule="auto"/>
        <w:ind w:left="425" w:hanging="357"/>
        <w:jc w:val="both"/>
        <w:rPr>
          <w:rFonts w:cstheme="minorHAnsi"/>
        </w:rPr>
      </w:pPr>
      <w:r w:rsidRPr="00D23CB7">
        <w:rPr>
          <w:rFonts w:cstheme="minorHAnsi"/>
        </w:rPr>
        <w:t>W przypadku wystąpienia naruszenia praw własności intelektualnej, wynikającego z naruszenia przez Wykonawcę praw osób trzecich oraz jakichkolwiek praw Zamawiającego</w:t>
      </w:r>
      <w:r w:rsidR="007017B3" w:rsidRPr="00D23CB7">
        <w:rPr>
          <w:rFonts w:cstheme="minorHAnsi"/>
        </w:rPr>
        <w:t xml:space="preserve">/spółki GK PGE </w:t>
      </w:r>
      <w:r w:rsidRPr="00D23CB7">
        <w:rPr>
          <w:rFonts w:cstheme="minorHAnsi"/>
        </w:rPr>
        <w:t>do korzystania z Oprogramowania w związku z realizacją Umowy oraz jakichkolwiek praw Zamawiającego</w:t>
      </w:r>
      <w:r w:rsidR="007017B3" w:rsidRPr="00D23CB7">
        <w:rPr>
          <w:rFonts w:cstheme="minorHAnsi"/>
        </w:rPr>
        <w:t>/spółek GK PGE</w:t>
      </w:r>
      <w:r w:rsidRPr="00D23CB7">
        <w:rPr>
          <w:rFonts w:cstheme="minorHAnsi"/>
        </w:rPr>
        <w:t xml:space="preserve"> wynikających z niniejszego paragrafu oraz z OWL stanowiących </w:t>
      </w:r>
      <w:r w:rsidRPr="00D23CB7">
        <w:rPr>
          <w:rFonts w:cstheme="minorHAnsi"/>
          <w:b/>
        </w:rPr>
        <w:t>Załącznik nr 5</w:t>
      </w:r>
      <w:r w:rsidRPr="00D23CB7">
        <w:rPr>
          <w:rFonts w:cstheme="minorHAnsi"/>
        </w:rPr>
        <w:t xml:space="preserve"> do Umowy, Wykonawca zobowiązuje się do usunięcia na własny koszt stanu takiej bezprawności, w terminie wyznaczonym przez Zamawiającego pod rygorem skorzystania z prawa Zamawiającego do:</w:t>
      </w:r>
    </w:p>
    <w:p w14:paraId="4E23D825" w14:textId="0A4C763C" w:rsidR="001A2603" w:rsidRPr="00D23CB7" w:rsidRDefault="001A2603" w:rsidP="00AB3B88">
      <w:pPr>
        <w:numPr>
          <w:ilvl w:val="1"/>
          <w:numId w:val="34"/>
        </w:numPr>
        <w:autoSpaceDE w:val="0"/>
        <w:autoSpaceDN w:val="0"/>
        <w:adjustRightInd w:val="0"/>
        <w:spacing w:before="120" w:after="120" w:line="240" w:lineRule="auto"/>
        <w:jc w:val="both"/>
        <w:rPr>
          <w:rFonts w:cstheme="minorHAnsi"/>
        </w:rPr>
      </w:pPr>
      <w:r w:rsidRPr="00D23CB7">
        <w:rPr>
          <w:rFonts w:cstheme="minorHAnsi"/>
        </w:rPr>
        <w:t>do odstąpienia od Umowy</w:t>
      </w:r>
      <w:r w:rsidR="00E42435">
        <w:rPr>
          <w:rFonts w:cstheme="minorHAnsi"/>
        </w:rPr>
        <w:t>/Zamówienia</w:t>
      </w:r>
      <w:r w:rsidRPr="00D23CB7">
        <w:rPr>
          <w:rFonts w:cstheme="minorHAnsi"/>
        </w:rPr>
        <w:t xml:space="preserve"> (w części lub całości) w terminie 60 dni liczonych od terminu powzięcia przez Zamawiającego informacji o wystąpieniu naruszenia praw własności intelektualnej</w:t>
      </w:r>
      <w:r w:rsidR="001F19E2" w:rsidRPr="00D23CB7">
        <w:rPr>
          <w:rFonts w:cstheme="minorHAnsi"/>
        </w:rPr>
        <w:t xml:space="preserve"> (ale nie później niż do końca okresu obowiązywania Umowy wskazanego w § 3 ust. 1 Umowy)</w:t>
      </w:r>
      <w:r w:rsidRPr="00D23CB7">
        <w:rPr>
          <w:rFonts w:cstheme="minorHAnsi"/>
        </w:rPr>
        <w:t xml:space="preserve">, wynikającego z naruszenia przez Wykonawcę praw osób trzecich w związku z realizacją Umowy lub </w:t>
      </w:r>
    </w:p>
    <w:p w14:paraId="5027E9B8" w14:textId="40CA6BC6" w:rsidR="001A2603" w:rsidRPr="00D23CB7" w:rsidRDefault="001A2603" w:rsidP="00AB3B88">
      <w:pPr>
        <w:numPr>
          <w:ilvl w:val="1"/>
          <w:numId w:val="34"/>
        </w:numPr>
        <w:autoSpaceDE w:val="0"/>
        <w:autoSpaceDN w:val="0"/>
        <w:adjustRightInd w:val="0"/>
        <w:spacing w:before="120" w:after="120" w:line="240" w:lineRule="auto"/>
        <w:jc w:val="both"/>
        <w:rPr>
          <w:rFonts w:cstheme="minorHAnsi"/>
        </w:rPr>
      </w:pPr>
      <w:r w:rsidRPr="00D23CB7">
        <w:rPr>
          <w:rFonts w:cstheme="minorHAnsi"/>
        </w:rPr>
        <w:t xml:space="preserve">do żądania zapłaty kary umownej w wysokości 2 % kwoty wartości </w:t>
      </w:r>
      <w:r w:rsidR="00E42435">
        <w:rPr>
          <w:rFonts w:cstheme="minorHAnsi"/>
        </w:rPr>
        <w:t xml:space="preserve">łącznego </w:t>
      </w:r>
      <w:r w:rsidRPr="00D23CB7">
        <w:rPr>
          <w:rFonts w:cstheme="minorHAnsi"/>
        </w:rPr>
        <w:t xml:space="preserve">wynagrodzenia umownego netto wskazanej w § 4 ust. </w:t>
      </w:r>
      <w:r w:rsidR="00914FE3" w:rsidRPr="00D23CB7">
        <w:rPr>
          <w:rFonts w:cstheme="minorHAnsi"/>
        </w:rPr>
        <w:t xml:space="preserve">1 </w:t>
      </w:r>
      <w:r w:rsidRPr="00D23CB7">
        <w:rPr>
          <w:rFonts w:cstheme="minorHAnsi"/>
        </w:rPr>
        <w:t>Umowy za każdy przypadek naruszenia</w:t>
      </w:r>
      <w:r w:rsidR="00E42435">
        <w:rPr>
          <w:rFonts w:cstheme="minorHAnsi"/>
        </w:rPr>
        <w:t xml:space="preserve">/w przypadku odstąpienia do Zamówienia </w:t>
      </w:r>
      <w:r w:rsidR="00E42435" w:rsidRPr="00E42435">
        <w:rPr>
          <w:rFonts w:cstheme="minorHAnsi"/>
        </w:rPr>
        <w:t>w wysokości 2 % kwoty wartości wynagrodzenia umownego netto wskazane</w:t>
      </w:r>
      <w:r w:rsidR="00E42435">
        <w:rPr>
          <w:rFonts w:cstheme="minorHAnsi"/>
        </w:rPr>
        <w:t>go w Zamówieniu</w:t>
      </w:r>
      <w:r w:rsidRPr="00D23CB7">
        <w:rPr>
          <w:rFonts w:cstheme="minorHAnsi"/>
        </w:rPr>
        <w:t>.</w:t>
      </w:r>
    </w:p>
    <w:p w14:paraId="263E0F5D" w14:textId="0E85998B" w:rsidR="001A2603" w:rsidRPr="00D23CB7" w:rsidRDefault="001A2603" w:rsidP="00AB3B88">
      <w:pPr>
        <w:pStyle w:val="Akapitzlist"/>
        <w:numPr>
          <w:ilvl w:val="0"/>
          <w:numId w:val="34"/>
        </w:numPr>
        <w:spacing w:before="120" w:after="120" w:line="240" w:lineRule="auto"/>
        <w:ind w:left="426"/>
        <w:contextualSpacing w:val="0"/>
        <w:rPr>
          <w:rFonts w:asciiTheme="minorHAnsi" w:hAnsiTheme="minorHAnsi" w:cstheme="minorHAnsi"/>
          <w:szCs w:val="22"/>
        </w:rPr>
      </w:pPr>
      <w:r w:rsidRPr="00D23CB7">
        <w:rPr>
          <w:rFonts w:asciiTheme="minorHAnsi" w:hAnsiTheme="minorHAnsi" w:cstheme="minorHAnsi"/>
          <w:szCs w:val="22"/>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osunięcia gruntu, trzęsienia ziemi, powodzie.</w:t>
      </w:r>
    </w:p>
    <w:p w14:paraId="35E01C42" w14:textId="77777777" w:rsidR="001A2603" w:rsidRPr="00D23CB7" w:rsidRDefault="001A2603" w:rsidP="00AB3B88">
      <w:pPr>
        <w:pStyle w:val="Akapitzlist"/>
        <w:numPr>
          <w:ilvl w:val="0"/>
          <w:numId w:val="34"/>
        </w:numPr>
        <w:spacing w:before="120" w:after="120" w:line="240" w:lineRule="auto"/>
        <w:ind w:left="426"/>
        <w:contextualSpacing w:val="0"/>
        <w:rPr>
          <w:rFonts w:asciiTheme="minorHAnsi" w:hAnsiTheme="minorHAnsi" w:cstheme="minorHAnsi"/>
          <w:szCs w:val="22"/>
        </w:rPr>
      </w:pPr>
      <w:r w:rsidRPr="00D23CB7">
        <w:rPr>
          <w:rFonts w:asciiTheme="minorHAnsi" w:hAnsiTheme="minorHAnsi" w:cstheme="minorHAnsi"/>
          <w:szCs w:val="22"/>
        </w:rPr>
        <w:lastRenderedPageBreak/>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14:paraId="328B5835" w14:textId="77777777" w:rsidR="002542F7" w:rsidRPr="00D23CB7" w:rsidRDefault="002542F7" w:rsidP="00AB3B88">
      <w:pPr>
        <w:autoSpaceDE w:val="0"/>
        <w:autoSpaceDN w:val="0"/>
        <w:adjustRightInd w:val="0"/>
        <w:spacing w:before="120" w:after="120" w:line="240" w:lineRule="auto"/>
        <w:jc w:val="center"/>
        <w:rPr>
          <w:rFonts w:cstheme="minorHAnsi"/>
          <w:b/>
          <w:bCs/>
        </w:rPr>
      </w:pPr>
    </w:p>
    <w:p w14:paraId="26C3A8F2" w14:textId="2C11D382"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xml:space="preserve">§ 6. </w:t>
      </w:r>
      <w:r w:rsidR="00B04D74" w:rsidRPr="00D23CB7">
        <w:rPr>
          <w:rFonts w:cstheme="minorHAnsi"/>
          <w:b/>
          <w:bCs/>
        </w:rPr>
        <w:t xml:space="preserve">ASYSTA </w:t>
      </w:r>
      <w:r w:rsidRPr="00D23CB7">
        <w:rPr>
          <w:rFonts w:cstheme="minorHAnsi"/>
          <w:b/>
          <w:bCs/>
        </w:rPr>
        <w:t>TECHNICZN</w:t>
      </w:r>
      <w:r w:rsidR="00B04D74" w:rsidRPr="00D23CB7">
        <w:rPr>
          <w:rFonts w:cstheme="minorHAnsi"/>
          <w:b/>
          <w:bCs/>
        </w:rPr>
        <w:t>A</w:t>
      </w:r>
    </w:p>
    <w:p w14:paraId="3B350E87" w14:textId="42EBF8D8" w:rsidR="00502774" w:rsidRPr="00D23CB7" w:rsidRDefault="00502774" w:rsidP="00AB3B88">
      <w:pPr>
        <w:numPr>
          <w:ilvl w:val="0"/>
          <w:numId w:val="73"/>
        </w:numPr>
        <w:spacing w:before="120" w:after="120" w:line="240" w:lineRule="auto"/>
        <w:ind w:left="426" w:hanging="284"/>
        <w:jc w:val="both"/>
        <w:rPr>
          <w:rFonts w:cstheme="minorHAnsi"/>
        </w:rPr>
      </w:pPr>
      <w:r w:rsidRPr="00D23CB7">
        <w:rPr>
          <w:rFonts w:cstheme="minorHAnsi"/>
        </w:rPr>
        <w:t xml:space="preserve">Wykonawca zobowiązany jest w ramach </w:t>
      </w:r>
      <w:r w:rsidR="004D64A3" w:rsidRPr="00D23CB7">
        <w:rPr>
          <w:rFonts w:cstheme="minorHAnsi"/>
        </w:rPr>
        <w:t>asysty technicznej</w:t>
      </w:r>
      <w:r w:rsidRPr="00D23CB7">
        <w:rPr>
          <w:rFonts w:cstheme="minorHAnsi"/>
        </w:rPr>
        <w:t xml:space="preserve"> do wykupienia i dostarczenia wsparcia technicznego w zakresie dostarczonych licencji na Oprogramowanie w okresie obowiązywania niniejszej Umowy, zgodnie z postanowieniami Umowy, w tym w szczególności zgodnie z </w:t>
      </w:r>
      <w:r w:rsidRPr="00D23CB7">
        <w:rPr>
          <w:rFonts w:cstheme="minorHAnsi"/>
          <w:b/>
        </w:rPr>
        <w:t>Załącznikiem nr 6</w:t>
      </w:r>
      <w:r w:rsidRPr="00D23CB7">
        <w:rPr>
          <w:rFonts w:cstheme="minorHAnsi"/>
        </w:rPr>
        <w:t xml:space="preserve"> do Umowy. </w:t>
      </w:r>
      <w:r w:rsidR="006F0C99" w:rsidRPr="00D23CB7">
        <w:rPr>
          <w:rFonts w:cstheme="minorHAnsi"/>
        </w:rPr>
        <w:t>Powyższe dotyczyć będzie również usług asysty technicznej do Oprogramowania dodatkowego, dostarczonego przez Wykonawcę w trakcie obowiązywania Umowy na podstawie udzielanych Wykonawcy zgodnie z Umową Zamówień.</w:t>
      </w:r>
    </w:p>
    <w:p w14:paraId="72506C3A" w14:textId="383BB73A" w:rsidR="00757958" w:rsidRPr="00D23CB7" w:rsidRDefault="00757958" w:rsidP="00AB3B88">
      <w:pPr>
        <w:numPr>
          <w:ilvl w:val="0"/>
          <w:numId w:val="73"/>
        </w:numPr>
        <w:spacing w:before="120" w:after="120" w:line="240" w:lineRule="auto"/>
        <w:ind w:left="426" w:hanging="284"/>
        <w:jc w:val="both"/>
        <w:rPr>
          <w:rFonts w:cstheme="minorHAnsi"/>
        </w:rPr>
      </w:pPr>
      <w:r w:rsidRPr="00D23CB7">
        <w:rPr>
          <w:rFonts w:cstheme="minorHAnsi"/>
        </w:rPr>
        <w:t xml:space="preserve">W ramach wynagrodzenia Wykonawcy wynikającego z § 4 Umowy, wszelkie licencje </w:t>
      </w:r>
      <w:r w:rsidR="00D7640E" w:rsidRPr="00D23CB7">
        <w:rPr>
          <w:rFonts w:cstheme="minorHAnsi"/>
        </w:rPr>
        <w:t xml:space="preserve">w formie subskrypcji </w:t>
      </w:r>
      <w:r w:rsidRPr="00D23CB7">
        <w:rPr>
          <w:rFonts w:cstheme="minorHAnsi"/>
        </w:rPr>
        <w:t>do Oprogramowania</w:t>
      </w:r>
      <w:r w:rsidR="006F0C99" w:rsidRPr="00D23CB7">
        <w:rPr>
          <w:rFonts w:cstheme="minorHAnsi"/>
        </w:rPr>
        <w:t xml:space="preserve"> (w tym </w:t>
      </w:r>
      <w:r w:rsidR="00D7640E" w:rsidRPr="00D23CB7">
        <w:rPr>
          <w:rFonts w:cstheme="minorHAnsi"/>
        </w:rPr>
        <w:t xml:space="preserve">do Oprogramowania </w:t>
      </w:r>
      <w:r w:rsidR="006F0C99" w:rsidRPr="00D23CB7">
        <w:rPr>
          <w:rFonts w:cstheme="minorHAnsi"/>
        </w:rPr>
        <w:t>dodatkowe</w:t>
      </w:r>
      <w:r w:rsidR="00D7640E" w:rsidRPr="00D23CB7">
        <w:rPr>
          <w:rFonts w:cstheme="minorHAnsi"/>
        </w:rPr>
        <w:t>go</w:t>
      </w:r>
      <w:r w:rsidR="006F0C99" w:rsidRPr="00D23CB7">
        <w:rPr>
          <w:rFonts w:cstheme="minorHAnsi"/>
        </w:rPr>
        <w:t>)</w:t>
      </w:r>
      <w:r w:rsidRPr="00D23CB7">
        <w:rPr>
          <w:rFonts w:cstheme="minorHAnsi"/>
        </w:rPr>
        <w:t xml:space="preserve"> uaktualnienia dostarczone w ramach wykonania niniejszej Umowy, objęte są gwarancją Producenta Oprogramowania. Warunki gwarancji określa dokument pod nazwą </w:t>
      </w:r>
      <w:r w:rsidR="00D7640E" w:rsidRPr="00D23CB7">
        <w:rPr>
          <w:rFonts w:cstheme="minorHAnsi"/>
        </w:rPr>
        <w:t>…………………………….</w:t>
      </w:r>
      <w:r w:rsidRPr="00D23CB7">
        <w:rPr>
          <w:rFonts w:cstheme="minorHAnsi"/>
        </w:rPr>
        <w:t xml:space="preserve">, które przekaże Wykonawca Zamawiającemu w dniu zawarcia niniejszej Umowy. W przypadku zmian ww. dokumentu, Wykonawca niezwłocznie przekaże jego nową, obowiązującą wersję Zamawiającemu, która będzie obowiązująca od chwili jej dostarczenia Zamawiającemu.  </w:t>
      </w:r>
    </w:p>
    <w:p w14:paraId="6D262EDB" w14:textId="77777777" w:rsidR="000459B9" w:rsidRPr="00D23CB7" w:rsidRDefault="000459B9" w:rsidP="00AB3B88">
      <w:pPr>
        <w:autoSpaceDE w:val="0"/>
        <w:autoSpaceDN w:val="0"/>
        <w:adjustRightInd w:val="0"/>
        <w:spacing w:before="120" w:after="120" w:line="240" w:lineRule="auto"/>
        <w:jc w:val="center"/>
        <w:rPr>
          <w:rFonts w:cstheme="minorHAnsi"/>
          <w:b/>
          <w:bCs/>
        </w:rPr>
      </w:pPr>
    </w:p>
    <w:p w14:paraId="7D7B16DF" w14:textId="370C47AB"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7. POUFNOŚĆ INFORMACJI. DANE OSOBOWE</w:t>
      </w:r>
    </w:p>
    <w:p w14:paraId="7629744D" w14:textId="71B64F68" w:rsidR="00502774" w:rsidRPr="00D23CB7" w:rsidRDefault="00502774" w:rsidP="00BC4BA6">
      <w:pPr>
        <w:numPr>
          <w:ilvl w:val="0"/>
          <w:numId w:val="98"/>
        </w:numPr>
        <w:spacing w:before="120" w:after="120" w:line="240" w:lineRule="auto"/>
        <w:ind w:left="426" w:hanging="426"/>
        <w:jc w:val="both"/>
        <w:rPr>
          <w:rFonts w:cstheme="minorHAnsi"/>
        </w:rPr>
      </w:pPr>
      <w:r w:rsidRPr="00D23CB7">
        <w:rPr>
          <w:rFonts w:cstheme="minorHAnsi"/>
        </w:rPr>
        <w:t>Wszelkie informacje uzyskane przez Wykonawcę od Zamawiającego, niezależnie od formy i sposobu ich przekazania, w tym ustnie, pisemnie, w formie zapisu magnetycznego lub cyfrowego (zwane dalej</w:t>
      </w:r>
      <w:r w:rsidR="004B0A3D" w:rsidRPr="00D23CB7">
        <w:rPr>
          <w:rFonts w:cstheme="minorHAnsi"/>
        </w:rPr>
        <w:t>:</w:t>
      </w:r>
      <w:r w:rsidRPr="00D23CB7">
        <w:rPr>
          <w:rFonts w:cstheme="minorHAnsi"/>
        </w:rPr>
        <w:t xml:space="preserve"> „</w:t>
      </w:r>
      <w:r w:rsidRPr="00D23CB7">
        <w:rPr>
          <w:rFonts w:cstheme="minorHAnsi"/>
          <w:b/>
        </w:rPr>
        <w:t>Informacjami Poufnymi</w:t>
      </w:r>
      <w:r w:rsidRPr="00D23CB7">
        <w:rPr>
          <w:rFonts w:cstheme="minorHAnsi"/>
        </w:rPr>
        <w:t>”), jak też wszelkie inne dotyczące przedmiotu Umowy, postanowień Umowy, faktu jej zawarcia lub Zamawiającego</w:t>
      </w:r>
      <w:r w:rsidR="004B0A3D" w:rsidRPr="00D23CB7">
        <w:rPr>
          <w:rFonts w:cstheme="minorHAnsi"/>
        </w:rPr>
        <w:t>, spółek GK PGE</w:t>
      </w:r>
      <w:r w:rsidRPr="00D23CB7">
        <w:rPr>
          <w:rFonts w:cstheme="minorHAnsi"/>
        </w:rPr>
        <w:t>, mogą być wykorzystane przez Wykonawcę tylko w celu realizacji Umowy i nie będą ujawnione jakiejkolwiek osobie trzeciej innej niż Strony</w:t>
      </w:r>
      <w:r w:rsidR="001F19E2" w:rsidRPr="00D23CB7">
        <w:rPr>
          <w:rFonts w:cstheme="minorHAnsi"/>
        </w:rPr>
        <w:t>, z zastrzeżeniem postanowień PZP</w:t>
      </w:r>
      <w:r w:rsidRPr="00D23CB7">
        <w:rPr>
          <w:rFonts w:cstheme="minorHAnsi"/>
        </w:rPr>
        <w:t xml:space="preserve">. Wykonawca będzie zachowywać zasady najściślejszej poufności w stosunku do Informacji Poufnych. W okresie obowiązywania Umowy oraz po jej wygaśnięciu lub rozwiązaniu Wykonawca nie będzie publikować, przekazywać, ujawniać ani udzielać żadnych informacji, które uzyska w związku z realizacją Umowy. </w:t>
      </w:r>
    </w:p>
    <w:p w14:paraId="2F5FA197" w14:textId="3660158E" w:rsidR="00502774" w:rsidRPr="00D23CB7" w:rsidRDefault="00502774" w:rsidP="00AB3B88">
      <w:pPr>
        <w:numPr>
          <w:ilvl w:val="0"/>
          <w:numId w:val="98"/>
        </w:numPr>
        <w:spacing w:before="120" w:after="120" w:line="240" w:lineRule="auto"/>
        <w:ind w:left="426" w:hanging="426"/>
        <w:jc w:val="both"/>
        <w:rPr>
          <w:rFonts w:cstheme="minorHAnsi"/>
        </w:rPr>
      </w:pPr>
      <w:r w:rsidRPr="00D23CB7">
        <w:rPr>
          <w:rFonts w:cstheme="minorHAnsi"/>
        </w:rPr>
        <w:t xml:space="preserve">Wszystkie Informacje Poufne oraz ich nośniki przekazane Wykonawcy przez Zamawiającego pozostają własnością Zamawiającego i po wykonaniu prac będących przedmiotem Umowy lub rozwiązaniu Umowy niezależnie od przyczyn, Wykonawca jest zobowiązany do ich zwrotu, albo zniszczenia </w:t>
      </w:r>
      <w:r w:rsidR="007C7130" w:rsidRPr="00D23CB7">
        <w:rPr>
          <w:rFonts w:cstheme="minorHAnsi"/>
        </w:rPr>
        <w:t xml:space="preserve">(w przypadku takiej decyzji Zamawiającego) </w:t>
      </w:r>
      <w:r w:rsidRPr="00D23CB7">
        <w:rPr>
          <w:rFonts w:cstheme="minorHAnsi"/>
        </w:rPr>
        <w:t xml:space="preserve">w całości lub w części zgodnie z pisemną dyspozycją Zamawiającego, oraz zwrotu wszelkich istniejących kopii Informacji Poufnych utrwalonych na jakichkolwiek nośnikach. Na pisemne żądanie Zamawiającego, Wykonawca złoży pisemne oświadczenie, że wykonał dyspozycje Zamawiającego. </w:t>
      </w:r>
      <w:r w:rsidR="001F19E2" w:rsidRPr="00D23CB7">
        <w:rPr>
          <w:rFonts w:cstheme="minorHAnsi"/>
        </w:rPr>
        <w:t xml:space="preserve">Wypełnienie obowiązków wynikających z niniejszego ustępu, nie zwalnia Wykonawcę z zobowiązań poufności wynikających z niniejszego paragrafu. </w:t>
      </w:r>
    </w:p>
    <w:p w14:paraId="3C5590CA" w14:textId="77777777" w:rsidR="001F19E2" w:rsidRPr="00D23CB7" w:rsidRDefault="001F19E2" w:rsidP="00AB3B88">
      <w:pPr>
        <w:numPr>
          <w:ilvl w:val="0"/>
          <w:numId w:val="98"/>
        </w:numPr>
        <w:spacing w:before="120" w:after="120" w:line="240" w:lineRule="auto"/>
        <w:ind w:left="426" w:hanging="426"/>
        <w:jc w:val="both"/>
        <w:rPr>
          <w:rFonts w:cstheme="minorHAnsi"/>
        </w:rPr>
      </w:pPr>
      <w:r w:rsidRPr="00D23CB7">
        <w:rPr>
          <w:rFonts w:cstheme="minorHAnsi"/>
        </w:rPr>
        <w:t xml:space="preserve">Postanowienia o poufności, zawarte powyżej, nie będą stanowiły przeszkody dla Wykonawcy w ujawnianiu informacji, która była już znana Wykonawcy przed zawarciem niniejszej Umowy, została zaaprobowana na piśmie przez Zamawiającego, jako informacja, która może zostać ujawniona lub należy do informacji powszechnie znanych, lub obowiązek ujawnienia wynika z powszechnie obowiązujących przepisów prawa (z zastrzeżeniem ust. 4 poniżej). </w:t>
      </w:r>
    </w:p>
    <w:p w14:paraId="39A06389" w14:textId="77777777" w:rsidR="001F19E2" w:rsidRPr="00D23CB7" w:rsidRDefault="001F19E2" w:rsidP="00AB3B88">
      <w:pPr>
        <w:numPr>
          <w:ilvl w:val="0"/>
          <w:numId w:val="98"/>
        </w:numPr>
        <w:spacing w:before="120" w:after="120" w:line="240" w:lineRule="auto"/>
        <w:ind w:left="426" w:hanging="426"/>
        <w:jc w:val="both"/>
        <w:rPr>
          <w:rFonts w:cstheme="minorHAnsi"/>
        </w:rPr>
      </w:pPr>
      <w:r w:rsidRPr="00D23CB7">
        <w:rPr>
          <w:rFonts w:cstheme="minorHAnsi"/>
        </w:rPr>
        <w:t xml:space="preserve">Informacje Poufne mogą być również udostępniane w  wypadkach określonych w powszechnie obowiązujących przepisach prawa wskazanych w ust. 3, z uwzględnieniem dalszej części ustępu 4. </w:t>
      </w:r>
      <w:r w:rsidRPr="00D23CB7">
        <w:rPr>
          <w:rFonts w:cstheme="minorHAnsi"/>
        </w:rPr>
        <w:lastRenderedPageBreak/>
        <w:t>Ujawnienie Informacji Poufnych nie będzie zakazane, jeżeli takie ujawnienie: (a) następuje w odpowiedzi na prawomocny nakaz (orzeczenie, decyzję etc.) wydany przez sąd lub inny organ państwowy; lub (b) jest w innym trybie wymagane przez obowiązujące prawo, pod warunkiem jednak, że Wykonawca najpierw – w miarę obiektywnie i dopuszczalnych przez prawo możliwości – pisemnie zawiadomi Zamawiającego. Bez względu na powyższe postanowienia, każde ujawnienie Informacji Poufnych w trybie przewidzianym w niniejszym ustępie: (a) podlega ograniczeniu do zakresu zasadnie niezbędnego dla dostosowania się do warunków przewidzianych w takich przepisach, rozporządzeniach, nakazach sądowych lub określonych przez inny organ państwowy oraz (b) w żaden sposób nie skutkuje zmianą poufnego charakteru takich Informacji Poufnych w pozostałych przypadkach.</w:t>
      </w:r>
    </w:p>
    <w:p w14:paraId="70376EA5" w14:textId="77777777" w:rsidR="001F19E2" w:rsidRPr="00D23CB7" w:rsidRDefault="001F19E2" w:rsidP="00AB3B88">
      <w:pPr>
        <w:numPr>
          <w:ilvl w:val="0"/>
          <w:numId w:val="98"/>
        </w:numPr>
        <w:spacing w:before="120" w:after="120" w:line="240" w:lineRule="auto"/>
        <w:ind w:left="426" w:hanging="426"/>
        <w:jc w:val="both"/>
        <w:rPr>
          <w:rFonts w:cstheme="minorHAnsi"/>
        </w:rPr>
      </w:pPr>
      <w:r w:rsidRPr="00D23CB7">
        <w:rPr>
          <w:rFonts w:cstheme="minorHAnsi"/>
        </w:rPr>
        <w:t>Wykonawca jest uprawniony ujawnić Informacje Poufne osobom i podmiotom, którymi posługuje się przy wykonywania Przedmiotu Umowy, w tym pracownikom, podwykonawcom, audytorom i doradcom, wyłącznie w zakresie niezbędnym do należytego wykonania obowiązków Wykonawcy wynikających z Umowy, oraz pod warunkiem zapewnienia że te osoby i podmioty dochowają warunków wykorzystywania i udostępniania Informacji Poufnych przewidzianych w niniejszej Umowie. W zakresie ochrony tajemnicy Informacji Poufnych za działania osób i podmiotów określonych w zdaniu poprzedzającym Wykonawca odpowiada jak za działania własne.</w:t>
      </w:r>
    </w:p>
    <w:p w14:paraId="199CB0E5" w14:textId="5BDD01E3" w:rsidR="001F19E2" w:rsidRPr="00D23CB7" w:rsidRDefault="001F19E2" w:rsidP="00AB3B88">
      <w:pPr>
        <w:numPr>
          <w:ilvl w:val="0"/>
          <w:numId w:val="98"/>
        </w:numPr>
        <w:spacing w:before="120" w:after="120" w:line="240" w:lineRule="auto"/>
        <w:ind w:left="426" w:hanging="426"/>
        <w:jc w:val="both"/>
        <w:rPr>
          <w:rFonts w:cstheme="minorHAnsi"/>
        </w:rPr>
      </w:pPr>
      <w:r w:rsidRPr="00D23CB7">
        <w:rPr>
          <w:rFonts w:cstheme="minorHAnsi"/>
        </w:rPr>
        <w:t>Przewidziane w Umowie zasady ujawniania i ochrony Informacji Poufnych nie zwalniają Stron od zachowania dalej idących wymogów przewidzianych w powszechnie obowiązujących przepisach prawa.</w:t>
      </w:r>
    </w:p>
    <w:p w14:paraId="21EBE973" w14:textId="1D8BA7B2" w:rsidR="00502774" w:rsidRPr="00D23CB7" w:rsidRDefault="00502774" w:rsidP="00AB3B88">
      <w:pPr>
        <w:numPr>
          <w:ilvl w:val="0"/>
          <w:numId w:val="98"/>
        </w:numPr>
        <w:spacing w:before="120" w:after="120" w:line="240" w:lineRule="auto"/>
        <w:ind w:left="426" w:hanging="426"/>
        <w:jc w:val="both"/>
        <w:rPr>
          <w:rFonts w:cstheme="minorHAnsi"/>
        </w:rPr>
      </w:pPr>
      <w:r w:rsidRPr="00D23CB7">
        <w:rPr>
          <w:rFonts w:cstheme="minorHAnsi"/>
        </w:rPr>
        <w:t xml:space="preserve">Wykonawca odpowiada za podjęcie i zapewnienie wszelkich niezbędnych środków zapewniających dochowanie powyższej klauzuli poufności przez swoich pracowników i podwykonawców. </w:t>
      </w:r>
    </w:p>
    <w:p w14:paraId="7267924E" w14:textId="518DBA56" w:rsidR="00502774" w:rsidRPr="00D23CB7" w:rsidRDefault="00502774" w:rsidP="00AB3B88">
      <w:pPr>
        <w:numPr>
          <w:ilvl w:val="0"/>
          <w:numId w:val="98"/>
        </w:numPr>
        <w:spacing w:before="120" w:after="120" w:line="240" w:lineRule="auto"/>
        <w:ind w:left="426" w:hanging="426"/>
        <w:jc w:val="both"/>
        <w:rPr>
          <w:rFonts w:cstheme="minorHAnsi"/>
        </w:rPr>
      </w:pPr>
      <w:r w:rsidRPr="00D23CB7">
        <w:rPr>
          <w:rFonts w:cstheme="minorHAnsi"/>
        </w:rPr>
        <w:t>Jeżeli w związku z realizacją usług</w:t>
      </w:r>
      <w:r w:rsidR="007C7130" w:rsidRPr="00D23CB7">
        <w:rPr>
          <w:rFonts w:cstheme="minorHAnsi"/>
        </w:rPr>
        <w:t>/dostaw</w:t>
      </w:r>
      <w:r w:rsidRPr="00D23CB7">
        <w:rPr>
          <w:rFonts w:cstheme="minorHAnsi"/>
        </w:rPr>
        <w:t xml:space="preserve"> objętych Umową zaistnieje konieczność uzyskania przez Wykonawcę informacji niejawnych, stanowiących tajemnicę służbową Zamawiającego, pracownicy Wykonawcy oraz jego podwykonawcy spełnią wszystkie wymagania, wynikające z przepisów powszechnie obowiązujących i wprowadzonych na ich podstawie regulacji obowiązujących w przedsiębiorstwie Zamawiającego, niezbędne do uzyskania dostępu do tych informacji. Jednocześnie Wykonawca zapewni bezpieczne przetwarzanie informacji przez swoich pracowników i swoich podwykonawców.</w:t>
      </w:r>
    </w:p>
    <w:p w14:paraId="3D292A99" w14:textId="523B2E34"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w:t>
      </w:r>
      <w:r w:rsidR="007C7130" w:rsidRPr="00D23CB7">
        <w:rPr>
          <w:rFonts w:cstheme="minorHAnsi"/>
        </w:rPr>
        <w:t>:</w:t>
      </w:r>
      <w:r w:rsidRPr="00D23CB7">
        <w:rPr>
          <w:rFonts w:cstheme="minorHAnsi"/>
        </w:rPr>
        <w:t xml:space="preserve"> „RODO”)</w:t>
      </w:r>
      <w:r w:rsidR="00FE6D6F" w:rsidRPr="00D23CB7">
        <w:rPr>
          <w:rFonts w:eastAsia="Times New Roman" w:cstheme="minorHAnsi"/>
        </w:rPr>
        <w:t xml:space="preserve"> </w:t>
      </w:r>
      <w:r w:rsidR="00FE6D6F" w:rsidRPr="00D23CB7">
        <w:rPr>
          <w:rFonts w:cstheme="minorHAnsi"/>
        </w:rPr>
        <w:t xml:space="preserve">oraz powiązanych z nim powszechnie obowiązujących przepisów prawa polskiego, zobowiązującą Wykonawcę do przetwarzania powierzonych danych osobowych wyłącznie w zakresie i celu nie szerszym niż określone w Umowie oraz stosowania środków zabezpieczających, o których mowa w przepisach prawa. </w:t>
      </w:r>
    </w:p>
    <w:p w14:paraId="6F540A64" w14:textId="77777777"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Strony oświadczają, że dane osobowe udostępniane w związku z realizacją Umowy będą przetwarzane wyłącznie w celu jej realizacji. Udostępniane dane osobowe mogą zawierać następujący zakres: w przypadku osób kontaktowych: imię, nazwisko, stanowisko, numer telefonu, adres e-mail; w przypadku osób uprawnionych do reprezentacji: imię i nazwisko, stanowisko/funkcja, dane wynikające z pełnomocnictwa.</w:t>
      </w:r>
    </w:p>
    <w:p w14:paraId="061FA43B" w14:textId="77777777"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 xml:space="preserve">Zgodnie z art. 13 ust. 1-2 oraz art. 14 ust 1-2 RODO Strony informują się nawzajem o zasadach przetwarzania danych osobowych oraz przekazują niezwłocznie po zawarciu niniejszej Umowy te informacje osobom występującym w ich imieniu oraz osobom biorącym udział w realizacji </w:t>
      </w:r>
      <w:r w:rsidRPr="00D23CB7">
        <w:rPr>
          <w:rFonts w:cstheme="minorHAnsi"/>
        </w:rPr>
        <w:lastRenderedPageBreak/>
        <w:t>Umowy. Przedmiotowy obowiązek Strony zobowiązują się wypełniać także względem każdej nowej osoby, której dane osobowe będą udostępniane w związku z realizacją Umowy.</w:t>
      </w:r>
    </w:p>
    <w:p w14:paraId="06EC0F54" w14:textId="2A0CFB5C"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 xml:space="preserve">Klauzule informacyjne, o których mowa w ust. </w:t>
      </w:r>
      <w:r w:rsidR="00D353D4" w:rsidRPr="00D23CB7">
        <w:rPr>
          <w:rFonts w:cstheme="minorHAnsi"/>
        </w:rPr>
        <w:t>11</w:t>
      </w:r>
      <w:r w:rsidRPr="00D23CB7">
        <w:rPr>
          <w:rFonts w:cstheme="minorHAnsi"/>
        </w:rPr>
        <w:t>, znajdują się:</w:t>
      </w:r>
    </w:p>
    <w:p w14:paraId="25B79346" w14:textId="103F83AF" w:rsidR="00D6360D" w:rsidRDefault="00752DFE" w:rsidP="00D6360D">
      <w:pPr>
        <w:pStyle w:val="Akapitzlist"/>
        <w:numPr>
          <w:ilvl w:val="1"/>
          <w:numId w:val="98"/>
        </w:numPr>
        <w:spacing w:before="120" w:after="120" w:line="240" w:lineRule="auto"/>
        <w:contextualSpacing w:val="0"/>
        <w:rPr>
          <w:rFonts w:asciiTheme="minorHAnsi" w:eastAsiaTheme="minorHAnsi" w:hAnsiTheme="minorHAnsi" w:cstheme="minorHAnsi"/>
          <w:szCs w:val="22"/>
        </w:rPr>
      </w:pPr>
      <w:r w:rsidRPr="00D23CB7">
        <w:rPr>
          <w:rFonts w:asciiTheme="minorHAnsi" w:eastAsiaTheme="minorHAnsi" w:hAnsiTheme="minorHAnsi" w:cstheme="minorHAnsi"/>
          <w:szCs w:val="22"/>
        </w:rPr>
        <w:t xml:space="preserve">w </w:t>
      </w:r>
      <w:r w:rsidRPr="00D23CB7">
        <w:rPr>
          <w:rFonts w:asciiTheme="minorHAnsi" w:eastAsiaTheme="minorHAnsi" w:hAnsiTheme="minorHAnsi" w:cstheme="minorHAnsi"/>
          <w:b/>
          <w:szCs w:val="22"/>
        </w:rPr>
        <w:t xml:space="preserve">Załączniku nr </w:t>
      </w:r>
      <w:r w:rsidR="00F153DA" w:rsidRPr="00D23CB7">
        <w:rPr>
          <w:rFonts w:asciiTheme="minorHAnsi" w:eastAsiaTheme="minorHAnsi" w:hAnsiTheme="minorHAnsi" w:cstheme="minorHAnsi"/>
          <w:b/>
          <w:szCs w:val="22"/>
        </w:rPr>
        <w:t>12</w:t>
      </w:r>
      <w:r w:rsidR="00F153DA" w:rsidRPr="00D23CB7">
        <w:rPr>
          <w:rFonts w:asciiTheme="minorHAnsi" w:eastAsiaTheme="minorHAnsi" w:hAnsiTheme="minorHAnsi" w:cstheme="minorHAnsi"/>
          <w:szCs w:val="22"/>
        </w:rPr>
        <w:t xml:space="preserve"> </w:t>
      </w:r>
      <w:r w:rsidRPr="00D23CB7">
        <w:rPr>
          <w:rFonts w:asciiTheme="minorHAnsi" w:eastAsiaTheme="minorHAnsi" w:hAnsiTheme="minorHAnsi" w:cstheme="minorHAnsi"/>
          <w:szCs w:val="22"/>
        </w:rPr>
        <w:t>do Umowy (</w:t>
      </w:r>
      <w:r w:rsidR="007C7130" w:rsidRPr="00D23CB7">
        <w:rPr>
          <w:rFonts w:asciiTheme="minorHAnsi" w:eastAsiaTheme="minorHAnsi" w:hAnsiTheme="minorHAnsi" w:cstheme="minorHAnsi"/>
          <w:szCs w:val="22"/>
        </w:rPr>
        <w:t xml:space="preserve">Klauzula </w:t>
      </w:r>
      <w:r w:rsidRPr="00D23CB7">
        <w:rPr>
          <w:rFonts w:asciiTheme="minorHAnsi" w:eastAsiaTheme="minorHAnsi" w:hAnsiTheme="minorHAnsi" w:cstheme="minorHAnsi"/>
          <w:szCs w:val="22"/>
        </w:rPr>
        <w:t xml:space="preserve">informacyjna </w:t>
      </w:r>
      <w:r w:rsidR="00560EA6" w:rsidRPr="00D23CB7">
        <w:rPr>
          <w:rFonts w:asciiTheme="minorHAnsi" w:eastAsiaTheme="minorHAnsi" w:hAnsiTheme="minorHAnsi" w:cstheme="minorHAnsi"/>
          <w:szCs w:val="22"/>
        </w:rPr>
        <w:t>Zamawiającego</w:t>
      </w:r>
      <w:r w:rsidR="00B91DF8" w:rsidRPr="00D23CB7">
        <w:rPr>
          <w:rFonts w:asciiTheme="minorHAnsi" w:eastAsiaTheme="minorHAnsi" w:hAnsiTheme="minorHAnsi" w:cstheme="minorHAnsi"/>
          <w:szCs w:val="22"/>
        </w:rPr>
        <w:t>)</w:t>
      </w:r>
      <w:r w:rsidR="00B91DF8">
        <w:rPr>
          <w:rFonts w:asciiTheme="minorHAnsi" w:eastAsiaTheme="minorHAnsi" w:hAnsiTheme="minorHAnsi" w:cstheme="minorHAnsi"/>
          <w:szCs w:val="22"/>
        </w:rPr>
        <w:t>,</w:t>
      </w:r>
    </w:p>
    <w:p w14:paraId="059FAF38" w14:textId="1F0C6781" w:rsidR="00D6360D" w:rsidRPr="00083D66" w:rsidRDefault="00D6360D" w:rsidP="00083D66">
      <w:pPr>
        <w:pStyle w:val="Akapitzlist"/>
        <w:spacing w:before="120" w:after="120" w:line="240" w:lineRule="auto"/>
        <w:ind w:left="1440"/>
        <w:contextualSpacing w:val="0"/>
        <w:rPr>
          <w:rFonts w:asciiTheme="minorHAnsi" w:eastAsiaTheme="minorHAnsi" w:hAnsiTheme="minorHAnsi" w:cstheme="minorHAnsi"/>
          <w:i/>
          <w:iCs/>
          <w:szCs w:val="22"/>
        </w:rPr>
      </w:pPr>
      <w:r w:rsidRPr="00083D66">
        <w:rPr>
          <w:rFonts w:asciiTheme="minorHAnsi" w:eastAsiaTheme="minorHAnsi" w:hAnsiTheme="minorHAnsi" w:cstheme="minorHAnsi"/>
          <w:i/>
          <w:iCs/>
          <w:szCs w:val="22"/>
        </w:rPr>
        <w:t xml:space="preserve">na stronie internetowej: </w:t>
      </w:r>
      <w:hyperlink r:id="rId8" w:history="1">
        <w:r w:rsidRPr="00083D66">
          <w:rPr>
            <w:rFonts w:asciiTheme="minorHAnsi" w:eastAsiaTheme="minorHAnsi" w:hAnsiTheme="minorHAnsi"/>
            <w:i/>
            <w:iCs/>
            <w:szCs w:val="22"/>
          </w:rPr>
          <w:t>……………………………</w:t>
        </w:r>
      </w:hyperlink>
      <w:r w:rsidRPr="00083D66">
        <w:rPr>
          <w:rFonts w:asciiTheme="minorHAnsi" w:eastAsiaTheme="minorHAnsi" w:hAnsiTheme="minorHAnsi" w:cstheme="minorHAnsi"/>
          <w:i/>
          <w:iCs/>
          <w:szCs w:val="22"/>
        </w:rPr>
        <w:t xml:space="preserve"> (Klauzula informacyjna Zamawiającego) </w:t>
      </w:r>
    </w:p>
    <w:p w14:paraId="0ABFAAB6" w14:textId="02CC1FAE" w:rsidR="00D6360D" w:rsidRPr="00083D66" w:rsidRDefault="00D6360D" w:rsidP="0020001C">
      <w:pPr>
        <w:pStyle w:val="Akapitzlist"/>
        <w:spacing w:before="120" w:after="120" w:line="240" w:lineRule="auto"/>
        <w:ind w:left="1440"/>
        <w:contextualSpacing w:val="0"/>
        <w:rPr>
          <w:rFonts w:asciiTheme="minorHAnsi" w:eastAsiaTheme="minorHAnsi" w:hAnsiTheme="minorHAnsi" w:cstheme="minorHAnsi"/>
          <w:i/>
          <w:iCs/>
          <w:szCs w:val="22"/>
        </w:rPr>
      </w:pPr>
      <w:r w:rsidRPr="00083D66">
        <w:rPr>
          <w:rFonts w:asciiTheme="minorHAnsi" w:eastAsiaTheme="minorHAnsi" w:hAnsiTheme="minorHAnsi" w:cstheme="minorHAnsi"/>
          <w:i/>
          <w:iCs/>
          <w:szCs w:val="22"/>
        </w:rPr>
        <w:t xml:space="preserve">(Postanowienie dotyczące PGE </w:t>
      </w:r>
      <w:proofErr w:type="spellStart"/>
      <w:r w:rsidRPr="00083D66">
        <w:rPr>
          <w:rFonts w:asciiTheme="minorHAnsi" w:eastAsiaTheme="minorHAnsi" w:hAnsiTheme="minorHAnsi" w:cstheme="minorHAnsi"/>
          <w:i/>
          <w:iCs/>
          <w:szCs w:val="22"/>
        </w:rPr>
        <w:t>GiEK</w:t>
      </w:r>
      <w:proofErr w:type="spellEnd"/>
      <w:r w:rsidRPr="00083D66">
        <w:rPr>
          <w:rFonts w:asciiTheme="minorHAnsi" w:eastAsiaTheme="minorHAnsi" w:hAnsiTheme="minorHAnsi" w:cstheme="minorHAnsi"/>
          <w:i/>
          <w:iCs/>
          <w:szCs w:val="22"/>
        </w:rPr>
        <w:t xml:space="preserve"> S.A.)</w:t>
      </w:r>
    </w:p>
    <w:p w14:paraId="1BABCD8F" w14:textId="76E1436B" w:rsidR="00752DFE" w:rsidRPr="00D23CB7" w:rsidRDefault="00752DFE" w:rsidP="00AB3B88">
      <w:pPr>
        <w:numPr>
          <w:ilvl w:val="1"/>
          <w:numId w:val="98"/>
        </w:numPr>
        <w:spacing w:before="120" w:after="120" w:line="240" w:lineRule="auto"/>
        <w:jc w:val="both"/>
        <w:rPr>
          <w:rFonts w:cstheme="minorHAnsi"/>
        </w:rPr>
      </w:pPr>
      <w:r w:rsidRPr="00D23CB7">
        <w:rPr>
          <w:rFonts w:cstheme="minorHAnsi"/>
        </w:rPr>
        <w:t xml:space="preserve">w </w:t>
      </w:r>
      <w:r w:rsidRPr="00D23CB7">
        <w:rPr>
          <w:rFonts w:cstheme="minorHAnsi"/>
          <w:b/>
        </w:rPr>
        <w:t xml:space="preserve">Załączniku nr </w:t>
      </w:r>
      <w:r w:rsidR="00F153DA" w:rsidRPr="00D23CB7">
        <w:rPr>
          <w:rFonts w:cstheme="minorHAnsi"/>
          <w:b/>
        </w:rPr>
        <w:t>13</w:t>
      </w:r>
      <w:r w:rsidR="00F153DA" w:rsidRPr="00D23CB7">
        <w:rPr>
          <w:rFonts w:cstheme="minorHAnsi"/>
        </w:rPr>
        <w:t xml:space="preserve"> </w:t>
      </w:r>
      <w:r w:rsidRPr="00D23CB7">
        <w:rPr>
          <w:rFonts w:cstheme="minorHAnsi"/>
        </w:rPr>
        <w:t>do Umowy  (</w:t>
      </w:r>
      <w:r w:rsidR="007C7130" w:rsidRPr="00D23CB7">
        <w:rPr>
          <w:rFonts w:cstheme="minorHAnsi"/>
        </w:rPr>
        <w:t xml:space="preserve">Klauzula </w:t>
      </w:r>
      <w:r w:rsidRPr="00D23CB7">
        <w:rPr>
          <w:rFonts w:cstheme="minorHAnsi"/>
        </w:rPr>
        <w:t>informacyjna Wykonawcy).</w:t>
      </w:r>
    </w:p>
    <w:p w14:paraId="28F9B3FA" w14:textId="6B7CD23E"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 xml:space="preserve">Strony zobowiązane są na wniosek drugiej Strony przedstawić w terminie 7 dni od daty wniosku potwierdzenie wypełnienia obowiązku informacyjnego, o którym mowa w ust. </w:t>
      </w:r>
      <w:r w:rsidR="007C7130" w:rsidRPr="00D23CB7">
        <w:rPr>
          <w:rFonts w:cstheme="minorHAnsi"/>
        </w:rPr>
        <w:t xml:space="preserve">11 </w:t>
      </w:r>
      <w:r w:rsidR="000577BD" w:rsidRPr="00D23CB7">
        <w:rPr>
          <w:rFonts w:cstheme="minorHAnsi"/>
        </w:rPr>
        <w:t>powyżej</w:t>
      </w:r>
      <w:r w:rsidRPr="00D23CB7">
        <w:rPr>
          <w:rFonts w:cstheme="minorHAnsi"/>
        </w:rPr>
        <w:t>. Wniosek może zostać złożony pisemnie na adres korespondencyjny Strony lub za pośrednictwem poczty elektronicznej na adres e-mail osób wskazanych do kontaktu w Umowie.</w:t>
      </w:r>
    </w:p>
    <w:p w14:paraId="0E7A4D2C" w14:textId="77777777"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Niezależnie od postanowień powyżej, każda ze Stron, jeśli będzie to konieczne, zrealizuje własny obowiązek informacyjny w przyjęty przez siebie sposób.</w:t>
      </w:r>
    </w:p>
    <w:p w14:paraId="04EF522D" w14:textId="0BBC95C1"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 xml:space="preserve">Strony jako odbiorcy danych </w:t>
      </w:r>
      <w:r w:rsidR="000D2556" w:rsidRPr="00D23CB7">
        <w:rPr>
          <w:rFonts w:cstheme="minorHAnsi"/>
        </w:rPr>
        <w:t xml:space="preserve">osobowych </w:t>
      </w:r>
      <w:r w:rsidRPr="00D23CB7">
        <w:rPr>
          <w:rFonts w:cstheme="minorHAnsi"/>
        </w:rPr>
        <w:t>zobowiązują się do:</w:t>
      </w:r>
    </w:p>
    <w:p w14:paraId="6C303CDF" w14:textId="77777777" w:rsidR="00752DFE" w:rsidRPr="00D23CB7" w:rsidRDefault="00752DFE" w:rsidP="00AB3B88">
      <w:pPr>
        <w:numPr>
          <w:ilvl w:val="1"/>
          <w:numId w:val="98"/>
        </w:numPr>
        <w:spacing w:before="120" w:after="120" w:line="240" w:lineRule="auto"/>
        <w:jc w:val="both"/>
        <w:rPr>
          <w:rFonts w:cstheme="minorHAnsi"/>
        </w:rPr>
      </w:pPr>
      <w:r w:rsidRPr="00D23CB7">
        <w:rPr>
          <w:rFonts w:cstheme="minorHAnsi"/>
        </w:rPr>
        <w:t>zachowania udostępnionych danych w poufności,</w:t>
      </w:r>
    </w:p>
    <w:p w14:paraId="119C1D84" w14:textId="77777777" w:rsidR="00752DFE" w:rsidRPr="00D23CB7" w:rsidRDefault="00752DFE" w:rsidP="00AB3B88">
      <w:pPr>
        <w:numPr>
          <w:ilvl w:val="1"/>
          <w:numId w:val="98"/>
        </w:numPr>
        <w:spacing w:before="120" w:after="120" w:line="240" w:lineRule="auto"/>
        <w:jc w:val="both"/>
        <w:rPr>
          <w:rFonts w:cstheme="minorHAnsi"/>
        </w:rPr>
      </w:pPr>
      <w:r w:rsidRPr="00D23CB7">
        <w:rPr>
          <w:rFonts w:cstheme="minorHAnsi"/>
        </w:rPr>
        <w:t>ograniczenia dostępu do danych wyłącznie do osób upoważnionych do przetwarzania danych i zobowiązanych do zachowania poufności,</w:t>
      </w:r>
    </w:p>
    <w:p w14:paraId="2D251703" w14:textId="77777777" w:rsidR="00752DFE" w:rsidRPr="00D23CB7" w:rsidRDefault="00752DFE" w:rsidP="00AB3B88">
      <w:pPr>
        <w:numPr>
          <w:ilvl w:val="1"/>
          <w:numId w:val="98"/>
        </w:numPr>
        <w:spacing w:before="120" w:after="120" w:line="240" w:lineRule="auto"/>
        <w:jc w:val="both"/>
        <w:rPr>
          <w:rFonts w:cstheme="minorHAnsi"/>
        </w:rPr>
      </w:pPr>
      <w:r w:rsidRPr="00D23CB7">
        <w:rPr>
          <w:rFonts w:cstheme="minorHAnsi"/>
        </w:rPr>
        <w:t>przechowywania i przetwarzania przekazanych danych zgodnie z przepisami RODO, a w szczególności zgodnie z art. 32 RODO,</w:t>
      </w:r>
    </w:p>
    <w:p w14:paraId="02F0A190" w14:textId="77777777" w:rsidR="00752DFE" w:rsidRPr="00D23CB7" w:rsidRDefault="00752DFE" w:rsidP="00AB3B88">
      <w:pPr>
        <w:numPr>
          <w:ilvl w:val="1"/>
          <w:numId w:val="98"/>
        </w:numPr>
        <w:spacing w:before="120" w:after="120" w:line="240" w:lineRule="auto"/>
        <w:jc w:val="both"/>
        <w:rPr>
          <w:rFonts w:cstheme="minorHAnsi"/>
        </w:rPr>
      </w:pPr>
      <w:r w:rsidRPr="00D23CB7">
        <w:rPr>
          <w:rFonts w:cstheme="minorHAnsi"/>
        </w:rPr>
        <w:t>przetwarzania udostępnionych danych wyłącznie przez czas niezbędny do realizacji celu przetwarzania i który wynika z przepisów prawa powszechnie obowiązującego.</w:t>
      </w:r>
    </w:p>
    <w:p w14:paraId="6472D220" w14:textId="77777777"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W ramach udostępnienia danych osobowych Strony zobowiązują się do tego, aby udostępnienie odbywało się z zachowaniem najwyższych standardów bezpieczeństwa, w szczególności dane zostaną przed przekazaniem w formie elektronicznej zabezpieczone w sposób kryptograficzny, a hasła niezbędne do ich odczytania zostaną przekazane inną drogą komunikacji.</w:t>
      </w:r>
    </w:p>
    <w:p w14:paraId="1C8C745D" w14:textId="77777777" w:rsidR="00FE6D6F"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r w:rsidR="00FE6D6F" w:rsidRPr="00D23CB7">
        <w:rPr>
          <w:rFonts w:cstheme="minorHAnsi"/>
        </w:rPr>
        <w:t xml:space="preserve"> Zawarcie i obowiązywanie umowy powierzenia jest w takim wypadku warunkiem realizacji niniejszej Umowy w zakresie określonym w zdaniu poprzedzającym. Z tytułu zawarcia umowy powierzenia przetwarzania danych osobowych nie przysługuje Wykonawcy dodatkowe wynagrodzenie. </w:t>
      </w:r>
    </w:p>
    <w:p w14:paraId="23F3F40A" w14:textId="5358CCCE" w:rsidR="00752DFE" w:rsidRPr="00D23CB7" w:rsidRDefault="00FE6D6F" w:rsidP="00AB3B88">
      <w:pPr>
        <w:numPr>
          <w:ilvl w:val="0"/>
          <w:numId w:val="98"/>
        </w:numPr>
        <w:spacing w:before="120" w:after="120" w:line="240" w:lineRule="auto"/>
        <w:ind w:left="426" w:hanging="426"/>
        <w:jc w:val="both"/>
        <w:rPr>
          <w:rFonts w:cstheme="minorHAnsi"/>
        </w:rPr>
      </w:pPr>
      <w:r w:rsidRPr="00D23CB7">
        <w:rPr>
          <w:rFonts w:cstheme="minorHAnsi"/>
        </w:rPr>
        <w:t>W przypadku wystąpienia zagrożenia naruszenia lub naruszenia zasad przetwarzania danych osobowych, Zamawiający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60E5E904" w14:textId="77777777" w:rsidR="00752DFE" w:rsidRPr="00D23CB7" w:rsidRDefault="00752DFE" w:rsidP="00AB3B88">
      <w:pPr>
        <w:numPr>
          <w:ilvl w:val="0"/>
          <w:numId w:val="98"/>
        </w:numPr>
        <w:spacing w:before="120" w:after="120" w:line="240" w:lineRule="auto"/>
        <w:ind w:left="426" w:hanging="426"/>
        <w:jc w:val="both"/>
        <w:rPr>
          <w:rFonts w:cstheme="minorHAnsi"/>
        </w:rPr>
      </w:pPr>
      <w:r w:rsidRPr="00D23CB7">
        <w:rPr>
          <w:rFonts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w:t>
      </w:r>
      <w:r w:rsidRPr="00D23CB7">
        <w:rPr>
          <w:rFonts w:cstheme="minorHAnsi"/>
        </w:rPr>
        <w:lastRenderedPageBreak/>
        <w:t>takim przypadku żadna ze Stron nie będzie ponosić odpowiedzialności za niezgodne z przepisami działania i zaniechania innej Strony w zakresie ww. obowiązków.</w:t>
      </w:r>
    </w:p>
    <w:p w14:paraId="6F291FEF" w14:textId="77777777" w:rsidR="00752DFE" w:rsidRPr="00D23CB7" w:rsidRDefault="00752DFE" w:rsidP="00AB3B88">
      <w:pPr>
        <w:spacing w:before="120" w:after="120" w:line="240" w:lineRule="auto"/>
        <w:ind w:left="720"/>
        <w:rPr>
          <w:rFonts w:eastAsia="Times New Roman" w:cstheme="minorHAnsi"/>
          <w:i/>
          <w:lang w:eastAsia="pl-PL"/>
        </w:rPr>
      </w:pPr>
    </w:p>
    <w:p w14:paraId="244C9FE7" w14:textId="77777777"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8. ZABEZPIECZENIE NALEŻYTEGO WYKONANIA UMOWY</w:t>
      </w:r>
    </w:p>
    <w:p w14:paraId="2A9F3750" w14:textId="104F636E" w:rsidR="00502774" w:rsidRPr="00D23CB7" w:rsidRDefault="00502774" w:rsidP="00AB3B88">
      <w:pPr>
        <w:numPr>
          <w:ilvl w:val="0"/>
          <w:numId w:val="43"/>
        </w:numPr>
        <w:spacing w:before="120" w:after="120" w:line="240" w:lineRule="auto"/>
        <w:ind w:left="426" w:hanging="426"/>
        <w:jc w:val="both"/>
        <w:rPr>
          <w:rFonts w:cstheme="minorHAnsi"/>
        </w:rPr>
      </w:pPr>
      <w:r w:rsidRPr="00D23CB7">
        <w:rPr>
          <w:rFonts w:cstheme="minorHAnsi"/>
        </w:rPr>
        <w:t>Wykonawca ustanowił (wniósł) przed zawarciem Umowy zabezpieczenie należytego wykonania Umowy, zwane dalej także „</w:t>
      </w:r>
      <w:r w:rsidRPr="00D23CB7">
        <w:rPr>
          <w:rFonts w:cstheme="minorHAnsi"/>
          <w:b/>
        </w:rPr>
        <w:t>Zabezpieczeniem</w:t>
      </w:r>
      <w:r w:rsidRPr="00D23CB7">
        <w:rPr>
          <w:rFonts w:cstheme="minorHAnsi"/>
        </w:rPr>
        <w:t xml:space="preserve">”, </w:t>
      </w:r>
      <w:r w:rsidR="006449C5" w:rsidRPr="00D23CB7">
        <w:rPr>
          <w:rFonts w:cstheme="minorHAnsi"/>
        </w:rPr>
        <w:t xml:space="preserve">w wysokości równej </w:t>
      </w:r>
      <w:r w:rsidR="00D734FC" w:rsidRPr="00D23CB7">
        <w:rPr>
          <w:rFonts w:cstheme="minorHAnsi"/>
        </w:rPr>
        <w:t xml:space="preserve">2 </w:t>
      </w:r>
      <w:r w:rsidR="006449C5" w:rsidRPr="00D23CB7">
        <w:rPr>
          <w:rFonts w:cstheme="minorHAnsi"/>
        </w:rPr>
        <w:t xml:space="preserve">procent (słownie: </w:t>
      </w:r>
      <w:r w:rsidR="00D734FC" w:rsidRPr="00D23CB7">
        <w:rPr>
          <w:rFonts w:cstheme="minorHAnsi"/>
        </w:rPr>
        <w:t xml:space="preserve">dwóch </w:t>
      </w:r>
      <w:r w:rsidR="006449C5" w:rsidRPr="00D23CB7">
        <w:rPr>
          <w:rFonts w:cstheme="minorHAnsi"/>
        </w:rPr>
        <w:t xml:space="preserve">procent) </w:t>
      </w:r>
      <w:r w:rsidR="009568F4" w:rsidRPr="00D23CB7">
        <w:rPr>
          <w:rFonts w:cstheme="minorHAnsi"/>
        </w:rPr>
        <w:t xml:space="preserve">ceny brutto wskazanej </w:t>
      </w:r>
      <w:r w:rsidR="003F1F7D" w:rsidRPr="00D23CB7">
        <w:rPr>
          <w:rFonts w:cstheme="minorHAnsi"/>
        </w:rPr>
        <w:t>w Ofercie Wykonawcy</w:t>
      </w:r>
      <w:r w:rsidR="006449C5" w:rsidRPr="00D23CB7">
        <w:rPr>
          <w:rFonts w:cstheme="minorHAnsi"/>
        </w:rPr>
        <w:t>,</w:t>
      </w:r>
      <w:r w:rsidR="003F1F7D" w:rsidRPr="00D23CB7" w:rsidDel="003F1F7D">
        <w:rPr>
          <w:rFonts w:cstheme="minorHAnsi"/>
        </w:rPr>
        <w:t xml:space="preserve"> </w:t>
      </w:r>
      <w:r w:rsidR="006449C5" w:rsidRPr="00D23CB7">
        <w:rPr>
          <w:rFonts w:cstheme="minorHAnsi"/>
        </w:rPr>
        <w:t xml:space="preserve"> tj. w kwocie: ………………………..zł (słownie:……………………………….) złotych.</w:t>
      </w:r>
    </w:p>
    <w:p w14:paraId="3919BC19" w14:textId="08CA03CC" w:rsidR="00502774" w:rsidRPr="00D23CB7" w:rsidRDefault="00502774" w:rsidP="00AB3B88">
      <w:pPr>
        <w:numPr>
          <w:ilvl w:val="0"/>
          <w:numId w:val="43"/>
        </w:numPr>
        <w:spacing w:before="120" w:after="120" w:line="240" w:lineRule="auto"/>
        <w:ind w:left="426" w:hanging="426"/>
        <w:jc w:val="both"/>
        <w:rPr>
          <w:rFonts w:cstheme="minorHAnsi"/>
        </w:rPr>
      </w:pPr>
      <w:r w:rsidRPr="00D23CB7">
        <w:rPr>
          <w:rFonts w:cstheme="minorHAnsi"/>
        </w:rPr>
        <w:t>Zabezpieczenie</w:t>
      </w:r>
      <w:r w:rsidR="00876C7D">
        <w:rPr>
          <w:rFonts w:cstheme="minorHAnsi"/>
        </w:rPr>
        <w:t>,</w:t>
      </w:r>
      <w:r w:rsidRPr="00D23CB7">
        <w:rPr>
          <w:rFonts w:cstheme="minorHAnsi"/>
        </w:rPr>
        <w:t xml:space="preserve"> o którym mowa w ust. 1 powyżej</w:t>
      </w:r>
      <w:r w:rsidR="00876C7D">
        <w:rPr>
          <w:rFonts w:cstheme="minorHAnsi"/>
        </w:rPr>
        <w:t>,</w:t>
      </w:r>
      <w:r w:rsidRPr="00D23CB7">
        <w:rPr>
          <w:rFonts w:cstheme="minorHAnsi"/>
        </w:rPr>
        <w:t xml:space="preserve"> utrzymywane będzie w okresie obowiązywania Umowy oraz dodatkowo 30 (trzydzieści) dni po zakończeniu okresu jej obowiązywania.</w:t>
      </w:r>
      <w:r w:rsidR="00E97121" w:rsidRPr="00D23CB7">
        <w:rPr>
          <w:rFonts w:cstheme="minorHAnsi"/>
        </w:rPr>
        <w:t xml:space="preserve"> W przypadku przedłużenia okresu obowiązywania Umowy, obowi</w:t>
      </w:r>
      <w:r w:rsidR="008110BD" w:rsidRPr="00D23CB7">
        <w:rPr>
          <w:rFonts w:cstheme="minorHAnsi"/>
        </w:rPr>
        <w:t>ązkiem Wykonawcy jest przedłużenie okresu Zabezpieczenia, tak aby obowiązywało ono w przedłużonym okresie obowiązywania oraz  dodatkowo 30 (trzydzieści) dni po zakończeniu okresu jej obowiązywania.</w:t>
      </w:r>
      <w:r w:rsidRPr="00D23CB7">
        <w:rPr>
          <w:rFonts w:cstheme="minorHAnsi"/>
        </w:rPr>
        <w:t xml:space="preserve">   </w:t>
      </w:r>
    </w:p>
    <w:p w14:paraId="2B51E23A" w14:textId="7D836A59" w:rsidR="00502774" w:rsidRPr="00D23CB7" w:rsidRDefault="00502774" w:rsidP="00AB3B88">
      <w:pPr>
        <w:numPr>
          <w:ilvl w:val="0"/>
          <w:numId w:val="43"/>
        </w:numPr>
        <w:spacing w:before="120" w:after="120" w:line="240" w:lineRule="auto"/>
        <w:ind w:left="426" w:hanging="426"/>
        <w:jc w:val="both"/>
        <w:rPr>
          <w:rFonts w:cstheme="minorHAnsi"/>
        </w:rPr>
      </w:pPr>
      <w:r w:rsidRPr="00D23CB7">
        <w:rPr>
          <w:rFonts w:cstheme="minorHAnsi"/>
        </w:rPr>
        <w:t xml:space="preserve">Zabezpieczenie służy pokryciu roszczeń z tytułu niewykonania lub nienależytego wykonania Umowy, w tym odszkodowania umownego lub kar umownych naliczonych przez Zamawiającego zgodnie z § 5 Umowy, na co Wykonawca wyraża zgodę. </w:t>
      </w:r>
    </w:p>
    <w:p w14:paraId="67BB0B0B" w14:textId="63D4C924" w:rsidR="00C02827" w:rsidRPr="00D23CB7" w:rsidRDefault="00C02827" w:rsidP="00AB3B88">
      <w:pPr>
        <w:numPr>
          <w:ilvl w:val="0"/>
          <w:numId w:val="43"/>
        </w:numPr>
        <w:spacing w:before="120" w:after="120" w:line="240" w:lineRule="auto"/>
        <w:ind w:left="426" w:hanging="426"/>
        <w:jc w:val="both"/>
        <w:rPr>
          <w:rFonts w:cstheme="minorHAnsi"/>
        </w:rPr>
      </w:pPr>
      <w:r w:rsidRPr="00D23CB7">
        <w:rPr>
          <w:rFonts w:cstheme="minorHAnsi"/>
        </w:rPr>
        <w:t>Zabezpieczenie, o którym mowa w ust. 1 tego paragrafu, zostanie wniesione przez Wykonawcę w formie przewidzianej w art. 450 ust. 1 PZP według wyboru Wykonawcy.</w:t>
      </w:r>
    </w:p>
    <w:p w14:paraId="29E694E8" w14:textId="57A6D946" w:rsidR="00C02827" w:rsidRPr="00D23CB7" w:rsidRDefault="00C02827" w:rsidP="00AB3B88">
      <w:pPr>
        <w:numPr>
          <w:ilvl w:val="0"/>
          <w:numId w:val="43"/>
        </w:numPr>
        <w:spacing w:before="120" w:after="120" w:line="240" w:lineRule="auto"/>
        <w:ind w:left="426" w:hanging="426"/>
        <w:jc w:val="both"/>
        <w:rPr>
          <w:rFonts w:cstheme="minorHAnsi"/>
        </w:rPr>
      </w:pPr>
      <w:r w:rsidRPr="00D23CB7">
        <w:rPr>
          <w:rFonts w:cstheme="minorHAnsi"/>
        </w:rPr>
        <w:t xml:space="preserve">Zabezpieczenie wniesione w formie poręczenia lub gwarancji będzie nieodwołalne (przez cały wymagany okres), bezwarunkowe oraz płatne na pierwsze żądanie Zamawiającego i powinno być wystawione na Zamawiającego. </w:t>
      </w:r>
      <w:r w:rsidR="00376EAC" w:rsidRPr="00D23CB7">
        <w:rPr>
          <w:rFonts w:cstheme="minorHAnsi"/>
        </w:rPr>
        <w:t xml:space="preserve">Gwarancja powinna zostać wystawiona w języku polskim. </w:t>
      </w:r>
      <w:r w:rsidRPr="00D23CB7">
        <w:rPr>
          <w:rFonts w:cstheme="minorHAnsi"/>
        </w:rPr>
        <w:t>Do gwarancji zastosowanie będzie mieć prawo polskie, a sądem właściwym będzie sąd właściwy dla siedziby Zamawiającego. Wniesienie Zabezpieczenia nastąpi do dnia zawarcia Umowy.</w:t>
      </w:r>
      <w:r w:rsidRPr="00D23CB7">
        <w:rPr>
          <w:rFonts w:eastAsia="Times New Roman" w:cstheme="minorHAnsi"/>
        </w:rPr>
        <w:t xml:space="preserve"> </w:t>
      </w:r>
      <w:r w:rsidRPr="00D23CB7">
        <w:rPr>
          <w:rFonts w:cstheme="minorHAnsi"/>
        </w:rPr>
        <w:t>Treść poręczenia lub gwarancji wymaga uprzedniej akceptacji Zamawiającego pod rygorem uznania braku jej dostarczenia.</w:t>
      </w:r>
    </w:p>
    <w:p w14:paraId="73805185" w14:textId="6B74CED1" w:rsidR="00C02827" w:rsidRPr="00D23CB7" w:rsidRDefault="00C02827" w:rsidP="00AB3B88">
      <w:pPr>
        <w:numPr>
          <w:ilvl w:val="0"/>
          <w:numId w:val="43"/>
        </w:numPr>
        <w:spacing w:before="120" w:after="120" w:line="240" w:lineRule="auto"/>
        <w:ind w:left="426" w:hanging="426"/>
        <w:jc w:val="both"/>
        <w:rPr>
          <w:rFonts w:cstheme="minorHAnsi"/>
        </w:rPr>
      </w:pPr>
      <w:r w:rsidRPr="00D23CB7">
        <w:rPr>
          <w:rFonts w:cstheme="minorHAnsi"/>
        </w:rPr>
        <w:t xml:space="preserve">Zabezpieczenie ustanowione w formie pieniężnej Zamawiający będzie przechował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sidR="00376EAC" w:rsidRPr="00D23CB7">
        <w:rPr>
          <w:rFonts w:cstheme="minorHAnsi"/>
        </w:rPr>
        <w:t>W</w:t>
      </w:r>
      <w:r w:rsidRPr="00D23CB7">
        <w:rPr>
          <w:rFonts w:cstheme="minorHAnsi"/>
        </w:rPr>
        <w:t>ykonawcy.</w:t>
      </w:r>
    </w:p>
    <w:p w14:paraId="39C023A4" w14:textId="4BDB3765" w:rsidR="0053295E" w:rsidRPr="00D23CB7" w:rsidRDefault="0053295E" w:rsidP="00AB3B88">
      <w:pPr>
        <w:numPr>
          <w:ilvl w:val="0"/>
          <w:numId w:val="43"/>
        </w:numPr>
        <w:spacing w:before="120" w:after="120" w:line="240" w:lineRule="auto"/>
        <w:ind w:left="426" w:hanging="426"/>
        <w:jc w:val="both"/>
        <w:rPr>
          <w:rFonts w:cstheme="minorHAnsi"/>
        </w:rPr>
      </w:pPr>
      <w:r w:rsidRPr="00D23CB7">
        <w:rPr>
          <w:rFonts w:cstheme="minorHAnsi"/>
        </w:rPr>
        <w:t xml:space="preserve">Dla </w:t>
      </w:r>
      <w:r w:rsidR="00EF3F1E" w:rsidRPr="00D23CB7">
        <w:rPr>
          <w:rFonts w:cstheme="minorHAnsi"/>
        </w:rPr>
        <w:t>Z</w:t>
      </w:r>
      <w:r w:rsidRPr="00D23CB7">
        <w:rPr>
          <w:rFonts w:cstheme="minorHAnsi"/>
        </w:rPr>
        <w:t xml:space="preserve">abezpieczenia, którego ustanowienie wymaga uprzedniego określenia kalendarzowego okresu jego obowiązywania, w szczególności w przypadku gwarancji </w:t>
      </w:r>
      <w:r w:rsidR="001D2B87" w:rsidRPr="00D23CB7">
        <w:rPr>
          <w:rFonts w:cstheme="minorHAnsi"/>
        </w:rPr>
        <w:t>lub poręczenia,</w:t>
      </w:r>
      <w:r w:rsidRPr="00D23CB7">
        <w:rPr>
          <w:rFonts w:cstheme="minorHAnsi"/>
        </w:rPr>
        <w:t xml:space="preserve"> okres ten zostanie przyjęty w oparciu o przewidywany termin wykonania Umowy. </w:t>
      </w:r>
      <w:bookmarkStart w:id="3" w:name="_Ref418589462"/>
      <w:r w:rsidRPr="00D23CB7">
        <w:rPr>
          <w:rFonts w:cstheme="minorHAnsi"/>
        </w:rPr>
        <w:t>W przypadku przesunięcia faktycznych terminów realizacji Umowy, niezależnie od przyczyn tego przesunięcia, Wykonawca przedłuży okres obowiązywania zabezpieczenia na dalszy okres realizacji Umowy.</w:t>
      </w:r>
      <w:bookmarkEnd w:id="3"/>
      <w:r w:rsidRPr="00D23CB7">
        <w:rPr>
          <w:rFonts w:cstheme="minorHAnsi"/>
        </w:rPr>
        <w:t xml:space="preserve"> </w:t>
      </w:r>
    </w:p>
    <w:p w14:paraId="5F05712E" w14:textId="39E71BC8" w:rsidR="0053295E" w:rsidRPr="00D23CB7" w:rsidRDefault="0053295E" w:rsidP="00AB3B88">
      <w:pPr>
        <w:numPr>
          <w:ilvl w:val="0"/>
          <w:numId w:val="43"/>
        </w:numPr>
        <w:spacing w:before="120" w:after="120" w:line="240" w:lineRule="auto"/>
        <w:ind w:left="426" w:hanging="426"/>
        <w:jc w:val="both"/>
        <w:rPr>
          <w:rFonts w:cstheme="minorHAnsi"/>
        </w:rPr>
      </w:pPr>
      <w:r w:rsidRPr="00D23CB7">
        <w:rPr>
          <w:rFonts w:cstheme="minorHAnsi"/>
        </w:rPr>
        <w:t xml:space="preserve">W przypadku nieprzedłużenia lub niewniesienia nowego </w:t>
      </w:r>
      <w:r w:rsidR="00EF3F1E" w:rsidRPr="00D23CB7">
        <w:rPr>
          <w:rFonts w:cstheme="minorHAnsi"/>
        </w:rPr>
        <w:t>Z</w:t>
      </w:r>
      <w:r w:rsidRPr="00D23CB7">
        <w:rPr>
          <w:rFonts w:cstheme="minorHAnsi"/>
        </w:rPr>
        <w:t xml:space="preserve">abezpieczenia przez Wykonawcę najpóźniej na 30 dni przed upływem terminu ważności dotychczasowego </w:t>
      </w:r>
      <w:r w:rsidR="001D2B87" w:rsidRPr="00D23CB7">
        <w:rPr>
          <w:rFonts w:cstheme="minorHAnsi"/>
        </w:rPr>
        <w:t>Z</w:t>
      </w:r>
      <w:r w:rsidRPr="00D23CB7">
        <w:rPr>
          <w:rFonts w:cstheme="minorHAnsi"/>
        </w:rPr>
        <w:t xml:space="preserve">abezpieczenia wniesionego w innej formie niż w pieniądzu, Zamawiający zmienia formę na zabezpieczenie w pieniądzu, poprzez wypłatę kwoty z dotychczasowego zabezpieczenia. </w:t>
      </w:r>
      <w:bookmarkStart w:id="4" w:name="mip35518581"/>
      <w:bookmarkEnd w:id="4"/>
      <w:r w:rsidRPr="00D23CB7">
        <w:rPr>
          <w:rFonts w:cstheme="minorHAnsi"/>
        </w:rPr>
        <w:t xml:space="preserve">Wypłata ta następuje nie później niż w ostatnim dniu ważności dotychczasowego </w:t>
      </w:r>
      <w:r w:rsidR="001D2B87" w:rsidRPr="00D23CB7">
        <w:rPr>
          <w:rFonts w:cstheme="minorHAnsi"/>
        </w:rPr>
        <w:t>Z</w:t>
      </w:r>
      <w:r w:rsidRPr="00D23CB7">
        <w:rPr>
          <w:rFonts w:cstheme="minorHAnsi"/>
        </w:rPr>
        <w:t xml:space="preserve">abezpieczenia. </w:t>
      </w:r>
    </w:p>
    <w:p w14:paraId="1B9E0143" w14:textId="78384B25" w:rsidR="00F2282C" w:rsidRPr="00D23CB7" w:rsidRDefault="00F2282C" w:rsidP="00AB3B88">
      <w:pPr>
        <w:numPr>
          <w:ilvl w:val="0"/>
          <w:numId w:val="43"/>
        </w:numPr>
        <w:spacing w:before="120" w:after="120" w:line="240" w:lineRule="auto"/>
        <w:ind w:left="426" w:hanging="426"/>
        <w:jc w:val="both"/>
        <w:rPr>
          <w:rFonts w:cstheme="minorHAnsi"/>
        </w:rPr>
      </w:pPr>
      <w:r w:rsidRPr="00D23CB7">
        <w:rPr>
          <w:rFonts w:cstheme="minorHAnsi"/>
        </w:rPr>
        <w:t>Zabezpieczenie wniesione w pieniądzu Zamawiający zwróci na rachunek bankowy Wykonawcy nr ……………………………………………………………….. Zabezpieczenie wniesione w formie stosownego dokumentu zostanie zwrócone poprzez zwrot oryginału dokumentu</w:t>
      </w:r>
      <w:r w:rsidR="00E42435">
        <w:rPr>
          <w:rFonts w:cstheme="minorHAnsi"/>
        </w:rPr>
        <w:t>,</w:t>
      </w:r>
      <w:r w:rsidRPr="00D23CB7">
        <w:rPr>
          <w:rFonts w:cstheme="minorHAnsi"/>
        </w:rPr>
        <w:t xml:space="preserve"> z wyłączeniem e-gwarancji</w:t>
      </w:r>
      <w:r w:rsidR="00F61B0C" w:rsidRPr="00D23CB7">
        <w:rPr>
          <w:rFonts w:cstheme="minorHAnsi"/>
        </w:rPr>
        <w:t xml:space="preserve"> lub poręczenia udzielonego w formie elektronicznej</w:t>
      </w:r>
      <w:r w:rsidRPr="00D23CB7">
        <w:rPr>
          <w:rFonts w:cstheme="minorHAnsi"/>
        </w:rPr>
        <w:t>.</w:t>
      </w:r>
    </w:p>
    <w:p w14:paraId="2BF57E1C" w14:textId="52AF47B0" w:rsidR="00AC6EA5" w:rsidRPr="00D23CB7" w:rsidRDefault="00502774" w:rsidP="00AB3B88">
      <w:pPr>
        <w:numPr>
          <w:ilvl w:val="0"/>
          <w:numId w:val="43"/>
        </w:numPr>
        <w:spacing w:before="120" w:after="120" w:line="240" w:lineRule="auto"/>
        <w:ind w:left="426" w:hanging="426"/>
        <w:jc w:val="both"/>
        <w:rPr>
          <w:rFonts w:cstheme="minorHAnsi"/>
        </w:rPr>
      </w:pPr>
      <w:r w:rsidRPr="00D23CB7">
        <w:rPr>
          <w:rFonts w:cstheme="minorHAnsi"/>
        </w:rPr>
        <w:t xml:space="preserve">Zamawiający zwróci Zabezpieczenie </w:t>
      </w:r>
      <w:r w:rsidR="00AF7DEF" w:rsidRPr="00D23CB7">
        <w:rPr>
          <w:rFonts w:cstheme="minorHAnsi"/>
        </w:rPr>
        <w:t xml:space="preserve">na wniosek Wykonawcy </w:t>
      </w:r>
      <w:r w:rsidRPr="00D23CB7">
        <w:rPr>
          <w:rFonts w:cstheme="minorHAnsi"/>
        </w:rPr>
        <w:t xml:space="preserve">w terminie 30 dni po zakończeniu okresu obowiązywania Umowy, pomniejszone o wszelkie ewentualne potrącenia dokonane </w:t>
      </w:r>
      <w:r w:rsidRPr="00D23CB7">
        <w:rPr>
          <w:rFonts w:cstheme="minorHAnsi"/>
        </w:rPr>
        <w:lastRenderedPageBreak/>
        <w:t xml:space="preserve">zgodnie z Umową. </w:t>
      </w:r>
      <w:r w:rsidR="00AC6EA5" w:rsidRPr="00D23CB7">
        <w:rPr>
          <w:rFonts w:cstheme="minorHAnsi"/>
        </w:rPr>
        <w:t xml:space="preserve">Warunkiem zwrotu przez Zamawiającego Zabezpieczenia jest zaspokojenie przez Wykonawcę wszelkich roszczeń Zamawiającego wynikających z Umowy, w ustalonych zgodnie z Umową terminach. Zwrot Zabezpieczenia nastąpi po potwierdzeniu przez </w:t>
      </w:r>
      <w:r w:rsidR="009F0EED" w:rsidRPr="00D23CB7">
        <w:rPr>
          <w:rFonts w:cstheme="minorHAnsi"/>
        </w:rPr>
        <w:t>Przedstawiciela</w:t>
      </w:r>
      <w:r w:rsidR="00AC6EA5" w:rsidRPr="00D23CB7">
        <w:rPr>
          <w:rFonts w:cstheme="minorHAnsi"/>
        </w:rPr>
        <w:t xml:space="preserve"> Zamawiającego spełnienia warunków do zwrotu.  </w:t>
      </w:r>
    </w:p>
    <w:p w14:paraId="1FECA7DC" w14:textId="15117063" w:rsidR="00AF7DEF" w:rsidRPr="00D23CB7" w:rsidRDefault="00AF7DEF" w:rsidP="00AB3B88">
      <w:pPr>
        <w:numPr>
          <w:ilvl w:val="0"/>
          <w:numId w:val="43"/>
        </w:numPr>
        <w:spacing w:before="120" w:after="120" w:line="240" w:lineRule="auto"/>
        <w:ind w:left="426" w:hanging="426"/>
        <w:jc w:val="both"/>
        <w:rPr>
          <w:rFonts w:cstheme="minorHAnsi"/>
        </w:rPr>
      </w:pPr>
      <w:r w:rsidRPr="00D23CB7">
        <w:rPr>
          <w:rFonts w:cstheme="minorHAnsi"/>
        </w:rPr>
        <w:t>Wykonawca zapewni ważność i ciągłość wymaganego Zabezpieczenia. W przypadku przedłużenia okresu wykonania Umowy, Wykonawca zobowiązany jest, w przypadku złożenia Zabezpieczenia w formie niepieniężnej, dostarczyć Zamawiającemu na 30 dni przed zakończeniem terminu poprzedniego zabezpieczenia, dodatkowe zabezpieczenie należytego wykonania Umowy na ten przedłużony okres powiększony odpowiednio o 30 dni. Niedopełnienie tego obowiązku daje Zamawiającemu prawo do skorzystania z posiadanego zabezpieczenia bez dodatkowego informowania Wykonawcy na co wyraża zgodę Wykonawca.</w:t>
      </w:r>
    </w:p>
    <w:p w14:paraId="241DEDFF" w14:textId="724078CD" w:rsidR="00AF7DEF" w:rsidRPr="00D23CB7" w:rsidRDefault="00AF7DEF" w:rsidP="00AB3B88">
      <w:pPr>
        <w:numPr>
          <w:ilvl w:val="0"/>
          <w:numId w:val="43"/>
        </w:numPr>
        <w:spacing w:before="120" w:after="120" w:line="240" w:lineRule="auto"/>
        <w:ind w:left="426" w:hanging="426"/>
        <w:jc w:val="both"/>
        <w:rPr>
          <w:rFonts w:cstheme="minorHAnsi"/>
        </w:rPr>
      </w:pPr>
      <w:r w:rsidRPr="00D23CB7">
        <w:rPr>
          <w:rFonts w:cstheme="minorHAnsi"/>
        </w:rPr>
        <w:t xml:space="preserve">W razie wielości długów z tytułu niewykonania lub nienależytego wykonania Umowy Zamawiającemu przysługuje prawo do zaliczenia środków z Zabezpieczenia, według uznania Zamawiającego.  </w:t>
      </w:r>
    </w:p>
    <w:p w14:paraId="362FBDF5" w14:textId="32DBE373" w:rsidR="00502774" w:rsidRPr="00D23CB7" w:rsidRDefault="00502774" w:rsidP="00AB3B88">
      <w:pPr>
        <w:numPr>
          <w:ilvl w:val="0"/>
          <w:numId w:val="43"/>
        </w:numPr>
        <w:spacing w:before="120" w:after="120" w:line="240" w:lineRule="auto"/>
        <w:ind w:left="426" w:hanging="426"/>
        <w:jc w:val="both"/>
        <w:rPr>
          <w:rFonts w:cstheme="minorHAnsi"/>
        </w:rPr>
      </w:pPr>
      <w:r w:rsidRPr="00D23CB7">
        <w:rPr>
          <w:rFonts w:cstheme="minorHAnsi"/>
        </w:rPr>
        <w:t xml:space="preserve">Wszelkie koszty wniesienia (ustanowienia) Zabezpieczenia </w:t>
      </w:r>
      <w:r w:rsidR="0053295E" w:rsidRPr="00D23CB7">
        <w:rPr>
          <w:rFonts w:cstheme="minorHAnsi"/>
        </w:rPr>
        <w:t xml:space="preserve">oraz jego przedłużenia </w:t>
      </w:r>
      <w:r w:rsidRPr="00D23CB7">
        <w:rPr>
          <w:rFonts w:cstheme="minorHAnsi"/>
        </w:rPr>
        <w:t>ponosi Wykonawca.</w:t>
      </w:r>
    </w:p>
    <w:p w14:paraId="0DAEDEE7" w14:textId="67402D25" w:rsidR="0053295E" w:rsidRPr="00D23CB7" w:rsidRDefault="0053295E" w:rsidP="00AB3B88">
      <w:pPr>
        <w:numPr>
          <w:ilvl w:val="0"/>
          <w:numId w:val="43"/>
        </w:numPr>
        <w:spacing w:before="120" w:after="120" w:line="240" w:lineRule="auto"/>
        <w:ind w:left="426" w:hanging="426"/>
        <w:jc w:val="both"/>
        <w:rPr>
          <w:rFonts w:cstheme="minorHAnsi"/>
        </w:rPr>
      </w:pPr>
      <w:r w:rsidRPr="00D23CB7">
        <w:rPr>
          <w:rFonts w:cstheme="minorHAnsi"/>
        </w:rPr>
        <w:t>Z zastrzeżeniem odmiennych regulacji przewidzianych w powszechnie obowiązujących przepisach prawa - w trakcie realizacji Umowy Wykonawca może zmienić formę zabezpieczenia na inną przewidzianą w art. 450 ust. 1 PZP wyłącznie za zgodą Zamawiającego i pod warunkiem zachowania ciągłości zabezpieczenia. Zmiana taka nie powoduje konieczności zmiany Umowy w formie aneksu.</w:t>
      </w:r>
    </w:p>
    <w:p w14:paraId="609734BF" w14:textId="77777777" w:rsidR="00502774" w:rsidRPr="00D23CB7" w:rsidRDefault="00502774" w:rsidP="00AB3B88">
      <w:pPr>
        <w:spacing w:before="120" w:after="120" w:line="240" w:lineRule="auto"/>
        <w:ind w:left="284" w:hanging="284"/>
        <w:jc w:val="center"/>
        <w:rPr>
          <w:rFonts w:eastAsia="Calibri" w:cstheme="minorHAnsi"/>
          <w:b/>
        </w:rPr>
      </w:pPr>
      <w:r w:rsidRPr="00D23CB7">
        <w:rPr>
          <w:rFonts w:eastAsia="Calibri" w:cstheme="minorHAnsi"/>
          <w:b/>
        </w:rPr>
        <w:t>§ 9. POWIADOMIENIA. PRZEDSTAWICIELE STRON.</w:t>
      </w:r>
    </w:p>
    <w:p w14:paraId="23CF6DF0" w14:textId="0DA5CD07" w:rsidR="00502774" w:rsidRPr="00D23CB7" w:rsidRDefault="00502774" w:rsidP="00AB3B88">
      <w:pPr>
        <w:numPr>
          <w:ilvl w:val="0"/>
          <w:numId w:val="47"/>
        </w:numPr>
        <w:spacing w:before="120" w:after="120" w:line="240" w:lineRule="auto"/>
        <w:ind w:left="426" w:hanging="426"/>
        <w:jc w:val="both"/>
        <w:rPr>
          <w:rFonts w:eastAsia="Calibri" w:cstheme="minorHAnsi"/>
        </w:rPr>
      </w:pPr>
      <w:r w:rsidRPr="00D23CB7">
        <w:rPr>
          <w:rFonts w:eastAsia="Calibri" w:cstheme="minorHAnsi"/>
        </w:rPr>
        <w:t>Sprawy związane z Umową, lecz bez prawa wprowadzania w niej zmian</w:t>
      </w:r>
      <w:r w:rsidR="006F0C99" w:rsidRPr="00D23CB7">
        <w:rPr>
          <w:rFonts w:eastAsia="Calibri" w:cstheme="minorHAnsi"/>
        </w:rPr>
        <w:t>/wypowiadania/rozwiązywania, odstępowania</w:t>
      </w:r>
      <w:r w:rsidRPr="00D23CB7">
        <w:rPr>
          <w:rFonts w:eastAsia="Calibri" w:cstheme="minorHAnsi"/>
        </w:rPr>
        <w:t>, prowadzić będą:</w:t>
      </w:r>
    </w:p>
    <w:p w14:paraId="67B94EE6" w14:textId="77777777" w:rsidR="00502774" w:rsidRPr="00D23CB7" w:rsidRDefault="00502774" w:rsidP="00AB3B88">
      <w:pPr>
        <w:numPr>
          <w:ilvl w:val="0"/>
          <w:numId w:val="48"/>
        </w:numPr>
        <w:spacing w:before="120" w:after="120" w:line="240" w:lineRule="auto"/>
        <w:ind w:left="426" w:firstLine="141"/>
        <w:jc w:val="both"/>
        <w:rPr>
          <w:rFonts w:eastAsia="Calibri" w:cstheme="minorHAnsi"/>
          <w:i/>
        </w:rPr>
      </w:pPr>
      <w:r w:rsidRPr="00D23CB7">
        <w:rPr>
          <w:rFonts w:eastAsia="Calibri" w:cstheme="minorHAnsi"/>
        </w:rPr>
        <w:t>ze strony Zamawiającego:</w:t>
      </w:r>
      <w:r w:rsidR="00161C4B" w:rsidRPr="00D23CB7">
        <w:rPr>
          <w:rFonts w:eastAsia="Calibri" w:cstheme="minorHAnsi"/>
          <w:b/>
        </w:rPr>
        <w:t>…………….</w:t>
      </w:r>
      <w:r w:rsidR="00204D75" w:rsidRPr="00D23CB7">
        <w:rPr>
          <w:rFonts w:eastAsia="Calibri" w:cstheme="minorHAnsi"/>
        </w:rPr>
        <w:t xml:space="preserve">, email </w:t>
      </w:r>
      <w:r w:rsidR="00082CDE" w:rsidRPr="00D23CB7">
        <w:rPr>
          <w:rFonts w:eastAsia="Calibri" w:cstheme="minorHAnsi"/>
        </w:rPr>
        <w:t xml:space="preserve">oraz ;  </w:t>
      </w:r>
      <w:r w:rsidR="00161C4B" w:rsidRPr="00D23CB7">
        <w:rPr>
          <w:rFonts w:eastAsia="Calibri" w:cstheme="minorHAnsi"/>
        </w:rPr>
        <w:t>t</w:t>
      </w:r>
      <w:r w:rsidR="002542F7" w:rsidRPr="00D23CB7">
        <w:rPr>
          <w:rFonts w:eastAsia="Calibri" w:cstheme="minorHAnsi"/>
        </w:rPr>
        <w:t>el..</w:t>
      </w:r>
    </w:p>
    <w:p w14:paraId="4B14CF08" w14:textId="77777777" w:rsidR="00502774" w:rsidRPr="00D23CB7" w:rsidRDefault="00502774" w:rsidP="00AB3B88">
      <w:pPr>
        <w:numPr>
          <w:ilvl w:val="0"/>
          <w:numId w:val="48"/>
        </w:numPr>
        <w:spacing w:before="120" w:after="120" w:line="240" w:lineRule="auto"/>
        <w:ind w:left="425" w:firstLine="141"/>
        <w:jc w:val="both"/>
        <w:rPr>
          <w:rFonts w:eastAsia="Calibri" w:cstheme="minorHAnsi"/>
        </w:rPr>
      </w:pPr>
      <w:r w:rsidRPr="00D23CB7">
        <w:rPr>
          <w:rFonts w:eastAsia="Calibri" w:cstheme="minorHAnsi"/>
        </w:rPr>
        <w:t xml:space="preserve">ze strony Wykonawcy: </w:t>
      </w:r>
      <w:r w:rsidR="00161C4B" w:rsidRPr="00D23CB7">
        <w:rPr>
          <w:rFonts w:eastAsia="Calibri" w:cstheme="minorHAnsi"/>
          <w:b/>
        </w:rPr>
        <w:t>………………….</w:t>
      </w:r>
      <w:r w:rsidR="00761FD5" w:rsidRPr="00D23CB7">
        <w:rPr>
          <w:rFonts w:eastAsia="Calibri" w:cstheme="minorHAnsi"/>
        </w:rPr>
        <w:t>, email</w:t>
      </w:r>
      <w:r w:rsidR="00161C4B" w:rsidRPr="00D23CB7">
        <w:rPr>
          <w:rFonts w:eastAsia="Calibri" w:cstheme="minorHAnsi"/>
        </w:rPr>
        <w:t xml:space="preserve">; tel. </w:t>
      </w:r>
    </w:p>
    <w:p w14:paraId="50322FF3" w14:textId="277E2C8E" w:rsidR="000D2556" w:rsidRPr="00D23CB7" w:rsidRDefault="000D2556" w:rsidP="00AB3B88">
      <w:pPr>
        <w:numPr>
          <w:ilvl w:val="0"/>
          <w:numId w:val="47"/>
        </w:numPr>
        <w:spacing w:before="120" w:after="120" w:line="240" w:lineRule="auto"/>
        <w:ind w:left="425" w:hanging="425"/>
        <w:jc w:val="both"/>
        <w:rPr>
          <w:rFonts w:eastAsia="Calibri" w:cstheme="minorHAnsi"/>
        </w:rPr>
      </w:pPr>
      <w:r w:rsidRPr="00D23CB7">
        <w:rPr>
          <w:rFonts w:eastAsia="Calibri" w:cstheme="minorHAnsi"/>
        </w:rPr>
        <w:t>Strony oświadczają, że dane osób, wskazanych powyżej, wyznaczonych do realizacji Umowy są udostępnianie Stronom w celu realizacji Umowy.</w:t>
      </w:r>
    </w:p>
    <w:p w14:paraId="78573AF2" w14:textId="0EA5AD1A" w:rsidR="00502774" w:rsidRPr="00D23CB7" w:rsidRDefault="00502774" w:rsidP="00AB3B88">
      <w:pPr>
        <w:numPr>
          <w:ilvl w:val="0"/>
          <w:numId w:val="47"/>
        </w:numPr>
        <w:spacing w:before="120" w:after="120" w:line="240" w:lineRule="auto"/>
        <w:ind w:left="425" w:hanging="425"/>
        <w:jc w:val="both"/>
        <w:rPr>
          <w:rFonts w:eastAsia="Calibri" w:cstheme="minorHAnsi"/>
        </w:rPr>
      </w:pPr>
      <w:r w:rsidRPr="00D23CB7">
        <w:rPr>
          <w:rFonts w:eastAsia="Calibri" w:cstheme="minorHAnsi"/>
        </w:rPr>
        <w:t xml:space="preserve">Zmiana osób wymienionych w ust. 1 powyżej </w:t>
      </w:r>
      <w:r w:rsidR="00FE6D6F" w:rsidRPr="00D23CB7">
        <w:rPr>
          <w:rFonts w:eastAsia="Calibri" w:cstheme="minorHAnsi"/>
        </w:rPr>
        <w:t>lub ich danych kontaktowych,</w:t>
      </w:r>
      <w:r w:rsidR="00F61B0C" w:rsidRPr="00D23CB7">
        <w:rPr>
          <w:rFonts w:eastAsia="Calibri" w:cstheme="minorHAnsi"/>
        </w:rPr>
        <w:t xml:space="preserve"> </w:t>
      </w:r>
      <w:r w:rsidRPr="00D23CB7">
        <w:rPr>
          <w:rFonts w:eastAsia="Calibri" w:cstheme="minorHAnsi"/>
        </w:rPr>
        <w:t xml:space="preserve">nie stanowi zmiany Umowy i wymaga jedynie pisemnego powiadomienia drugiej Strony. </w:t>
      </w:r>
    </w:p>
    <w:p w14:paraId="457D5C56" w14:textId="5E4538EF" w:rsidR="00502774" w:rsidRPr="00D23CB7" w:rsidRDefault="00502774" w:rsidP="00AB3B88">
      <w:pPr>
        <w:numPr>
          <w:ilvl w:val="0"/>
          <w:numId w:val="47"/>
        </w:numPr>
        <w:spacing w:before="120" w:after="120" w:line="240" w:lineRule="auto"/>
        <w:ind w:left="425" w:hanging="425"/>
        <w:jc w:val="both"/>
        <w:rPr>
          <w:rFonts w:eastAsia="Calibri" w:cstheme="minorHAnsi"/>
        </w:rPr>
      </w:pPr>
      <w:r w:rsidRPr="00D23CB7">
        <w:rPr>
          <w:rFonts w:eastAsia="Calibri" w:cstheme="minorHAnsi"/>
        </w:rPr>
        <w:t xml:space="preserve">Jeżeli Umowa nie stanowi inaczej, wszelkie powiadomienia przekazywane przez jedną ze Stron drugiej Stronie, muszą być dokonywane pisemnie w formie listu poleconego na adres siedziby Strony określony w Umowie lub pocztą elektroniczną za potwierdzeniem odbioru na adres </w:t>
      </w:r>
      <w:r w:rsidR="000B50BE" w:rsidRPr="00D23CB7">
        <w:rPr>
          <w:rFonts w:eastAsia="Calibri" w:cstheme="minorHAnsi"/>
        </w:rPr>
        <w:br/>
      </w:r>
      <w:r w:rsidRPr="00D23CB7">
        <w:rPr>
          <w:rFonts w:eastAsia="Calibri" w:cstheme="minorHAnsi"/>
        </w:rPr>
        <w:t>e-mailowy przedstawiciela Strony wskazany w ust. 1 powyżej.</w:t>
      </w:r>
    </w:p>
    <w:p w14:paraId="754C23FC" w14:textId="4760B967" w:rsidR="00502774" w:rsidRPr="00D23CB7" w:rsidRDefault="00502774" w:rsidP="00AB3B88">
      <w:pPr>
        <w:numPr>
          <w:ilvl w:val="0"/>
          <w:numId w:val="47"/>
        </w:numPr>
        <w:spacing w:before="120" w:after="120" w:line="240" w:lineRule="auto"/>
        <w:ind w:left="425" w:hanging="425"/>
        <w:jc w:val="both"/>
        <w:rPr>
          <w:rFonts w:eastAsia="Calibri" w:cstheme="minorHAnsi"/>
        </w:rPr>
      </w:pPr>
      <w:r w:rsidRPr="00D23CB7">
        <w:rPr>
          <w:rFonts w:eastAsia="Calibri" w:cstheme="minorHAnsi"/>
        </w:rPr>
        <w:t>W razie zmiany adresów, każda ze Stron ma obowiązek bezzwłocznego poinformowania o tym drugiej Strony. W razie braku przekazania takiej informacji, oświadczenie złożone na piśmie na ostatnio wskazany adres Strony będzie uznawane za skutecznie doręczone.</w:t>
      </w:r>
    </w:p>
    <w:p w14:paraId="050D6519" w14:textId="28D528F2" w:rsidR="00502774" w:rsidRPr="00D23CB7" w:rsidRDefault="00502774" w:rsidP="00AB3B88">
      <w:pPr>
        <w:numPr>
          <w:ilvl w:val="0"/>
          <w:numId w:val="47"/>
        </w:numPr>
        <w:spacing w:before="120" w:after="120" w:line="240" w:lineRule="auto"/>
        <w:ind w:left="425" w:hanging="425"/>
        <w:jc w:val="both"/>
        <w:rPr>
          <w:rFonts w:cstheme="minorHAnsi"/>
        </w:rPr>
      </w:pPr>
      <w:r w:rsidRPr="00D23CB7">
        <w:rPr>
          <w:rFonts w:cstheme="minorHAnsi"/>
        </w:rPr>
        <w:t>Strony mają obowiązek niezwłocznego, pisemnego poinformowania o wszelkich zmianach statusu prawnego każdego z przedsiębiorców, a także o wszczęciu postępowania upadłościowego lub likwidacyjnego oraz wskazania uprawnionego podmiotu, który przejmie prawa i obowiązki Strony</w:t>
      </w:r>
      <w:r w:rsidR="00FE6D6F" w:rsidRPr="00D23CB7">
        <w:rPr>
          <w:rFonts w:cstheme="minorHAnsi"/>
        </w:rPr>
        <w:t>, o ile będzie to dopuszczalne zgodnie z PZP</w:t>
      </w:r>
      <w:r w:rsidRPr="00D23CB7">
        <w:rPr>
          <w:rFonts w:cstheme="minorHAnsi"/>
        </w:rPr>
        <w:t>.</w:t>
      </w:r>
    </w:p>
    <w:p w14:paraId="30D77FCA" w14:textId="77777777" w:rsidR="000459B9" w:rsidRPr="00D23CB7" w:rsidRDefault="000459B9" w:rsidP="00AB3B88">
      <w:pPr>
        <w:autoSpaceDE w:val="0"/>
        <w:autoSpaceDN w:val="0"/>
        <w:adjustRightInd w:val="0"/>
        <w:spacing w:before="120" w:after="120" w:line="240" w:lineRule="auto"/>
        <w:jc w:val="center"/>
        <w:rPr>
          <w:rFonts w:cstheme="minorHAnsi"/>
          <w:b/>
          <w:bCs/>
        </w:rPr>
      </w:pPr>
    </w:p>
    <w:p w14:paraId="6DEC2EF2" w14:textId="33647B35"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10. ZMIANY UMOWY</w:t>
      </w:r>
    </w:p>
    <w:p w14:paraId="538AA3E3" w14:textId="737C76ED"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lastRenderedPageBreak/>
        <w:t xml:space="preserve">Strony, mając </w:t>
      </w:r>
      <w:r w:rsidRPr="00D23CB7">
        <w:rPr>
          <w:rFonts w:eastAsia="Times New Roman" w:cstheme="minorHAnsi"/>
        </w:rPr>
        <w:t>na</w:t>
      </w:r>
      <w:r w:rsidRPr="00D23CB7">
        <w:rPr>
          <w:rFonts w:eastAsia="Calibri" w:cstheme="minorHAnsi"/>
        </w:rPr>
        <w:t xml:space="preserve"> uwadze normę prawną wynikającą z art. 455 ust. 1 pkt 1 PZP przewidują możliwość dokonywania zmian Umowy w zakresie: </w:t>
      </w:r>
    </w:p>
    <w:p w14:paraId="08BE2890" w14:textId="77777777"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oznaczeń Stron, w szczególności oznaczeń adresowych;</w:t>
      </w:r>
    </w:p>
    <w:p w14:paraId="0226E1C6" w14:textId="77777777"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wynikającym ze zmiany przepisów prawa o charakterze bezwzględnie obowiązującym, a mających zastosowanie do Umowy, w tym zmiany obowiązującej stawki VAT, zmiany wysokości minimalnego wynagrodzenia za pracę albo zmiany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zmiany zasad gromadzenia i wysokości wpłat do pracowniczych planów kapitałowych, o których mowa w ustawie z dnia 4 października 2018 r. o pracowniczych planach kapitałowych  - jeżeli zmiany te będą miały wpływ na koszty wykonania Umowy przez Wykonawcę;</w:t>
      </w:r>
    </w:p>
    <w:p w14:paraId="28B02B05" w14:textId="77777777"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zmian podmiotowych Umowy po stronie Zamawiającego;</w:t>
      </w:r>
    </w:p>
    <w:p w14:paraId="096F1A3E" w14:textId="2C1526B8"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Times New Roman" w:cstheme="minorHAnsi"/>
        </w:rPr>
      </w:pPr>
      <w:r w:rsidRPr="00D23CB7">
        <w:rPr>
          <w:rFonts w:eastAsia="Times New Roman" w:cstheme="minorHAnsi"/>
        </w:rPr>
        <w:t xml:space="preserve">zmian </w:t>
      </w:r>
      <w:r w:rsidRPr="00D23CB7">
        <w:rPr>
          <w:rFonts w:eastAsia="Times New Roman" w:cstheme="minorHAnsi"/>
          <w:snapToGrid w:val="0"/>
        </w:rPr>
        <w:t>technicznych, technologicznych i ilościowych</w:t>
      </w:r>
      <w:r w:rsidRPr="00D23CB7">
        <w:rPr>
          <w:rFonts w:eastAsia="Times New Roman" w:cstheme="minorHAnsi"/>
        </w:rPr>
        <w:t xml:space="preserve"> </w:t>
      </w:r>
      <w:r w:rsidRPr="00D23CB7">
        <w:rPr>
          <w:rFonts w:eastAsia="Times New Roman" w:cstheme="minorHAnsi"/>
          <w:snapToGrid w:val="0"/>
        </w:rPr>
        <w:t xml:space="preserve">w </w:t>
      </w:r>
      <w:r w:rsidRPr="00D23CB7">
        <w:rPr>
          <w:rFonts w:eastAsia="Calibri" w:cstheme="minorHAnsi"/>
          <w:snapToGrid w:val="0"/>
        </w:rPr>
        <w:t>przedmiocie Umowy</w:t>
      </w:r>
      <w:r w:rsidRPr="00D23CB7">
        <w:rPr>
          <w:rFonts w:eastAsia="Times New Roman" w:cstheme="minorHAnsi"/>
          <w:snapToGrid w:val="0"/>
        </w:rPr>
        <w:t xml:space="preserve">, w tym poprzez </w:t>
      </w:r>
      <w:r w:rsidRPr="00D23CB7">
        <w:rPr>
          <w:rFonts w:eastAsia="Times New Roman" w:cstheme="minorHAnsi"/>
        </w:rPr>
        <w:t xml:space="preserve">wprowadzenie określonego zamiennika dla usług, Oprogramowania, jeśli świadczenie dostaw pierwotnie ustalonego Oprogramowania czy świadczenie pierwotnie ustalonych usług jest utrudnione, niemożliwe lub niecelowe z powodu wystąpienia następujących okoliczności:  </w:t>
      </w:r>
    </w:p>
    <w:p w14:paraId="064E6237" w14:textId="6E321BDE" w:rsidR="00D2098A" w:rsidRPr="00D23CB7" w:rsidRDefault="00D2098A" w:rsidP="00AB3B88">
      <w:pPr>
        <w:widowControl w:val="0"/>
        <w:numPr>
          <w:ilvl w:val="1"/>
          <w:numId w:val="83"/>
        </w:numPr>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 xml:space="preserve">niedostępności na rynku Oprogramowania (lub usługi) o parametrach wymaganych Umową, spowodowanej zaprzestaniem produkcji lub wycofaniem Oprogramowania z rynku przez Producenta/zaprzestaniem świadczenia danej usługi. </w:t>
      </w:r>
      <w:r w:rsidRPr="00D23CB7">
        <w:rPr>
          <w:rFonts w:eastAsia="Calibri" w:cstheme="minorHAnsi"/>
        </w:rPr>
        <w:t xml:space="preserve">Zmiana taka może być podstawą zwiększenia wynagrodzenia Wykonawcy wyłącznie w przypadku, w którym Wykonawca udowodni, iż ceny Oprogramowania (usługi) o wymaganych parametrach zastępujących wycofane z produkcji lub rynku są wyższe od proponowanych w Ofercie, o co najmniej 20%. </w:t>
      </w:r>
      <w:r w:rsidR="00211235" w:rsidRPr="00D23CB7">
        <w:rPr>
          <w:rFonts w:eastAsia="Calibri" w:cstheme="minorHAnsi"/>
        </w:rPr>
        <w:t>Wzrost wynagrodzenia będzie ustalony proporcjonalnie do zwiększenia kosztów realizacji Umowy wynikających z wprowadzonych zmian</w:t>
      </w:r>
      <w:r w:rsidRPr="00D23CB7">
        <w:rPr>
          <w:rFonts w:eastAsia="Calibri" w:cstheme="minorHAnsi"/>
        </w:rPr>
        <w:t>,</w:t>
      </w:r>
    </w:p>
    <w:p w14:paraId="081A9979" w14:textId="77777777" w:rsidR="00D2098A" w:rsidRPr="00D23CB7" w:rsidRDefault="00D2098A" w:rsidP="00AB3B88">
      <w:pPr>
        <w:widowControl w:val="0"/>
        <w:numPr>
          <w:ilvl w:val="1"/>
          <w:numId w:val="83"/>
        </w:numPr>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 xml:space="preserve">zmiany obiektywnych potrzeb i wymagań Zamawiającego w stosunku do parametrów Oprogramowania, uzasadnionej rozwojem nauki lub techniki, w tym w zakresie </w:t>
      </w:r>
      <w:r w:rsidRPr="00D23CB7">
        <w:rPr>
          <w:rFonts w:eastAsia="Calibri" w:cstheme="minorHAnsi"/>
        </w:rPr>
        <w:t xml:space="preserve">wymaganej </w:t>
      </w:r>
      <w:r w:rsidRPr="00D23CB7">
        <w:rPr>
          <w:rFonts w:eastAsia="Times New Roman" w:cstheme="minorHAnsi"/>
        </w:rPr>
        <w:t xml:space="preserve">kompatybilności i wydajności Oprogramowania. </w:t>
      </w:r>
      <w:r w:rsidRPr="00D23CB7">
        <w:rPr>
          <w:rFonts w:eastAsia="Calibri" w:cstheme="minorHAnsi"/>
        </w:rPr>
        <w:t>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7F7E60FD" w14:textId="77777777" w:rsidR="00D2098A" w:rsidRPr="00D23CB7" w:rsidRDefault="00D2098A" w:rsidP="00AB3B88">
      <w:pPr>
        <w:widowControl w:val="0"/>
        <w:numPr>
          <w:ilvl w:val="1"/>
          <w:numId w:val="83"/>
        </w:numPr>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powszechnie występującej wady oferowanego Oprogramowania lub stwierdzenia innych nieznanych wcześniej powszechnie właściwości lub dysfunkcjonalności Oprogramowania, które grożą powstaniem szkody w przypadku korzystania z Oprogramowania,</w:t>
      </w:r>
    </w:p>
    <w:p w14:paraId="2E5BC64B" w14:textId="77777777" w:rsidR="00D2098A" w:rsidRPr="00D23CB7" w:rsidRDefault="00D2098A" w:rsidP="00AB3B88">
      <w:pPr>
        <w:widowControl w:val="0"/>
        <w:numPr>
          <w:ilvl w:val="1"/>
          <w:numId w:val="83"/>
        </w:numPr>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 xml:space="preserve">zmiany powszechnie obowiązujących przepisów prawa lub wynikających z nich stawek lub wskaźników, w tym także prawa wspólnotowego, jak również wydania wiążącego Stronę rozstrzygnięcia organu władzy publicznej lub rekomendacji Prezesa URE, mających wpływ na cel lub sposób realizacji Umowy. </w:t>
      </w:r>
      <w:r w:rsidRPr="00D23CB7">
        <w:rPr>
          <w:rFonts w:eastAsia="Calibri" w:cstheme="minorHAnsi"/>
        </w:rPr>
        <w:t>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11D2F2CE" w14:textId="77777777" w:rsidR="00D2098A" w:rsidRPr="00D23CB7" w:rsidRDefault="00D2098A" w:rsidP="00AB3B88">
      <w:pPr>
        <w:widowControl w:val="0"/>
        <w:numPr>
          <w:ilvl w:val="1"/>
          <w:numId w:val="83"/>
        </w:numPr>
        <w:adjustRightInd w:val="0"/>
        <w:spacing w:before="120" w:after="120" w:line="240" w:lineRule="auto"/>
        <w:ind w:left="992" w:hanging="357"/>
        <w:jc w:val="both"/>
        <w:textAlignment w:val="baseline"/>
        <w:rPr>
          <w:rFonts w:eastAsia="Times New Roman" w:cstheme="minorHAnsi"/>
        </w:rPr>
      </w:pPr>
      <w:r w:rsidRPr="00D23CB7">
        <w:rPr>
          <w:rFonts w:eastAsia="Calibri" w:cstheme="minorHAnsi"/>
        </w:rPr>
        <w:t>pojawienie się nowszej technologii wykonania Przedmiotu Umowy pozwalającej na zaoszczędzenie czasu jej realizacji lub kosztów, jak również kosztów eksploatacji wykonanego przedmiotu Umowy. 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64B98E38" w14:textId="67085DAD" w:rsidR="00D2098A" w:rsidRPr="00D23CB7" w:rsidRDefault="00D2098A" w:rsidP="00AB3B88">
      <w:pPr>
        <w:numPr>
          <w:ilvl w:val="1"/>
          <w:numId w:val="83"/>
        </w:numPr>
        <w:spacing w:before="120" w:after="120" w:line="240" w:lineRule="auto"/>
        <w:ind w:left="992" w:hanging="357"/>
        <w:jc w:val="both"/>
        <w:rPr>
          <w:rFonts w:eastAsia="Times New Roman" w:cstheme="minorHAnsi"/>
        </w:rPr>
      </w:pPr>
      <w:r w:rsidRPr="00D23CB7">
        <w:rPr>
          <w:rFonts w:eastAsia="Calibri" w:cstheme="minorHAnsi"/>
        </w:rPr>
        <w:lastRenderedPageBreak/>
        <w:t xml:space="preserve">konieczności zrealizowania Umowy przy zastosowaniu innych rozwiązań technicznych/technologicznych niż wskazane w Ofercie lub </w:t>
      </w:r>
      <w:r w:rsidR="00472DD2" w:rsidRPr="00D23CB7">
        <w:rPr>
          <w:rFonts w:eastAsia="Calibri" w:cstheme="minorHAnsi"/>
        </w:rPr>
        <w:t xml:space="preserve">OPZ </w:t>
      </w:r>
      <w:r w:rsidRPr="00D23CB7">
        <w:rPr>
          <w:rFonts w:eastAsia="Calibri" w:cstheme="minorHAnsi"/>
        </w:rPr>
        <w:t>w sytuacji, gdyby zastosowanie przewidzianych rozwiązań groziło niewykonaniem lub wadliwym wykonaniem Umowy. 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3D91DBD3" w14:textId="450E69A0" w:rsidR="00D2098A" w:rsidRPr="00D23CB7" w:rsidRDefault="00D2098A" w:rsidP="00AB3B88">
      <w:pPr>
        <w:numPr>
          <w:ilvl w:val="1"/>
          <w:numId w:val="83"/>
        </w:numPr>
        <w:tabs>
          <w:tab w:val="num" w:pos="1276"/>
        </w:tabs>
        <w:spacing w:before="120" w:after="120" w:line="240" w:lineRule="auto"/>
        <w:ind w:left="992" w:hanging="357"/>
        <w:jc w:val="both"/>
        <w:rPr>
          <w:rFonts w:eastAsia="Times New Roman" w:cstheme="minorHAnsi"/>
        </w:rPr>
      </w:pPr>
      <w:r w:rsidRPr="00D23CB7">
        <w:rPr>
          <w:rFonts w:eastAsia="Calibri" w:cstheme="minorHAnsi"/>
        </w:rPr>
        <w:t>konieczności zrealizowania Umowy przy zastosowaniu innych rozwiązań technicznych lub materiałowych ze względu na rozwój nauki, pojawienie się nowych metodologii, produktów na rynku itp. Zmiana taka może być podstawą zwiększenia wynagrodzenia w przypadku, gdy zmiany spowodują faktyczne zwiększenie kosztów wykonania Umowy. Wzrost wynagrodzenia będzie ustalony proporcjonalnie do zwiększenia kosztów realizacji Umowy wynikających z wprowadzonych zmian,</w:t>
      </w:r>
    </w:p>
    <w:p w14:paraId="1FAB138F" w14:textId="77777777" w:rsidR="00D2098A" w:rsidRPr="00D23CB7" w:rsidRDefault="00D2098A" w:rsidP="00AB3B88">
      <w:pPr>
        <w:widowControl w:val="0"/>
        <w:numPr>
          <w:ilvl w:val="1"/>
          <w:numId w:val="83"/>
        </w:numPr>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wystąpienia siły wyższej.</w:t>
      </w:r>
    </w:p>
    <w:p w14:paraId="011A09A1" w14:textId="77777777" w:rsidR="00D2098A" w:rsidRPr="00D23CB7" w:rsidRDefault="00D2098A" w:rsidP="00BC4BA6">
      <w:pPr>
        <w:widowControl w:val="0"/>
        <w:adjustRightInd w:val="0"/>
        <w:spacing w:before="120" w:after="120" w:line="240" w:lineRule="auto"/>
        <w:ind w:left="993"/>
        <w:jc w:val="both"/>
        <w:textAlignment w:val="baseline"/>
        <w:rPr>
          <w:rFonts w:eastAsia="Times New Roman" w:cstheme="minorHAnsi"/>
        </w:rPr>
      </w:pPr>
      <w:r w:rsidRPr="00D23CB7">
        <w:rPr>
          <w:rFonts w:eastAsia="Times New Roman" w:cstheme="minorHAnsi"/>
        </w:rPr>
        <w:t>Przedmiotowe zmiany mogą nastąpić jedynie w takim zakresie, w jakim okoliczność uzasadniająca daną zmianę wpływa na możliwość realizacji Przedmiotu Umowy na dotychczasowych warunkach.</w:t>
      </w:r>
    </w:p>
    <w:p w14:paraId="3A3741B5" w14:textId="2371B0E5" w:rsidR="00D2098A" w:rsidRPr="00D23CB7" w:rsidRDefault="00D2098A" w:rsidP="00AB3B88">
      <w:pPr>
        <w:widowControl w:val="0"/>
        <w:numPr>
          <w:ilvl w:val="1"/>
          <w:numId w:val="82"/>
        </w:numPr>
        <w:tabs>
          <w:tab w:val="num" w:pos="709"/>
        </w:tabs>
        <w:adjustRightInd w:val="0"/>
        <w:spacing w:before="120" w:after="120" w:line="240" w:lineRule="auto"/>
        <w:ind w:left="709" w:hanging="283"/>
        <w:jc w:val="both"/>
        <w:textAlignment w:val="baseline"/>
        <w:rPr>
          <w:rFonts w:eastAsia="Times New Roman" w:cstheme="minorHAnsi"/>
        </w:rPr>
      </w:pPr>
      <w:r w:rsidRPr="00D23CB7">
        <w:rPr>
          <w:rFonts w:eastAsia="Times New Roman" w:cstheme="minorHAnsi"/>
        </w:rPr>
        <w:t>zmiany postanowień Umowy w zakresie terminu obowiązania Umowy</w:t>
      </w:r>
      <w:r w:rsidR="00B8035B" w:rsidRPr="00D23CB7">
        <w:rPr>
          <w:rFonts w:eastAsia="Times New Roman" w:cstheme="minorHAnsi"/>
        </w:rPr>
        <w:t xml:space="preserve">, jak i pozostałych terminów wskazanych w § 3 Umowy, </w:t>
      </w:r>
      <w:r w:rsidRPr="00D23CB7">
        <w:rPr>
          <w:rFonts w:eastAsia="Times New Roman" w:cstheme="minorHAnsi"/>
        </w:rPr>
        <w:t>w przypadkach zaistnienia:</w:t>
      </w:r>
    </w:p>
    <w:p w14:paraId="74E09C6F" w14:textId="28C99168" w:rsidR="00D2098A" w:rsidRPr="00D23CB7" w:rsidRDefault="00D2098A" w:rsidP="00AB3B88">
      <w:pPr>
        <w:numPr>
          <w:ilvl w:val="0"/>
          <w:numId w:val="84"/>
        </w:numPr>
        <w:tabs>
          <w:tab w:val="center" w:pos="284"/>
        </w:tabs>
        <w:autoSpaceDE w:val="0"/>
        <w:autoSpaceDN w:val="0"/>
        <w:adjustRightInd w:val="0"/>
        <w:spacing w:before="120" w:after="120" w:line="240" w:lineRule="auto"/>
        <w:jc w:val="both"/>
        <w:rPr>
          <w:rFonts w:eastAsia="Calibri" w:cstheme="minorHAnsi"/>
        </w:rPr>
      </w:pPr>
      <w:r w:rsidRPr="00D23CB7">
        <w:rPr>
          <w:rFonts w:eastAsia="Calibri" w:cstheme="minorHAnsi"/>
        </w:rPr>
        <w:t xml:space="preserve">okoliczności wskazanych w </w:t>
      </w:r>
      <w:r w:rsidR="00211235" w:rsidRPr="00D23CB7">
        <w:rPr>
          <w:rFonts w:eastAsia="Calibri" w:cstheme="minorHAnsi"/>
        </w:rPr>
        <w:t>pkt</w:t>
      </w:r>
      <w:r w:rsidRPr="00D23CB7">
        <w:rPr>
          <w:rFonts w:eastAsia="Calibri" w:cstheme="minorHAnsi"/>
        </w:rPr>
        <w:t xml:space="preserve"> 4 powyżej</w:t>
      </w:r>
      <w:r w:rsidR="00C25BEE" w:rsidRPr="00D23CB7">
        <w:rPr>
          <w:rFonts w:eastAsia="Calibri" w:cstheme="minorHAnsi"/>
        </w:rPr>
        <w:t xml:space="preserve"> lub w sytuacji wskazanej w § 3 ust. 1 Umowy</w:t>
      </w:r>
      <w:r w:rsidRPr="00D23CB7">
        <w:rPr>
          <w:rFonts w:eastAsia="Calibri" w:cstheme="minorHAnsi"/>
        </w:rPr>
        <w:t xml:space="preserve">, </w:t>
      </w:r>
    </w:p>
    <w:p w14:paraId="67DE4CCD" w14:textId="77777777" w:rsidR="00D2098A" w:rsidRPr="00D23CB7" w:rsidRDefault="00D2098A" w:rsidP="00AB3B88">
      <w:pPr>
        <w:numPr>
          <w:ilvl w:val="0"/>
          <w:numId w:val="84"/>
        </w:numPr>
        <w:tabs>
          <w:tab w:val="center" w:pos="284"/>
        </w:tabs>
        <w:autoSpaceDE w:val="0"/>
        <w:autoSpaceDN w:val="0"/>
        <w:adjustRightInd w:val="0"/>
        <w:spacing w:before="120" w:after="120" w:line="240" w:lineRule="auto"/>
        <w:jc w:val="both"/>
        <w:rPr>
          <w:rFonts w:eastAsia="Calibri" w:cstheme="minorHAnsi"/>
        </w:rPr>
      </w:pPr>
      <w:r w:rsidRPr="00D23CB7">
        <w:rPr>
          <w:rFonts w:eastAsia="Calibri" w:cstheme="minorHAnsi"/>
        </w:rPr>
        <w:t>zmiany w innych, powiązanych z Umową przedsięwzięciach realizowanych lub przewidzianych do realizacji przez Zamawiającego,</w:t>
      </w:r>
    </w:p>
    <w:p w14:paraId="563545B0" w14:textId="77777777" w:rsidR="00D2098A" w:rsidRPr="00D23CB7" w:rsidRDefault="00D2098A" w:rsidP="00AB3B88">
      <w:pPr>
        <w:numPr>
          <w:ilvl w:val="0"/>
          <w:numId w:val="84"/>
        </w:numPr>
        <w:tabs>
          <w:tab w:val="center" w:pos="284"/>
        </w:tabs>
        <w:autoSpaceDE w:val="0"/>
        <w:autoSpaceDN w:val="0"/>
        <w:adjustRightInd w:val="0"/>
        <w:spacing w:before="120" w:after="120" w:line="240" w:lineRule="auto"/>
        <w:jc w:val="both"/>
        <w:rPr>
          <w:rFonts w:eastAsia="Calibri" w:cstheme="minorHAnsi"/>
        </w:rPr>
      </w:pPr>
      <w:r w:rsidRPr="00D23CB7">
        <w:rPr>
          <w:rFonts w:eastAsia="Calibri" w:cstheme="minorHAnsi"/>
        </w:rPr>
        <w:t>zmiany w organizacji lub strukturze przedsiębiorstwa bądź grupy kapitałowej Zamawiającego,</w:t>
      </w:r>
    </w:p>
    <w:p w14:paraId="54BF5C62" w14:textId="77777777" w:rsidR="00D2098A" w:rsidRPr="00D23CB7" w:rsidRDefault="00D2098A" w:rsidP="00AB3B88">
      <w:pPr>
        <w:numPr>
          <w:ilvl w:val="0"/>
          <w:numId w:val="84"/>
        </w:numPr>
        <w:tabs>
          <w:tab w:val="center" w:pos="284"/>
        </w:tabs>
        <w:autoSpaceDE w:val="0"/>
        <w:autoSpaceDN w:val="0"/>
        <w:adjustRightInd w:val="0"/>
        <w:spacing w:before="120" w:after="120" w:line="240" w:lineRule="auto"/>
        <w:jc w:val="both"/>
        <w:rPr>
          <w:rFonts w:eastAsia="Calibri" w:cstheme="minorHAnsi"/>
        </w:rPr>
      </w:pPr>
      <w:r w:rsidRPr="00D23CB7">
        <w:rPr>
          <w:rFonts w:eastAsia="Calibri" w:cstheme="minorHAnsi"/>
        </w:rPr>
        <w:t>konieczności wstrzymania, zawieszenia lub ograniczenia zakresu prac w oczekiwaniu na dokonanie zmian w obowiązujących przepisach prawa, które mają wpływ na realizację i cel Umowy – w przypadku, gdy takie zmiany zostały formalnie objęte procesem legislacyjnym.</w:t>
      </w:r>
    </w:p>
    <w:p w14:paraId="4C480793" w14:textId="406256A8" w:rsidR="00D2098A" w:rsidRPr="00D23CB7" w:rsidRDefault="00D2098A" w:rsidP="00BC4BA6">
      <w:pPr>
        <w:tabs>
          <w:tab w:val="num" w:pos="1440"/>
        </w:tabs>
        <w:autoSpaceDE w:val="0"/>
        <w:autoSpaceDN w:val="0"/>
        <w:adjustRightInd w:val="0"/>
        <w:spacing w:before="120" w:after="120" w:line="240" w:lineRule="auto"/>
        <w:ind w:left="993"/>
        <w:jc w:val="both"/>
        <w:rPr>
          <w:rFonts w:eastAsia="Calibri" w:cstheme="minorHAnsi"/>
        </w:rPr>
      </w:pPr>
      <w:r w:rsidRPr="00D23CB7">
        <w:rPr>
          <w:rFonts w:eastAsia="Calibri" w:cstheme="minorHAnsi"/>
        </w:rPr>
        <w:t>Przedmiotowe zmiany mogą obejmować przesunięcie terminu obowiązywania Umowy</w:t>
      </w:r>
      <w:r w:rsidR="00B8035B" w:rsidRPr="00D23CB7">
        <w:rPr>
          <w:rFonts w:eastAsia="Calibri" w:cstheme="minorHAnsi"/>
        </w:rPr>
        <w:t>, pozostałych terminów wskazanych w § 3 Umowy</w:t>
      </w:r>
      <w:r w:rsidRPr="00D23CB7">
        <w:rPr>
          <w:rFonts w:eastAsia="Calibri" w:cstheme="minorHAnsi"/>
        </w:rPr>
        <w:t xml:space="preserve"> o czas niezbędny do zakończenia czynności lub usunięcia przeszkód stanowiących przesłankę danej zmiany, jednak </w:t>
      </w:r>
      <w:r w:rsidR="008110BD" w:rsidRPr="00D23CB7">
        <w:rPr>
          <w:rFonts w:eastAsia="Calibri" w:cstheme="minorHAnsi"/>
        </w:rPr>
        <w:t xml:space="preserve">przesunięcie terminu wskazanego w § 3 ust. 1 nie będzie dłuższe niż łącznie </w:t>
      </w:r>
      <w:r w:rsidRPr="00D23CB7">
        <w:rPr>
          <w:rFonts w:eastAsia="Calibri" w:cstheme="minorHAnsi"/>
        </w:rPr>
        <w:t xml:space="preserve">o </w:t>
      </w:r>
      <w:r w:rsidR="008110BD" w:rsidRPr="00D23CB7">
        <w:rPr>
          <w:rFonts w:eastAsia="Calibri" w:cstheme="minorHAnsi"/>
        </w:rPr>
        <w:t xml:space="preserve">15 </w:t>
      </w:r>
      <w:r w:rsidRPr="00D23CB7">
        <w:rPr>
          <w:rFonts w:eastAsia="Calibri" w:cstheme="minorHAnsi"/>
        </w:rPr>
        <w:t>miesięcy.</w:t>
      </w:r>
      <w:r w:rsidR="00CB2E2E" w:rsidRPr="00D23CB7">
        <w:rPr>
          <w:rFonts w:ascii="Arial Narrow" w:eastAsiaTheme="majorEastAsia" w:hAnsi="Arial Narrow" w:cstheme="majorBidi"/>
          <w:bCs/>
          <w:sz w:val="24"/>
          <w:szCs w:val="24"/>
        </w:rPr>
        <w:t xml:space="preserve"> </w:t>
      </w:r>
    </w:p>
    <w:p w14:paraId="0257626E" w14:textId="77777777"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okoliczności, których nie można było przewidzieć w chwili zawierania Umowy, mimo dołożenia należytej staranności, a brak zmiany Umowy przy zaistnieniu tych okoliczności skutkowałby rażącą stratą dla którejkolwiek ze Stron;</w:t>
      </w:r>
    </w:p>
    <w:p w14:paraId="6D67C922" w14:textId="32BAD0BD"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rezygnacja przez Zamawiającego z realizacji części Przedmiotu Umowy</w:t>
      </w:r>
      <w:r w:rsidR="00211235" w:rsidRPr="00D23CB7">
        <w:rPr>
          <w:rFonts w:eastAsia="Calibri" w:cstheme="minorHAnsi"/>
        </w:rPr>
        <w:t>, ale nie więcej niż 50%</w:t>
      </w:r>
      <w:r w:rsidRPr="00D23CB7">
        <w:rPr>
          <w:rFonts w:eastAsia="Calibri" w:cstheme="minorHAnsi"/>
        </w:rPr>
        <w:t>. W takim przypadku wynagrodzenie przysługujące Wykonawcy zostanie pomniejszone, przy czym Zamawiający zapłaci za wszystkie spełnione świadczenia;</w:t>
      </w:r>
    </w:p>
    <w:p w14:paraId="419C1FE1" w14:textId="77777777"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procedur odbioru przedmiotu Umowy, o których mowa w Umowie, jeśli nie narusza to zasad bezpieczeństwa i nie wpłynie na ograniczenie uprawnień Zamawiającego oraz nie spowoduje zwiększenia kosztów dokonywania odbiorów, które obciążałyby Zamawiającego;</w:t>
      </w:r>
    </w:p>
    <w:p w14:paraId="1D7FD554" w14:textId="7FC4903E" w:rsidR="00D2098A" w:rsidRPr="00D23CB7" w:rsidRDefault="00D2098A" w:rsidP="00AB3B88">
      <w:pPr>
        <w:numPr>
          <w:ilvl w:val="1"/>
          <w:numId w:val="82"/>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treści dokumentów przedstawianych wzajemnie przez Strony w trakcie realizacji Umowy lub sposobu informowania o realizacji Umowy. Zmiana ta nie może spowodować braku informacji niezbędnych Stronom do prawidłowej realizacji Umowy;</w:t>
      </w:r>
    </w:p>
    <w:p w14:paraId="4C27C225" w14:textId="57E47432" w:rsidR="00D2098A" w:rsidRPr="00D23CB7" w:rsidRDefault="00D2098A" w:rsidP="00AB3B88">
      <w:pPr>
        <w:numPr>
          <w:ilvl w:val="1"/>
          <w:numId w:val="82"/>
        </w:numPr>
        <w:tabs>
          <w:tab w:val="clear" w:pos="1440"/>
          <w:tab w:val="num" w:pos="709"/>
          <w:tab w:val="left" w:pos="851"/>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lastRenderedPageBreak/>
        <w:t>płatności wynikających z wszelkich zmian wprowadzanych do Umowy, a także zmiany samoistne, o ile nie spowodują konieczności zapłaty Wykonawcy odsetek lub wynagrodzenia w większej kwocie;</w:t>
      </w:r>
    </w:p>
    <w:p w14:paraId="2C4FDBFC" w14:textId="77777777" w:rsidR="00D2098A" w:rsidRPr="00D23CB7" w:rsidRDefault="00D2098A" w:rsidP="00BC4BA6">
      <w:pPr>
        <w:numPr>
          <w:ilvl w:val="1"/>
          <w:numId w:val="82"/>
        </w:numPr>
        <w:tabs>
          <w:tab w:val="clear" w:pos="1440"/>
          <w:tab w:val="num" w:pos="993"/>
        </w:tabs>
        <w:autoSpaceDE w:val="0"/>
        <w:autoSpaceDN w:val="0"/>
        <w:adjustRightInd w:val="0"/>
        <w:spacing w:before="120" w:after="120" w:line="240" w:lineRule="auto"/>
        <w:ind w:left="851" w:hanging="425"/>
        <w:jc w:val="both"/>
        <w:rPr>
          <w:rFonts w:eastAsia="Calibri" w:cstheme="minorHAnsi"/>
        </w:rPr>
      </w:pPr>
      <w:r w:rsidRPr="00D23CB7">
        <w:rPr>
          <w:rFonts w:eastAsia="Calibri" w:cstheme="minorHAnsi"/>
        </w:rPr>
        <w:t>wydłużenia okresu gwarancji lub rękojmi o dowolny okres;</w:t>
      </w:r>
    </w:p>
    <w:p w14:paraId="0EB72486" w14:textId="77777777" w:rsidR="00D2098A" w:rsidRPr="00D23CB7" w:rsidRDefault="00D2098A" w:rsidP="00BC4BA6">
      <w:pPr>
        <w:numPr>
          <w:ilvl w:val="1"/>
          <w:numId w:val="82"/>
        </w:numPr>
        <w:tabs>
          <w:tab w:val="clear" w:pos="1440"/>
          <w:tab w:val="num" w:pos="993"/>
        </w:tabs>
        <w:autoSpaceDE w:val="0"/>
        <w:autoSpaceDN w:val="0"/>
        <w:adjustRightInd w:val="0"/>
        <w:spacing w:before="120" w:after="120" w:line="240" w:lineRule="auto"/>
        <w:ind w:left="851" w:hanging="425"/>
        <w:jc w:val="both"/>
        <w:rPr>
          <w:rFonts w:eastAsia="Calibri" w:cstheme="minorHAnsi"/>
        </w:rPr>
      </w:pPr>
      <w:r w:rsidRPr="00D23CB7">
        <w:rPr>
          <w:rFonts w:eastAsia="Calibri" w:cstheme="minorHAnsi"/>
        </w:rPr>
        <w:t>uwzględnienia zmian wynikających z dokonanego przeniesienia praw i obowiązków z Umowy;</w:t>
      </w:r>
    </w:p>
    <w:p w14:paraId="1F3B7812" w14:textId="77777777" w:rsidR="00B8035B" w:rsidRPr="00D23CB7" w:rsidRDefault="00D2098A" w:rsidP="00BC4BA6">
      <w:pPr>
        <w:numPr>
          <w:ilvl w:val="1"/>
          <w:numId w:val="82"/>
        </w:numPr>
        <w:tabs>
          <w:tab w:val="clear" w:pos="1440"/>
          <w:tab w:val="num" w:pos="993"/>
        </w:tabs>
        <w:autoSpaceDE w:val="0"/>
        <w:autoSpaceDN w:val="0"/>
        <w:adjustRightInd w:val="0"/>
        <w:spacing w:before="120" w:after="120" w:line="240" w:lineRule="auto"/>
        <w:ind w:left="851" w:hanging="425"/>
        <w:jc w:val="both"/>
        <w:rPr>
          <w:rFonts w:eastAsia="Calibri" w:cstheme="minorHAnsi"/>
        </w:rPr>
      </w:pPr>
      <w:r w:rsidRPr="00D23CB7">
        <w:rPr>
          <w:rFonts w:eastAsia="Calibri" w:cstheme="minorHAnsi"/>
        </w:rPr>
        <w:t>wprowadzenia do treści Umowy postanowień korzystnych dla Zamawiającego</w:t>
      </w:r>
    </w:p>
    <w:p w14:paraId="227630BA" w14:textId="19FFF0FE" w:rsidR="001D0B54" w:rsidRPr="00D23CB7" w:rsidRDefault="00B8035B" w:rsidP="00BC4BA6">
      <w:pPr>
        <w:numPr>
          <w:ilvl w:val="1"/>
          <w:numId w:val="82"/>
        </w:numPr>
        <w:tabs>
          <w:tab w:val="clear" w:pos="1440"/>
          <w:tab w:val="num" w:pos="993"/>
        </w:tabs>
        <w:autoSpaceDE w:val="0"/>
        <w:autoSpaceDN w:val="0"/>
        <w:adjustRightInd w:val="0"/>
        <w:spacing w:before="120" w:after="120" w:line="240" w:lineRule="auto"/>
        <w:ind w:left="851" w:hanging="425"/>
        <w:jc w:val="both"/>
        <w:rPr>
          <w:rFonts w:eastAsia="Calibri" w:cstheme="minorHAnsi"/>
        </w:rPr>
      </w:pPr>
      <w:bookmarkStart w:id="5" w:name="_Hlk178779729"/>
      <w:r w:rsidRPr="00D23CB7">
        <w:rPr>
          <w:rFonts w:eastAsia="Calibri" w:cstheme="minorHAnsi"/>
        </w:rPr>
        <w:t xml:space="preserve">zmiany wynagrodzenia </w:t>
      </w:r>
      <w:r w:rsidR="001D0B54" w:rsidRPr="00D23CB7">
        <w:rPr>
          <w:rFonts w:eastAsia="Calibri" w:cstheme="minorHAnsi"/>
        </w:rPr>
        <w:t xml:space="preserve">wskazanego w § 4 ust. 1 Umowy, w przypadku zmiany ceny materiałów lub kosztów związanych z realizacją Umowy (zgodnie z dyspozycją wskazaną w art. 439 PZP), z zastrzeżeniem, że:  </w:t>
      </w:r>
    </w:p>
    <w:p w14:paraId="080FB397" w14:textId="0307D79F" w:rsidR="004C333F" w:rsidRPr="00D23CB7" w:rsidRDefault="004C333F"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w takim wypadku wynagrodzenie zostanie zwaloryzowane (zindeksowane) wskaźnikiem cen towarów i usług konsumpcyjnych w Polsce za rok ubiegły (licząc od miesiąca danego roku do analogicznego miesiąca roku ubiegłego); </w:t>
      </w:r>
    </w:p>
    <w:p w14:paraId="5F555D89" w14:textId="61E7A0E4" w:rsidR="004A1BE0" w:rsidRPr="00D23CB7" w:rsidRDefault="004C333F" w:rsidP="00DE7AEA">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waloryzacja </w:t>
      </w:r>
      <w:r w:rsidR="00FF3EB9" w:rsidRPr="00D23CB7">
        <w:rPr>
          <w:rFonts w:cstheme="minorHAnsi"/>
        </w:rPr>
        <w:t>zostanie</w:t>
      </w:r>
      <w:r w:rsidRPr="00D23CB7">
        <w:rPr>
          <w:rFonts w:cstheme="minorHAnsi"/>
        </w:rPr>
        <w:t xml:space="preserve"> dokonana dopiero po upływie </w:t>
      </w:r>
      <w:r w:rsidR="00361A7F" w:rsidRPr="00D23CB7">
        <w:rPr>
          <w:rFonts w:cstheme="minorHAnsi"/>
        </w:rPr>
        <w:t>24</w:t>
      </w:r>
      <w:r w:rsidRPr="00D23CB7">
        <w:rPr>
          <w:rFonts w:cstheme="minorHAnsi"/>
        </w:rPr>
        <w:t xml:space="preserve"> miesięcy po zawarciu Umowy i będzie dotyczyła tylko części tego wynagrodzenia wskazanego w § 4 ust. 1 Umowy (przypadającego za okres </w:t>
      </w:r>
      <w:r w:rsidR="00361A7F" w:rsidRPr="00D23CB7">
        <w:rPr>
          <w:rFonts w:cstheme="minorHAnsi"/>
        </w:rPr>
        <w:t>12</w:t>
      </w:r>
      <w:r w:rsidRPr="00D23CB7">
        <w:rPr>
          <w:rFonts w:cstheme="minorHAnsi"/>
        </w:rPr>
        <w:t xml:space="preserve"> miesięcy pozostałych do zakończenia obowiązywania Umowy),  po publikacji wskaźnika przez Główny Urząd Statystyczny za rok ubiegły;</w:t>
      </w:r>
      <w:r w:rsidR="004A1BE0" w:rsidRPr="00D23CB7">
        <w:rPr>
          <w:rFonts w:cstheme="minorHAnsi"/>
        </w:rPr>
        <w:t xml:space="preserve"> w przypadku wydłużenia okresu obowiązywania Umowy zgodnie z § 3 ust. 1 Umowy na przedłużony okres nie będzie </w:t>
      </w:r>
      <w:r w:rsidR="00DE7AEA" w:rsidRPr="00D23CB7">
        <w:rPr>
          <w:rFonts w:cstheme="minorHAnsi"/>
        </w:rPr>
        <w:t>dokonywana</w:t>
      </w:r>
      <w:r w:rsidR="004A1BE0" w:rsidRPr="00D23CB7">
        <w:rPr>
          <w:rFonts w:cstheme="minorHAnsi"/>
        </w:rPr>
        <w:t xml:space="preserve"> waloryzacja, jednak w drodze aneksu wydłużającego okres obowiązywania Umowy, Stron</w:t>
      </w:r>
      <w:r w:rsidR="00CA7B38" w:rsidRPr="00D23CB7">
        <w:rPr>
          <w:rFonts w:cstheme="minorHAnsi"/>
        </w:rPr>
        <w:t>y</w:t>
      </w:r>
      <w:r w:rsidR="004A1BE0" w:rsidRPr="00D23CB7">
        <w:rPr>
          <w:rFonts w:cstheme="minorHAnsi"/>
        </w:rPr>
        <w:t xml:space="preserve"> określą </w:t>
      </w:r>
      <w:r w:rsidR="004A1BE0" w:rsidRPr="00D23CB7">
        <w:rPr>
          <w:rFonts w:cstheme="minorHAnsi"/>
          <w:bCs/>
        </w:rPr>
        <w:t>wynagrodzenie za realizację Umowy w przedłużonym okresie, w tym ewentualnie wartość kwoty przeznaczonej na zakup Oprogramowania dodatkowego wraz z usługami</w:t>
      </w:r>
      <w:r w:rsidR="00F56DB4" w:rsidRPr="00D23CB7">
        <w:rPr>
          <w:rFonts w:cstheme="minorHAnsi"/>
          <w:bCs/>
        </w:rPr>
        <w:t xml:space="preserve">, z zastrzeżeniem </w:t>
      </w:r>
      <w:r w:rsidR="00F56DB4" w:rsidRPr="00D23CB7">
        <w:rPr>
          <w:rFonts w:cstheme="minorHAnsi"/>
        </w:rPr>
        <w:t>§ 3 ust. 1 Umowy</w:t>
      </w:r>
      <w:r w:rsidR="00DE7AEA" w:rsidRPr="00D23CB7">
        <w:rPr>
          <w:rFonts w:cstheme="minorHAnsi"/>
        </w:rPr>
        <w:t>;</w:t>
      </w:r>
    </w:p>
    <w:p w14:paraId="45560916" w14:textId="61386C41" w:rsidR="004C333F" w:rsidRPr="00D23CB7" w:rsidRDefault="004C333F"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waloryzacja, o której powyżej  będzie dokonana tylko raz i nie będzie podlegać waloryzacji wynagrodzenie przypadające za okres pierwszych </w:t>
      </w:r>
      <w:r w:rsidR="00FF762B" w:rsidRPr="00D23CB7">
        <w:rPr>
          <w:rFonts w:cstheme="minorHAnsi"/>
        </w:rPr>
        <w:t xml:space="preserve">24 </w:t>
      </w:r>
      <w:r w:rsidRPr="00D23CB7">
        <w:rPr>
          <w:rFonts w:cstheme="minorHAnsi"/>
        </w:rPr>
        <w:t>miesięcy</w:t>
      </w:r>
      <w:r w:rsidR="004273A5" w:rsidRPr="00D23CB7">
        <w:rPr>
          <w:rFonts w:cstheme="minorHAnsi"/>
        </w:rPr>
        <w:t xml:space="preserve"> obowiązywania Umowy</w:t>
      </w:r>
      <w:r w:rsidRPr="00D23CB7">
        <w:rPr>
          <w:rFonts w:cstheme="minorHAnsi"/>
        </w:rPr>
        <w:t>;</w:t>
      </w:r>
    </w:p>
    <w:p w14:paraId="10A772ED" w14:textId="0A179B4D" w:rsidR="004C333F" w:rsidRPr="00D23CB7" w:rsidRDefault="004C333F"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waloryzacja nie będzie dokonywana, jeżeli wartość bezwzględna wskaźnika zmiany cen towarów i usług dla danego roku nie przekroczy </w:t>
      </w:r>
      <w:r w:rsidR="00361A7F" w:rsidRPr="00D23CB7">
        <w:rPr>
          <w:rFonts w:cstheme="minorHAnsi"/>
        </w:rPr>
        <w:t>20</w:t>
      </w:r>
      <w:r w:rsidRPr="00D23CB7">
        <w:rPr>
          <w:rFonts w:cstheme="minorHAnsi"/>
        </w:rPr>
        <w:t>% (</w:t>
      </w:r>
      <w:r w:rsidR="00361A7F" w:rsidRPr="00D23CB7">
        <w:rPr>
          <w:rFonts w:cstheme="minorHAnsi"/>
        </w:rPr>
        <w:t>dwadzieścia</w:t>
      </w:r>
      <w:r w:rsidRPr="00D23CB7">
        <w:rPr>
          <w:rFonts w:cstheme="minorHAnsi"/>
        </w:rPr>
        <w:t xml:space="preserve"> procent), w stosunku do roku poprzedniego;</w:t>
      </w:r>
    </w:p>
    <w:p w14:paraId="02F0B116" w14:textId="4A3A8A77" w:rsidR="004C333F" w:rsidRPr="00D23CB7" w:rsidRDefault="004C333F"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zmiana wynagrodzenia wynikająca z waloryzacji dokonanej zgodnie z niniejszym punktem wymaga zawarcia aneksu zmieniającego Umowę, </w:t>
      </w:r>
    </w:p>
    <w:p w14:paraId="66C65B4D" w14:textId="59B915E5" w:rsidR="004C333F" w:rsidRPr="00D23CB7" w:rsidRDefault="004C333F"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maksymalna całkowita zmiana </w:t>
      </w:r>
      <w:r w:rsidR="00121B2B">
        <w:rPr>
          <w:rFonts w:cstheme="minorHAnsi"/>
        </w:rPr>
        <w:t xml:space="preserve">łącznego </w:t>
      </w:r>
      <w:r w:rsidRPr="00D23CB7">
        <w:rPr>
          <w:rFonts w:cstheme="minorHAnsi"/>
        </w:rPr>
        <w:t xml:space="preserve">wynagrodzenia wskazanego w </w:t>
      </w:r>
      <w:r w:rsidR="004273A5" w:rsidRPr="00D23CB7">
        <w:rPr>
          <w:rFonts w:cstheme="minorHAnsi"/>
        </w:rPr>
        <w:t xml:space="preserve">§ 4 ust. 1 Umowy, </w:t>
      </w:r>
      <w:r w:rsidRPr="00D23CB7">
        <w:rPr>
          <w:rFonts w:cstheme="minorHAnsi"/>
        </w:rPr>
        <w:t xml:space="preserve">dokonana w wyniku waloryzacji, o której mowa powyżej nie może przekroczyć 20% (dwadzieścia procent) </w:t>
      </w:r>
      <w:r w:rsidR="00121B2B">
        <w:rPr>
          <w:rFonts w:cstheme="minorHAnsi"/>
        </w:rPr>
        <w:t xml:space="preserve">łącznego </w:t>
      </w:r>
      <w:r w:rsidRPr="00D23CB7">
        <w:rPr>
          <w:rFonts w:cstheme="minorHAnsi"/>
        </w:rPr>
        <w:t>wynagrodzenia, wskazanego w wskazanego w § 4 ust. 1 Umowy. Postanowień  powyższych   w  zakresie  waloryzacji  nie  stosuje  się  od  chwili  osiągnięcia limitu, o którym mowa powyżej</w:t>
      </w:r>
      <w:r w:rsidR="004273A5" w:rsidRPr="00D23CB7">
        <w:rPr>
          <w:rFonts w:cstheme="minorHAnsi"/>
        </w:rPr>
        <w:t>,</w:t>
      </w:r>
    </w:p>
    <w:p w14:paraId="36E96A77" w14:textId="0D3FD06E" w:rsidR="004273A5" w:rsidRPr="00D23CB7" w:rsidRDefault="004273A5"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Wykonawca, którego wynagrodzenie zostało zmienione zgodnie z powyższym, zobowiązany jest do zmiany wynagrodzenia przysługującego podwykonawcy, z którym zawarł umowę, w zakresie odpowiadającym zmianom cen towarów i usług konsumpcyjnych według wskaźnika, określonego powyżej, dotyczących zobowiązania podwykonawcy, jeżeli przedmiotem umowy z podwykonawcą są dostawy lub usługi oraz okres obowiązywania umowy przekracza 6 miesięcy,</w:t>
      </w:r>
    </w:p>
    <w:bookmarkEnd w:id="5"/>
    <w:p w14:paraId="31753EC4" w14:textId="47A8F73B" w:rsidR="004273A5" w:rsidRPr="00D23CB7" w:rsidRDefault="004273A5" w:rsidP="00BC4BA6">
      <w:pPr>
        <w:numPr>
          <w:ilvl w:val="1"/>
          <w:numId w:val="91"/>
        </w:numPr>
        <w:autoSpaceDE w:val="0"/>
        <w:autoSpaceDN w:val="0"/>
        <w:adjustRightInd w:val="0"/>
        <w:spacing w:before="120" w:after="120" w:line="240" w:lineRule="auto"/>
        <w:ind w:left="1276" w:hanging="425"/>
        <w:jc w:val="both"/>
        <w:rPr>
          <w:rFonts w:cstheme="minorHAnsi"/>
        </w:rPr>
      </w:pPr>
      <w:r w:rsidRPr="00D23CB7">
        <w:rPr>
          <w:rFonts w:cstheme="minorHAnsi"/>
        </w:rPr>
        <w:t xml:space="preserve">Zamawiający będzie uprawniony do naliczenia kary umownej, z tytułu braku zapłaty lub nieterminowej zapłaty przez Wykonawcę wynagrodzenia należnego podwykonawcom z tytułu zmiany wysokości wynagrodzenia Wykonawcy dokonanego zgodnie z </w:t>
      </w:r>
      <w:r w:rsidR="00FF3EB9" w:rsidRPr="00D23CB7">
        <w:rPr>
          <w:rFonts w:cstheme="minorHAnsi"/>
        </w:rPr>
        <w:t xml:space="preserve">niniejszym </w:t>
      </w:r>
      <w:r w:rsidR="00FF3EB9" w:rsidRPr="00D23CB7">
        <w:rPr>
          <w:rFonts w:cstheme="minorHAnsi"/>
        </w:rPr>
        <w:lastRenderedPageBreak/>
        <w:t>ustępem,</w:t>
      </w:r>
      <w:r w:rsidRPr="00D23CB7">
        <w:rPr>
          <w:rFonts w:cstheme="minorHAnsi"/>
        </w:rPr>
        <w:t xml:space="preserve"> na podstawie art. 439 ust. 5 PZP w zw. z art. 436 pkt 4) lit. a PZP - wysokości 25.000,00 zł (słownie: dwadzieścia pięć tysięcy zł) za każdy przypadek.</w:t>
      </w:r>
    </w:p>
    <w:p w14:paraId="4973C9D7" w14:textId="52741BC7" w:rsidR="00CB2E2E" w:rsidRPr="00D23CB7" w:rsidRDefault="00CB2E2E" w:rsidP="000C450C">
      <w:pPr>
        <w:autoSpaceDE w:val="0"/>
        <w:autoSpaceDN w:val="0"/>
        <w:adjustRightInd w:val="0"/>
        <w:spacing w:before="120" w:after="120" w:line="240" w:lineRule="auto"/>
        <w:ind w:left="426"/>
        <w:jc w:val="both"/>
        <w:rPr>
          <w:rFonts w:cstheme="minorHAnsi"/>
        </w:rPr>
      </w:pPr>
      <w:r w:rsidRPr="00D23CB7">
        <w:rPr>
          <w:rFonts w:cstheme="minorHAnsi"/>
          <w:bCs/>
        </w:rPr>
        <w:t>W przypadku wystąpienia okoliczności wymienionych w pkt 1)-14) powyżej, Strony mogą wprowadzić zmianę wysokości wynagrodzenia Wykonawcy, w przypadku udowodnienia przez Wykonawcę, że</w:t>
      </w:r>
      <w:r w:rsidRPr="00D23CB7">
        <w:rPr>
          <w:rFonts w:eastAsia="Calibri" w:cstheme="minorHAnsi"/>
        </w:rPr>
        <w:t xml:space="preserve"> </w:t>
      </w:r>
      <w:r w:rsidRPr="00D23CB7">
        <w:rPr>
          <w:rFonts w:cstheme="minorHAnsi"/>
          <w:bCs/>
        </w:rPr>
        <w:t>zaistniała zmiana, ma wpływ na koszty wykonania Umowy przez Wykonawcę</w:t>
      </w:r>
      <w:r w:rsidR="006F12AF" w:rsidRPr="00D23CB7">
        <w:rPr>
          <w:rFonts w:cstheme="minorHAnsi"/>
          <w:bCs/>
        </w:rPr>
        <w:t>, z zastrzeżeniem § 3 ust. 1 Umowy</w:t>
      </w:r>
      <w:r w:rsidRPr="00D23CB7">
        <w:rPr>
          <w:rFonts w:cstheme="minorHAnsi"/>
          <w:bCs/>
        </w:rPr>
        <w:t>.</w:t>
      </w:r>
    </w:p>
    <w:p w14:paraId="71670F15"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 xml:space="preserve">Z zastrzeżeniem ust. 3 poniżej, zmiany Umowy, o których mowa w ust. 1, mogą być dokonywane wyłącznie na następujących warunkach: </w:t>
      </w:r>
    </w:p>
    <w:p w14:paraId="19BA8C3F" w14:textId="54F6F7C4" w:rsidR="00D2098A" w:rsidRPr="00D23CB7" w:rsidRDefault="00D2098A" w:rsidP="00AB3B88">
      <w:pPr>
        <w:numPr>
          <w:ilvl w:val="0"/>
          <w:numId w:val="80"/>
        </w:numPr>
        <w:tabs>
          <w:tab w:val="left" w:pos="709"/>
        </w:tabs>
        <w:autoSpaceDE w:val="0"/>
        <w:autoSpaceDN w:val="0"/>
        <w:adjustRightInd w:val="0"/>
        <w:spacing w:before="120" w:after="120" w:line="240" w:lineRule="auto"/>
        <w:ind w:hanging="1014"/>
        <w:jc w:val="both"/>
        <w:rPr>
          <w:rFonts w:eastAsia="Calibri" w:cstheme="minorHAnsi"/>
        </w:rPr>
      </w:pPr>
      <w:r w:rsidRPr="00D23CB7">
        <w:rPr>
          <w:rFonts w:eastAsia="Calibri" w:cstheme="minorHAnsi"/>
        </w:rPr>
        <w:t xml:space="preserve">wynikających z treści Umowy lub PZP, i </w:t>
      </w:r>
    </w:p>
    <w:p w14:paraId="24A30ADB" w14:textId="77777777" w:rsidR="00D2098A" w:rsidRPr="00D23CB7" w:rsidRDefault="00D2098A" w:rsidP="00AB3B88">
      <w:pPr>
        <w:numPr>
          <w:ilvl w:val="0"/>
          <w:numId w:val="80"/>
        </w:numPr>
        <w:tabs>
          <w:tab w:val="left" w:pos="709"/>
        </w:tabs>
        <w:autoSpaceDE w:val="0"/>
        <w:autoSpaceDN w:val="0"/>
        <w:adjustRightInd w:val="0"/>
        <w:spacing w:before="120" w:after="120" w:line="240" w:lineRule="auto"/>
        <w:ind w:hanging="1014"/>
        <w:jc w:val="both"/>
        <w:rPr>
          <w:rFonts w:eastAsia="Calibri" w:cstheme="minorHAnsi"/>
        </w:rPr>
      </w:pPr>
      <w:r w:rsidRPr="00D23CB7">
        <w:rPr>
          <w:rFonts w:eastAsia="Calibri" w:cstheme="minorHAnsi"/>
        </w:rPr>
        <w:t xml:space="preserve">uprzednio każdorazowo wynegocjowanych i uzgodnionych przez Strony, i </w:t>
      </w:r>
    </w:p>
    <w:p w14:paraId="1DE42F5B" w14:textId="3B05068F" w:rsidR="00D2098A" w:rsidRPr="00D23CB7" w:rsidRDefault="00D2098A" w:rsidP="00AB3B88">
      <w:pPr>
        <w:numPr>
          <w:ilvl w:val="0"/>
          <w:numId w:val="80"/>
        </w:numPr>
        <w:tabs>
          <w:tab w:val="left" w:pos="709"/>
        </w:tabs>
        <w:autoSpaceDE w:val="0"/>
        <w:autoSpaceDN w:val="0"/>
        <w:adjustRightInd w:val="0"/>
        <w:spacing w:before="120" w:after="120" w:line="240" w:lineRule="auto"/>
        <w:ind w:left="709" w:hanging="283"/>
        <w:jc w:val="both"/>
        <w:rPr>
          <w:rFonts w:eastAsia="Calibri" w:cstheme="minorHAnsi"/>
        </w:rPr>
      </w:pPr>
      <w:r w:rsidRPr="00D23CB7">
        <w:rPr>
          <w:rFonts w:eastAsia="Calibri" w:cstheme="minorHAnsi"/>
        </w:rPr>
        <w:t>w formie pisemnej</w:t>
      </w:r>
      <w:r w:rsidR="00B8035B" w:rsidRPr="00D23CB7">
        <w:rPr>
          <w:rFonts w:eastAsia="Calibri" w:cstheme="minorHAnsi"/>
        </w:rPr>
        <w:t xml:space="preserve"> lub formie elektronicznej (w rozumieniu art. 78</w:t>
      </w:r>
      <w:r w:rsidR="00B8035B" w:rsidRPr="00D23CB7">
        <w:rPr>
          <w:rFonts w:eastAsia="Calibri" w:cstheme="minorHAnsi"/>
          <w:vertAlign w:val="superscript"/>
        </w:rPr>
        <w:t>1</w:t>
      </w:r>
      <w:r w:rsidR="00B8035B" w:rsidRPr="00D23CB7">
        <w:rPr>
          <w:rFonts w:eastAsia="Calibri" w:cstheme="minorHAnsi"/>
        </w:rPr>
        <w:t xml:space="preserve"> kodeksu cywilnego)</w:t>
      </w:r>
      <w:r w:rsidRPr="00D23CB7">
        <w:rPr>
          <w:rFonts w:eastAsia="Calibri" w:cstheme="minorHAnsi"/>
        </w:rPr>
        <w:t xml:space="preserve">, w postaci obustronnie podpisanego aneksu do Umowy, pod rygorem nieważności. </w:t>
      </w:r>
    </w:p>
    <w:p w14:paraId="55F96796"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W przypadku, gdy zmiana określona w ust. 1 pkt 2) powyżej, odnosi się wyłącznie do zmiany stawki podatku VAT wskazywanej na wystawianej przez Wykonawcę Zamawiającemu fakturze VAT, to zmiana taka nie wymaga aneksu do Umowy, a Wykonawca uwzględnia na wystawianej fakturze aktualną stawkę VAT, wynikającą ze zmienionych przepisów prawa podatkowego. Wykonawca dodatkowo poinformuje Zamawiającego na piśmie o wystąpieniu tej okoliczności.</w:t>
      </w:r>
    </w:p>
    <w:p w14:paraId="5C07C1CD" w14:textId="29BE5CAB"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W razie zaistnienia okoliczności wskazanych w ust. 1 pkt 2) powyżej, innych niż zmiana stawki podatku VAT, Wykonawca najpóźniej w terminie 30 dni od dnia wejścia w życie przepisów wprowadzających dane zmiany, może wystąpić do Zamawiającego 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w:t>
      </w:r>
    </w:p>
    <w:p w14:paraId="30A2CD49"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Jeśli z przedstawionego przez Wykonawcę wniosku oraz dokumentów nie wynika, że zaistnienie zmiany, o której mowa w ust. 1 pkt 2) powyżej, będzie miało wpływ na koszty wykonania Umowy przez Wykonawcę lub gdy wykazywany przez Wykonawcę wpływ zmiany na koszty wykonania Umowy nie odpowiada postulowanej we wniosku zmianie wynagrodzenia Wykonawcy, jak również - jeśli z innych powodów, wniosek ten jest nieuzasadniony w całości lub w części - Zamawiający informuje Wykonawcę w formie pisemnej o braku podstaw do uwzględnienia wniosku w całości lub w części – wraz z uzasadnieniem tego stanowiska. Zamawiający przedstawi swoje stanowisko w terminie 30 dni od otrzymania kompletnego wniosku, o którym mowa w ust. 4 powyżej. Za dzień przekazania stanowiska uznaje się dzień jego wysłania na adres właściwy dla doręczeń pism dla Wykonawcy.</w:t>
      </w:r>
    </w:p>
    <w:p w14:paraId="70AA2E00"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Wykazanie przez Wykonawcę, że zaistniała zmiana, o której mowa w ust. 1 pkt 2) powyżej, będzie miała określony we wniosku wpływ na koszty wykonania Umowy przez Wykonawcę, stanowi podstawę do zawarcia przez Strony aneksu do Umowy, modyfikującego w adekwatny sposób wysokość wynagrodzenia z zachowaniem zasady zmiany wysokości wynagrodzenia w kwocie odpowiadającej zmianie kosztów wykonania Umowy wywołanych przyczynami określonymi w ust. 1 pkt 2) powyżej. Zamawiający potwierdzi Wykonawcy warunki dokonanej zmiany w formie pisemnej, w tym poprzez przekazanie projektu aneksu do Umowy.</w:t>
      </w:r>
    </w:p>
    <w:p w14:paraId="4BB3B6F4"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 xml:space="preserve">Zmiana Umowy wywołana przyczynami określonymi w ust. 1 pkt 2) powyżej, wchodzi w życie w terminie określonym w aneksie do Umowy, uwzględniającym w zakresie skutków prawnych jego obowiązywania także okres, który upłynął od daty zaistnienia przedmiotowej zmiany. </w:t>
      </w:r>
    </w:p>
    <w:p w14:paraId="487E7958" w14:textId="7777777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Zmiana Umowy w trybie przewidzianym w ust. 3-7 powyżej nie ma wpływu na wynagrodzenie Wykonawcy dotyczące zdarzeń i kosztów, które wystąpiły przed datą zaistnienia zmiany.</w:t>
      </w:r>
    </w:p>
    <w:p w14:paraId="3702027B" w14:textId="317EA638"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lastRenderedPageBreak/>
        <w:t xml:space="preserve">W przypadku zaistnienia okoliczności przewidzianych w ust. 1 pkt 2) powyżej, które zmniejszają koszt wykonania Umowy przez Wykonawcę, odpowiednie zastosowanie mają postanowienia ust. </w:t>
      </w:r>
      <w:r w:rsidR="00F61B0C" w:rsidRPr="00D23CB7">
        <w:rPr>
          <w:rFonts w:eastAsia="Calibri" w:cstheme="minorHAnsi"/>
        </w:rPr>
        <w:t xml:space="preserve">4 </w:t>
      </w:r>
      <w:r w:rsidRPr="00D23CB7">
        <w:rPr>
          <w:rFonts w:eastAsia="Calibri" w:cstheme="minorHAnsi"/>
        </w:rPr>
        <w:t>do ust. 8 powyżej, z tym zastrzeżeniem, że procedurę zmiany Umowy może zainicjować także Zamawiający, żądając określonych informacji, dokumentów lub wyjaśnień od Wykonawcy, który ma wówczas obowiązek takie dane przedstawić.</w:t>
      </w:r>
    </w:p>
    <w:p w14:paraId="6325F688" w14:textId="60E3E337"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 xml:space="preserve">Procedura zmiana Umowy w trybie przewidzianym w ust. </w:t>
      </w:r>
      <w:r w:rsidR="00F61B0C" w:rsidRPr="00D23CB7">
        <w:rPr>
          <w:rFonts w:eastAsia="Calibri" w:cstheme="minorHAnsi"/>
        </w:rPr>
        <w:t xml:space="preserve">4 </w:t>
      </w:r>
      <w:r w:rsidRPr="00D23CB7">
        <w:rPr>
          <w:rFonts w:eastAsia="Calibri" w:cstheme="minorHAnsi"/>
        </w:rPr>
        <w:t xml:space="preserve">- ust. 9 powyżej może zostać </w:t>
      </w:r>
      <w:r w:rsidR="004273A5" w:rsidRPr="00D23CB7">
        <w:rPr>
          <w:rFonts w:eastAsia="Calibri" w:cstheme="minorHAnsi"/>
        </w:rPr>
        <w:t xml:space="preserve">odpowiednio </w:t>
      </w:r>
      <w:r w:rsidRPr="00D23CB7">
        <w:rPr>
          <w:rFonts w:eastAsia="Calibri" w:cstheme="minorHAnsi"/>
        </w:rPr>
        <w:t>zastosowana również do pozostałych okoliczności wskazanych w ust. 1 powyżej i ust. 12 poniżej</w:t>
      </w:r>
      <w:r w:rsidR="004273A5" w:rsidRPr="00D23CB7">
        <w:rPr>
          <w:rFonts w:eastAsia="Calibri" w:cstheme="minorHAnsi"/>
        </w:rPr>
        <w:t xml:space="preserve">, z zastrzeżeniem, że w przypadku zmiany Umowy w trybie przewidzianym w ust. </w:t>
      </w:r>
      <w:r w:rsidR="00CB2E2E" w:rsidRPr="00D23CB7">
        <w:rPr>
          <w:rFonts w:eastAsia="Calibri" w:cstheme="minorHAnsi"/>
        </w:rPr>
        <w:t>ust. 1 pkt 14)</w:t>
      </w:r>
      <w:r w:rsidR="004273A5" w:rsidRPr="00D23CB7">
        <w:rPr>
          <w:rFonts w:eastAsia="Calibri" w:cstheme="minorHAnsi"/>
        </w:rPr>
        <w:t xml:space="preserve"> procedura zmiana Umowy w trybie przewidzianym w ust. 4 - ust. 9 powyżej zostanie odpowiednio zastosowana. </w:t>
      </w:r>
      <w:r w:rsidRPr="00D23CB7">
        <w:rPr>
          <w:rFonts w:eastAsia="Calibri" w:cstheme="minorHAnsi"/>
        </w:rPr>
        <w:t>Wnioski o dokonanie zmian mogą zgłaszać zarówno Wykonawca jak i Zamawiający. Wykonawca i Zamawiający dokonają, działając w dobrej wierze, konsultacji w zakresie przedstawionych propozycji zmian. Decyzję o wprowadzeniu zgłoszonych zmian każdorazowo podejmują wspólnie obie Strony. Zmiany Umowy będą adekwatne i proporcjonalne do zaistniałych przesłanek oraz warunków.</w:t>
      </w:r>
    </w:p>
    <w:p w14:paraId="426FB50B" w14:textId="4D53A72B"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Nie stanowi zmiany Umowy w rozumieniu art. 455 PZP:</w:t>
      </w:r>
    </w:p>
    <w:p w14:paraId="52814794" w14:textId="77777777" w:rsidR="00D2098A" w:rsidRPr="00D23CB7" w:rsidRDefault="00D2098A" w:rsidP="00AB3B88">
      <w:pPr>
        <w:numPr>
          <w:ilvl w:val="0"/>
          <w:numId w:val="81"/>
        </w:numPr>
        <w:autoSpaceDE w:val="0"/>
        <w:autoSpaceDN w:val="0"/>
        <w:adjustRightInd w:val="0"/>
        <w:spacing w:before="120" w:after="120" w:line="240" w:lineRule="auto"/>
        <w:ind w:left="709" w:hanging="283"/>
        <w:jc w:val="both"/>
        <w:rPr>
          <w:rFonts w:eastAsia="Times New Roman" w:cstheme="minorHAnsi"/>
          <w:bCs/>
        </w:rPr>
      </w:pPr>
      <w:r w:rsidRPr="00D23CB7">
        <w:rPr>
          <w:rFonts w:eastAsia="Times New Roman" w:cstheme="minorHAnsi"/>
          <w:bCs/>
        </w:rPr>
        <w:t>zmiana danych związanych z obsługą administracyjno-organizacyjną Umowy,</w:t>
      </w:r>
    </w:p>
    <w:p w14:paraId="44A3D7C6" w14:textId="77777777" w:rsidR="00D2098A" w:rsidRPr="00D23CB7" w:rsidRDefault="00D2098A" w:rsidP="00AB3B88">
      <w:pPr>
        <w:numPr>
          <w:ilvl w:val="0"/>
          <w:numId w:val="81"/>
        </w:numPr>
        <w:autoSpaceDE w:val="0"/>
        <w:autoSpaceDN w:val="0"/>
        <w:adjustRightInd w:val="0"/>
        <w:spacing w:before="120" w:after="120" w:line="240" w:lineRule="auto"/>
        <w:ind w:left="709" w:hanging="283"/>
        <w:jc w:val="both"/>
        <w:rPr>
          <w:rFonts w:eastAsia="Times New Roman" w:cstheme="minorHAnsi"/>
          <w:bCs/>
        </w:rPr>
      </w:pPr>
      <w:r w:rsidRPr="00D23CB7">
        <w:rPr>
          <w:rFonts w:eastAsia="Times New Roman" w:cstheme="minorHAnsi"/>
          <w:bCs/>
        </w:rPr>
        <w:t>zmiana danych teleadresowych, zmiany osób wskazanych do kontaktów między Stronami,</w:t>
      </w:r>
    </w:p>
    <w:p w14:paraId="5C99AD0E" w14:textId="77777777" w:rsidR="00D2098A" w:rsidRPr="00D23CB7" w:rsidRDefault="00D2098A" w:rsidP="00AB3B88">
      <w:pPr>
        <w:numPr>
          <w:ilvl w:val="0"/>
          <w:numId w:val="81"/>
        </w:numPr>
        <w:autoSpaceDE w:val="0"/>
        <w:autoSpaceDN w:val="0"/>
        <w:adjustRightInd w:val="0"/>
        <w:spacing w:before="120" w:after="120" w:line="240" w:lineRule="auto"/>
        <w:ind w:left="709" w:hanging="283"/>
        <w:jc w:val="both"/>
        <w:rPr>
          <w:rFonts w:eastAsia="Times New Roman" w:cstheme="minorHAnsi"/>
          <w:bCs/>
        </w:rPr>
      </w:pPr>
      <w:r w:rsidRPr="00D23CB7">
        <w:rPr>
          <w:rFonts w:eastAsia="Times New Roman" w:cstheme="minorHAnsi"/>
          <w:bCs/>
        </w:rPr>
        <w:t>zmiana reprezentantów/przedstawicieli Stron,</w:t>
      </w:r>
    </w:p>
    <w:p w14:paraId="241F1898" w14:textId="77777777" w:rsidR="00D81534" w:rsidRPr="00D23CB7" w:rsidRDefault="00D2098A" w:rsidP="00AB3B88">
      <w:pPr>
        <w:numPr>
          <w:ilvl w:val="0"/>
          <w:numId w:val="81"/>
        </w:numPr>
        <w:autoSpaceDE w:val="0"/>
        <w:autoSpaceDN w:val="0"/>
        <w:adjustRightInd w:val="0"/>
        <w:spacing w:before="120" w:after="120" w:line="240" w:lineRule="auto"/>
        <w:ind w:left="709" w:hanging="283"/>
        <w:jc w:val="both"/>
        <w:rPr>
          <w:rFonts w:eastAsia="Times New Roman" w:cstheme="minorHAnsi"/>
          <w:bCs/>
        </w:rPr>
      </w:pPr>
      <w:r w:rsidRPr="00D23CB7">
        <w:rPr>
          <w:rFonts w:eastAsia="Times New Roman" w:cstheme="minorHAnsi"/>
          <w:bCs/>
        </w:rPr>
        <w:t>zmiany pozostałych postanowień Umowy nie stanowiące treści Oferty Wykonawcy</w:t>
      </w:r>
      <w:r w:rsidR="00D81534" w:rsidRPr="00D23CB7">
        <w:rPr>
          <w:rFonts w:eastAsia="Times New Roman" w:cstheme="minorHAnsi"/>
          <w:bCs/>
        </w:rPr>
        <w:t>,</w:t>
      </w:r>
    </w:p>
    <w:p w14:paraId="55FAD9FE" w14:textId="665BF0CD" w:rsidR="001225FA" w:rsidRPr="00D23CB7" w:rsidRDefault="001225FA" w:rsidP="00AB3B88">
      <w:pPr>
        <w:numPr>
          <w:ilvl w:val="0"/>
          <w:numId w:val="81"/>
        </w:numPr>
        <w:autoSpaceDE w:val="0"/>
        <w:autoSpaceDN w:val="0"/>
        <w:adjustRightInd w:val="0"/>
        <w:spacing w:before="120" w:after="120" w:line="240" w:lineRule="auto"/>
        <w:ind w:left="709" w:hanging="283"/>
        <w:jc w:val="both"/>
        <w:rPr>
          <w:rFonts w:eastAsia="Times New Roman" w:cstheme="minorHAnsi"/>
          <w:bCs/>
        </w:rPr>
      </w:pPr>
      <w:r w:rsidRPr="00D23CB7">
        <w:rPr>
          <w:rFonts w:eastAsia="Times New Roman" w:cstheme="minorHAnsi"/>
          <w:bCs/>
        </w:rPr>
        <w:t xml:space="preserve">zmiana </w:t>
      </w:r>
      <w:r w:rsidRPr="00D23CB7">
        <w:rPr>
          <w:rFonts w:eastAsia="Times New Roman" w:cstheme="minorHAnsi"/>
          <w:b/>
          <w:bCs/>
        </w:rPr>
        <w:t>Załącznik nr</w:t>
      </w:r>
      <w:r w:rsidR="00876C7D">
        <w:rPr>
          <w:rFonts w:eastAsia="Times New Roman" w:cstheme="minorHAnsi"/>
          <w:b/>
          <w:bCs/>
        </w:rPr>
        <w:t xml:space="preserve"> </w:t>
      </w:r>
      <w:r w:rsidR="00701850" w:rsidRPr="00D23CB7">
        <w:rPr>
          <w:rFonts w:eastAsia="Times New Roman" w:cstheme="minorHAnsi"/>
          <w:b/>
          <w:bCs/>
        </w:rPr>
        <w:t>10</w:t>
      </w:r>
      <w:r w:rsidR="00D10DE4" w:rsidRPr="00D23CB7">
        <w:rPr>
          <w:rFonts w:eastAsia="Times New Roman" w:cstheme="minorHAnsi"/>
          <w:b/>
          <w:bCs/>
        </w:rPr>
        <w:t xml:space="preserve"> </w:t>
      </w:r>
      <w:r w:rsidRPr="00D23CB7">
        <w:rPr>
          <w:rFonts w:eastAsia="Times New Roman" w:cstheme="minorHAnsi"/>
          <w:bCs/>
        </w:rPr>
        <w:t>– Lista spółek GK PGE,</w:t>
      </w:r>
    </w:p>
    <w:p w14:paraId="673C0E9E" w14:textId="5AD15006"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 xml:space="preserve">Niezależnie od ustępów powyższych, Umowa może zostać zmieniona również w przypadku zajścia również innych okoliczności wskazanych w art. 455 ust. 1 </w:t>
      </w:r>
      <w:r w:rsidR="00FC6390" w:rsidRPr="00D23CB7">
        <w:rPr>
          <w:rFonts w:eastAsia="Calibri" w:cstheme="minorHAnsi"/>
        </w:rPr>
        <w:t xml:space="preserve">i ust. 2 </w:t>
      </w:r>
      <w:r w:rsidRPr="00D23CB7">
        <w:rPr>
          <w:rFonts w:eastAsia="Calibri" w:cstheme="minorHAnsi"/>
        </w:rPr>
        <w:t>PZP. Ust. 2 powyżej stosuje się odpowiednio.</w:t>
      </w:r>
    </w:p>
    <w:p w14:paraId="0609A8B5" w14:textId="45F39D9E" w:rsidR="00D2098A" w:rsidRPr="00D23CB7" w:rsidRDefault="00D2098A" w:rsidP="00AB3B88">
      <w:pPr>
        <w:numPr>
          <w:ilvl w:val="0"/>
          <w:numId w:val="79"/>
        </w:numPr>
        <w:spacing w:before="120" w:after="120" w:line="240" w:lineRule="auto"/>
        <w:ind w:left="426" w:hanging="426"/>
        <w:jc w:val="both"/>
        <w:rPr>
          <w:rFonts w:eastAsia="Calibri" w:cstheme="minorHAnsi"/>
        </w:rPr>
      </w:pPr>
      <w:r w:rsidRPr="00D23CB7">
        <w:rPr>
          <w:rFonts w:eastAsia="Calibri" w:cstheme="minorHAnsi"/>
        </w:rPr>
        <w:t xml:space="preserve">Wszelkie zmiany i uzupełnienia treści Umowy wymagają formy pisemnej </w:t>
      </w:r>
      <w:r w:rsidR="00FB6D6D" w:rsidRPr="00D23CB7">
        <w:rPr>
          <w:rFonts w:eastAsia="Calibri" w:cstheme="minorHAnsi"/>
        </w:rPr>
        <w:t>lub formy elektronicznej w rozumieniu art. 78</w:t>
      </w:r>
      <w:r w:rsidR="00FB6D6D" w:rsidRPr="00D23CB7">
        <w:rPr>
          <w:rFonts w:eastAsia="Calibri" w:cstheme="minorHAnsi"/>
          <w:vertAlign w:val="superscript"/>
        </w:rPr>
        <w:t>1</w:t>
      </w:r>
      <w:r w:rsidR="00FB6D6D" w:rsidRPr="00D23CB7">
        <w:rPr>
          <w:rFonts w:eastAsia="Calibri" w:cstheme="minorHAnsi"/>
        </w:rPr>
        <w:t xml:space="preserve"> kodeksu cywilnego </w:t>
      </w:r>
      <w:r w:rsidRPr="00D23CB7">
        <w:rPr>
          <w:rFonts w:eastAsia="Calibri" w:cstheme="minorHAnsi"/>
        </w:rPr>
        <w:t xml:space="preserve">pod rygorem nieważności, w postaci aneksu do Umowy, z zastrzeżeniem wyjątków wyraźnie przewidzianych w Umowie. </w:t>
      </w:r>
    </w:p>
    <w:p w14:paraId="3B99CB0C" w14:textId="77777777" w:rsidR="00D2098A" w:rsidRPr="00D23CB7" w:rsidRDefault="00D2098A" w:rsidP="00AB3B88">
      <w:pPr>
        <w:numPr>
          <w:ilvl w:val="0"/>
          <w:numId w:val="79"/>
        </w:numPr>
        <w:shd w:val="clear" w:color="auto" w:fill="FFFFFF"/>
        <w:spacing w:before="120" w:after="120" w:line="240" w:lineRule="auto"/>
        <w:ind w:left="425"/>
        <w:jc w:val="both"/>
        <w:rPr>
          <w:rFonts w:eastAsia="Times New Roman" w:cstheme="minorHAnsi"/>
          <w:lang w:eastAsia="pl-PL"/>
        </w:rPr>
      </w:pPr>
      <w:r w:rsidRPr="00D23CB7">
        <w:rPr>
          <w:rFonts w:eastAsia="Times New Roman" w:cstheme="minorHAnsi"/>
          <w:lang w:eastAsia="pl-PL"/>
        </w:rPr>
        <w:t>Wszelkie dokumenty składane przez Wykonawcę w ramach trybu określonego w ust. 4 i nast. powinny być przedłożone w oryginale lub w kopiach poświadczonych za zgodność z oryginałem przez Wykonawcę.</w:t>
      </w:r>
    </w:p>
    <w:p w14:paraId="160F540B" w14:textId="77777777" w:rsidR="00D2098A" w:rsidRPr="00D23CB7" w:rsidRDefault="00D2098A" w:rsidP="00AB3B88">
      <w:pPr>
        <w:numPr>
          <w:ilvl w:val="0"/>
          <w:numId w:val="79"/>
        </w:numPr>
        <w:spacing w:before="120" w:after="120" w:line="240" w:lineRule="auto"/>
        <w:ind w:left="425" w:hanging="426"/>
        <w:jc w:val="both"/>
        <w:rPr>
          <w:rFonts w:eastAsia="Calibri" w:cstheme="minorHAnsi"/>
        </w:rPr>
      </w:pPr>
      <w:r w:rsidRPr="00D23CB7">
        <w:rPr>
          <w:rFonts w:eastAsia="Calibri" w:cstheme="minorHAnsi"/>
        </w:rPr>
        <w:t>Wykonawcy nie przysługuje względem Zamawiającego jakiekolwiek roszczenie o zmianę Umowy, także w przypadku zaistnienia okoliczności, o których mowa w ust. 1 i ust. 12 powyżej.</w:t>
      </w:r>
    </w:p>
    <w:p w14:paraId="6F8685F4" w14:textId="182A7F0C" w:rsidR="00502774" w:rsidRPr="00D23CB7" w:rsidRDefault="00502774" w:rsidP="00AB3B88">
      <w:pPr>
        <w:tabs>
          <w:tab w:val="left" w:pos="709"/>
        </w:tabs>
        <w:autoSpaceDE w:val="0"/>
        <w:autoSpaceDN w:val="0"/>
        <w:adjustRightInd w:val="0"/>
        <w:spacing w:before="120" w:after="120" w:line="240" w:lineRule="auto"/>
        <w:ind w:left="928"/>
        <w:jc w:val="both"/>
        <w:rPr>
          <w:rFonts w:eastAsia="Calibri" w:cstheme="minorHAnsi"/>
        </w:rPr>
      </w:pPr>
    </w:p>
    <w:p w14:paraId="0F4FA4E9" w14:textId="77777777" w:rsidR="00FC6390" w:rsidRPr="00D23CB7" w:rsidRDefault="00FC6390" w:rsidP="00AB3B88">
      <w:pPr>
        <w:autoSpaceDE w:val="0"/>
        <w:autoSpaceDN w:val="0"/>
        <w:adjustRightInd w:val="0"/>
        <w:spacing w:before="120" w:after="120" w:line="240" w:lineRule="auto"/>
        <w:jc w:val="center"/>
        <w:rPr>
          <w:rFonts w:cstheme="minorHAnsi"/>
          <w:b/>
          <w:bCs/>
        </w:rPr>
      </w:pPr>
      <w:r w:rsidRPr="00D23CB7">
        <w:rPr>
          <w:rFonts w:cstheme="minorHAnsi"/>
          <w:b/>
          <w:bCs/>
        </w:rPr>
        <w:t>§ 11. PODWYKONAWCY, PRACOWNICY ZAMAWIAJĄCEGO</w:t>
      </w:r>
    </w:p>
    <w:p w14:paraId="3CCB2777" w14:textId="58B5CBD5" w:rsidR="000D2556" w:rsidRPr="00D23CB7" w:rsidRDefault="00FC6390" w:rsidP="00AB3B88">
      <w:pPr>
        <w:numPr>
          <w:ilvl w:val="0"/>
          <w:numId w:val="36"/>
        </w:numPr>
        <w:autoSpaceDE w:val="0"/>
        <w:autoSpaceDN w:val="0"/>
        <w:adjustRightInd w:val="0"/>
        <w:spacing w:before="120" w:after="120" w:line="240" w:lineRule="auto"/>
        <w:ind w:left="426"/>
        <w:jc w:val="both"/>
        <w:rPr>
          <w:rFonts w:eastAsia="Times New Roman" w:cstheme="minorHAnsi"/>
        </w:rPr>
      </w:pPr>
      <w:r w:rsidRPr="00D23CB7">
        <w:rPr>
          <w:rFonts w:eastAsia="Times New Roman" w:cstheme="minorHAnsi"/>
        </w:rPr>
        <w:t>Wykonawca jest upoważniony do posłużenia się przy wykonywaniu Umowy podwykonawcami za uprzednią zgodą Zamawiającego wyrażoną na piśmie, ale nie może powierzyć podwykonawcom całości praw i obowiązków wynikających z niniejszej Umowy. Podwykonawcy Wykonawcy zobowiązani są do ścisłego przestrzegania postanowień niniejszej Umowy, w tym do przestrzegania zasad poufności.</w:t>
      </w:r>
      <w:r w:rsidR="000D2556" w:rsidRPr="00D23CB7">
        <w:rPr>
          <w:rFonts w:eastAsia="Times New Roman" w:cstheme="minorHAnsi"/>
        </w:rPr>
        <w:t xml:space="preserve"> Zamawiający może zażądać od Wykonawcy dodatkowych dokumentów i oświadczeń od podwykonawców, w szczególności potwierdzających ich kwalifikacje oraz zobowiązanie do zachowania poufności zgodnie z regulacjami Zamawiającego.</w:t>
      </w:r>
    </w:p>
    <w:p w14:paraId="3A5F4195" w14:textId="77777777" w:rsidR="00FC6390" w:rsidRPr="00D23CB7" w:rsidRDefault="00FC6390" w:rsidP="00AB3B88">
      <w:pPr>
        <w:numPr>
          <w:ilvl w:val="0"/>
          <w:numId w:val="36"/>
        </w:numPr>
        <w:autoSpaceDE w:val="0"/>
        <w:autoSpaceDN w:val="0"/>
        <w:adjustRightInd w:val="0"/>
        <w:spacing w:before="120" w:after="120" w:line="240" w:lineRule="auto"/>
        <w:ind w:left="426"/>
        <w:jc w:val="both"/>
        <w:rPr>
          <w:rFonts w:cstheme="minorHAnsi"/>
        </w:rPr>
      </w:pPr>
      <w:r w:rsidRPr="00D23CB7">
        <w:rPr>
          <w:rFonts w:eastAsia="Times New Roman" w:cstheme="minorHAnsi"/>
        </w:rPr>
        <w:t>Wykonawca zobowiązuje się nie zatrudniać pracowników spółek GK PGE przy realizacji Przedmiotu Umowy, przy czym zakaz dotyczy zarówno zawarcia umowy o pracę lub innej umowy cywilnoprawnej – nazwanej lub nienazwanej</w:t>
      </w:r>
      <w:r w:rsidRPr="00D23CB7">
        <w:rPr>
          <w:rFonts w:cstheme="minorHAnsi"/>
        </w:rPr>
        <w:t>, na podstawie której świadczona jest praca.</w:t>
      </w:r>
    </w:p>
    <w:p w14:paraId="7363B8D5" w14:textId="77777777" w:rsidR="00FC6390" w:rsidRPr="00D23CB7" w:rsidRDefault="00FC6390" w:rsidP="00AB3B88">
      <w:pPr>
        <w:numPr>
          <w:ilvl w:val="0"/>
          <w:numId w:val="36"/>
        </w:numPr>
        <w:autoSpaceDE w:val="0"/>
        <w:autoSpaceDN w:val="0"/>
        <w:adjustRightInd w:val="0"/>
        <w:spacing w:before="120" w:after="120" w:line="240" w:lineRule="auto"/>
        <w:ind w:left="426"/>
        <w:jc w:val="both"/>
        <w:rPr>
          <w:rFonts w:cstheme="minorHAnsi"/>
        </w:rPr>
      </w:pPr>
      <w:r w:rsidRPr="00D23CB7">
        <w:rPr>
          <w:rFonts w:cstheme="minorHAnsi"/>
        </w:rPr>
        <w:lastRenderedPageBreak/>
        <w:t>Wykonawca zobowiązuje się, iż postanowienie dotyczące zakazu zatrudniania pracowników spółek GK PGE, o którym mowa w ust. 2 powyżej, zostanie wprowadzony również do umów zawieranych przez Wykonawcę z podwykonawcami lub innymi osobami trzecimi.</w:t>
      </w:r>
    </w:p>
    <w:p w14:paraId="53B6BD10" w14:textId="6166BE4B" w:rsidR="00FC6390" w:rsidRPr="00D23CB7" w:rsidRDefault="00FC6390" w:rsidP="00AB3B88">
      <w:pPr>
        <w:numPr>
          <w:ilvl w:val="0"/>
          <w:numId w:val="36"/>
        </w:numPr>
        <w:autoSpaceDE w:val="0"/>
        <w:autoSpaceDN w:val="0"/>
        <w:adjustRightInd w:val="0"/>
        <w:spacing w:before="120" w:after="120" w:line="240" w:lineRule="auto"/>
        <w:ind w:left="426"/>
        <w:jc w:val="both"/>
        <w:rPr>
          <w:rFonts w:cstheme="minorHAnsi"/>
        </w:rPr>
      </w:pPr>
      <w:r w:rsidRPr="00D23CB7">
        <w:rPr>
          <w:rFonts w:cstheme="minorHAnsi"/>
        </w:rPr>
        <w:t>Za działania lub zaniechania podwykonawców, osób i podmiotów trzecich, za pomocą, których Wykonawca wykonywał będzie Umowę, ponosi odpowiedzialność jak za własne działania lub zaniechania. Powierzenie wykonania części Umowy podwykonawcom nie zwalnia Wykonawcy z odpowiedzialności za należyte wykonanie Umowy.</w:t>
      </w:r>
    </w:p>
    <w:p w14:paraId="247FE80E" w14:textId="3B241E7D" w:rsidR="00FC6390" w:rsidRPr="00D23CB7" w:rsidRDefault="00FC6390" w:rsidP="00AB3B88">
      <w:pPr>
        <w:numPr>
          <w:ilvl w:val="0"/>
          <w:numId w:val="36"/>
        </w:numPr>
        <w:autoSpaceDE w:val="0"/>
        <w:autoSpaceDN w:val="0"/>
        <w:adjustRightInd w:val="0"/>
        <w:spacing w:before="120" w:after="120" w:line="240" w:lineRule="auto"/>
        <w:ind w:left="426"/>
        <w:jc w:val="both"/>
        <w:rPr>
          <w:rFonts w:cstheme="minorHAnsi"/>
        </w:rPr>
      </w:pPr>
      <w:r w:rsidRPr="00D23CB7">
        <w:rPr>
          <w:rFonts w:cstheme="minorHAnsi"/>
        </w:rP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14:paraId="1E3C8EDF" w14:textId="62137525" w:rsidR="00FC6390" w:rsidRPr="00D23CB7" w:rsidRDefault="00FC6390" w:rsidP="00AB3B88">
      <w:pPr>
        <w:numPr>
          <w:ilvl w:val="0"/>
          <w:numId w:val="36"/>
        </w:numPr>
        <w:autoSpaceDE w:val="0"/>
        <w:autoSpaceDN w:val="0"/>
        <w:adjustRightInd w:val="0"/>
        <w:spacing w:before="120" w:after="120" w:line="240" w:lineRule="auto"/>
        <w:ind w:left="426"/>
        <w:jc w:val="both"/>
        <w:rPr>
          <w:rFonts w:cstheme="minorHAnsi"/>
        </w:rPr>
      </w:pPr>
      <w:r w:rsidRPr="00D23CB7">
        <w:rPr>
          <w:rFonts w:cstheme="minorHAns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FE75FD" w:rsidRPr="00D23CB7">
        <w:rPr>
          <w:rFonts w:cstheme="minorHAnsi"/>
        </w:rPr>
        <w:t>W</w:t>
      </w:r>
      <w:r w:rsidRPr="00D23CB7">
        <w:rPr>
          <w:rFonts w:cstheme="minorHAnsi"/>
        </w:rPr>
        <w:t xml:space="preserve">ykonawcy, ukształtowane postanowieniami </w:t>
      </w:r>
      <w:r w:rsidR="00FE75FD" w:rsidRPr="00D23CB7">
        <w:rPr>
          <w:rFonts w:cstheme="minorHAnsi"/>
        </w:rPr>
        <w:t>U</w:t>
      </w:r>
      <w:r w:rsidRPr="00D23CB7">
        <w:rPr>
          <w:rFonts w:cstheme="minorHAnsi"/>
        </w:rPr>
        <w:t>mowy.</w:t>
      </w:r>
    </w:p>
    <w:p w14:paraId="63358D4D" w14:textId="4A1187F0" w:rsidR="00FC6390" w:rsidRPr="00D23CB7" w:rsidRDefault="00FC6390" w:rsidP="00AB3B88">
      <w:pPr>
        <w:autoSpaceDE w:val="0"/>
        <w:autoSpaceDN w:val="0"/>
        <w:adjustRightInd w:val="0"/>
        <w:spacing w:before="120" w:after="120" w:line="240" w:lineRule="auto"/>
        <w:ind w:left="426"/>
        <w:jc w:val="both"/>
        <w:rPr>
          <w:rFonts w:cstheme="minorHAnsi"/>
        </w:rPr>
      </w:pPr>
    </w:p>
    <w:p w14:paraId="0E93AF52" w14:textId="55E67F4F" w:rsidR="00D62D18" w:rsidRPr="00D23CB7" w:rsidRDefault="00D62D18" w:rsidP="00AB3B88">
      <w:pPr>
        <w:autoSpaceDE w:val="0"/>
        <w:autoSpaceDN w:val="0"/>
        <w:adjustRightInd w:val="0"/>
        <w:spacing w:before="120" w:after="120" w:line="240" w:lineRule="auto"/>
        <w:ind w:left="426"/>
        <w:jc w:val="center"/>
        <w:rPr>
          <w:rFonts w:cstheme="minorHAnsi"/>
          <w:b/>
          <w:bCs/>
        </w:rPr>
      </w:pPr>
      <w:r w:rsidRPr="00D23CB7">
        <w:rPr>
          <w:rFonts w:cstheme="minorHAnsi"/>
          <w:b/>
          <w:bCs/>
        </w:rPr>
        <w:t>§ 12. KLAUZULA SANKCYJNA</w:t>
      </w:r>
    </w:p>
    <w:p w14:paraId="1D98EB9D" w14:textId="77777777" w:rsidR="00D62D18" w:rsidRPr="00D23CB7" w:rsidRDefault="00D62D18" w:rsidP="00AB3B88">
      <w:pPr>
        <w:autoSpaceDE w:val="0"/>
        <w:autoSpaceDN w:val="0"/>
        <w:adjustRightInd w:val="0"/>
        <w:spacing w:before="120" w:after="120" w:line="240" w:lineRule="auto"/>
        <w:ind w:left="426"/>
        <w:jc w:val="both"/>
        <w:rPr>
          <w:rFonts w:cstheme="minorHAnsi"/>
        </w:rPr>
      </w:pPr>
    </w:p>
    <w:p w14:paraId="7B2D213B" w14:textId="72445CF4" w:rsidR="00D62D18" w:rsidRPr="00D23CB7" w:rsidRDefault="00D62D18" w:rsidP="00AB3B88">
      <w:pPr>
        <w:numPr>
          <w:ilvl w:val="0"/>
          <w:numId w:val="94"/>
        </w:numPr>
        <w:autoSpaceDE w:val="0"/>
        <w:autoSpaceDN w:val="0"/>
        <w:adjustRightInd w:val="0"/>
        <w:spacing w:before="120" w:after="120" w:line="240" w:lineRule="auto"/>
        <w:ind w:left="426" w:hanging="426"/>
        <w:jc w:val="both"/>
        <w:rPr>
          <w:rFonts w:cstheme="minorHAnsi"/>
        </w:rPr>
      </w:pPr>
      <w:r w:rsidRPr="00D23CB7">
        <w:rPr>
          <w:rFonts w:cstheme="minorHAnsi"/>
        </w:rPr>
        <w:t>Ilekroć poniższe pojęcia pisane wielką literą zostaną użyte w treści niniejszego paragrafu Umowy, Strony nadają im znaczenie wskazane w poniższych definicjach:</w:t>
      </w:r>
    </w:p>
    <w:tbl>
      <w:tblPr>
        <w:tblStyle w:val="Tabela-Siatka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9C2D01" w:rsidRPr="00D23CB7" w14:paraId="4D233290" w14:textId="77777777" w:rsidTr="00472DD2">
        <w:trPr>
          <w:trHeight w:val="255"/>
        </w:trPr>
        <w:tc>
          <w:tcPr>
            <w:tcW w:w="2490" w:type="dxa"/>
            <w:shd w:val="clear" w:color="auto" w:fill="FFFFFF"/>
            <w:hideMark/>
          </w:tcPr>
          <w:p w14:paraId="54AAFB7A" w14:textId="77777777" w:rsidR="00D62D18" w:rsidRPr="00D23CB7" w:rsidRDefault="00D62D18" w:rsidP="00AB3B88">
            <w:pPr>
              <w:tabs>
                <w:tab w:val="right" w:pos="8932"/>
              </w:tabs>
              <w:spacing w:before="120" w:after="120"/>
              <w:rPr>
                <w:rFonts w:asciiTheme="minorHAnsi" w:eastAsia="Calibri" w:hAnsiTheme="minorHAnsi" w:cstheme="minorHAnsi"/>
                <w:b/>
                <w:bCs/>
              </w:rPr>
            </w:pPr>
            <w:r w:rsidRPr="00D23CB7">
              <w:rPr>
                <w:rFonts w:asciiTheme="minorHAnsi" w:eastAsia="Calibri" w:hAnsiTheme="minorHAnsi" w:cstheme="minorHAnsi"/>
                <w:b/>
                <w:bCs/>
              </w:rPr>
              <w:t>Podmiot Objęty Sankcjami</w:t>
            </w:r>
          </w:p>
        </w:tc>
        <w:tc>
          <w:tcPr>
            <w:tcW w:w="6270" w:type="dxa"/>
            <w:shd w:val="clear" w:color="auto" w:fill="FFFFFF"/>
            <w:hideMark/>
          </w:tcPr>
          <w:p w14:paraId="3E7E6A43" w14:textId="77777777" w:rsidR="00D62D18" w:rsidRPr="00D23CB7" w:rsidRDefault="00D62D18" w:rsidP="00BC4BA6">
            <w:pPr>
              <w:tabs>
                <w:tab w:val="left" w:pos="426"/>
              </w:tabs>
              <w:suppressAutoHyphens/>
              <w:autoSpaceDN w:val="0"/>
              <w:spacing w:before="120" w:after="120"/>
              <w:jc w:val="both"/>
              <w:textAlignment w:val="baseline"/>
              <w:rPr>
                <w:rFonts w:asciiTheme="minorHAnsi" w:eastAsia="Calibri" w:hAnsiTheme="minorHAnsi" w:cstheme="minorHAnsi"/>
              </w:rPr>
            </w:pPr>
            <w:r w:rsidRPr="00D23CB7">
              <w:rPr>
                <w:rFonts w:asciiTheme="minorHAnsi" w:eastAsia="Calibri" w:hAnsiTheme="minorHAnsi" w:cstheme="minorHAnsi"/>
              </w:rPr>
              <w:t>oznacza podmiot należący do którejkolwiek z poniższych kategorii:</w:t>
            </w:r>
          </w:p>
          <w:p w14:paraId="12BF583F" w14:textId="77777777"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podmiot, o którym mowa w art. 5k ust. 1 Rozporządzenia 833/2014, tj.:</w:t>
            </w:r>
          </w:p>
          <w:p w14:paraId="51A91C70" w14:textId="77777777" w:rsidR="00D62D18" w:rsidRPr="00D23CB7" w:rsidRDefault="00D62D18" w:rsidP="00BC4BA6">
            <w:pPr>
              <w:numPr>
                <w:ilvl w:val="3"/>
                <w:numId w:val="93"/>
              </w:numPr>
              <w:tabs>
                <w:tab w:val="left" w:pos="426"/>
              </w:tabs>
              <w:suppressAutoHyphens/>
              <w:autoSpaceDN w:val="0"/>
              <w:spacing w:before="120" w:after="120"/>
              <w:ind w:left="1701" w:hanging="425"/>
              <w:jc w:val="both"/>
              <w:textAlignment w:val="baseline"/>
              <w:rPr>
                <w:rFonts w:asciiTheme="minorHAnsi" w:eastAsia="Calibri" w:hAnsiTheme="minorHAnsi" w:cstheme="minorHAnsi"/>
              </w:rPr>
            </w:pPr>
            <w:r w:rsidRPr="00D23CB7">
              <w:rPr>
                <w:rFonts w:asciiTheme="minorHAnsi" w:eastAsia="Calibri" w:hAnsiTheme="minorHAnsi" w:cstheme="minorHAnsi"/>
              </w:rPr>
              <w:t>obywatel rosyjski, osoba fizyczna, osoba prawna, podmiot lub organ z siedzibą w Rosji,</w:t>
            </w:r>
          </w:p>
          <w:p w14:paraId="5FB4CD53" w14:textId="77777777" w:rsidR="00D62D18" w:rsidRPr="00D23CB7" w:rsidRDefault="00D62D18" w:rsidP="00BC4BA6">
            <w:pPr>
              <w:numPr>
                <w:ilvl w:val="3"/>
                <w:numId w:val="93"/>
              </w:numPr>
              <w:tabs>
                <w:tab w:val="left" w:pos="426"/>
              </w:tabs>
              <w:suppressAutoHyphens/>
              <w:autoSpaceDN w:val="0"/>
              <w:spacing w:before="120" w:after="120"/>
              <w:ind w:left="1701" w:hanging="425"/>
              <w:jc w:val="both"/>
              <w:textAlignment w:val="baseline"/>
              <w:rPr>
                <w:rFonts w:asciiTheme="minorHAnsi" w:eastAsia="Calibri" w:hAnsiTheme="minorHAnsi" w:cstheme="minorHAnsi"/>
              </w:rPr>
            </w:pPr>
            <w:r w:rsidRPr="00D23CB7">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D23CB7">
              <w:rPr>
                <w:rFonts w:asciiTheme="minorHAnsi" w:eastAsia="Calibri" w:hAnsiTheme="minorHAnsi" w:cstheme="minorHAnsi"/>
              </w:rPr>
              <w:t>ppkt</w:t>
            </w:r>
            <w:proofErr w:type="spellEnd"/>
            <w:r w:rsidRPr="00D23CB7">
              <w:rPr>
                <w:rFonts w:asciiTheme="minorHAnsi" w:eastAsia="Calibri" w:hAnsiTheme="minorHAnsi" w:cstheme="minorHAnsi"/>
              </w:rPr>
              <w:t xml:space="preserve"> (i) powyżej,</w:t>
            </w:r>
          </w:p>
          <w:p w14:paraId="3635E4C9" w14:textId="77777777" w:rsidR="00D62D18" w:rsidRPr="00D23CB7" w:rsidRDefault="00D62D18" w:rsidP="00BC4BA6">
            <w:pPr>
              <w:numPr>
                <w:ilvl w:val="3"/>
                <w:numId w:val="93"/>
              </w:numPr>
              <w:tabs>
                <w:tab w:val="left" w:pos="426"/>
              </w:tabs>
              <w:suppressAutoHyphens/>
              <w:autoSpaceDN w:val="0"/>
              <w:spacing w:before="120" w:after="120"/>
              <w:ind w:left="1701" w:hanging="425"/>
              <w:jc w:val="both"/>
              <w:textAlignment w:val="baseline"/>
              <w:rPr>
                <w:rFonts w:asciiTheme="minorHAnsi" w:eastAsia="Calibri" w:hAnsiTheme="minorHAnsi" w:cstheme="minorHAnsi"/>
              </w:rPr>
            </w:pPr>
            <w:r w:rsidRPr="00D23CB7">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D23CB7">
              <w:rPr>
                <w:rFonts w:asciiTheme="minorHAnsi" w:eastAsia="Calibri" w:hAnsiTheme="minorHAnsi" w:cstheme="minorHAnsi"/>
              </w:rPr>
              <w:t>ppkt</w:t>
            </w:r>
            <w:proofErr w:type="spellEnd"/>
            <w:r w:rsidRPr="00D23CB7">
              <w:rPr>
                <w:rFonts w:asciiTheme="minorHAnsi" w:eastAsia="Calibri" w:hAnsiTheme="minorHAnsi" w:cstheme="minorHAnsi"/>
              </w:rPr>
              <w:t xml:space="preserve"> (i) lub (ii) powyżej;</w:t>
            </w:r>
          </w:p>
          <w:p w14:paraId="4C96C19E" w14:textId="77777777"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podmiot wymieniony w którymkolwiek z wykazów określonych w Rozporządzeniu 765/2006;</w:t>
            </w:r>
          </w:p>
          <w:p w14:paraId="4E8EB8FE" w14:textId="77777777"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podmiot wymieniony w którymkolwiek z wykazów określonych w Rozporządzeniu 269/2014;</w:t>
            </w:r>
          </w:p>
          <w:p w14:paraId="545BC602" w14:textId="77777777"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 xml:space="preserve">podmiot wpisany na listę, o której mowa w art. 2 ust. 1 Ustawy o przeciwdziałaniu na podstawie decyzji w sprawie wpisu na tę listę rozstrzygającej o </w:t>
            </w:r>
            <w:r w:rsidRPr="00D23CB7">
              <w:rPr>
                <w:rFonts w:asciiTheme="minorHAnsi" w:eastAsia="Calibri" w:hAnsiTheme="minorHAnsi" w:cstheme="minorHAnsi"/>
              </w:rPr>
              <w:lastRenderedPageBreak/>
              <w:t>zastosowaniu środka, o którym mowa w art. 1 pkt 3 Ustawy o przeciwdziałaniu;</w:t>
            </w:r>
          </w:p>
          <w:p w14:paraId="5FC81D7B" w14:textId="1AD89B6F"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D23CB7">
              <w:rPr>
                <w:rFonts w:asciiTheme="minorHAnsi" w:eastAsia="Calibri" w:hAnsiTheme="minorHAnsi" w:cstheme="minorHAnsi"/>
              </w:rPr>
              <w:t>t.j</w:t>
            </w:r>
            <w:proofErr w:type="spellEnd"/>
            <w:r w:rsidRPr="00D23CB7">
              <w:rPr>
                <w:rFonts w:asciiTheme="minorHAnsi" w:eastAsia="Calibri" w:hAnsiTheme="minorHAnsi" w:cstheme="minorHAnsi"/>
              </w:rPr>
              <w:t xml:space="preserve">. Dz. U. z </w:t>
            </w:r>
            <w:r w:rsidR="004A1BE0" w:rsidRPr="00D23CB7">
              <w:rPr>
                <w:rFonts w:asciiTheme="minorHAnsi" w:eastAsia="Calibri" w:hAnsiTheme="minorHAnsi" w:cstheme="minorHAnsi"/>
              </w:rPr>
              <w:t xml:space="preserve">2023 </w:t>
            </w:r>
            <w:r w:rsidRPr="00D23CB7">
              <w:rPr>
                <w:rFonts w:asciiTheme="minorHAnsi" w:eastAsia="Calibri" w:hAnsiTheme="minorHAnsi" w:cstheme="minorHAnsi"/>
              </w:rPr>
              <w:t xml:space="preserve">r. poz. </w:t>
            </w:r>
            <w:r w:rsidR="004A1BE0" w:rsidRPr="00D23CB7">
              <w:rPr>
                <w:rFonts w:asciiTheme="minorHAnsi" w:eastAsia="Calibri" w:hAnsiTheme="minorHAnsi" w:cstheme="minorHAnsi"/>
              </w:rPr>
              <w:t xml:space="preserve">1124 </w:t>
            </w:r>
            <w:r w:rsidRPr="00D23CB7">
              <w:rPr>
                <w:rFonts w:asciiTheme="minorHAnsi" w:eastAsia="Calibri" w:hAnsiTheme="minorHAnsi" w:cstheme="minorHAnsi"/>
              </w:rPr>
              <w:t xml:space="preserve">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zm.) jest, lub po 23 lutego 2022 r. był, podmiot, o którym mowa w lit. a, b, c lub d powyżej;</w:t>
            </w:r>
          </w:p>
          <w:p w14:paraId="1B1FE0F6" w14:textId="21A7A79E"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podmiot, którego jednostką dominującą w rozumieniu art. 3 ust. 1 pkt 37 ustawy z dnia 29 września 1994 r. o rachunkowości (</w:t>
            </w:r>
            <w:proofErr w:type="spellStart"/>
            <w:r w:rsidRPr="00D23CB7">
              <w:rPr>
                <w:rFonts w:asciiTheme="minorHAnsi" w:eastAsia="Calibri" w:hAnsiTheme="minorHAnsi" w:cstheme="minorHAnsi"/>
              </w:rPr>
              <w:t>t.j</w:t>
            </w:r>
            <w:proofErr w:type="spellEnd"/>
            <w:r w:rsidRPr="00D23CB7">
              <w:rPr>
                <w:rFonts w:asciiTheme="minorHAnsi" w:eastAsia="Calibri" w:hAnsiTheme="minorHAnsi" w:cstheme="minorHAnsi"/>
              </w:rPr>
              <w:t xml:space="preserve">. Dz. U. z </w:t>
            </w:r>
            <w:r w:rsidR="004A1BE0" w:rsidRPr="00D23CB7">
              <w:rPr>
                <w:rFonts w:asciiTheme="minorHAnsi" w:eastAsia="Calibri" w:hAnsiTheme="minorHAnsi" w:cstheme="minorHAnsi"/>
              </w:rPr>
              <w:t xml:space="preserve">2023 </w:t>
            </w:r>
            <w:r w:rsidRPr="00D23CB7">
              <w:rPr>
                <w:rFonts w:asciiTheme="minorHAnsi" w:eastAsia="Calibri" w:hAnsiTheme="minorHAnsi" w:cstheme="minorHAnsi"/>
              </w:rPr>
              <w:t xml:space="preserve">r. poz. </w:t>
            </w:r>
            <w:r w:rsidR="004A1BE0" w:rsidRPr="00D23CB7">
              <w:rPr>
                <w:rFonts w:asciiTheme="minorHAnsi" w:eastAsia="Calibri" w:hAnsiTheme="minorHAnsi" w:cstheme="minorHAnsi"/>
              </w:rPr>
              <w:t xml:space="preserve">120 </w:t>
            </w:r>
            <w:r w:rsidRPr="00D23CB7">
              <w:rPr>
                <w:rFonts w:asciiTheme="minorHAnsi" w:eastAsia="Calibri" w:hAnsiTheme="minorHAnsi" w:cstheme="minorHAnsi"/>
              </w:rPr>
              <w:t xml:space="preserve">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zm.), jest lub po 23 lutego 2022 r. był, podmiot, o którym mowa w lit. a, b, c lub d powyżej;</w:t>
            </w:r>
          </w:p>
          <w:p w14:paraId="3105F8B6" w14:textId="77777777" w:rsidR="00D62D18" w:rsidRPr="00D23CB7" w:rsidRDefault="00D62D18" w:rsidP="00BC4BA6">
            <w:pPr>
              <w:numPr>
                <w:ilvl w:val="2"/>
                <w:numId w:val="93"/>
              </w:numPr>
              <w:tabs>
                <w:tab w:val="left" w:pos="426"/>
              </w:tabs>
              <w:suppressAutoHyphens/>
              <w:autoSpaceDN w:val="0"/>
              <w:spacing w:before="120" w:after="120"/>
              <w:ind w:left="1276" w:hanging="425"/>
              <w:jc w:val="both"/>
              <w:textAlignment w:val="baseline"/>
              <w:rPr>
                <w:rFonts w:asciiTheme="minorHAnsi" w:eastAsia="Calibri" w:hAnsiTheme="minorHAnsi" w:cstheme="minorHAnsi"/>
              </w:rPr>
            </w:pPr>
            <w:r w:rsidRPr="00D23CB7">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tc>
      </w:tr>
      <w:tr w:rsidR="009C2D01" w:rsidRPr="00D23CB7" w14:paraId="597BFE26" w14:textId="77777777" w:rsidTr="00472DD2">
        <w:trPr>
          <w:trHeight w:val="300"/>
        </w:trPr>
        <w:tc>
          <w:tcPr>
            <w:tcW w:w="2490" w:type="dxa"/>
            <w:shd w:val="clear" w:color="auto" w:fill="FFFFFF"/>
            <w:hideMark/>
          </w:tcPr>
          <w:p w14:paraId="5A578CFC" w14:textId="77777777" w:rsidR="00D62D18" w:rsidRPr="00D23CB7" w:rsidRDefault="00D62D18" w:rsidP="00AB3B88">
            <w:pPr>
              <w:tabs>
                <w:tab w:val="right" w:pos="8932"/>
              </w:tabs>
              <w:spacing w:before="120" w:after="120"/>
              <w:rPr>
                <w:rFonts w:asciiTheme="minorHAnsi" w:eastAsia="Calibri" w:hAnsiTheme="minorHAnsi" w:cstheme="minorHAnsi"/>
                <w:b/>
                <w:bCs/>
              </w:rPr>
            </w:pPr>
            <w:r w:rsidRPr="00D23CB7">
              <w:rPr>
                <w:rFonts w:asciiTheme="minorHAnsi" w:eastAsia="Calibri" w:hAnsiTheme="minorHAnsi" w:cstheme="minorHAnsi"/>
                <w:b/>
                <w:bCs/>
              </w:rPr>
              <w:lastRenderedPageBreak/>
              <w:t>Rozporządzenie 269/2014</w:t>
            </w:r>
          </w:p>
        </w:tc>
        <w:tc>
          <w:tcPr>
            <w:tcW w:w="6270" w:type="dxa"/>
            <w:shd w:val="clear" w:color="auto" w:fill="FFFFFF"/>
          </w:tcPr>
          <w:p w14:paraId="6BC8951B" w14:textId="77777777" w:rsidR="00D62D18" w:rsidRPr="00D23CB7" w:rsidRDefault="00D62D18" w:rsidP="00BC4BA6">
            <w:pPr>
              <w:tabs>
                <w:tab w:val="right" w:pos="8932"/>
              </w:tabs>
              <w:spacing w:before="120" w:after="120"/>
              <w:jc w:val="both"/>
              <w:rPr>
                <w:rFonts w:asciiTheme="minorHAnsi" w:eastAsia="Calibri" w:hAnsiTheme="minorHAnsi" w:cstheme="minorHAnsi"/>
              </w:rPr>
            </w:pPr>
            <w:r w:rsidRPr="00D23CB7">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zm.);</w:t>
            </w:r>
          </w:p>
          <w:p w14:paraId="090D2CCA" w14:textId="77777777" w:rsidR="00D62D18" w:rsidRPr="00D23CB7" w:rsidRDefault="00D62D18" w:rsidP="00BC4BA6">
            <w:pPr>
              <w:tabs>
                <w:tab w:val="right" w:pos="8932"/>
              </w:tabs>
              <w:spacing w:before="120" w:after="120"/>
              <w:jc w:val="both"/>
              <w:rPr>
                <w:rFonts w:asciiTheme="minorHAnsi" w:eastAsia="Calibri" w:hAnsiTheme="minorHAnsi" w:cstheme="minorHAnsi"/>
              </w:rPr>
            </w:pPr>
          </w:p>
        </w:tc>
      </w:tr>
      <w:tr w:rsidR="009C2D01" w:rsidRPr="00D23CB7" w14:paraId="6D740C10" w14:textId="77777777" w:rsidTr="00472DD2">
        <w:trPr>
          <w:trHeight w:val="300"/>
        </w:trPr>
        <w:tc>
          <w:tcPr>
            <w:tcW w:w="2490" w:type="dxa"/>
            <w:shd w:val="clear" w:color="auto" w:fill="FFFFFF"/>
            <w:hideMark/>
          </w:tcPr>
          <w:p w14:paraId="04D1DD90" w14:textId="77777777" w:rsidR="00D62D18" w:rsidRPr="00D23CB7" w:rsidRDefault="00D62D18" w:rsidP="00AB3B88">
            <w:pPr>
              <w:tabs>
                <w:tab w:val="right" w:pos="8932"/>
              </w:tabs>
              <w:spacing w:before="120" w:after="120"/>
              <w:rPr>
                <w:rFonts w:asciiTheme="minorHAnsi" w:eastAsia="Calibri" w:hAnsiTheme="minorHAnsi" w:cstheme="minorHAnsi"/>
                <w:b/>
                <w:bCs/>
              </w:rPr>
            </w:pPr>
            <w:r w:rsidRPr="00D23CB7">
              <w:rPr>
                <w:rFonts w:asciiTheme="minorHAnsi" w:eastAsia="Calibri" w:hAnsiTheme="minorHAnsi" w:cstheme="minorHAnsi"/>
                <w:b/>
                <w:bCs/>
              </w:rPr>
              <w:t>Rozporządzenie 765/2006</w:t>
            </w:r>
          </w:p>
        </w:tc>
        <w:tc>
          <w:tcPr>
            <w:tcW w:w="6270" w:type="dxa"/>
            <w:shd w:val="clear" w:color="auto" w:fill="FFFFFF"/>
            <w:hideMark/>
          </w:tcPr>
          <w:p w14:paraId="022D840E" w14:textId="77777777" w:rsidR="00D62D18" w:rsidRPr="00D23CB7" w:rsidRDefault="00D62D18" w:rsidP="00BC4BA6">
            <w:pPr>
              <w:tabs>
                <w:tab w:val="right" w:pos="8932"/>
              </w:tabs>
              <w:spacing w:before="120" w:after="120"/>
              <w:jc w:val="both"/>
              <w:rPr>
                <w:rFonts w:asciiTheme="minorHAnsi" w:eastAsia="Calibri" w:hAnsiTheme="minorHAnsi" w:cstheme="minorHAnsi"/>
              </w:rPr>
            </w:pPr>
            <w:r w:rsidRPr="00D23CB7">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D23CB7">
              <w:rPr>
                <w:rFonts w:asciiTheme="minorHAnsi" w:eastAsia="Calibri" w:hAnsiTheme="minorHAnsi" w:cstheme="minorHAnsi"/>
                <w:shd w:val="clear" w:color="auto" w:fill="FFFFFF"/>
              </w:rPr>
              <w:t xml:space="preserve"> </w:t>
            </w:r>
            <w:r w:rsidRPr="00D23CB7">
              <w:rPr>
                <w:rFonts w:asciiTheme="minorHAnsi" w:eastAsia="Calibri" w:hAnsiTheme="minorHAnsi" w:cstheme="minorHAnsi"/>
              </w:rPr>
              <w:t xml:space="preserve">(Dz. U. UE. L. z 2006 r. Nr 134, str. 1 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zm.);</w:t>
            </w:r>
          </w:p>
          <w:p w14:paraId="272FBD0B" w14:textId="77777777" w:rsidR="00D62D18" w:rsidRPr="00D23CB7" w:rsidRDefault="00D62D18" w:rsidP="00BC4BA6">
            <w:pPr>
              <w:tabs>
                <w:tab w:val="right" w:pos="8932"/>
              </w:tabs>
              <w:spacing w:before="120" w:after="120"/>
              <w:jc w:val="both"/>
              <w:rPr>
                <w:rFonts w:asciiTheme="minorHAnsi" w:eastAsia="Calibri" w:hAnsiTheme="minorHAnsi" w:cstheme="minorHAnsi"/>
              </w:rPr>
            </w:pPr>
          </w:p>
        </w:tc>
      </w:tr>
      <w:tr w:rsidR="009C2D01" w:rsidRPr="00D23CB7" w14:paraId="3FDF49DB" w14:textId="77777777" w:rsidTr="00472DD2">
        <w:trPr>
          <w:trHeight w:val="480"/>
        </w:trPr>
        <w:tc>
          <w:tcPr>
            <w:tcW w:w="2490" w:type="dxa"/>
            <w:shd w:val="clear" w:color="auto" w:fill="FFFFFF"/>
            <w:hideMark/>
          </w:tcPr>
          <w:p w14:paraId="17FFB415" w14:textId="77777777" w:rsidR="00D62D18" w:rsidRPr="00D23CB7" w:rsidRDefault="00D62D18" w:rsidP="00AB3B88">
            <w:pPr>
              <w:tabs>
                <w:tab w:val="right" w:pos="8932"/>
              </w:tabs>
              <w:spacing w:before="120" w:after="120"/>
              <w:rPr>
                <w:rFonts w:asciiTheme="minorHAnsi" w:eastAsia="Calibri" w:hAnsiTheme="minorHAnsi" w:cstheme="minorHAnsi"/>
                <w:b/>
                <w:bCs/>
              </w:rPr>
            </w:pPr>
            <w:r w:rsidRPr="00D23CB7">
              <w:rPr>
                <w:rFonts w:asciiTheme="minorHAnsi" w:eastAsia="Calibri" w:hAnsiTheme="minorHAnsi" w:cstheme="minorHAnsi"/>
                <w:b/>
                <w:bCs/>
              </w:rPr>
              <w:t>Rozporządzenie 833/2014</w:t>
            </w:r>
          </w:p>
        </w:tc>
        <w:tc>
          <w:tcPr>
            <w:tcW w:w="6270" w:type="dxa"/>
            <w:shd w:val="clear" w:color="auto" w:fill="FFFFFF"/>
            <w:hideMark/>
          </w:tcPr>
          <w:p w14:paraId="47AC3D41" w14:textId="77777777" w:rsidR="00D62D18" w:rsidRPr="00D23CB7" w:rsidRDefault="00D62D18" w:rsidP="00BC4BA6">
            <w:pPr>
              <w:tabs>
                <w:tab w:val="right" w:pos="8932"/>
              </w:tabs>
              <w:spacing w:before="120" w:after="120"/>
              <w:jc w:val="both"/>
              <w:rPr>
                <w:rFonts w:asciiTheme="minorHAnsi" w:eastAsia="Calibri" w:hAnsiTheme="minorHAnsi" w:cstheme="minorHAnsi"/>
              </w:rPr>
            </w:pPr>
            <w:r w:rsidRPr="00D23CB7">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xml:space="preserve">. zm.); </w:t>
            </w:r>
          </w:p>
          <w:p w14:paraId="35B6C639" w14:textId="77777777" w:rsidR="00D62D18" w:rsidRPr="00D23CB7" w:rsidRDefault="00D62D18" w:rsidP="00BC4BA6">
            <w:pPr>
              <w:tabs>
                <w:tab w:val="right" w:pos="8932"/>
              </w:tabs>
              <w:spacing w:before="120" w:after="120"/>
              <w:jc w:val="both"/>
              <w:rPr>
                <w:rFonts w:asciiTheme="minorHAnsi" w:eastAsia="Calibri" w:hAnsiTheme="minorHAnsi" w:cstheme="minorHAnsi"/>
              </w:rPr>
            </w:pPr>
          </w:p>
        </w:tc>
      </w:tr>
      <w:tr w:rsidR="009C2D01" w:rsidRPr="00D23CB7" w14:paraId="28D6E0E4" w14:textId="77777777" w:rsidTr="00472DD2">
        <w:trPr>
          <w:trHeight w:val="255"/>
        </w:trPr>
        <w:tc>
          <w:tcPr>
            <w:tcW w:w="2490" w:type="dxa"/>
            <w:shd w:val="clear" w:color="auto" w:fill="FFFFFF"/>
            <w:hideMark/>
          </w:tcPr>
          <w:p w14:paraId="74212588" w14:textId="77777777" w:rsidR="00D62D18" w:rsidRPr="00D23CB7" w:rsidRDefault="00D62D18" w:rsidP="00AB3B88">
            <w:pPr>
              <w:tabs>
                <w:tab w:val="right" w:pos="8932"/>
              </w:tabs>
              <w:spacing w:before="120" w:after="120"/>
              <w:rPr>
                <w:rFonts w:asciiTheme="minorHAnsi" w:eastAsia="Calibri" w:hAnsiTheme="minorHAnsi" w:cstheme="minorHAnsi"/>
                <w:b/>
                <w:bCs/>
              </w:rPr>
            </w:pPr>
            <w:r w:rsidRPr="00D23CB7">
              <w:rPr>
                <w:rFonts w:asciiTheme="minorHAnsi" w:eastAsia="Calibri" w:hAnsiTheme="minorHAnsi" w:cstheme="minorHAnsi"/>
                <w:b/>
                <w:bCs/>
              </w:rPr>
              <w:t xml:space="preserve">Ustawa </w:t>
            </w:r>
            <w:r w:rsidRPr="00D23CB7">
              <w:rPr>
                <w:rFonts w:asciiTheme="minorHAnsi" w:eastAsia="Calibri" w:hAnsiTheme="minorHAnsi" w:cstheme="minorHAnsi"/>
                <w:b/>
                <w:bCs/>
              </w:rPr>
              <w:br/>
              <w:t>o przeciwdziałaniu</w:t>
            </w:r>
          </w:p>
        </w:tc>
        <w:tc>
          <w:tcPr>
            <w:tcW w:w="6270" w:type="dxa"/>
            <w:shd w:val="clear" w:color="auto" w:fill="FFFFFF"/>
            <w:hideMark/>
          </w:tcPr>
          <w:p w14:paraId="36A9BD7B" w14:textId="373F619B" w:rsidR="00D62D18" w:rsidRPr="00D23CB7" w:rsidRDefault="00D62D18" w:rsidP="004A1BE0">
            <w:pPr>
              <w:tabs>
                <w:tab w:val="right" w:pos="8932"/>
              </w:tabs>
              <w:spacing w:before="120" w:after="120"/>
              <w:jc w:val="both"/>
              <w:rPr>
                <w:rFonts w:asciiTheme="minorHAnsi" w:eastAsia="Calibri" w:hAnsiTheme="minorHAnsi" w:cstheme="minorHAnsi"/>
              </w:rPr>
            </w:pPr>
            <w:r w:rsidRPr="00D23CB7">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 (</w:t>
            </w:r>
            <w:r w:rsidR="004A1BE0" w:rsidRPr="00D23CB7">
              <w:rPr>
                <w:rFonts w:asciiTheme="minorHAnsi" w:eastAsia="Calibri" w:hAnsiTheme="minorHAnsi" w:cstheme="minorHAnsi"/>
              </w:rPr>
              <w:t xml:space="preserve">tj. </w:t>
            </w:r>
            <w:r w:rsidRPr="00D23CB7">
              <w:rPr>
                <w:rFonts w:asciiTheme="minorHAnsi" w:eastAsia="Calibri" w:hAnsiTheme="minorHAnsi" w:cstheme="minorHAnsi"/>
              </w:rPr>
              <w:t xml:space="preserve">Dz. U. </w:t>
            </w:r>
            <w:r w:rsidR="004A1BE0" w:rsidRPr="00D23CB7">
              <w:rPr>
                <w:rFonts w:asciiTheme="minorHAnsi" w:eastAsia="Calibri" w:hAnsiTheme="minorHAnsi" w:cstheme="minorHAnsi"/>
              </w:rPr>
              <w:t xml:space="preserve">z 2024 r. </w:t>
            </w:r>
            <w:r w:rsidRPr="00D23CB7">
              <w:rPr>
                <w:rFonts w:asciiTheme="minorHAnsi" w:eastAsia="Calibri" w:hAnsiTheme="minorHAnsi" w:cstheme="minorHAnsi"/>
              </w:rPr>
              <w:t xml:space="preserve">poz. </w:t>
            </w:r>
            <w:r w:rsidR="004A1BE0" w:rsidRPr="00D23CB7">
              <w:rPr>
                <w:rFonts w:asciiTheme="minorHAnsi" w:eastAsia="Calibri" w:hAnsiTheme="minorHAnsi" w:cstheme="minorHAnsi"/>
              </w:rPr>
              <w:t xml:space="preserve">507 </w:t>
            </w:r>
            <w:r w:rsidRPr="00D23CB7">
              <w:rPr>
                <w:rFonts w:asciiTheme="minorHAnsi" w:eastAsia="Calibri" w:hAnsiTheme="minorHAnsi" w:cstheme="minorHAnsi"/>
              </w:rPr>
              <w:t xml:space="preserve">z </w:t>
            </w:r>
            <w:proofErr w:type="spellStart"/>
            <w:r w:rsidRPr="00D23CB7">
              <w:rPr>
                <w:rFonts w:asciiTheme="minorHAnsi" w:eastAsia="Calibri" w:hAnsiTheme="minorHAnsi" w:cstheme="minorHAnsi"/>
              </w:rPr>
              <w:t>późn</w:t>
            </w:r>
            <w:proofErr w:type="spellEnd"/>
            <w:r w:rsidRPr="00D23CB7">
              <w:rPr>
                <w:rFonts w:asciiTheme="minorHAnsi" w:eastAsia="Calibri" w:hAnsiTheme="minorHAnsi" w:cstheme="minorHAnsi"/>
              </w:rPr>
              <w:t>. zm.);</w:t>
            </w:r>
          </w:p>
        </w:tc>
      </w:tr>
    </w:tbl>
    <w:p w14:paraId="46D2495C" w14:textId="22B2E80D"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bookmarkStart w:id="6" w:name="_Hlk52458150"/>
      <w:r w:rsidRPr="00D23CB7">
        <w:rPr>
          <w:rFonts w:cstheme="minorHAnsi"/>
        </w:rPr>
        <w:t xml:space="preserve">Celem postanowień niniejszego paragrafu jest niedopuszczenie, aby w realizacji Umowy brały udział Podmioty Objęte Sankcjami.   </w:t>
      </w:r>
    </w:p>
    <w:p w14:paraId="0C551635" w14:textId="75D384B7"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Wykonawca niniejszym oświadcza, że na dzień zawarcia Umowy nie jest Podmiotem Objętym Sankcjami.</w:t>
      </w:r>
    </w:p>
    <w:p w14:paraId="3741A32E" w14:textId="77777777"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Wykonawca zapewnia i gwarantuje, że w całym okresie realizacji Umowy nie będzie Podmiotem Objętym Sankcjami.</w:t>
      </w:r>
    </w:p>
    <w:p w14:paraId="6C1DF0D4" w14:textId="1F81F44B"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 xml:space="preserve">Wykonawca zapewnia i gwarantuje, że w ramach wykonywania Umowy ani Wykonawca, ani żaden z jego podwykonawców nie naruszą żadnego, wynikającego z sankcji wprowadzonych na </w:t>
      </w:r>
      <w:r w:rsidRPr="00D23CB7">
        <w:rPr>
          <w:rFonts w:cstheme="minorHAnsi"/>
        </w:rPr>
        <w:lastRenderedPageBreak/>
        <w:t xml:space="preserve">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t>
      </w:r>
      <w:r w:rsidR="00CB7B16" w:rsidRPr="00D23CB7">
        <w:rPr>
          <w:rFonts w:cstheme="minorHAnsi"/>
        </w:rPr>
        <w:t xml:space="preserve">Wykonawcę </w:t>
      </w:r>
      <w:r w:rsidRPr="00D23CB7">
        <w:rPr>
          <w:rFonts w:cstheme="minorHAnsi"/>
        </w:rPr>
        <w:t>i jego podwykonawców.</w:t>
      </w:r>
    </w:p>
    <w:bookmarkEnd w:id="6"/>
    <w:p w14:paraId="53ACDC0B" w14:textId="0C4A80F9"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Wykonawca zapewnia i gwarantuje, że zawiadomi Zamawiającego, w sposób określony w ust. 7 poniżej, o każdej zmianie stanu rzeczy co do którego Wykonawca złożył oświadczenie, o którym mowa w  ust. 4 lub ust. 5 powyżej, a w szczególności, że zawiadomi Zamawiającego, jeżeli on lub jego podwykonawca stanie się Podmiotem Objętym Sankcjami lub innymi sankcjami jakie mogą zostać w przyszłości wprowadzone przez właściwe organy z powodu konfliktu zbrojnego w Ukrainie.</w:t>
      </w:r>
    </w:p>
    <w:p w14:paraId="2982628C" w14:textId="2D61C8A4"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Wykonawca dokona zawiadomienia, o którym mowa w ust. 6 powyżej, w formie pisemnej oraz za pośrednictwem poczty elektronicznej, w terminie 3 (trzech) dni roboczych od dnia, w którym dowiedział się lub, przy dołożeniu najwyższej staranności, powinien dowiedzieć się o zaistnieniu podstaw do dokonania zawiadomienia.</w:t>
      </w:r>
    </w:p>
    <w:p w14:paraId="0A0B5274" w14:textId="77777777"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Zamawiający  może wypowiedzieć Umowę ze skutkiem natychmiastowym w każdym z następujących przypadków, tj. gdy:</w:t>
      </w:r>
    </w:p>
    <w:p w14:paraId="6F66EB74" w14:textId="41CFDB7B" w:rsidR="00D62D18" w:rsidRPr="00D23CB7" w:rsidRDefault="00D62D18" w:rsidP="00AB3B88">
      <w:pPr>
        <w:numPr>
          <w:ilvl w:val="1"/>
          <w:numId w:val="94"/>
        </w:numPr>
        <w:autoSpaceDE w:val="0"/>
        <w:autoSpaceDN w:val="0"/>
        <w:adjustRightInd w:val="0"/>
        <w:spacing w:before="120" w:after="120" w:line="240" w:lineRule="auto"/>
        <w:jc w:val="both"/>
        <w:rPr>
          <w:rFonts w:cstheme="minorHAnsi"/>
        </w:rPr>
      </w:pPr>
      <w:r w:rsidRPr="00D23CB7">
        <w:rPr>
          <w:rFonts w:cstheme="minorHAnsi"/>
        </w:rPr>
        <w:t>oświadczenia Wykonawcy zawarte w ust. 3, ust. 4 lub ust. 5 powyżej lub oświadczenia jego podwykonawcy, okażą się nieprawdziwe,</w:t>
      </w:r>
    </w:p>
    <w:p w14:paraId="5A63ADA3" w14:textId="04F901B0" w:rsidR="00D62D18" w:rsidRPr="00D23CB7" w:rsidRDefault="00D62D18" w:rsidP="00AB3B88">
      <w:pPr>
        <w:numPr>
          <w:ilvl w:val="1"/>
          <w:numId w:val="94"/>
        </w:numPr>
        <w:autoSpaceDE w:val="0"/>
        <w:autoSpaceDN w:val="0"/>
        <w:adjustRightInd w:val="0"/>
        <w:spacing w:before="120" w:after="120" w:line="240" w:lineRule="auto"/>
        <w:jc w:val="both"/>
        <w:rPr>
          <w:rFonts w:cstheme="minorHAnsi"/>
        </w:rPr>
      </w:pPr>
      <w:r w:rsidRPr="00D23CB7">
        <w:rPr>
          <w:rFonts w:cstheme="minorHAnsi"/>
        </w:rPr>
        <w:t>Wykonawca naruszy zobowiązanie wynikające z ust. 5 powyżej, lub</w:t>
      </w:r>
    </w:p>
    <w:p w14:paraId="3D0920A7" w14:textId="723791A8" w:rsidR="00D62D18" w:rsidRPr="00D23CB7" w:rsidRDefault="00D62D18" w:rsidP="00AB3B88">
      <w:pPr>
        <w:numPr>
          <w:ilvl w:val="1"/>
          <w:numId w:val="94"/>
        </w:numPr>
        <w:autoSpaceDE w:val="0"/>
        <w:autoSpaceDN w:val="0"/>
        <w:adjustRightInd w:val="0"/>
        <w:spacing w:before="120" w:after="120" w:line="240" w:lineRule="auto"/>
        <w:jc w:val="both"/>
        <w:rPr>
          <w:rFonts w:cstheme="minorHAnsi"/>
        </w:rPr>
      </w:pPr>
      <w:r w:rsidRPr="00D23CB7">
        <w:rPr>
          <w:rFonts w:cstheme="minorHAnsi"/>
        </w:rPr>
        <w:t>Wykonawca nie złoży Zamawiającemu oświadczenia, o którym mowa w ust. 6 powyżej i to pomimo ponownego wezwania Wykonawcy do złożenia takiego oświadczenia i wyznaczenia na to dodatkowego terminu nie krótszego niż 3 (trzy) dni robocze.</w:t>
      </w:r>
    </w:p>
    <w:p w14:paraId="223689BA" w14:textId="77777777"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Złożenie przez Zamawiającego oświadczenia o wypowiedzeniu Umowy, na podstawie postanowień niniejszego punktu, stanowi wypowiedzenie z przyczyn leżących po stronie Wykonawcy.</w:t>
      </w:r>
    </w:p>
    <w:p w14:paraId="214E5CFE" w14:textId="77777777"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 przypadku wypowiedzenia Umowy na podstawie postanowień niniejszego punktu zastosowanie znajdują postanowienia Umowy dotyczące skutków wypowiedzenia Umowy i postępowania po wypowiedzeniu Umowy.</w:t>
      </w:r>
    </w:p>
    <w:p w14:paraId="56524D7F" w14:textId="249E8FAF" w:rsidR="00D62D18" w:rsidRPr="00D23CB7" w:rsidRDefault="00D62D18" w:rsidP="00AB3B88">
      <w:pPr>
        <w:numPr>
          <w:ilvl w:val="0"/>
          <w:numId w:val="94"/>
        </w:numPr>
        <w:autoSpaceDE w:val="0"/>
        <w:autoSpaceDN w:val="0"/>
        <w:adjustRightInd w:val="0"/>
        <w:spacing w:before="120" w:after="120" w:line="240" w:lineRule="auto"/>
        <w:ind w:left="426"/>
        <w:jc w:val="both"/>
        <w:rPr>
          <w:rFonts w:cstheme="minorHAnsi"/>
        </w:rPr>
      </w:pPr>
      <w:r w:rsidRPr="00D23CB7">
        <w:rPr>
          <w:rFonts w:cstheme="minorHAnsi"/>
        </w:rPr>
        <w:t>W celu uniknięcia wątpliwości Strony potwierdzają, że naruszenie zobowiązań, o których mowa w ust. 4 – ust. 7 powyżej, ma charakter odpowiedzialności gwarancyjnej, Wykonawca odpowiada względem Zamawiającego za zachowania własne oraz podwykonawców, a wypowiedzenie Umowy na podstawie niniejszego punktu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uprawnień licencyjnych).</w:t>
      </w:r>
    </w:p>
    <w:p w14:paraId="14EEC9D8" w14:textId="77777777" w:rsidR="00D62D18" w:rsidRPr="00D23CB7" w:rsidRDefault="00D62D18" w:rsidP="00AB3B88">
      <w:pPr>
        <w:autoSpaceDE w:val="0"/>
        <w:autoSpaceDN w:val="0"/>
        <w:adjustRightInd w:val="0"/>
        <w:spacing w:before="120" w:after="120" w:line="240" w:lineRule="auto"/>
        <w:ind w:left="426"/>
        <w:jc w:val="both"/>
        <w:rPr>
          <w:rFonts w:cstheme="minorHAnsi"/>
        </w:rPr>
      </w:pPr>
    </w:p>
    <w:p w14:paraId="16CDE55E" w14:textId="128F978C"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xml:space="preserve">§ </w:t>
      </w:r>
      <w:r w:rsidR="00D62D18" w:rsidRPr="00D23CB7">
        <w:rPr>
          <w:rFonts w:cstheme="minorHAnsi"/>
          <w:b/>
          <w:bCs/>
        </w:rPr>
        <w:t>13</w:t>
      </w:r>
      <w:r w:rsidRPr="00D23CB7">
        <w:rPr>
          <w:rFonts w:cstheme="minorHAnsi"/>
          <w:b/>
          <w:bCs/>
        </w:rPr>
        <w:t>. POSTANOWIENIA KOŃCOWE</w:t>
      </w:r>
    </w:p>
    <w:p w14:paraId="2262A377" w14:textId="68EC497F" w:rsidR="00FC6390" w:rsidRPr="00D23CB7" w:rsidRDefault="00FC6390" w:rsidP="00AB3B88">
      <w:pPr>
        <w:numPr>
          <w:ilvl w:val="0"/>
          <w:numId w:val="86"/>
        </w:numPr>
        <w:autoSpaceDE w:val="0"/>
        <w:autoSpaceDN w:val="0"/>
        <w:adjustRightInd w:val="0"/>
        <w:spacing w:before="120" w:after="120" w:line="240" w:lineRule="auto"/>
        <w:ind w:left="426" w:hanging="284"/>
        <w:jc w:val="both"/>
        <w:rPr>
          <w:rFonts w:cstheme="minorHAnsi"/>
        </w:rPr>
      </w:pPr>
      <w:r w:rsidRPr="00D23CB7">
        <w:rPr>
          <w:rFonts w:cstheme="minorHAnsi"/>
        </w:rPr>
        <w:lastRenderedPageBreak/>
        <w:t>Wykonawca oświadcza, że prowadzi działalność w sposób odpowiedzialny, zgodny z przepisami prawa, w tym w szczególności przestrzega przepisów dotyczących: przeciwdziałania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 (w tym na podstawie tej Umowy), również stosowali się do ww. przepisów prawa.</w:t>
      </w:r>
    </w:p>
    <w:p w14:paraId="3D25D416" w14:textId="6A8EAA18" w:rsidR="00FC6390" w:rsidRPr="00D23CB7" w:rsidRDefault="00FC6390"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Wykonawca oświadcza, że zapoznał się z treścią Kodeksu Postępowania dla Partnerów Biznesowych Spółek GK PGE (https://www.gkpge.pl/compliance) i jako Partner Biznesowy Spółki GK PGE, w rozumieniu tego Kodeksu, w sprawach związanych z realizacją umów na rzecz Spółek GK PGE (w tym tej Umowy), przestrzegać będzie określonych tam standardów prawnych i etycznych oraz dołoży należytej staranności, aby jego pracownicy, współpracownicy, podwykonawcy lub osoby, przy pomocy których będzie świadczyć usługi/dostawy, również przestrzegali tych standardów.</w:t>
      </w:r>
    </w:p>
    <w:p w14:paraId="6F46313F" w14:textId="529056D1" w:rsidR="00FC6390" w:rsidRPr="00D23CB7" w:rsidRDefault="00FC6390"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 razie zgłoszenia przez Zamawiającego wątpliwości odnośnie przestrzegania zasad określonych w ustępach powyżej przez Wykonawcę lub jego pracowników, współpracowników, podwykonawców lub osób przy pomocy których świadczy on usługi/dostawy Wykonawca podejmie działania naprawcze mające na celu ich usunięcie.</w:t>
      </w:r>
    </w:p>
    <w:p w14:paraId="73E50736" w14:textId="5975AD7E"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Wykonawca</w:t>
      </w:r>
      <w:r w:rsidR="00D10DE4" w:rsidRPr="00D23CB7">
        <w:rPr>
          <w:rFonts w:cstheme="minorHAnsi"/>
        </w:rPr>
        <w:t>, bez prawa domagania się dodatkowego wynagrodzenia,</w:t>
      </w:r>
      <w:r w:rsidRPr="00D23CB7">
        <w:rPr>
          <w:rFonts w:cstheme="minorHAnsi"/>
        </w:rPr>
        <w:t xml:space="preserve"> zobowiązuje się na każde żądanie Zamawiającego przekazać Zamawiającemu szczegółowy raport określający aktualny status posiadanych przez Zamawiającego </w:t>
      </w:r>
      <w:r w:rsidR="00F21DA7" w:rsidRPr="00D23CB7">
        <w:rPr>
          <w:rFonts w:cstheme="minorHAnsi"/>
        </w:rPr>
        <w:t>subskrypcji</w:t>
      </w:r>
      <w:r w:rsidR="006F12AF" w:rsidRPr="00D23CB7">
        <w:rPr>
          <w:rFonts w:cstheme="minorHAnsi"/>
        </w:rPr>
        <w:t xml:space="preserve"> (licencji)</w:t>
      </w:r>
      <w:r w:rsidRPr="00D23CB7">
        <w:rPr>
          <w:rFonts w:cstheme="minorHAnsi"/>
        </w:rPr>
        <w:t xml:space="preserve"> na Oprogramowanie, który zawierał będzie następujące dane: nazwa Spółki/Oddział (opcjonalnie); P/N (part </w:t>
      </w:r>
      <w:proofErr w:type="spellStart"/>
      <w:r w:rsidRPr="00D23CB7">
        <w:rPr>
          <w:rFonts w:cstheme="minorHAnsi"/>
        </w:rPr>
        <w:t>number</w:t>
      </w:r>
      <w:proofErr w:type="spellEnd"/>
      <w:r w:rsidRPr="00D23CB7">
        <w:rPr>
          <w:rFonts w:cstheme="minorHAnsi"/>
        </w:rPr>
        <w:t>); pełna nazwa katalogowa Oprogramowania; liczba sztuk licencji; metryka licencyjna; numer faktury.</w:t>
      </w:r>
    </w:p>
    <w:p w14:paraId="34528812" w14:textId="77777777"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Zamawiający potwierdza, że w trakcie trwania niniejszej Umowy nie zamierza dokonywać eksportu lub reeksportu licencji będących przedmiotem niniejszej Umowy. </w:t>
      </w:r>
    </w:p>
    <w:p w14:paraId="5D3AF247" w14:textId="3220A9C2"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W sprawach nieuregulowanych niniejszą Umową zastosowanie mają powszechne przepisy prawa, w tym przepisy PZP, kodeksu cywilnego ustawie o prawie autorskim i o prawach pokrewnych. </w:t>
      </w:r>
    </w:p>
    <w:p w14:paraId="396D8288" w14:textId="29B584EB" w:rsidR="00502774" w:rsidRPr="00D23CB7" w:rsidRDefault="00502774" w:rsidP="00AB3B88">
      <w:pPr>
        <w:numPr>
          <w:ilvl w:val="0"/>
          <w:numId w:val="86"/>
        </w:numPr>
        <w:autoSpaceDE w:val="0"/>
        <w:autoSpaceDN w:val="0"/>
        <w:adjustRightInd w:val="0"/>
        <w:spacing w:before="120" w:after="120" w:line="240" w:lineRule="auto"/>
        <w:ind w:left="425" w:hanging="357"/>
        <w:jc w:val="both"/>
        <w:rPr>
          <w:rFonts w:cstheme="minorHAnsi"/>
        </w:rPr>
      </w:pPr>
      <w:r w:rsidRPr="00D23CB7">
        <w:rPr>
          <w:rFonts w:cstheme="minorHAnsi"/>
        </w:rPr>
        <w:t>W sytuacji rozbieżności zapisów pomiędzy niniejszą Umową, a postanowieniami zawartymi w </w:t>
      </w:r>
      <w:r w:rsidR="00F42C89" w:rsidRPr="00D23CB7">
        <w:rPr>
          <w:rFonts w:cstheme="minorHAnsi"/>
        </w:rPr>
        <w:t>Załącznikach do Umowy</w:t>
      </w:r>
      <w:r w:rsidRPr="00D23CB7">
        <w:rPr>
          <w:rFonts w:cstheme="minorHAnsi"/>
        </w:rPr>
        <w:t xml:space="preserve">, przyjmuje się następującą kolejność interpretacji: postanowienia niniejszej Umowy, </w:t>
      </w:r>
      <w:r w:rsidR="00472DD2" w:rsidRPr="00D23CB7">
        <w:rPr>
          <w:rFonts w:cstheme="minorHAnsi"/>
        </w:rPr>
        <w:t xml:space="preserve">OPZ </w:t>
      </w:r>
      <w:r w:rsidRPr="00D23CB7">
        <w:rPr>
          <w:rFonts w:cstheme="minorHAnsi"/>
        </w:rPr>
        <w:t>(</w:t>
      </w:r>
      <w:r w:rsidRPr="00D23CB7">
        <w:rPr>
          <w:rFonts w:cstheme="minorHAnsi"/>
          <w:b/>
        </w:rPr>
        <w:t xml:space="preserve">Załącznik nr </w:t>
      </w:r>
      <w:r w:rsidR="00FC6390" w:rsidRPr="00D23CB7">
        <w:rPr>
          <w:rFonts w:cstheme="minorHAnsi"/>
          <w:b/>
        </w:rPr>
        <w:t xml:space="preserve">1 </w:t>
      </w:r>
      <w:r w:rsidRPr="00D23CB7">
        <w:rPr>
          <w:rFonts w:cstheme="minorHAnsi"/>
          <w:b/>
        </w:rPr>
        <w:t>do Umowy</w:t>
      </w:r>
      <w:r w:rsidRPr="00D23CB7">
        <w:rPr>
          <w:rFonts w:cstheme="minorHAnsi"/>
        </w:rPr>
        <w:t xml:space="preserve">), następnie postanowienia </w:t>
      </w:r>
      <w:r w:rsidR="00FC6390" w:rsidRPr="00D23CB7">
        <w:rPr>
          <w:rFonts w:cstheme="minorHAnsi"/>
        </w:rPr>
        <w:t>OWL</w:t>
      </w:r>
      <w:r w:rsidRPr="00D23CB7">
        <w:rPr>
          <w:rFonts w:cstheme="minorHAnsi"/>
        </w:rPr>
        <w:t xml:space="preserve"> stanowiące </w:t>
      </w:r>
      <w:r w:rsidRPr="00D23CB7">
        <w:rPr>
          <w:rFonts w:cstheme="minorHAnsi"/>
          <w:b/>
        </w:rPr>
        <w:t>Załącznik nr 5 do Umowy</w:t>
      </w:r>
      <w:r w:rsidRPr="00D23CB7">
        <w:rPr>
          <w:rFonts w:cstheme="minorHAnsi"/>
        </w:rPr>
        <w:t xml:space="preserve">, </w:t>
      </w:r>
      <w:r w:rsidR="00F42C89" w:rsidRPr="00D23CB7">
        <w:rPr>
          <w:rFonts w:cstheme="minorHAnsi"/>
        </w:rPr>
        <w:t xml:space="preserve">postanowienia pozostałych Załączników, zgodnie z ich numerami, </w:t>
      </w:r>
      <w:r w:rsidRPr="00D23CB7">
        <w:rPr>
          <w:rFonts w:cstheme="minorHAnsi"/>
        </w:rPr>
        <w:t>a na końcu Oferta Wykonawcy (</w:t>
      </w:r>
      <w:r w:rsidRPr="00D23CB7">
        <w:rPr>
          <w:rFonts w:cstheme="minorHAnsi"/>
          <w:b/>
        </w:rPr>
        <w:t xml:space="preserve">Załącznik nr </w:t>
      </w:r>
      <w:r w:rsidR="00F42C89" w:rsidRPr="00D23CB7">
        <w:rPr>
          <w:rFonts w:cstheme="minorHAnsi"/>
          <w:b/>
        </w:rPr>
        <w:t xml:space="preserve">2 </w:t>
      </w:r>
      <w:r w:rsidRPr="00D23CB7">
        <w:rPr>
          <w:rFonts w:cstheme="minorHAnsi"/>
          <w:b/>
        </w:rPr>
        <w:t>do Umowy)</w:t>
      </w:r>
      <w:r w:rsidRPr="00D23CB7">
        <w:rPr>
          <w:rFonts w:cstheme="minorHAnsi"/>
        </w:rPr>
        <w:t>.</w:t>
      </w:r>
    </w:p>
    <w:p w14:paraId="39357519" w14:textId="0FF15EF8"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Zamawiający może przenieść prawa i obowiązki wynikające z Umowy </w:t>
      </w:r>
      <w:r w:rsidR="00187CF4" w:rsidRPr="00D23CB7">
        <w:rPr>
          <w:rFonts w:cstheme="minorHAnsi"/>
        </w:rPr>
        <w:t xml:space="preserve">na podmioty należące </w:t>
      </w:r>
      <w:r w:rsidRPr="00D23CB7">
        <w:rPr>
          <w:rFonts w:cstheme="minorHAnsi"/>
        </w:rPr>
        <w:t xml:space="preserve">do GK PGE. </w:t>
      </w:r>
      <w:r w:rsidR="00F42C89" w:rsidRPr="00D23CB7">
        <w:rPr>
          <w:rFonts w:cstheme="minorHAnsi"/>
        </w:rPr>
        <w:t xml:space="preserve">Wraz z przeniesieniem całości praw i obowiązków wynikających z Umowy przejdą na </w:t>
      </w:r>
      <w:r w:rsidR="00187CF4" w:rsidRPr="00D23CB7">
        <w:rPr>
          <w:rFonts w:cstheme="minorHAnsi"/>
        </w:rPr>
        <w:t xml:space="preserve">ten </w:t>
      </w:r>
      <w:r w:rsidR="00F42C89" w:rsidRPr="00D23CB7">
        <w:rPr>
          <w:rFonts w:cstheme="minorHAnsi"/>
        </w:rPr>
        <w:t xml:space="preserve">podmiot wszelkie związane z nią prawa, na co Wykonawca wyraża zgodę. Wraz z przeniesieniem części praw i obowiązków wynikających z Umowy przejdą na </w:t>
      </w:r>
      <w:r w:rsidR="00187CF4" w:rsidRPr="00D23CB7">
        <w:rPr>
          <w:rFonts w:cstheme="minorHAnsi"/>
        </w:rPr>
        <w:t xml:space="preserve">ten </w:t>
      </w:r>
      <w:r w:rsidR="00F42C89" w:rsidRPr="00D23CB7">
        <w:rPr>
          <w:rFonts w:cstheme="minorHAnsi"/>
        </w:rPr>
        <w:t>podmiot wszelkie związane z przenoszoną częścią prawa, na co Wykonawca wyraża zgodę.</w:t>
      </w:r>
    </w:p>
    <w:p w14:paraId="52DA03D1" w14:textId="4EFF9ECD"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Zamawiający poinformuje na piśmie Wykonawcę o zamiarze i przeniesien</w:t>
      </w:r>
      <w:r w:rsidR="00D71D84" w:rsidRPr="00D23CB7">
        <w:rPr>
          <w:rFonts w:cstheme="minorHAnsi"/>
        </w:rPr>
        <w:t xml:space="preserve">iu praw, o których mowa w ust. </w:t>
      </w:r>
      <w:r w:rsidR="009B70E4" w:rsidRPr="00D23CB7">
        <w:rPr>
          <w:rFonts w:cstheme="minorHAnsi"/>
        </w:rPr>
        <w:t xml:space="preserve">8 </w:t>
      </w:r>
      <w:r w:rsidRPr="00D23CB7">
        <w:rPr>
          <w:rFonts w:cstheme="minorHAnsi"/>
        </w:rPr>
        <w:t>powyżej, nie później niż na 3 (trzy) dni robocze przed planowanym przeniesieniem.</w:t>
      </w:r>
    </w:p>
    <w:p w14:paraId="10D14A90" w14:textId="77777777"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Dla uniknięcia wątpliwości, Wykonawca potwierdza, że wyraża zgodę na przejęcie długu.</w:t>
      </w:r>
    </w:p>
    <w:p w14:paraId="48261D6D" w14:textId="77777777"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Wykonawca nie może bez uprzedniej pisemnej zgody Zamawiającego przenieść praw i obowiązków wynikających z Umowy, w tym nie może powierzyć jej wykonania w całości lub w części osobom i podmiotom trzecim.</w:t>
      </w:r>
    </w:p>
    <w:p w14:paraId="7943B164" w14:textId="3F7C056D"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W przypadku naruszenia postanowień, o których mowa w ust. </w:t>
      </w:r>
      <w:r w:rsidR="009B70E4" w:rsidRPr="00D23CB7">
        <w:rPr>
          <w:rFonts w:cstheme="minorHAnsi"/>
        </w:rPr>
        <w:t xml:space="preserve">11 </w:t>
      </w:r>
      <w:r w:rsidRPr="00D23CB7">
        <w:rPr>
          <w:rFonts w:cstheme="minorHAnsi"/>
        </w:rPr>
        <w:t>powyżej, Strony zgodnie zastrzegają, iż przeniesienie takie będzie nieważne.</w:t>
      </w:r>
    </w:p>
    <w:p w14:paraId="03C73406" w14:textId="2FEB17A9" w:rsidR="00AE54A6" w:rsidRPr="00D23CB7" w:rsidRDefault="00AE54A6"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lastRenderedPageBreak/>
        <w:t xml:space="preserve">Przez </w:t>
      </w:r>
      <w:r w:rsidR="00CB7B16" w:rsidRPr="00D23CB7">
        <w:rPr>
          <w:rFonts w:cstheme="minorHAnsi"/>
        </w:rPr>
        <w:t>„</w:t>
      </w:r>
      <w:r w:rsidRPr="00D23CB7">
        <w:rPr>
          <w:rFonts w:cstheme="minorHAnsi"/>
        </w:rPr>
        <w:t>dni robocze</w:t>
      </w:r>
      <w:r w:rsidR="00CB7B16" w:rsidRPr="00D23CB7">
        <w:rPr>
          <w:rFonts w:cstheme="minorHAnsi"/>
        </w:rPr>
        <w:t>”</w:t>
      </w:r>
      <w:r w:rsidRPr="00D23CB7">
        <w:rPr>
          <w:rFonts w:cstheme="minorHAnsi"/>
        </w:rPr>
        <w:t xml:space="preserve"> Strony rozumieją na potrzeby Umowy</w:t>
      </w:r>
      <w:r w:rsidRPr="00D23CB7">
        <w:rPr>
          <w:rFonts w:eastAsia="Times New Roman" w:cstheme="minorHAnsi"/>
        </w:rPr>
        <w:t xml:space="preserve"> </w:t>
      </w:r>
      <w:r w:rsidRPr="00D23CB7">
        <w:rPr>
          <w:rFonts w:cstheme="minorHAnsi"/>
        </w:rPr>
        <w:t>każdy dzień tygodnia w godzinach 8.00 - 17.00 oprócz sobót i niedziel oraz innych dni wolnych od pracy, zgodnie z ustawą z dnia 18 stycznia 1951 roku o dniach wolnych od pracy.</w:t>
      </w:r>
    </w:p>
    <w:p w14:paraId="34F93E84" w14:textId="6B0D9983"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Za działania lub zaniechania osób i podmiotów trzecich, za pomocą, których Wykonawca wykonywał będzie Umowę, ponosi odpowiedzialność jak za własne działania lub zaniechania. </w:t>
      </w:r>
    </w:p>
    <w:p w14:paraId="58E02B16" w14:textId="3E2D103C"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W przypadku powstania sporu na tle realizacji Umowy </w:t>
      </w:r>
      <w:r w:rsidR="00FE75FD" w:rsidRPr="00D23CB7">
        <w:rPr>
          <w:rFonts w:cstheme="minorHAnsi"/>
        </w:rPr>
        <w:t>S</w:t>
      </w:r>
      <w:r w:rsidRPr="00D23CB7">
        <w:rPr>
          <w:rFonts w:cstheme="minorHAnsi"/>
        </w:rPr>
        <w:t xml:space="preserve">trony będą dążyły do polubownego jego uregulowania w terminie 30 dni od dnia powstania sporu, a po bezskutecznym wyczerpaniu tego sposobu poddadzą spór pod rozstrzygnięcie sądu powszechnego właściwego dla siedziby Zamawiającego. </w:t>
      </w:r>
      <w:r w:rsidR="00AE54A6" w:rsidRPr="00D23CB7">
        <w:rPr>
          <w:rFonts w:cstheme="minorHAnsi"/>
        </w:rPr>
        <w:t xml:space="preserve">Prawem właściwym dla Umowy jest prawo polskie. </w:t>
      </w:r>
    </w:p>
    <w:p w14:paraId="2AE1E2BB" w14:textId="61D4A0F7" w:rsidR="00502774" w:rsidRPr="00D23CB7" w:rsidRDefault="00502774"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Wszelkie zmiany Umowy wymagają formy pisemnego </w:t>
      </w:r>
      <w:r w:rsidR="00AE54A6" w:rsidRPr="00D23CB7">
        <w:rPr>
          <w:rFonts w:cstheme="minorHAnsi"/>
        </w:rPr>
        <w:t>lub formie elektronicznej w rozumieniu art. 78</w:t>
      </w:r>
      <w:r w:rsidR="00AE54A6" w:rsidRPr="00D23CB7">
        <w:rPr>
          <w:rFonts w:cstheme="minorHAnsi"/>
          <w:vertAlign w:val="superscript"/>
        </w:rPr>
        <w:t>1</w:t>
      </w:r>
      <w:r w:rsidR="00AE54A6" w:rsidRPr="00D23CB7">
        <w:rPr>
          <w:rFonts w:cstheme="minorHAnsi"/>
        </w:rPr>
        <w:t xml:space="preserve"> § 2 Kodeksu cywilnego </w:t>
      </w:r>
      <w:r w:rsidRPr="00D23CB7">
        <w:rPr>
          <w:rFonts w:cstheme="minorHAnsi"/>
        </w:rPr>
        <w:t xml:space="preserve">aneksu pod rygorem nieważności, z zastrzeżeniem wyjątków wyraźnie przewidzianych w Umowie. </w:t>
      </w:r>
    </w:p>
    <w:p w14:paraId="1DDDAE60" w14:textId="480E17A5" w:rsidR="0022450F" w:rsidRPr="00D23CB7" w:rsidRDefault="0022450F"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Wykonawca zobowiązuje się w postępowaniach zakupowych prowadzonych przez spółki należące do GK PGE (a nie będące stroną Umowy) oferować sprzedaż i dostawę Oprogramowania, usług</w:t>
      </w:r>
      <w:r w:rsidR="00D62D18" w:rsidRPr="00D23CB7">
        <w:rPr>
          <w:rFonts w:cstheme="minorHAnsi"/>
        </w:rPr>
        <w:t xml:space="preserve"> objętych Przedmiotem Umowy</w:t>
      </w:r>
      <w:r w:rsidRPr="00D23CB7">
        <w:rPr>
          <w:rFonts w:cstheme="minorHAnsi"/>
        </w:rPr>
        <w:t>, na nie gorszych warunkach niż określone w Umowie. Wykonawca wyraża zgodę na udostępnienie informacji o warunkach Umowy/Oferty spółkom Grupy Kapitałowej PGE.</w:t>
      </w:r>
    </w:p>
    <w:p w14:paraId="5C775B2F" w14:textId="77777777" w:rsidR="0022450F" w:rsidRPr="00D23CB7" w:rsidRDefault="0022450F"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Wykonawca oświadcza, iż w związku z posiadaniem przez PGE Polską Grupę Energetyczną S.A. („PGE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69F210C2" w14:textId="43E6B010" w:rsidR="0022450F" w:rsidRPr="00D23CB7" w:rsidRDefault="0022450F"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Zgodnie z art. 78</w:t>
      </w:r>
      <w:r w:rsidRPr="00D23CB7">
        <w:rPr>
          <w:rFonts w:cstheme="minorHAnsi"/>
          <w:vertAlign w:val="superscript"/>
        </w:rPr>
        <w:t>1</w:t>
      </w:r>
      <w:r w:rsidRPr="00D23CB7">
        <w:rPr>
          <w:rFonts w:cstheme="minorHAnsi"/>
        </w:rPr>
        <w:t xml:space="preserve"> § 2 Kodeksu cywilnego Strony zgodnie potwierdzają, że złożenie oświadczenia, przez którąkolwiek ze Stron, w postaci elektronicznej i opatrzenie go kwalifikowanym podpisem elektronicznym jest tożsame z oświadczeniem złożonym w formie pisemnej i stanowi zachowanie wymogu co do formy określonego w Umowie.</w:t>
      </w:r>
    </w:p>
    <w:p w14:paraId="3511E720" w14:textId="4C363169" w:rsidR="0022450F" w:rsidRPr="00D23CB7" w:rsidRDefault="0022450F"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 xml:space="preserve">Umowa została zawarta w formie elektronicznej. Za datę zawarcia Umowy poczytuje się datę złożenia przez ostatnią ze Stron kwalifikowanego podpisu elektronicznego weryfikowanego przy pomocy kwalifikowanego certyfikatu, zgodnie z warunkami określonymi ustawą z dnia 5 września 2016 r. o usługach zaufania oraz identyfikacji elektronicznej (tj.: Dz. U. z </w:t>
      </w:r>
      <w:r w:rsidR="00B91DF8" w:rsidRPr="00D23CB7">
        <w:rPr>
          <w:rFonts w:cstheme="minorHAnsi"/>
        </w:rPr>
        <w:t>202</w:t>
      </w:r>
      <w:r w:rsidR="00B91DF8">
        <w:rPr>
          <w:rFonts w:cstheme="minorHAnsi"/>
        </w:rPr>
        <w:t>4</w:t>
      </w:r>
      <w:r w:rsidR="00B91DF8" w:rsidRPr="00D23CB7">
        <w:rPr>
          <w:rFonts w:cstheme="minorHAnsi"/>
        </w:rPr>
        <w:t xml:space="preserve"> </w:t>
      </w:r>
      <w:r w:rsidRPr="00D23CB7">
        <w:rPr>
          <w:rFonts w:cstheme="minorHAnsi"/>
        </w:rPr>
        <w:t xml:space="preserve">r., poz. </w:t>
      </w:r>
      <w:r w:rsidR="00B91DF8" w:rsidRPr="00D23CB7">
        <w:rPr>
          <w:rFonts w:cstheme="minorHAnsi"/>
        </w:rPr>
        <w:t>17</w:t>
      </w:r>
      <w:r w:rsidR="00B91DF8">
        <w:rPr>
          <w:rFonts w:cstheme="minorHAnsi"/>
        </w:rPr>
        <w:t>25</w:t>
      </w:r>
      <w:r w:rsidR="00B91DF8" w:rsidRPr="00D23CB7">
        <w:rPr>
          <w:rFonts w:cstheme="minorHAnsi"/>
        </w:rPr>
        <w:t xml:space="preserve"> </w:t>
      </w:r>
      <w:r w:rsidRPr="00D23CB7">
        <w:rPr>
          <w:rFonts w:cstheme="minorHAnsi"/>
        </w:rPr>
        <w:t xml:space="preserve">z </w:t>
      </w:r>
      <w:proofErr w:type="spellStart"/>
      <w:r w:rsidRPr="00D23CB7">
        <w:rPr>
          <w:rFonts w:cstheme="minorHAnsi"/>
        </w:rPr>
        <w:t>późn</w:t>
      </w:r>
      <w:proofErr w:type="spellEnd"/>
      <w:r w:rsidRPr="00D23CB7">
        <w:rPr>
          <w:rFonts w:cstheme="minorHAnsi"/>
        </w:rPr>
        <w:t>. zm.). W sytuacji, gdy Umowa podpisywana jest przez więcej niż jedną osobę działającą w imieniu Strony datą zawarcia jest data, którą opatrzony jest ostatni z podpisów składanych przez osoby działające w imieniu Strony.</w:t>
      </w:r>
    </w:p>
    <w:p w14:paraId="0ADC836E" w14:textId="77777777" w:rsidR="0022450F" w:rsidRPr="00D23CB7" w:rsidRDefault="0022450F" w:rsidP="00AB3B88">
      <w:pPr>
        <w:numPr>
          <w:ilvl w:val="0"/>
          <w:numId w:val="86"/>
        </w:numPr>
        <w:autoSpaceDE w:val="0"/>
        <w:autoSpaceDN w:val="0"/>
        <w:adjustRightInd w:val="0"/>
        <w:spacing w:before="120" w:after="120" w:line="240" w:lineRule="auto"/>
        <w:ind w:left="426"/>
        <w:jc w:val="both"/>
        <w:rPr>
          <w:rFonts w:cstheme="minorHAnsi"/>
        </w:rPr>
      </w:pPr>
      <w:r w:rsidRPr="00D23CB7">
        <w:rPr>
          <w:rFonts w:cstheme="minorHAnsi"/>
        </w:rPr>
        <w:t>Każda Strona otrzymuje egzemplarz Umowy zawartej w wyżej opisany sposób i formie za pośrednictwem poczty elektronicznej.</w:t>
      </w:r>
    </w:p>
    <w:p w14:paraId="1313637D" w14:textId="77777777" w:rsidR="00502774" w:rsidRPr="00D23CB7" w:rsidRDefault="00502774" w:rsidP="00AB3B88">
      <w:pPr>
        <w:autoSpaceDE w:val="0"/>
        <w:autoSpaceDN w:val="0"/>
        <w:adjustRightInd w:val="0"/>
        <w:spacing w:before="120" w:after="120" w:line="240" w:lineRule="auto"/>
        <w:jc w:val="both"/>
        <w:rPr>
          <w:rFonts w:cstheme="minorHAnsi"/>
          <w:b/>
          <w:bCs/>
        </w:rPr>
      </w:pPr>
    </w:p>
    <w:p w14:paraId="69DC7CA9" w14:textId="33B8E18C" w:rsidR="00502774" w:rsidRPr="00D23CB7" w:rsidRDefault="00502774" w:rsidP="00AB3B88">
      <w:pPr>
        <w:autoSpaceDE w:val="0"/>
        <w:autoSpaceDN w:val="0"/>
        <w:adjustRightInd w:val="0"/>
        <w:spacing w:before="120" w:after="120" w:line="240" w:lineRule="auto"/>
        <w:jc w:val="center"/>
        <w:rPr>
          <w:rFonts w:cstheme="minorHAnsi"/>
          <w:b/>
          <w:bCs/>
        </w:rPr>
      </w:pPr>
      <w:r w:rsidRPr="00D23CB7">
        <w:rPr>
          <w:rFonts w:cstheme="minorHAnsi"/>
          <w:b/>
          <w:bCs/>
        </w:rPr>
        <w:t xml:space="preserve">§ </w:t>
      </w:r>
      <w:r w:rsidR="00D62D18" w:rsidRPr="00D23CB7">
        <w:rPr>
          <w:rFonts w:cstheme="minorHAnsi"/>
          <w:b/>
          <w:bCs/>
        </w:rPr>
        <w:t>14</w:t>
      </w:r>
      <w:r w:rsidRPr="00D23CB7">
        <w:rPr>
          <w:rFonts w:cstheme="minorHAnsi"/>
          <w:b/>
          <w:bCs/>
        </w:rPr>
        <w:t>. ZAŁĄCZNIKI</w:t>
      </w:r>
    </w:p>
    <w:p w14:paraId="4AA75FD2" w14:textId="77777777" w:rsidR="00502774" w:rsidRPr="00D23CB7" w:rsidRDefault="00502774" w:rsidP="00AB3B88">
      <w:pPr>
        <w:autoSpaceDE w:val="0"/>
        <w:autoSpaceDN w:val="0"/>
        <w:adjustRightInd w:val="0"/>
        <w:spacing w:before="120" w:after="120" w:line="240" w:lineRule="auto"/>
        <w:jc w:val="both"/>
        <w:rPr>
          <w:rFonts w:cstheme="minorHAnsi"/>
        </w:rPr>
      </w:pPr>
      <w:r w:rsidRPr="00D23CB7">
        <w:rPr>
          <w:rFonts w:cstheme="minorHAnsi"/>
        </w:rPr>
        <w:t xml:space="preserve">Integralną część Umowy stanowią załączniki: </w:t>
      </w:r>
    </w:p>
    <w:p w14:paraId="1213E1DE" w14:textId="56B177D9"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Załącznik nr 1</w:t>
      </w:r>
      <w:r w:rsidRPr="00D23CB7">
        <w:rPr>
          <w:rFonts w:cstheme="minorHAnsi"/>
        </w:rPr>
        <w:t xml:space="preserve"> – </w:t>
      </w:r>
      <w:r w:rsidR="00472DD2" w:rsidRPr="00D23CB7">
        <w:rPr>
          <w:rFonts w:cstheme="minorHAnsi"/>
        </w:rPr>
        <w:t>OPZ</w:t>
      </w:r>
      <w:r w:rsidRPr="00D23CB7">
        <w:rPr>
          <w:rFonts w:cstheme="minorHAnsi"/>
        </w:rPr>
        <w:t xml:space="preserve">, </w:t>
      </w:r>
    </w:p>
    <w:p w14:paraId="1FCCCEAD" w14:textId="18B268A6"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Załącznik nr 2</w:t>
      </w:r>
      <w:r w:rsidRPr="00D23CB7">
        <w:rPr>
          <w:rFonts w:cstheme="minorHAnsi"/>
        </w:rPr>
        <w:t xml:space="preserve"> – </w:t>
      </w:r>
      <w:r w:rsidR="00522432" w:rsidRPr="00D23CB7">
        <w:rPr>
          <w:rFonts w:cstheme="minorHAnsi"/>
        </w:rPr>
        <w:t>Oferta Wykonawcy</w:t>
      </w:r>
      <w:r w:rsidRPr="00D23CB7">
        <w:rPr>
          <w:rFonts w:cstheme="minorHAnsi"/>
        </w:rPr>
        <w:t xml:space="preserve">, </w:t>
      </w:r>
    </w:p>
    <w:p w14:paraId="0F219233" w14:textId="7D6EA316"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Załącznik nr 3</w:t>
      </w:r>
      <w:r w:rsidRPr="00D23CB7">
        <w:rPr>
          <w:rFonts w:cstheme="minorHAnsi"/>
        </w:rPr>
        <w:t xml:space="preserve"> – </w:t>
      </w:r>
      <w:r w:rsidR="00522432" w:rsidRPr="00D23CB7">
        <w:rPr>
          <w:rFonts w:cstheme="minorHAnsi"/>
        </w:rPr>
        <w:t>Dokument potwierdzający status Wykonawcy</w:t>
      </w:r>
      <w:r w:rsidRPr="00D23CB7">
        <w:rPr>
          <w:rFonts w:cstheme="minorHAnsi"/>
        </w:rPr>
        <w:t>,</w:t>
      </w:r>
    </w:p>
    <w:p w14:paraId="15F26FB8" w14:textId="35301566"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4 </w:t>
      </w:r>
      <w:r w:rsidRPr="00D23CB7">
        <w:rPr>
          <w:rFonts w:cstheme="minorHAnsi"/>
        </w:rPr>
        <w:t xml:space="preserve">– Lista </w:t>
      </w:r>
      <w:r w:rsidR="00F252E5" w:rsidRPr="00D23CB7">
        <w:rPr>
          <w:rFonts w:cstheme="minorHAnsi"/>
        </w:rPr>
        <w:t>Oprogramowania</w:t>
      </w:r>
      <w:r w:rsidRPr="00D23CB7">
        <w:rPr>
          <w:rFonts w:cstheme="minorHAnsi"/>
        </w:rPr>
        <w:t>,</w:t>
      </w:r>
    </w:p>
    <w:p w14:paraId="10B49A5F" w14:textId="5152FC58"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lastRenderedPageBreak/>
        <w:t xml:space="preserve">Załącznik nr </w:t>
      </w:r>
      <w:r w:rsidRPr="00D23CB7">
        <w:rPr>
          <w:rFonts w:cstheme="minorHAnsi"/>
        </w:rPr>
        <w:t xml:space="preserve"> </w:t>
      </w:r>
      <w:r w:rsidRPr="00D23CB7">
        <w:rPr>
          <w:rFonts w:cstheme="minorHAnsi"/>
          <w:b/>
        </w:rPr>
        <w:t>5</w:t>
      </w:r>
      <w:r w:rsidRPr="00D23CB7">
        <w:rPr>
          <w:rFonts w:cstheme="minorHAnsi"/>
        </w:rPr>
        <w:t xml:space="preserve"> - Ogólne Warunki Licencyjne</w:t>
      </w:r>
      <w:r w:rsidR="00EF22A2" w:rsidRPr="00D23CB7">
        <w:rPr>
          <w:rFonts w:cstheme="minorHAnsi"/>
        </w:rPr>
        <w:t xml:space="preserve"> (OWL)</w:t>
      </w:r>
      <w:r w:rsidRPr="00D23CB7">
        <w:rPr>
          <w:rFonts w:cstheme="minorHAnsi"/>
        </w:rPr>
        <w:t>,</w:t>
      </w:r>
    </w:p>
    <w:p w14:paraId="7B92EEA6" w14:textId="0EF5D071"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6 </w:t>
      </w:r>
      <w:r w:rsidRPr="00D23CB7">
        <w:rPr>
          <w:rFonts w:cstheme="minorHAnsi"/>
        </w:rPr>
        <w:t xml:space="preserve"> - </w:t>
      </w:r>
      <w:r w:rsidR="004D64A3" w:rsidRPr="00D23CB7">
        <w:rPr>
          <w:rFonts w:cstheme="minorHAnsi"/>
        </w:rPr>
        <w:t>Usługa asysty technicznej</w:t>
      </w:r>
      <w:r w:rsidR="00D10A9D" w:rsidRPr="00D23CB7">
        <w:rPr>
          <w:rFonts w:cstheme="minorHAnsi"/>
        </w:rPr>
        <w:t>,</w:t>
      </w:r>
    </w:p>
    <w:p w14:paraId="263EAD1E" w14:textId="344FA2E5"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w:t>
      </w:r>
      <w:r w:rsidR="004F16C5" w:rsidRPr="00D23CB7">
        <w:rPr>
          <w:rFonts w:cstheme="minorHAnsi"/>
          <w:b/>
        </w:rPr>
        <w:t xml:space="preserve">7 </w:t>
      </w:r>
      <w:r w:rsidRPr="00D23CB7">
        <w:rPr>
          <w:rFonts w:cstheme="minorHAnsi"/>
        </w:rPr>
        <w:t xml:space="preserve">– </w:t>
      </w:r>
      <w:r w:rsidR="00792422" w:rsidRPr="00D23CB7">
        <w:rPr>
          <w:rFonts w:cstheme="minorHAnsi"/>
        </w:rPr>
        <w:t xml:space="preserve">Warunki realizacji </w:t>
      </w:r>
      <w:r w:rsidR="00D10A9D" w:rsidRPr="00D23CB7">
        <w:rPr>
          <w:rFonts w:cstheme="minorHAnsi"/>
        </w:rPr>
        <w:t>Z</w:t>
      </w:r>
      <w:r w:rsidR="00792422" w:rsidRPr="00D23CB7">
        <w:rPr>
          <w:rFonts w:cstheme="minorHAnsi"/>
        </w:rPr>
        <w:t xml:space="preserve">amówień </w:t>
      </w:r>
    </w:p>
    <w:p w14:paraId="4811739E" w14:textId="30244EA8"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w:t>
      </w:r>
      <w:r w:rsidR="00F252E5" w:rsidRPr="00D23CB7">
        <w:rPr>
          <w:rFonts w:cstheme="minorHAnsi"/>
          <w:b/>
        </w:rPr>
        <w:t xml:space="preserve">8 </w:t>
      </w:r>
      <w:r w:rsidR="00F252E5" w:rsidRPr="00D23CB7">
        <w:rPr>
          <w:rFonts w:cstheme="minorHAnsi"/>
        </w:rPr>
        <w:t xml:space="preserve"> </w:t>
      </w:r>
      <w:r w:rsidRPr="00D23CB7">
        <w:rPr>
          <w:rFonts w:cstheme="minorHAnsi"/>
        </w:rPr>
        <w:t>- Protokół realizacji świadczeń,</w:t>
      </w:r>
    </w:p>
    <w:p w14:paraId="608D5B6C" w14:textId="1A4FEEC5"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w:t>
      </w:r>
      <w:r w:rsidR="00F252E5" w:rsidRPr="00D23CB7">
        <w:rPr>
          <w:rFonts w:cstheme="minorHAnsi"/>
          <w:b/>
        </w:rPr>
        <w:t xml:space="preserve">9 </w:t>
      </w:r>
      <w:r w:rsidRPr="00D23CB7">
        <w:rPr>
          <w:rFonts w:cstheme="minorHAnsi"/>
        </w:rPr>
        <w:t xml:space="preserve">– Umowa </w:t>
      </w:r>
      <w:r w:rsidR="000657B8" w:rsidRPr="00D23CB7">
        <w:rPr>
          <w:rFonts w:cstheme="minorHAnsi"/>
        </w:rPr>
        <w:t>BC</w:t>
      </w:r>
      <w:r w:rsidRPr="00D23CB7">
        <w:rPr>
          <w:rFonts w:cstheme="minorHAnsi"/>
        </w:rPr>
        <w:t>,</w:t>
      </w:r>
    </w:p>
    <w:p w14:paraId="29F93513" w14:textId="53E54A64" w:rsidR="00502774" w:rsidRPr="00D23CB7" w:rsidRDefault="00502774"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w:t>
      </w:r>
      <w:r w:rsidR="00F252E5" w:rsidRPr="00D23CB7">
        <w:rPr>
          <w:rFonts w:cstheme="minorHAnsi"/>
          <w:b/>
        </w:rPr>
        <w:t xml:space="preserve">10 </w:t>
      </w:r>
      <w:r w:rsidRPr="00D23CB7">
        <w:rPr>
          <w:rFonts w:cstheme="minorHAnsi"/>
        </w:rPr>
        <w:t>– Lista spółek GK PGE,</w:t>
      </w:r>
    </w:p>
    <w:p w14:paraId="08B457BB" w14:textId="17A153DF" w:rsidR="00314FEA" w:rsidRPr="00D23CB7" w:rsidRDefault="00314FEA" w:rsidP="00AB3B88">
      <w:pPr>
        <w:numPr>
          <w:ilvl w:val="0"/>
          <w:numId w:val="37"/>
        </w:numPr>
        <w:autoSpaceDE w:val="0"/>
        <w:autoSpaceDN w:val="0"/>
        <w:adjustRightInd w:val="0"/>
        <w:spacing w:before="120" w:after="120" w:line="240" w:lineRule="auto"/>
        <w:ind w:left="426" w:hanging="426"/>
        <w:jc w:val="both"/>
        <w:rPr>
          <w:rFonts w:cstheme="minorHAnsi"/>
          <w:b/>
        </w:rPr>
      </w:pPr>
      <w:r w:rsidRPr="00D23CB7">
        <w:rPr>
          <w:rFonts w:cstheme="minorHAnsi"/>
          <w:b/>
        </w:rPr>
        <w:t xml:space="preserve">Załącznik nr </w:t>
      </w:r>
      <w:r w:rsidR="00F252E5" w:rsidRPr="00D23CB7">
        <w:rPr>
          <w:rFonts w:cstheme="minorHAnsi"/>
          <w:b/>
        </w:rPr>
        <w:t>1</w:t>
      </w:r>
      <w:r w:rsidR="00792422" w:rsidRPr="00D23CB7">
        <w:rPr>
          <w:rFonts w:cstheme="minorHAnsi"/>
          <w:b/>
        </w:rPr>
        <w:t>1</w:t>
      </w:r>
      <w:r w:rsidR="00F252E5" w:rsidRPr="00D23CB7">
        <w:rPr>
          <w:rFonts w:cstheme="minorHAnsi"/>
          <w:b/>
        </w:rPr>
        <w:t xml:space="preserve"> </w:t>
      </w:r>
      <w:r w:rsidRPr="00D23CB7">
        <w:rPr>
          <w:rFonts w:cstheme="minorHAnsi"/>
          <w:b/>
        </w:rPr>
        <w:t xml:space="preserve">- </w:t>
      </w:r>
      <w:r w:rsidRPr="00D23CB7">
        <w:rPr>
          <w:rFonts w:cstheme="minorHAnsi"/>
        </w:rPr>
        <w:t>Oświadczenie o adresie do  dostarczania faktur</w:t>
      </w:r>
    </w:p>
    <w:p w14:paraId="0A739BF9" w14:textId="231B49E9" w:rsidR="007C7130" w:rsidRPr="00D23CB7" w:rsidRDefault="007C7130" w:rsidP="00AB3B88">
      <w:pPr>
        <w:numPr>
          <w:ilvl w:val="0"/>
          <w:numId w:val="37"/>
        </w:numPr>
        <w:autoSpaceDE w:val="0"/>
        <w:autoSpaceDN w:val="0"/>
        <w:adjustRightInd w:val="0"/>
        <w:spacing w:before="120" w:after="120" w:line="240" w:lineRule="auto"/>
        <w:ind w:left="426" w:hanging="426"/>
        <w:jc w:val="both"/>
        <w:rPr>
          <w:rFonts w:cstheme="minorHAnsi"/>
        </w:rPr>
      </w:pPr>
      <w:r w:rsidRPr="00D23CB7">
        <w:rPr>
          <w:rFonts w:cstheme="minorHAnsi"/>
          <w:b/>
        </w:rPr>
        <w:t xml:space="preserve">Załącznik nr </w:t>
      </w:r>
      <w:r w:rsidR="00F252E5" w:rsidRPr="00D23CB7">
        <w:rPr>
          <w:rFonts w:cstheme="minorHAnsi"/>
          <w:b/>
        </w:rPr>
        <w:t>1</w:t>
      </w:r>
      <w:r w:rsidR="00792422" w:rsidRPr="00D23CB7">
        <w:rPr>
          <w:rFonts w:cstheme="minorHAnsi"/>
          <w:b/>
        </w:rPr>
        <w:t>2</w:t>
      </w:r>
      <w:r w:rsidR="00F252E5" w:rsidRPr="00D23CB7">
        <w:rPr>
          <w:rFonts w:cstheme="minorHAnsi"/>
          <w:b/>
        </w:rPr>
        <w:t xml:space="preserve"> </w:t>
      </w:r>
      <w:r w:rsidRPr="00D23CB7">
        <w:rPr>
          <w:rFonts w:cstheme="minorHAnsi"/>
          <w:b/>
        </w:rPr>
        <w:t xml:space="preserve">– </w:t>
      </w:r>
      <w:r w:rsidRPr="00D23CB7">
        <w:rPr>
          <w:rFonts w:cstheme="minorHAnsi"/>
        </w:rPr>
        <w:t>Klauzula informacyjna Zamawiającego</w:t>
      </w:r>
    </w:p>
    <w:p w14:paraId="08F9EFFB" w14:textId="68EF44D1" w:rsidR="00006CD6" w:rsidRPr="00D23CB7" w:rsidRDefault="007C7130" w:rsidP="00AB3B88">
      <w:pPr>
        <w:numPr>
          <w:ilvl w:val="0"/>
          <w:numId w:val="37"/>
        </w:numPr>
        <w:autoSpaceDE w:val="0"/>
        <w:autoSpaceDN w:val="0"/>
        <w:adjustRightInd w:val="0"/>
        <w:spacing w:before="120" w:after="120" w:line="240" w:lineRule="auto"/>
        <w:ind w:left="426" w:hanging="426"/>
        <w:jc w:val="both"/>
        <w:rPr>
          <w:rFonts w:cstheme="minorHAnsi"/>
          <w:b/>
        </w:rPr>
      </w:pPr>
      <w:r w:rsidRPr="00D23CB7">
        <w:rPr>
          <w:rFonts w:cstheme="minorHAnsi"/>
          <w:b/>
        </w:rPr>
        <w:t xml:space="preserve">Załącznik nr </w:t>
      </w:r>
      <w:r w:rsidR="00F252E5" w:rsidRPr="00D23CB7">
        <w:rPr>
          <w:rFonts w:cstheme="minorHAnsi"/>
          <w:b/>
        </w:rPr>
        <w:t>1</w:t>
      </w:r>
      <w:r w:rsidR="00792422" w:rsidRPr="00D23CB7">
        <w:rPr>
          <w:rFonts w:cstheme="minorHAnsi"/>
          <w:b/>
        </w:rPr>
        <w:t>3</w:t>
      </w:r>
      <w:r w:rsidR="00F252E5" w:rsidRPr="00D23CB7">
        <w:rPr>
          <w:rFonts w:cstheme="minorHAnsi"/>
          <w:b/>
        </w:rPr>
        <w:t xml:space="preserve"> </w:t>
      </w:r>
      <w:r w:rsidRPr="00D23CB7">
        <w:rPr>
          <w:rFonts w:cstheme="minorHAnsi"/>
          <w:b/>
        </w:rPr>
        <w:t xml:space="preserve">– </w:t>
      </w:r>
      <w:r w:rsidRPr="00D23CB7">
        <w:rPr>
          <w:rFonts w:cstheme="minorHAnsi"/>
        </w:rPr>
        <w:t>Klauzula informacyjna Wykonawcy</w:t>
      </w:r>
    </w:p>
    <w:p w14:paraId="76662F02" w14:textId="77777777" w:rsidR="00502774" w:rsidRPr="00D23CB7" w:rsidRDefault="00502774" w:rsidP="00AB3B88">
      <w:pPr>
        <w:autoSpaceDE w:val="0"/>
        <w:autoSpaceDN w:val="0"/>
        <w:adjustRightInd w:val="0"/>
        <w:spacing w:before="120" w:after="120" w:line="240" w:lineRule="auto"/>
        <w:jc w:val="both"/>
        <w:rPr>
          <w:rFonts w:cstheme="minorHAnsi"/>
        </w:rPr>
      </w:pPr>
    </w:p>
    <w:p w14:paraId="770F2E83" w14:textId="77777777" w:rsidR="00AC4A46" w:rsidRPr="00D23CB7" w:rsidRDefault="00502774" w:rsidP="00AB3B88">
      <w:pPr>
        <w:spacing w:before="120" w:after="120" w:line="240" w:lineRule="auto"/>
        <w:ind w:firstLine="708"/>
        <w:jc w:val="both"/>
        <w:rPr>
          <w:rFonts w:cstheme="minorHAnsi"/>
          <w:b/>
          <w:bCs/>
        </w:rPr>
        <w:sectPr w:rsidR="00AC4A46" w:rsidRPr="00D23CB7">
          <w:pgSz w:w="11906" w:h="16838"/>
          <w:pgMar w:top="1417" w:right="1417" w:bottom="1417" w:left="1417" w:header="708" w:footer="708" w:gutter="0"/>
          <w:cols w:space="708"/>
          <w:docGrid w:linePitch="360"/>
        </w:sectPr>
      </w:pPr>
      <w:r w:rsidRPr="00D23CB7">
        <w:rPr>
          <w:rFonts w:cstheme="minorHAnsi"/>
          <w:b/>
          <w:bCs/>
        </w:rPr>
        <w:t xml:space="preserve">ZAMAWIAJĄCY </w:t>
      </w:r>
      <w:r w:rsidRPr="00D23CB7">
        <w:rPr>
          <w:rFonts w:cstheme="minorHAnsi"/>
          <w:b/>
          <w:bCs/>
        </w:rPr>
        <w:tab/>
      </w:r>
      <w:r w:rsidRPr="00D23CB7">
        <w:rPr>
          <w:rFonts w:cstheme="minorHAnsi"/>
          <w:b/>
          <w:bCs/>
        </w:rPr>
        <w:tab/>
      </w:r>
      <w:r w:rsidRPr="00D23CB7">
        <w:rPr>
          <w:rFonts w:cstheme="minorHAnsi"/>
          <w:b/>
          <w:bCs/>
        </w:rPr>
        <w:tab/>
      </w:r>
      <w:r w:rsidRPr="00D23CB7">
        <w:rPr>
          <w:rFonts w:cstheme="minorHAnsi"/>
          <w:b/>
          <w:bCs/>
        </w:rPr>
        <w:tab/>
      </w:r>
      <w:r w:rsidRPr="00D23CB7">
        <w:rPr>
          <w:rFonts w:cstheme="minorHAnsi"/>
          <w:b/>
          <w:bCs/>
        </w:rPr>
        <w:tab/>
      </w:r>
      <w:r w:rsidRPr="00D23CB7">
        <w:rPr>
          <w:rFonts w:cstheme="minorHAnsi"/>
          <w:b/>
          <w:bCs/>
        </w:rPr>
        <w:tab/>
        <w:t>WYKONAWCA</w:t>
      </w:r>
    </w:p>
    <w:p w14:paraId="138F20DC" w14:textId="3048993C" w:rsidR="0098220D" w:rsidRPr="00D23CB7" w:rsidRDefault="00502774" w:rsidP="00E761E2">
      <w:pPr>
        <w:spacing w:before="120" w:after="120" w:line="240" w:lineRule="auto"/>
        <w:rPr>
          <w:rFonts w:cstheme="minorHAnsi"/>
          <w:b/>
        </w:rPr>
      </w:pPr>
      <w:r w:rsidRPr="00D23CB7">
        <w:rPr>
          <w:rFonts w:cstheme="minorHAnsi"/>
          <w:b/>
        </w:rPr>
        <w:lastRenderedPageBreak/>
        <w:t xml:space="preserve">Załącznik nr 1 – </w:t>
      </w:r>
      <w:r w:rsidR="00472DD2" w:rsidRPr="00D23CB7">
        <w:rPr>
          <w:rFonts w:cstheme="minorHAnsi"/>
          <w:b/>
        </w:rPr>
        <w:t>OPZ</w:t>
      </w:r>
    </w:p>
    <w:p w14:paraId="537DB3D6" w14:textId="77777777" w:rsidR="00AC4A46" w:rsidRPr="00D23CB7" w:rsidRDefault="00AC4A46" w:rsidP="00AC4A46">
      <w:pPr>
        <w:tabs>
          <w:tab w:val="left" w:pos="3910"/>
        </w:tabs>
        <w:spacing w:before="120" w:after="120" w:line="240" w:lineRule="auto"/>
        <w:rPr>
          <w:rFonts w:cstheme="minorHAnsi"/>
          <w:b/>
        </w:rPr>
      </w:pPr>
      <w:r w:rsidRPr="00D23CB7">
        <w:rPr>
          <w:rFonts w:cstheme="minorHAnsi"/>
          <w:b/>
        </w:rPr>
        <w:tab/>
      </w:r>
    </w:p>
    <w:p w14:paraId="74EC5E6D" w14:textId="687B0BB9" w:rsidR="00AC4A46" w:rsidRPr="00D23CB7" w:rsidRDefault="00AC4A46" w:rsidP="00E761E2">
      <w:pPr>
        <w:tabs>
          <w:tab w:val="left" w:pos="3910"/>
        </w:tabs>
        <w:spacing w:before="120" w:after="120" w:line="240" w:lineRule="auto"/>
        <w:rPr>
          <w:rFonts w:cstheme="minorHAnsi"/>
          <w:b/>
        </w:rPr>
      </w:pPr>
    </w:p>
    <w:p w14:paraId="746218D7" w14:textId="494AF9F4" w:rsidR="00502774" w:rsidRPr="00D23CB7" w:rsidRDefault="00AC4A46" w:rsidP="008502E2">
      <w:pPr>
        <w:spacing w:before="120" w:after="120" w:line="240" w:lineRule="auto"/>
        <w:rPr>
          <w:rFonts w:cstheme="minorHAnsi"/>
          <w:b/>
        </w:rPr>
      </w:pPr>
      <w:r w:rsidRPr="00D23CB7">
        <w:rPr>
          <w:rFonts w:cstheme="minorHAnsi"/>
        </w:rPr>
        <w:br w:type="page"/>
      </w:r>
      <w:r w:rsidR="00502774" w:rsidRPr="00D23CB7">
        <w:rPr>
          <w:rFonts w:cstheme="minorHAnsi"/>
          <w:b/>
        </w:rPr>
        <w:lastRenderedPageBreak/>
        <w:t xml:space="preserve">Załącznik nr 2 - </w:t>
      </w:r>
      <w:r w:rsidR="003616B1" w:rsidRPr="00D23CB7">
        <w:rPr>
          <w:rFonts w:cstheme="minorHAnsi"/>
          <w:b/>
        </w:rPr>
        <w:t>Oferta Wykonawcy</w:t>
      </w:r>
    </w:p>
    <w:p w14:paraId="2AEF78E1" w14:textId="77777777" w:rsidR="0098220D" w:rsidRPr="00D23CB7" w:rsidRDefault="0098220D" w:rsidP="00AB3B88">
      <w:pPr>
        <w:spacing w:before="120" w:after="120" w:line="240" w:lineRule="auto"/>
        <w:rPr>
          <w:rFonts w:cstheme="minorHAnsi"/>
          <w:b/>
        </w:rPr>
      </w:pPr>
      <w:r w:rsidRPr="00D23CB7">
        <w:rPr>
          <w:rFonts w:cstheme="minorHAnsi"/>
          <w:b/>
        </w:rPr>
        <w:br w:type="page"/>
      </w:r>
    </w:p>
    <w:p w14:paraId="3FFD1E30" w14:textId="6D10559D" w:rsidR="0098220D" w:rsidRPr="00D23CB7" w:rsidRDefault="00502774" w:rsidP="000C450C">
      <w:pPr>
        <w:autoSpaceDE w:val="0"/>
        <w:autoSpaceDN w:val="0"/>
        <w:adjustRightInd w:val="0"/>
        <w:spacing w:before="120" w:after="120" w:line="240" w:lineRule="auto"/>
        <w:rPr>
          <w:rFonts w:cstheme="minorHAnsi"/>
          <w:b/>
        </w:rPr>
      </w:pPr>
      <w:r w:rsidRPr="00D23CB7">
        <w:rPr>
          <w:rFonts w:cstheme="minorHAnsi"/>
          <w:b/>
        </w:rPr>
        <w:lastRenderedPageBreak/>
        <w:t xml:space="preserve">Załącznik nr 3 – </w:t>
      </w:r>
      <w:r w:rsidR="003616B1" w:rsidRPr="00D23CB7">
        <w:rPr>
          <w:rFonts w:cstheme="minorHAnsi"/>
          <w:b/>
        </w:rPr>
        <w:t>Dokument potwierdzający status Wykonawcy</w:t>
      </w:r>
      <w:r w:rsidR="003616B1" w:rsidRPr="00D23CB7" w:rsidDel="003616B1">
        <w:rPr>
          <w:rFonts w:cstheme="minorHAnsi"/>
          <w:b/>
        </w:rPr>
        <w:t xml:space="preserve"> </w:t>
      </w:r>
    </w:p>
    <w:p w14:paraId="6C7BF818" w14:textId="77777777" w:rsidR="0098220D" w:rsidRPr="00D23CB7" w:rsidRDefault="0098220D" w:rsidP="00AB3B88">
      <w:pPr>
        <w:spacing w:before="120" w:after="120" w:line="240" w:lineRule="auto"/>
        <w:rPr>
          <w:rFonts w:cstheme="minorHAnsi"/>
          <w:b/>
        </w:rPr>
      </w:pPr>
      <w:r w:rsidRPr="00D23CB7">
        <w:rPr>
          <w:rFonts w:cstheme="minorHAnsi"/>
          <w:b/>
        </w:rPr>
        <w:br w:type="page"/>
      </w:r>
    </w:p>
    <w:p w14:paraId="6AE996B2" w14:textId="77777777" w:rsidR="00502774" w:rsidRPr="00D23CB7" w:rsidRDefault="00502774" w:rsidP="000C450C">
      <w:pPr>
        <w:spacing w:before="120" w:after="120" w:line="240" w:lineRule="auto"/>
        <w:rPr>
          <w:rFonts w:cstheme="minorHAnsi"/>
          <w:b/>
        </w:rPr>
      </w:pPr>
      <w:r w:rsidRPr="00D23CB7">
        <w:rPr>
          <w:rFonts w:cstheme="minorHAnsi"/>
          <w:b/>
        </w:rPr>
        <w:lastRenderedPageBreak/>
        <w:t>Załącznik nr 4 – Lista Oprogramowania</w:t>
      </w:r>
    </w:p>
    <w:p w14:paraId="26C0CC63" w14:textId="77777777" w:rsidR="00502774" w:rsidRPr="00D23CB7" w:rsidRDefault="00502774" w:rsidP="00AB3B88">
      <w:pPr>
        <w:spacing w:before="120" w:after="120" w:line="240" w:lineRule="auto"/>
        <w:rPr>
          <w:rFonts w:cstheme="minorHAnsi"/>
        </w:rPr>
      </w:pPr>
    </w:p>
    <w:p w14:paraId="4D6DB301" w14:textId="63F6E643" w:rsidR="00502774" w:rsidRPr="00D23CB7" w:rsidRDefault="00502774" w:rsidP="00AB3B88">
      <w:pPr>
        <w:spacing w:before="120" w:after="120" w:line="240" w:lineRule="auto"/>
        <w:rPr>
          <w:rFonts w:cstheme="minorHAnsi"/>
          <w:b/>
        </w:rPr>
      </w:pPr>
    </w:p>
    <w:p w14:paraId="634F435F" w14:textId="77777777" w:rsidR="00E95920" w:rsidRPr="00D23CB7" w:rsidRDefault="00E95920" w:rsidP="00AB3B88">
      <w:pPr>
        <w:spacing w:before="120" w:after="120" w:line="240" w:lineRule="auto"/>
        <w:rPr>
          <w:rFonts w:cstheme="minorHAnsi"/>
        </w:rPr>
      </w:pPr>
    </w:p>
    <w:p w14:paraId="0478FA52"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3027BDCF"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657868AF" w14:textId="25C9D609" w:rsidR="00502774" w:rsidRPr="00D23CB7" w:rsidRDefault="003E4706" w:rsidP="000C450C">
      <w:pPr>
        <w:spacing w:before="120" w:after="120" w:line="240" w:lineRule="auto"/>
        <w:rPr>
          <w:rFonts w:cstheme="minorHAnsi"/>
          <w:b/>
        </w:rPr>
      </w:pPr>
      <w:r w:rsidRPr="00D23CB7">
        <w:rPr>
          <w:rFonts w:cstheme="minorHAnsi"/>
          <w:b/>
        </w:rPr>
        <w:br w:type="column"/>
      </w:r>
      <w:r w:rsidR="00502774" w:rsidRPr="00D23CB7">
        <w:rPr>
          <w:rFonts w:cstheme="minorHAnsi"/>
          <w:b/>
        </w:rPr>
        <w:lastRenderedPageBreak/>
        <w:t>Załącznik nr 5 - Ogólne Warunki Licencyjne</w:t>
      </w:r>
      <w:r w:rsidR="0022450F" w:rsidRPr="00D23CB7">
        <w:rPr>
          <w:rFonts w:cstheme="minorHAnsi"/>
          <w:b/>
        </w:rPr>
        <w:t xml:space="preserve"> (OWL)</w:t>
      </w:r>
    </w:p>
    <w:p w14:paraId="5DA55181" w14:textId="434B2BC4" w:rsidR="005B2533" w:rsidRPr="00D23CB7" w:rsidRDefault="005B2533" w:rsidP="00AB3B88">
      <w:pPr>
        <w:spacing w:before="120" w:after="120" w:line="240" w:lineRule="auto"/>
        <w:jc w:val="center"/>
        <w:rPr>
          <w:rFonts w:cstheme="minorHAnsi"/>
          <w:b/>
          <w:i/>
        </w:rPr>
      </w:pPr>
      <w:r w:rsidRPr="00D23CB7">
        <w:rPr>
          <w:rFonts w:cstheme="minorHAnsi"/>
          <w:b/>
          <w:i/>
        </w:rPr>
        <w:t>Ostateczna wersja Załącznika zostanie przygotowana na podstawie wybranej oferty w ramach postępowania zakupowego.</w:t>
      </w:r>
    </w:p>
    <w:p w14:paraId="4B24CBA5" w14:textId="77777777" w:rsidR="005B2533" w:rsidRPr="00D23CB7" w:rsidRDefault="005B2533" w:rsidP="00AB3B88">
      <w:pPr>
        <w:spacing w:before="120" w:after="120" w:line="240" w:lineRule="auto"/>
        <w:jc w:val="center"/>
        <w:rPr>
          <w:rFonts w:cstheme="minorHAnsi"/>
          <w:b/>
        </w:rPr>
      </w:pPr>
    </w:p>
    <w:p w14:paraId="5754DC3D" w14:textId="77777777" w:rsidR="00502774" w:rsidRPr="00D23CB7" w:rsidRDefault="00502774" w:rsidP="00AB3B88">
      <w:pPr>
        <w:spacing w:before="120" w:after="120" w:line="240" w:lineRule="auto"/>
        <w:rPr>
          <w:rFonts w:cstheme="minorHAnsi"/>
          <w:b/>
        </w:rPr>
      </w:pPr>
      <w:r w:rsidRPr="00D23CB7">
        <w:rPr>
          <w:rFonts w:cstheme="minorHAnsi"/>
          <w:b/>
        </w:rPr>
        <w:br w:type="page"/>
      </w:r>
    </w:p>
    <w:p w14:paraId="6D91E1C1" w14:textId="6573DC27" w:rsidR="00502774" w:rsidRPr="00D23CB7" w:rsidRDefault="00502774" w:rsidP="000C450C">
      <w:pPr>
        <w:autoSpaceDE w:val="0"/>
        <w:autoSpaceDN w:val="0"/>
        <w:adjustRightInd w:val="0"/>
        <w:spacing w:before="120" w:after="120" w:line="240" w:lineRule="auto"/>
        <w:rPr>
          <w:rFonts w:cstheme="minorHAnsi"/>
          <w:b/>
        </w:rPr>
      </w:pPr>
      <w:r w:rsidRPr="00D23CB7">
        <w:rPr>
          <w:rFonts w:cstheme="minorHAnsi"/>
          <w:b/>
        </w:rPr>
        <w:lastRenderedPageBreak/>
        <w:t xml:space="preserve">Załącznik nr 6 – Usługa </w:t>
      </w:r>
      <w:r w:rsidR="00775F95" w:rsidRPr="00D23CB7">
        <w:rPr>
          <w:rFonts w:cstheme="minorHAnsi"/>
          <w:b/>
        </w:rPr>
        <w:t>asysty technicznej</w:t>
      </w:r>
    </w:p>
    <w:p w14:paraId="108EA1E7" w14:textId="77777777" w:rsidR="00502774" w:rsidRPr="00D23CB7" w:rsidRDefault="00502774" w:rsidP="00AB3B88">
      <w:pPr>
        <w:spacing w:before="120" w:after="120" w:line="240" w:lineRule="auto"/>
        <w:jc w:val="center"/>
        <w:rPr>
          <w:rFonts w:cstheme="minorHAnsi"/>
          <w:i/>
        </w:rPr>
      </w:pPr>
      <w:r w:rsidRPr="00D23CB7">
        <w:rPr>
          <w:rFonts w:cstheme="minorHAnsi"/>
          <w:i/>
        </w:rPr>
        <w:t>Ostateczna wersja Załącznika zostanie przygotowana na podstawie wybranej oferty w ramach postępowania zakupowego z zastrzeżeniem poniższych punktów.</w:t>
      </w:r>
    </w:p>
    <w:p w14:paraId="4AE5C6E7" w14:textId="77777777" w:rsidR="00502774" w:rsidRPr="00D23CB7" w:rsidRDefault="00502774" w:rsidP="00AB3B88">
      <w:pPr>
        <w:spacing w:before="120" w:after="120" w:line="240" w:lineRule="auto"/>
        <w:rPr>
          <w:rFonts w:cstheme="minorHAnsi"/>
        </w:rPr>
      </w:pPr>
    </w:p>
    <w:p w14:paraId="6C0C574B" w14:textId="368CAEB5" w:rsidR="00502774" w:rsidRPr="00D23CB7" w:rsidRDefault="00502774" w:rsidP="00AB3B88">
      <w:pPr>
        <w:spacing w:before="120" w:after="120" w:line="240" w:lineRule="auto"/>
        <w:rPr>
          <w:rFonts w:cstheme="minorHAnsi"/>
        </w:rPr>
      </w:pPr>
      <w:r w:rsidRPr="00D23CB7">
        <w:rPr>
          <w:rFonts w:cstheme="minorHAnsi"/>
        </w:rPr>
        <w:t xml:space="preserve">Zamawiający wymaga, aby </w:t>
      </w:r>
      <w:r w:rsidR="00B91DF8">
        <w:rPr>
          <w:rFonts w:cstheme="minorHAnsi"/>
        </w:rPr>
        <w:t>asysta</w:t>
      </w:r>
      <w:r w:rsidR="00B91DF8" w:rsidRPr="00D23CB7">
        <w:rPr>
          <w:rFonts w:cstheme="minorHAnsi"/>
        </w:rPr>
        <w:t xml:space="preserve"> techniczn</w:t>
      </w:r>
      <w:r w:rsidR="00B91DF8">
        <w:rPr>
          <w:rFonts w:cstheme="minorHAnsi"/>
        </w:rPr>
        <w:t>a</w:t>
      </w:r>
      <w:r w:rsidR="00B91DF8" w:rsidRPr="00D23CB7">
        <w:rPr>
          <w:rFonts w:cstheme="minorHAnsi"/>
        </w:rPr>
        <w:t xml:space="preserve"> był</w:t>
      </w:r>
      <w:r w:rsidR="00B91DF8">
        <w:rPr>
          <w:rFonts w:cstheme="minorHAnsi"/>
        </w:rPr>
        <w:t>a</w:t>
      </w:r>
      <w:r w:rsidR="00B91DF8" w:rsidRPr="00D23CB7">
        <w:rPr>
          <w:rFonts w:cstheme="minorHAnsi"/>
        </w:rPr>
        <w:t xml:space="preserve"> świadczon</w:t>
      </w:r>
      <w:r w:rsidR="00B91DF8">
        <w:rPr>
          <w:rFonts w:cstheme="minorHAnsi"/>
        </w:rPr>
        <w:t>a</w:t>
      </w:r>
      <w:r w:rsidR="00B91DF8" w:rsidRPr="00D23CB7">
        <w:rPr>
          <w:rFonts w:cstheme="minorHAnsi"/>
        </w:rPr>
        <w:t xml:space="preserve"> </w:t>
      </w:r>
      <w:r w:rsidRPr="00D23CB7">
        <w:rPr>
          <w:rFonts w:cstheme="minorHAnsi"/>
        </w:rPr>
        <w:t>przez Producenta Oprogramowania.</w:t>
      </w:r>
    </w:p>
    <w:p w14:paraId="307DCE1C" w14:textId="67846EAD" w:rsidR="00502774" w:rsidRPr="00D23CB7" w:rsidRDefault="00F21DA7" w:rsidP="00E761E2">
      <w:pPr>
        <w:spacing w:before="120" w:after="120" w:line="240" w:lineRule="auto"/>
        <w:jc w:val="both"/>
        <w:rPr>
          <w:rFonts w:cstheme="minorHAnsi"/>
        </w:rPr>
      </w:pPr>
      <w:r w:rsidRPr="00D23CB7">
        <w:rPr>
          <w:rFonts w:cstheme="minorHAnsi"/>
        </w:rPr>
        <w:t>W</w:t>
      </w:r>
      <w:r w:rsidR="00502774" w:rsidRPr="00D23CB7">
        <w:rPr>
          <w:rFonts w:cstheme="minorHAnsi"/>
        </w:rPr>
        <w:t xml:space="preserve"> ramach Umowy Wykonawca zapewni </w:t>
      </w:r>
      <w:r w:rsidR="00B91DF8">
        <w:rPr>
          <w:rFonts w:cstheme="minorHAnsi"/>
        </w:rPr>
        <w:t>asystę techniczną</w:t>
      </w:r>
      <w:r w:rsidR="00502774" w:rsidRPr="00D23CB7">
        <w:rPr>
          <w:rFonts w:cstheme="minorHAnsi"/>
        </w:rPr>
        <w:t xml:space="preserve"> Producenta Oprogramowania na okres obowiązywania Umowy</w:t>
      </w:r>
      <w:r w:rsidR="00FF3EB9" w:rsidRPr="00D23CB7">
        <w:rPr>
          <w:rFonts w:cstheme="minorHAnsi"/>
        </w:rPr>
        <w:t xml:space="preserve"> (na okres wynikający z Zamówienia w przypadku Oprogramowania dodatkowego</w:t>
      </w:r>
      <w:r w:rsidR="00E27724" w:rsidRPr="00D23CB7">
        <w:rPr>
          <w:rFonts w:cstheme="minorHAnsi"/>
        </w:rPr>
        <w:t xml:space="preserve">, a w przypadku braku wskazania, w okresie od udzielenia Zamówienia, do upływu terminu wskazanego w zdaniu pierwszym § </w:t>
      </w:r>
      <w:r w:rsidR="00B91DF8">
        <w:rPr>
          <w:rFonts w:cstheme="minorHAnsi"/>
        </w:rPr>
        <w:t>3</w:t>
      </w:r>
      <w:r w:rsidR="00B91DF8" w:rsidRPr="00D23CB7">
        <w:rPr>
          <w:rFonts w:cstheme="minorHAnsi"/>
        </w:rPr>
        <w:t xml:space="preserve"> </w:t>
      </w:r>
      <w:r w:rsidR="00E27724" w:rsidRPr="00D23CB7">
        <w:rPr>
          <w:rFonts w:cstheme="minorHAnsi"/>
        </w:rPr>
        <w:t>ust. 1 Umowy</w:t>
      </w:r>
      <w:r w:rsidR="00FF3EB9" w:rsidRPr="00D23CB7">
        <w:rPr>
          <w:rFonts w:cstheme="minorHAnsi"/>
        </w:rPr>
        <w:t>)</w:t>
      </w:r>
      <w:r w:rsidR="00502774" w:rsidRPr="00D23CB7">
        <w:rPr>
          <w:rFonts w:cstheme="minorHAnsi"/>
        </w:rPr>
        <w:t>, a w szczególności:</w:t>
      </w:r>
    </w:p>
    <w:p w14:paraId="60E496E0" w14:textId="41405C32" w:rsidR="00F21DA7" w:rsidRPr="00D23CB7" w:rsidRDefault="00E27724" w:rsidP="0020001C">
      <w:pPr>
        <w:pStyle w:val="Akapitzlist"/>
        <w:numPr>
          <w:ilvl w:val="1"/>
          <w:numId w:val="31"/>
        </w:numPr>
        <w:spacing w:before="120" w:after="120" w:line="240" w:lineRule="auto"/>
        <w:contextualSpacing w:val="0"/>
        <w:rPr>
          <w:rFonts w:asciiTheme="minorHAnsi" w:eastAsiaTheme="minorHAnsi" w:hAnsiTheme="minorHAnsi" w:cstheme="minorHAnsi"/>
          <w:szCs w:val="22"/>
        </w:rPr>
      </w:pPr>
      <w:r w:rsidRPr="00D23CB7">
        <w:rPr>
          <w:rFonts w:asciiTheme="minorHAnsi" w:eastAsiaTheme="minorHAnsi" w:hAnsiTheme="minorHAnsi" w:cstheme="minorHAnsi"/>
          <w:szCs w:val="22"/>
        </w:rPr>
        <w:t xml:space="preserve">usługą </w:t>
      </w:r>
      <w:r w:rsidR="00F21DA7" w:rsidRPr="00D23CB7">
        <w:rPr>
          <w:rFonts w:asciiTheme="minorHAnsi" w:eastAsiaTheme="minorHAnsi" w:hAnsiTheme="minorHAnsi" w:cstheme="minorHAnsi"/>
          <w:szCs w:val="22"/>
        </w:rPr>
        <w:t>wsparcia Producenta Oprogramowania ma być objęte Oprogramowanie</w:t>
      </w:r>
      <w:r w:rsidR="005B2533" w:rsidRPr="00D23CB7">
        <w:rPr>
          <w:rFonts w:asciiTheme="minorHAnsi" w:eastAsiaTheme="minorHAnsi" w:hAnsiTheme="minorHAnsi" w:cstheme="minorHAnsi"/>
          <w:szCs w:val="22"/>
        </w:rPr>
        <w:t>/Oprogramowanie dodatkowe zamówione i dostarczone na podstawie udzielonych Wykonawcy Zamówień,</w:t>
      </w:r>
    </w:p>
    <w:p w14:paraId="6558D75E" w14:textId="28C77C39" w:rsidR="00502774" w:rsidRPr="00D23CB7" w:rsidRDefault="00E27724" w:rsidP="0020001C">
      <w:pPr>
        <w:numPr>
          <w:ilvl w:val="1"/>
          <w:numId w:val="31"/>
        </w:numPr>
        <w:spacing w:before="120" w:after="120" w:line="240" w:lineRule="auto"/>
        <w:jc w:val="both"/>
        <w:rPr>
          <w:rFonts w:cstheme="minorHAnsi"/>
        </w:rPr>
      </w:pPr>
      <w:r w:rsidRPr="00D23CB7">
        <w:rPr>
          <w:rFonts w:cstheme="minorHAnsi"/>
        </w:rPr>
        <w:t xml:space="preserve">usługą </w:t>
      </w:r>
      <w:r w:rsidR="00502774" w:rsidRPr="00D23CB7">
        <w:rPr>
          <w:rFonts w:cstheme="minorHAnsi"/>
        </w:rPr>
        <w:t xml:space="preserve">wsparcia Producenta Oprogramowania mają być objęte wszystkie produkty będące przedmiotem </w:t>
      </w:r>
      <w:r w:rsidR="005B2533" w:rsidRPr="00D23CB7">
        <w:rPr>
          <w:rFonts w:cstheme="minorHAnsi"/>
        </w:rPr>
        <w:t>Umowy/udzielonych Zamówień,</w:t>
      </w:r>
    </w:p>
    <w:p w14:paraId="1C4B3121" w14:textId="6B2D2975" w:rsidR="00502774" w:rsidRPr="00D23CB7" w:rsidRDefault="00E27724" w:rsidP="0020001C">
      <w:pPr>
        <w:numPr>
          <w:ilvl w:val="1"/>
          <w:numId w:val="31"/>
        </w:numPr>
        <w:spacing w:before="120" w:after="120" w:line="240" w:lineRule="auto"/>
        <w:jc w:val="both"/>
        <w:rPr>
          <w:rFonts w:cstheme="minorHAnsi"/>
        </w:rPr>
      </w:pPr>
      <w:r w:rsidRPr="00D23CB7">
        <w:rPr>
          <w:rFonts w:cstheme="minorHAnsi"/>
        </w:rPr>
        <w:t xml:space="preserve">usługa </w:t>
      </w:r>
      <w:r w:rsidR="00502774" w:rsidRPr="00D23CB7">
        <w:rPr>
          <w:rFonts w:cstheme="minorHAnsi"/>
        </w:rPr>
        <w:t xml:space="preserve">wsparcia Producenta Oprogramowania ma być świadczona od daty </w:t>
      </w:r>
      <w:r w:rsidR="00010D3D" w:rsidRPr="00D23CB7">
        <w:rPr>
          <w:rFonts w:cstheme="minorHAnsi"/>
        </w:rPr>
        <w:t>określonej zgodnie z § 3 Umowy</w:t>
      </w:r>
      <w:r w:rsidR="00502774" w:rsidRPr="00D23CB7">
        <w:rPr>
          <w:rFonts w:cstheme="minorHAnsi"/>
        </w:rPr>
        <w:t xml:space="preserve"> przez kolejne 36 miesięcy</w:t>
      </w:r>
      <w:r w:rsidR="005B2533" w:rsidRPr="00D23CB7">
        <w:rPr>
          <w:rFonts w:cstheme="minorHAnsi"/>
        </w:rPr>
        <w:t>/w przypadku Oprogramowania dodatkowego na okres</w:t>
      </w:r>
      <w:r w:rsidR="000A27EA" w:rsidRPr="00D23CB7">
        <w:rPr>
          <w:rFonts w:cstheme="minorHAnsi"/>
        </w:rPr>
        <w:t xml:space="preserve"> zgodnie z </w:t>
      </w:r>
      <w:r w:rsidR="005B2533" w:rsidRPr="00D23CB7">
        <w:rPr>
          <w:rFonts w:cstheme="minorHAnsi"/>
        </w:rPr>
        <w:t>danym Z</w:t>
      </w:r>
      <w:r w:rsidR="00775F95" w:rsidRPr="00D23CB7">
        <w:rPr>
          <w:rFonts w:cstheme="minorHAnsi"/>
        </w:rPr>
        <w:t xml:space="preserve">amówieniem </w:t>
      </w:r>
      <w:r w:rsidR="005B2533" w:rsidRPr="00D23CB7">
        <w:rPr>
          <w:rFonts w:cstheme="minorHAnsi"/>
        </w:rPr>
        <w:t xml:space="preserve">na Oprogramowanie </w:t>
      </w:r>
      <w:r w:rsidR="00775F95" w:rsidRPr="00D23CB7">
        <w:rPr>
          <w:rFonts w:cstheme="minorHAnsi"/>
        </w:rPr>
        <w:t>dodatkow</w:t>
      </w:r>
      <w:r w:rsidR="005B2533" w:rsidRPr="00D23CB7">
        <w:rPr>
          <w:rFonts w:cstheme="minorHAnsi"/>
        </w:rPr>
        <w:t>e,</w:t>
      </w:r>
      <w:r w:rsidRPr="00D23CB7">
        <w:rPr>
          <w:rFonts w:cstheme="minorHAnsi"/>
        </w:rPr>
        <w:t xml:space="preserve"> a w przypadku braku wskazania, w okresie od udzielenia Zamówienia, do upływu terminu wskazanego w zdaniu pierwszym § 4 ust. 1 Umowy,</w:t>
      </w:r>
    </w:p>
    <w:p w14:paraId="0BA87BC2" w14:textId="230BC2E9" w:rsidR="00502774" w:rsidRPr="00D23CB7" w:rsidRDefault="00E27724" w:rsidP="0020001C">
      <w:pPr>
        <w:numPr>
          <w:ilvl w:val="1"/>
          <w:numId w:val="31"/>
        </w:numPr>
        <w:spacing w:before="120" w:after="120" w:line="240" w:lineRule="auto"/>
        <w:jc w:val="both"/>
        <w:rPr>
          <w:rFonts w:cstheme="minorHAnsi"/>
        </w:rPr>
      </w:pPr>
      <w:r w:rsidRPr="00D23CB7">
        <w:rPr>
          <w:rFonts w:cstheme="minorHAnsi"/>
        </w:rPr>
        <w:t xml:space="preserve">usługa </w:t>
      </w:r>
      <w:r w:rsidR="00502774" w:rsidRPr="00D23CB7">
        <w:rPr>
          <w:rFonts w:cstheme="minorHAnsi"/>
        </w:rPr>
        <w:t xml:space="preserve">wsparcia Producenta Oprogramowania ma być świadczona na poziomie Produkcyjnym (ang. </w:t>
      </w:r>
      <w:proofErr w:type="spellStart"/>
      <w:r w:rsidR="00502774" w:rsidRPr="00D23CB7">
        <w:rPr>
          <w:rFonts w:cstheme="minorHAnsi"/>
        </w:rPr>
        <w:t>Production</w:t>
      </w:r>
      <w:proofErr w:type="spellEnd"/>
      <w:r w:rsidR="00502774" w:rsidRPr="00D23CB7">
        <w:rPr>
          <w:rFonts w:cstheme="minorHAnsi"/>
        </w:rPr>
        <w:t xml:space="preserve"> </w:t>
      </w:r>
      <w:proofErr w:type="spellStart"/>
      <w:r w:rsidR="00502774" w:rsidRPr="00D23CB7">
        <w:rPr>
          <w:rFonts w:cstheme="minorHAnsi"/>
        </w:rPr>
        <w:t>Support</w:t>
      </w:r>
      <w:proofErr w:type="spellEnd"/>
      <w:r w:rsidR="00502774" w:rsidRPr="00D23CB7">
        <w:rPr>
          <w:rFonts w:cstheme="minorHAnsi"/>
        </w:rPr>
        <w:t>) i obejmuje w szczególności</w:t>
      </w:r>
      <w:r w:rsidRPr="00D23CB7">
        <w:rPr>
          <w:rFonts w:cstheme="minorHAnsi"/>
        </w:rPr>
        <w:t>:</w:t>
      </w:r>
    </w:p>
    <w:p w14:paraId="59A080DD" w14:textId="6AE5D7A6" w:rsidR="00502774" w:rsidRPr="00D23CB7" w:rsidRDefault="00E27724" w:rsidP="00AB3B88">
      <w:pPr>
        <w:numPr>
          <w:ilvl w:val="0"/>
          <w:numId w:val="30"/>
        </w:numPr>
        <w:spacing w:before="120" w:after="120" w:line="240" w:lineRule="auto"/>
        <w:jc w:val="both"/>
        <w:rPr>
          <w:rFonts w:cstheme="minorHAnsi"/>
        </w:rPr>
      </w:pPr>
      <w:r w:rsidRPr="00D23CB7">
        <w:rPr>
          <w:rFonts w:cstheme="minorHAnsi"/>
        </w:rPr>
        <w:t xml:space="preserve">możliwość </w:t>
      </w:r>
      <w:r w:rsidR="00502774" w:rsidRPr="00D23CB7">
        <w:rPr>
          <w:rFonts w:cstheme="minorHAnsi"/>
        </w:rPr>
        <w:t xml:space="preserve">zgłaszania incydentów i problemów przez cały okres wsparcia zgodnie </w:t>
      </w:r>
      <w:r w:rsidR="00183DC0" w:rsidRPr="00D23CB7">
        <w:rPr>
          <w:rFonts w:cstheme="minorHAnsi"/>
        </w:rPr>
        <w:t xml:space="preserve">okresami wskazanymi </w:t>
      </w:r>
      <w:r w:rsidR="00502774" w:rsidRPr="00D23CB7">
        <w:rPr>
          <w:rFonts w:cstheme="minorHAnsi"/>
        </w:rPr>
        <w:t xml:space="preserve"> powyżej w trybie 24 godzinnym przez 7 dni w tygodniu 365 dni w roku.</w:t>
      </w:r>
    </w:p>
    <w:p w14:paraId="7D7C91BF" w14:textId="4CC2B069" w:rsidR="00502774" w:rsidRPr="00D23CB7" w:rsidRDefault="00E27724" w:rsidP="00AB3B88">
      <w:pPr>
        <w:numPr>
          <w:ilvl w:val="0"/>
          <w:numId w:val="30"/>
        </w:numPr>
        <w:spacing w:before="120" w:after="120" w:line="240" w:lineRule="auto"/>
        <w:jc w:val="both"/>
        <w:rPr>
          <w:rFonts w:cstheme="minorHAnsi"/>
        </w:rPr>
      </w:pPr>
      <w:r w:rsidRPr="00D23CB7">
        <w:rPr>
          <w:rFonts w:cstheme="minorHAnsi"/>
        </w:rPr>
        <w:t>ś</w:t>
      </w:r>
      <w:r w:rsidR="00502774" w:rsidRPr="00D23CB7">
        <w:rPr>
          <w:rFonts w:cstheme="minorHAnsi"/>
        </w:rPr>
        <w:t>wiadczenie usługi wsparcia Producenta Oprogramowania na I,II i III linii wsparcia.</w:t>
      </w:r>
    </w:p>
    <w:p w14:paraId="2EF04912" w14:textId="0A7DE95A" w:rsidR="00502774" w:rsidRPr="00D23CB7" w:rsidRDefault="00E27724" w:rsidP="00AB3B88">
      <w:pPr>
        <w:numPr>
          <w:ilvl w:val="0"/>
          <w:numId w:val="30"/>
        </w:numPr>
        <w:spacing w:before="120" w:after="120" w:line="240" w:lineRule="auto"/>
        <w:jc w:val="both"/>
        <w:rPr>
          <w:rFonts w:cstheme="minorHAnsi"/>
        </w:rPr>
      </w:pPr>
      <w:r w:rsidRPr="00D23CB7">
        <w:rPr>
          <w:rFonts w:cstheme="minorHAnsi"/>
        </w:rPr>
        <w:t xml:space="preserve">poziomy </w:t>
      </w:r>
      <w:r w:rsidR="00502774" w:rsidRPr="00D23CB7">
        <w:rPr>
          <w:rFonts w:cstheme="minorHAnsi"/>
        </w:rPr>
        <w:t>zgłaszanych problemów i czas odpowiedzi:</w:t>
      </w:r>
    </w:p>
    <w:p w14:paraId="532FF49B" w14:textId="77777777" w:rsidR="00314783" w:rsidRPr="00D23CB7" w:rsidRDefault="00314783" w:rsidP="00AB3B88">
      <w:pPr>
        <w:numPr>
          <w:ilvl w:val="1"/>
          <w:numId w:val="30"/>
        </w:numPr>
        <w:spacing w:before="120" w:after="120" w:line="240" w:lineRule="auto"/>
        <w:jc w:val="both"/>
        <w:rPr>
          <w:rFonts w:cstheme="minorHAnsi"/>
        </w:rPr>
      </w:pPr>
      <w:r w:rsidRPr="00D23CB7">
        <w:rPr>
          <w:rFonts w:cstheme="minorHAnsi"/>
        </w:rPr>
        <w:t>Problemy krytyczne (</w:t>
      </w:r>
      <w:proofErr w:type="spellStart"/>
      <w:r w:rsidRPr="00D23CB7">
        <w:rPr>
          <w:rFonts w:cstheme="minorHAnsi"/>
        </w:rPr>
        <w:t>Severity</w:t>
      </w:r>
      <w:proofErr w:type="spellEnd"/>
      <w:r w:rsidRPr="00D23CB7">
        <w:rPr>
          <w:rFonts w:cstheme="minorHAnsi"/>
        </w:rPr>
        <w:t xml:space="preserve"> 1)– 30 minut lub mniej w trybie 24x7</w:t>
      </w:r>
    </w:p>
    <w:p w14:paraId="71C7B992" w14:textId="77777777" w:rsidR="00314783" w:rsidRPr="00D23CB7" w:rsidRDefault="00314783" w:rsidP="00AB3B88">
      <w:pPr>
        <w:numPr>
          <w:ilvl w:val="1"/>
          <w:numId w:val="30"/>
        </w:numPr>
        <w:spacing w:before="120" w:after="120" w:line="240" w:lineRule="auto"/>
        <w:jc w:val="both"/>
        <w:rPr>
          <w:rFonts w:cstheme="minorHAnsi"/>
          <w:lang w:val="en-US"/>
        </w:rPr>
      </w:pPr>
      <w:proofErr w:type="spellStart"/>
      <w:r w:rsidRPr="00D23CB7">
        <w:rPr>
          <w:rFonts w:cstheme="minorHAnsi"/>
          <w:lang w:val="en-US"/>
        </w:rPr>
        <w:t>Problemy</w:t>
      </w:r>
      <w:proofErr w:type="spellEnd"/>
      <w:r w:rsidRPr="00D23CB7">
        <w:rPr>
          <w:rFonts w:cstheme="minorHAnsi"/>
          <w:lang w:val="en-US"/>
        </w:rPr>
        <w:t xml:space="preserve"> </w:t>
      </w:r>
      <w:proofErr w:type="spellStart"/>
      <w:r w:rsidRPr="00D23CB7">
        <w:rPr>
          <w:rFonts w:cstheme="minorHAnsi"/>
          <w:lang w:val="en-US"/>
        </w:rPr>
        <w:t>Poważne</w:t>
      </w:r>
      <w:proofErr w:type="spellEnd"/>
      <w:r w:rsidRPr="00D23CB7">
        <w:rPr>
          <w:rFonts w:cstheme="minorHAnsi"/>
          <w:lang w:val="en-US"/>
        </w:rPr>
        <w:t xml:space="preserve"> (Severity 2)– 4 </w:t>
      </w:r>
      <w:proofErr w:type="spellStart"/>
      <w:r w:rsidRPr="00D23CB7">
        <w:rPr>
          <w:rFonts w:cstheme="minorHAnsi"/>
          <w:lang w:val="en-US"/>
        </w:rPr>
        <w:t>godziny</w:t>
      </w:r>
      <w:proofErr w:type="spellEnd"/>
      <w:r w:rsidRPr="00D23CB7">
        <w:rPr>
          <w:rFonts w:cstheme="minorHAnsi"/>
          <w:lang w:val="en-US"/>
        </w:rPr>
        <w:t xml:space="preserve"> (business hours 7:00-19:00)</w:t>
      </w:r>
    </w:p>
    <w:p w14:paraId="1626F906" w14:textId="77777777" w:rsidR="00314783" w:rsidRPr="00D23CB7" w:rsidRDefault="00314783" w:rsidP="00AB3B88">
      <w:pPr>
        <w:numPr>
          <w:ilvl w:val="1"/>
          <w:numId w:val="30"/>
        </w:numPr>
        <w:spacing w:before="120" w:after="120" w:line="240" w:lineRule="auto"/>
        <w:jc w:val="both"/>
        <w:rPr>
          <w:rFonts w:cstheme="minorHAnsi"/>
        </w:rPr>
      </w:pPr>
      <w:r w:rsidRPr="00D23CB7">
        <w:rPr>
          <w:rFonts w:cstheme="minorHAnsi"/>
        </w:rPr>
        <w:t>Problemy mniej ważne (</w:t>
      </w:r>
      <w:proofErr w:type="spellStart"/>
      <w:r w:rsidRPr="00D23CB7">
        <w:rPr>
          <w:rFonts w:cstheme="minorHAnsi"/>
        </w:rPr>
        <w:t>Severity</w:t>
      </w:r>
      <w:proofErr w:type="spellEnd"/>
      <w:r w:rsidRPr="00D23CB7">
        <w:rPr>
          <w:rFonts w:cstheme="minorHAnsi"/>
        </w:rPr>
        <w:t xml:space="preserve"> 3)– 8 godziny (business </w:t>
      </w:r>
      <w:proofErr w:type="spellStart"/>
      <w:r w:rsidRPr="00D23CB7">
        <w:rPr>
          <w:rFonts w:cstheme="minorHAnsi"/>
        </w:rPr>
        <w:t>hours</w:t>
      </w:r>
      <w:proofErr w:type="spellEnd"/>
      <w:r w:rsidRPr="00D23CB7">
        <w:rPr>
          <w:rFonts w:cstheme="minorHAnsi"/>
        </w:rPr>
        <w:t xml:space="preserve"> 7:00-19:00)</w:t>
      </w:r>
    </w:p>
    <w:p w14:paraId="702C0CB4" w14:textId="77777777" w:rsidR="00314783" w:rsidRPr="00D23CB7" w:rsidRDefault="00314783" w:rsidP="00AB3B88">
      <w:pPr>
        <w:numPr>
          <w:ilvl w:val="1"/>
          <w:numId w:val="30"/>
        </w:numPr>
        <w:spacing w:before="120" w:after="120" w:line="240" w:lineRule="auto"/>
        <w:jc w:val="both"/>
        <w:rPr>
          <w:rFonts w:cstheme="minorHAnsi"/>
          <w:lang w:val="en-US"/>
        </w:rPr>
      </w:pPr>
      <w:proofErr w:type="spellStart"/>
      <w:r w:rsidRPr="00D23CB7">
        <w:rPr>
          <w:rFonts w:cstheme="minorHAnsi"/>
          <w:lang w:val="en-US"/>
        </w:rPr>
        <w:t>Problemy</w:t>
      </w:r>
      <w:proofErr w:type="spellEnd"/>
      <w:r w:rsidRPr="00D23CB7">
        <w:rPr>
          <w:rFonts w:cstheme="minorHAnsi"/>
          <w:lang w:val="en-US"/>
        </w:rPr>
        <w:t xml:space="preserve"> </w:t>
      </w:r>
      <w:proofErr w:type="spellStart"/>
      <w:r w:rsidRPr="00D23CB7">
        <w:rPr>
          <w:rFonts w:cstheme="minorHAnsi"/>
          <w:lang w:val="en-US"/>
        </w:rPr>
        <w:t>drobne</w:t>
      </w:r>
      <w:proofErr w:type="spellEnd"/>
      <w:r w:rsidRPr="00D23CB7">
        <w:rPr>
          <w:rFonts w:cstheme="minorHAnsi"/>
          <w:lang w:val="en-US"/>
        </w:rPr>
        <w:t xml:space="preserve"> (Severity 4 )– 12 </w:t>
      </w:r>
      <w:proofErr w:type="spellStart"/>
      <w:r w:rsidRPr="00D23CB7">
        <w:rPr>
          <w:rFonts w:cstheme="minorHAnsi"/>
          <w:lang w:val="en-US"/>
        </w:rPr>
        <w:t>godziny</w:t>
      </w:r>
      <w:proofErr w:type="spellEnd"/>
      <w:r w:rsidRPr="00D23CB7">
        <w:rPr>
          <w:rFonts w:cstheme="minorHAnsi"/>
          <w:lang w:val="en-US"/>
        </w:rPr>
        <w:t xml:space="preserve"> (business hours 7:00-19:00)</w:t>
      </w:r>
    </w:p>
    <w:p w14:paraId="64F05810" w14:textId="77777777" w:rsidR="00502774" w:rsidRPr="00D23CB7" w:rsidRDefault="00502774" w:rsidP="00AB3B88">
      <w:pPr>
        <w:spacing w:before="120" w:after="120" w:line="240" w:lineRule="auto"/>
        <w:rPr>
          <w:rFonts w:cstheme="minorHAnsi"/>
          <w:b/>
          <w:lang w:val="en-US"/>
        </w:rPr>
      </w:pPr>
    </w:p>
    <w:p w14:paraId="736F559F" w14:textId="4B58ADEE" w:rsidR="00502774" w:rsidRPr="00D23CB7" w:rsidRDefault="00082CDE" w:rsidP="00AB3B88">
      <w:pPr>
        <w:autoSpaceDE w:val="0"/>
        <w:autoSpaceDN w:val="0"/>
        <w:adjustRightInd w:val="0"/>
        <w:spacing w:before="120" w:after="120" w:line="240" w:lineRule="auto"/>
        <w:jc w:val="center"/>
        <w:rPr>
          <w:rFonts w:cstheme="minorHAnsi"/>
          <w:b/>
          <w:i/>
        </w:rPr>
      </w:pPr>
      <w:r w:rsidRPr="00D23CB7">
        <w:rPr>
          <w:rFonts w:cstheme="minorHAnsi"/>
        </w:rPr>
        <w:t xml:space="preserve">Warunki świadczenia usługi </w:t>
      </w:r>
      <w:r w:rsidR="00775F95" w:rsidRPr="00D23CB7">
        <w:rPr>
          <w:rFonts w:cstheme="minorHAnsi"/>
        </w:rPr>
        <w:t xml:space="preserve">określone są </w:t>
      </w:r>
      <w:r w:rsidRPr="00D23CB7">
        <w:rPr>
          <w:rFonts w:cstheme="minorHAnsi"/>
        </w:rPr>
        <w:t>w załączonym dokumencie</w:t>
      </w:r>
      <w:r w:rsidRPr="00D23CB7">
        <w:rPr>
          <w:rFonts w:cstheme="minorHAnsi"/>
          <w:b/>
        </w:rPr>
        <w:t xml:space="preserve"> </w:t>
      </w:r>
      <w:r w:rsidR="005B2533" w:rsidRPr="00D23CB7">
        <w:rPr>
          <w:rFonts w:cstheme="minorHAnsi"/>
          <w:b/>
        </w:rPr>
        <w:t xml:space="preserve">Producenta </w:t>
      </w:r>
      <w:r w:rsidRPr="00D23CB7">
        <w:rPr>
          <w:rFonts w:cstheme="minorHAnsi"/>
          <w:b/>
        </w:rPr>
        <w:t>„</w:t>
      </w:r>
      <w:r w:rsidR="00775F95" w:rsidRPr="00D23CB7">
        <w:rPr>
          <w:rFonts w:cstheme="minorHAnsi"/>
          <w:b/>
          <w:i/>
        </w:rPr>
        <w:t>_______</w:t>
      </w:r>
      <w:r w:rsidRPr="00D23CB7">
        <w:rPr>
          <w:rFonts w:cstheme="minorHAnsi"/>
          <w:b/>
          <w:i/>
        </w:rPr>
        <w:t>”</w:t>
      </w:r>
    </w:p>
    <w:p w14:paraId="11349F9D"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2ADBFE69"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54BBDAB5"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45C2466B"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49144997"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2A581414"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1006FE2A"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77513BE4"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0273813C"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418F0FF3" w14:textId="54F51CE0" w:rsidR="00314783" w:rsidRPr="00D23CB7" w:rsidRDefault="00314783" w:rsidP="000C450C">
      <w:pPr>
        <w:autoSpaceDE w:val="0"/>
        <w:autoSpaceDN w:val="0"/>
        <w:adjustRightInd w:val="0"/>
        <w:spacing w:before="120" w:after="120" w:line="240" w:lineRule="auto"/>
        <w:rPr>
          <w:rFonts w:cstheme="minorHAnsi"/>
          <w:b/>
        </w:rPr>
      </w:pPr>
      <w:r w:rsidRPr="00D23CB7">
        <w:rPr>
          <w:rFonts w:cstheme="minorHAnsi"/>
          <w:b/>
        </w:rPr>
        <w:lastRenderedPageBreak/>
        <w:t xml:space="preserve">Załącznik nr </w:t>
      </w:r>
      <w:r w:rsidR="004E4E92" w:rsidRPr="00D23CB7">
        <w:rPr>
          <w:rFonts w:cstheme="minorHAnsi"/>
          <w:b/>
        </w:rPr>
        <w:t xml:space="preserve">7 </w:t>
      </w:r>
      <w:r w:rsidRPr="00D23CB7">
        <w:rPr>
          <w:rFonts w:cstheme="minorHAnsi"/>
          <w:b/>
        </w:rPr>
        <w:t xml:space="preserve">– </w:t>
      </w:r>
      <w:r w:rsidR="00792422" w:rsidRPr="00D23CB7">
        <w:rPr>
          <w:rFonts w:cstheme="minorHAnsi"/>
          <w:b/>
        </w:rPr>
        <w:t xml:space="preserve">Warunki realizacji </w:t>
      </w:r>
      <w:r w:rsidR="005B2533" w:rsidRPr="00D23CB7">
        <w:rPr>
          <w:rFonts w:cstheme="minorHAnsi"/>
          <w:b/>
        </w:rPr>
        <w:t>Z</w:t>
      </w:r>
      <w:r w:rsidR="00792422" w:rsidRPr="00D23CB7">
        <w:rPr>
          <w:rFonts w:cstheme="minorHAnsi"/>
          <w:b/>
        </w:rPr>
        <w:t xml:space="preserve">amówień </w:t>
      </w:r>
    </w:p>
    <w:p w14:paraId="5EEA8194" w14:textId="59E981E0" w:rsidR="00792422" w:rsidRPr="00D23CB7" w:rsidRDefault="00792422" w:rsidP="00AB3B88">
      <w:pPr>
        <w:spacing w:before="120" w:after="120" w:line="240" w:lineRule="auto"/>
        <w:ind w:left="709"/>
        <w:jc w:val="both"/>
        <w:rPr>
          <w:rFonts w:cstheme="minorHAnsi"/>
          <w:u w:val="single"/>
        </w:rPr>
      </w:pPr>
      <w:r w:rsidRPr="00D23CB7">
        <w:rPr>
          <w:rFonts w:cstheme="minorHAnsi"/>
        </w:rPr>
        <w:t>Wykonawca zobowiązuje się udzielić Zamawiającemu opustu dla każdego produktu</w:t>
      </w:r>
      <w:r w:rsidR="005B2533" w:rsidRPr="00D23CB7">
        <w:rPr>
          <w:rFonts w:cstheme="minorHAnsi"/>
        </w:rPr>
        <w:t xml:space="preserve"> (Oprogramowania dodatkowego)</w:t>
      </w:r>
      <w:r w:rsidRPr="00D23CB7">
        <w:rPr>
          <w:rFonts w:cstheme="minorHAnsi"/>
        </w:rPr>
        <w:t xml:space="preserve"> zamawianego na podstawie Umowy w oparciu o oficjalny cennik Producenta Oprogramowania zgodnie z następującymi zasadami:</w:t>
      </w:r>
    </w:p>
    <w:p w14:paraId="45E1B624" w14:textId="006144E7" w:rsidR="00B91148" w:rsidRDefault="00E27724" w:rsidP="00B91148">
      <w:pPr>
        <w:numPr>
          <w:ilvl w:val="0"/>
          <w:numId w:val="62"/>
        </w:numPr>
        <w:spacing w:before="120" w:after="120" w:line="240" w:lineRule="auto"/>
        <w:jc w:val="both"/>
        <w:outlineLvl w:val="2"/>
        <w:rPr>
          <w:rFonts w:eastAsia="Times New Roman" w:cstheme="minorHAnsi"/>
          <w:bCs/>
          <w:lang w:eastAsia="pl-PL"/>
        </w:rPr>
      </w:pPr>
      <w:r w:rsidRPr="00D23CB7">
        <w:rPr>
          <w:rFonts w:eastAsia="Times New Roman" w:cstheme="minorHAnsi"/>
          <w:bCs/>
          <w:lang w:eastAsia="pl-PL"/>
        </w:rPr>
        <w:t xml:space="preserve">nabywane </w:t>
      </w:r>
      <w:r w:rsidR="00792422" w:rsidRPr="00D23CB7">
        <w:rPr>
          <w:rFonts w:eastAsia="Times New Roman" w:cstheme="minorHAnsi"/>
          <w:bCs/>
          <w:lang w:eastAsia="pl-PL"/>
        </w:rPr>
        <w:t xml:space="preserve">na podstawie Umowy  i zamówienia na </w:t>
      </w:r>
      <w:r w:rsidR="005B2533" w:rsidRPr="00D23CB7">
        <w:rPr>
          <w:rFonts w:eastAsia="Times New Roman" w:cstheme="minorHAnsi"/>
          <w:bCs/>
          <w:lang w:eastAsia="pl-PL"/>
        </w:rPr>
        <w:t>Oprogramowanie</w:t>
      </w:r>
      <w:r w:rsidR="00792422" w:rsidRPr="00D23CB7">
        <w:rPr>
          <w:rFonts w:eastAsia="Times New Roman" w:cstheme="minorHAnsi"/>
          <w:bCs/>
          <w:lang w:eastAsia="pl-PL"/>
        </w:rPr>
        <w:t xml:space="preserve"> </w:t>
      </w:r>
      <w:proofErr w:type="spellStart"/>
      <w:r w:rsidR="00B91148" w:rsidRPr="00B91148">
        <w:rPr>
          <w:rFonts w:eastAsia="Times New Roman" w:cstheme="minorHAnsi"/>
          <w:bCs/>
          <w:lang w:eastAsia="pl-PL"/>
        </w:rPr>
        <w:t>VMware</w:t>
      </w:r>
      <w:proofErr w:type="spellEnd"/>
      <w:r w:rsidR="00B91148" w:rsidRPr="00B91148">
        <w:rPr>
          <w:rFonts w:eastAsia="Times New Roman" w:cstheme="minorHAnsi"/>
          <w:bCs/>
          <w:lang w:eastAsia="pl-PL"/>
        </w:rPr>
        <w:t xml:space="preserve"> </w:t>
      </w:r>
      <w:proofErr w:type="spellStart"/>
      <w:r w:rsidR="00B91148" w:rsidRPr="00B91148">
        <w:rPr>
          <w:rFonts w:eastAsia="Times New Roman" w:cstheme="minorHAnsi"/>
          <w:bCs/>
          <w:lang w:eastAsia="pl-PL"/>
        </w:rPr>
        <w:t>Cloud</w:t>
      </w:r>
      <w:proofErr w:type="spellEnd"/>
      <w:r w:rsidR="00B91148" w:rsidRPr="00B91148">
        <w:rPr>
          <w:rFonts w:eastAsia="Times New Roman" w:cstheme="minorHAnsi"/>
          <w:bCs/>
          <w:lang w:eastAsia="pl-PL"/>
        </w:rPr>
        <w:t xml:space="preserve"> Foundation 5 - per </w:t>
      </w:r>
      <w:proofErr w:type="spellStart"/>
      <w:r w:rsidR="00B91148" w:rsidRPr="00B91148">
        <w:rPr>
          <w:rFonts w:eastAsia="Times New Roman" w:cstheme="minorHAnsi"/>
          <w:bCs/>
          <w:lang w:eastAsia="pl-PL"/>
        </w:rPr>
        <w:t>core</w:t>
      </w:r>
      <w:proofErr w:type="spellEnd"/>
      <w:r w:rsidR="00B91148" w:rsidRPr="00B91148">
        <w:rPr>
          <w:rFonts w:eastAsia="Times New Roman" w:cstheme="minorHAnsi"/>
          <w:bCs/>
          <w:lang w:eastAsia="pl-PL"/>
        </w:rPr>
        <w:t xml:space="preserve"> </w:t>
      </w:r>
      <w:r w:rsidR="005B2533" w:rsidRPr="00B91148">
        <w:rPr>
          <w:rFonts w:eastAsia="Times New Roman" w:cstheme="minorHAnsi"/>
          <w:bCs/>
          <w:lang w:eastAsia="pl-PL"/>
        </w:rPr>
        <w:t xml:space="preserve">formie </w:t>
      </w:r>
      <w:r w:rsidR="00792422" w:rsidRPr="00B91148">
        <w:rPr>
          <w:rFonts w:eastAsia="Times New Roman" w:cstheme="minorHAnsi"/>
          <w:bCs/>
          <w:lang w:eastAsia="pl-PL"/>
        </w:rPr>
        <w:t>subskrypcj</w:t>
      </w:r>
      <w:r w:rsidR="005B2533" w:rsidRPr="00B91148">
        <w:rPr>
          <w:rFonts w:eastAsia="Times New Roman" w:cstheme="minorHAnsi"/>
          <w:bCs/>
          <w:lang w:eastAsia="pl-PL"/>
        </w:rPr>
        <w:t>i</w:t>
      </w:r>
      <w:r w:rsidR="00792422" w:rsidRPr="00B91148">
        <w:rPr>
          <w:rFonts w:eastAsia="Times New Roman" w:cstheme="minorHAnsi"/>
          <w:bCs/>
          <w:lang w:eastAsia="pl-PL"/>
        </w:rPr>
        <w:t xml:space="preserve"> - </w:t>
      </w:r>
      <w:r w:rsidR="000C450C" w:rsidRPr="00B91148">
        <w:rPr>
          <w:rFonts w:eastAsia="Times New Roman" w:cstheme="minorHAnsi"/>
          <w:b/>
          <w:bCs/>
          <w:lang w:eastAsia="pl-PL"/>
        </w:rPr>
        <w:t>….</w:t>
      </w:r>
      <w:r w:rsidR="00792422" w:rsidRPr="00B91148">
        <w:rPr>
          <w:rFonts w:eastAsia="Times New Roman" w:cstheme="minorHAnsi"/>
          <w:b/>
          <w:bCs/>
          <w:lang w:eastAsia="pl-PL"/>
        </w:rPr>
        <w:t xml:space="preserve"> %</w:t>
      </w:r>
      <w:r w:rsidR="00792422" w:rsidRPr="00B91148">
        <w:rPr>
          <w:rFonts w:eastAsia="Times New Roman" w:cstheme="minorHAnsi"/>
          <w:bCs/>
          <w:lang w:eastAsia="pl-PL"/>
        </w:rPr>
        <w:t xml:space="preserve"> opustu</w:t>
      </w:r>
      <w:r w:rsidRPr="00B91148">
        <w:rPr>
          <w:rFonts w:eastAsia="Times New Roman" w:cstheme="minorHAnsi"/>
          <w:bCs/>
          <w:lang w:eastAsia="pl-PL"/>
        </w:rPr>
        <w:t>;</w:t>
      </w:r>
    </w:p>
    <w:p w14:paraId="58498C59" w14:textId="20A7353F" w:rsidR="00B91148" w:rsidRPr="00B91148" w:rsidRDefault="00B91148" w:rsidP="00B91148">
      <w:pPr>
        <w:numPr>
          <w:ilvl w:val="0"/>
          <w:numId w:val="62"/>
        </w:numPr>
        <w:spacing w:before="120" w:after="120" w:line="240" w:lineRule="auto"/>
        <w:jc w:val="both"/>
        <w:outlineLvl w:val="2"/>
        <w:rPr>
          <w:rFonts w:eastAsia="Times New Roman" w:cstheme="minorHAnsi"/>
          <w:bCs/>
          <w:lang w:eastAsia="pl-PL"/>
        </w:rPr>
      </w:pPr>
      <w:r w:rsidRPr="00B91148">
        <w:rPr>
          <w:rFonts w:cstheme="minorHAnsi"/>
        </w:rPr>
        <w:t xml:space="preserve">nabywanie na podstawie Umowy i zamówień na Oprogramowanie </w:t>
      </w:r>
      <w:proofErr w:type="spellStart"/>
      <w:r w:rsidRPr="00B91148">
        <w:rPr>
          <w:rFonts w:cstheme="minorHAnsi"/>
        </w:rPr>
        <w:t>VMware</w:t>
      </w:r>
      <w:proofErr w:type="spellEnd"/>
      <w:r w:rsidRPr="00B91148">
        <w:rPr>
          <w:rFonts w:cstheme="minorHAnsi"/>
        </w:rPr>
        <w:t xml:space="preserve"> Live </w:t>
      </w:r>
      <w:proofErr w:type="spellStart"/>
      <w:r w:rsidRPr="00B91148">
        <w:rPr>
          <w:rFonts w:cstheme="minorHAnsi"/>
        </w:rPr>
        <w:t>Recovery</w:t>
      </w:r>
      <w:proofErr w:type="spellEnd"/>
      <w:r w:rsidRPr="00B91148">
        <w:rPr>
          <w:rFonts w:cstheme="minorHAnsi"/>
        </w:rPr>
        <w:t xml:space="preserve"> </w:t>
      </w:r>
      <w:proofErr w:type="spellStart"/>
      <w:r w:rsidRPr="00B91148">
        <w:rPr>
          <w:rFonts w:cstheme="minorHAnsi"/>
        </w:rPr>
        <w:t>Protected</w:t>
      </w:r>
      <w:proofErr w:type="spellEnd"/>
      <w:r w:rsidRPr="00B91148">
        <w:rPr>
          <w:rFonts w:cstheme="minorHAnsi"/>
        </w:rPr>
        <w:t xml:space="preserve"> VM - per </w:t>
      </w:r>
      <w:proofErr w:type="spellStart"/>
      <w:r w:rsidRPr="00B91148">
        <w:rPr>
          <w:rFonts w:cstheme="minorHAnsi"/>
        </w:rPr>
        <w:t>vm</w:t>
      </w:r>
      <w:proofErr w:type="spellEnd"/>
      <w:r w:rsidRPr="00B91148">
        <w:rPr>
          <w:rFonts w:cstheme="minorHAnsi"/>
        </w:rPr>
        <w:t xml:space="preserve"> formie subskrypcji - …. % opustu;</w:t>
      </w:r>
    </w:p>
    <w:p w14:paraId="1C927B76" w14:textId="0AFB7DAE" w:rsidR="00B91148" w:rsidRPr="00B91148" w:rsidRDefault="00B91148" w:rsidP="00B91148">
      <w:pPr>
        <w:numPr>
          <w:ilvl w:val="0"/>
          <w:numId w:val="62"/>
        </w:numPr>
        <w:spacing w:before="120" w:after="120" w:line="240" w:lineRule="auto"/>
        <w:jc w:val="both"/>
        <w:outlineLvl w:val="2"/>
        <w:rPr>
          <w:rFonts w:eastAsia="Times New Roman" w:cstheme="minorHAnsi"/>
          <w:bCs/>
          <w:lang w:eastAsia="pl-PL"/>
        </w:rPr>
      </w:pPr>
      <w:r w:rsidRPr="00B91148">
        <w:rPr>
          <w:rFonts w:cstheme="minorHAnsi"/>
        </w:rPr>
        <w:t xml:space="preserve">nabywanie na podstawie Umowy i zamówień na Oprogramowanie na pozostałe produkty Vmware w formie subskrypcji - …. % opustu </w:t>
      </w:r>
    </w:p>
    <w:p w14:paraId="5FB94CA4" w14:textId="77777777" w:rsidR="00314783" w:rsidRPr="00D23CB7" w:rsidRDefault="00314783" w:rsidP="00AB3B88">
      <w:pPr>
        <w:autoSpaceDE w:val="0"/>
        <w:autoSpaceDN w:val="0"/>
        <w:adjustRightInd w:val="0"/>
        <w:spacing w:before="120" w:after="120" w:line="240" w:lineRule="auto"/>
        <w:jc w:val="center"/>
        <w:rPr>
          <w:rFonts w:cstheme="minorHAnsi"/>
          <w:b/>
          <w:i/>
        </w:rPr>
      </w:pPr>
    </w:p>
    <w:p w14:paraId="62BE1002"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3079142A"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30075744"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24AB9489"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656E1486"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4B1640D4"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2FC1F14A"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3E52696B"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7AA2F6EC"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58E7BFC2"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4DB4516A"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19A4247B" w14:textId="77777777" w:rsidR="00502774" w:rsidRPr="00D23CB7" w:rsidRDefault="00502774" w:rsidP="00AB3B88">
      <w:pPr>
        <w:autoSpaceDE w:val="0"/>
        <w:autoSpaceDN w:val="0"/>
        <w:adjustRightInd w:val="0"/>
        <w:spacing w:before="120" w:after="120" w:line="240" w:lineRule="auto"/>
        <w:jc w:val="center"/>
        <w:rPr>
          <w:rFonts w:cstheme="minorHAnsi"/>
          <w:b/>
        </w:rPr>
      </w:pPr>
    </w:p>
    <w:p w14:paraId="3BD2921B" w14:textId="005E0BEC" w:rsidR="00502774" w:rsidRPr="00D23CB7" w:rsidRDefault="000E2D52" w:rsidP="000C450C">
      <w:pPr>
        <w:spacing w:before="120" w:after="120" w:line="240" w:lineRule="auto"/>
        <w:rPr>
          <w:rFonts w:cstheme="minorHAnsi"/>
        </w:rPr>
      </w:pPr>
      <w:r w:rsidRPr="00D23CB7">
        <w:rPr>
          <w:rFonts w:cstheme="minorHAnsi"/>
          <w:b/>
        </w:rPr>
        <w:br w:type="column"/>
      </w:r>
      <w:r w:rsidR="00502774" w:rsidRPr="00D23CB7">
        <w:rPr>
          <w:rFonts w:cstheme="minorHAnsi"/>
          <w:b/>
        </w:rPr>
        <w:lastRenderedPageBreak/>
        <w:t xml:space="preserve">Załącznik nr </w:t>
      </w:r>
      <w:r w:rsidR="00F252E5" w:rsidRPr="00D23CB7">
        <w:rPr>
          <w:rFonts w:cstheme="minorHAnsi"/>
          <w:b/>
        </w:rPr>
        <w:t xml:space="preserve">8 </w:t>
      </w:r>
      <w:r w:rsidR="00502774" w:rsidRPr="00D23CB7">
        <w:rPr>
          <w:rFonts w:cstheme="minorHAnsi"/>
          <w:b/>
        </w:rPr>
        <w:t>- Protokół realizacji świadczeń</w:t>
      </w:r>
    </w:p>
    <w:p w14:paraId="183BECF4" w14:textId="77777777" w:rsidR="00502774" w:rsidRPr="00D23CB7" w:rsidRDefault="00502774" w:rsidP="00AB3B88">
      <w:pPr>
        <w:spacing w:before="120" w:after="120" w:line="240" w:lineRule="auto"/>
        <w:rPr>
          <w:rFonts w:cstheme="minorHAnsi"/>
          <w:i/>
          <w:sz w:val="20"/>
          <w:szCs w:val="20"/>
        </w:rPr>
      </w:pPr>
      <w:r w:rsidRPr="00D23CB7">
        <w:rPr>
          <w:rFonts w:cstheme="minorHAnsi"/>
          <w:i/>
          <w:sz w:val="20"/>
          <w:szCs w:val="20"/>
        </w:rPr>
        <w:t>dot. Umowy nr ……………………………………... z dnia …………………………… (dalej „Umowa”)</w:t>
      </w:r>
    </w:p>
    <w:p w14:paraId="25C46026" w14:textId="3A5850AD" w:rsidR="00502774" w:rsidRPr="00D23CB7" w:rsidRDefault="00502774" w:rsidP="00AB3B88">
      <w:pPr>
        <w:numPr>
          <w:ilvl w:val="0"/>
          <w:numId w:val="35"/>
        </w:numPr>
        <w:spacing w:before="120" w:after="120" w:line="240" w:lineRule="auto"/>
        <w:ind w:left="284" w:hanging="284"/>
        <w:jc w:val="both"/>
        <w:rPr>
          <w:rFonts w:cstheme="minorHAnsi"/>
          <w:sz w:val="20"/>
          <w:szCs w:val="20"/>
        </w:rPr>
      </w:pPr>
      <w:r w:rsidRPr="00D23CB7">
        <w:rPr>
          <w:rFonts w:cstheme="minorHAnsi"/>
          <w:sz w:val="20"/>
          <w:szCs w:val="20"/>
        </w:rPr>
        <w:t xml:space="preserve">W wykonaniu ustaleń Stron zawartych w </w:t>
      </w:r>
      <w:r w:rsidR="00E219A3" w:rsidRPr="00D23CB7">
        <w:rPr>
          <w:rFonts w:cstheme="minorHAnsi"/>
          <w:b/>
          <w:sz w:val="20"/>
          <w:szCs w:val="20"/>
        </w:rPr>
        <w:t xml:space="preserve">§ 3 ust. 8-9 i </w:t>
      </w:r>
      <w:r w:rsidRPr="00D23CB7">
        <w:rPr>
          <w:rFonts w:cstheme="minorHAnsi"/>
          <w:b/>
          <w:sz w:val="20"/>
          <w:szCs w:val="20"/>
        </w:rPr>
        <w:t xml:space="preserve">§ 4 ust. </w:t>
      </w:r>
      <w:r w:rsidR="00E219A3" w:rsidRPr="00D23CB7">
        <w:rPr>
          <w:rFonts w:cstheme="minorHAnsi"/>
          <w:b/>
          <w:sz w:val="20"/>
          <w:szCs w:val="20"/>
        </w:rPr>
        <w:t xml:space="preserve">5 </w:t>
      </w:r>
      <w:r w:rsidR="00AE54A6" w:rsidRPr="00D23CB7">
        <w:rPr>
          <w:rFonts w:cstheme="minorHAnsi"/>
          <w:b/>
          <w:sz w:val="20"/>
          <w:szCs w:val="20"/>
          <w:u w:val="single"/>
        </w:rPr>
        <w:t>pkt 1)</w:t>
      </w:r>
      <w:r w:rsidRPr="00D23CB7">
        <w:rPr>
          <w:rFonts w:cstheme="minorHAnsi"/>
          <w:b/>
          <w:sz w:val="20"/>
          <w:szCs w:val="20"/>
        </w:rPr>
        <w:t xml:space="preserve"> Umowy</w:t>
      </w:r>
      <w:r w:rsidR="00E219A3" w:rsidRPr="00D23CB7">
        <w:rPr>
          <w:rFonts w:cstheme="minorHAnsi"/>
          <w:b/>
          <w:sz w:val="20"/>
          <w:szCs w:val="20"/>
        </w:rPr>
        <w:t>,</w:t>
      </w:r>
      <w:r w:rsidRPr="00D23CB7">
        <w:rPr>
          <w:rFonts w:cstheme="minorHAnsi"/>
          <w:sz w:val="20"/>
          <w:szCs w:val="20"/>
        </w:rPr>
        <w:t xml:space="preserve"> potwierdzamy niniejszym, że Wykonawca wykonał w sposób prawidłowy i terminowy / wykonał z zastrzeżeniami w zakresie terminowości lub zgodności z warunkami Umowy</w:t>
      </w:r>
      <w:r w:rsidRPr="00D23CB7">
        <w:rPr>
          <w:rFonts w:cstheme="minorHAnsi"/>
          <w:sz w:val="20"/>
          <w:szCs w:val="20"/>
          <w:vertAlign w:val="superscript"/>
        </w:rPr>
        <w:t>*</w:t>
      </w:r>
      <w:r w:rsidRPr="00D23CB7">
        <w:rPr>
          <w:rFonts w:cstheme="minorHAnsi"/>
          <w:sz w:val="20"/>
          <w:szCs w:val="20"/>
        </w:rPr>
        <w:t xml:space="preserve"> </w:t>
      </w:r>
      <w:r w:rsidRPr="00D23CB7">
        <w:rPr>
          <w:rFonts w:cstheme="minorHAnsi"/>
          <w:i/>
          <w:sz w:val="20"/>
          <w:szCs w:val="20"/>
        </w:rPr>
        <w:t xml:space="preserve">(zastrzeżenia zostały opisane w pkt </w:t>
      </w:r>
      <w:r w:rsidR="00E219A3" w:rsidRPr="00D23CB7">
        <w:rPr>
          <w:rFonts w:cstheme="minorHAnsi"/>
          <w:i/>
          <w:sz w:val="20"/>
          <w:szCs w:val="20"/>
        </w:rPr>
        <w:t xml:space="preserve">3 </w:t>
      </w:r>
      <w:r w:rsidRPr="00D23CB7">
        <w:rPr>
          <w:rFonts w:cstheme="minorHAnsi"/>
          <w:i/>
          <w:sz w:val="20"/>
          <w:szCs w:val="20"/>
        </w:rPr>
        <w:t>poniżej)</w:t>
      </w:r>
      <w:r w:rsidRPr="00D23CB7">
        <w:rPr>
          <w:rFonts w:cstheme="minorHAnsi"/>
          <w:sz w:val="20"/>
          <w:szCs w:val="20"/>
        </w:rPr>
        <w:t xml:space="preserve"> świadczenia określone w § 1 ust. 1 Umowy tj.:</w:t>
      </w:r>
    </w:p>
    <w:p w14:paraId="79A9528A" w14:textId="691BDDF4" w:rsidR="00502774" w:rsidRPr="00D23CB7" w:rsidRDefault="00502774" w:rsidP="00AB3B88">
      <w:pPr>
        <w:numPr>
          <w:ilvl w:val="1"/>
          <w:numId w:val="38"/>
        </w:numPr>
        <w:spacing w:before="120" w:after="120" w:line="240" w:lineRule="auto"/>
        <w:ind w:left="568" w:hanging="284"/>
        <w:jc w:val="both"/>
        <w:rPr>
          <w:rFonts w:cstheme="minorHAnsi"/>
          <w:sz w:val="20"/>
          <w:szCs w:val="20"/>
        </w:rPr>
      </w:pPr>
      <w:r w:rsidRPr="00D23CB7">
        <w:rPr>
          <w:rFonts w:cstheme="minorHAnsi"/>
          <w:sz w:val="20"/>
          <w:szCs w:val="20"/>
        </w:rPr>
        <w:t xml:space="preserve">zrealizował dostawę licencji </w:t>
      </w:r>
      <w:r w:rsidR="00E219A3" w:rsidRPr="00D23CB7">
        <w:rPr>
          <w:rFonts w:cstheme="minorHAnsi"/>
          <w:sz w:val="20"/>
          <w:szCs w:val="20"/>
        </w:rPr>
        <w:t xml:space="preserve">w formie subskrypcji </w:t>
      </w:r>
      <w:r w:rsidRPr="00D23CB7">
        <w:rPr>
          <w:rFonts w:cstheme="minorHAnsi"/>
          <w:sz w:val="20"/>
          <w:szCs w:val="20"/>
        </w:rPr>
        <w:t xml:space="preserve">na Oprogramowanie  zgodnie z § 1 ust. 1 </w:t>
      </w:r>
      <w:r w:rsidR="00AE54A6" w:rsidRPr="00D23CB7">
        <w:rPr>
          <w:rFonts w:cstheme="minorHAnsi"/>
          <w:sz w:val="20"/>
          <w:szCs w:val="20"/>
        </w:rPr>
        <w:t xml:space="preserve">pkt 1) </w:t>
      </w:r>
      <w:r w:rsidRPr="00D23CB7">
        <w:rPr>
          <w:rFonts w:cstheme="minorHAnsi"/>
          <w:sz w:val="20"/>
          <w:szCs w:val="20"/>
        </w:rPr>
        <w:t>Umowy,</w:t>
      </w:r>
    </w:p>
    <w:p w14:paraId="104ABD87" w14:textId="16AB4E20" w:rsidR="00E219A3" w:rsidRPr="00D23CB7" w:rsidRDefault="00502774" w:rsidP="00AB3B88">
      <w:pPr>
        <w:numPr>
          <w:ilvl w:val="1"/>
          <w:numId w:val="38"/>
        </w:numPr>
        <w:spacing w:before="120" w:after="120" w:line="240" w:lineRule="auto"/>
        <w:ind w:left="568" w:hanging="284"/>
        <w:jc w:val="both"/>
        <w:rPr>
          <w:rFonts w:cstheme="minorHAnsi"/>
          <w:sz w:val="20"/>
          <w:szCs w:val="20"/>
        </w:rPr>
      </w:pPr>
      <w:r w:rsidRPr="00D23CB7">
        <w:rPr>
          <w:rFonts w:cstheme="minorHAnsi"/>
          <w:sz w:val="20"/>
          <w:szCs w:val="20"/>
        </w:rPr>
        <w:t xml:space="preserve">zapewnił aktywowanie </w:t>
      </w:r>
      <w:r w:rsidR="005B2533" w:rsidRPr="00D23CB7">
        <w:rPr>
          <w:rFonts w:cstheme="minorHAnsi"/>
          <w:sz w:val="20"/>
          <w:szCs w:val="20"/>
        </w:rPr>
        <w:t>usług</w:t>
      </w:r>
      <w:r w:rsidRPr="00D23CB7">
        <w:rPr>
          <w:rFonts w:cstheme="minorHAnsi"/>
          <w:sz w:val="20"/>
          <w:szCs w:val="20"/>
        </w:rPr>
        <w:t xml:space="preserve"> dla </w:t>
      </w:r>
      <w:r w:rsidR="00E219A3" w:rsidRPr="00D23CB7">
        <w:rPr>
          <w:rFonts w:cstheme="minorHAnsi"/>
          <w:sz w:val="20"/>
          <w:szCs w:val="20"/>
        </w:rPr>
        <w:t xml:space="preserve">dostarczonego </w:t>
      </w:r>
      <w:r w:rsidRPr="00D23CB7">
        <w:rPr>
          <w:rFonts w:cstheme="minorHAnsi"/>
          <w:sz w:val="20"/>
          <w:szCs w:val="20"/>
        </w:rPr>
        <w:t>Oprogramowania</w:t>
      </w:r>
      <w:r w:rsidR="00E219A3" w:rsidRPr="00D23CB7">
        <w:rPr>
          <w:rFonts w:cstheme="minorHAnsi"/>
          <w:sz w:val="20"/>
          <w:szCs w:val="20"/>
        </w:rPr>
        <w:t>,</w:t>
      </w:r>
      <w:r w:rsidRPr="00D23CB7">
        <w:rPr>
          <w:rFonts w:cstheme="minorHAnsi"/>
          <w:sz w:val="20"/>
          <w:szCs w:val="20"/>
        </w:rPr>
        <w:t xml:space="preserve"> zgodnie </w:t>
      </w:r>
      <w:r w:rsidR="00E219A3" w:rsidRPr="00D23CB7">
        <w:rPr>
          <w:rFonts w:cstheme="minorHAnsi"/>
          <w:sz w:val="20"/>
          <w:szCs w:val="20"/>
        </w:rPr>
        <w:t>z warunkami wskazanymi w</w:t>
      </w:r>
      <w:r w:rsidRPr="00D23CB7">
        <w:rPr>
          <w:rFonts w:cstheme="minorHAnsi"/>
          <w:sz w:val="20"/>
          <w:szCs w:val="20"/>
        </w:rPr>
        <w:t xml:space="preserve"> § 1 ust. 1 </w:t>
      </w:r>
      <w:r w:rsidR="00AE54A6" w:rsidRPr="00D23CB7">
        <w:rPr>
          <w:rFonts w:cstheme="minorHAnsi"/>
          <w:sz w:val="20"/>
          <w:szCs w:val="20"/>
        </w:rPr>
        <w:t>pkt 3</w:t>
      </w:r>
      <w:r w:rsidR="005B2533" w:rsidRPr="00D23CB7">
        <w:rPr>
          <w:rFonts w:cstheme="minorHAnsi"/>
          <w:sz w:val="20"/>
          <w:szCs w:val="20"/>
        </w:rPr>
        <w:t>)</w:t>
      </w:r>
      <w:r w:rsidR="00E10A60" w:rsidRPr="00D23CB7">
        <w:rPr>
          <w:rFonts w:cstheme="minorHAnsi"/>
          <w:sz w:val="20"/>
          <w:szCs w:val="20"/>
        </w:rPr>
        <w:t xml:space="preserve"> Umowy</w:t>
      </w:r>
      <w:r w:rsidR="00E219A3" w:rsidRPr="00D23CB7">
        <w:rPr>
          <w:rFonts w:cstheme="minorHAnsi"/>
          <w:sz w:val="20"/>
          <w:szCs w:val="20"/>
        </w:rPr>
        <w:t xml:space="preserve">, </w:t>
      </w:r>
    </w:p>
    <w:p w14:paraId="19EAB8B0" w14:textId="2DB123C0" w:rsidR="00E219A3" w:rsidRPr="00D23CB7" w:rsidRDefault="00E219A3" w:rsidP="00AB3B88">
      <w:pPr>
        <w:numPr>
          <w:ilvl w:val="1"/>
          <w:numId w:val="38"/>
        </w:numPr>
        <w:spacing w:before="120" w:after="120" w:line="240" w:lineRule="auto"/>
        <w:ind w:left="568" w:hanging="284"/>
        <w:jc w:val="both"/>
        <w:rPr>
          <w:rFonts w:cstheme="minorHAnsi"/>
          <w:sz w:val="20"/>
          <w:szCs w:val="20"/>
        </w:rPr>
      </w:pPr>
      <w:r w:rsidRPr="00D23CB7">
        <w:rPr>
          <w:rFonts w:cstheme="minorHAnsi"/>
          <w:sz w:val="20"/>
          <w:szCs w:val="20"/>
        </w:rPr>
        <w:t>dostarczył do miejsca wskazanego przez Zamawiającego wszelkie niezbędne dokumenty potwierdzające przekazanie licencji na Oprogramowanie w języku polskim lub języku angielskim</w:t>
      </w:r>
      <w:r w:rsidR="00E10A60" w:rsidRPr="00D23CB7">
        <w:rPr>
          <w:rFonts w:cstheme="minorHAnsi"/>
          <w:sz w:val="20"/>
          <w:szCs w:val="20"/>
        </w:rPr>
        <w:t>*</w:t>
      </w:r>
      <w:r w:rsidRPr="00D23CB7">
        <w:rPr>
          <w:rFonts w:cstheme="minorHAnsi"/>
          <w:sz w:val="20"/>
          <w:szCs w:val="20"/>
        </w:rPr>
        <w:t>.</w:t>
      </w:r>
    </w:p>
    <w:p w14:paraId="36BA29D8" w14:textId="16A498E6" w:rsidR="00502774" w:rsidRPr="00D23CB7" w:rsidRDefault="00502774" w:rsidP="00AB3B88">
      <w:pPr>
        <w:numPr>
          <w:ilvl w:val="0"/>
          <w:numId w:val="35"/>
        </w:numPr>
        <w:spacing w:before="120" w:after="120" w:line="240" w:lineRule="auto"/>
        <w:ind w:left="284" w:hanging="284"/>
        <w:jc w:val="both"/>
        <w:rPr>
          <w:rFonts w:cstheme="minorHAnsi"/>
          <w:sz w:val="20"/>
          <w:szCs w:val="20"/>
        </w:rPr>
      </w:pPr>
      <w:r w:rsidRPr="00D23CB7">
        <w:rPr>
          <w:rFonts w:cstheme="minorHAnsi"/>
          <w:sz w:val="20"/>
          <w:szCs w:val="20"/>
        </w:rPr>
        <w:t xml:space="preserve">W wykonaniu ustaleń Stron zawartych w </w:t>
      </w:r>
      <w:r w:rsidR="00E219A3" w:rsidRPr="00D23CB7">
        <w:rPr>
          <w:rFonts w:cstheme="minorHAnsi"/>
          <w:b/>
          <w:sz w:val="20"/>
          <w:szCs w:val="20"/>
        </w:rPr>
        <w:t xml:space="preserve">§ 3 ust. 16 i  </w:t>
      </w:r>
      <w:r w:rsidRPr="00D23CB7">
        <w:rPr>
          <w:rFonts w:cstheme="minorHAnsi"/>
          <w:b/>
          <w:sz w:val="20"/>
          <w:szCs w:val="20"/>
        </w:rPr>
        <w:t xml:space="preserve">§ 4 ust. </w:t>
      </w:r>
      <w:r w:rsidR="00E219A3" w:rsidRPr="00D23CB7">
        <w:rPr>
          <w:rFonts w:cstheme="minorHAnsi"/>
          <w:b/>
          <w:sz w:val="20"/>
          <w:szCs w:val="20"/>
        </w:rPr>
        <w:t xml:space="preserve">5 </w:t>
      </w:r>
      <w:r w:rsidR="00AE54A6" w:rsidRPr="00D23CB7">
        <w:rPr>
          <w:rFonts w:cstheme="minorHAnsi"/>
          <w:b/>
          <w:sz w:val="20"/>
          <w:szCs w:val="20"/>
        </w:rPr>
        <w:t>pkt 2)</w:t>
      </w:r>
      <w:r w:rsidRPr="00D23CB7">
        <w:rPr>
          <w:rFonts w:cstheme="minorHAnsi"/>
          <w:b/>
          <w:sz w:val="20"/>
          <w:szCs w:val="20"/>
        </w:rPr>
        <w:t xml:space="preserve"> Umowy</w:t>
      </w:r>
      <w:r w:rsidRPr="00D23CB7">
        <w:rPr>
          <w:rFonts w:cstheme="minorHAnsi"/>
          <w:sz w:val="20"/>
          <w:szCs w:val="20"/>
        </w:rPr>
        <w:t xml:space="preserve"> potwierdzamy niniejszym, że Wykonawca wykonał w sposób prawidłowy i terminowy / wykonał z zastrzeżeniami w zakresie terminowości lub zgodności z warunkami Umowy* </w:t>
      </w:r>
      <w:r w:rsidRPr="00D23CB7">
        <w:rPr>
          <w:rFonts w:cstheme="minorHAnsi"/>
          <w:i/>
          <w:sz w:val="20"/>
          <w:szCs w:val="20"/>
        </w:rPr>
        <w:t xml:space="preserve">(zastrzeżenia zostały opisane w pkt </w:t>
      </w:r>
      <w:r w:rsidR="00E219A3" w:rsidRPr="00D23CB7">
        <w:rPr>
          <w:rFonts w:cstheme="minorHAnsi"/>
          <w:i/>
          <w:sz w:val="20"/>
          <w:szCs w:val="20"/>
        </w:rPr>
        <w:t xml:space="preserve">3 </w:t>
      </w:r>
      <w:r w:rsidRPr="00D23CB7">
        <w:rPr>
          <w:rFonts w:cstheme="minorHAnsi"/>
          <w:i/>
          <w:sz w:val="20"/>
          <w:szCs w:val="20"/>
        </w:rPr>
        <w:t xml:space="preserve">poniżej) </w:t>
      </w:r>
      <w:r w:rsidRPr="00D23CB7">
        <w:rPr>
          <w:rFonts w:cstheme="minorHAnsi"/>
          <w:sz w:val="20"/>
          <w:szCs w:val="20"/>
        </w:rPr>
        <w:t>świadczenia określone w § 1 ust. 1 Umowy</w:t>
      </w:r>
      <w:r w:rsidR="00E219A3" w:rsidRPr="00D23CB7">
        <w:rPr>
          <w:rFonts w:cstheme="minorHAnsi"/>
          <w:sz w:val="20"/>
          <w:szCs w:val="20"/>
        </w:rPr>
        <w:t>, zrealizowane na podstawie Zamówienia nr …. z dn. ………</w:t>
      </w:r>
      <w:r w:rsidRPr="00D23CB7">
        <w:rPr>
          <w:rFonts w:cstheme="minorHAnsi"/>
          <w:sz w:val="20"/>
          <w:szCs w:val="20"/>
        </w:rPr>
        <w:t xml:space="preserve"> tj.:</w:t>
      </w:r>
    </w:p>
    <w:p w14:paraId="52E421FF" w14:textId="3B0E1612" w:rsidR="00E219A3" w:rsidRPr="00D23CB7" w:rsidRDefault="00E219A3" w:rsidP="00AB3B88">
      <w:pPr>
        <w:numPr>
          <w:ilvl w:val="0"/>
          <w:numId w:val="99"/>
        </w:numPr>
        <w:spacing w:before="120" w:after="120" w:line="240" w:lineRule="auto"/>
        <w:ind w:left="709" w:hanging="283"/>
        <w:jc w:val="both"/>
        <w:rPr>
          <w:rFonts w:cstheme="minorHAnsi"/>
          <w:sz w:val="20"/>
          <w:szCs w:val="20"/>
        </w:rPr>
      </w:pPr>
      <w:r w:rsidRPr="00D23CB7">
        <w:rPr>
          <w:rFonts w:cstheme="minorHAnsi"/>
          <w:sz w:val="20"/>
          <w:szCs w:val="20"/>
        </w:rPr>
        <w:t>zrealizował dostawę licencji w formie subskrypcji na Oprogramowanie  dodatkowe zgodnie z § 1 ust. 1 pkt 2) Umowy, na podstawie Zamówienia nr …. z dn. ………,</w:t>
      </w:r>
    </w:p>
    <w:p w14:paraId="1706D3E2" w14:textId="5E34B2FA" w:rsidR="00E219A3" w:rsidRPr="00D23CB7" w:rsidRDefault="00E219A3" w:rsidP="00AB3B88">
      <w:pPr>
        <w:numPr>
          <w:ilvl w:val="0"/>
          <w:numId w:val="99"/>
        </w:numPr>
        <w:spacing w:before="120" w:after="120" w:line="240" w:lineRule="auto"/>
        <w:ind w:left="709" w:hanging="283"/>
        <w:jc w:val="both"/>
        <w:rPr>
          <w:rFonts w:cstheme="minorHAnsi"/>
          <w:sz w:val="20"/>
          <w:szCs w:val="20"/>
        </w:rPr>
      </w:pPr>
      <w:r w:rsidRPr="00D23CB7">
        <w:rPr>
          <w:rFonts w:cstheme="minorHAnsi"/>
          <w:sz w:val="20"/>
          <w:szCs w:val="20"/>
        </w:rPr>
        <w:t>zapewnił aktywowanie usług dla dostarczonego Oprogramowania dodatkowego, zgodnie z warunkami wskazanymi w § 1 ust. 1 pkt 3)</w:t>
      </w:r>
      <w:r w:rsidR="00E10A60" w:rsidRPr="00D23CB7">
        <w:rPr>
          <w:rFonts w:cstheme="minorHAnsi"/>
          <w:sz w:val="20"/>
          <w:szCs w:val="20"/>
        </w:rPr>
        <w:t xml:space="preserve"> Umowy</w:t>
      </w:r>
      <w:r w:rsidRPr="00D23CB7">
        <w:rPr>
          <w:rFonts w:cstheme="minorHAnsi"/>
          <w:sz w:val="20"/>
          <w:szCs w:val="20"/>
        </w:rPr>
        <w:t xml:space="preserve">, </w:t>
      </w:r>
    </w:p>
    <w:p w14:paraId="7BFB508D" w14:textId="26C30C0B" w:rsidR="00E219A3" w:rsidRPr="00D23CB7" w:rsidRDefault="00E219A3" w:rsidP="00AB3B88">
      <w:pPr>
        <w:numPr>
          <w:ilvl w:val="0"/>
          <w:numId w:val="99"/>
        </w:numPr>
        <w:spacing w:before="120" w:after="120" w:line="240" w:lineRule="auto"/>
        <w:ind w:left="709" w:hanging="283"/>
        <w:jc w:val="both"/>
        <w:rPr>
          <w:rFonts w:cstheme="minorHAnsi"/>
          <w:sz w:val="20"/>
          <w:szCs w:val="20"/>
        </w:rPr>
      </w:pPr>
      <w:r w:rsidRPr="00D23CB7">
        <w:rPr>
          <w:rFonts w:cstheme="minorHAnsi"/>
          <w:sz w:val="20"/>
          <w:szCs w:val="20"/>
        </w:rPr>
        <w:t>dostarczył do miejsca wskazanego przez Zamawiającego wszelkie niezbędne dokumenty potwierdzające przekazanie licencji na ww. Oprogramowanie dodatkowe</w:t>
      </w:r>
      <w:r w:rsidR="00E10A60" w:rsidRPr="00D23CB7">
        <w:rPr>
          <w:rFonts w:cstheme="minorHAnsi"/>
          <w:sz w:val="20"/>
          <w:szCs w:val="20"/>
        </w:rPr>
        <w:t xml:space="preserve"> </w:t>
      </w:r>
      <w:r w:rsidRPr="00D23CB7">
        <w:rPr>
          <w:rFonts w:cstheme="minorHAnsi"/>
          <w:sz w:val="20"/>
          <w:szCs w:val="20"/>
        </w:rPr>
        <w:t>w języku polskim lub języku angielskim</w:t>
      </w:r>
      <w:r w:rsidR="00E10A60" w:rsidRPr="00D23CB7">
        <w:rPr>
          <w:rFonts w:cstheme="minorHAnsi"/>
          <w:sz w:val="20"/>
          <w:szCs w:val="20"/>
        </w:rPr>
        <w:t>*</w:t>
      </w:r>
      <w:r w:rsidRPr="00D23CB7">
        <w:rPr>
          <w:rFonts w:cstheme="minorHAnsi"/>
          <w:sz w:val="20"/>
          <w:szCs w:val="20"/>
        </w:rPr>
        <w:t>.</w:t>
      </w:r>
    </w:p>
    <w:p w14:paraId="7A4E5CA1" w14:textId="51B1D83C" w:rsidR="00502774" w:rsidRPr="00D23CB7" w:rsidRDefault="00502774" w:rsidP="00AB3B88">
      <w:pPr>
        <w:numPr>
          <w:ilvl w:val="0"/>
          <w:numId w:val="35"/>
        </w:numPr>
        <w:spacing w:before="120" w:after="120" w:line="240" w:lineRule="auto"/>
        <w:ind w:left="284" w:hanging="284"/>
        <w:jc w:val="both"/>
        <w:rPr>
          <w:rFonts w:cstheme="minorHAnsi"/>
          <w:sz w:val="20"/>
          <w:szCs w:val="20"/>
        </w:rPr>
      </w:pPr>
      <w:r w:rsidRPr="00D23CB7">
        <w:rPr>
          <w:rFonts w:cstheme="minorHAnsi"/>
          <w:sz w:val="20"/>
          <w:szCs w:val="20"/>
        </w:rPr>
        <w:t>Stwierdzamy, że następujące świadczenia spośród świadczeń określonych w § 1 ust. 1 Umowy zostały zrealizowane przez Wykonawcę z następującymi wadami / nie zostały zrealizowane</w:t>
      </w:r>
      <w:r w:rsidR="00E219A3" w:rsidRPr="00D23CB7">
        <w:rPr>
          <w:rFonts w:cstheme="minorHAnsi"/>
          <w:sz w:val="20"/>
          <w:szCs w:val="20"/>
        </w:rPr>
        <w:t>*</w:t>
      </w:r>
      <w:r w:rsidRPr="00D23CB7">
        <w:rPr>
          <w:rFonts w:cstheme="minorHAnsi"/>
          <w:sz w:val="20"/>
          <w:szCs w:val="20"/>
        </w:rPr>
        <w:t>:</w:t>
      </w:r>
    </w:p>
    <w:p w14:paraId="2B4497B5" w14:textId="77777777" w:rsidR="00502774" w:rsidRPr="00D23CB7" w:rsidRDefault="00502774" w:rsidP="00AB3B88">
      <w:pPr>
        <w:spacing w:before="120" w:after="120" w:line="240" w:lineRule="auto"/>
        <w:jc w:val="both"/>
        <w:rPr>
          <w:rFonts w:cstheme="minorHAnsi"/>
          <w:sz w:val="20"/>
          <w:szCs w:val="20"/>
        </w:rPr>
      </w:pPr>
      <w:r w:rsidRPr="00D23CB7">
        <w:rPr>
          <w:rFonts w:cstheme="minorHAnsi"/>
          <w:sz w:val="20"/>
          <w:szCs w:val="20"/>
        </w:rPr>
        <w:t>…………………………………………………………………………………………………………………………………………………………………………………………………………………………………………………………………………………………………………………………………………………………………………….</w:t>
      </w:r>
    </w:p>
    <w:p w14:paraId="017CC11E" w14:textId="5F9978F6" w:rsidR="00502774" w:rsidRPr="00D23CB7" w:rsidRDefault="00502774" w:rsidP="00AB3B88">
      <w:pPr>
        <w:numPr>
          <w:ilvl w:val="0"/>
          <w:numId w:val="35"/>
        </w:numPr>
        <w:spacing w:before="120" w:after="120" w:line="240" w:lineRule="auto"/>
        <w:ind w:left="284" w:hanging="284"/>
        <w:jc w:val="both"/>
        <w:rPr>
          <w:rFonts w:cstheme="minorHAnsi"/>
          <w:sz w:val="20"/>
          <w:szCs w:val="20"/>
        </w:rPr>
      </w:pPr>
      <w:r w:rsidRPr="00D23CB7">
        <w:rPr>
          <w:rFonts w:cstheme="minorHAnsi"/>
          <w:sz w:val="20"/>
          <w:szCs w:val="20"/>
        </w:rPr>
        <w:t>Wykonawca zobowiązany jest podjąć następujące działania naprawcze</w:t>
      </w:r>
      <w:r w:rsidR="00E219A3" w:rsidRPr="00D23CB7">
        <w:rPr>
          <w:rFonts w:cstheme="minorHAnsi"/>
          <w:sz w:val="20"/>
          <w:szCs w:val="20"/>
        </w:rPr>
        <w:t>*</w:t>
      </w:r>
      <w:r w:rsidRPr="00D23CB7">
        <w:rPr>
          <w:rFonts w:cstheme="minorHAnsi"/>
          <w:sz w:val="20"/>
          <w:szCs w:val="20"/>
        </w:rPr>
        <w:t xml:space="preserve">: </w:t>
      </w:r>
    </w:p>
    <w:p w14:paraId="2A093E84" w14:textId="77777777" w:rsidR="00502774" w:rsidRPr="00D23CB7" w:rsidRDefault="00502774" w:rsidP="00AB3B88">
      <w:pPr>
        <w:spacing w:before="120" w:after="120" w:line="240" w:lineRule="auto"/>
        <w:jc w:val="both"/>
        <w:rPr>
          <w:rFonts w:cstheme="minorHAnsi"/>
          <w:sz w:val="20"/>
          <w:szCs w:val="20"/>
        </w:rPr>
      </w:pPr>
      <w:r w:rsidRPr="00D23CB7">
        <w:rPr>
          <w:rFonts w:cstheme="minorHAnsi"/>
          <w:sz w:val="20"/>
          <w:szCs w:val="20"/>
        </w:rPr>
        <w:t>…………………………………………………………………………………………………………………………………………………………………………………………………………………………………………………………………………………………………………………………………………………………………………….</w:t>
      </w:r>
    </w:p>
    <w:p w14:paraId="3FB024A6" w14:textId="5E96DEA1" w:rsidR="00502774" w:rsidRPr="00D23CB7" w:rsidRDefault="00502774" w:rsidP="00AB3B88">
      <w:pPr>
        <w:numPr>
          <w:ilvl w:val="0"/>
          <w:numId w:val="35"/>
        </w:numPr>
        <w:spacing w:before="120" w:after="120" w:line="240" w:lineRule="auto"/>
        <w:ind w:left="284" w:hanging="284"/>
        <w:jc w:val="both"/>
        <w:rPr>
          <w:rFonts w:cstheme="minorHAnsi"/>
          <w:sz w:val="20"/>
          <w:szCs w:val="20"/>
        </w:rPr>
      </w:pPr>
      <w:r w:rsidRPr="00D23CB7">
        <w:rPr>
          <w:rFonts w:cstheme="minorHAnsi"/>
          <w:sz w:val="20"/>
          <w:szCs w:val="20"/>
        </w:rPr>
        <w:t xml:space="preserve">Zamawiający naliczył kary umowne zgodnie z § 5 ust. … Umowy w łącznej kwocie …………………………………… (słownie:…………………………………………………… ) złotych, którą Wykonawca zobowiązał się zapłacić w terminie do dnia ……………………………. / która zostanie potrącona z wynagrodzenia należnego Wykonawcy zgodnie z § </w:t>
      </w:r>
      <w:r w:rsidR="00B91DF8">
        <w:rPr>
          <w:rFonts w:cstheme="minorHAnsi"/>
          <w:sz w:val="20"/>
          <w:szCs w:val="20"/>
        </w:rPr>
        <w:t>5</w:t>
      </w:r>
      <w:r w:rsidR="00B91DF8" w:rsidRPr="00D23CB7">
        <w:rPr>
          <w:rFonts w:cstheme="minorHAnsi"/>
          <w:sz w:val="20"/>
          <w:szCs w:val="20"/>
        </w:rPr>
        <w:t xml:space="preserve"> </w:t>
      </w:r>
      <w:r w:rsidRPr="00D23CB7">
        <w:rPr>
          <w:rFonts w:cstheme="minorHAnsi"/>
          <w:sz w:val="20"/>
          <w:szCs w:val="20"/>
        </w:rPr>
        <w:t xml:space="preserve">ust. </w:t>
      </w:r>
      <w:r w:rsidR="00E27724" w:rsidRPr="00D23CB7">
        <w:rPr>
          <w:rFonts w:cstheme="minorHAnsi"/>
          <w:sz w:val="20"/>
          <w:szCs w:val="20"/>
        </w:rPr>
        <w:t xml:space="preserve">5 </w:t>
      </w:r>
      <w:r w:rsidRPr="00D23CB7">
        <w:rPr>
          <w:rFonts w:cstheme="minorHAnsi"/>
          <w:sz w:val="20"/>
          <w:szCs w:val="20"/>
        </w:rPr>
        <w:t>Umowy*.</w:t>
      </w:r>
    </w:p>
    <w:p w14:paraId="762586F6" w14:textId="6C157300" w:rsidR="00502774" w:rsidRPr="00D23CB7" w:rsidRDefault="00502774" w:rsidP="00AB3B88">
      <w:pPr>
        <w:spacing w:before="120" w:after="120" w:line="240" w:lineRule="auto"/>
        <w:jc w:val="both"/>
        <w:rPr>
          <w:rFonts w:cstheme="minorHAnsi"/>
          <w:sz w:val="20"/>
          <w:szCs w:val="20"/>
        </w:rPr>
      </w:pPr>
      <w:r w:rsidRPr="00D23CB7">
        <w:rPr>
          <w:rFonts w:cstheme="minorHAnsi"/>
          <w:sz w:val="20"/>
          <w:szCs w:val="20"/>
        </w:rPr>
        <w:t>*) - niepotrzebne skreślić</w:t>
      </w:r>
      <w:r w:rsidR="00E10A60" w:rsidRPr="00D23CB7">
        <w:rPr>
          <w:rFonts w:cstheme="minorHAnsi"/>
          <w:sz w:val="20"/>
          <w:szCs w:val="20"/>
        </w:rPr>
        <w:t xml:space="preserve">, zwracając uwagę na kolejność </w:t>
      </w:r>
      <w:proofErr w:type="spellStart"/>
      <w:r w:rsidR="00E10A60" w:rsidRPr="00D23CB7">
        <w:rPr>
          <w:rFonts w:cstheme="minorHAnsi"/>
          <w:sz w:val="20"/>
          <w:szCs w:val="20"/>
        </w:rPr>
        <w:t>punktorów</w:t>
      </w:r>
      <w:proofErr w:type="spellEnd"/>
      <w:r w:rsidR="00E10A60" w:rsidRPr="00D23CB7">
        <w:rPr>
          <w:rFonts w:cstheme="minorHAnsi"/>
          <w:sz w:val="20"/>
          <w:szCs w:val="20"/>
        </w:rPr>
        <w:t xml:space="preserve"> i odwołania</w:t>
      </w:r>
      <w:r w:rsidRPr="00D23CB7">
        <w:rPr>
          <w:rFonts w:cstheme="minorHAnsi"/>
          <w:sz w:val="20"/>
          <w:szCs w:val="20"/>
        </w:rPr>
        <w:t>.</w:t>
      </w:r>
    </w:p>
    <w:p w14:paraId="18B78055" w14:textId="77777777" w:rsidR="00502774" w:rsidRPr="00D23CB7" w:rsidRDefault="00502774" w:rsidP="00AB3B88">
      <w:pPr>
        <w:spacing w:before="120" w:after="120" w:line="240" w:lineRule="auto"/>
        <w:jc w:val="both"/>
        <w:rPr>
          <w:rFonts w:cstheme="minorHAnsi"/>
          <w:sz w:val="20"/>
          <w:szCs w:val="20"/>
        </w:rPr>
      </w:pPr>
    </w:p>
    <w:p w14:paraId="52C3052F" w14:textId="77777777" w:rsidR="00502774" w:rsidRPr="00D23CB7" w:rsidRDefault="00502774" w:rsidP="00AB3B88">
      <w:pPr>
        <w:spacing w:before="120" w:after="120" w:line="240" w:lineRule="auto"/>
        <w:jc w:val="both"/>
        <w:rPr>
          <w:rFonts w:cstheme="minorHAnsi"/>
          <w:sz w:val="20"/>
          <w:szCs w:val="20"/>
        </w:rPr>
      </w:pPr>
      <w:r w:rsidRPr="00D23CB7">
        <w:rPr>
          <w:rFonts w:cstheme="minorHAnsi"/>
          <w:sz w:val="20"/>
          <w:szCs w:val="20"/>
        </w:rPr>
        <w:t>Data odbioru: ..........................</w:t>
      </w:r>
    </w:p>
    <w:p w14:paraId="1EAAC0C8" w14:textId="77777777" w:rsidR="00502774" w:rsidRPr="00D23CB7" w:rsidRDefault="00502774" w:rsidP="00AB3B88">
      <w:pPr>
        <w:spacing w:before="120" w:after="120" w:line="240" w:lineRule="auto"/>
        <w:jc w:val="both"/>
        <w:rPr>
          <w:rFonts w:cstheme="minorHAnsi"/>
          <w:sz w:val="20"/>
          <w:szCs w:val="20"/>
        </w:rPr>
      </w:pPr>
    </w:p>
    <w:p w14:paraId="17B270EE" w14:textId="77777777" w:rsidR="00502774" w:rsidRPr="00D23CB7" w:rsidRDefault="00502774" w:rsidP="00AB3B88">
      <w:pPr>
        <w:spacing w:before="120" w:after="120" w:line="240" w:lineRule="auto"/>
        <w:ind w:left="1416"/>
        <w:jc w:val="both"/>
        <w:rPr>
          <w:rFonts w:cstheme="minorHAnsi"/>
          <w:b/>
          <w:sz w:val="20"/>
          <w:szCs w:val="20"/>
        </w:rPr>
      </w:pPr>
      <w:r w:rsidRPr="00D23CB7">
        <w:rPr>
          <w:rFonts w:cstheme="minorHAnsi"/>
          <w:b/>
          <w:sz w:val="20"/>
          <w:szCs w:val="20"/>
        </w:rPr>
        <w:t>Zamawiający</w:t>
      </w:r>
      <w:r w:rsidRPr="00D23CB7">
        <w:rPr>
          <w:rFonts w:cstheme="minorHAnsi"/>
          <w:b/>
          <w:sz w:val="20"/>
          <w:szCs w:val="20"/>
        </w:rPr>
        <w:tab/>
      </w:r>
      <w:r w:rsidRPr="00D23CB7">
        <w:rPr>
          <w:rFonts w:cstheme="minorHAnsi"/>
          <w:b/>
          <w:sz w:val="20"/>
          <w:szCs w:val="20"/>
        </w:rPr>
        <w:tab/>
      </w:r>
      <w:r w:rsidRPr="00D23CB7">
        <w:rPr>
          <w:rFonts w:cstheme="minorHAnsi"/>
          <w:b/>
          <w:sz w:val="20"/>
          <w:szCs w:val="20"/>
        </w:rPr>
        <w:tab/>
      </w:r>
      <w:r w:rsidRPr="00D23CB7">
        <w:rPr>
          <w:rFonts w:cstheme="minorHAnsi"/>
          <w:b/>
          <w:sz w:val="20"/>
          <w:szCs w:val="20"/>
        </w:rPr>
        <w:tab/>
      </w:r>
      <w:r w:rsidRPr="00D23CB7">
        <w:rPr>
          <w:rFonts w:cstheme="minorHAnsi"/>
          <w:b/>
          <w:sz w:val="20"/>
          <w:szCs w:val="20"/>
        </w:rPr>
        <w:tab/>
        <w:t>Wykonawca</w:t>
      </w:r>
    </w:p>
    <w:p w14:paraId="33A31DBF" w14:textId="77777777" w:rsidR="00502774" w:rsidRPr="00D23CB7" w:rsidRDefault="00502774" w:rsidP="00AB3B88">
      <w:pPr>
        <w:spacing w:before="120" w:after="120" w:line="240" w:lineRule="auto"/>
        <w:jc w:val="center"/>
        <w:rPr>
          <w:rFonts w:cstheme="minorHAnsi"/>
          <w:b/>
        </w:rPr>
      </w:pPr>
    </w:p>
    <w:p w14:paraId="13B90693" w14:textId="77777777" w:rsidR="00502774" w:rsidRPr="00D23CB7" w:rsidRDefault="00502774" w:rsidP="00AB3B88">
      <w:pPr>
        <w:spacing w:before="120" w:after="120" w:line="240" w:lineRule="auto"/>
        <w:jc w:val="center"/>
        <w:rPr>
          <w:rFonts w:cstheme="minorHAnsi"/>
          <w:b/>
        </w:rPr>
      </w:pPr>
    </w:p>
    <w:p w14:paraId="3C3DF53E" w14:textId="77777777" w:rsidR="0098220D" w:rsidRPr="00D23CB7" w:rsidRDefault="0098220D" w:rsidP="00AB3B88">
      <w:pPr>
        <w:spacing w:before="120" w:after="120" w:line="240" w:lineRule="auto"/>
        <w:rPr>
          <w:rFonts w:cstheme="minorHAnsi"/>
          <w:b/>
        </w:rPr>
      </w:pPr>
      <w:r w:rsidRPr="00D23CB7">
        <w:rPr>
          <w:rFonts w:cstheme="minorHAnsi"/>
          <w:b/>
        </w:rPr>
        <w:br w:type="page"/>
      </w:r>
    </w:p>
    <w:p w14:paraId="10CFC33A" w14:textId="49D36E53" w:rsidR="00491C89" w:rsidRDefault="00502774" w:rsidP="008502E2">
      <w:pPr>
        <w:autoSpaceDE w:val="0"/>
        <w:autoSpaceDN w:val="0"/>
        <w:adjustRightInd w:val="0"/>
        <w:spacing w:before="120" w:after="120" w:line="240" w:lineRule="auto"/>
        <w:ind w:left="142"/>
        <w:rPr>
          <w:rFonts w:cstheme="minorHAnsi"/>
          <w:b/>
        </w:rPr>
      </w:pPr>
      <w:r w:rsidRPr="00D23CB7">
        <w:rPr>
          <w:rFonts w:cstheme="minorHAnsi"/>
          <w:b/>
        </w:rPr>
        <w:lastRenderedPageBreak/>
        <w:t xml:space="preserve">Załącznik nr </w:t>
      </w:r>
      <w:r w:rsidR="00F252E5" w:rsidRPr="00D23CB7">
        <w:rPr>
          <w:rFonts w:cstheme="minorHAnsi"/>
          <w:b/>
        </w:rPr>
        <w:t xml:space="preserve">9 </w:t>
      </w:r>
      <w:r w:rsidRPr="00D23CB7">
        <w:rPr>
          <w:rFonts w:cstheme="minorHAnsi"/>
          <w:b/>
        </w:rPr>
        <w:t xml:space="preserve">– Umowa </w:t>
      </w:r>
      <w:r w:rsidR="000657B8" w:rsidRPr="00D23CB7">
        <w:rPr>
          <w:rFonts w:cstheme="minorHAnsi"/>
          <w:b/>
        </w:rPr>
        <w:t>BC</w:t>
      </w:r>
      <w:r w:rsidR="00701850" w:rsidRPr="00D23CB7">
        <w:rPr>
          <w:rFonts w:cstheme="minorHAnsi"/>
          <w:b/>
        </w:rPr>
        <w:t xml:space="preserve"> </w:t>
      </w:r>
      <w:r w:rsidRPr="00D23CB7">
        <w:rPr>
          <w:rFonts w:cstheme="minorHAnsi"/>
          <w:b/>
        </w:rPr>
        <w:t>(kopia</w:t>
      </w:r>
      <w:r w:rsidR="00B91DF8">
        <w:rPr>
          <w:rFonts w:cstheme="minorHAnsi"/>
          <w:b/>
        </w:rPr>
        <w:t xml:space="preserve"> lub wyciąg głównych postanowień dot. warunków licencyjnych i warunków cenowych</w:t>
      </w:r>
      <w:r w:rsidRPr="00D23CB7">
        <w:rPr>
          <w:rFonts w:cstheme="minorHAnsi"/>
          <w:b/>
        </w:rPr>
        <w:t>)</w:t>
      </w:r>
      <w:r w:rsidR="0098220D" w:rsidRPr="00D23CB7">
        <w:rPr>
          <w:rFonts w:cstheme="minorHAnsi"/>
          <w:b/>
        </w:rPr>
        <w:br w:type="page"/>
      </w:r>
      <w:r w:rsidRPr="00D23CB7">
        <w:rPr>
          <w:rFonts w:cstheme="minorHAnsi"/>
          <w:b/>
        </w:rPr>
        <w:lastRenderedPageBreak/>
        <w:t xml:space="preserve">Załącznik nr </w:t>
      </w:r>
      <w:r w:rsidR="00F252E5" w:rsidRPr="00D23CB7">
        <w:rPr>
          <w:rFonts w:cstheme="minorHAnsi"/>
          <w:b/>
        </w:rPr>
        <w:t>1</w:t>
      </w:r>
      <w:r w:rsidR="00A61E4E" w:rsidRPr="00D23CB7">
        <w:rPr>
          <w:rFonts w:cstheme="minorHAnsi"/>
          <w:b/>
        </w:rPr>
        <w:t>0</w:t>
      </w:r>
      <w:r w:rsidR="00F252E5" w:rsidRPr="00D23CB7">
        <w:rPr>
          <w:rFonts w:cstheme="minorHAnsi"/>
          <w:b/>
        </w:rPr>
        <w:t xml:space="preserve"> </w:t>
      </w:r>
      <w:r w:rsidRPr="00D23CB7">
        <w:rPr>
          <w:rFonts w:cstheme="minorHAnsi"/>
          <w:b/>
        </w:rPr>
        <w:t xml:space="preserve">– Lista spółek GK PGE </w:t>
      </w:r>
    </w:p>
    <w:p w14:paraId="35B30F0B" w14:textId="77777777" w:rsidR="00491C89" w:rsidRDefault="00491C89" w:rsidP="008502E2">
      <w:pPr>
        <w:autoSpaceDE w:val="0"/>
        <w:autoSpaceDN w:val="0"/>
        <w:adjustRightInd w:val="0"/>
        <w:spacing w:before="120" w:after="120" w:line="240" w:lineRule="auto"/>
        <w:ind w:left="142"/>
        <w:rPr>
          <w:rFonts w:cstheme="minorHAnsi"/>
          <w:b/>
        </w:rPr>
      </w:pPr>
    </w:p>
    <w:p w14:paraId="23288B17" w14:textId="77777777" w:rsidR="00491C89" w:rsidRDefault="00491C89" w:rsidP="008502E2">
      <w:pPr>
        <w:autoSpaceDE w:val="0"/>
        <w:autoSpaceDN w:val="0"/>
        <w:adjustRightInd w:val="0"/>
        <w:spacing w:before="120" w:after="120" w:line="240" w:lineRule="auto"/>
        <w:ind w:left="142"/>
        <w:rPr>
          <w:rFonts w:cstheme="minorHAnsi"/>
          <w:b/>
        </w:rPr>
      </w:pPr>
    </w:p>
    <w:p w14:paraId="144CCD6F" w14:textId="77777777" w:rsidR="00491C89" w:rsidRDefault="00491C89" w:rsidP="008502E2">
      <w:pPr>
        <w:autoSpaceDE w:val="0"/>
        <w:autoSpaceDN w:val="0"/>
        <w:adjustRightInd w:val="0"/>
        <w:spacing w:before="120" w:after="120" w:line="240" w:lineRule="auto"/>
        <w:ind w:left="142"/>
        <w:rPr>
          <w:rFonts w:cstheme="minorHAnsi"/>
          <w:b/>
        </w:rPr>
      </w:pPr>
    </w:p>
    <w:p w14:paraId="65FAA170" w14:textId="77777777" w:rsidR="00491C89" w:rsidRDefault="00491C89" w:rsidP="008502E2">
      <w:pPr>
        <w:autoSpaceDE w:val="0"/>
        <w:autoSpaceDN w:val="0"/>
        <w:adjustRightInd w:val="0"/>
        <w:spacing w:before="120" w:after="120" w:line="240" w:lineRule="auto"/>
        <w:ind w:left="142"/>
        <w:rPr>
          <w:rFonts w:cstheme="minorHAnsi"/>
          <w:b/>
        </w:rPr>
      </w:pPr>
    </w:p>
    <w:p w14:paraId="14F24B94" w14:textId="77777777" w:rsidR="00491C89" w:rsidRDefault="00491C89" w:rsidP="008502E2">
      <w:pPr>
        <w:autoSpaceDE w:val="0"/>
        <w:autoSpaceDN w:val="0"/>
        <w:adjustRightInd w:val="0"/>
        <w:spacing w:before="120" w:after="120" w:line="240" w:lineRule="auto"/>
        <w:ind w:left="142"/>
        <w:rPr>
          <w:rFonts w:cstheme="minorHAnsi"/>
          <w:b/>
        </w:rPr>
      </w:pPr>
    </w:p>
    <w:p w14:paraId="6FEE57B9" w14:textId="77777777" w:rsidR="00491C89" w:rsidRDefault="00491C89" w:rsidP="008502E2">
      <w:pPr>
        <w:autoSpaceDE w:val="0"/>
        <w:autoSpaceDN w:val="0"/>
        <w:adjustRightInd w:val="0"/>
        <w:spacing w:before="120" w:after="120" w:line="240" w:lineRule="auto"/>
        <w:ind w:left="142"/>
        <w:rPr>
          <w:rFonts w:cstheme="minorHAnsi"/>
          <w:b/>
        </w:rPr>
      </w:pPr>
    </w:p>
    <w:p w14:paraId="43FAA611" w14:textId="77777777" w:rsidR="00491C89" w:rsidRDefault="00491C89" w:rsidP="008502E2">
      <w:pPr>
        <w:autoSpaceDE w:val="0"/>
        <w:autoSpaceDN w:val="0"/>
        <w:adjustRightInd w:val="0"/>
        <w:spacing w:before="120" w:after="120" w:line="240" w:lineRule="auto"/>
        <w:ind w:left="142"/>
        <w:rPr>
          <w:rFonts w:cstheme="minorHAnsi"/>
          <w:b/>
        </w:rPr>
      </w:pPr>
    </w:p>
    <w:p w14:paraId="7EB973E8" w14:textId="77777777" w:rsidR="00491C89" w:rsidRDefault="00491C89" w:rsidP="008502E2">
      <w:pPr>
        <w:autoSpaceDE w:val="0"/>
        <w:autoSpaceDN w:val="0"/>
        <w:adjustRightInd w:val="0"/>
        <w:spacing w:before="120" w:after="120" w:line="240" w:lineRule="auto"/>
        <w:ind w:left="142"/>
        <w:rPr>
          <w:rFonts w:cstheme="minorHAnsi"/>
          <w:b/>
        </w:rPr>
      </w:pPr>
    </w:p>
    <w:p w14:paraId="48DD5F41" w14:textId="77777777" w:rsidR="00491C89" w:rsidRDefault="00491C89" w:rsidP="008502E2">
      <w:pPr>
        <w:autoSpaceDE w:val="0"/>
        <w:autoSpaceDN w:val="0"/>
        <w:adjustRightInd w:val="0"/>
        <w:spacing w:before="120" w:after="120" w:line="240" w:lineRule="auto"/>
        <w:ind w:left="142"/>
        <w:rPr>
          <w:rFonts w:cstheme="minorHAnsi"/>
          <w:b/>
        </w:rPr>
      </w:pPr>
    </w:p>
    <w:p w14:paraId="528A477E" w14:textId="77777777" w:rsidR="00491C89" w:rsidRDefault="00491C89" w:rsidP="008502E2">
      <w:pPr>
        <w:autoSpaceDE w:val="0"/>
        <w:autoSpaceDN w:val="0"/>
        <w:adjustRightInd w:val="0"/>
        <w:spacing w:before="120" w:after="120" w:line="240" w:lineRule="auto"/>
        <w:ind w:left="142"/>
        <w:rPr>
          <w:rFonts w:cstheme="minorHAnsi"/>
          <w:b/>
        </w:rPr>
      </w:pPr>
    </w:p>
    <w:p w14:paraId="0BA32D1B" w14:textId="77777777" w:rsidR="00491C89" w:rsidRDefault="00491C89" w:rsidP="008502E2">
      <w:pPr>
        <w:autoSpaceDE w:val="0"/>
        <w:autoSpaceDN w:val="0"/>
        <w:adjustRightInd w:val="0"/>
        <w:spacing w:before="120" w:after="120" w:line="240" w:lineRule="auto"/>
        <w:ind w:left="142"/>
        <w:rPr>
          <w:rFonts w:cstheme="minorHAnsi"/>
          <w:b/>
        </w:rPr>
      </w:pPr>
    </w:p>
    <w:p w14:paraId="19408CD1" w14:textId="77777777" w:rsidR="00491C89" w:rsidRDefault="00491C89" w:rsidP="008502E2">
      <w:pPr>
        <w:autoSpaceDE w:val="0"/>
        <w:autoSpaceDN w:val="0"/>
        <w:adjustRightInd w:val="0"/>
        <w:spacing w:before="120" w:after="120" w:line="240" w:lineRule="auto"/>
        <w:ind w:left="142"/>
        <w:rPr>
          <w:rFonts w:cstheme="minorHAnsi"/>
          <w:b/>
        </w:rPr>
      </w:pPr>
    </w:p>
    <w:p w14:paraId="74829FD3" w14:textId="77777777" w:rsidR="00491C89" w:rsidRDefault="00491C89" w:rsidP="008502E2">
      <w:pPr>
        <w:autoSpaceDE w:val="0"/>
        <w:autoSpaceDN w:val="0"/>
        <w:adjustRightInd w:val="0"/>
        <w:spacing w:before="120" w:after="120" w:line="240" w:lineRule="auto"/>
        <w:ind w:left="142"/>
        <w:rPr>
          <w:rFonts w:cstheme="minorHAnsi"/>
          <w:b/>
        </w:rPr>
      </w:pPr>
    </w:p>
    <w:p w14:paraId="23EE6A23" w14:textId="77777777" w:rsidR="00491C89" w:rsidRDefault="00491C89" w:rsidP="008502E2">
      <w:pPr>
        <w:autoSpaceDE w:val="0"/>
        <w:autoSpaceDN w:val="0"/>
        <w:adjustRightInd w:val="0"/>
        <w:spacing w:before="120" w:after="120" w:line="240" w:lineRule="auto"/>
        <w:ind w:left="142"/>
        <w:rPr>
          <w:rFonts w:cstheme="minorHAnsi"/>
          <w:b/>
        </w:rPr>
      </w:pPr>
    </w:p>
    <w:p w14:paraId="6CE3D75B" w14:textId="77777777" w:rsidR="00491C89" w:rsidRDefault="00491C89" w:rsidP="008502E2">
      <w:pPr>
        <w:autoSpaceDE w:val="0"/>
        <w:autoSpaceDN w:val="0"/>
        <w:adjustRightInd w:val="0"/>
        <w:spacing w:before="120" w:after="120" w:line="240" w:lineRule="auto"/>
        <w:ind w:left="142"/>
        <w:rPr>
          <w:rFonts w:cstheme="minorHAnsi"/>
          <w:b/>
        </w:rPr>
      </w:pPr>
    </w:p>
    <w:p w14:paraId="03645B3C" w14:textId="77777777" w:rsidR="00491C89" w:rsidRDefault="00491C89" w:rsidP="008502E2">
      <w:pPr>
        <w:autoSpaceDE w:val="0"/>
        <w:autoSpaceDN w:val="0"/>
        <w:adjustRightInd w:val="0"/>
        <w:spacing w:before="120" w:after="120" w:line="240" w:lineRule="auto"/>
        <w:ind w:left="142"/>
        <w:rPr>
          <w:rFonts w:cstheme="minorHAnsi"/>
          <w:b/>
        </w:rPr>
      </w:pPr>
    </w:p>
    <w:p w14:paraId="4FDD133D" w14:textId="77777777" w:rsidR="00491C89" w:rsidRDefault="00491C89" w:rsidP="008502E2">
      <w:pPr>
        <w:autoSpaceDE w:val="0"/>
        <w:autoSpaceDN w:val="0"/>
        <w:adjustRightInd w:val="0"/>
        <w:spacing w:before="120" w:after="120" w:line="240" w:lineRule="auto"/>
        <w:ind w:left="142"/>
        <w:rPr>
          <w:rFonts w:cstheme="minorHAnsi"/>
          <w:b/>
        </w:rPr>
      </w:pPr>
    </w:p>
    <w:p w14:paraId="50CBA67A" w14:textId="77777777" w:rsidR="00491C89" w:rsidRDefault="00491C89" w:rsidP="008502E2">
      <w:pPr>
        <w:autoSpaceDE w:val="0"/>
        <w:autoSpaceDN w:val="0"/>
        <w:adjustRightInd w:val="0"/>
        <w:spacing w:before="120" w:after="120" w:line="240" w:lineRule="auto"/>
        <w:ind w:left="142"/>
        <w:rPr>
          <w:rFonts w:cstheme="minorHAnsi"/>
          <w:b/>
        </w:rPr>
      </w:pPr>
    </w:p>
    <w:p w14:paraId="3B2900CE" w14:textId="77777777" w:rsidR="00491C89" w:rsidRDefault="00491C89" w:rsidP="008502E2">
      <w:pPr>
        <w:autoSpaceDE w:val="0"/>
        <w:autoSpaceDN w:val="0"/>
        <w:adjustRightInd w:val="0"/>
        <w:spacing w:before="120" w:after="120" w:line="240" w:lineRule="auto"/>
        <w:ind w:left="142"/>
        <w:rPr>
          <w:rFonts w:cstheme="minorHAnsi"/>
          <w:b/>
        </w:rPr>
      </w:pPr>
    </w:p>
    <w:p w14:paraId="2D5BEF9C" w14:textId="77777777" w:rsidR="00491C89" w:rsidRDefault="00491C89" w:rsidP="008502E2">
      <w:pPr>
        <w:autoSpaceDE w:val="0"/>
        <w:autoSpaceDN w:val="0"/>
        <w:adjustRightInd w:val="0"/>
        <w:spacing w:before="120" w:after="120" w:line="240" w:lineRule="auto"/>
        <w:ind w:left="142"/>
        <w:rPr>
          <w:rFonts w:cstheme="minorHAnsi"/>
          <w:b/>
        </w:rPr>
      </w:pPr>
    </w:p>
    <w:p w14:paraId="248A37A5" w14:textId="77777777" w:rsidR="00491C89" w:rsidRDefault="00491C89" w:rsidP="008502E2">
      <w:pPr>
        <w:autoSpaceDE w:val="0"/>
        <w:autoSpaceDN w:val="0"/>
        <w:adjustRightInd w:val="0"/>
        <w:spacing w:before="120" w:after="120" w:line="240" w:lineRule="auto"/>
        <w:ind w:left="142"/>
        <w:rPr>
          <w:rFonts w:cstheme="minorHAnsi"/>
          <w:b/>
        </w:rPr>
      </w:pPr>
    </w:p>
    <w:p w14:paraId="4C8D4551" w14:textId="77777777" w:rsidR="00491C89" w:rsidRDefault="00491C89" w:rsidP="008502E2">
      <w:pPr>
        <w:autoSpaceDE w:val="0"/>
        <w:autoSpaceDN w:val="0"/>
        <w:adjustRightInd w:val="0"/>
        <w:spacing w:before="120" w:after="120" w:line="240" w:lineRule="auto"/>
        <w:ind w:left="142"/>
        <w:rPr>
          <w:rFonts w:cstheme="minorHAnsi"/>
          <w:b/>
        </w:rPr>
      </w:pPr>
    </w:p>
    <w:p w14:paraId="08EBAB85" w14:textId="77777777" w:rsidR="00491C89" w:rsidRDefault="00491C89" w:rsidP="008502E2">
      <w:pPr>
        <w:autoSpaceDE w:val="0"/>
        <w:autoSpaceDN w:val="0"/>
        <w:adjustRightInd w:val="0"/>
        <w:spacing w:before="120" w:after="120" w:line="240" w:lineRule="auto"/>
        <w:ind w:left="142"/>
        <w:rPr>
          <w:rFonts w:cstheme="minorHAnsi"/>
          <w:b/>
        </w:rPr>
      </w:pPr>
    </w:p>
    <w:p w14:paraId="608D44EB" w14:textId="77777777" w:rsidR="00491C89" w:rsidRDefault="00491C89" w:rsidP="008502E2">
      <w:pPr>
        <w:autoSpaceDE w:val="0"/>
        <w:autoSpaceDN w:val="0"/>
        <w:adjustRightInd w:val="0"/>
        <w:spacing w:before="120" w:after="120" w:line="240" w:lineRule="auto"/>
        <w:ind w:left="142"/>
        <w:rPr>
          <w:rFonts w:cstheme="minorHAnsi"/>
          <w:b/>
        </w:rPr>
      </w:pPr>
    </w:p>
    <w:p w14:paraId="75716BCD" w14:textId="77777777" w:rsidR="00491C89" w:rsidRDefault="00491C89" w:rsidP="008502E2">
      <w:pPr>
        <w:autoSpaceDE w:val="0"/>
        <w:autoSpaceDN w:val="0"/>
        <w:adjustRightInd w:val="0"/>
        <w:spacing w:before="120" w:after="120" w:line="240" w:lineRule="auto"/>
        <w:ind w:left="142"/>
        <w:rPr>
          <w:rFonts w:cstheme="minorHAnsi"/>
          <w:b/>
        </w:rPr>
      </w:pPr>
    </w:p>
    <w:p w14:paraId="3E255C71" w14:textId="77777777" w:rsidR="00491C89" w:rsidRDefault="00491C89" w:rsidP="008502E2">
      <w:pPr>
        <w:autoSpaceDE w:val="0"/>
        <w:autoSpaceDN w:val="0"/>
        <w:adjustRightInd w:val="0"/>
        <w:spacing w:before="120" w:after="120" w:line="240" w:lineRule="auto"/>
        <w:ind w:left="142"/>
        <w:rPr>
          <w:rFonts w:cstheme="minorHAnsi"/>
          <w:b/>
        </w:rPr>
      </w:pPr>
    </w:p>
    <w:p w14:paraId="6242DF68" w14:textId="77777777" w:rsidR="00491C89" w:rsidRDefault="00491C89" w:rsidP="008502E2">
      <w:pPr>
        <w:autoSpaceDE w:val="0"/>
        <w:autoSpaceDN w:val="0"/>
        <w:adjustRightInd w:val="0"/>
        <w:spacing w:before="120" w:after="120" w:line="240" w:lineRule="auto"/>
        <w:ind w:left="142"/>
        <w:rPr>
          <w:rFonts w:cstheme="minorHAnsi"/>
          <w:b/>
        </w:rPr>
      </w:pPr>
    </w:p>
    <w:p w14:paraId="16E58398" w14:textId="77777777" w:rsidR="00491C89" w:rsidRDefault="00491C89" w:rsidP="008502E2">
      <w:pPr>
        <w:autoSpaceDE w:val="0"/>
        <w:autoSpaceDN w:val="0"/>
        <w:adjustRightInd w:val="0"/>
        <w:spacing w:before="120" w:after="120" w:line="240" w:lineRule="auto"/>
        <w:ind w:left="142"/>
        <w:rPr>
          <w:rFonts w:cstheme="minorHAnsi"/>
          <w:b/>
        </w:rPr>
      </w:pPr>
    </w:p>
    <w:p w14:paraId="675BE571" w14:textId="77777777" w:rsidR="00491C89" w:rsidRDefault="00491C89" w:rsidP="008502E2">
      <w:pPr>
        <w:autoSpaceDE w:val="0"/>
        <w:autoSpaceDN w:val="0"/>
        <w:adjustRightInd w:val="0"/>
        <w:spacing w:before="120" w:after="120" w:line="240" w:lineRule="auto"/>
        <w:ind w:left="142"/>
        <w:rPr>
          <w:rFonts w:cstheme="minorHAnsi"/>
          <w:b/>
        </w:rPr>
      </w:pPr>
    </w:p>
    <w:p w14:paraId="3DDF4F5C" w14:textId="77777777" w:rsidR="00491C89" w:rsidRDefault="00491C89" w:rsidP="008502E2">
      <w:pPr>
        <w:autoSpaceDE w:val="0"/>
        <w:autoSpaceDN w:val="0"/>
        <w:adjustRightInd w:val="0"/>
        <w:spacing w:before="120" w:after="120" w:line="240" w:lineRule="auto"/>
        <w:ind w:left="142"/>
        <w:rPr>
          <w:rFonts w:cstheme="minorHAnsi"/>
          <w:b/>
        </w:rPr>
      </w:pPr>
    </w:p>
    <w:p w14:paraId="487BF295" w14:textId="77777777" w:rsidR="00491C89" w:rsidRDefault="00491C89" w:rsidP="008502E2">
      <w:pPr>
        <w:autoSpaceDE w:val="0"/>
        <w:autoSpaceDN w:val="0"/>
        <w:adjustRightInd w:val="0"/>
        <w:spacing w:before="120" w:after="120" w:line="240" w:lineRule="auto"/>
        <w:ind w:left="142"/>
        <w:rPr>
          <w:rFonts w:cstheme="minorHAnsi"/>
          <w:b/>
        </w:rPr>
      </w:pPr>
    </w:p>
    <w:p w14:paraId="2AECBC62" w14:textId="77777777" w:rsidR="00491C89" w:rsidRDefault="00491C89" w:rsidP="008502E2">
      <w:pPr>
        <w:autoSpaceDE w:val="0"/>
        <w:autoSpaceDN w:val="0"/>
        <w:adjustRightInd w:val="0"/>
        <w:spacing w:before="120" w:after="120" w:line="240" w:lineRule="auto"/>
        <w:ind w:left="142"/>
        <w:rPr>
          <w:rFonts w:cstheme="minorHAnsi"/>
          <w:b/>
        </w:rPr>
      </w:pPr>
    </w:p>
    <w:p w14:paraId="498D5CCF" w14:textId="77777777" w:rsidR="00491C89" w:rsidRDefault="00491C89" w:rsidP="008502E2">
      <w:pPr>
        <w:autoSpaceDE w:val="0"/>
        <w:autoSpaceDN w:val="0"/>
        <w:adjustRightInd w:val="0"/>
        <w:spacing w:before="120" w:after="120" w:line="240" w:lineRule="auto"/>
        <w:ind w:left="142"/>
        <w:rPr>
          <w:rFonts w:cstheme="minorHAnsi"/>
          <w:b/>
        </w:rPr>
      </w:pPr>
    </w:p>
    <w:p w14:paraId="3D779683" w14:textId="77777777" w:rsidR="00491C89" w:rsidRDefault="00491C89" w:rsidP="008502E2">
      <w:pPr>
        <w:autoSpaceDE w:val="0"/>
        <w:autoSpaceDN w:val="0"/>
        <w:adjustRightInd w:val="0"/>
        <w:spacing w:before="120" w:after="120" w:line="240" w:lineRule="auto"/>
        <w:ind w:left="142"/>
        <w:rPr>
          <w:rFonts w:cstheme="minorHAnsi"/>
          <w:b/>
        </w:rPr>
      </w:pPr>
    </w:p>
    <w:p w14:paraId="3FA37910" w14:textId="77777777" w:rsidR="00491C89" w:rsidRDefault="00491C89" w:rsidP="008502E2">
      <w:pPr>
        <w:autoSpaceDE w:val="0"/>
        <w:autoSpaceDN w:val="0"/>
        <w:adjustRightInd w:val="0"/>
        <w:spacing w:before="120" w:after="120" w:line="240" w:lineRule="auto"/>
        <w:ind w:left="142"/>
        <w:rPr>
          <w:rFonts w:cstheme="minorHAnsi"/>
          <w:b/>
        </w:rPr>
      </w:pPr>
    </w:p>
    <w:p w14:paraId="7EF54173" w14:textId="242059A1" w:rsidR="00CB73C4" w:rsidRPr="00D23CB7" w:rsidRDefault="00314FEA" w:rsidP="008502E2">
      <w:pPr>
        <w:autoSpaceDE w:val="0"/>
        <w:autoSpaceDN w:val="0"/>
        <w:adjustRightInd w:val="0"/>
        <w:spacing w:before="120" w:after="120" w:line="240" w:lineRule="auto"/>
        <w:ind w:left="142"/>
        <w:rPr>
          <w:rFonts w:cstheme="minorHAnsi"/>
          <w:b/>
        </w:rPr>
      </w:pPr>
      <w:r w:rsidRPr="00D23CB7">
        <w:rPr>
          <w:rFonts w:cstheme="minorHAnsi"/>
          <w:b/>
        </w:rPr>
        <w:lastRenderedPageBreak/>
        <w:t xml:space="preserve">Załącznik nr </w:t>
      </w:r>
      <w:r w:rsidR="00E10A60" w:rsidRPr="00D23CB7">
        <w:rPr>
          <w:rFonts w:cstheme="minorHAnsi"/>
          <w:b/>
        </w:rPr>
        <w:t xml:space="preserve">11 </w:t>
      </w:r>
      <w:r w:rsidRPr="00D23CB7">
        <w:rPr>
          <w:rFonts w:cstheme="minorHAnsi"/>
        </w:rPr>
        <w:t>-</w:t>
      </w:r>
      <w:r w:rsidRPr="00D23CB7">
        <w:rPr>
          <w:rFonts w:cstheme="minorHAnsi"/>
          <w:b/>
        </w:rPr>
        <w:t xml:space="preserve"> Oświadczenie o adresie do  dostarczania faktur</w:t>
      </w:r>
    </w:p>
    <w:p w14:paraId="63FAE564" w14:textId="77777777" w:rsidR="00CB73C4" w:rsidRPr="00D23CB7" w:rsidRDefault="00CB73C4" w:rsidP="00AB3B88">
      <w:pPr>
        <w:tabs>
          <w:tab w:val="left" w:pos="6379"/>
        </w:tabs>
        <w:spacing w:before="120" w:after="120" w:line="240" w:lineRule="auto"/>
        <w:rPr>
          <w:rFonts w:cstheme="minorHAnsi"/>
        </w:rPr>
      </w:pPr>
    </w:p>
    <w:p w14:paraId="2B3F2BBC" w14:textId="77777777" w:rsidR="00CB73C4" w:rsidRPr="00D23CB7" w:rsidRDefault="00CB73C4" w:rsidP="00AB3B88">
      <w:pPr>
        <w:tabs>
          <w:tab w:val="left" w:pos="6379"/>
        </w:tabs>
        <w:spacing w:before="120" w:after="120" w:line="240" w:lineRule="auto"/>
        <w:rPr>
          <w:rFonts w:cstheme="minorHAnsi"/>
        </w:rPr>
      </w:pPr>
      <w:r w:rsidRPr="00D23CB7">
        <w:rPr>
          <w:rFonts w:cstheme="minorHAnsi"/>
        </w:rPr>
        <w:t>Wystawca/Sprzedawca</w:t>
      </w:r>
      <w:r w:rsidRPr="00D23CB7">
        <w:rPr>
          <w:rFonts w:cstheme="minorHAnsi"/>
        </w:rPr>
        <w:tab/>
        <w:t>Odbiorca/Nabywca</w:t>
      </w:r>
    </w:p>
    <w:p w14:paraId="317D8F2F" w14:textId="3C748C90" w:rsidR="00CB73C4" w:rsidRPr="00D23CB7" w:rsidRDefault="00CB73C4" w:rsidP="00AB3B88">
      <w:pPr>
        <w:tabs>
          <w:tab w:val="left" w:pos="6379"/>
        </w:tabs>
        <w:spacing w:before="120" w:after="120" w:line="240" w:lineRule="auto"/>
        <w:rPr>
          <w:rFonts w:cstheme="minorHAnsi"/>
        </w:rPr>
      </w:pPr>
      <w:r w:rsidRPr="00D23CB7">
        <w:rPr>
          <w:rFonts w:cstheme="minorHAnsi"/>
        </w:rPr>
        <w:t>__________________</w:t>
      </w:r>
      <w:r w:rsidRPr="00D23CB7">
        <w:rPr>
          <w:rFonts w:cstheme="minorHAnsi"/>
        </w:rPr>
        <w:tab/>
        <w:t xml:space="preserve">PGE </w:t>
      </w:r>
      <w:r w:rsidR="00F252E5" w:rsidRPr="00D23CB7">
        <w:rPr>
          <w:rFonts w:cstheme="minorHAnsi"/>
        </w:rPr>
        <w:t>…….</w:t>
      </w:r>
      <w:r w:rsidRPr="00D23CB7">
        <w:rPr>
          <w:rFonts w:cstheme="minorHAnsi"/>
        </w:rPr>
        <w:t>S.A.</w:t>
      </w:r>
    </w:p>
    <w:p w14:paraId="38EAC748" w14:textId="5E41335F" w:rsidR="00CB73C4" w:rsidRPr="00D23CB7" w:rsidRDefault="00CB73C4" w:rsidP="00AB3B88">
      <w:pPr>
        <w:tabs>
          <w:tab w:val="left" w:pos="6379"/>
        </w:tabs>
        <w:spacing w:before="120" w:after="120" w:line="240" w:lineRule="auto"/>
        <w:rPr>
          <w:rFonts w:cstheme="minorHAnsi"/>
        </w:rPr>
      </w:pPr>
      <w:r w:rsidRPr="00D23CB7">
        <w:rPr>
          <w:rFonts w:cstheme="minorHAnsi"/>
        </w:rPr>
        <w:tab/>
        <w:t xml:space="preserve">ul. </w:t>
      </w:r>
      <w:r w:rsidR="00F252E5" w:rsidRPr="00D23CB7">
        <w:rPr>
          <w:rFonts w:cstheme="minorHAnsi"/>
        </w:rPr>
        <w:t>……..</w:t>
      </w:r>
    </w:p>
    <w:p w14:paraId="21EBDA64" w14:textId="065CB329" w:rsidR="00CB73C4" w:rsidRPr="00D23CB7" w:rsidRDefault="00CB73C4" w:rsidP="00AB3B88">
      <w:pPr>
        <w:tabs>
          <w:tab w:val="left" w:pos="6379"/>
        </w:tabs>
        <w:spacing w:before="120" w:after="120" w:line="240" w:lineRule="auto"/>
        <w:rPr>
          <w:rFonts w:cstheme="minorHAnsi"/>
        </w:rPr>
      </w:pPr>
      <w:r w:rsidRPr="00D23CB7">
        <w:rPr>
          <w:rFonts w:cstheme="minorHAnsi"/>
        </w:rPr>
        <w:tab/>
      </w:r>
      <w:r w:rsidR="00F252E5" w:rsidRPr="00D23CB7">
        <w:rPr>
          <w:rFonts w:cstheme="minorHAnsi"/>
        </w:rPr>
        <w:t>…..</w:t>
      </w:r>
    </w:p>
    <w:p w14:paraId="702601DF" w14:textId="2D51D1BC" w:rsidR="00CB73C4" w:rsidRPr="00D23CB7" w:rsidRDefault="00CB73C4" w:rsidP="00AB3B88">
      <w:pPr>
        <w:tabs>
          <w:tab w:val="left" w:pos="6379"/>
        </w:tabs>
        <w:spacing w:before="120" w:after="120" w:line="240" w:lineRule="auto"/>
        <w:rPr>
          <w:rFonts w:cstheme="minorHAnsi"/>
        </w:rPr>
      </w:pPr>
      <w:r w:rsidRPr="00D23CB7">
        <w:rPr>
          <w:rFonts w:cstheme="minorHAnsi"/>
        </w:rPr>
        <w:tab/>
        <w:t xml:space="preserve">NIP </w:t>
      </w:r>
      <w:r w:rsidR="00F252E5" w:rsidRPr="00D23CB7">
        <w:rPr>
          <w:rFonts w:cstheme="minorHAnsi"/>
        </w:rPr>
        <w:t>…..</w:t>
      </w:r>
      <w:r w:rsidRPr="00D23CB7">
        <w:rPr>
          <w:rFonts w:cstheme="minorHAnsi"/>
        </w:rPr>
        <w:tab/>
      </w:r>
    </w:p>
    <w:p w14:paraId="7D22B627" w14:textId="77777777" w:rsidR="00CB73C4" w:rsidRPr="00D23CB7" w:rsidRDefault="00CB73C4" w:rsidP="00AB3B88">
      <w:pPr>
        <w:spacing w:before="120" w:after="120" w:line="240" w:lineRule="auto"/>
        <w:rPr>
          <w:rFonts w:cstheme="minorHAnsi"/>
        </w:rPr>
      </w:pPr>
    </w:p>
    <w:p w14:paraId="37B2F6F8" w14:textId="77777777" w:rsidR="00CB73C4" w:rsidRPr="00D23CB7" w:rsidRDefault="00CB73C4" w:rsidP="00AB3B88">
      <w:pPr>
        <w:spacing w:before="120" w:after="120" w:line="240" w:lineRule="auto"/>
        <w:jc w:val="center"/>
        <w:rPr>
          <w:rFonts w:cstheme="minorHAnsi"/>
          <w:b/>
        </w:rPr>
      </w:pPr>
    </w:p>
    <w:p w14:paraId="67B96B39" w14:textId="77777777" w:rsidR="00CB73C4" w:rsidRPr="00D23CB7" w:rsidRDefault="00CB73C4" w:rsidP="00AB3B88">
      <w:pPr>
        <w:spacing w:before="120" w:after="120" w:line="240" w:lineRule="auto"/>
        <w:jc w:val="center"/>
        <w:rPr>
          <w:rFonts w:cstheme="minorHAnsi"/>
          <w:b/>
        </w:rPr>
      </w:pPr>
      <w:r w:rsidRPr="00D23CB7">
        <w:rPr>
          <w:rFonts w:cstheme="minorHAnsi"/>
          <w:b/>
        </w:rPr>
        <w:t>OŚWIADCZENIE – AKCEPTACJA</w:t>
      </w:r>
    </w:p>
    <w:p w14:paraId="4F534F76" w14:textId="77777777" w:rsidR="00CB73C4" w:rsidRPr="00D23CB7" w:rsidRDefault="00CB73C4" w:rsidP="00AB3B88">
      <w:pPr>
        <w:spacing w:before="120" w:after="120" w:line="240" w:lineRule="auto"/>
        <w:jc w:val="center"/>
        <w:rPr>
          <w:rFonts w:cstheme="minorHAnsi"/>
          <w:b/>
        </w:rPr>
      </w:pPr>
    </w:p>
    <w:p w14:paraId="4A1C2EF8" w14:textId="77777777" w:rsidR="00CB73C4" w:rsidRPr="00D23CB7" w:rsidRDefault="00CB73C4" w:rsidP="00AB3B88">
      <w:pPr>
        <w:spacing w:before="120" w:after="120" w:line="240" w:lineRule="auto"/>
        <w:jc w:val="both"/>
        <w:rPr>
          <w:rFonts w:cstheme="minorHAnsi"/>
        </w:rPr>
      </w:pPr>
      <w:r w:rsidRPr="00D23CB7">
        <w:rPr>
          <w:rFonts w:cstheme="minorHAnsi"/>
        </w:rPr>
        <w:t xml:space="preserve">Na podstawie art. 106n ustawy z dnia 11 marca 2004 r. o podatku od towarów i usług oświadczamy, że jako Odbiorca/Nabywca wyrażamy zgodę na otrzymywanie faktur VAT, korekt faktur VAT oraz not księgowych i korygujących (dalej osobno lub razem nazywanych: „fakturami”) wystawianych </w:t>
      </w:r>
      <w:r w:rsidRPr="00D23CB7">
        <w:rPr>
          <w:rFonts w:cstheme="minorHAnsi"/>
        </w:rPr>
        <w:br/>
        <w:t>i przesyłanych w formie elektronicznej przez ______________</w:t>
      </w:r>
    </w:p>
    <w:p w14:paraId="3642B669" w14:textId="77777777" w:rsidR="00CB73C4" w:rsidRPr="00D23CB7" w:rsidRDefault="00CB73C4" w:rsidP="00AB3B88">
      <w:pPr>
        <w:spacing w:before="120" w:after="120" w:line="240" w:lineRule="auto"/>
        <w:jc w:val="both"/>
        <w:rPr>
          <w:rFonts w:cstheme="minorHAnsi"/>
        </w:rPr>
      </w:pPr>
      <w:r w:rsidRPr="00D23CB7">
        <w:rPr>
          <w:rFonts w:cstheme="minorHAnsi"/>
        </w:rPr>
        <w:t>Adres konta e-mail, gwarantującego autentyczność pochodzenia faktur, z którego Wystawca/Sprzedawca będzie wysyłał faktury VAT to: ______________@______________</w:t>
      </w:r>
    </w:p>
    <w:p w14:paraId="385CBD93" w14:textId="36E7E8B9" w:rsidR="00CB73C4" w:rsidRPr="00D23CB7" w:rsidRDefault="00CB73C4" w:rsidP="00AB3B88">
      <w:pPr>
        <w:spacing w:before="120" w:after="120" w:line="240" w:lineRule="auto"/>
        <w:jc w:val="both"/>
        <w:rPr>
          <w:rFonts w:cstheme="minorHAnsi"/>
        </w:rPr>
      </w:pPr>
      <w:r w:rsidRPr="00D23CB7">
        <w:rPr>
          <w:rFonts w:cstheme="minorHAnsi"/>
        </w:rPr>
        <w:t xml:space="preserve">Adres konta e-mail Odbiorcy/Nabywcy, na które Wystawca będzie wysyłał faktury to: </w:t>
      </w:r>
      <w:r w:rsidR="00F252E5" w:rsidRPr="00D23CB7">
        <w:rPr>
          <w:rStyle w:val="Hipercze"/>
          <w:rFonts w:cstheme="minorHAnsi"/>
          <w:color w:val="auto"/>
        </w:rPr>
        <w:t>..............</w:t>
      </w:r>
    </w:p>
    <w:p w14:paraId="58E18BAA" w14:textId="77777777" w:rsidR="00CB73C4" w:rsidRPr="00D23CB7" w:rsidRDefault="00CB73C4" w:rsidP="00AB3B88">
      <w:pPr>
        <w:autoSpaceDE w:val="0"/>
        <w:autoSpaceDN w:val="0"/>
        <w:spacing w:before="120" w:after="120" w:line="240" w:lineRule="auto"/>
        <w:rPr>
          <w:rFonts w:cstheme="minorHAnsi"/>
        </w:rPr>
      </w:pPr>
    </w:p>
    <w:p w14:paraId="5FB7DBBD" w14:textId="77777777" w:rsidR="00CB73C4" w:rsidRPr="00D23CB7" w:rsidRDefault="00CB73C4" w:rsidP="00AB3B88">
      <w:pPr>
        <w:spacing w:before="120" w:after="120" w:line="240" w:lineRule="auto"/>
        <w:jc w:val="both"/>
        <w:rPr>
          <w:rFonts w:cstheme="minorHAnsi"/>
        </w:rPr>
      </w:pPr>
      <w:r w:rsidRPr="00D23CB7">
        <w:rPr>
          <w:rFonts w:cstheme="minorHAnsi"/>
        </w:rPr>
        <w:t xml:space="preserve">Zmiana adresu konta e-mail Odbiorcy/Nabywcy do obsługi faktur wymaga powiadomienia Wystawcy/Sprzedawcy w formie pisemnej. W przypadku braku powiadomienia Wystawcy/Sprzedawcy o zmianie adresu konta e-mail Odbiorcy/Nabywcy, wszelka korespondencja kierowana na dotychczasowy adres e-mail Odbiorcy/Nabywcy będzie uznawana za prawidłowo doręczoną. </w:t>
      </w:r>
    </w:p>
    <w:p w14:paraId="2B75B97A" w14:textId="77777777" w:rsidR="00CB73C4" w:rsidRPr="00D23CB7" w:rsidRDefault="00CB73C4" w:rsidP="00AB3B88">
      <w:pPr>
        <w:spacing w:before="120" w:after="120" w:line="240" w:lineRule="auto"/>
        <w:jc w:val="both"/>
        <w:rPr>
          <w:rFonts w:cstheme="minorHAnsi"/>
        </w:rPr>
      </w:pPr>
      <w:r w:rsidRPr="00D23CB7">
        <w:rPr>
          <w:rFonts w:cstheme="minorHAnsi"/>
        </w:rPr>
        <w:t>Faktury będą przesyłane przez Wystawcę/Sprzedawcę jako jeden załącznik nieprzekraczający rozmiaru 20 MB w formatach pliku PDF, JPEG, TIFF gwarantujących integralność treści faktury.</w:t>
      </w:r>
    </w:p>
    <w:p w14:paraId="5E5952AA" w14:textId="77777777" w:rsidR="00CB73C4" w:rsidRPr="00D23CB7" w:rsidRDefault="00CB73C4" w:rsidP="00AB3B88">
      <w:pPr>
        <w:spacing w:before="120" w:after="120" w:line="240" w:lineRule="auto"/>
        <w:jc w:val="both"/>
        <w:rPr>
          <w:rFonts w:cstheme="minorHAnsi"/>
        </w:rPr>
      </w:pPr>
      <w:r w:rsidRPr="00D23CB7">
        <w:rPr>
          <w:rFonts w:cstheme="minorHAnsi"/>
        </w:rPr>
        <w:t xml:space="preserve">Odbiorca/Nabywca oraz Wystawca/Sprzedawca zobowiązują się do przechowywania wysyłanych drogą elektroniczną faktur w sposób określony w art. 112a ustawy z dnia 11 marca 2004 r. o podatku od towarów i usług. </w:t>
      </w:r>
    </w:p>
    <w:p w14:paraId="23C51954" w14:textId="77777777" w:rsidR="00CB73C4" w:rsidRPr="00D23CB7" w:rsidRDefault="00CB73C4" w:rsidP="00AB3B88">
      <w:pPr>
        <w:spacing w:before="120" w:after="120" w:line="240" w:lineRule="auto"/>
        <w:jc w:val="both"/>
        <w:rPr>
          <w:rFonts w:cstheme="minorHAnsi"/>
        </w:rPr>
      </w:pPr>
      <w:r w:rsidRPr="00D23CB7">
        <w:rPr>
          <w:rFonts w:cstheme="minorHAnsi"/>
        </w:rPr>
        <w:t>Wycofanie akceptacji na wystawianie i przesyłanie faktur w formie elektronicznej następuje na podstawie oświadczenia Odbiorcy/Nabywcy złożonego w formie pisemnej lub w formie elektronicznej. Wystawca faktur traci prawo do przesyłania Odbiorcy/Nabywcy faktur w formie elektronicznej od dnia następującego po dniu, w którym otrzymał oświadczenie od Odbiorcy/Nabywcy o cofnięciu akceptacji.</w:t>
      </w:r>
    </w:p>
    <w:p w14:paraId="5B696FA0" w14:textId="77777777" w:rsidR="00CB73C4" w:rsidRPr="00D23CB7" w:rsidRDefault="00CB73C4" w:rsidP="00AB3B88">
      <w:pPr>
        <w:spacing w:before="120" w:after="120" w:line="240" w:lineRule="auto"/>
        <w:jc w:val="both"/>
        <w:rPr>
          <w:rFonts w:cstheme="minorHAnsi"/>
        </w:rPr>
      </w:pPr>
      <w:r w:rsidRPr="00D23CB7">
        <w:rPr>
          <w:rFonts w:cstheme="minorHAnsi"/>
        </w:rPr>
        <w:t xml:space="preserve"> </w:t>
      </w:r>
    </w:p>
    <w:p w14:paraId="76EC2B3B" w14:textId="77777777" w:rsidR="00CB73C4" w:rsidRPr="00D23CB7" w:rsidRDefault="00CB73C4" w:rsidP="00AB3B88">
      <w:pPr>
        <w:spacing w:before="120" w:after="120" w:line="240" w:lineRule="auto"/>
        <w:jc w:val="both"/>
        <w:rPr>
          <w:rFonts w:cstheme="minorHAnsi"/>
        </w:rPr>
      </w:pPr>
    </w:p>
    <w:p w14:paraId="5D437C07" w14:textId="77777777" w:rsidR="00CB73C4" w:rsidRPr="00D23CB7" w:rsidRDefault="00CB73C4" w:rsidP="00AB3B88">
      <w:pPr>
        <w:spacing w:before="120" w:after="120" w:line="240" w:lineRule="auto"/>
        <w:jc w:val="both"/>
        <w:rPr>
          <w:rFonts w:cstheme="minorHAnsi"/>
        </w:rPr>
      </w:pPr>
      <w:r w:rsidRPr="00D23CB7">
        <w:rPr>
          <w:rFonts w:cstheme="minorHAnsi"/>
        </w:rPr>
        <w:t>……………………………….</w:t>
      </w:r>
      <w:r w:rsidRPr="00D23CB7">
        <w:rPr>
          <w:rFonts w:cstheme="minorHAnsi"/>
        </w:rPr>
        <w:tab/>
      </w:r>
      <w:r w:rsidRPr="00D23CB7">
        <w:rPr>
          <w:rFonts w:cstheme="minorHAnsi"/>
        </w:rPr>
        <w:tab/>
      </w:r>
      <w:r w:rsidRPr="00D23CB7">
        <w:rPr>
          <w:rFonts w:cstheme="minorHAnsi"/>
        </w:rPr>
        <w:tab/>
      </w:r>
      <w:r w:rsidRPr="00D23CB7">
        <w:rPr>
          <w:rFonts w:cstheme="minorHAnsi"/>
        </w:rPr>
        <w:tab/>
        <w:t>…………..…………………………………………………………………</w:t>
      </w:r>
    </w:p>
    <w:p w14:paraId="00FA13A8" w14:textId="77777777" w:rsidR="00CB73C4" w:rsidRPr="00D23CB7" w:rsidRDefault="00CB73C4" w:rsidP="00AB3B88">
      <w:pPr>
        <w:spacing w:before="120" w:after="120" w:line="240" w:lineRule="auto"/>
        <w:jc w:val="both"/>
        <w:rPr>
          <w:rFonts w:cstheme="minorHAnsi"/>
        </w:rPr>
      </w:pPr>
      <w:r w:rsidRPr="00D23CB7">
        <w:rPr>
          <w:rFonts w:cstheme="minorHAnsi"/>
        </w:rPr>
        <w:t xml:space="preserve">  Miejscowość, data</w:t>
      </w:r>
      <w:r w:rsidRPr="00D23CB7">
        <w:rPr>
          <w:rFonts w:cstheme="minorHAnsi"/>
        </w:rPr>
        <w:tab/>
      </w:r>
      <w:r w:rsidRPr="00D23CB7">
        <w:rPr>
          <w:rFonts w:cstheme="minorHAnsi"/>
        </w:rPr>
        <w:tab/>
      </w:r>
      <w:r w:rsidRPr="00D23CB7">
        <w:rPr>
          <w:rFonts w:cstheme="minorHAnsi"/>
        </w:rPr>
        <w:tab/>
      </w:r>
      <w:r w:rsidRPr="00D23CB7">
        <w:rPr>
          <w:rFonts w:cstheme="minorHAnsi"/>
        </w:rPr>
        <w:tab/>
      </w:r>
      <w:r w:rsidRPr="00D23CB7">
        <w:rPr>
          <w:rFonts w:cstheme="minorHAnsi"/>
        </w:rPr>
        <w:tab/>
        <w:t xml:space="preserve">     </w:t>
      </w:r>
      <w:r w:rsidRPr="00D23CB7">
        <w:rPr>
          <w:rFonts w:cstheme="minorHAnsi"/>
        </w:rPr>
        <w:tab/>
      </w:r>
      <w:r w:rsidRPr="00D23CB7">
        <w:rPr>
          <w:rFonts w:cstheme="minorHAnsi"/>
        </w:rPr>
        <w:tab/>
        <w:t xml:space="preserve">podpisy osób upoważnionych </w:t>
      </w:r>
    </w:p>
    <w:p w14:paraId="14D0B1DB" w14:textId="77777777" w:rsidR="00CB73C4" w:rsidRPr="00D23CB7" w:rsidRDefault="00CB73C4" w:rsidP="00AB3B88">
      <w:pPr>
        <w:spacing w:before="120" w:after="120" w:line="240" w:lineRule="auto"/>
        <w:jc w:val="center"/>
        <w:rPr>
          <w:rFonts w:cstheme="minorHAnsi"/>
        </w:rPr>
      </w:pPr>
    </w:p>
    <w:p w14:paraId="652DD65D" w14:textId="6F2AE4EA" w:rsidR="0098220D" w:rsidRPr="00D23CB7" w:rsidRDefault="003E4706" w:rsidP="00E32FB9">
      <w:pPr>
        <w:autoSpaceDE w:val="0"/>
        <w:autoSpaceDN w:val="0"/>
        <w:adjustRightInd w:val="0"/>
        <w:spacing w:before="120" w:after="120" w:line="240" w:lineRule="auto"/>
        <w:rPr>
          <w:rFonts w:cstheme="minorHAnsi"/>
          <w:b/>
        </w:rPr>
      </w:pPr>
      <w:r w:rsidRPr="00D23CB7">
        <w:rPr>
          <w:rFonts w:cstheme="minorHAnsi"/>
        </w:rPr>
        <w:br w:type="column"/>
      </w:r>
      <w:r w:rsidRPr="00D23CB7">
        <w:rPr>
          <w:rFonts w:cstheme="minorHAnsi"/>
          <w:b/>
        </w:rPr>
        <w:lastRenderedPageBreak/>
        <w:t xml:space="preserve">Załącznik </w:t>
      </w:r>
      <w:r w:rsidR="00E10A60" w:rsidRPr="00D23CB7">
        <w:rPr>
          <w:rFonts w:cstheme="minorHAnsi"/>
          <w:b/>
        </w:rPr>
        <w:t xml:space="preserve">12 </w:t>
      </w:r>
      <w:r w:rsidRPr="00D23CB7">
        <w:rPr>
          <w:rFonts w:cstheme="minorHAnsi"/>
          <w:b/>
        </w:rPr>
        <w:t>–</w:t>
      </w:r>
      <w:r w:rsidRPr="00D23CB7">
        <w:rPr>
          <w:rFonts w:cstheme="minorHAnsi"/>
        </w:rPr>
        <w:t xml:space="preserve"> </w:t>
      </w:r>
      <w:r w:rsidRPr="00D23CB7">
        <w:rPr>
          <w:rFonts w:cstheme="minorHAnsi"/>
          <w:b/>
        </w:rPr>
        <w:t>Klauzula informacyjna Zamawiającego</w:t>
      </w:r>
    </w:p>
    <w:p w14:paraId="6D01A81F" w14:textId="5B9CEAC1" w:rsidR="003E4706" w:rsidRPr="000459B9" w:rsidRDefault="003E4706" w:rsidP="00E32FB9">
      <w:pPr>
        <w:autoSpaceDE w:val="0"/>
        <w:autoSpaceDN w:val="0"/>
        <w:adjustRightInd w:val="0"/>
        <w:spacing w:before="120" w:after="120" w:line="240" w:lineRule="auto"/>
        <w:rPr>
          <w:rFonts w:cstheme="minorHAnsi"/>
          <w:b/>
        </w:rPr>
      </w:pPr>
      <w:r w:rsidRPr="00D23CB7">
        <w:rPr>
          <w:rFonts w:cstheme="minorHAnsi"/>
          <w:b/>
        </w:rPr>
        <w:br w:type="column"/>
      </w:r>
      <w:r w:rsidRPr="00D23CB7">
        <w:rPr>
          <w:rFonts w:cstheme="minorHAnsi"/>
          <w:b/>
        </w:rPr>
        <w:lastRenderedPageBreak/>
        <w:t xml:space="preserve">Załącznik </w:t>
      </w:r>
      <w:r w:rsidR="00E10A60" w:rsidRPr="00D23CB7">
        <w:rPr>
          <w:rFonts w:cstheme="minorHAnsi"/>
          <w:b/>
        </w:rPr>
        <w:t xml:space="preserve">13 </w:t>
      </w:r>
      <w:r w:rsidRPr="00D23CB7">
        <w:rPr>
          <w:rFonts w:cstheme="minorHAnsi"/>
          <w:b/>
        </w:rPr>
        <w:t>– Klauzula informacyjna Wykonawcy</w:t>
      </w:r>
    </w:p>
    <w:sectPr w:rsidR="003E4706" w:rsidRPr="000459B9" w:rsidSect="000C450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5A150" w14:textId="77777777" w:rsidR="00B072A2" w:rsidRDefault="00B072A2" w:rsidP="00502774">
      <w:pPr>
        <w:spacing w:after="0" w:line="240" w:lineRule="auto"/>
      </w:pPr>
      <w:r>
        <w:separator/>
      </w:r>
    </w:p>
  </w:endnote>
  <w:endnote w:type="continuationSeparator" w:id="0">
    <w:p w14:paraId="76CAE257" w14:textId="77777777" w:rsidR="00B072A2" w:rsidRDefault="00B072A2" w:rsidP="00502774">
      <w:pPr>
        <w:spacing w:after="0" w:line="240" w:lineRule="auto"/>
      </w:pPr>
      <w:r>
        <w:continuationSeparator/>
      </w:r>
    </w:p>
  </w:endnote>
  <w:endnote w:type="continuationNotice" w:id="1">
    <w:p w14:paraId="7AC0E91A" w14:textId="77777777" w:rsidR="00B072A2" w:rsidRDefault="00B0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ers-PL">
    <w:panose1 w:val="00000000000000000000"/>
    <w:charset w:val="C8"/>
    <w:family w:val="decorative"/>
    <w:notTrueType/>
    <w:pitch w:val="variable"/>
    <w:sig w:usb0="00000001" w:usb1="00000000" w:usb2="00000000" w:usb3="00000000" w:csb0="00000000" w:csb1="00000000"/>
  </w:font>
  <w:font w:name="GAGEIA+TimesNewRoman,Bold">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397C2" w14:textId="77777777" w:rsidR="00B072A2" w:rsidRDefault="00B072A2" w:rsidP="00502774">
      <w:pPr>
        <w:spacing w:after="0" w:line="240" w:lineRule="auto"/>
      </w:pPr>
      <w:r>
        <w:separator/>
      </w:r>
    </w:p>
  </w:footnote>
  <w:footnote w:type="continuationSeparator" w:id="0">
    <w:p w14:paraId="4895CDF4" w14:textId="77777777" w:rsidR="00B072A2" w:rsidRDefault="00B072A2" w:rsidP="00502774">
      <w:pPr>
        <w:spacing w:after="0" w:line="240" w:lineRule="auto"/>
      </w:pPr>
      <w:r>
        <w:continuationSeparator/>
      </w:r>
    </w:p>
  </w:footnote>
  <w:footnote w:type="continuationNotice" w:id="1">
    <w:p w14:paraId="58CBCE1E" w14:textId="77777777" w:rsidR="00B072A2" w:rsidRDefault="00B072A2">
      <w:pPr>
        <w:spacing w:after="0" w:line="240" w:lineRule="auto"/>
      </w:pPr>
    </w:p>
  </w:footnote>
  <w:footnote w:id="2">
    <w:p w14:paraId="6D3D13AF" w14:textId="77777777" w:rsidR="002B2DFC" w:rsidRPr="000459B9" w:rsidRDefault="002B2DFC" w:rsidP="000459B9">
      <w:pPr>
        <w:pStyle w:val="Tekstprzypisudolnego"/>
        <w:spacing w:before="120" w:after="120"/>
        <w:jc w:val="both"/>
        <w:rPr>
          <w:bCs/>
          <w:sz w:val="14"/>
          <w:szCs w:val="14"/>
        </w:rPr>
      </w:pPr>
      <w:r>
        <w:rPr>
          <w:rStyle w:val="Odwoanieprzypisudolnego"/>
        </w:rPr>
        <w:footnoteRef/>
      </w:r>
      <w:r>
        <w:t xml:space="preserve"> </w:t>
      </w:r>
      <w:r w:rsidRPr="000459B9">
        <w:rPr>
          <w:rFonts w:asciiTheme="minorHAnsi" w:hAnsiTheme="minorHAnsi" w:cstheme="minorHAnsi"/>
          <w:sz w:val="14"/>
          <w:szCs w:val="14"/>
        </w:rPr>
        <w:t>W przypadku, kiedy najkorzystniejszą ofertę w Postępowaniu złożą wykonawcy wspólnie ubiegający się o zamówienie, do Umowy zostaną dodane dodatkowo następujące postanowienia:</w:t>
      </w:r>
    </w:p>
    <w:p w14:paraId="5B290FEB" w14:textId="77777777" w:rsidR="002B2DFC" w:rsidRPr="000459B9" w:rsidRDefault="002B2DFC" w:rsidP="000459B9">
      <w:pPr>
        <w:pStyle w:val="Tekstprzypisudolnego"/>
        <w:spacing w:before="120" w:after="120"/>
        <w:jc w:val="both"/>
        <w:rPr>
          <w:rFonts w:asciiTheme="minorHAnsi" w:hAnsiTheme="minorHAnsi" w:cstheme="minorHAnsi"/>
          <w:bCs/>
          <w:sz w:val="14"/>
          <w:szCs w:val="14"/>
        </w:rPr>
      </w:pPr>
      <w:r w:rsidRPr="000459B9">
        <w:rPr>
          <w:rFonts w:asciiTheme="minorHAnsi" w:hAnsiTheme="minorHAnsi" w:cstheme="minorHAnsi"/>
          <w:bCs/>
          <w:sz w:val="14"/>
          <w:szCs w:val="14"/>
        </w:rPr>
        <w:t>Członkowie Konsorcjum Wykonawcy ponoszą solidarną odpowiedzialność względem Zamawiającego za zobowiązania wynikające z Umowy</w:t>
      </w:r>
      <w:r w:rsidRPr="000459B9">
        <w:rPr>
          <w:rFonts w:asciiTheme="minorHAnsi" w:hAnsiTheme="minorHAnsi" w:cstheme="minorHAnsi"/>
          <w:i/>
          <w:iCs/>
          <w:sz w:val="14"/>
          <w:szCs w:val="14"/>
        </w:rPr>
        <w:t xml:space="preserve"> </w:t>
      </w:r>
      <w:r w:rsidRPr="000459B9">
        <w:rPr>
          <w:rFonts w:asciiTheme="minorHAnsi" w:hAnsiTheme="minorHAnsi" w:cstheme="minorHAnsi"/>
          <w:bCs/>
          <w:iCs/>
          <w:sz w:val="14"/>
          <w:szCs w:val="14"/>
        </w:rPr>
        <w:t>oraz za wniesienie zabezpieczenia należytego wykonania Umowy</w:t>
      </w:r>
      <w:r w:rsidRPr="000459B9">
        <w:rPr>
          <w:rFonts w:asciiTheme="minorHAnsi" w:hAnsiTheme="minorHAnsi" w:cstheme="minorHAnsi"/>
          <w:bCs/>
          <w:sz w:val="14"/>
          <w:szCs w:val="14"/>
        </w:rPr>
        <w:t>.</w:t>
      </w:r>
      <w:bookmarkStart w:id="0" w:name="_Ref342300260"/>
      <w:r w:rsidRPr="000459B9">
        <w:rPr>
          <w:rFonts w:asciiTheme="minorHAnsi" w:hAnsiTheme="minorHAnsi" w:cstheme="minorHAnsi"/>
          <w:bCs/>
          <w:sz w:val="14"/>
          <w:szCs w:val="14"/>
        </w:rPr>
        <w:t xml:space="preserve"> 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51548136" w14:textId="77777777" w:rsidR="002B2DFC" w:rsidRPr="000459B9" w:rsidRDefault="002B2DFC" w:rsidP="000459B9">
      <w:pPr>
        <w:pStyle w:val="Tekstprzypisudolnego"/>
        <w:spacing w:before="120" w:after="120"/>
        <w:jc w:val="both"/>
        <w:rPr>
          <w:rFonts w:asciiTheme="minorHAnsi" w:hAnsiTheme="minorHAnsi" w:cstheme="minorHAnsi"/>
          <w:bCs/>
          <w:sz w:val="14"/>
          <w:szCs w:val="14"/>
        </w:rPr>
      </w:pPr>
      <w:r w:rsidRPr="000459B9">
        <w:rPr>
          <w:rFonts w:asciiTheme="minorHAnsi" w:hAnsiTheme="minorHAnsi" w:cstheme="minorHAnsi"/>
          <w:bCs/>
          <w:sz w:val="14"/>
          <w:szCs w:val="14"/>
        </w:rPr>
        <w:t>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p>
    <w:p w14:paraId="31EDE277" w14:textId="77777777" w:rsidR="002B2DFC" w:rsidRPr="000459B9" w:rsidRDefault="002B2DFC" w:rsidP="000459B9">
      <w:pPr>
        <w:pStyle w:val="Tekstprzypisudolnego"/>
        <w:spacing w:before="120" w:after="120"/>
        <w:jc w:val="both"/>
        <w:rPr>
          <w:rFonts w:asciiTheme="minorHAnsi" w:hAnsiTheme="minorHAnsi" w:cstheme="minorHAnsi"/>
          <w:bCs/>
          <w:sz w:val="14"/>
          <w:szCs w:val="14"/>
        </w:rPr>
      </w:pPr>
      <w:r w:rsidRPr="000459B9">
        <w:rPr>
          <w:rFonts w:asciiTheme="minorHAnsi" w:hAnsiTheme="minorHAnsi" w:cstheme="minorHAnsi"/>
          <w:bCs/>
          <w:sz w:val="14"/>
          <w:szCs w:val="14"/>
        </w:rPr>
        <w:t>Zapłata wynagrodzenia udokumentowanego fakturą,</w:t>
      </w:r>
      <w:r w:rsidRPr="000459B9" w:rsidDel="009D3D90">
        <w:rPr>
          <w:rFonts w:asciiTheme="minorHAnsi" w:hAnsiTheme="minorHAnsi" w:cstheme="minorHAnsi"/>
          <w:bCs/>
          <w:sz w:val="14"/>
          <w:szCs w:val="14"/>
        </w:rPr>
        <w:t xml:space="preserve"> </w:t>
      </w:r>
      <w:r w:rsidRPr="000459B9">
        <w:rPr>
          <w:rFonts w:asciiTheme="minorHAnsi" w:hAnsiTheme="minorHAnsi" w:cstheme="minorHAnsi"/>
          <w:bCs/>
          <w:sz w:val="14"/>
          <w:szCs w:val="14"/>
        </w:rPr>
        <w:t>dokonana przez Zamawiającego na rzecz pełnomocnika, o którym mowa w punkcie poprzedzającym, powoduje wygaśnięcie długu obejmującego zapłatę kwoty wynikającej z tej faktury, względem wszystkich konsorcjantów. Zwolnienie z długu względem wszystkich konsorcjantów będzie miało miejsce także, także w przypadku potrąceń należności przysługujących Zamawiającemu, w szczególności z tytułu kar umownych, odszkodowań lub odsetek.</w:t>
      </w:r>
      <w:bookmarkEnd w:id="0"/>
    </w:p>
    <w:p w14:paraId="0E15ADA6" w14:textId="77777777" w:rsidR="002B2DFC" w:rsidRPr="000459B9" w:rsidRDefault="002B2DFC" w:rsidP="009C2D01">
      <w:pPr>
        <w:pStyle w:val="Tekstprzypisudolnego"/>
        <w:spacing w:before="120" w:after="120"/>
        <w:jc w:val="both"/>
        <w:rPr>
          <w:rFonts w:asciiTheme="minorHAnsi" w:hAnsiTheme="minorHAnsi" w:cstheme="minorHAnsi"/>
          <w:bCs/>
          <w:sz w:val="14"/>
          <w:szCs w:val="14"/>
        </w:rPr>
      </w:pPr>
      <w:r w:rsidRPr="000459B9">
        <w:rPr>
          <w:rFonts w:asciiTheme="minorHAnsi" w:hAnsiTheme="minorHAnsi" w:cstheme="minorHAnsi"/>
          <w:bCs/>
          <w:sz w:val="14"/>
          <w:szCs w:val="14"/>
        </w:rPr>
        <w:t>*Postanowienia zapisane kursywą i oznaczone* nie mają zastosowania do PGE Dystrybucja S.A.</w:t>
      </w:r>
    </w:p>
    <w:p w14:paraId="70B3788B" w14:textId="77777777" w:rsidR="002B2DFC" w:rsidRPr="000459B9" w:rsidRDefault="002B2DFC" w:rsidP="009C2D01">
      <w:pPr>
        <w:pStyle w:val="Tekstprzypisudolnego"/>
        <w:rPr>
          <w:sz w:val="14"/>
        </w:rPr>
      </w:pPr>
    </w:p>
  </w:footnote>
  <w:footnote w:id="3">
    <w:p w14:paraId="328AF02D" w14:textId="61B93CC5" w:rsidR="002B2DFC" w:rsidRDefault="002B2DFC">
      <w:pPr>
        <w:pStyle w:val="Tekstprzypisudolnego"/>
      </w:pPr>
      <w:r>
        <w:rPr>
          <w:rStyle w:val="Odwoanieprzypisudolnego"/>
        </w:rPr>
        <w:footnoteRef/>
      </w:r>
      <w:r>
        <w:t xml:space="preserve"> </w:t>
      </w:r>
      <w:r w:rsidRPr="00083D66">
        <w:rPr>
          <w:rFonts w:asciiTheme="minorHAnsi" w:hAnsiTheme="minorHAnsi" w:cstheme="minorHAnsi"/>
          <w:bCs/>
          <w:sz w:val="14"/>
          <w:szCs w:val="14"/>
        </w:rPr>
        <w:t>Wynagrodzenia Wykonawcy należnego za ostatnie 12 miesięcy, to 1/3 kwoty wynagrodzenia wskazanego w § 4 ust. 1 Umowy.</w:t>
      </w:r>
    </w:p>
  </w:footnote>
  <w:footnote w:id="4">
    <w:p w14:paraId="65A6661D" w14:textId="72BACB29" w:rsidR="002B2DFC" w:rsidRPr="00083D66" w:rsidRDefault="002B2DFC" w:rsidP="00BC4BA6">
      <w:pPr>
        <w:pStyle w:val="Tekstprzypisudolnego"/>
        <w:ind w:left="360"/>
        <w:jc w:val="both"/>
        <w:rPr>
          <w:rFonts w:asciiTheme="minorHAnsi" w:hAnsiTheme="minorHAnsi" w:cstheme="minorHAnsi"/>
          <w:bCs/>
          <w:sz w:val="14"/>
          <w:szCs w:val="14"/>
        </w:rPr>
      </w:pPr>
      <w:r w:rsidRPr="00083D66">
        <w:rPr>
          <w:rStyle w:val="Odwoanieprzypisudolnego"/>
          <w:bCs/>
        </w:rPr>
        <w:footnoteRef/>
      </w:r>
      <w:r w:rsidRPr="00555FD7">
        <w:rPr>
          <w:bCs/>
        </w:rPr>
        <w:t xml:space="preserve"> </w:t>
      </w:r>
      <w:r w:rsidRPr="00083D66">
        <w:rPr>
          <w:rFonts w:asciiTheme="minorHAnsi" w:hAnsiTheme="minorHAnsi" w:cstheme="minorHAnsi"/>
          <w:bCs/>
          <w:sz w:val="14"/>
          <w:szCs w:val="14"/>
        </w:rPr>
        <w:t xml:space="preserve">W zależności od wyboru oferty najkorzystniejszej, jeśli oferta wybrana przewidywała płatność coroczną zapisy ust. 1 (zdanie pierwsze) Umowy ulegną zmianie na następujące:  </w:t>
      </w:r>
    </w:p>
    <w:p w14:paraId="2170CA5A" w14:textId="2E0E4890" w:rsidR="002B2DFC" w:rsidRPr="00083D66" w:rsidRDefault="002B2DFC" w:rsidP="00BC4BA6">
      <w:pPr>
        <w:pStyle w:val="Tekstprzypisudolnego"/>
        <w:ind w:left="360"/>
        <w:jc w:val="both"/>
        <w:rPr>
          <w:rFonts w:asciiTheme="minorHAnsi" w:hAnsiTheme="minorHAnsi" w:cstheme="minorHAnsi"/>
          <w:bCs/>
          <w:sz w:val="14"/>
          <w:szCs w:val="14"/>
        </w:rPr>
      </w:pPr>
      <w:r w:rsidRPr="00083D66">
        <w:rPr>
          <w:rFonts w:asciiTheme="minorHAnsi" w:hAnsiTheme="minorHAnsi" w:cstheme="minorHAnsi"/>
          <w:sz w:val="14"/>
          <w:szCs w:val="14"/>
        </w:rPr>
        <w:t xml:space="preserve">„1. Zamawiający z tytułu należytego wykonania przedmiotu Umowy, określonego w § 1 ust. 1 pkt 1) i pkt 3) Umowy (w zakresie dotyczącym Oprogramowania), zapłaci Wykonawcy łączne wynagrodzenie w wysokości: ……… (słownie: …) złotych netto, z zastrzeżeniem, że kwota ta zostanie podzielona na </w:t>
      </w:r>
      <w:r w:rsidRPr="00083D66">
        <w:rPr>
          <w:rFonts w:asciiTheme="minorHAnsi" w:hAnsiTheme="minorHAnsi" w:cstheme="minorHAnsi"/>
          <w:bCs/>
          <w:sz w:val="14"/>
          <w:szCs w:val="14"/>
        </w:rPr>
        <w:t xml:space="preserve">trzy równe części i każda z tych części płatna będzie zgodnie z poniższym: </w:t>
      </w:r>
      <w:r w:rsidRPr="00083D66">
        <w:rPr>
          <w:rFonts w:asciiTheme="minorHAnsi" w:hAnsiTheme="minorHAnsi" w:cstheme="minorHAnsi"/>
          <w:bCs/>
          <w:sz w:val="14"/>
          <w:szCs w:val="14"/>
        </w:rPr>
        <w:br/>
        <w:t xml:space="preserve">1) pierwsza część, w wysokości ….. (słownie: ….) - na podstawie faktury wystawionej w ciągu 7 dni od daty podpisania przez Strony Protokołu realizacji świadczeń, o którym mowa w  ust. 5 pkt 1 poniżej; </w:t>
      </w:r>
      <w:r w:rsidRPr="00083D66">
        <w:rPr>
          <w:rFonts w:asciiTheme="minorHAnsi" w:hAnsiTheme="minorHAnsi" w:cstheme="minorHAnsi"/>
          <w:bCs/>
          <w:sz w:val="14"/>
          <w:szCs w:val="14"/>
        </w:rPr>
        <w:br/>
        <w:t>2) druga część, w wysokości …. (słownie: …) – na podstawie faktury wystawionej w ciągu 7 dni od daty rocznicy zawarcia Umowy;</w:t>
      </w:r>
    </w:p>
    <w:p w14:paraId="4378597F" w14:textId="636B7F9F" w:rsidR="002B2DFC" w:rsidRPr="00083D66" w:rsidRDefault="002B2DFC" w:rsidP="00BC4BA6">
      <w:pPr>
        <w:pStyle w:val="Tekstprzypisudolnego"/>
        <w:ind w:left="360"/>
        <w:jc w:val="both"/>
        <w:rPr>
          <w:rFonts w:asciiTheme="minorHAnsi" w:hAnsiTheme="minorHAnsi" w:cstheme="minorHAnsi"/>
          <w:bCs/>
          <w:sz w:val="14"/>
          <w:szCs w:val="14"/>
        </w:rPr>
      </w:pPr>
      <w:r w:rsidRPr="00083D66">
        <w:rPr>
          <w:rFonts w:asciiTheme="minorHAnsi" w:hAnsiTheme="minorHAnsi" w:cstheme="minorHAnsi"/>
          <w:bCs/>
          <w:sz w:val="14"/>
          <w:szCs w:val="14"/>
        </w:rPr>
        <w:t xml:space="preserve">3) trzecia część, w wysokości … (słownie: …) – na podstawie faktury wystawionej w ciągu 7 dni od daty drugiej rocznicy zawarcia Umowy.”   </w:t>
      </w:r>
    </w:p>
    <w:p w14:paraId="21BE019E" w14:textId="77777777" w:rsidR="002B2DFC" w:rsidRDefault="002B2DFC" w:rsidP="00BC4BA6">
      <w:pPr>
        <w:pStyle w:val="Tekstprzypisudolnego"/>
        <w:ind w:left="360"/>
        <w:jc w:val="both"/>
      </w:pPr>
    </w:p>
    <w:p w14:paraId="23F1D6A8" w14:textId="330FA493" w:rsidR="002B2DFC" w:rsidRPr="00382CCB" w:rsidRDefault="002B2DFC" w:rsidP="00BC4BA6">
      <w:pPr>
        <w:pStyle w:val="Tekstprzypisudolnego"/>
        <w:ind w:left="360"/>
        <w:jc w:val="both"/>
      </w:pPr>
    </w:p>
    <w:p w14:paraId="6578F8D8" w14:textId="41D488E7" w:rsidR="002B2DFC" w:rsidRDefault="002B2DFC">
      <w:pPr>
        <w:pStyle w:val="Tekstprzypisudolnego"/>
      </w:pPr>
    </w:p>
  </w:footnote>
  <w:footnote w:id="5">
    <w:p w14:paraId="13720B8F" w14:textId="3439297B" w:rsidR="002B2DFC" w:rsidRDefault="002B2DFC" w:rsidP="00B73CD3">
      <w:pPr>
        <w:pStyle w:val="Tekstprzypisudolnego"/>
        <w:ind w:left="142" w:hanging="142"/>
        <w:jc w:val="both"/>
        <w:rPr>
          <w:rFonts w:asciiTheme="minorHAnsi" w:hAnsiTheme="minorHAnsi" w:cstheme="minorHAnsi"/>
          <w:bCs/>
          <w:sz w:val="14"/>
          <w:szCs w:val="14"/>
        </w:rPr>
      </w:pPr>
      <w:r>
        <w:rPr>
          <w:rStyle w:val="Odwoanieprzypisudolnego"/>
        </w:rPr>
        <w:footnoteRef/>
      </w:r>
      <w:r>
        <w:t xml:space="preserve"> </w:t>
      </w:r>
      <w:r w:rsidRPr="00083D66">
        <w:rPr>
          <w:rFonts w:asciiTheme="minorHAnsi" w:hAnsiTheme="minorHAnsi" w:cstheme="minorHAnsi"/>
          <w:bCs/>
          <w:sz w:val="14"/>
          <w:szCs w:val="14"/>
        </w:rPr>
        <w:t>W zależności od wyboru oferty najkorzystniejszej, jeśli oferta wybrana przewidywała płatność coroczną ust. 5 pkt 1</w:t>
      </w:r>
      <w:r>
        <w:rPr>
          <w:rFonts w:asciiTheme="minorHAnsi" w:hAnsiTheme="minorHAnsi" w:cstheme="minorHAnsi"/>
          <w:bCs/>
          <w:sz w:val="14"/>
          <w:szCs w:val="14"/>
        </w:rPr>
        <w:t>)</w:t>
      </w:r>
      <w:r w:rsidRPr="00083D66">
        <w:rPr>
          <w:rFonts w:asciiTheme="minorHAnsi" w:hAnsiTheme="minorHAnsi" w:cstheme="minorHAnsi"/>
          <w:bCs/>
          <w:sz w:val="14"/>
          <w:szCs w:val="14"/>
        </w:rPr>
        <w:t xml:space="preserve"> Umowy  będzie brzmiał:  </w:t>
      </w:r>
    </w:p>
    <w:p w14:paraId="1AAC3A44" w14:textId="1F9E919B" w:rsidR="002B2DFC" w:rsidRPr="00083D66" w:rsidRDefault="002B2DFC" w:rsidP="00083D66">
      <w:pPr>
        <w:pStyle w:val="Tekstprzypisudolnego"/>
        <w:ind w:left="426"/>
        <w:jc w:val="both"/>
        <w:rPr>
          <w:rFonts w:asciiTheme="minorHAnsi" w:hAnsiTheme="minorHAnsi" w:cstheme="minorHAnsi"/>
          <w:sz w:val="14"/>
          <w:szCs w:val="14"/>
        </w:rPr>
      </w:pPr>
      <w:r w:rsidRPr="00083D66">
        <w:rPr>
          <w:rFonts w:asciiTheme="minorHAnsi" w:hAnsiTheme="minorHAnsi" w:cstheme="minorHAnsi"/>
          <w:bCs/>
          <w:sz w:val="14"/>
          <w:szCs w:val="14"/>
        </w:rPr>
        <w:t>"</w:t>
      </w:r>
      <w:r>
        <w:rPr>
          <w:rFonts w:asciiTheme="minorHAnsi" w:hAnsiTheme="minorHAnsi" w:cstheme="minorHAnsi"/>
          <w:bCs/>
          <w:sz w:val="14"/>
          <w:szCs w:val="14"/>
        </w:rPr>
        <w:t xml:space="preserve">1. </w:t>
      </w:r>
      <w:r w:rsidRPr="00083D66">
        <w:rPr>
          <w:rFonts w:asciiTheme="minorHAnsi" w:hAnsiTheme="minorHAnsi" w:cstheme="minorHAnsi"/>
          <w:sz w:val="14"/>
          <w:szCs w:val="14"/>
        </w:rPr>
        <w:t>Podstawą do wystawienia faktury przez Wykonawcę jest</w:t>
      </w:r>
      <w:r>
        <w:rPr>
          <w:rFonts w:asciiTheme="minorHAnsi" w:hAnsiTheme="minorHAnsi" w:cstheme="minorHAnsi"/>
          <w:sz w:val="14"/>
          <w:szCs w:val="14"/>
        </w:rPr>
        <w:t>:</w:t>
      </w:r>
      <w:r w:rsidRPr="00083D66">
        <w:rPr>
          <w:rFonts w:asciiTheme="minorHAnsi" w:hAnsiTheme="minorHAnsi" w:cstheme="minorHAnsi"/>
          <w:sz w:val="14"/>
          <w:szCs w:val="14"/>
        </w:rPr>
        <w:t xml:space="preserve"> „</w:t>
      </w:r>
      <w:r>
        <w:rPr>
          <w:rFonts w:asciiTheme="minorHAnsi" w:hAnsiTheme="minorHAnsi" w:cstheme="minorHAnsi"/>
          <w:sz w:val="14"/>
          <w:szCs w:val="14"/>
        </w:rPr>
        <w:t>1)</w:t>
      </w:r>
      <w:r w:rsidRPr="00083D66">
        <w:rPr>
          <w:rFonts w:asciiTheme="minorHAnsi" w:hAnsiTheme="minorHAnsi" w:cstheme="minorHAnsi"/>
          <w:sz w:val="14"/>
          <w:szCs w:val="14"/>
        </w:rPr>
        <w:t xml:space="preserve">w przypadku wynagrodzenia, o którym mowa w ust. 1 powyżej - podpisanie przez Zamawiającego Protokołu realizacji świadczeń (wzór tego protokołu stanowi Załącznik nr 8 do Umowy) bez uwag i zastrzeżeń, zgodnie z § 3 ust. 8-9 Umowy, w którym zostanie potwierdzone: prawidłowa i terminowa realizacja dostawy licencji w formie subskrypcji na Oprogramowanie  zgodnie z § 1 ust. 1 pkt 1) Umowy oraz potwierdzone uruchomienie usług asysty technicznej dla Oprogramowania, zgodnie z § 1 ust. 1 pkt 3) w zw. z § 3 ust. 2 Umowy oraz dostarczenie dokumentów, o którym mowa w § 3 ust. 5 i 8 Umowy dla tego Oprogramowania – podpisanie przez Strony Protokołu realizacji świadczeń powinno nastąpić najpóźniej w ciągu 21 dni od daty zawarcia Umowy. W przypadku drugiej i trzeci części wynagrodzenia wskazanych w ust. 1 powyżej, podstawą wystawienia faktury jest upływ okresu obowiązywania Umowy (pierwsza rocznica obowiązywania Umowy, a następnie druga rocznica obowiązywania Umowy). „  </w:t>
      </w:r>
    </w:p>
    <w:p w14:paraId="21B12BAD" w14:textId="77777777" w:rsidR="002B2DFC" w:rsidRDefault="002B2DFC">
      <w:pPr>
        <w:pStyle w:val="Tekstprzypisudolnego"/>
      </w:pPr>
    </w:p>
  </w:footnote>
  <w:footnote w:id="6">
    <w:p w14:paraId="64007924" w14:textId="77777777" w:rsidR="002B2DFC" w:rsidRPr="00083D66" w:rsidRDefault="002B2DFC" w:rsidP="00555FD7">
      <w:pPr>
        <w:pStyle w:val="Tekstprzypisudolnego"/>
        <w:ind w:left="142" w:hanging="142"/>
        <w:jc w:val="both"/>
        <w:rPr>
          <w:rFonts w:asciiTheme="minorHAnsi" w:hAnsiTheme="minorHAnsi" w:cstheme="minorHAnsi"/>
          <w:bCs/>
          <w:sz w:val="14"/>
          <w:szCs w:val="14"/>
        </w:rPr>
      </w:pPr>
      <w:r>
        <w:rPr>
          <w:rStyle w:val="Odwoanieprzypisudolnego"/>
        </w:rPr>
        <w:footnoteRef/>
      </w:r>
      <w:r>
        <w:t xml:space="preserve"> </w:t>
      </w:r>
      <w:r w:rsidRPr="00083D66">
        <w:rPr>
          <w:rFonts w:asciiTheme="minorHAnsi" w:hAnsiTheme="minorHAnsi" w:cstheme="minorHAnsi"/>
          <w:bCs/>
          <w:sz w:val="14"/>
          <w:szCs w:val="14"/>
        </w:rPr>
        <w:t xml:space="preserve">W zależności od wyboru oferty najkorzystniejszej, jeśli oferta wybrana przewidywała płatność coroczną ust. 6 będzie brzmiał: </w:t>
      </w:r>
    </w:p>
    <w:p w14:paraId="58056311" w14:textId="1033595D" w:rsidR="002B2DFC" w:rsidRPr="00083D66" w:rsidRDefault="002B2DFC" w:rsidP="00083D66">
      <w:pPr>
        <w:pStyle w:val="Tekstprzypisudolnego"/>
        <w:ind w:left="360"/>
        <w:jc w:val="both"/>
        <w:rPr>
          <w:rFonts w:asciiTheme="minorHAnsi" w:hAnsiTheme="minorHAnsi" w:cstheme="minorHAnsi"/>
          <w:bCs/>
          <w:sz w:val="14"/>
          <w:szCs w:val="14"/>
        </w:rPr>
      </w:pPr>
      <w:r w:rsidRPr="00083D66">
        <w:rPr>
          <w:rFonts w:asciiTheme="minorHAnsi" w:hAnsiTheme="minorHAnsi" w:cstheme="minorHAnsi"/>
          <w:bCs/>
          <w:sz w:val="14"/>
          <w:szCs w:val="14"/>
        </w:rPr>
        <w:t>„ 6. Płatności wynagrodzenia, o którym mowa w ust. 1 i 2 powyżej dokonywane będą przez Zamawiającego w terminie 30 dni od daty dostarczenia Zamawiającemu prawidłowo</w:t>
      </w:r>
      <w:r>
        <w:rPr>
          <w:rFonts w:asciiTheme="minorHAnsi" w:hAnsiTheme="minorHAnsi" w:cstheme="minorHAnsi"/>
          <w:bCs/>
          <w:sz w:val="14"/>
          <w:szCs w:val="14"/>
        </w:rPr>
        <w:t xml:space="preserve"> odpowiednio:</w:t>
      </w:r>
      <w:r w:rsidRPr="00083D66">
        <w:rPr>
          <w:rFonts w:asciiTheme="minorHAnsi" w:hAnsiTheme="minorHAnsi" w:cstheme="minorHAnsi"/>
          <w:bCs/>
          <w:sz w:val="14"/>
          <w:szCs w:val="14"/>
        </w:rPr>
        <w:t xml:space="preserve"> wystawionej faktury VAT wraz z odpowiednim Protokołem realizacji świadczeń</w:t>
      </w:r>
      <w:r>
        <w:rPr>
          <w:rFonts w:asciiTheme="minorHAnsi" w:hAnsiTheme="minorHAnsi" w:cstheme="minorHAnsi"/>
          <w:bCs/>
          <w:sz w:val="14"/>
          <w:szCs w:val="14"/>
        </w:rPr>
        <w:t>,</w:t>
      </w:r>
      <w:r w:rsidRPr="00083D66">
        <w:rPr>
          <w:rFonts w:asciiTheme="minorHAnsi" w:hAnsiTheme="minorHAnsi" w:cstheme="minorHAnsi"/>
          <w:bCs/>
          <w:sz w:val="14"/>
          <w:szCs w:val="14"/>
        </w:rPr>
        <w:t xml:space="preserve"> </w:t>
      </w:r>
      <w:r w:rsidRPr="00B368B4">
        <w:rPr>
          <w:rFonts w:asciiTheme="minorHAnsi" w:hAnsiTheme="minorHAnsi" w:cstheme="minorHAnsi"/>
          <w:bCs/>
          <w:sz w:val="14"/>
          <w:szCs w:val="14"/>
        </w:rPr>
        <w:t>podpisanym przez Strony bez uwag i zastrzeżeń ze strony Zamawiającego</w:t>
      </w:r>
      <w:r w:rsidRPr="00A630B2">
        <w:rPr>
          <w:rFonts w:asciiTheme="minorHAnsi" w:hAnsiTheme="minorHAnsi" w:cstheme="minorHAnsi"/>
          <w:bCs/>
          <w:sz w:val="14"/>
          <w:szCs w:val="14"/>
        </w:rPr>
        <w:t xml:space="preserve"> </w:t>
      </w:r>
      <w:r w:rsidRPr="00083D66">
        <w:rPr>
          <w:rFonts w:asciiTheme="minorHAnsi" w:hAnsiTheme="minorHAnsi" w:cstheme="minorHAnsi"/>
          <w:bCs/>
          <w:sz w:val="14"/>
          <w:szCs w:val="14"/>
        </w:rPr>
        <w:t>(dotyczy pierwszej części wynagrodzenia wskazanego w ust. 1 powyżej</w:t>
      </w:r>
      <w:r>
        <w:rPr>
          <w:rFonts w:asciiTheme="minorHAnsi" w:hAnsiTheme="minorHAnsi" w:cstheme="minorHAnsi"/>
          <w:bCs/>
          <w:sz w:val="14"/>
          <w:szCs w:val="14"/>
        </w:rPr>
        <w:t>), wystawionej faktury VAT</w:t>
      </w:r>
      <w:r w:rsidRPr="00083D66">
        <w:rPr>
          <w:rFonts w:asciiTheme="minorHAnsi" w:hAnsiTheme="minorHAnsi" w:cstheme="minorHAnsi"/>
          <w:bCs/>
          <w:sz w:val="14"/>
          <w:szCs w:val="14"/>
        </w:rPr>
        <w:t xml:space="preserve"> </w:t>
      </w:r>
      <w:r w:rsidRPr="00A630B2">
        <w:rPr>
          <w:rFonts w:asciiTheme="minorHAnsi" w:hAnsiTheme="minorHAnsi" w:cstheme="minorHAnsi"/>
          <w:bCs/>
          <w:sz w:val="14"/>
          <w:szCs w:val="14"/>
        </w:rPr>
        <w:t xml:space="preserve">(dotyczy </w:t>
      </w:r>
      <w:r>
        <w:rPr>
          <w:rFonts w:asciiTheme="minorHAnsi" w:hAnsiTheme="minorHAnsi" w:cstheme="minorHAnsi"/>
          <w:bCs/>
          <w:sz w:val="14"/>
          <w:szCs w:val="14"/>
        </w:rPr>
        <w:t xml:space="preserve">drugiej i trzeciej </w:t>
      </w:r>
      <w:r w:rsidRPr="00A630B2">
        <w:rPr>
          <w:rFonts w:asciiTheme="minorHAnsi" w:hAnsiTheme="minorHAnsi" w:cstheme="minorHAnsi"/>
          <w:bCs/>
          <w:sz w:val="14"/>
          <w:szCs w:val="14"/>
        </w:rPr>
        <w:t xml:space="preserve"> części wynagrodzenia wskazanego w ust. 1 powyżej) </w:t>
      </w:r>
      <w:r w:rsidRPr="00083D66">
        <w:rPr>
          <w:rFonts w:asciiTheme="minorHAnsi" w:hAnsiTheme="minorHAnsi" w:cstheme="minorHAnsi"/>
          <w:bCs/>
          <w:sz w:val="14"/>
          <w:szCs w:val="14"/>
        </w:rPr>
        <w:t xml:space="preserve">oraz </w:t>
      </w:r>
      <w:r w:rsidRPr="00A630B2">
        <w:rPr>
          <w:rFonts w:asciiTheme="minorHAnsi" w:hAnsiTheme="minorHAnsi" w:cstheme="minorHAnsi"/>
          <w:bCs/>
          <w:sz w:val="14"/>
          <w:szCs w:val="14"/>
        </w:rPr>
        <w:t>wystawionej faktury VAT wraz z odpowiednim Protokołem realizacji świadczeń podpisanym przez Strony bez uwag i zastrzeżeń ze strony Zamawiającego</w:t>
      </w:r>
      <w:r>
        <w:rPr>
          <w:rFonts w:asciiTheme="minorHAnsi" w:hAnsiTheme="minorHAnsi" w:cstheme="minorHAnsi"/>
          <w:bCs/>
          <w:sz w:val="14"/>
          <w:szCs w:val="14"/>
        </w:rPr>
        <w:t>,</w:t>
      </w:r>
      <w:r w:rsidRPr="00A630B2">
        <w:rPr>
          <w:rFonts w:asciiTheme="minorHAnsi" w:hAnsiTheme="minorHAnsi" w:cstheme="minorHAnsi"/>
          <w:bCs/>
          <w:sz w:val="14"/>
          <w:szCs w:val="14"/>
        </w:rPr>
        <w:t xml:space="preserve"> </w:t>
      </w:r>
      <w:r>
        <w:rPr>
          <w:rFonts w:asciiTheme="minorHAnsi" w:hAnsiTheme="minorHAnsi" w:cstheme="minorHAnsi"/>
          <w:bCs/>
          <w:sz w:val="14"/>
          <w:szCs w:val="14"/>
        </w:rPr>
        <w:t>dotyczącym danego zamówionego</w:t>
      </w:r>
      <w:r w:rsidRPr="00083D66">
        <w:rPr>
          <w:rFonts w:asciiTheme="minorHAnsi" w:hAnsiTheme="minorHAnsi" w:cstheme="minorHAnsi"/>
          <w:bCs/>
          <w:sz w:val="14"/>
          <w:szCs w:val="14"/>
        </w:rPr>
        <w:t xml:space="preserve"> Oprogramowani</w:t>
      </w:r>
      <w:r>
        <w:rPr>
          <w:rFonts w:asciiTheme="minorHAnsi" w:hAnsiTheme="minorHAnsi" w:cstheme="minorHAnsi"/>
          <w:bCs/>
          <w:sz w:val="14"/>
          <w:szCs w:val="14"/>
        </w:rPr>
        <w:t>a</w:t>
      </w:r>
      <w:r w:rsidRPr="00083D66">
        <w:rPr>
          <w:rFonts w:asciiTheme="minorHAnsi" w:hAnsiTheme="minorHAnsi" w:cstheme="minorHAnsi"/>
          <w:bCs/>
          <w:sz w:val="14"/>
          <w:szCs w:val="14"/>
        </w:rPr>
        <w:t xml:space="preserve"> dodatkowe</w:t>
      </w:r>
      <w:r>
        <w:rPr>
          <w:rFonts w:asciiTheme="minorHAnsi" w:hAnsiTheme="minorHAnsi" w:cstheme="minorHAnsi"/>
          <w:bCs/>
          <w:sz w:val="14"/>
          <w:szCs w:val="14"/>
        </w:rPr>
        <w:t>go</w:t>
      </w:r>
      <w:r w:rsidRPr="00083D66">
        <w:rPr>
          <w:rFonts w:asciiTheme="minorHAnsi" w:hAnsiTheme="minorHAnsi" w:cstheme="minorHAnsi"/>
          <w:bCs/>
          <w:sz w:val="14"/>
          <w:szCs w:val="14"/>
        </w:rPr>
        <w:t xml:space="preserve"> (§ 1 ust. 1 pkt 2 Umowy) i usługi z nim związan</w:t>
      </w:r>
      <w:r>
        <w:rPr>
          <w:rFonts w:asciiTheme="minorHAnsi" w:hAnsiTheme="minorHAnsi" w:cstheme="minorHAnsi"/>
          <w:bCs/>
          <w:sz w:val="14"/>
          <w:szCs w:val="14"/>
        </w:rPr>
        <w:t>ych</w:t>
      </w:r>
      <w:r w:rsidRPr="00083D66">
        <w:rPr>
          <w:rFonts w:asciiTheme="minorHAnsi" w:hAnsiTheme="minorHAnsi" w:cstheme="minorHAnsi"/>
          <w:bCs/>
          <w:sz w:val="14"/>
          <w:szCs w:val="14"/>
        </w:rPr>
        <w:t xml:space="preserve"> (§ 1 ust. 1 pkt 3 Umowy</w:t>
      </w:r>
      <w:r>
        <w:rPr>
          <w:rFonts w:asciiTheme="minorHAnsi" w:hAnsiTheme="minorHAnsi" w:cstheme="minorHAnsi"/>
          <w:bCs/>
          <w:sz w:val="14"/>
          <w:szCs w:val="14"/>
        </w:rPr>
        <w:t>)</w:t>
      </w:r>
      <w:r w:rsidRPr="00083D66">
        <w:rPr>
          <w:rFonts w:asciiTheme="minorHAnsi" w:hAnsiTheme="minorHAnsi" w:cstheme="minorHAnsi"/>
          <w:bCs/>
          <w:sz w:val="14"/>
          <w:szCs w:val="14"/>
        </w:rPr>
        <w:t>, przelewem na rachunek bankowy Wykonawcy, wskazany na wystawionej fakturze VAT. Datą zapłaty jest data obciążenia rachunku bankowego Zamawiającego. Jeżeli termin płatności przypada na sobotę lub dzień ustawowo wolny od pracy, za termin płatności uważa się pierwszy dzień roboczy następujący po tych dniach. Przez prawidłowe wystawienie faktury rozumie się wystawienie faktury zawierającej w szczególności prawidłową nazwę i adres Zamawiającego oraz zapis, którego Oddziału/Centrali dotyczy faktura, wskazanie daty zawarcia Umowy oraz m.in. numer zamówienia lub symbol komórki realizującej zakup,  o ile informacje te zostały przekazane Wykonawcy przed wystawieniem faktury.”</w:t>
      </w:r>
    </w:p>
    <w:p w14:paraId="410F8CDD" w14:textId="61B678F6" w:rsidR="002B2DFC" w:rsidRDefault="002B2DFC">
      <w:pPr>
        <w:pStyle w:val="Tekstprzypisudolnego"/>
      </w:pPr>
    </w:p>
  </w:footnote>
  <w:footnote w:id="7">
    <w:p w14:paraId="280EA763" w14:textId="307C0FAE" w:rsidR="002B2DFC" w:rsidRDefault="002B2DFC">
      <w:pPr>
        <w:pStyle w:val="Tekstprzypisudolnego"/>
      </w:pPr>
      <w:r w:rsidRPr="00083D66">
        <w:rPr>
          <w:rStyle w:val="Odwoanieprzypisudolnego"/>
          <w:rFonts w:asciiTheme="minorHAnsi" w:hAnsiTheme="minorHAnsi" w:cstheme="minorHAnsi"/>
          <w:sz w:val="14"/>
          <w:szCs w:val="14"/>
        </w:rPr>
        <w:footnoteRef/>
      </w:r>
      <w:r w:rsidRPr="00083D66">
        <w:rPr>
          <w:rFonts w:asciiTheme="minorHAnsi" w:hAnsiTheme="minorHAnsi" w:cstheme="minorHAnsi"/>
          <w:sz w:val="14"/>
          <w:szCs w:val="14"/>
        </w:rPr>
        <w:t xml:space="preserve"> </w:t>
      </w:r>
      <w:r w:rsidRPr="00083D66">
        <w:rPr>
          <w:rFonts w:asciiTheme="minorHAnsi" w:hAnsiTheme="minorHAnsi" w:cstheme="minorHAnsi"/>
          <w:bCs/>
          <w:sz w:val="14"/>
          <w:szCs w:val="14"/>
        </w:rPr>
        <w:t xml:space="preserve">W przypadku obiegu elektronicznego faktur pomiędzy Zamawiającym a potencjalnym Wykonawcą, zapis otrzyma brzmienie: „Za datę otrzymania faktury przez Zamawiającego uważa się dzień jej elektronicznego wpływu na adres Spółki </w:t>
      </w:r>
      <w:proofErr w:type="spellStart"/>
      <w:r w:rsidRPr="00083D66">
        <w:rPr>
          <w:rFonts w:asciiTheme="minorHAnsi" w:hAnsiTheme="minorHAnsi" w:cstheme="minorHAnsi"/>
          <w:bCs/>
          <w:sz w:val="14"/>
          <w:szCs w:val="14"/>
        </w:rPr>
        <w:t>Archidoc</w:t>
      </w:r>
      <w:proofErr w:type="spellEnd"/>
      <w:r w:rsidRPr="00083D66">
        <w:rPr>
          <w:rFonts w:asciiTheme="minorHAnsi" w:hAnsiTheme="minorHAnsi" w:cstheme="minorHAnsi"/>
          <w:bCs/>
          <w:sz w:val="14"/>
          <w:szCs w:val="14"/>
        </w:rPr>
        <w:t xml:space="preserve"> S.A., o którym mowa powyżej.” (Postanowienie dotyczące PGE </w:t>
      </w:r>
      <w:proofErr w:type="spellStart"/>
      <w:r w:rsidRPr="00083D66">
        <w:rPr>
          <w:rFonts w:asciiTheme="minorHAnsi" w:hAnsiTheme="minorHAnsi" w:cstheme="minorHAnsi"/>
          <w:bCs/>
          <w:sz w:val="14"/>
          <w:szCs w:val="14"/>
        </w:rPr>
        <w:t>GiEK</w:t>
      </w:r>
      <w:proofErr w:type="spellEnd"/>
      <w:r w:rsidRPr="00083D66">
        <w:rPr>
          <w:rFonts w:asciiTheme="minorHAnsi" w:hAnsiTheme="minorHAnsi" w:cstheme="minorHAnsi"/>
          <w:bCs/>
          <w:sz w:val="14"/>
          <w:szCs w:val="14"/>
        </w:rPr>
        <w:t xml:space="preserve">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8EC474"/>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FCE30C"/>
    <w:styleLink w:val="Biecalista11"/>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EE6C8A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0E47A4"/>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1695456"/>
    <w:multiLevelType w:val="hybridMultilevel"/>
    <w:tmpl w:val="2764A114"/>
    <w:lvl w:ilvl="0" w:tplc="5ABC61E0">
      <w:start w:val="4"/>
      <w:numFmt w:val="bullet"/>
      <w:lvlText w:val=""/>
      <w:lvlJc w:val="left"/>
      <w:pPr>
        <w:ind w:left="1364" w:hanging="360"/>
      </w:pPr>
      <w:rPr>
        <w:rFonts w:ascii="Symbol" w:eastAsia="Times New Roman" w:hAnsi="Symbol" w:cstheme="minorHAnsi"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1" w15:restartNumberingAfterBreak="0">
    <w:nsid w:val="025C3414"/>
    <w:multiLevelType w:val="hybridMultilevel"/>
    <w:tmpl w:val="035AEDDA"/>
    <w:lvl w:ilvl="0" w:tplc="04150011">
      <w:start w:val="1"/>
      <w:numFmt w:val="decimal"/>
      <w:lvlText w:val="%1)"/>
      <w:lvlJc w:val="left"/>
      <w:pPr>
        <w:ind w:left="2748" w:hanging="360"/>
      </w:pPr>
    </w:lvl>
    <w:lvl w:ilvl="1" w:tplc="04150019" w:tentative="1">
      <w:start w:val="1"/>
      <w:numFmt w:val="lowerLetter"/>
      <w:lvlText w:val="%2."/>
      <w:lvlJc w:val="left"/>
      <w:pPr>
        <w:ind w:left="3468" w:hanging="360"/>
      </w:pPr>
    </w:lvl>
    <w:lvl w:ilvl="2" w:tplc="0415001B" w:tentative="1">
      <w:start w:val="1"/>
      <w:numFmt w:val="lowerRoman"/>
      <w:lvlText w:val="%3."/>
      <w:lvlJc w:val="right"/>
      <w:pPr>
        <w:ind w:left="4188" w:hanging="180"/>
      </w:pPr>
    </w:lvl>
    <w:lvl w:ilvl="3" w:tplc="0415000F" w:tentative="1">
      <w:start w:val="1"/>
      <w:numFmt w:val="decimal"/>
      <w:lvlText w:val="%4."/>
      <w:lvlJc w:val="left"/>
      <w:pPr>
        <w:ind w:left="4908" w:hanging="360"/>
      </w:pPr>
    </w:lvl>
    <w:lvl w:ilvl="4" w:tplc="04150019" w:tentative="1">
      <w:start w:val="1"/>
      <w:numFmt w:val="lowerLetter"/>
      <w:lvlText w:val="%5."/>
      <w:lvlJc w:val="left"/>
      <w:pPr>
        <w:ind w:left="5628" w:hanging="360"/>
      </w:pPr>
    </w:lvl>
    <w:lvl w:ilvl="5" w:tplc="0415001B" w:tentative="1">
      <w:start w:val="1"/>
      <w:numFmt w:val="lowerRoman"/>
      <w:lvlText w:val="%6."/>
      <w:lvlJc w:val="right"/>
      <w:pPr>
        <w:ind w:left="6348" w:hanging="180"/>
      </w:pPr>
    </w:lvl>
    <w:lvl w:ilvl="6" w:tplc="0415000F" w:tentative="1">
      <w:start w:val="1"/>
      <w:numFmt w:val="decimal"/>
      <w:lvlText w:val="%7."/>
      <w:lvlJc w:val="left"/>
      <w:pPr>
        <w:ind w:left="7068" w:hanging="360"/>
      </w:pPr>
    </w:lvl>
    <w:lvl w:ilvl="7" w:tplc="04150019" w:tentative="1">
      <w:start w:val="1"/>
      <w:numFmt w:val="lowerLetter"/>
      <w:lvlText w:val="%8."/>
      <w:lvlJc w:val="left"/>
      <w:pPr>
        <w:ind w:left="7788" w:hanging="360"/>
      </w:pPr>
    </w:lvl>
    <w:lvl w:ilvl="8" w:tplc="0415001B" w:tentative="1">
      <w:start w:val="1"/>
      <w:numFmt w:val="lowerRoman"/>
      <w:lvlText w:val="%9."/>
      <w:lvlJc w:val="right"/>
      <w:pPr>
        <w:ind w:left="8508" w:hanging="180"/>
      </w:pPr>
    </w:lvl>
  </w:abstractNum>
  <w:abstractNum w:abstractNumId="12" w15:restartNumberingAfterBreak="0">
    <w:nsid w:val="068267C1"/>
    <w:multiLevelType w:val="hybridMultilevel"/>
    <w:tmpl w:val="25E2B4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A15CF3"/>
    <w:multiLevelType w:val="hybridMultilevel"/>
    <w:tmpl w:val="6B58A9E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A02186B"/>
    <w:multiLevelType w:val="hybridMultilevel"/>
    <w:tmpl w:val="C4E8B5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297562"/>
    <w:multiLevelType w:val="hybridMultilevel"/>
    <w:tmpl w:val="E97009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0E9649B5"/>
    <w:multiLevelType w:val="hybridMultilevel"/>
    <w:tmpl w:val="2D9C09C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0EE75B2F"/>
    <w:multiLevelType w:val="hybridMultilevel"/>
    <w:tmpl w:val="91F2598A"/>
    <w:lvl w:ilvl="0" w:tplc="FBCC5A56">
      <w:start w:val="1"/>
      <w:numFmt w:val="decimal"/>
      <w:lvlText w:val="%1)"/>
      <w:lvlJc w:val="left"/>
      <w:pPr>
        <w:tabs>
          <w:tab w:val="num" w:pos="1080"/>
        </w:tabs>
        <w:ind w:left="1080" w:hanging="360"/>
      </w:pPr>
      <w:rPr>
        <w:rFonts w:hint="default"/>
      </w:rPr>
    </w:lvl>
    <w:lvl w:ilvl="1" w:tplc="04150019">
      <w:start w:val="1"/>
      <w:numFmt w:val="decimal"/>
      <w:lvlText w:val="%2."/>
      <w:lvlJc w:val="left"/>
      <w:pPr>
        <w:tabs>
          <w:tab w:val="num" w:pos="1980"/>
        </w:tabs>
        <w:ind w:left="1980" w:hanging="360"/>
      </w:pPr>
      <w:rPr>
        <w:rFonts w:hint="default"/>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9" w15:restartNumberingAfterBreak="0">
    <w:nsid w:val="10525EF2"/>
    <w:multiLevelType w:val="hybridMultilevel"/>
    <w:tmpl w:val="4F9EE66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2520D2F"/>
    <w:multiLevelType w:val="hybridMultilevel"/>
    <w:tmpl w:val="92262914"/>
    <w:lvl w:ilvl="0" w:tplc="F84E7FA2">
      <w:start w:val="1"/>
      <w:numFmt w:val="decimal"/>
      <w:lvlText w:val="%1."/>
      <w:lvlJc w:val="left"/>
      <w:pPr>
        <w:ind w:left="720" w:hanging="360"/>
      </w:pPr>
      <w:rPr>
        <w:b w:val="0"/>
      </w:rPr>
    </w:lvl>
    <w:lvl w:ilvl="1" w:tplc="04150011">
      <w:start w:val="1"/>
      <w:numFmt w:val="decimal"/>
      <w:lvlText w:val="%2)"/>
      <w:lvlJc w:val="left"/>
      <w:pPr>
        <w:ind w:left="927" w:hanging="360"/>
      </w:pPr>
      <w:rPr>
        <w:b w:val="0"/>
        <w:i w:val="0"/>
      </w:rPr>
    </w:lvl>
    <w:lvl w:ilvl="2" w:tplc="04150017">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B01138"/>
    <w:multiLevelType w:val="hybridMultilevel"/>
    <w:tmpl w:val="795C25C4"/>
    <w:lvl w:ilvl="0" w:tplc="8570BE9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3C81793"/>
    <w:multiLevelType w:val="hybridMultilevel"/>
    <w:tmpl w:val="0F6295D4"/>
    <w:lvl w:ilvl="0" w:tplc="57E2DBC6">
      <w:start w:val="1"/>
      <w:numFmt w:val="bullet"/>
      <w:lvlText w:val="•"/>
      <w:lvlJc w:val="left"/>
      <w:pPr>
        <w:tabs>
          <w:tab w:val="num" w:pos="720"/>
        </w:tabs>
        <w:ind w:left="720" w:hanging="360"/>
      </w:pPr>
      <w:rPr>
        <w:rFonts w:ascii="Arial" w:hAnsi="Arial" w:hint="default"/>
      </w:rPr>
    </w:lvl>
    <w:lvl w:ilvl="1" w:tplc="B3D812FC" w:tentative="1">
      <w:start w:val="1"/>
      <w:numFmt w:val="bullet"/>
      <w:lvlText w:val="•"/>
      <w:lvlJc w:val="left"/>
      <w:pPr>
        <w:tabs>
          <w:tab w:val="num" w:pos="1440"/>
        </w:tabs>
        <w:ind w:left="1440" w:hanging="360"/>
      </w:pPr>
      <w:rPr>
        <w:rFonts w:ascii="Arial" w:hAnsi="Arial" w:hint="default"/>
      </w:rPr>
    </w:lvl>
    <w:lvl w:ilvl="2" w:tplc="8A869C52" w:tentative="1">
      <w:start w:val="1"/>
      <w:numFmt w:val="bullet"/>
      <w:lvlText w:val="•"/>
      <w:lvlJc w:val="left"/>
      <w:pPr>
        <w:tabs>
          <w:tab w:val="num" w:pos="2160"/>
        </w:tabs>
        <w:ind w:left="2160" w:hanging="360"/>
      </w:pPr>
      <w:rPr>
        <w:rFonts w:ascii="Arial" w:hAnsi="Arial" w:hint="default"/>
      </w:rPr>
    </w:lvl>
    <w:lvl w:ilvl="3" w:tplc="8F0A180A" w:tentative="1">
      <w:start w:val="1"/>
      <w:numFmt w:val="bullet"/>
      <w:lvlText w:val="•"/>
      <w:lvlJc w:val="left"/>
      <w:pPr>
        <w:tabs>
          <w:tab w:val="num" w:pos="2880"/>
        </w:tabs>
        <w:ind w:left="2880" w:hanging="360"/>
      </w:pPr>
      <w:rPr>
        <w:rFonts w:ascii="Arial" w:hAnsi="Arial" w:hint="default"/>
      </w:rPr>
    </w:lvl>
    <w:lvl w:ilvl="4" w:tplc="B10A69CC" w:tentative="1">
      <w:start w:val="1"/>
      <w:numFmt w:val="bullet"/>
      <w:lvlText w:val="•"/>
      <w:lvlJc w:val="left"/>
      <w:pPr>
        <w:tabs>
          <w:tab w:val="num" w:pos="3600"/>
        </w:tabs>
        <w:ind w:left="3600" w:hanging="360"/>
      </w:pPr>
      <w:rPr>
        <w:rFonts w:ascii="Arial" w:hAnsi="Arial" w:hint="default"/>
      </w:rPr>
    </w:lvl>
    <w:lvl w:ilvl="5" w:tplc="379A86F4" w:tentative="1">
      <w:start w:val="1"/>
      <w:numFmt w:val="bullet"/>
      <w:lvlText w:val="•"/>
      <w:lvlJc w:val="left"/>
      <w:pPr>
        <w:tabs>
          <w:tab w:val="num" w:pos="4320"/>
        </w:tabs>
        <w:ind w:left="4320" w:hanging="360"/>
      </w:pPr>
      <w:rPr>
        <w:rFonts w:ascii="Arial" w:hAnsi="Arial" w:hint="default"/>
      </w:rPr>
    </w:lvl>
    <w:lvl w:ilvl="6" w:tplc="C76C10B8" w:tentative="1">
      <w:start w:val="1"/>
      <w:numFmt w:val="bullet"/>
      <w:lvlText w:val="•"/>
      <w:lvlJc w:val="left"/>
      <w:pPr>
        <w:tabs>
          <w:tab w:val="num" w:pos="5040"/>
        </w:tabs>
        <w:ind w:left="5040" w:hanging="360"/>
      </w:pPr>
      <w:rPr>
        <w:rFonts w:ascii="Arial" w:hAnsi="Arial" w:hint="default"/>
      </w:rPr>
    </w:lvl>
    <w:lvl w:ilvl="7" w:tplc="DB027372" w:tentative="1">
      <w:start w:val="1"/>
      <w:numFmt w:val="bullet"/>
      <w:lvlText w:val="•"/>
      <w:lvlJc w:val="left"/>
      <w:pPr>
        <w:tabs>
          <w:tab w:val="num" w:pos="5760"/>
        </w:tabs>
        <w:ind w:left="5760" w:hanging="360"/>
      </w:pPr>
      <w:rPr>
        <w:rFonts w:ascii="Arial" w:hAnsi="Arial" w:hint="default"/>
      </w:rPr>
    </w:lvl>
    <w:lvl w:ilvl="8" w:tplc="4E02FC5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14F83518"/>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0A4D9D"/>
    <w:multiLevelType w:val="hybridMultilevel"/>
    <w:tmpl w:val="C74EA856"/>
    <w:lvl w:ilvl="0" w:tplc="1FEC2BF2">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B277C4"/>
    <w:multiLevelType w:val="hybridMultilevel"/>
    <w:tmpl w:val="36721708"/>
    <w:lvl w:ilvl="0" w:tplc="E2BAB2C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hint="default"/>
        <w:b/>
        <w:i w:val="0"/>
        <w:sz w:val="20"/>
      </w:rPr>
    </w:lvl>
    <w:lvl w:ilvl="1">
      <w:start w:val="1"/>
      <w:numFmt w:val="decimal"/>
      <w:pStyle w:val="Rozdzia-"/>
      <w:lvlText w:val="%1.%2."/>
      <w:lvlJc w:val="left"/>
      <w:pPr>
        <w:tabs>
          <w:tab w:val="num" w:pos="851"/>
        </w:tabs>
        <w:ind w:left="851" w:hanging="851"/>
      </w:pPr>
      <w:rPr>
        <w:rFonts w:ascii="Arial" w:hAnsi="Arial" w:hint="default"/>
        <w:b/>
        <w:i w:val="0"/>
        <w:sz w:val="22"/>
        <w:szCs w:val="22"/>
      </w:rPr>
    </w:lvl>
    <w:lvl w:ilvl="2">
      <w:start w:val="1"/>
      <w:numFmt w:val="decimal"/>
      <w:lvlText w:val="%3."/>
      <w:lvlJc w:val="left"/>
      <w:pPr>
        <w:tabs>
          <w:tab w:val="num" w:pos="530"/>
        </w:tabs>
        <w:ind w:left="530" w:hanging="360"/>
      </w:pPr>
      <w:rPr>
        <w:rFonts w:hint="default"/>
        <w:b w:val="0"/>
        <w:i w:val="0"/>
        <w:sz w:val="20"/>
      </w:rPr>
    </w:lvl>
    <w:lvl w:ilvl="3">
      <w:start w:val="1"/>
      <w:numFmt w:val="decimal"/>
      <w:lvlText w:val="%1.%2.%3.%4"/>
      <w:lvlJc w:val="left"/>
      <w:pPr>
        <w:tabs>
          <w:tab w:val="num" w:pos="1021"/>
        </w:tabs>
        <w:ind w:left="1021" w:hanging="851"/>
      </w:pPr>
      <w:rPr>
        <w:rFonts w:hint="default"/>
      </w:rPr>
    </w:lvl>
    <w:lvl w:ilvl="4">
      <w:start w:val="1"/>
      <w:numFmt w:val="decimal"/>
      <w:lvlText w:val="%1.%2.%3.%4.%5"/>
      <w:lvlJc w:val="left"/>
      <w:pPr>
        <w:tabs>
          <w:tab w:val="num" w:pos="1021"/>
        </w:tabs>
        <w:ind w:left="1021" w:hanging="851"/>
      </w:pPr>
      <w:rPr>
        <w:rFonts w:hint="default"/>
      </w:rPr>
    </w:lvl>
    <w:lvl w:ilvl="5">
      <w:start w:val="1"/>
      <w:numFmt w:val="decimal"/>
      <w:lvlText w:val="%1.%2.%3.%4.%5.%6"/>
      <w:lvlJc w:val="left"/>
      <w:pPr>
        <w:tabs>
          <w:tab w:val="num" w:pos="1610"/>
        </w:tabs>
        <w:ind w:left="1021" w:hanging="851"/>
      </w:pPr>
      <w:rPr>
        <w:rFonts w:hint="default"/>
      </w:rPr>
    </w:lvl>
    <w:lvl w:ilvl="6">
      <w:start w:val="1"/>
      <w:numFmt w:val="decimal"/>
      <w:lvlText w:val="%1.%2.%3.%4.%5.%6.%7"/>
      <w:lvlJc w:val="left"/>
      <w:pPr>
        <w:tabs>
          <w:tab w:val="num" w:pos="1970"/>
        </w:tabs>
        <w:ind w:left="1021" w:hanging="851"/>
      </w:pPr>
      <w:rPr>
        <w:rFonts w:hint="default"/>
      </w:rPr>
    </w:lvl>
    <w:lvl w:ilvl="7">
      <w:start w:val="1"/>
      <w:numFmt w:val="decimal"/>
      <w:lvlText w:val="%1.%2.%3.%4.%5.%6.%7.%8"/>
      <w:lvlJc w:val="left"/>
      <w:pPr>
        <w:tabs>
          <w:tab w:val="num" w:pos="1970"/>
        </w:tabs>
        <w:ind w:left="1021" w:hanging="851"/>
      </w:pPr>
      <w:rPr>
        <w:rFonts w:hint="default"/>
      </w:rPr>
    </w:lvl>
    <w:lvl w:ilvl="8">
      <w:start w:val="1"/>
      <w:numFmt w:val="decimal"/>
      <w:lvlText w:val="%1.%2.%3.%4.%5.%6.%7.%8.%9"/>
      <w:lvlJc w:val="left"/>
      <w:pPr>
        <w:tabs>
          <w:tab w:val="num" w:pos="2330"/>
        </w:tabs>
        <w:ind w:left="1021" w:hanging="851"/>
      </w:pPr>
      <w:rPr>
        <w:rFonts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hint="default"/>
        <w:b w:val="0"/>
        <w:i w:val="0"/>
        <w:sz w:val="20"/>
      </w:rPr>
    </w:lvl>
  </w:abstractNum>
  <w:abstractNum w:abstractNumId="28" w15:restartNumberingAfterBreak="0">
    <w:nsid w:val="194C21C5"/>
    <w:multiLevelType w:val="hybridMultilevel"/>
    <w:tmpl w:val="7F7421F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195C1C74"/>
    <w:multiLevelType w:val="hybridMultilevel"/>
    <w:tmpl w:val="AF2478F8"/>
    <w:lvl w:ilvl="0" w:tplc="97843BA2">
      <w:start w:val="3"/>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743F0A"/>
    <w:multiLevelType w:val="multilevel"/>
    <w:tmpl w:val="335EE854"/>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9793"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1A625972"/>
    <w:multiLevelType w:val="hybridMultilevel"/>
    <w:tmpl w:val="48D45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222FEB"/>
    <w:multiLevelType w:val="hybridMultilevel"/>
    <w:tmpl w:val="8F02B204"/>
    <w:lvl w:ilvl="0" w:tplc="D64251A2">
      <w:start w:val="1"/>
      <w:numFmt w:val="lowerLetter"/>
      <w:lvlText w:val="%1)"/>
      <w:lvlJc w:val="left"/>
      <w:pPr>
        <w:ind w:left="1004" w:hanging="360"/>
      </w:pPr>
      <w:rPr>
        <w:sz w:val="22"/>
        <w:szCs w:val="22"/>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C8A07DF"/>
    <w:multiLevelType w:val="hybridMultilevel"/>
    <w:tmpl w:val="2ABE1152"/>
    <w:lvl w:ilvl="0" w:tplc="F84E7FA2">
      <w:start w:val="1"/>
      <w:numFmt w:val="decimal"/>
      <w:lvlText w:val="%1."/>
      <w:lvlJc w:val="left"/>
      <w:pPr>
        <w:ind w:left="720" w:hanging="360"/>
      </w:pPr>
      <w:rPr>
        <w:b w:val="0"/>
      </w:rPr>
    </w:lvl>
    <w:lvl w:ilvl="1" w:tplc="04150011">
      <w:start w:val="1"/>
      <w:numFmt w:val="decimal"/>
      <w:lvlText w:val="%2)"/>
      <w:lvlJc w:val="left"/>
      <w:pPr>
        <w:ind w:left="1440" w:hanging="360"/>
      </w:pPr>
      <w:rPr>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976622"/>
    <w:multiLevelType w:val="hybridMultilevel"/>
    <w:tmpl w:val="CC8CB746"/>
    <w:lvl w:ilvl="0" w:tplc="04150017">
      <w:start w:val="1"/>
      <w:numFmt w:val="lowerLetter"/>
      <w:lvlText w:val="%1)"/>
      <w:lvlJc w:val="left"/>
      <w:pPr>
        <w:ind w:left="928" w:hanging="360"/>
      </w:pPr>
      <w:rPr>
        <w:rFonts w:hint="default"/>
        <w:b w:val="0"/>
      </w:rPr>
    </w:lvl>
    <w:lvl w:ilvl="1" w:tplc="0415001B">
      <w:start w:val="1"/>
      <w:numFmt w:val="lowerRoman"/>
      <w:lvlText w:val="%2."/>
      <w:lvlJc w:val="righ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35" w15:restartNumberingAfterBreak="0">
    <w:nsid w:val="1FDB4B8D"/>
    <w:multiLevelType w:val="hybridMultilevel"/>
    <w:tmpl w:val="6DD64B14"/>
    <w:lvl w:ilvl="0" w:tplc="05A270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985413"/>
    <w:multiLevelType w:val="hybridMultilevel"/>
    <w:tmpl w:val="32F66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70393F"/>
    <w:multiLevelType w:val="hybridMultilevel"/>
    <w:tmpl w:val="FFCCBD1A"/>
    <w:lvl w:ilvl="0" w:tplc="E98E76B2">
      <w:start w:val="9"/>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244A7695"/>
    <w:multiLevelType w:val="multilevel"/>
    <w:tmpl w:val="D9E268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lvl>
    <w:lvl w:ilvl="1">
      <w:start w:val="1"/>
      <w:numFmt w:val="decimal"/>
      <w:pStyle w:val="PoziomII"/>
      <w:lvlText w:val="%2."/>
      <w:lvlJc w:val="left"/>
      <w:pPr>
        <w:tabs>
          <w:tab w:val="num" w:pos="792"/>
        </w:tabs>
        <w:ind w:left="792" w:hanging="432"/>
      </w:pPr>
    </w:lvl>
    <w:lvl w:ilvl="2">
      <w:start w:val="1"/>
      <w:numFmt w:val="decimal"/>
      <w:pStyle w:val="PoziomIII"/>
      <w:lvlText w:val="%2.%3."/>
      <w:lvlJc w:val="left"/>
      <w:pPr>
        <w:tabs>
          <w:tab w:val="num" w:pos="1224"/>
        </w:tabs>
        <w:ind w:left="1224" w:hanging="504"/>
      </w:p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28061EE4"/>
    <w:multiLevelType w:val="hybridMultilevel"/>
    <w:tmpl w:val="15688D58"/>
    <w:lvl w:ilvl="0" w:tplc="8570BE9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28532432"/>
    <w:multiLevelType w:val="multilevel"/>
    <w:tmpl w:val="14A8D364"/>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2"/>
        <w:szCs w:val="22"/>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3" w15:restartNumberingAfterBreak="0">
    <w:nsid w:val="292E7584"/>
    <w:multiLevelType w:val="hybridMultilevel"/>
    <w:tmpl w:val="20B2CE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476C32"/>
    <w:multiLevelType w:val="singleLevel"/>
    <w:tmpl w:val="8326B646"/>
    <w:lvl w:ilvl="0">
      <w:start w:val="1"/>
      <w:numFmt w:val="lowerLetter"/>
      <w:pStyle w:val="podpunkt-a"/>
      <w:lvlText w:val="%1)"/>
      <w:lvlJc w:val="left"/>
      <w:pPr>
        <w:tabs>
          <w:tab w:val="num" w:pos="1134"/>
        </w:tabs>
        <w:ind w:left="1134" w:hanging="454"/>
      </w:pPr>
    </w:lvl>
  </w:abstractNum>
  <w:abstractNum w:abstractNumId="45" w15:restartNumberingAfterBreak="0">
    <w:nsid w:val="2BA33DA3"/>
    <w:multiLevelType w:val="hybridMultilevel"/>
    <w:tmpl w:val="AD5C3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306636"/>
    <w:multiLevelType w:val="hybridMultilevel"/>
    <w:tmpl w:val="060C3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FA3184"/>
    <w:multiLevelType w:val="hybridMultilevel"/>
    <w:tmpl w:val="3BEC4EE0"/>
    <w:lvl w:ilvl="0" w:tplc="55A04034">
      <w:start w:val="1"/>
      <w:numFmt w:val="decimal"/>
      <w:lvlText w:val="%1."/>
      <w:lvlJc w:val="left"/>
      <w:pPr>
        <w:ind w:left="720" w:hanging="360"/>
      </w:pPr>
      <w:rPr>
        <w:rFonts w:hint="default"/>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3E58C9"/>
    <w:multiLevelType w:val="hybridMultilevel"/>
    <w:tmpl w:val="E190121C"/>
    <w:lvl w:ilvl="0" w:tplc="2D1A8D10">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E46757E"/>
    <w:multiLevelType w:val="hybridMultilevel"/>
    <w:tmpl w:val="6C30C9A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5467B0A"/>
    <w:multiLevelType w:val="hybridMultilevel"/>
    <w:tmpl w:val="D75CA698"/>
    <w:lvl w:ilvl="0" w:tplc="E2BAB2CE">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37AE4E4D"/>
    <w:multiLevelType w:val="hybridMultilevel"/>
    <w:tmpl w:val="3F8C49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8DC0134"/>
    <w:multiLevelType w:val="hybridMultilevel"/>
    <w:tmpl w:val="15688D58"/>
    <w:lvl w:ilvl="0" w:tplc="8570BE9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5" w15:restartNumberingAfterBreak="0">
    <w:nsid w:val="3AC01AA8"/>
    <w:multiLevelType w:val="hybridMultilevel"/>
    <w:tmpl w:val="AE709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3CC465D8"/>
    <w:multiLevelType w:val="hybridMultilevel"/>
    <w:tmpl w:val="D9E6EC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9" w15:restartNumberingAfterBreak="0">
    <w:nsid w:val="41A50F28"/>
    <w:multiLevelType w:val="hybridMultilevel"/>
    <w:tmpl w:val="ED547200"/>
    <w:lvl w:ilvl="0" w:tplc="04150017">
      <w:start w:val="1"/>
      <w:numFmt w:val="lowerLetter"/>
      <w:lvlText w:val="%1)"/>
      <w:lvlJc w:val="left"/>
      <w:pPr>
        <w:ind w:left="1113" w:hanging="360"/>
      </w:pPr>
      <w:rPr>
        <w:rFonts w:hint="default"/>
      </w:rPr>
    </w:lvl>
    <w:lvl w:ilvl="1" w:tplc="04150019" w:tentative="1">
      <w:start w:val="1"/>
      <w:numFmt w:val="lowerLetter"/>
      <w:lvlText w:val="%2."/>
      <w:lvlJc w:val="left"/>
      <w:pPr>
        <w:ind w:left="1833" w:hanging="360"/>
      </w:pPr>
    </w:lvl>
    <w:lvl w:ilvl="2" w:tplc="0415001B" w:tentative="1">
      <w:start w:val="1"/>
      <w:numFmt w:val="lowerRoman"/>
      <w:lvlText w:val="%3."/>
      <w:lvlJc w:val="right"/>
      <w:pPr>
        <w:ind w:left="2553" w:hanging="180"/>
      </w:pPr>
    </w:lvl>
    <w:lvl w:ilvl="3" w:tplc="0415000F" w:tentative="1">
      <w:start w:val="1"/>
      <w:numFmt w:val="decimal"/>
      <w:lvlText w:val="%4."/>
      <w:lvlJc w:val="left"/>
      <w:pPr>
        <w:ind w:left="3273" w:hanging="360"/>
      </w:pPr>
    </w:lvl>
    <w:lvl w:ilvl="4" w:tplc="04150019" w:tentative="1">
      <w:start w:val="1"/>
      <w:numFmt w:val="lowerLetter"/>
      <w:lvlText w:val="%5."/>
      <w:lvlJc w:val="left"/>
      <w:pPr>
        <w:ind w:left="3993" w:hanging="360"/>
      </w:pPr>
    </w:lvl>
    <w:lvl w:ilvl="5" w:tplc="0415001B" w:tentative="1">
      <w:start w:val="1"/>
      <w:numFmt w:val="lowerRoman"/>
      <w:lvlText w:val="%6."/>
      <w:lvlJc w:val="right"/>
      <w:pPr>
        <w:ind w:left="4713" w:hanging="180"/>
      </w:pPr>
    </w:lvl>
    <w:lvl w:ilvl="6" w:tplc="0415000F" w:tentative="1">
      <w:start w:val="1"/>
      <w:numFmt w:val="decimal"/>
      <w:lvlText w:val="%7."/>
      <w:lvlJc w:val="left"/>
      <w:pPr>
        <w:ind w:left="5433" w:hanging="360"/>
      </w:pPr>
    </w:lvl>
    <w:lvl w:ilvl="7" w:tplc="04150019" w:tentative="1">
      <w:start w:val="1"/>
      <w:numFmt w:val="lowerLetter"/>
      <w:lvlText w:val="%8."/>
      <w:lvlJc w:val="left"/>
      <w:pPr>
        <w:ind w:left="6153" w:hanging="360"/>
      </w:pPr>
    </w:lvl>
    <w:lvl w:ilvl="8" w:tplc="0415001B" w:tentative="1">
      <w:start w:val="1"/>
      <w:numFmt w:val="lowerRoman"/>
      <w:lvlText w:val="%9."/>
      <w:lvlJc w:val="right"/>
      <w:pPr>
        <w:ind w:left="6873" w:hanging="180"/>
      </w:pPr>
    </w:lvl>
  </w:abstractNum>
  <w:abstractNum w:abstractNumId="60" w15:restartNumberingAfterBreak="0">
    <w:nsid w:val="42A57F28"/>
    <w:multiLevelType w:val="hybridMultilevel"/>
    <w:tmpl w:val="BABC4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3073758"/>
    <w:multiLevelType w:val="hybridMultilevel"/>
    <w:tmpl w:val="9CBC61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4EB410D"/>
    <w:multiLevelType w:val="hybridMultilevel"/>
    <w:tmpl w:val="AB70718E"/>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63" w15:restartNumberingAfterBreak="0">
    <w:nsid w:val="457E3669"/>
    <w:multiLevelType w:val="hybridMultilevel"/>
    <w:tmpl w:val="60AAE32A"/>
    <w:lvl w:ilvl="0" w:tplc="04150011">
      <w:start w:val="1"/>
      <w:numFmt w:val="decimal"/>
      <w:lvlText w:val="%1)"/>
      <w:lvlJc w:val="left"/>
      <w:pPr>
        <w:ind w:left="2748" w:hanging="360"/>
      </w:pPr>
    </w:lvl>
    <w:lvl w:ilvl="1" w:tplc="04150017">
      <w:start w:val="1"/>
      <w:numFmt w:val="lowerLetter"/>
      <w:lvlText w:val="%2)"/>
      <w:lvlJc w:val="left"/>
      <w:pPr>
        <w:ind w:left="3468" w:hanging="360"/>
      </w:pPr>
    </w:lvl>
    <w:lvl w:ilvl="2" w:tplc="0415001B" w:tentative="1">
      <w:start w:val="1"/>
      <w:numFmt w:val="lowerRoman"/>
      <w:lvlText w:val="%3."/>
      <w:lvlJc w:val="right"/>
      <w:pPr>
        <w:ind w:left="4188" w:hanging="180"/>
      </w:pPr>
    </w:lvl>
    <w:lvl w:ilvl="3" w:tplc="0415000F" w:tentative="1">
      <w:start w:val="1"/>
      <w:numFmt w:val="decimal"/>
      <w:lvlText w:val="%4."/>
      <w:lvlJc w:val="left"/>
      <w:pPr>
        <w:ind w:left="4908" w:hanging="360"/>
      </w:pPr>
    </w:lvl>
    <w:lvl w:ilvl="4" w:tplc="04150019" w:tentative="1">
      <w:start w:val="1"/>
      <w:numFmt w:val="lowerLetter"/>
      <w:lvlText w:val="%5."/>
      <w:lvlJc w:val="left"/>
      <w:pPr>
        <w:ind w:left="5628" w:hanging="360"/>
      </w:pPr>
    </w:lvl>
    <w:lvl w:ilvl="5" w:tplc="0415001B" w:tentative="1">
      <w:start w:val="1"/>
      <w:numFmt w:val="lowerRoman"/>
      <w:lvlText w:val="%6."/>
      <w:lvlJc w:val="right"/>
      <w:pPr>
        <w:ind w:left="6348" w:hanging="180"/>
      </w:pPr>
    </w:lvl>
    <w:lvl w:ilvl="6" w:tplc="0415000F" w:tentative="1">
      <w:start w:val="1"/>
      <w:numFmt w:val="decimal"/>
      <w:lvlText w:val="%7."/>
      <w:lvlJc w:val="left"/>
      <w:pPr>
        <w:ind w:left="7068" w:hanging="360"/>
      </w:pPr>
    </w:lvl>
    <w:lvl w:ilvl="7" w:tplc="04150019" w:tentative="1">
      <w:start w:val="1"/>
      <w:numFmt w:val="lowerLetter"/>
      <w:lvlText w:val="%8."/>
      <w:lvlJc w:val="left"/>
      <w:pPr>
        <w:ind w:left="7788" w:hanging="360"/>
      </w:pPr>
    </w:lvl>
    <w:lvl w:ilvl="8" w:tplc="0415001B" w:tentative="1">
      <w:start w:val="1"/>
      <w:numFmt w:val="lowerRoman"/>
      <w:lvlText w:val="%9."/>
      <w:lvlJc w:val="right"/>
      <w:pPr>
        <w:ind w:left="8508" w:hanging="180"/>
      </w:pPr>
    </w:lvl>
  </w:abstractNum>
  <w:abstractNum w:abstractNumId="6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5" w15:restartNumberingAfterBreak="0">
    <w:nsid w:val="46EE69A3"/>
    <w:multiLevelType w:val="hybridMultilevel"/>
    <w:tmpl w:val="F8AEE400"/>
    <w:lvl w:ilvl="0" w:tplc="9566D25E">
      <w:start w:val="1"/>
      <w:numFmt w:val="decimal"/>
      <w:lvlText w:val="%1."/>
      <w:lvlJc w:val="left"/>
      <w:pPr>
        <w:ind w:left="928" w:hanging="360"/>
      </w:pPr>
      <w:rPr>
        <w:rFonts w:hint="default"/>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6" w15:restartNumberingAfterBreak="0">
    <w:nsid w:val="47DD3EEE"/>
    <w:multiLevelType w:val="hybridMultilevel"/>
    <w:tmpl w:val="093A73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953AE2"/>
    <w:multiLevelType w:val="hybridMultilevel"/>
    <w:tmpl w:val="116EF938"/>
    <w:lvl w:ilvl="0" w:tplc="E1123288">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625E9B"/>
    <w:multiLevelType w:val="hybridMultilevel"/>
    <w:tmpl w:val="A386FB9E"/>
    <w:lvl w:ilvl="0" w:tplc="0409000F">
      <w:start w:val="1"/>
      <w:numFmt w:val="lowerLetter"/>
      <w:pStyle w:val="Parties"/>
      <w:lvlText w:val="%1)"/>
      <w:lvlJc w:val="left"/>
      <w:pPr>
        <w:tabs>
          <w:tab w:val="num" w:pos="720"/>
        </w:tabs>
        <w:ind w:left="720" w:hanging="360"/>
      </w:pPr>
      <w:rPr>
        <w:rFonts w:hint="default"/>
      </w:rPr>
    </w:lvl>
    <w:lvl w:ilvl="1" w:tplc="A0AC6C54">
      <w:start w:val="2"/>
      <w:numFmt w:val="decimal"/>
      <w:lvlText w:val="%2."/>
      <w:lvlJc w:val="left"/>
      <w:pPr>
        <w:tabs>
          <w:tab w:val="num" w:pos="1800"/>
        </w:tabs>
        <w:ind w:left="1800" w:hanging="360"/>
      </w:pPr>
      <w:rPr>
        <w:rFonts w:hint="default"/>
      </w:rPr>
    </w:lvl>
    <w:lvl w:ilvl="2" w:tplc="9EF21DE2">
      <w:start w:val="1"/>
      <w:numFmt w:val="decimal"/>
      <w:lvlText w:val="%3)"/>
      <w:lvlJc w:val="left"/>
      <w:pPr>
        <w:tabs>
          <w:tab w:val="num" w:pos="2700"/>
        </w:tabs>
        <w:ind w:left="2700" w:hanging="360"/>
      </w:pPr>
      <w:rPr>
        <w:rFonts w:asciiTheme="minorHAnsi" w:hAnsiTheme="minorHAnsi" w:cstheme="minorHAnsi" w:hint="default"/>
        <w:b w:val="0"/>
        <w:i w:val="0"/>
        <w:sz w:val="20"/>
        <w:szCs w:val="20"/>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9" w15:restartNumberingAfterBreak="0">
    <w:nsid w:val="4A9B7219"/>
    <w:multiLevelType w:val="hybridMultilevel"/>
    <w:tmpl w:val="15E2CA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900F8E"/>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7E6BFC"/>
    <w:multiLevelType w:val="hybridMultilevel"/>
    <w:tmpl w:val="6946403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2" w15:restartNumberingAfterBreak="0">
    <w:nsid w:val="54051A55"/>
    <w:multiLevelType w:val="singleLevel"/>
    <w:tmpl w:val="4F420216"/>
    <w:lvl w:ilvl="0">
      <w:start w:val="1"/>
      <w:numFmt w:val="decimal"/>
      <w:pStyle w:val="podpunkt-1"/>
      <w:lvlText w:val="%1)"/>
      <w:lvlJc w:val="left"/>
      <w:pPr>
        <w:tabs>
          <w:tab w:val="num" w:pos="1134"/>
        </w:tabs>
        <w:ind w:left="1134" w:hanging="454"/>
      </w:pPr>
    </w:lvl>
  </w:abstractNum>
  <w:abstractNum w:abstractNumId="73" w15:restartNumberingAfterBreak="0">
    <w:nsid w:val="540F0CDB"/>
    <w:multiLevelType w:val="multilevel"/>
    <w:tmpl w:val="AE8A99C6"/>
    <w:lvl w:ilvl="0">
      <w:start w:val="1"/>
      <w:numFmt w:val="decimal"/>
      <w:lvlText w:val="%1"/>
      <w:lvlJc w:val="left"/>
      <w:pPr>
        <w:ind w:left="1140" w:hanging="432"/>
      </w:pPr>
    </w:lvl>
    <w:lvl w:ilvl="1">
      <w:start w:val="1"/>
      <w:numFmt w:val="decimal"/>
      <w:lvlText w:val="%1.%2"/>
      <w:lvlJc w:val="left"/>
      <w:pPr>
        <w:ind w:left="1284" w:hanging="576"/>
      </w:pPr>
      <w:rPr>
        <w:rFonts w:ascii="Arial Narrow" w:hAnsi="Arial Narrow" w:hint="default"/>
        <w:sz w:val="24"/>
        <w:szCs w:val="24"/>
      </w:rPr>
    </w:lvl>
    <w:lvl w:ilvl="2">
      <w:start w:val="1"/>
      <w:numFmt w:val="decimal"/>
      <w:lvlText w:val="%1.%2.%3"/>
      <w:lvlJc w:val="left"/>
      <w:pPr>
        <w:ind w:left="5398" w:hanging="720"/>
      </w:pPr>
      <w:rPr>
        <w:rFonts w:ascii="Arial Narrow" w:hAnsi="Arial Narrow" w:hint="default"/>
        <w:i w:val="0"/>
        <w:sz w:val="24"/>
        <w:szCs w:val="24"/>
      </w:rPr>
    </w:lvl>
    <w:lvl w:ilvl="3">
      <w:start w:val="1"/>
      <w:numFmt w:val="decimal"/>
      <w:lvlText w:val="%1.%2.%3.%4"/>
      <w:lvlJc w:val="left"/>
      <w:pPr>
        <w:ind w:left="1572" w:hanging="864"/>
      </w:pPr>
    </w:lvl>
    <w:lvl w:ilvl="4">
      <w:start w:val="1"/>
      <w:numFmt w:val="decimal"/>
      <w:lvlText w:val="%1.%2.%3.%4.%5"/>
      <w:lvlJc w:val="left"/>
      <w:pPr>
        <w:ind w:left="1716" w:hanging="1008"/>
      </w:pPr>
    </w:lvl>
    <w:lvl w:ilvl="5">
      <w:start w:val="1"/>
      <w:numFmt w:val="decimal"/>
      <w:lvlText w:val="%1.%2.%3.%4.%5.%6"/>
      <w:lvlJc w:val="left"/>
      <w:pPr>
        <w:ind w:left="1860" w:hanging="1152"/>
      </w:pPr>
    </w:lvl>
    <w:lvl w:ilvl="6">
      <w:start w:val="1"/>
      <w:numFmt w:val="decimal"/>
      <w:lvlText w:val="%1.%2.%3.%4.%5.%6.%7"/>
      <w:lvlJc w:val="left"/>
      <w:pPr>
        <w:ind w:left="2004" w:hanging="1296"/>
      </w:pPr>
    </w:lvl>
    <w:lvl w:ilvl="7">
      <w:start w:val="1"/>
      <w:numFmt w:val="decimal"/>
      <w:lvlText w:val="%1.%2.%3.%4.%5.%6.%7.%8"/>
      <w:lvlJc w:val="left"/>
      <w:pPr>
        <w:ind w:left="2148" w:hanging="1440"/>
      </w:pPr>
    </w:lvl>
    <w:lvl w:ilvl="8">
      <w:start w:val="1"/>
      <w:numFmt w:val="decimal"/>
      <w:lvlText w:val="%1.%2.%3.%4.%5.%6.%7.%8.%9"/>
      <w:lvlJc w:val="left"/>
      <w:pPr>
        <w:ind w:left="2292" w:hanging="1584"/>
      </w:pPr>
    </w:lvl>
  </w:abstractNum>
  <w:abstractNum w:abstractNumId="74" w15:restartNumberingAfterBreak="0">
    <w:nsid w:val="547E33D8"/>
    <w:multiLevelType w:val="hybridMultilevel"/>
    <w:tmpl w:val="3E828470"/>
    <w:lvl w:ilvl="0" w:tplc="40381B68">
      <w:start w:val="1"/>
      <w:numFmt w:val="decimal"/>
      <w:lvlText w:val="%1."/>
      <w:lvlJc w:val="left"/>
      <w:pPr>
        <w:ind w:left="720" w:hanging="360"/>
      </w:pPr>
    </w:lvl>
    <w:lvl w:ilvl="1" w:tplc="DC38DC22" w:tentative="1">
      <w:start w:val="1"/>
      <w:numFmt w:val="lowerLetter"/>
      <w:lvlText w:val="%2."/>
      <w:lvlJc w:val="left"/>
      <w:pPr>
        <w:ind w:left="1440" w:hanging="360"/>
      </w:pPr>
    </w:lvl>
    <w:lvl w:ilvl="2" w:tplc="824AB93E" w:tentative="1">
      <w:start w:val="1"/>
      <w:numFmt w:val="lowerRoman"/>
      <w:lvlText w:val="%3."/>
      <w:lvlJc w:val="right"/>
      <w:pPr>
        <w:ind w:left="2160" w:hanging="180"/>
      </w:pPr>
    </w:lvl>
    <w:lvl w:ilvl="3" w:tplc="254AF948" w:tentative="1">
      <w:start w:val="1"/>
      <w:numFmt w:val="decimal"/>
      <w:lvlText w:val="%4."/>
      <w:lvlJc w:val="left"/>
      <w:pPr>
        <w:ind w:left="2880" w:hanging="360"/>
      </w:pPr>
    </w:lvl>
    <w:lvl w:ilvl="4" w:tplc="D55EF202" w:tentative="1">
      <w:start w:val="1"/>
      <w:numFmt w:val="lowerLetter"/>
      <w:lvlText w:val="%5."/>
      <w:lvlJc w:val="left"/>
      <w:pPr>
        <w:ind w:left="3600" w:hanging="360"/>
      </w:pPr>
    </w:lvl>
    <w:lvl w:ilvl="5" w:tplc="CC767240" w:tentative="1">
      <w:start w:val="1"/>
      <w:numFmt w:val="lowerRoman"/>
      <w:lvlText w:val="%6."/>
      <w:lvlJc w:val="right"/>
      <w:pPr>
        <w:ind w:left="4320" w:hanging="180"/>
      </w:pPr>
    </w:lvl>
    <w:lvl w:ilvl="6" w:tplc="99A61C24" w:tentative="1">
      <w:start w:val="1"/>
      <w:numFmt w:val="decimal"/>
      <w:lvlText w:val="%7."/>
      <w:lvlJc w:val="left"/>
      <w:pPr>
        <w:ind w:left="5040" w:hanging="360"/>
      </w:pPr>
    </w:lvl>
    <w:lvl w:ilvl="7" w:tplc="D8BACF50" w:tentative="1">
      <w:start w:val="1"/>
      <w:numFmt w:val="lowerLetter"/>
      <w:lvlText w:val="%8."/>
      <w:lvlJc w:val="left"/>
      <w:pPr>
        <w:ind w:left="5760" w:hanging="360"/>
      </w:pPr>
    </w:lvl>
    <w:lvl w:ilvl="8" w:tplc="AD2E29BC" w:tentative="1">
      <w:start w:val="1"/>
      <w:numFmt w:val="lowerRoman"/>
      <w:lvlText w:val="%9."/>
      <w:lvlJc w:val="right"/>
      <w:pPr>
        <w:ind w:left="6480" w:hanging="180"/>
      </w:pPr>
    </w:lvl>
  </w:abstractNum>
  <w:abstractNum w:abstractNumId="75" w15:restartNumberingAfterBreak="0">
    <w:nsid w:val="54DC4743"/>
    <w:multiLevelType w:val="hybridMultilevel"/>
    <w:tmpl w:val="608EAA0E"/>
    <w:lvl w:ilvl="0" w:tplc="5A38A09A">
      <w:start w:val="1"/>
      <w:numFmt w:val="decimal"/>
      <w:lvlText w:val="%1."/>
      <w:lvlJc w:val="left"/>
      <w:pPr>
        <w:ind w:left="720" w:hanging="360"/>
      </w:pPr>
      <w:rPr>
        <w:rFonts w:hint="default"/>
      </w:rPr>
    </w:lvl>
    <w:lvl w:ilvl="1" w:tplc="65E0E212">
      <w:start w:val="1"/>
      <w:numFmt w:val="decimal"/>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52703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89B6A42"/>
    <w:multiLevelType w:val="hybridMultilevel"/>
    <w:tmpl w:val="C81C9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002333"/>
    <w:multiLevelType w:val="hybridMultilevel"/>
    <w:tmpl w:val="3FBEBE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C365CC"/>
    <w:multiLevelType w:val="hybridMultilevel"/>
    <w:tmpl w:val="4522B87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59F97D87"/>
    <w:multiLevelType w:val="hybridMultilevel"/>
    <w:tmpl w:val="BC964B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A326F90"/>
    <w:multiLevelType w:val="multilevel"/>
    <w:tmpl w:val="3A5C5A06"/>
    <w:lvl w:ilvl="0">
      <w:start w:val="1"/>
      <w:numFmt w:val="decimal"/>
      <w:pStyle w:val="Nagwek1"/>
      <w:lvlText w:val="%1."/>
      <w:lvlJc w:val="left"/>
      <w:pPr>
        <w:tabs>
          <w:tab w:val="num" w:pos="425"/>
        </w:tabs>
        <w:ind w:left="425" w:hanging="425"/>
      </w:pPr>
      <w:rPr>
        <w:rFonts w:hint="default"/>
        <w:i w:val="0"/>
        <w:sz w:val="22"/>
        <w:szCs w:val="22"/>
      </w:rPr>
    </w:lvl>
    <w:lvl w:ilvl="1">
      <w:start w:val="1"/>
      <w:numFmt w:val="none"/>
      <w:pStyle w:val="Nagwek2"/>
      <w:lvlText w:val=""/>
      <w:lvlJc w:val="left"/>
      <w:pPr>
        <w:tabs>
          <w:tab w:val="num" w:pos="567"/>
        </w:tabs>
        <w:ind w:left="567" w:hanging="567"/>
      </w:pPr>
      <w:rPr>
        <w:rFonts w:hint="default"/>
        <w:b/>
      </w:rPr>
    </w:lvl>
    <w:lvl w:ilvl="2">
      <w:start w:val="1"/>
      <w:numFmt w:val="decimal"/>
      <w:pStyle w:val="Nagwek3"/>
      <w:lvlText w:val="%3."/>
      <w:lvlJc w:val="left"/>
      <w:pPr>
        <w:tabs>
          <w:tab w:val="num" w:pos="851"/>
        </w:tabs>
        <w:ind w:left="851" w:hanging="851"/>
      </w:pPr>
      <w:rPr>
        <w:rFonts w:hint="default"/>
        <w:b w:val="0"/>
        <w:i w:val="0"/>
      </w:rPr>
    </w:lvl>
    <w:lvl w:ilvl="3">
      <w:start w:val="1"/>
      <w:numFmt w:val="decimal"/>
      <w:pStyle w:val="Nagwek4"/>
      <w:lvlText w:val="%1.%2.%3.%4"/>
      <w:lvlJc w:val="left"/>
      <w:pPr>
        <w:tabs>
          <w:tab w:val="num" w:pos="1418"/>
        </w:tabs>
        <w:ind w:left="1418" w:hanging="851"/>
      </w:pPr>
      <w:rPr>
        <w:rFonts w:hint="default"/>
      </w:rPr>
    </w:lvl>
    <w:lvl w:ilvl="4">
      <w:start w:val="1"/>
      <w:numFmt w:val="lowerRoman"/>
      <w:pStyle w:val="Nagwek5"/>
      <w:lvlText w:val="(%5)"/>
      <w:lvlJc w:val="left"/>
      <w:pPr>
        <w:tabs>
          <w:tab w:val="num" w:pos="2138"/>
        </w:tabs>
        <w:ind w:left="1985" w:hanging="567"/>
      </w:pPr>
      <w:rPr>
        <w:rFonts w:hint="default"/>
      </w:rPr>
    </w:lvl>
    <w:lvl w:ilvl="5">
      <w:start w:val="1"/>
      <w:numFmt w:val="lowerLetter"/>
      <w:pStyle w:val="Nagwek6"/>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5CEC2646"/>
    <w:multiLevelType w:val="hybridMultilevel"/>
    <w:tmpl w:val="C81C91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hint="default"/>
        <w:b w:val="0"/>
        <w:i w:val="0"/>
      </w:rPr>
    </w:lvl>
    <w:lvl w:ilvl="1">
      <w:start w:val="1"/>
      <w:numFmt w:val="decimal"/>
      <w:lvlText w:val="4.%2."/>
      <w:lvlJc w:val="left"/>
      <w:pPr>
        <w:tabs>
          <w:tab w:val="num" w:pos="792"/>
        </w:tabs>
        <w:ind w:left="792" w:hanging="432"/>
      </w:pPr>
      <w:rPr>
        <w:rFonts w:hint="default"/>
        <w:b w:val="0"/>
        <w:i w:val="0"/>
        <w:color w:val="000000"/>
      </w:rPr>
    </w:lvl>
    <w:lvl w:ilvl="2">
      <w:start w:val="1"/>
      <w:numFmt w:val="decimal"/>
      <w:lvlText w:val="1.3.%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4" w15:restartNumberingAfterBreak="0">
    <w:nsid w:val="650E1450"/>
    <w:multiLevelType w:val="hybridMultilevel"/>
    <w:tmpl w:val="0C882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rPr>
    </w:lvl>
  </w:abstractNum>
  <w:abstractNum w:abstractNumId="87" w15:restartNumberingAfterBreak="0">
    <w:nsid w:val="66F80DD9"/>
    <w:multiLevelType w:val="hybridMultilevel"/>
    <w:tmpl w:val="BFCA47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5C6E13"/>
    <w:multiLevelType w:val="hybridMultilevel"/>
    <w:tmpl w:val="2E76AB1C"/>
    <w:lvl w:ilvl="0" w:tplc="C98486B8">
      <w:start w:val="1"/>
      <w:numFmt w:val="bullet"/>
      <w:lvlText w:val="•"/>
      <w:lvlJc w:val="left"/>
      <w:pPr>
        <w:tabs>
          <w:tab w:val="num" w:pos="720"/>
        </w:tabs>
        <w:ind w:left="720" w:hanging="360"/>
      </w:pPr>
      <w:rPr>
        <w:rFonts w:ascii="Arial" w:hAnsi="Arial" w:cs="Times New Roman" w:hint="default"/>
      </w:rPr>
    </w:lvl>
    <w:lvl w:ilvl="1" w:tplc="C8641A3A">
      <w:start w:val="1"/>
      <w:numFmt w:val="bullet"/>
      <w:lvlText w:val="•"/>
      <w:lvlJc w:val="left"/>
      <w:pPr>
        <w:tabs>
          <w:tab w:val="num" w:pos="1440"/>
        </w:tabs>
        <w:ind w:left="1440" w:hanging="360"/>
      </w:pPr>
      <w:rPr>
        <w:rFonts w:ascii="Arial" w:hAnsi="Arial" w:cs="Times New Roman" w:hint="default"/>
      </w:rPr>
    </w:lvl>
    <w:lvl w:ilvl="2" w:tplc="837A7034">
      <w:start w:val="1"/>
      <w:numFmt w:val="bullet"/>
      <w:lvlText w:val="•"/>
      <w:lvlJc w:val="left"/>
      <w:pPr>
        <w:tabs>
          <w:tab w:val="num" w:pos="2160"/>
        </w:tabs>
        <w:ind w:left="2160" w:hanging="360"/>
      </w:pPr>
      <w:rPr>
        <w:rFonts w:ascii="Arial" w:hAnsi="Arial" w:cs="Times New Roman" w:hint="default"/>
      </w:rPr>
    </w:lvl>
    <w:lvl w:ilvl="3" w:tplc="F8686596">
      <w:start w:val="1"/>
      <w:numFmt w:val="bullet"/>
      <w:lvlText w:val="•"/>
      <w:lvlJc w:val="left"/>
      <w:pPr>
        <w:tabs>
          <w:tab w:val="num" w:pos="2880"/>
        </w:tabs>
        <w:ind w:left="2880" w:hanging="360"/>
      </w:pPr>
      <w:rPr>
        <w:rFonts w:ascii="Arial" w:hAnsi="Arial" w:cs="Times New Roman" w:hint="default"/>
      </w:rPr>
    </w:lvl>
    <w:lvl w:ilvl="4" w:tplc="9AE49422">
      <w:start w:val="1"/>
      <w:numFmt w:val="bullet"/>
      <w:lvlText w:val="•"/>
      <w:lvlJc w:val="left"/>
      <w:pPr>
        <w:tabs>
          <w:tab w:val="num" w:pos="3600"/>
        </w:tabs>
        <w:ind w:left="3600" w:hanging="360"/>
      </w:pPr>
      <w:rPr>
        <w:rFonts w:ascii="Arial" w:hAnsi="Arial" w:cs="Times New Roman" w:hint="default"/>
      </w:rPr>
    </w:lvl>
    <w:lvl w:ilvl="5" w:tplc="47E0D5EA">
      <w:start w:val="1"/>
      <w:numFmt w:val="bullet"/>
      <w:lvlText w:val="•"/>
      <w:lvlJc w:val="left"/>
      <w:pPr>
        <w:tabs>
          <w:tab w:val="num" w:pos="4320"/>
        </w:tabs>
        <w:ind w:left="4320" w:hanging="360"/>
      </w:pPr>
      <w:rPr>
        <w:rFonts w:ascii="Arial" w:hAnsi="Arial" w:cs="Times New Roman" w:hint="default"/>
      </w:rPr>
    </w:lvl>
    <w:lvl w:ilvl="6" w:tplc="1A662120">
      <w:start w:val="1"/>
      <w:numFmt w:val="bullet"/>
      <w:lvlText w:val="•"/>
      <w:lvlJc w:val="left"/>
      <w:pPr>
        <w:tabs>
          <w:tab w:val="num" w:pos="5040"/>
        </w:tabs>
        <w:ind w:left="5040" w:hanging="360"/>
      </w:pPr>
      <w:rPr>
        <w:rFonts w:ascii="Arial" w:hAnsi="Arial" w:cs="Times New Roman" w:hint="default"/>
      </w:rPr>
    </w:lvl>
    <w:lvl w:ilvl="7" w:tplc="2124A9A0">
      <w:start w:val="1"/>
      <w:numFmt w:val="bullet"/>
      <w:lvlText w:val="•"/>
      <w:lvlJc w:val="left"/>
      <w:pPr>
        <w:tabs>
          <w:tab w:val="num" w:pos="5760"/>
        </w:tabs>
        <w:ind w:left="5760" w:hanging="360"/>
      </w:pPr>
      <w:rPr>
        <w:rFonts w:ascii="Arial" w:hAnsi="Arial" w:cs="Times New Roman" w:hint="default"/>
      </w:rPr>
    </w:lvl>
    <w:lvl w:ilvl="8" w:tplc="D55A9BCA">
      <w:start w:val="1"/>
      <w:numFmt w:val="bullet"/>
      <w:lvlText w:val="•"/>
      <w:lvlJc w:val="left"/>
      <w:pPr>
        <w:tabs>
          <w:tab w:val="num" w:pos="6480"/>
        </w:tabs>
        <w:ind w:left="6480" w:hanging="360"/>
      </w:pPr>
      <w:rPr>
        <w:rFonts w:ascii="Arial" w:hAnsi="Arial" w:cs="Times New Roman" w:hint="default"/>
      </w:rPr>
    </w:lvl>
  </w:abstractNum>
  <w:abstractNum w:abstractNumId="89" w15:restartNumberingAfterBreak="0">
    <w:nsid w:val="6A4E059B"/>
    <w:multiLevelType w:val="hybridMultilevel"/>
    <w:tmpl w:val="2A741BF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hint="default"/>
        <w:b/>
        <w:i w:val="0"/>
        <w:sz w:val="22"/>
      </w:rPr>
    </w:lvl>
    <w:lvl w:ilvl="1">
      <w:start w:val="1"/>
      <w:numFmt w:val="decimal"/>
      <w:lvlText w:val="%1.%2"/>
      <w:lvlJc w:val="left"/>
      <w:pPr>
        <w:tabs>
          <w:tab w:val="num" w:pos="1247"/>
        </w:tabs>
        <w:ind w:left="1247" w:hanging="680"/>
      </w:pPr>
      <w:rPr>
        <w:rFonts w:hint="default"/>
        <w:b/>
        <w:i w:val="0"/>
        <w:sz w:val="21"/>
      </w:rPr>
    </w:lvl>
    <w:lvl w:ilvl="2">
      <w:start w:val="1"/>
      <w:numFmt w:val="decimal"/>
      <w:lvlText w:val="%1.%2.%3"/>
      <w:lvlJc w:val="left"/>
      <w:pPr>
        <w:tabs>
          <w:tab w:val="num" w:pos="2054"/>
        </w:tabs>
        <w:ind w:left="2054" w:hanging="794"/>
      </w:pPr>
      <w:rPr>
        <w:rFonts w:hint="default"/>
        <w:b/>
        <w:i w:val="0"/>
        <w:strike w:val="0"/>
        <w:sz w:val="17"/>
      </w:rPr>
    </w:lvl>
    <w:lvl w:ilvl="3">
      <w:start w:val="1"/>
      <w:numFmt w:val="lowerRoman"/>
      <w:lvlText w:val="(%4)"/>
      <w:lvlJc w:val="left"/>
      <w:pPr>
        <w:tabs>
          <w:tab w:val="num" w:pos="2120"/>
        </w:tabs>
        <w:ind w:left="2120"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91" w15:restartNumberingAfterBreak="0">
    <w:nsid w:val="6C3D3AC8"/>
    <w:multiLevelType w:val="hybridMultilevel"/>
    <w:tmpl w:val="72B2AD2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2" w15:restartNumberingAfterBreak="0">
    <w:nsid w:val="6C7B7827"/>
    <w:multiLevelType w:val="hybridMultilevel"/>
    <w:tmpl w:val="9A9CE63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3" w15:restartNumberingAfterBreak="0">
    <w:nsid w:val="6C80372C"/>
    <w:multiLevelType w:val="hybridMultilevel"/>
    <w:tmpl w:val="9E603E0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CD03F17"/>
    <w:multiLevelType w:val="hybridMultilevel"/>
    <w:tmpl w:val="86641D4A"/>
    <w:lvl w:ilvl="0" w:tplc="04150011">
      <w:start w:val="1"/>
      <w:numFmt w:val="decimal"/>
      <w:lvlText w:val="%1)"/>
      <w:lvlJc w:val="left"/>
      <w:pPr>
        <w:ind w:left="1145" w:hanging="360"/>
      </w:pPr>
    </w:lvl>
    <w:lvl w:ilvl="1" w:tplc="04150017">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5" w15:restartNumberingAfterBreak="0">
    <w:nsid w:val="6E09119B"/>
    <w:multiLevelType w:val="hybridMultilevel"/>
    <w:tmpl w:val="20B2CE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D2506A"/>
    <w:multiLevelType w:val="hybridMultilevel"/>
    <w:tmpl w:val="BC964B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2A02D32"/>
    <w:multiLevelType w:val="hybridMultilevel"/>
    <w:tmpl w:val="BC964B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D6777B"/>
    <w:multiLevelType w:val="hybridMultilevel"/>
    <w:tmpl w:val="949CC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4F475AE"/>
    <w:multiLevelType w:val="hybridMultilevel"/>
    <w:tmpl w:val="87868200"/>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0" w15:restartNumberingAfterBreak="0">
    <w:nsid w:val="79021BE9"/>
    <w:multiLevelType w:val="hybridMultilevel"/>
    <w:tmpl w:val="CA5E0B0E"/>
    <w:lvl w:ilvl="0" w:tplc="FC02A538">
      <w:start w:val="11"/>
      <w:numFmt w:val="decimal"/>
      <w:lvlText w:val="%1."/>
      <w:lvlJc w:val="left"/>
      <w:pPr>
        <w:ind w:left="720" w:hanging="360"/>
      </w:pPr>
      <w:rPr>
        <w:rFonts w:hint="default"/>
        <w:b w:val="0"/>
      </w:rPr>
    </w:lvl>
    <w:lvl w:ilvl="1" w:tplc="04150011">
      <w:start w:val="1"/>
      <w:numFmt w:val="decimal"/>
      <w:lvlText w:val="%2)"/>
      <w:lvlJc w:val="left"/>
      <w:pPr>
        <w:ind w:left="927" w:hanging="360"/>
      </w:pPr>
      <w:rPr>
        <w:b w:val="0"/>
        <w:i w:val="0"/>
      </w:rPr>
    </w:lvl>
    <w:lvl w:ilvl="2" w:tplc="04150017">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CE13AD"/>
    <w:multiLevelType w:val="hybridMultilevel"/>
    <w:tmpl w:val="28222126"/>
    <w:lvl w:ilvl="0" w:tplc="04150017">
      <w:start w:val="1"/>
      <w:numFmt w:val="lowerLetter"/>
      <w:lvlText w:val="%1)"/>
      <w:lvlJc w:val="left"/>
      <w:pPr>
        <w:ind w:left="928" w:hanging="360"/>
      </w:pPr>
      <w:rPr>
        <w:rFonts w:hint="default"/>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102" w15:restartNumberingAfterBreak="0">
    <w:nsid w:val="7EF83F3C"/>
    <w:multiLevelType w:val="hybridMultilevel"/>
    <w:tmpl w:val="2C7C16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40089588">
    <w:abstractNumId w:val="9"/>
  </w:num>
  <w:num w:numId="2" w16cid:durableId="471753610">
    <w:abstractNumId w:val="6"/>
  </w:num>
  <w:num w:numId="3" w16cid:durableId="1317879861">
    <w:abstractNumId w:val="5"/>
  </w:num>
  <w:num w:numId="4" w16cid:durableId="1372193240">
    <w:abstractNumId w:val="7"/>
  </w:num>
  <w:num w:numId="5" w16cid:durableId="685522101">
    <w:abstractNumId w:val="8"/>
  </w:num>
  <w:num w:numId="6" w16cid:durableId="399717338">
    <w:abstractNumId w:val="3"/>
  </w:num>
  <w:num w:numId="7" w16cid:durableId="1523010831">
    <w:abstractNumId w:val="2"/>
  </w:num>
  <w:num w:numId="8" w16cid:durableId="1184515607">
    <w:abstractNumId w:val="0"/>
  </w:num>
  <w:num w:numId="9" w16cid:durableId="994602791">
    <w:abstractNumId w:val="1"/>
  </w:num>
  <w:num w:numId="10" w16cid:durableId="2073310610">
    <w:abstractNumId w:val="4"/>
  </w:num>
  <w:num w:numId="11" w16cid:durableId="1948006358">
    <w:abstractNumId w:val="54"/>
  </w:num>
  <w:num w:numId="12" w16cid:durableId="1464692811">
    <w:abstractNumId w:val="39"/>
  </w:num>
  <w:num w:numId="13" w16cid:durableId="1223372637">
    <w:abstractNumId w:val="86"/>
  </w:num>
  <w:num w:numId="14" w16cid:durableId="1677805979">
    <w:abstractNumId w:val="58"/>
  </w:num>
  <w:num w:numId="15" w16cid:durableId="758984220">
    <w:abstractNumId w:val="26"/>
  </w:num>
  <w:num w:numId="16" w16cid:durableId="1441803855">
    <w:abstractNumId w:val="64"/>
  </w:num>
  <w:num w:numId="17" w16cid:durableId="2076275067">
    <w:abstractNumId w:val="51"/>
  </w:num>
  <w:num w:numId="18" w16cid:durableId="452794747">
    <w:abstractNumId w:val="72"/>
  </w:num>
  <w:num w:numId="19" w16cid:durableId="1876040297">
    <w:abstractNumId w:val="44"/>
  </w:num>
  <w:num w:numId="20" w16cid:durableId="1323318902">
    <w:abstractNumId w:val="40"/>
  </w:num>
  <w:num w:numId="21" w16cid:durableId="1747141024">
    <w:abstractNumId w:val="81"/>
  </w:num>
  <w:num w:numId="22" w16cid:durableId="348457340">
    <w:abstractNumId w:val="83"/>
  </w:num>
  <w:num w:numId="23" w16cid:durableId="637102382">
    <w:abstractNumId w:val="68"/>
  </w:num>
  <w:num w:numId="24" w16cid:durableId="1432438066">
    <w:abstractNumId w:val="18"/>
  </w:num>
  <w:num w:numId="25" w16cid:durableId="450326396">
    <w:abstractNumId w:val="56"/>
  </w:num>
  <w:num w:numId="26" w16cid:durableId="1294408887">
    <w:abstractNumId w:val="16"/>
  </w:num>
  <w:num w:numId="27" w16cid:durableId="1966084276">
    <w:abstractNumId w:val="27"/>
  </w:num>
  <w:num w:numId="28" w16cid:durableId="1458838232">
    <w:abstractNumId w:val="103"/>
  </w:num>
  <w:num w:numId="29" w16cid:durableId="1845585556">
    <w:abstractNumId w:val="90"/>
  </w:num>
  <w:num w:numId="30" w16cid:durableId="1814365645">
    <w:abstractNumId w:val="91"/>
  </w:num>
  <w:num w:numId="31" w16cid:durableId="2141338849">
    <w:abstractNumId w:val="20"/>
  </w:num>
  <w:num w:numId="32" w16cid:durableId="1956204959">
    <w:abstractNumId w:val="93"/>
  </w:num>
  <w:num w:numId="33" w16cid:durableId="1024015590">
    <w:abstractNumId w:val="13"/>
  </w:num>
  <w:num w:numId="34" w16cid:durableId="823353747">
    <w:abstractNumId w:val="47"/>
  </w:num>
  <w:num w:numId="35" w16cid:durableId="866262030">
    <w:abstractNumId w:val="25"/>
  </w:num>
  <w:num w:numId="36" w16cid:durableId="564947687">
    <w:abstractNumId w:val="77"/>
  </w:num>
  <w:num w:numId="37" w16cid:durableId="17855701">
    <w:abstractNumId w:val="14"/>
  </w:num>
  <w:num w:numId="38" w16cid:durableId="2009014799">
    <w:abstractNumId w:val="24"/>
  </w:num>
  <w:num w:numId="39" w16cid:durableId="590938672">
    <w:abstractNumId w:val="89"/>
  </w:num>
  <w:num w:numId="40" w16cid:durableId="1668708105">
    <w:abstractNumId w:val="29"/>
  </w:num>
  <w:num w:numId="41" w16cid:durableId="1471745659">
    <w:abstractNumId w:val="75"/>
  </w:num>
  <w:num w:numId="42" w16cid:durableId="810908650">
    <w:abstractNumId w:val="97"/>
  </w:num>
  <w:num w:numId="43" w16cid:durableId="178089296">
    <w:abstractNumId w:val="98"/>
  </w:num>
  <w:num w:numId="44" w16cid:durableId="1450248241">
    <w:abstractNumId w:val="87"/>
  </w:num>
  <w:num w:numId="45" w16cid:durableId="967659479">
    <w:abstractNumId w:val="11"/>
  </w:num>
  <w:num w:numId="46" w16cid:durableId="1872957962">
    <w:abstractNumId w:val="59"/>
  </w:num>
  <w:num w:numId="47" w16cid:durableId="259872974">
    <w:abstractNumId w:val="74"/>
  </w:num>
  <w:num w:numId="48" w16cid:durableId="967393989">
    <w:abstractNumId w:val="48"/>
  </w:num>
  <w:num w:numId="49" w16cid:durableId="1298415733">
    <w:abstractNumId w:val="65"/>
  </w:num>
  <w:num w:numId="50" w16cid:durableId="1272471063">
    <w:abstractNumId w:val="66"/>
  </w:num>
  <w:num w:numId="51" w16cid:durableId="2061856763">
    <w:abstractNumId w:val="17"/>
  </w:num>
  <w:num w:numId="52" w16cid:durableId="1616323246">
    <w:abstractNumId w:val="71"/>
  </w:num>
  <w:num w:numId="53" w16cid:durableId="1463842355">
    <w:abstractNumId w:val="61"/>
  </w:num>
  <w:num w:numId="54" w16cid:durableId="63769558">
    <w:abstractNumId w:val="79"/>
  </w:num>
  <w:num w:numId="55" w16cid:durableId="1554391779">
    <w:abstractNumId w:val="21"/>
  </w:num>
  <w:num w:numId="56" w16cid:durableId="598833658">
    <w:abstractNumId w:val="41"/>
  </w:num>
  <w:num w:numId="57" w16cid:durableId="140511785">
    <w:abstractNumId w:val="49"/>
  </w:num>
  <w:num w:numId="58" w16cid:durableId="71395896">
    <w:abstractNumId w:val="99"/>
  </w:num>
  <w:num w:numId="59" w16cid:durableId="309557492">
    <w:abstractNumId w:val="50"/>
  </w:num>
  <w:num w:numId="60" w16cid:durableId="1280332562">
    <w:abstractNumId w:val="101"/>
  </w:num>
  <w:num w:numId="61" w16cid:durableId="2044205202">
    <w:abstractNumId w:val="94"/>
  </w:num>
  <w:num w:numId="62" w16cid:durableId="284043641">
    <w:abstractNumId w:val="35"/>
  </w:num>
  <w:num w:numId="63" w16cid:durableId="1828327327">
    <w:abstractNumId w:val="12"/>
  </w:num>
  <w:num w:numId="64" w16cid:durableId="1358695757">
    <w:abstractNumId w:val="88"/>
  </w:num>
  <w:num w:numId="65" w16cid:durableId="740059842">
    <w:abstractNumId w:val="78"/>
  </w:num>
  <w:num w:numId="66" w16cid:durableId="1649624956">
    <w:abstractNumId w:val="46"/>
  </w:num>
  <w:num w:numId="67" w16cid:durableId="1734234876">
    <w:abstractNumId w:val="22"/>
  </w:num>
  <w:num w:numId="68" w16cid:durableId="272061120">
    <w:abstractNumId w:val="30"/>
  </w:num>
  <w:num w:numId="69" w16cid:durableId="8221327">
    <w:abstractNumId w:val="92"/>
  </w:num>
  <w:num w:numId="70" w16cid:durableId="927034981">
    <w:abstractNumId w:val="37"/>
  </w:num>
  <w:num w:numId="71" w16cid:durableId="1912038135">
    <w:abstractNumId w:val="33"/>
  </w:num>
  <w:num w:numId="72" w16cid:durableId="1379665720">
    <w:abstractNumId w:val="73"/>
  </w:num>
  <w:num w:numId="73" w16cid:durableId="11735893">
    <w:abstractNumId w:val="95"/>
  </w:num>
  <w:num w:numId="74" w16cid:durableId="2135177261">
    <w:abstractNumId w:val="80"/>
  </w:num>
  <w:num w:numId="75" w16cid:durableId="1967999288">
    <w:abstractNumId w:val="84"/>
  </w:num>
  <w:num w:numId="76" w16cid:durableId="1021122855">
    <w:abstractNumId w:val="57"/>
  </w:num>
  <w:num w:numId="77" w16cid:durableId="378210513">
    <w:abstractNumId w:val="55"/>
  </w:num>
  <w:num w:numId="78" w16cid:durableId="1566842813">
    <w:abstractNumId w:val="96"/>
  </w:num>
  <w:num w:numId="79" w16cid:durableId="718163985">
    <w:abstractNumId w:val="60"/>
  </w:num>
  <w:num w:numId="80" w16cid:durableId="55012572">
    <w:abstractNumId w:val="102"/>
  </w:num>
  <w:num w:numId="81" w16cid:durableId="275453695">
    <w:abstractNumId w:val="34"/>
  </w:num>
  <w:num w:numId="82" w16cid:durableId="14648126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30119928">
    <w:abstractNumId w:val="42"/>
  </w:num>
  <w:num w:numId="84" w16cid:durableId="956570065">
    <w:abstractNumId w:val="32"/>
  </w:num>
  <w:num w:numId="85" w16cid:durableId="1719473359">
    <w:abstractNumId w:val="31"/>
  </w:num>
  <w:num w:numId="86" w16cid:durableId="380445422">
    <w:abstractNumId w:val="82"/>
  </w:num>
  <w:num w:numId="87" w16cid:durableId="1983345545">
    <w:abstractNumId w:val="76"/>
  </w:num>
  <w:num w:numId="88" w16cid:durableId="1229461745">
    <w:abstractNumId w:val="70"/>
  </w:num>
  <w:num w:numId="89" w16cid:durableId="1642424432">
    <w:abstractNumId w:val="19"/>
  </w:num>
  <w:num w:numId="90" w16cid:durableId="1037051408">
    <w:abstractNumId w:val="67"/>
  </w:num>
  <w:num w:numId="91" w16cid:durableId="2119370836">
    <w:abstractNumId w:val="63"/>
  </w:num>
  <w:num w:numId="92" w16cid:durableId="1443766716">
    <w:abstractNumId w:val="28"/>
  </w:num>
  <w:num w:numId="93" w16cid:durableId="121230959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146926430">
    <w:abstractNumId w:val="69"/>
  </w:num>
  <w:num w:numId="95" w16cid:durableId="205869541">
    <w:abstractNumId w:val="53"/>
  </w:num>
  <w:num w:numId="96" w16cid:durableId="1565556593">
    <w:abstractNumId w:val="10"/>
  </w:num>
  <w:num w:numId="97" w16cid:durableId="441190918">
    <w:abstractNumId w:val="62"/>
  </w:num>
  <w:num w:numId="98" w16cid:durableId="69885554">
    <w:abstractNumId w:val="43"/>
  </w:num>
  <w:num w:numId="99" w16cid:durableId="2113360467">
    <w:abstractNumId w:val="52"/>
  </w:num>
  <w:num w:numId="100" w16cid:durableId="2062052340">
    <w:abstractNumId w:val="23"/>
  </w:num>
  <w:num w:numId="101" w16cid:durableId="437724860">
    <w:abstractNumId w:val="15"/>
  </w:num>
  <w:num w:numId="102" w16cid:durableId="590897798">
    <w:abstractNumId w:val="45"/>
  </w:num>
  <w:num w:numId="103" w16cid:durableId="725029208">
    <w:abstractNumId w:val="36"/>
  </w:num>
  <w:num w:numId="104" w16cid:durableId="128866242">
    <w:abstractNumId w:val="10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774"/>
    <w:rsid w:val="000041E1"/>
    <w:rsid w:val="00006C6D"/>
    <w:rsid w:val="00006CD6"/>
    <w:rsid w:val="00010D3D"/>
    <w:rsid w:val="00011CE5"/>
    <w:rsid w:val="00013A97"/>
    <w:rsid w:val="00014A86"/>
    <w:rsid w:val="00020BB5"/>
    <w:rsid w:val="0002312B"/>
    <w:rsid w:val="00025486"/>
    <w:rsid w:val="0002570C"/>
    <w:rsid w:val="0003116E"/>
    <w:rsid w:val="000318D0"/>
    <w:rsid w:val="00032FF1"/>
    <w:rsid w:val="000347A6"/>
    <w:rsid w:val="00040975"/>
    <w:rsid w:val="00041317"/>
    <w:rsid w:val="000459B9"/>
    <w:rsid w:val="00045C95"/>
    <w:rsid w:val="00046FA4"/>
    <w:rsid w:val="00053101"/>
    <w:rsid w:val="00054AC1"/>
    <w:rsid w:val="000577BD"/>
    <w:rsid w:val="0006559A"/>
    <w:rsid w:val="000657B8"/>
    <w:rsid w:val="00074DFD"/>
    <w:rsid w:val="00077657"/>
    <w:rsid w:val="00077968"/>
    <w:rsid w:val="00082571"/>
    <w:rsid w:val="00082B8F"/>
    <w:rsid w:val="00082CDE"/>
    <w:rsid w:val="00083D66"/>
    <w:rsid w:val="0008479F"/>
    <w:rsid w:val="00087DF3"/>
    <w:rsid w:val="00095E18"/>
    <w:rsid w:val="000A27EA"/>
    <w:rsid w:val="000A4F4B"/>
    <w:rsid w:val="000B4E50"/>
    <w:rsid w:val="000B50BE"/>
    <w:rsid w:val="000B67FC"/>
    <w:rsid w:val="000B75EA"/>
    <w:rsid w:val="000C19D9"/>
    <w:rsid w:val="000C450C"/>
    <w:rsid w:val="000D0F2E"/>
    <w:rsid w:val="000D2556"/>
    <w:rsid w:val="000D3911"/>
    <w:rsid w:val="000D4E2B"/>
    <w:rsid w:val="000D7A93"/>
    <w:rsid w:val="000E2D52"/>
    <w:rsid w:val="000F3FB6"/>
    <w:rsid w:val="000F537A"/>
    <w:rsid w:val="000F568E"/>
    <w:rsid w:val="000F68D6"/>
    <w:rsid w:val="00100997"/>
    <w:rsid w:val="00101446"/>
    <w:rsid w:val="00106745"/>
    <w:rsid w:val="00110CA4"/>
    <w:rsid w:val="00115526"/>
    <w:rsid w:val="00115969"/>
    <w:rsid w:val="00121B2B"/>
    <w:rsid w:val="001225FA"/>
    <w:rsid w:val="00123AA8"/>
    <w:rsid w:val="00123EEF"/>
    <w:rsid w:val="00125A2D"/>
    <w:rsid w:val="001329E5"/>
    <w:rsid w:val="00142F8F"/>
    <w:rsid w:val="00143112"/>
    <w:rsid w:val="001472DF"/>
    <w:rsid w:val="00147C0B"/>
    <w:rsid w:val="00147F31"/>
    <w:rsid w:val="00150B21"/>
    <w:rsid w:val="00152891"/>
    <w:rsid w:val="00154333"/>
    <w:rsid w:val="001551C4"/>
    <w:rsid w:val="00156FF6"/>
    <w:rsid w:val="00161C4B"/>
    <w:rsid w:val="00166503"/>
    <w:rsid w:val="00171966"/>
    <w:rsid w:val="001728D9"/>
    <w:rsid w:val="00174325"/>
    <w:rsid w:val="00174EF1"/>
    <w:rsid w:val="001776FD"/>
    <w:rsid w:val="00180F84"/>
    <w:rsid w:val="00181AE4"/>
    <w:rsid w:val="00182A7D"/>
    <w:rsid w:val="00182E17"/>
    <w:rsid w:val="00183DC0"/>
    <w:rsid w:val="00185CB2"/>
    <w:rsid w:val="00187CF4"/>
    <w:rsid w:val="001939BE"/>
    <w:rsid w:val="00194053"/>
    <w:rsid w:val="00196ACD"/>
    <w:rsid w:val="001A2603"/>
    <w:rsid w:val="001A44EB"/>
    <w:rsid w:val="001A4598"/>
    <w:rsid w:val="001A6BF6"/>
    <w:rsid w:val="001A76CA"/>
    <w:rsid w:val="001B2622"/>
    <w:rsid w:val="001C22FD"/>
    <w:rsid w:val="001C237B"/>
    <w:rsid w:val="001C403B"/>
    <w:rsid w:val="001D0B54"/>
    <w:rsid w:val="001D0CA9"/>
    <w:rsid w:val="001D2B87"/>
    <w:rsid w:val="001D5771"/>
    <w:rsid w:val="001D6520"/>
    <w:rsid w:val="001D6691"/>
    <w:rsid w:val="001E0BFE"/>
    <w:rsid w:val="001E1D60"/>
    <w:rsid w:val="001F19E2"/>
    <w:rsid w:val="0020001C"/>
    <w:rsid w:val="0020162B"/>
    <w:rsid w:val="00204D75"/>
    <w:rsid w:val="00206EA6"/>
    <w:rsid w:val="002102EF"/>
    <w:rsid w:val="00210A42"/>
    <w:rsid w:val="00211235"/>
    <w:rsid w:val="0021335D"/>
    <w:rsid w:val="00214F31"/>
    <w:rsid w:val="00222020"/>
    <w:rsid w:val="0022421C"/>
    <w:rsid w:val="0022450F"/>
    <w:rsid w:val="00225E29"/>
    <w:rsid w:val="002320FD"/>
    <w:rsid w:val="00233D52"/>
    <w:rsid w:val="002345BB"/>
    <w:rsid w:val="00235570"/>
    <w:rsid w:val="002406BF"/>
    <w:rsid w:val="00243AFC"/>
    <w:rsid w:val="002542F7"/>
    <w:rsid w:val="00256D75"/>
    <w:rsid w:val="00261046"/>
    <w:rsid w:val="00263F33"/>
    <w:rsid w:val="00266D81"/>
    <w:rsid w:val="002774CF"/>
    <w:rsid w:val="002778CE"/>
    <w:rsid w:val="00283C57"/>
    <w:rsid w:val="00285CCA"/>
    <w:rsid w:val="00285FDC"/>
    <w:rsid w:val="002878F5"/>
    <w:rsid w:val="0029050D"/>
    <w:rsid w:val="00290BA6"/>
    <w:rsid w:val="002914DA"/>
    <w:rsid w:val="00292B22"/>
    <w:rsid w:val="00292F09"/>
    <w:rsid w:val="0029404D"/>
    <w:rsid w:val="00294532"/>
    <w:rsid w:val="002A2573"/>
    <w:rsid w:val="002A2C88"/>
    <w:rsid w:val="002A47AA"/>
    <w:rsid w:val="002B01BC"/>
    <w:rsid w:val="002B076E"/>
    <w:rsid w:val="002B1692"/>
    <w:rsid w:val="002B2DFC"/>
    <w:rsid w:val="002B6D06"/>
    <w:rsid w:val="002C2B48"/>
    <w:rsid w:val="002C6A1D"/>
    <w:rsid w:val="002D24FC"/>
    <w:rsid w:val="002E1ACE"/>
    <w:rsid w:val="002E3960"/>
    <w:rsid w:val="002E599B"/>
    <w:rsid w:val="002F1557"/>
    <w:rsid w:val="002F2085"/>
    <w:rsid w:val="002F2300"/>
    <w:rsid w:val="002F52B0"/>
    <w:rsid w:val="00304F45"/>
    <w:rsid w:val="00307B1D"/>
    <w:rsid w:val="0031425B"/>
    <w:rsid w:val="00314783"/>
    <w:rsid w:val="00314FEA"/>
    <w:rsid w:val="0032032C"/>
    <w:rsid w:val="003242A3"/>
    <w:rsid w:val="0032633C"/>
    <w:rsid w:val="00333CDE"/>
    <w:rsid w:val="00334600"/>
    <w:rsid w:val="0034374F"/>
    <w:rsid w:val="003439BA"/>
    <w:rsid w:val="003450FB"/>
    <w:rsid w:val="003616B1"/>
    <w:rsid w:val="00361A7F"/>
    <w:rsid w:val="003652DF"/>
    <w:rsid w:val="00366757"/>
    <w:rsid w:val="00370DE9"/>
    <w:rsid w:val="003720B5"/>
    <w:rsid w:val="00374462"/>
    <w:rsid w:val="00376EAC"/>
    <w:rsid w:val="003806B1"/>
    <w:rsid w:val="00382910"/>
    <w:rsid w:val="00382CCB"/>
    <w:rsid w:val="0038706F"/>
    <w:rsid w:val="003933E9"/>
    <w:rsid w:val="00395F17"/>
    <w:rsid w:val="00397A41"/>
    <w:rsid w:val="003A3379"/>
    <w:rsid w:val="003A4443"/>
    <w:rsid w:val="003A5C79"/>
    <w:rsid w:val="003A66D7"/>
    <w:rsid w:val="003A736B"/>
    <w:rsid w:val="003B2846"/>
    <w:rsid w:val="003B3BB6"/>
    <w:rsid w:val="003C1CA7"/>
    <w:rsid w:val="003E18F4"/>
    <w:rsid w:val="003E39E5"/>
    <w:rsid w:val="003E3A22"/>
    <w:rsid w:val="003E3D31"/>
    <w:rsid w:val="003E3EFC"/>
    <w:rsid w:val="003E41C0"/>
    <w:rsid w:val="003E4706"/>
    <w:rsid w:val="003F1F7D"/>
    <w:rsid w:val="003F20FC"/>
    <w:rsid w:val="003F7D73"/>
    <w:rsid w:val="0040158A"/>
    <w:rsid w:val="00404724"/>
    <w:rsid w:val="00412311"/>
    <w:rsid w:val="00415887"/>
    <w:rsid w:val="00417A42"/>
    <w:rsid w:val="004208B9"/>
    <w:rsid w:val="004263EC"/>
    <w:rsid w:val="00426E57"/>
    <w:rsid w:val="004273A5"/>
    <w:rsid w:val="00433184"/>
    <w:rsid w:val="00434034"/>
    <w:rsid w:val="00436C5B"/>
    <w:rsid w:val="004477F5"/>
    <w:rsid w:val="0045500C"/>
    <w:rsid w:val="00463091"/>
    <w:rsid w:val="004630EB"/>
    <w:rsid w:val="00465776"/>
    <w:rsid w:val="00465C7A"/>
    <w:rsid w:val="00470633"/>
    <w:rsid w:val="00472DD2"/>
    <w:rsid w:val="0048329B"/>
    <w:rsid w:val="004844BF"/>
    <w:rsid w:val="004856BB"/>
    <w:rsid w:val="004859FF"/>
    <w:rsid w:val="004917C3"/>
    <w:rsid w:val="00491C89"/>
    <w:rsid w:val="00491EE9"/>
    <w:rsid w:val="004935CD"/>
    <w:rsid w:val="00496F3E"/>
    <w:rsid w:val="004A082A"/>
    <w:rsid w:val="004A0FBD"/>
    <w:rsid w:val="004A1BE0"/>
    <w:rsid w:val="004A50CC"/>
    <w:rsid w:val="004A53F8"/>
    <w:rsid w:val="004A5720"/>
    <w:rsid w:val="004A590B"/>
    <w:rsid w:val="004B0A3D"/>
    <w:rsid w:val="004B0F1D"/>
    <w:rsid w:val="004B1EA6"/>
    <w:rsid w:val="004B40D6"/>
    <w:rsid w:val="004B6CDE"/>
    <w:rsid w:val="004B73A3"/>
    <w:rsid w:val="004B788F"/>
    <w:rsid w:val="004C1D6B"/>
    <w:rsid w:val="004C1FFA"/>
    <w:rsid w:val="004C333F"/>
    <w:rsid w:val="004C486F"/>
    <w:rsid w:val="004C5FF1"/>
    <w:rsid w:val="004C64F5"/>
    <w:rsid w:val="004C6DC7"/>
    <w:rsid w:val="004D0A61"/>
    <w:rsid w:val="004D10F6"/>
    <w:rsid w:val="004D5B90"/>
    <w:rsid w:val="004D64A3"/>
    <w:rsid w:val="004D6822"/>
    <w:rsid w:val="004D789D"/>
    <w:rsid w:val="004E4278"/>
    <w:rsid w:val="004E4E92"/>
    <w:rsid w:val="004E553F"/>
    <w:rsid w:val="004E7AE1"/>
    <w:rsid w:val="004F16C5"/>
    <w:rsid w:val="004F2E87"/>
    <w:rsid w:val="004F555C"/>
    <w:rsid w:val="00502774"/>
    <w:rsid w:val="005036F2"/>
    <w:rsid w:val="0052211D"/>
    <w:rsid w:val="00522432"/>
    <w:rsid w:val="0052298C"/>
    <w:rsid w:val="0052450E"/>
    <w:rsid w:val="00524DAE"/>
    <w:rsid w:val="005264DF"/>
    <w:rsid w:val="00527E74"/>
    <w:rsid w:val="005302DF"/>
    <w:rsid w:val="0053295E"/>
    <w:rsid w:val="005433C8"/>
    <w:rsid w:val="00543C42"/>
    <w:rsid w:val="0055086D"/>
    <w:rsid w:val="00550BF2"/>
    <w:rsid w:val="005528E4"/>
    <w:rsid w:val="00552D9D"/>
    <w:rsid w:val="00553D82"/>
    <w:rsid w:val="00555FD7"/>
    <w:rsid w:val="00560040"/>
    <w:rsid w:val="005600CD"/>
    <w:rsid w:val="00560EA6"/>
    <w:rsid w:val="00561599"/>
    <w:rsid w:val="00561A72"/>
    <w:rsid w:val="0056219D"/>
    <w:rsid w:val="00564DC5"/>
    <w:rsid w:val="0056786D"/>
    <w:rsid w:val="00571AF8"/>
    <w:rsid w:val="00586EA3"/>
    <w:rsid w:val="00590E5E"/>
    <w:rsid w:val="005927C0"/>
    <w:rsid w:val="00593804"/>
    <w:rsid w:val="00594676"/>
    <w:rsid w:val="00594BC5"/>
    <w:rsid w:val="00596159"/>
    <w:rsid w:val="005A1E9B"/>
    <w:rsid w:val="005B1635"/>
    <w:rsid w:val="005B2449"/>
    <w:rsid w:val="005B2533"/>
    <w:rsid w:val="005B6997"/>
    <w:rsid w:val="005C06B3"/>
    <w:rsid w:val="005C6406"/>
    <w:rsid w:val="005D0750"/>
    <w:rsid w:val="005D7321"/>
    <w:rsid w:val="005E0F91"/>
    <w:rsid w:val="005E16D1"/>
    <w:rsid w:val="005E1F65"/>
    <w:rsid w:val="005E4CCB"/>
    <w:rsid w:val="005F2036"/>
    <w:rsid w:val="005F500B"/>
    <w:rsid w:val="005F5F7B"/>
    <w:rsid w:val="0060233D"/>
    <w:rsid w:val="00607C1A"/>
    <w:rsid w:val="00613E87"/>
    <w:rsid w:val="00615253"/>
    <w:rsid w:val="006160FF"/>
    <w:rsid w:val="00616BA4"/>
    <w:rsid w:val="00616C11"/>
    <w:rsid w:val="00616F33"/>
    <w:rsid w:val="00626644"/>
    <w:rsid w:val="0063228D"/>
    <w:rsid w:val="006335BD"/>
    <w:rsid w:val="00643279"/>
    <w:rsid w:val="006449C5"/>
    <w:rsid w:val="00644DD4"/>
    <w:rsid w:val="006477C2"/>
    <w:rsid w:val="006478BF"/>
    <w:rsid w:val="0064797A"/>
    <w:rsid w:val="006515FB"/>
    <w:rsid w:val="00656EB9"/>
    <w:rsid w:val="006571A1"/>
    <w:rsid w:val="006645EA"/>
    <w:rsid w:val="0067195B"/>
    <w:rsid w:val="00672620"/>
    <w:rsid w:val="00673EFE"/>
    <w:rsid w:val="00675F58"/>
    <w:rsid w:val="00680C6A"/>
    <w:rsid w:val="00680FFA"/>
    <w:rsid w:val="006824BA"/>
    <w:rsid w:val="006835FD"/>
    <w:rsid w:val="006A1506"/>
    <w:rsid w:val="006A3C42"/>
    <w:rsid w:val="006C5043"/>
    <w:rsid w:val="006C57BD"/>
    <w:rsid w:val="006C621E"/>
    <w:rsid w:val="006D41F0"/>
    <w:rsid w:val="006E0F1F"/>
    <w:rsid w:val="006E12F4"/>
    <w:rsid w:val="006E1729"/>
    <w:rsid w:val="006E76DD"/>
    <w:rsid w:val="006F0C99"/>
    <w:rsid w:val="006F12AF"/>
    <w:rsid w:val="00700D2B"/>
    <w:rsid w:val="007017B3"/>
    <w:rsid w:val="00701850"/>
    <w:rsid w:val="007157D3"/>
    <w:rsid w:val="007164DD"/>
    <w:rsid w:val="007177AA"/>
    <w:rsid w:val="007203C1"/>
    <w:rsid w:val="00721257"/>
    <w:rsid w:val="00724DC4"/>
    <w:rsid w:val="00727253"/>
    <w:rsid w:val="0072740D"/>
    <w:rsid w:val="00727F83"/>
    <w:rsid w:val="00734278"/>
    <w:rsid w:val="00746773"/>
    <w:rsid w:val="00752692"/>
    <w:rsid w:val="00752DFE"/>
    <w:rsid w:val="00754E10"/>
    <w:rsid w:val="00757115"/>
    <w:rsid w:val="00757958"/>
    <w:rsid w:val="00760BDC"/>
    <w:rsid w:val="00761FD5"/>
    <w:rsid w:val="00763BE8"/>
    <w:rsid w:val="00771382"/>
    <w:rsid w:val="00775F95"/>
    <w:rsid w:val="0078584F"/>
    <w:rsid w:val="0078779C"/>
    <w:rsid w:val="00787C01"/>
    <w:rsid w:val="0079143E"/>
    <w:rsid w:val="00792422"/>
    <w:rsid w:val="0079476F"/>
    <w:rsid w:val="00795CA0"/>
    <w:rsid w:val="0079736F"/>
    <w:rsid w:val="007A0617"/>
    <w:rsid w:val="007A4851"/>
    <w:rsid w:val="007A699F"/>
    <w:rsid w:val="007A6D0D"/>
    <w:rsid w:val="007A6FD7"/>
    <w:rsid w:val="007A7805"/>
    <w:rsid w:val="007B13BE"/>
    <w:rsid w:val="007B196E"/>
    <w:rsid w:val="007B220B"/>
    <w:rsid w:val="007B24D2"/>
    <w:rsid w:val="007C6F82"/>
    <w:rsid w:val="007C7130"/>
    <w:rsid w:val="007C7270"/>
    <w:rsid w:val="007D1B5A"/>
    <w:rsid w:val="007D23C2"/>
    <w:rsid w:val="007D49F7"/>
    <w:rsid w:val="007D6007"/>
    <w:rsid w:val="007E271F"/>
    <w:rsid w:val="007E5FED"/>
    <w:rsid w:val="007F0ABF"/>
    <w:rsid w:val="007F1645"/>
    <w:rsid w:val="007F1C9D"/>
    <w:rsid w:val="00807505"/>
    <w:rsid w:val="00810D57"/>
    <w:rsid w:val="008110BD"/>
    <w:rsid w:val="008137FF"/>
    <w:rsid w:val="00814A02"/>
    <w:rsid w:val="008203D3"/>
    <w:rsid w:val="00824E0A"/>
    <w:rsid w:val="008261DF"/>
    <w:rsid w:val="00826A8E"/>
    <w:rsid w:val="00827F30"/>
    <w:rsid w:val="008307C8"/>
    <w:rsid w:val="0083099C"/>
    <w:rsid w:val="0083190A"/>
    <w:rsid w:val="00834F7E"/>
    <w:rsid w:val="008353CC"/>
    <w:rsid w:val="0084027F"/>
    <w:rsid w:val="0084135B"/>
    <w:rsid w:val="00844CEE"/>
    <w:rsid w:val="008451AD"/>
    <w:rsid w:val="008453B7"/>
    <w:rsid w:val="00846963"/>
    <w:rsid w:val="008502E2"/>
    <w:rsid w:val="00850491"/>
    <w:rsid w:val="00851C0D"/>
    <w:rsid w:val="00862DCA"/>
    <w:rsid w:val="00863DE9"/>
    <w:rsid w:val="00864750"/>
    <w:rsid w:val="00872E9C"/>
    <w:rsid w:val="00874876"/>
    <w:rsid w:val="00876C7D"/>
    <w:rsid w:val="00880C3B"/>
    <w:rsid w:val="00881731"/>
    <w:rsid w:val="00881D69"/>
    <w:rsid w:val="00897AB7"/>
    <w:rsid w:val="008A1532"/>
    <w:rsid w:val="008A526B"/>
    <w:rsid w:val="008A71CB"/>
    <w:rsid w:val="008C58C1"/>
    <w:rsid w:val="008D42B6"/>
    <w:rsid w:val="008D4CE2"/>
    <w:rsid w:val="008D5D09"/>
    <w:rsid w:val="008D5F62"/>
    <w:rsid w:val="008D75A4"/>
    <w:rsid w:val="008E0568"/>
    <w:rsid w:val="008E0C0E"/>
    <w:rsid w:val="008E1621"/>
    <w:rsid w:val="008E50B5"/>
    <w:rsid w:val="008F481D"/>
    <w:rsid w:val="0090618A"/>
    <w:rsid w:val="0091237C"/>
    <w:rsid w:val="00912954"/>
    <w:rsid w:val="00913DD9"/>
    <w:rsid w:val="00914FE3"/>
    <w:rsid w:val="00917A61"/>
    <w:rsid w:val="00922373"/>
    <w:rsid w:val="00922993"/>
    <w:rsid w:val="00924203"/>
    <w:rsid w:val="0092495C"/>
    <w:rsid w:val="0093213B"/>
    <w:rsid w:val="00936365"/>
    <w:rsid w:val="009400A0"/>
    <w:rsid w:val="00943090"/>
    <w:rsid w:val="0094425A"/>
    <w:rsid w:val="00951BCB"/>
    <w:rsid w:val="009568F4"/>
    <w:rsid w:val="00960A26"/>
    <w:rsid w:val="00964209"/>
    <w:rsid w:val="00965FCD"/>
    <w:rsid w:val="009662CA"/>
    <w:rsid w:val="00975343"/>
    <w:rsid w:val="0098220D"/>
    <w:rsid w:val="00986E10"/>
    <w:rsid w:val="009870E8"/>
    <w:rsid w:val="00990556"/>
    <w:rsid w:val="00991188"/>
    <w:rsid w:val="00991646"/>
    <w:rsid w:val="009A1EA7"/>
    <w:rsid w:val="009A1ED8"/>
    <w:rsid w:val="009A34C6"/>
    <w:rsid w:val="009A37D8"/>
    <w:rsid w:val="009A441B"/>
    <w:rsid w:val="009A5633"/>
    <w:rsid w:val="009B70E4"/>
    <w:rsid w:val="009C2D01"/>
    <w:rsid w:val="009C77BB"/>
    <w:rsid w:val="009D444F"/>
    <w:rsid w:val="009D5483"/>
    <w:rsid w:val="009D616B"/>
    <w:rsid w:val="009E14B7"/>
    <w:rsid w:val="009E1A8E"/>
    <w:rsid w:val="009F0EED"/>
    <w:rsid w:val="009F1C20"/>
    <w:rsid w:val="00A01DF4"/>
    <w:rsid w:val="00A0483C"/>
    <w:rsid w:val="00A05B06"/>
    <w:rsid w:val="00A07590"/>
    <w:rsid w:val="00A07B92"/>
    <w:rsid w:val="00A100FC"/>
    <w:rsid w:val="00A245E1"/>
    <w:rsid w:val="00A2587F"/>
    <w:rsid w:val="00A30A28"/>
    <w:rsid w:val="00A41A5F"/>
    <w:rsid w:val="00A46EF8"/>
    <w:rsid w:val="00A51DA7"/>
    <w:rsid w:val="00A540EB"/>
    <w:rsid w:val="00A548A6"/>
    <w:rsid w:val="00A56A1C"/>
    <w:rsid w:val="00A61E4E"/>
    <w:rsid w:val="00A630B2"/>
    <w:rsid w:val="00A65D81"/>
    <w:rsid w:val="00A66FDD"/>
    <w:rsid w:val="00A70ED0"/>
    <w:rsid w:val="00A74308"/>
    <w:rsid w:val="00A76FF1"/>
    <w:rsid w:val="00A80AA7"/>
    <w:rsid w:val="00A84C01"/>
    <w:rsid w:val="00A87ADC"/>
    <w:rsid w:val="00A95CCA"/>
    <w:rsid w:val="00AA0A5E"/>
    <w:rsid w:val="00AA19C1"/>
    <w:rsid w:val="00AA391A"/>
    <w:rsid w:val="00AA7F89"/>
    <w:rsid w:val="00AB1093"/>
    <w:rsid w:val="00AB3B88"/>
    <w:rsid w:val="00AB7D34"/>
    <w:rsid w:val="00AC26B8"/>
    <w:rsid w:val="00AC3C45"/>
    <w:rsid w:val="00AC41F7"/>
    <w:rsid w:val="00AC4A46"/>
    <w:rsid w:val="00AC6EA5"/>
    <w:rsid w:val="00AE2F6E"/>
    <w:rsid w:val="00AE54A6"/>
    <w:rsid w:val="00AE670C"/>
    <w:rsid w:val="00AE7D8E"/>
    <w:rsid w:val="00AF1A25"/>
    <w:rsid w:val="00AF2773"/>
    <w:rsid w:val="00AF7DEF"/>
    <w:rsid w:val="00B04969"/>
    <w:rsid w:val="00B04D74"/>
    <w:rsid w:val="00B065B0"/>
    <w:rsid w:val="00B06BF9"/>
    <w:rsid w:val="00B06D76"/>
    <w:rsid w:val="00B072A2"/>
    <w:rsid w:val="00B07849"/>
    <w:rsid w:val="00B117AD"/>
    <w:rsid w:val="00B14A30"/>
    <w:rsid w:val="00B2298F"/>
    <w:rsid w:val="00B235E8"/>
    <w:rsid w:val="00B27CC8"/>
    <w:rsid w:val="00B306D2"/>
    <w:rsid w:val="00B320AC"/>
    <w:rsid w:val="00B323CB"/>
    <w:rsid w:val="00B34AAA"/>
    <w:rsid w:val="00B359E1"/>
    <w:rsid w:val="00B3632A"/>
    <w:rsid w:val="00B37F9C"/>
    <w:rsid w:val="00B4437B"/>
    <w:rsid w:val="00B4438F"/>
    <w:rsid w:val="00B45FE4"/>
    <w:rsid w:val="00B50844"/>
    <w:rsid w:val="00B516E0"/>
    <w:rsid w:val="00B51A78"/>
    <w:rsid w:val="00B51FE3"/>
    <w:rsid w:val="00B579BF"/>
    <w:rsid w:val="00B57DD4"/>
    <w:rsid w:val="00B6661E"/>
    <w:rsid w:val="00B70B19"/>
    <w:rsid w:val="00B7140D"/>
    <w:rsid w:val="00B73CD3"/>
    <w:rsid w:val="00B76460"/>
    <w:rsid w:val="00B774A0"/>
    <w:rsid w:val="00B8035B"/>
    <w:rsid w:val="00B8200F"/>
    <w:rsid w:val="00B83D42"/>
    <w:rsid w:val="00B91148"/>
    <w:rsid w:val="00B91DF8"/>
    <w:rsid w:val="00B95C88"/>
    <w:rsid w:val="00BA29EF"/>
    <w:rsid w:val="00BA3576"/>
    <w:rsid w:val="00BB3C93"/>
    <w:rsid w:val="00BB7EEC"/>
    <w:rsid w:val="00BC15A6"/>
    <w:rsid w:val="00BC4BA6"/>
    <w:rsid w:val="00BC5632"/>
    <w:rsid w:val="00BD2BF3"/>
    <w:rsid w:val="00BD6A02"/>
    <w:rsid w:val="00BD6FB4"/>
    <w:rsid w:val="00BE397D"/>
    <w:rsid w:val="00BE3A85"/>
    <w:rsid w:val="00BF01A8"/>
    <w:rsid w:val="00BF59DC"/>
    <w:rsid w:val="00BF6578"/>
    <w:rsid w:val="00C02827"/>
    <w:rsid w:val="00C068A4"/>
    <w:rsid w:val="00C10DDC"/>
    <w:rsid w:val="00C1169E"/>
    <w:rsid w:val="00C12951"/>
    <w:rsid w:val="00C2077C"/>
    <w:rsid w:val="00C224D4"/>
    <w:rsid w:val="00C2588D"/>
    <w:rsid w:val="00C25BEE"/>
    <w:rsid w:val="00C3287C"/>
    <w:rsid w:val="00C331C6"/>
    <w:rsid w:val="00C436BA"/>
    <w:rsid w:val="00C450C5"/>
    <w:rsid w:val="00C46B46"/>
    <w:rsid w:val="00C47FAC"/>
    <w:rsid w:val="00C51798"/>
    <w:rsid w:val="00C5210F"/>
    <w:rsid w:val="00C52528"/>
    <w:rsid w:val="00C615A9"/>
    <w:rsid w:val="00C63518"/>
    <w:rsid w:val="00C66A55"/>
    <w:rsid w:val="00C727A7"/>
    <w:rsid w:val="00C72A7F"/>
    <w:rsid w:val="00C77277"/>
    <w:rsid w:val="00C81641"/>
    <w:rsid w:val="00C84085"/>
    <w:rsid w:val="00C848DB"/>
    <w:rsid w:val="00C90106"/>
    <w:rsid w:val="00C935EB"/>
    <w:rsid w:val="00C95DEE"/>
    <w:rsid w:val="00CA0496"/>
    <w:rsid w:val="00CA2C6C"/>
    <w:rsid w:val="00CA7B38"/>
    <w:rsid w:val="00CB2CCB"/>
    <w:rsid w:val="00CB2E2E"/>
    <w:rsid w:val="00CB486A"/>
    <w:rsid w:val="00CB73C4"/>
    <w:rsid w:val="00CB7B16"/>
    <w:rsid w:val="00CC3630"/>
    <w:rsid w:val="00CC6482"/>
    <w:rsid w:val="00CD381B"/>
    <w:rsid w:val="00CD7236"/>
    <w:rsid w:val="00CE2ED5"/>
    <w:rsid w:val="00CE4856"/>
    <w:rsid w:val="00CE6793"/>
    <w:rsid w:val="00CE7B5D"/>
    <w:rsid w:val="00CE7F56"/>
    <w:rsid w:val="00CF19B1"/>
    <w:rsid w:val="00CF6064"/>
    <w:rsid w:val="00CF62B7"/>
    <w:rsid w:val="00D0008D"/>
    <w:rsid w:val="00D00354"/>
    <w:rsid w:val="00D00BCA"/>
    <w:rsid w:val="00D03FB0"/>
    <w:rsid w:val="00D06E77"/>
    <w:rsid w:val="00D10A9D"/>
    <w:rsid w:val="00D10DE4"/>
    <w:rsid w:val="00D11E9E"/>
    <w:rsid w:val="00D12205"/>
    <w:rsid w:val="00D14C06"/>
    <w:rsid w:val="00D16A93"/>
    <w:rsid w:val="00D17A33"/>
    <w:rsid w:val="00D2098A"/>
    <w:rsid w:val="00D23CB7"/>
    <w:rsid w:val="00D25C35"/>
    <w:rsid w:val="00D26224"/>
    <w:rsid w:val="00D2671E"/>
    <w:rsid w:val="00D32171"/>
    <w:rsid w:val="00D3352E"/>
    <w:rsid w:val="00D340ED"/>
    <w:rsid w:val="00D353D4"/>
    <w:rsid w:val="00D354FE"/>
    <w:rsid w:val="00D43CE1"/>
    <w:rsid w:val="00D466AA"/>
    <w:rsid w:val="00D51245"/>
    <w:rsid w:val="00D51600"/>
    <w:rsid w:val="00D52F24"/>
    <w:rsid w:val="00D57299"/>
    <w:rsid w:val="00D6042A"/>
    <w:rsid w:val="00D60D1A"/>
    <w:rsid w:val="00D62D18"/>
    <w:rsid w:val="00D6360D"/>
    <w:rsid w:val="00D636C6"/>
    <w:rsid w:val="00D700F9"/>
    <w:rsid w:val="00D70BB2"/>
    <w:rsid w:val="00D71D84"/>
    <w:rsid w:val="00D72060"/>
    <w:rsid w:val="00D722D1"/>
    <w:rsid w:val="00D734FC"/>
    <w:rsid w:val="00D7640E"/>
    <w:rsid w:val="00D77C56"/>
    <w:rsid w:val="00D81534"/>
    <w:rsid w:val="00D817DB"/>
    <w:rsid w:val="00D81A4E"/>
    <w:rsid w:val="00D86815"/>
    <w:rsid w:val="00D90107"/>
    <w:rsid w:val="00D97691"/>
    <w:rsid w:val="00DB36A8"/>
    <w:rsid w:val="00DB3925"/>
    <w:rsid w:val="00DB4111"/>
    <w:rsid w:val="00DB7379"/>
    <w:rsid w:val="00DC08D6"/>
    <w:rsid w:val="00DC274A"/>
    <w:rsid w:val="00DC4E87"/>
    <w:rsid w:val="00DC6DC9"/>
    <w:rsid w:val="00DC7203"/>
    <w:rsid w:val="00DD04D6"/>
    <w:rsid w:val="00DD712F"/>
    <w:rsid w:val="00DE013A"/>
    <w:rsid w:val="00DE3396"/>
    <w:rsid w:val="00DE43A8"/>
    <w:rsid w:val="00DE7AEA"/>
    <w:rsid w:val="00DF35B0"/>
    <w:rsid w:val="00DF6018"/>
    <w:rsid w:val="00DF7292"/>
    <w:rsid w:val="00E007E0"/>
    <w:rsid w:val="00E017D6"/>
    <w:rsid w:val="00E01FAA"/>
    <w:rsid w:val="00E05813"/>
    <w:rsid w:val="00E0665B"/>
    <w:rsid w:val="00E10629"/>
    <w:rsid w:val="00E10A60"/>
    <w:rsid w:val="00E153D8"/>
    <w:rsid w:val="00E17CF5"/>
    <w:rsid w:val="00E203BC"/>
    <w:rsid w:val="00E20963"/>
    <w:rsid w:val="00E219A3"/>
    <w:rsid w:val="00E22070"/>
    <w:rsid w:val="00E22374"/>
    <w:rsid w:val="00E2400F"/>
    <w:rsid w:val="00E2688E"/>
    <w:rsid w:val="00E27724"/>
    <w:rsid w:val="00E32543"/>
    <w:rsid w:val="00E32FB9"/>
    <w:rsid w:val="00E40636"/>
    <w:rsid w:val="00E40710"/>
    <w:rsid w:val="00E42435"/>
    <w:rsid w:val="00E45D6E"/>
    <w:rsid w:val="00E51502"/>
    <w:rsid w:val="00E516D8"/>
    <w:rsid w:val="00E531EA"/>
    <w:rsid w:val="00E54189"/>
    <w:rsid w:val="00E57D44"/>
    <w:rsid w:val="00E60C37"/>
    <w:rsid w:val="00E63606"/>
    <w:rsid w:val="00E63B5D"/>
    <w:rsid w:val="00E63F2E"/>
    <w:rsid w:val="00E64066"/>
    <w:rsid w:val="00E67436"/>
    <w:rsid w:val="00E67E1D"/>
    <w:rsid w:val="00E70CBB"/>
    <w:rsid w:val="00E72992"/>
    <w:rsid w:val="00E73E21"/>
    <w:rsid w:val="00E761E2"/>
    <w:rsid w:val="00E762D9"/>
    <w:rsid w:val="00E763B3"/>
    <w:rsid w:val="00E7703F"/>
    <w:rsid w:val="00E83030"/>
    <w:rsid w:val="00E83350"/>
    <w:rsid w:val="00E83AEC"/>
    <w:rsid w:val="00E87286"/>
    <w:rsid w:val="00E95920"/>
    <w:rsid w:val="00E97121"/>
    <w:rsid w:val="00EA061C"/>
    <w:rsid w:val="00EA1CAF"/>
    <w:rsid w:val="00EA35C2"/>
    <w:rsid w:val="00EA5330"/>
    <w:rsid w:val="00EA678C"/>
    <w:rsid w:val="00EA7842"/>
    <w:rsid w:val="00EB07FF"/>
    <w:rsid w:val="00EB0EDA"/>
    <w:rsid w:val="00EC4501"/>
    <w:rsid w:val="00EC4E94"/>
    <w:rsid w:val="00EC673B"/>
    <w:rsid w:val="00EC7B1B"/>
    <w:rsid w:val="00ED2EA9"/>
    <w:rsid w:val="00EE21B6"/>
    <w:rsid w:val="00EE2EEE"/>
    <w:rsid w:val="00EE3650"/>
    <w:rsid w:val="00EE38E1"/>
    <w:rsid w:val="00EE6DBE"/>
    <w:rsid w:val="00EF003F"/>
    <w:rsid w:val="00EF22A2"/>
    <w:rsid w:val="00EF3F1E"/>
    <w:rsid w:val="00EF5696"/>
    <w:rsid w:val="00EF6A03"/>
    <w:rsid w:val="00EF794F"/>
    <w:rsid w:val="00F1191F"/>
    <w:rsid w:val="00F13F84"/>
    <w:rsid w:val="00F153DA"/>
    <w:rsid w:val="00F15E85"/>
    <w:rsid w:val="00F17B20"/>
    <w:rsid w:val="00F21DA7"/>
    <w:rsid w:val="00F2282C"/>
    <w:rsid w:val="00F244AA"/>
    <w:rsid w:val="00F252E5"/>
    <w:rsid w:val="00F25AF1"/>
    <w:rsid w:val="00F3017D"/>
    <w:rsid w:val="00F3070E"/>
    <w:rsid w:val="00F3423B"/>
    <w:rsid w:val="00F34BC4"/>
    <w:rsid w:val="00F40505"/>
    <w:rsid w:val="00F42C89"/>
    <w:rsid w:val="00F4401F"/>
    <w:rsid w:val="00F458F9"/>
    <w:rsid w:val="00F45A75"/>
    <w:rsid w:val="00F46A36"/>
    <w:rsid w:val="00F56DB4"/>
    <w:rsid w:val="00F61B0C"/>
    <w:rsid w:val="00F62298"/>
    <w:rsid w:val="00F62CF6"/>
    <w:rsid w:val="00F67091"/>
    <w:rsid w:val="00F70476"/>
    <w:rsid w:val="00F72284"/>
    <w:rsid w:val="00F7329E"/>
    <w:rsid w:val="00F742E8"/>
    <w:rsid w:val="00F76E2F"/>
    <w:rsid w:val="00F80474"/>
    <w:rsid w:val="00F84B37"/>
    <w:rsid w:val="00F86F78"/>
    <w:rsid w:val="00F8743D"/>
    <w:rsid w:val="00F90F22"/>
    <w:rsid w:val="00F939A7"/>
    <w:rsid w:val="00F97E39"/>
    <w:rsid w:val="00FB508E"/>
    <w:rsid w:val="00FB5A55"/>
    <w:rsid w:val="00FB6D6D"/>
    <w:rsid w:val="00FC2078"/>
    <w:rsid w:val="00FC2546"/>
    <w:rsid w:val="00FC6386"/>
    <w:rsid w:val="00FC6390"/>
    <w:rsid w:val="00FD06E6"/>
    <w:rsid w:val="00FD4754"/>
    <w:rsid w:val="00FD6B3E"/>
    <w:rsid w:val="00FE6D6F"/>
    <w:rsid w:val="00FE75FD"/>
    <w:rsid w:val="00FE7F5B"/>
    <w:rsid w:val="00FF1872"/>
    <w:rsid w:val="00FF3EB9"/>
    <w:rsid w:val="00FF543C"/>
    <w:rsid w:val="00FF762B"/>
    <w:rsid w:val="00FF77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7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02774"/>
    <w:pPr>
      <w:keepNext/>
      <w:keepLines/>
      <w:numPr>
        <w:numId w:val="21"/>
      </w:numPr>
      <w:spacing w:before="360" w:after="240" w:line="288" w:lineRule="auto"/>
      <w:jc w:val="both"/>
      <w:outlineLvl w:val="0"/>
    </w:pPr>
    <w:rPr>
      <w:rFonts w:ascii="Times New Roman" w:eastAsia="Times New Roman" w:hAnsi="Times New Roman" w:cs="Times New Roman"/>
      <w:b/>
      <w:caps/>
      <w:kern w:val="28"/>
      <w:szCs w:val="20"/>
      <w:lang w:val="en-GB"/>
    </w:rPr>
  </w:style>
  <w:style w:type="paragraph" w:styleId="Nagwek2">
    <w:name w:val="heading 2"/>
    <w:basedOn w:val="Normalny"/>
    <w:next w:val="Normalny"/>
    <w:link w:val="Nagwek2Znak"/>
    <w:qFormat/>
    <w:rsid w:val="00502774"/>
    <w:pPr>
      <w:keepNext/>
      <w:keepLines/>
      <w:numPr>
        <w:ilvl w:val="1"/>
        <w:numId w:val="21"/>
      </w:numPr>
      <w:spacing w:before="240" w:after="0" w:line="288" w:lineRule="auto"/>
      <w:jc w:val="both"/>
      <w:outlineLvl w:val="1"/>
    </w:pPr>
    <w:rPr>
      <w:rFonts w:ascii="Times New Roman" w:eastAsia="Times New Roman" w:hAnsi="Times New Roman" w:cs="Times New Roman"/>
      <w:b/>
      <w:szCs w:val="20"/>
      <w:lang w:val="en-US"/>
    </w:rPr>
  </w:style>
  <w:style w:type="paragraph" w:styleId="Nagwek3">
    <w:name w:val="heading 3"/>
    <w:basedOn w:val="Normalny"/>
    <w:next w:val="Normalny"/>
    <w:link w:val="Nagwek3Znak"/>
    <w:qFormat/>
    <w:rsid w:val="00502774"/>
    <w:pPr>
      <w:numPr>
        <w:ilvl w:val="2"/>
        <w:numId w:val="21"/>
      </w:numPr>
      <w:tabs>
        <w:tab w:val="clear" w:pos="851"/>
        <w:tab w:val="num" w:pos="1277"/>
      </w:tabs>
      <w:spacing w:after="0" w:line="288" w:lineRule="auto"/>
      <w:ind w:left="1277"/>
      <w:jc w:val="both"/>
      <w:outlineLvl w:val="2"/>
    </w:pPr>
    <w:rPr>
      <w:rFonts w:ascii="Times New Roman" w:eastAsia="Times New Roman" w:hAnsi="Times New Roman" w:cs="Times New Roman"/>
      <w:szCs w:val="20"/>
    </w:rPr>
  </w:style>
  <w:style w:type="paragraph" w:styleId="Nagwek4">
    <w:name w:val="heading 4"/>
    <w:basedOn w:val="Normalny"/>
    <w:next w:val="Normalny"/>
    <w:link w:val="Nagwek4Znak"/>
    <w:uiPriority w:val="9"/>
    <w:qFormat/>
    <w:rsid w:val="00502774"/>
    <w:pPr>
      <w:numPr>
        <w:ilvl w:val="3"/>
        <w:numId w:val="21"/>
      </w:numPr>
      <w:spacing w:after="0" w:line="288" w:lineRule="auto"/>
      <w:jc w:val="both"/>
      <w:outlineLvl w:val="3"/>
    </w:pPr>
    <w:rPr>
      <w:rFonts w:ascii="Times New Roman" w:eastAsia="Times New Roman" w:hAnsi="Times New Roman" w:cs="Times New Roman"/>
      <w:szCs w:val="20"/>
      <w:lang w:val="en-US"/>
    </w:rPr>
  </w:style>
  <w:style w:type="paragraph" w:styleId="Nagwek5">
    <w:name w:val="heading 5"/>
    <w:basedOn w:val="Normalny"/>
    <w:link w:val="Nagwek5Znak"/>
    <w:uiPriority w:val="9"/>
    <w:qFormat/>
    <w:rsid w:val="00502774"/>
    <w:pPr>
      <w:numPr>
        <w:ilvl w:val="4"/>
        <w:numId w:val="21"/>
      </w:numPr>
      <w:tabs>
        <w:tab w:val="left" w:pos="1985"/>
      </w:tabs>
      <w:spacing w:before="40" w:after="40" w:line="288" w:lineRule="auto"/>
      <w:jc w:val="both"/>
      <w:outlineLvl w:val="4"/>
    </w:pPr>
    <w:rPr>
      <w:rFonts w:ascii="Times New Roman" w:eastAsia="Times New Roman" w:hAnsi="Times New Roman" w:cs="Times New Roman"/>
      <w:szCs w:val="20"/>
      <w:lang w:val="en-US"/>
    </w:rPr>
  </w:style>
  <w:style w:type="paragraph" w:styleId="Nagwek6">
    <w:name w:val="heading 6"/>
    <w:basedOn w:val="Normalny"/>
    <w:link w:val="Nagwek6Znak"/>
    <w:uiPriority w:val="9"/>
    <w:qFormat/>
    <w:rsid w:val="00502774"/>
    <w:pPr>
      <w:numPr>
        <w:ilvl w:val="5"/>
        <w:numId w:val="21"/>
      </w:numPr>
      <w:spacing w:after="0" w:line="288" w:lineRule="auto"/>
      <w:jc w:val="both"/>
      <w:outlineLvl w:val="5"/>
    </w:pPr>
    <w:rPr>
      <w:rFonts w:ascii="Times New Roman" w:eastAsia="Times New Roman" w:hAnsi="Times New Roman" w:cs="Times New Roman"/>
      <w:szCs w:val="20"/>
      <w:lang w:val="en-US"/>
    </w:rPr>
  </w:style>
  <w:style w:type="paragraph" w:styleId="Nagwek7">
    <w:name w:val="heading 7"/>
    <w:basedOn w:val="Normalny"/>
    <w:next w:val="Normalny"/>
    <w:link w:val="Nagwek7Znak"/>
    <w:uiPriority w:val="9"/>
    <w:qFormat/>
    <w:rsid w:val="00502774"/>
    <w:pPr>
      <w:keepNext/>
      <w:spacing w:before="120" w:after="120" w:line="288" w:lineRule="auto"/>
      <w:ind w:left="355"/>
      <w:jc w:val="both"/>
      <w:outlineLvl w:val="6"/>
    </w:pPr>
    <w:rPr>
      <w:rFonts w:ascii="Times New Roman" w:eastAsia="Times New Roman" w:hAnsi="Times New Roman" w:cs="Times New Roman"/>
      <w:i/>
      <w:szCs w:val="20"/>
    </w:rPr>
  </w:style>
  <w:style w:type="paragraph" w:styleId="Nagwek8">
    <w:name w:val="heading 8"/>
    <w:basedOn w:val="Normalny"/>
    <w:next w:val="Normalny"/>
    <w:link w:val="Nagwek8Znak"/>
    <w:uiPriority w:val="9"/>
    <w:qFormat/>
    <w:rsid w:val="00502774"/>
    <w:pPr>
      <w:keepNext/>
      <w:spacing w:after="0" w:line="240" w:lineRule="atLeast"/>
      <w:ind w:left="2832" w:firstLine="708"/>
      <w:outlineLvl w:val="7"/>
    </w:pPr>
    <w:rPr>
      <w:rFonts w:ascii="Times New Roman" w:eastAsia="Times New Roman" w:hAnsi="Times New Roman" w:cs="Times New Roman"/>
      <w:b/>
      <w:szCs w:val="20"/>
      <w:u w:val="single"/>
      <w:lang w:eastAsia="pl-PL"/>
    </w:rPr>
  </w:style>
  <w:style w:type="paragraph" w:styleId="Nagwek9">
    <w:name w:val="heading 9"/>
    <w:basedOn w:val="Normalny"/>
    <w:next w:val="Normalny"/>
    <w:link w:val="Nagwek9Znak"/>
    <w:uiPriority w:val="9"/>
    <w:qFormat/>
    <w:rsid w:val="00502774"/>
    <w:pPr>
      <w:keepNext/>
      <w:spacing w:after="0" w:line="360" w:lineRule="auto"/>
      <w:jc w:val="center"/>
      <w:outlineLvl w:val="8"/>
    </w:pPr>
    <w:rPr>
      <w:rFonts w:ascii="Times New Roman" w:eastAsia="Times New Roman" w:hAnsi="Times New Roman"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02774"/>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rsid w:val="00502774"/>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rsid w:val="00502774"/>
    <w:rPr>
      <w:rFonts w:ascii="Times New Roman" w:eastAsia="Times New Roman" w:hAnsi="Times New Roman" w:cs="Times New Roman"/>
      <w:szCs w:val="20"/>
    </w:rPr>
  </w:style>
  <w:style w:type="character" w:customStyle="1" w:styleId="Nagwek4Znak">
    <w:name w:val="Nagłówek 4 Znak"/>
    <w:basedOn w:val="Domylnaczcionkaakapitu"/>
    <w:link w:val="Nagwek4"/>
    <w:rsid w:val="00502774"/>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502774"/>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502774"/>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02774"/>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02774"/>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02774"/>
    <w:rPr>
      <w:rFonts w:ascii="Times New Roman" w:eastAsia="Times New Roman" w:hAnsi="Times New Roman" w:cs="Times New Roman"/>
      <w:b/>
      <w:bCs/>
      <w:sz w:val="28"/>
      <w:szCs w:val="28"/>
      <w:lang w:eastAsia="pl-PL"/>
    </w:rPr>
  </w:style>
  <w:style w:type="numbering" w:customStyle="1" w:styleId="Bezlisty1">
    <w:name w:val="Bez listy1"/>
    <w:next w:val="Bezlisty"/>
    <w:uiPriority w:val="99"/>
    <w:semiHidden/>
    <w:unhideWhenUsed/>
    <w:rsid w:val="00502774"/>
  </w:style>
  <w:style w:type="paragraph" w:styleId="Nagwek">
    <w:name w:val="header"/>
    <w:basedOn w:val="Normalny"/>
    <w:link w:val="NagwekZnak"/>
    <w:uiPriority w:val="99"/>
    <w:rsid w:val="00502774"/>
    <w:pPr>
      <w:tabs>
        <w:tab w:val="center" w:pos="4536"/>
        <w:tab w:val="right" w:pos="9072"/>
      </w:tabs>
      <w:spacing w:after="0" w:line="288" w:lineRule="auto"/>
      <w:jc w:val="both"/>
    </w:pPr>
    <w:rPr>
      <w:rFonts w:ascii="Times New Roman" w:eastAsia="Times New Roman" w:hAnsi="Times New Roman" w:cs="Times New Roman"/>
      <w:sz w:val="16"/>
      <w:szCs w:val="20"/>
    </w:rPr>
  </w:style>
  <w:style w:type="character" w:customStyle="1" w:styleId="NagwekZnak">
    <w:name w:val="Nagłówek Znak"/>
    <w:basedOn w:val="Domylnaczcionkaakapitu"/>
    <w:link w:val="Nagwek"/>
    <w:uiPriority w:val="99"/>
    <w:rsid w:val="00502774"/>
    <w:rPr>
      <w:rFonts w:ascii="Times New Roman" w:eastAsia="Times New Roman" w:hAnsi="Times New Roman" w:cs="Times New Roman"/>
      <w:sz w:val="16"/>
      <w:szCs w:val="20"/>
    </w:rPr>
  </w:style>
  <w:style w:type="character" w:customStyle="1" w:styleId="AAAddress">
    <w:name w:val="AA Address"/>
    <w:rsid w:val="00502774"/>
    <w:rPr>
      <w:rFonts w:ascii="Arial" w:hAnsi="Arial"/>
      <w:dstrike w:val="0"/>
      <w:noProof w:val="0"/>
      <w:color w:val="auto"/>
      <w:spacing w:val="0"/>
      <w:w w:val="100"/>
      <w:position w:val="0"/>
      <w:sz w:val="14"/>
      <w:u w:val="none"/>
      <w:vertAlign w:val="baseline"/>
      <w:lang w:val="en-US"/>
    </w:rPr>
  </w:style>
  <w:style w:type="character" w:customStyle="1" w:styleId="AAReference">
    <w:name w:val="AA Reference"/>
    <w:rsid w:val="00502774"/>
    <w:rPr>
      <w:rFonts w:ascii="Arial" w:hAnsi="Arial"/>
      <w:dstrike w:val="0"/>
      <w:noProof w:val="0"/>
      <w:color w:val="auto"/>
      <w:spacing w:val="0"/>
      <w:w w:val="100"/>
      <w:position w:val="0"/>
      <w:sz w:val="14"/>
      <w:vertAlign w:val="baseline"/>
      <w:lang w:val="en-US"/>
    </w:rPr>
  </w:style>
  <w:style w:type="paragraph" w:styleId="Stopka">
    <w:name w:val="footer"/>
    <w:basedOn w:val="Normalny"/>
    <w:link w:val="StopkaZnak"/>
    <w:uiPriority w:val="99"/>
    <w:rsid w:val="00502774"/>
    <w:pPr>
      <w:tabs>
        <w:tab w:val="center" w:pos="4536"/>
        <w:tab w:val="right" w:pos="9072"/>
      </w:tabs>
      <w:spacing w:after="0" w:line="288" w:lineRule="auto"/>
      <w:jc w:val="both"/>
    </w:pPr>
    <w:rPr>
      <w:rFonts w:ascii="Times New Roman" w:eastAsia="Times New Roman" w:hAnsi="Times New Roman" w:cs="Times New Roman"/>
      <w:szCs w:val="20"/>
    </w:rPr>
  </w:style>
  <w:style w:type="character" w:customStyle="1" w:styleId="StopkaZnak">
    <w:name w:val="Stopka Znak"/>
    <w:basedOn w:val="Domylnaczcionkaakapitu"/>
    <w:link w:val="Stopka"/>
    <w:uiPriority w:val="99"/>
    <w:rsid w:val="00502774"/>
    <w:rPr>
      <w:rFonts w:ascii="Times New Roman" w:eastAsia="Times New Roman" w:hAnsi="Times New Roman" w:cs="Times New Roman"/>
      <w:szCs w:val="20"/>
    </w:rPr>
  </w:style>
  <w:style w:type="paragraph" w:styleId="Legenda">
    <w:name w:val="caption"/>
    <w:basedOn w:val="Normalny"/>
    <w:next w:val="Normalny"/>
    <w:qFormat/>
    <w:rsid w:val="00502774"/>
    <w:pPr>
      <w:spacing w:after="0" w:line="288" w:lineRule="auto"/>
      <w:jc w:val="both"/>
    </w:pPr>
    <w:rPr>
      <w:rFonts w:ascii="Times New Roman" w:eastAsia="Times New Roman" w:hAnsi="Times New Roman" w:cs="Times New Roman"/>
      <w:b/>
      <w:szCs w:val="20"/>
    </w:rPr>
  </w:style>
  <w:style w:type="paragraph" w:styleId="Listapunktowana">
    <w:name w:val="List Bullet"/>
    <w:basedOn w:val="Normalny"/>
    <w:rsid w:val="00502774"/>
    <w:pPr>
      <w:numPr>
        <w:numId w:val="1"/>
      </w:numPr>
      <w:tabs>
        <w:tab w:val="left" w:pos="284"/>
      </w:tabs>
      <w:spacing w:after="0" w:line="288" w:lineRule="auto"/>
      <w:jc w:val="both"/>
    </w:pPr>
    <w:rPr>
      <w:rFonts w:ascii="Times New Roman" w:eastAsia="Times New Roman" w:hAnsi="Times New Roman" w:cs="Times New Roman"/>
      <w:szCs w:val="20"/>
    </w:rPr>
  </w:style>
  <w:style w:type="paragraph" w:styleId="Listapunktowana2">
    <w:name w:val="List Bullet 2"/>
    <w:basedOn w:val="Normalny"/>
    <w:rsid w:val="00502774"/>
    <w:pPr>
      <w:numPr>
        <w:numId w:val="4"/>
      </w:numPr>
      <w:tabs>
        <w:tab w:val="clear" w:pos="643"/>
        <w:tab w:val="left" w:pos="567"/>
      </w:tabs>
      <w:spacing w:after="0" w:line="288" w:lineRule="auto"/>
      <w:ind w:left="851" w:hanging="284"/>
      <w:jc w:val="both"/>
    </w:pPr>
    <w:rPr>
      <w:rFonts w:ascii="Times New Roman" w:eastAsia="Times New Roman" w:hAnsi="Times New Roman" w:cs="Times New Roman"/>
      <w:szCs w:val="20"/>
    </w:rPr>
  </w:style>
  <w:style w:type="paragraph" w:styleId="Listapunktowana3">
    <w:name w:val="List Bullet 3"/>
    <w:basedOn w:val="Normalny"/>
    <w:rsid w:val="00502774"/>
    <w:pPr>
      <w:numPr>
        <w:numId w:val="2"/>
      </w:numPr>
      <w:tabs>
        <w:tab w:val="left" w:pos="851"/>
      </w:tabs>
      <w:spacing w:after="0" w:line="288" w:lineRule="auto"/>
      <w:jc w:val="both"/>
    </w:pPr>
    <w:rPr>
      <w:rFonts w:ascii="Times New Roman" w:eastAsia="Times New Roman" w:hAnsi="Times New Roman" w:cs="Times New Roman"/>
      <w:szCs w:val="20"/>
    </w:rPr>
  </w:style>
  <w:style w:type="paragraph" w:styleId="Listapunktowana4">
    <w:name w:val="List Bullet 4"/>
    <w:basedOn w:val="Normalny"/>
    <w:rsid w:val="00502774"/>
    <w:pPr>
      <w:numPr>
        <w:numId w:val="3"/>
      </w:numPr>
      <w:tabs>
        <w:tab w:val="clear" w:pos="1209"/>
        <w:tab w:val="left" w:pos="1134"/>
      </w:tabs>
      <w:spacing w:after="0" w:line="288" w:lineRule="auto"/>
      <w:ind w:left="1418" w:hanging="284"/>
      <w:jc w:val="both"/>
    </w:pPr>
    <w:rPr>
      <w:rFonts w:ascii="Times New Roman" w:eastAsia="Times New Roman" w:hAnsi="Times New Roman" w:cs="Times New Roman"/>
      <w:szCs w:val="20"/>
    </w:rPr>
  </w:style>
  <w:style w:type="paragraph" w:styleId="Listanumerowana">
    <w:name w:val="List Number"/>
    <w:basedOn w:val="Normalny"/>
    <w:rsid w:val="00502774"/>
    <w:pPr>
      <w:numPr>
        <w:numId w:val="5"/>
      </w:numPr>
      <w:tabs>
        <w:tab w:val="clear" w:pos="360"/>
        <w:tab w:val="left" w:pos="284"/>
      </w:tabs>
      <w:spacing w:after="0" w:line="288" w:lineRule="auto"/>
      <w:ind w:left="284" w:hanging="284"/>
      <w:jc w:val="both"/>
    </w:pPr>
    <w:rPr>
      <w:rFonts w:ascii="Times New Roman" w:eastAsia="Times New Roman" w:hAnsi="Times New Roman" w:cs="Times New Roman"/>
      <w:szCs w:val="20"/>
    </w:rPr>
  </w:style>
  <w:style w:type="paragraph" w:styleId="Listanumerowana2">
    <w:name w:val="List Number 2"/>
    <w:basedOn w:val="Normalny"/>
    <w:rsid w:val="00502774"/>
    <w:pPr>
      <w:numPr>
        <w:numId w:val="6"/>
      </w:numPr>
      <w:tabs>
        <w:tab w:val="clear" w:pos="643"/>
        <w:tab w:val="left" w:pos="567"/>
      </w:tabs>
      <w:spacing w:after="0" w:line="288" w:lineRule="auto"/>
      <w:ind w:left="851" w:hanging="284"/>
      <w:jc w:val="both"/>
    </w:pPr>
    <w:rPr>
      <w:rFonts w:ascii="Times New Roman" w:eastAsia="Times New Roman" w:hAnsi="Times New Roman" w:cs="Times New Roman"/>
      <w:szCs w:val="20"/>
    </w:rPr>
  </w:style>
  <w:style w:type="paragraph" w:styleId="Listanumerowana3">
    <w:name w:val="List Number 3"/>
    <w:basedOn w:val="Normalny"/>
    <w:rsid w:val="00502774"/>
    <w:pPr>
      <w:numPr>
        <w:numId w:val="7"/>
      </w:numPr>
      <w:tabs>
        <w:tab w:val="clear" w:pos="926"/>
        <w:tab w:val="left" w:pos="851"/>
      </w:tabs>
      <w:spacing w:after="0" w:line="288" w:lineRule="auto"/>
      <w:ind w:left="1135" w:hanging="284"/>
      <w:jc w:val="both"/>
    </w:pPr>
    <w:rPr>
      <w:rFonts w:ascii="Times New Roman" w:eastAsia="Times New Roman" w:hAnsi="Times New Roman" w:cs="Times New Roman"/>
      <w:szCs w:val="20"/>
    </w:rPr>
  </w:style>
  <w:style w:type="paragraph" w:styleId="Wcicienormalne">
    <w:name w:val="Normal Indent"/>
    <w:basedOn w:val="Normalny"/>
    <w:rsid w:val="00502774"/>
    <w:pPr>
      <w:spacing w:after="0" w:line="288" w:lineRule="auto"/>
      <w:ind w:left="284"/>
      <w:jc w:val="both"/>
    </w:pPr>
    <w:rPr>
      <w:rFonts w:ascii="Times New Roman" w:eastAsia="Times New Roman" w:hAnsi="Times New Roman" w:cs="Times New Roman"/>
      <w:szCs w:val="20"/>
    </w:rPr>
  </w:style>
  <w:style w:type="paragraph" w:customStyle="1" w:styleId="AAFrameAddress">
    <w:name w:val="AA Frame Address"/>
    <w:basedOn w:val="Nagwek1"/>
    <w:rsid w:val="00502774"/>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02774"/>
    <w:pPr>
      <w:numPr>
        <w:numId w:val="8"/>
      </w:numPr>
      <w:tabs>
        <w:tab w:val="clear" w:pos="1492"/>
        <w:tab w:val="left" w:pos="1418"/>
      </w:tabs>
      <w:spacing w:after="0" w:line="288" w:lineRule="auto"/>
      <w:ind w:left="1418" w:hanging="284"/>
      <w:jc w:val="both"/>
    </w:pPr>
    <w:rPr>
      <w:rFonts w:ascii="Times New Roman" w:eastAsia="Times New Roman" w:hAnsi="Times New Roman" w:cs="Times New Roman"/>
      <w:szCs w:val="20"/>
    </w:rPr>
  </w:style>
  <w:style w:type="paragraph" w:styleId="Listanumerowana4">
    <w:name w:val="List Number 4"/>
    <w:basedOn w:val="Normalny"/>
    <w:rsid w:val="00502774"/>
    <w:pPr>
      <w:numPr>
        <w:numId w:val="9"/>
      </w:numPr>
      <w:tabs>
        <w:tab w:val="clear" w:pos="1209"/>
        <w:tab w:val="left" w:pos="1418"/>
      </w:tabs>
      <w:spacing w:after="0" w:line="288" w:lineRule="auto"/>
      <w:jc w:val="both"/>
    </w:pPr>
    <w:rPr>
      <w:rFonts w:ascii="Times New Roman" w:eastAsia="Times New Roman" w:hAnsi="Times New Roman" w:cs="Times New Roman"/>
      <w:szCs w:val="20"/>
    </w:rPr>
  </w:style>
  <w:style w:type="paragraph" w:styleId="Wykazrde">
    <w:name w:val="table of authorities"/>
    <w:basedOn w:val="Normalny"/>
    <w:next w:val="Normalny"/>
    <w:semiHidden/>
    <w:rsid w:val="00502774"/>
    <w:pPr>
      <w:spacing w:after="0" w:line="288" w:lineRule="auto"/>
      <w:ind w:left="284" w:hanging="284"/>
      <w:jc w:val="both"/>
    </w:pPr>
    <w:rPr>
      <w:rFonts w:ascii="Times New Roman" w:eastAsia="Times New Roman" w:hAnsi="Times New Roman" w:cs="Times New Roman"/>
      <w:szCs w:val="20"/>
    </w:rPr>
  </w:style>
  <w:style w:type="paragraph" w:styleId="Indeks1">
    <w:name w:val="index 1"/>
    <w:basedOn w:val="Normalny"/>
    <w:next w:val="Normalny"/>
    <w:autoRedefine/>
    <w:semiHidden/>
    <w:rsid w:val="00502774"/>
    <w:pPr>
      <w:spacing w:after="0" w:line="288" w:lineRule="auto"/>
      <w:ind w:left="284" w:hanging="284"/>
      <w:jc w:val="both"/>
    </w:pPr>
    <w:rPr>
      <w:rFonts w:ascii="Times New Roman" w:eastAsia="Times New Roman" w:hAnsi="Times New Roman" w:cs="Times New Roman"/>
      <w:szCs w:val="20"/>
    </w:rPr>
  </w:style>
  <w:style w:type="paragraph" w:styleId="Indeks2">
    <w:name w:val="index 2"/>
    <w:basedOn w:val="Normalny"/>
    <w:next w:val="Normalny"/>
    <w:autoRedefine/>
    <w:semiHidden/>
    <w:rsid w:val="00502774"/>
    <w:pPr>
      <w:spacing w:after="0" w:line="288" w:lineRule="auto"/>
      <w:ind w:left="568" w:hanging="284"/>
      <w:jc w:val="both"/>
    </w:pPr>
    <w:rPr>
      <w:rFonts w:ascii="Times New Roman" w:eastAsia="Times New Roman" w:hAnsi="Times New Roman" w:cs="Times New Roman"/>
      <w:szCs w:val="20"/>
    </w:rPr>
  </w:style>
  <w:style w:type="paragraph" w:styleId="Indeks3">
    <w:name w:val="index 3"/>
    <w:basedOn w:val="Normalny"/>
    <w:next w:val="Normalny"/>
    <w:autoRedefine/>
    <w:semiHidden/>
    <w:rsid w:val="00502774"/>
    <w:pPr>
      <w:spacing w:after="0" w:line="288" w:lineRule="auto"/>
      <w:ind w:left="851" w:hanging="284"/>
      <w:jc w:val="both"/>
    </w:pPr>
    <w:rPr>
      <w:rFonts w:ascii="Times New Roman" w:eastAsia="Times New Roman" w:hAnsi="Times New Roman" w:cs="Times New Roman"/>
      <w:szCs w:val="20"/>
    </w:rPr>
  </w:style>
  <w:style w:type="paragraph" w:styleId="Indeks4">
    <w:name w:val="index 4"/>
    <w:basedOn w:val="Normalny"/>
    <w:next w:val="Normalny"/>
    <w:semiHidden/>
    <w:rsid w:val="00502774"/>
    <w:pPr>
      <w:spacing w:after="0" w:line="288" w:lineRule="auto"/>
      <w:ind w:left="1135" w:hanging="284"/>
      <w:jc w:val="both"/>
    </w:pPr>
    <w:rPr>
      <w:rFonts w:ascii="Times New Roman" w:eastAsia="Times New Roman" w:hAnsi="Times New Roman" w:cs="Times New Roman"/>
      <w:szCs w:val="20"/>
    </w:rPr>
  </w:style>
  <w:style w:type="paragraph" w:styleId="Indeks6">
    <w:name w:val="index 6"/>
    <w:basedOn w:val="Normalny"/>
    <w:next w:val="Normalny"/>
    <w:semiHidden/>
    <w:rsid w:val="00502774"/>
    <w:pPr>
      <w:spacing w:after="0" w:line="288" w:lineRule="auto"/>
      <w:ind w:left="1702" w:hanging="284"/>
      <w:jc w:val="both"/>
    </w:pPr>
    <w:rPr>
      <w:rFonts w:ascii="Times New Roman" w:eastAsia="Times New Roman" w:hAnsi="Times New Roman" w:cs="Times New Roman"/>
      <w:szCs w:val="20"/>
    </w:rPr>
  </w:style>
  <w:style w:type="paragraph" w:styleId="Indeks5">
    <w:name w:val="index 5"/>
    <w:basedOn w:val="Normalny"/>
    <w:next w:val="Normalny"/>
    <w:semiHidden/>
    <w:rsid w:val="00502774"/>
    <w:pPr>
      <w:spacing w:after="0" w:line="288" w:lineRule="auto"/>
      <w:ind w:left="1418" w:hanging="284"/>
      <w:jc w:val="both"/>
    </w:pPr>
    <w:rPr>
      <w:rFonts w:ascii="Times New Roman" w:eastAsia="Times New Roman" w:hAnsi="Times New Roman" w:cs="Times New Roman"/>
      <w:szCs w:val="20"/>
    </w:rPr>
  </w:style>
  <w:style w:type="paragraph" w:styleId="Indeks7">
    <w:name w:val="index 7"/>
    <w:basedOn w:val="Normalny"/>
    <w:next w:val="Normalny"/>
    <w:semiHidden/>
    <w:rsid w:val="00502774"/>
    <w:pPr>
      <w:spacing w:after="0" w:line="288" w:lineRule="auto"/>
      <w:ind w:left="1985" w:hanging="284"/>
      <w:jc w:val="both"/>
    </w:pPr>
    <w:rPr>
      <w:rFonts w:ascii="Times New Roman" w:eastAsia="Times New Roman" w:hAnsi="Times New Roman" w:cs="Times New Roman"/>
      <w:szCs w:val="20"/>
    </w:rPr>
  </w:style>
  <w:style w:type="paragraph" w:styleId="Indeks8">
    <w:name w:val="index 8"/>
    <w:basedOn w:val="Normalny"/>
    <w:next w:val="Normalny"/>
    <w:semiHidden/>
    <w:rsid w:val="00502774"/>
    <w:pPr>
      <w:spacing w:after="0" w:line="288" w:lineRule="auto"/>
      <w:ind w:left="2269" w:hanging="284"/>
      <w:jc w:val="both"/>
    </w:pPr>
    <w:rPr>
      <w:rFonts w:ascii="Times New Roman" w:eastAsia="Times New Roman" w:hAnsi="Times New Roman" w:cs="Times New Roman"/>
      <w:szCs w:val="20"/>
    </w:rPr>
  </w:style>
  <w:style w:type="paragraph" w:styleId="Indeks9">
    <w:name w:val="index 9"/>
    <w:basedOn w:val="Normalny"/>
    <w:next w:val="Normalny"/>
    <w:semiHidden/>
    <w:rsid w:val="00502774"/>
    <w:pPr>
      <w:spacing w:after="0" w:line="288" w:lineRule="auto"/>
      <w:ind w:left="2552" w:hanging="284"/>
      <w:jc w:val="both"/>
    </w:pPr>
    <w:rPr>
      <w:rFonts w:ascii="Times New Roman" w:eastAsia="Times New Roman" w:hAnsi="Times New Roman" w:cs="Times New Roman"/>
      <w:szCs w:val="20"/>
    </w:rPr>
  </w:style>
  <w:style w:type="paragraph" w:styleId="Spistreci2">
    <w:name w:val="toc 2"/>
    <w:basedOn w:val="Normalny"/>
    <w:next w:val="Normalny"/>
    <w:semiHidden/>
    <w:rsid w:val="00502774"/>
    <w:pPr>
      <w:spacing w:before="240" w:after="0" w:line="288" w:lineRule="auto"/>
      <w:jc w:val="both"/>
    </w:pPr>
    <w:rPr>
      <w:rFonts w:ascii="Times New Roman" w:eastAsia="Times New Roman" w:hAnsi="Times New Roman" w:cs="Times New Roman"/>
      <w:b/>
      <w:szCs w:val="20"/>
    </w:rPr>
  </w:style>
  <w:style w:type="paragraph" w:styleId="Spistreci3">
    <w:name w:val="toc 3"/>
    <w:basedOn w:val="Normalny"/>
    <w:next w:val="Normalny"/>
    <w:semiHidden/>
    <w:rsid w:val="00502774"/>
    <w:pPr>
      <w:spacing w:after="240" w:line="288" w:lineRule="auto"/>
      <w:jc w:val="both"/>
    </w:pPr>
    <w:rPr>
      <w:rFonts w:ascii="Times New Roman" w:eastAsia="Times New Roman" w:hAnsi="Times New Roman" w:cs="Times New Roman"/>
      <w:szCs w:val="20"/>
    </w:rPr>
  </w:style>
  <w:style w:type="paragraph" w:styleId="Spistreci4">
    <w:name w:val="toc 4"/>
    <w:basedOn w:val="Normalny"/>
    <w:next w:val="Normalny"/>
    <w:semiHidden/>
    <w:rsid w:val="00502774"/>
    <w:pPr>
      <w:spacing w:after="0" w:line="288" w:lineRule="auto"/>
      <w:ind w:left="851"/>
      <w:jc w:val="both"/>
    </w:pPr>
    <w:rPr>
      <w:rFonts w:ascii="Times New Roman" w:eastAsia="Times New Roman" w:hAnsi="Times New Roman" w:cs="Times New Roman"/>
      <w:szCs w:val="20"/>
    </w:rPr>
  </w:style>
  <w:style w:type="paragraph" w:styleId="Spistreci5">
    <w:name w:val="toc 5"/>
    <w:basedOn w:val="Normalny"/>
    <w:next w:val="Normalny"/>
    <w:semiHidden/>
    <w:rsid w:val="00502774"/>
    <w:pPr>
      <w:spacing w:after="0" w:line="288" w:lineRule="auto"/>
      <w:ind w:left="1134"/>
      <w:jc w:val="both"/>
    </w:pPr>
    <w:rPr>
      <w:rFonts w:ascii="Times New Roman" w:eastAsia="Times New Roman" w:hAnsi="Times New Roman" w:cs="Times New Roman"/>
      <w:szCs w:val="20"/>
    </w:rPr>
  </w:style>
  <w:style w:type="paragraph" w:styleId="Spistreci6">
    <w:name w:val="toc 6"/>
    <w:basedOn w:val="Normalny"/>
    <w:next w:val="Normalny"/>
    <w:semiHidden/>
    <w:rsid w:val="00502774"/>
    <w:pPr>
      <w:spacing w:after="0" w:line="288" w:lineRule="auto"/>
      <w:ind w:left="1418"/>
      <w:jc w:val="both"/>
    </w:pPr>
    <w:rPr>
      <w:rFonts w:ascii="Times New Roman" w:eastAsia="Times New Roman" w:hAnsi="Times New Roman" w:cs="Times New Roman"/>
      <w:szCs w:val="20"/>
    </w:rPr>
  </w:style>
  <w:style w:type="paragraph" w:styleId="Spistreci7">
    <w:name w:val="toc 7"/>
    <w:basedOn w:val="Normalny"/>
    <w:next w:val="Normalny"/>
    <w:semiHidden/>
    <w:rsid w:val="00502774"/>
    <w:pPr>
      <w:spacing w:after="0" w:line="288" w:lineRule="auto"/>
      <w:ind w:left="1701"/>
      <w:jc w:val="both"/>
    </w:pPr>
    <w:rPr>
      <w:rFonts w:ascii="Times New Roman" w:eastAsia="Times New Roman" w:hAnsi="Times New Roman" w:cs="Times New Roman"/>
      <w:szCs w:val="20"/>
    </w:rPr>
  </w:style>
  <w:style w:type="paragraph" w:styleId="Spistreci8">
    <w:name w:val="toc 8"/>
    <w:basedOn w:val="Normalny"/>
    <w:next w:val="Normalny"/>
    <w:semiHidden/>
    <w:rsid w:val="00502774"/>
    <w:pPr>
      <w:spacing w:after="0" w:line="288" w:lineRule="auto"/>
      <w:ind w:left="1985"/>
      <w:jc w:val="both"/>
    </w:pPr>
    <w:rPr>
      <w:rFonts w:ascii="Times New Roman" w:eastAsia="Times New Roman" w:hAnsi="Times New Roman" w:cs="Times New Roman"/>
      <w:szCs w:val="20"/>
    </w:rPr>
  </w:style>
  <w:style w:type="paragraph" w:styleId="Spistreci9">
    <w:name w:val="toc 9"/>
    <w:basedOn w:val="Normalny"/>
    <w:next w:val="Normalny"/>
    <w:semiHidden/>
    <w:rsid w:val="00502774"/>
    <w:pPr>
      <w:spacing w:after="0" w:line="288" w:lineRule="auto"/>
      <w:ind w:left="2268"/>
      <w:jc w:val="both"/>
    </w:pPr>
    <w:rPr>
      <w:rFonts w:ascii="Times New Roman" w:eastAsia="Times New Roman" w:hAnsi="Times New Roman" w:cs="Times New Roman"/>
      <w:szCs w:val="20"/>
    </w:rPr>
  </w:style>
  <w:style w:type="paragraph" w:styleId="Spisilustracji">
    <w:name w:val="table of figures"/>
    <w:basedOn w:val="Normalny"/>
    <w:next w:val="Normalny"/>
    <w:semiHidden/>
    <w:rsid w:val="00502774"/>
    <w:pPr>
      <w:spacing w:after="0" w:line="288" w:lineRule="auto"/>
      <w:ind w:left="567" w:hanging="567"/>
      <w:jc w:val="both"/>
    </w:pPr>
    <w:rPr>
      <w:rFonts w:ascii="Times New Roman" w:eastAsia="Times New Roman" w:hAnsi="Times New Roman" w:cs="Times New Roman"/>
      <w:szCs w:val="20"/>
    </w:rPr>
  </w:style>
  <w:style w:type="paragraph" w:styleId="Listapunktowana5">
    <w:name w:val="List Bullet 5"/>
    <w:basedOn w:val="Normalny"/>
    <w:rsid w:val="00502774"/>
    <w:pPr>
      <w:numPr>
        <w:numId w:val="10"/>
      </w:numPr>
      <w:tabs>
        <w:tab w:val="clear" w:pos="1492"/>
        <w:tab w:val="left" w:pos="1418"/>
      </w:tabs>
      <w:spacing w:after="0" w:line="288" w:lineRule="auto"/>
      <w:ind w:left="1702" w:hanging="284"/>
      <w:jc w:val="both"/>
    </w:pPr>
    <w:rPr>
      <w:rFonts w:ascii="Times New Roman" w:eastAsia="Times New Roman" w:hAnsi="Times New Roman" w:cs="Times New Roman"/>
      <w:szCs w:val="20"/>
    </w:rPr>
  </w:style>
  <w:style w:type="paragraph" w:styleId="Tekstpodstawowy">
    <w:name w:val="Body Text"/>
    <w:basedOn w:val="Normalny"/>
    <w:link w:val="TekstpodstawowyZnak"/>
    <w:rsid w:val="00502774"/>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502774"/>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02774"/>
    <w:pPr>
      <w:ind w:firstLine="284"/>
    </w:pPr>
  </w:style>
  <w:style w:type="character" w:customStyle="1" w:styleId="TekstpodstawowyzwciciemZnak">
    <w:name w:val="Tekst podstawowy z wcięciem Znak"/>
    <w:basedOn w:val="TekstpodstawowyZnak"/>
    <w:link w:val="Tekstpodstawowyzwciciem"/>
    <w:rsid w:val="00502774"/>
    <w:rPr>
      <w:rFonts w:ascii="Times New Roman" w:eastAsia="Times New Roman" w:hAnsi="Times New Roman" w:cs="Times New Roman"/>
      <w:szCs w:val="20"/>
    </w:rPr>
  </w:style>
  <w:style w:type="paragraph" w:styleId="Tekstpodstawowywcity">
    <w:name w:val="Body Text Indent"/>
    <w:basedOn w:val="Normalny"/>
    <w:link w:val="TekstpodstawowywcityZnak"/>
    <w:rsid w:val="00502774"/>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502774"/>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02774"/>
    <w:pPr>
      <w:ind w:left="284" w:firstLine="284"/>
    </w:pPr>
  </w:style>
  <w:style w:type="character" w:customStyle="1" w:styleId="Tekstpodstawowyzwciciem2Znak">
    <w:name w:val="Tekst podstawowy z wcięciem 2 Znak"/>
    <w:basedOn w:val="TekstpodstawowywcityZnak"/>
    <w:link w:val="Tekstpodstawowyzwciciem2"/>
    <w:rsid w:val="00502774"/>
    <w:rPr>
      <w:rFonts w:ascii="Times New Roman" w:eastAsia="Times New Roman" w:hAnsi="Times New Roman" w:cs="Times New Roman"/>
      <w:szCs w:val="20"/>
    </w:rPr>
  </w:style>
  <w:style w:type="character" w:styleId="Pogrubienie">
    <w:name w:val="Strong"/>
    <w:qFormat/>
    <w:rsid w:val="00502774"/>
    <w:rPr>
      <w:b/>
    </w:rPr>
  </w:style>
  <w:style w:type="paragraph" w:customStyle="1" w:styleId="AA1stlevelbullet">
    <w:name w:val="AA 1st level bullet"/>
    <w:basedOn w:val="Normalny"/>
    <w:rsid w:val="00502774"/>
    <w:pPr>
      <w:numPr>
        <w:numId w:val="11"/>
      </w:numPr>
      <w:tabs>
        <w:tab w:val="clear" w:pos="283"/>
        <w:tab w:val="left" w:pos="227"/>
      </w:tabs>
      <w:spacing w:after="0" w:line="288" w:lineRule="auto"/>
      <w:ind w:left="227" w:hanging="227"/>
      <w:jc w:val="both"/>
    </w:pPr>
    <w:rPr>
      <w:rFonts w:ascii="Times New Roman" w:eastAsia="Times New Roman" w:hAnsi="Times New Roman" w:cs="Times New Roman"/>
      <w:szCs w:val="20"/>
    </w:rPr>
  </w:style>
  <w:style w:type="paragraph" w:customStyle="1" w:styleId="AAFrameLogo">
    <w:name w:val="AA Frame Logo"/>
    <w:basedOn w:val="Normalny"/>
    <w:rsid w:val="00502774"/>
    <w:pPr>
      <w:framePr w:w="4253" w:h="1418" w:hRule="exact" w:hSpace="142" w:vSpace="142" w:wrap="around" w:vAnchor="page" w:hAnchor="page" w:x="7457" w:y="568"/>
      <w:spacing w:after="0" w:line="288" w:lineRule="auto"/>
      <w:jc w:val="both"/>
    </w:pPr>
    <w:rPr>
      <w:rFonts w:ascii="Times New Roman" w:eastAsia="Times New Roman" w:hAnsi="Times New Roman" w:cs="Times New Roman"/>
      <w:szCs w:val="20"/>
    </w:rPr>
  </w:style>
  <w:style w:type="character" w:customStyle="1" w:styleId="AACopyright">
    <w:name w:val="AA Copyright"/>
    <w:rsid w:val="00502774"/>
    <w:rPr>
      <w:rFonts w:ascii="Arial" w:hAnsi="Arial"/>
      <w:sz w:val="13"/>
    </w:rPr>
  </w:style>
  <w:style w:type="paragraph" w:customStyle="1" w:styleId="AA2ndlevelbullet">
    <w:name w:val="AA 2nd level bullet"/>
    <w:basedOn w:val="AA1stlevelbullet"/>
    <w:rsid w:val="00502774"/>
    <w:pPr>
      <w:numPr>
        <w:numId w:val="14"/>
      </w:numPr>
      <w:tabs>
        <w:tab w:val="clear" w:pos="227"/>
        <w:tab w:val="clear" w:pos="283"/>
        <w:tab w:val="left" w:pos="454"/>
        <w:tab w:val="left" w:pos="680"/>
        <w:tab w:val="left" w:pos="907"/>
      </w:tabs>
      <w:ind w:left="454" w:hanging="227"/>
    </w:pPr>
  </w:style>
  <w:style w:type="paragraph" w:customStyle="1" w:styleId="AANumbering">
    <w:name w:val="AA Numbering"/>
    <w:basedOn w:val="Normalny"/>
    <w:rsid w:val="00502774"/>
    <w:pPr>
      <w:numPr>
        <w:numId w:val="12"/>
      </w:numPr>
      <w:spacing w:after="0" w:line="288" w:lineRule="auto"/>
      <w:jc w:val="both"/>
    </w:pPr>
    <w:rPr>
      <w:rFonts w:ascii="Times New Roman" w:eastAsia="Times New Roman" w:hAnsi="Times New Roman" w:cs="Times New Roman"/>
      <w:szCs w:val="20"/>
    </w:rPr>
  </w:style>
  <w:style w:type="paragraph" w:styleId="Spistreci1">
    <w:name w:val="toc 1"/>
    <w:basedOn w:val="Normalny"/>
    <w:next w:val="Normalny"/>
    <w:rsid w:val="00502774"/>
    <w:pPr>
      <w:spacing w:after="0" w:line="288" w:lineRule="auto"/>
      <w:jc w:val="both"/>
    </w:pPr>
    <w:rPr>
      <w:rFonts w:ascii="Times New Roman" w:eastAsia="Times New Roman" w:hAnsi="Times New Roman" w:cs="Times New Roman"/>
      <w:szCs w:val="20"/>
    </w:rPr>
  </w:style>
  <w:style w:type="paragraph" w:customStyle="1" w:styleId="ReportMenuBar">
    <w:name w:val="ReportMenuBar"/>
    <w:basedOn w:val="Normalny"/>
    <w:rsid w:val="00502774"/>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rsid w:val="00502774"/>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ReportHeading2">
    <w:name w:val="ReportHeading2"/>
    <w:basedOn w:val="ReportHeading1"/>
    <w:rsid w:val="00502774"/>
    <w:pPr>
      <w:framePr w:h="1054" w:wrap="around" w:y="5920"/>
    </w:pPr>
    <w:rPr>
      <w:b w:val="0"/>
    </w:rPr>
  </w:style>
  <w:style w:type="paragraph" w:customStyle="1" w:styleId="ReportHeading3">
    <w:name w:val="ReportHeading3"/>
    <w:basedOn w:val="ReportHeading2"/>
    <w:rsid w:val="00502774"/>
    <w:pPr>
      <w:framePr w:h="443" w:wrap="around" w:y="8223"/>
    </w:pPr>
  </w:style>
  <w:style w:type="paragraph" w:styleId="Tekstpodstawowy2">
    <w:name w:val="Body Text 2"/>
    <w:basedOn w:val="Normalny"/>
    <w:link w:val="Tekstpodstawowy2Znak"/>
    <w:rsid w:val="00502774"/>
    <w:pPr>
      <w:tabs>
        <w:tab w:val="left" w:pos="1134"/>
      </w:tabs>
      <w:spacing w:after="0" w:line="280" w:lineRule="atLeast"/>
      <w:jc w:val="both"/>
    </w:pPr>
    <w:rPr>
      <w:rFonts w:ascii="Times New Roman" w:eastAsia="Times New Roman" w:hAnsi="Times New Roman" w:cs="Times New Roman"/>
      <w:szCs w:val="20"/>
    </w:rPr>
  </w:style>
  <w:style w:type="character" w:customStyle="1" w:styleId="Tekstpodstawowy2Znak">
    <w:name w:val="Tekst podstawowy 2 Znak"/>
    <w:basedOn w:val="Domylnaczcionkaakapitu"/>
    <w:link w:val="Tekstpodstawowy2"/>
    <w:rsid w:val="00502774"/>
    <w:rPr>
      <w:rFonts w:ascii="Times New Roman" w:eastAsia="Times New Roman" w:hAnsi="Times New Roman" w:cs="Times New Roman"/>
      <w:szCs w:val="20"/>
    </w:rPr>
  </w:style>
  <w:style w:type="paragraph" w:customStyle="1" w:styleId="ParagraphNumbering">
    <w:name w:val="Paragraph Numbering"/>
    <w:basedOn w:val="Nagwek"/>
    <w:rsid w:val="00502774"/>
    <w:pPr>
      <w:numPr>
        <w:numId w:val="1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02774"/>
    <w:pPr>
      <w:framePr w:w="7308" w:h="1134" w:hSpace="180" w:vSpace="180" w:wrap="notBeside" w:vAnchor="text" w:hAnchor="margin" w:x="1" w:y="7"/>
      <w:spacing w:after="240" w:line="288" w:lineRule="auto"/>
      <w:jc w:val="both"/>
    </w:pPr>
    <w:rPr>
      <w:rFonts w:ascii="Times New Roman" w:eastAsia="Times New Roman" w:hAnsi="Times New Roman" w:cs="Times New Roman"/>
      <w:szCs w:val="20"/>
    </w:rPr>
  </w:style>
  <w:style w:type="paragraph" w:customStyle="1" w:styleId="PictureLeft">
    <w:name w:val="PictureLeft"/>
    <w:basedOn w:val="Normalny"/>
    <w:rsid w:val="00502774"/>
    <w:pPr>
      <w:framePr w:w="2603" w:h="1134" w:hSpace="142" w:wrap="around" w:vAnchor="text" w:hAnchor="page" w:x="1526" w:y="6"/>
      <w:spacing w:before="240" w:after="0" w:line="288" w:lineRule="auto"/>
      <w:jc w:val="both"/>
    </w:pPr>
    <w:rPr>
      <w:rFonts w:ascii="Times New Roman" w:eastAsia="Times New Roman" w:hAnsi="Times New Roman" w:cs="Times New Roman"/>
      <w:szCs w:val="20"/>
    </w:rPr>
  </w:style>
  <w:style w:type="paragraph" w:customStyle="1" w:styleId="PicturteLeftFullLength">
    <w:name w:val="PicturteLeftFullLength"/>
    <w:basedOn w:val="PictureLeft"/>
    <w:rsid w:val="00502774"/>
    <w:pPr>
      <w:framePr w:w="10142" w:hSpace="180" w:vSpace="180" w:wrap="around" w:y="7"/>
    </w:pPr>
  </w:style>
  <w:style w:type="paragraph" w:customStyle="1" w:styleId="AAheadingwocontents">
    <w:name w:val="AA heading wo contents"/>
    <w:basedOn w:val="Normalny"/>
    <w:rsid w:val="00502774"/>
    <w:pPr>
      <w:spacing w:after="0" w:line="280" w:lineRule="atLeast"/>
      <w:jc w:val="both"/>
    </w:pPr>
    <w:rPr>
      <w:rFonts w:ascii="Times New Roman" w:eastAsia="Times New Roman" w:hAnsi="Times New Roman" w:cs="Times New Roman"/>
      <w:b/>
      <w:szCs w:val="20"/>
    </w:rPr>
  </w:style>
  <w:style w:type="paragraph" w:customStyle="1" w:styleId="StandaardOpinion">
    <w:name w:val="StandaardOpinion"/>
    <w:basedOn w:val="Normalny"/>
    <w:rsid w:val="00502774"/>
    <w:pPr>
      <w:spacing w:after="0" w:line="280" w:lineRule="atLeast"/>
      <w:jc w:val="both"/>
    </w:pPr>
    <w:rPr>
      <w:rFonts w:ascii="Times New Roman" w:eastAsia="Times New Roman" w:hAnsi="Times New Roman" w:cs="Times New Roman"/>
      <w:szCs w:val="20"/>
    </w:rPr>
  </w:style>
  <w:style w:type="paragraph" w:styleId="Tekstpodstawowy3">
    <w:name w:val="Body Text 3"/>
    <w:basedOn w:val="Normalny"/>
    <w:link w:val="Tekstpodstawowy3Znak"/>
    <w:rsid w:val="00502774"/>
    <w:pPr>
      <w:tabs>
        <w:tab w:val="left" w:pos="1134"/>
      </w:tabs>
      <w:spacing w:after="0" w:line="280" w:lineRule="atLeast"/>
      <w:jc w:val="both"/>
    </w:pPr>
    <w:rPr>
      <w:rFonts w:ascii="Times New Roman" w:eastAsia="Times New Roman" w:hAnsi="Times New Roman" w:cs="Times New Roman"/>
      <w:szCs w:val="20"/>
    </w:rPr>
  </w:style>
  <w:style w:type="character" w:customStyle="1" w:styleId="Tekstpodstawowy3Znak">
    <w:name w:val="Tekst podstawowy 3 Znak"/>
    <w:basedOn w:val="Domylnaczcionkaakapitu"/>
    <w:link w:val="Tekstpodstawowy3"/>
    <w:rsid w:val="00502774"/>
    <w:rPr>
      <w:rFonts w:ascii="Times New Roman" w:eastAsia="Times New Roman" w:hAnsi="Times New Roman" w:cs="Times New Roman"/>
      <w:szCs w:val="20"/>
    </w:rPr>
  </w:style>
  <w:style w:type="paragraph" w:styleId="Tytu">
    <w:name w:val="Title"/>
    <w:basedOn w:val="Normalny"/>
    <w:link w:val="TytuZnak"/>
    <w:qFormat/>
    <w:rsid w:val="00502774"/>
    <w:pPr>
      <w:spacing w:before="240" w:after="60" w:line="288" w:lineRule="auto"/>
      <w:jc w:val="center"/>
      <w:outlineLvl w:val="0"/>
    </w:pPr>
    <w:rPr>
      <w:rFonts w:ascii="Times New Roman" w:eastAsia="Times New Roman" w:hAnsi="Times New Roman" w:cs="Times New Roman"/>
      <w:b/>
      <w:kern w:val="28"/>
      <w:sz w:val="32"/>
      <w:szCs w:val="20"/>
    </w:rPr>
  </w:style>
  <w:style w:type="character" w:customStyle="1" w:styleId="TytuZnak">
    <w:name w:val="Tytuł Znak"/>
    <w:basedOn w:val="Domylnaczcionkaakapitu"/>
    <w:link w:val="Tytu"/>
    <w:rsid w:val="00502774"/>
    <w:rPr>
      <w:rFonts w:ascii="Times New Roman" w:eastAsia="Times New Roman" w:hAnsi="Times New Roman" w:cs="Times New Roman"/>
      <w:b/>
      <w:kern w:val="28"/>
      <w:sz w:val="32"/>
      <w:szCs w:val="20"/>
    </w:rPr>
  </w:style>
  <w:style w:type="paragraph" w:customStyle="1" w:styleId="Texta">
    <w:name w:val="Text (a)"/>
    <w:basedOn w:val="Normalny"/>
    <w:rsid w:val="00502774"/>
    <w:pPr>
      <w:spacing w:after="0" w:line="288" w:lineRule="auto"/>
      <w:ind w:left="2410"/>
      <w:jc w:val="both"/>
    </w:pPr>
    <w:rPr>
      <w:rFonts w:ascii="Times New Roman" w:eastAsia="Times New Roman" w:hAnsi="Times New Roman" w:cs="Times New Roman"/>
      <w:szCs w:val="20"/>
    </w:rPr>
  </w:style>
  <w:style w:type="paragraph" w:customStyle="1" w:styleId="Texti">
    <w:name w:val="Text (i)"/>
    <w:basedOn w:val="Normalny"/>
    <w:rsid w:val="00502774"/>
    <w:pPr>
      <w:spacing w:after="0" w:line="288" w:lineRule="auto"/>
      <w:ind w:left="1985"/>
      <w:jc w:val="both"/>
    </w:pPr>
    <w:rPr>
      <w:rFonts w:ascii="Times New Roman" w:eastAsia="Times New Roman" w:hAnsi="Times New Roman" w:cs="Times New Roman"/>
      <w:szCs w:val="20"/>
    </w:rPr>
  </w:style>
  <w:style w:type="paragraph" w:customStyle="1" w:styleId="text1">
    <w:name w:val="text 1"/>
    <w:basedOn w:val="Normalny"/>
    <w:rsid w:val="00502774"/>
    <w:pPr>
      <w:spacing w:after="0" w:line="288" w:lineRule="auto"/>
      <w:ind w:left="425"/>
      <w:jc w:val="both"/>
    </w:pPr>
    <w:rPr>
      <w:rFonts w:ascii="Times New Roman" w:eastAsia="Times New Roman" w:hAnsi="Times New Roman" w:cs="Times New Roman"/>
      <w:szCs w:val="20"/>
    </w:rPr>
  </w:style>
  <w:style w:type="paragraph" w:customStyle="1" w:styleId="text1x">
    <w:name w:val="text 1.x"/>
    <w:basedOn w:val="Normalny"/>
    <w:rsid w:val="00502774"/>
    <w:pPr>
      <w:spacing w:after="0" w:line="288" w:lineRule="auto"/>
      <w:ind w:left="567"/>
      <w:jc w:val="both"/>
    </w:pPr>
    <w:rPr>
      <w:rFonts w:ascii="Times New Roman" w:eastAsia="Times New Roman" w:hAnsi="Times New Roman" w:cs="Times New Roman"/>
      <w:szCs w:val="20"/>
    </w:rPr>
  </w:style>
  <w:style w:type="paragraph" w:customStyle="1" w:styleId="Text1xx">
    <w:name w:val="Text 1.xx"/>
    <w:basedOn w:val="Normalny"/>
    <w:rsid w:val="00502774"/>
    <w:pPr>
      <w:spacing w:after="0" w:line="288" w:lineRule="auto"/>
      <w:ind w:left="1418"/>
      <w:jc w:val="both"/>
    </w:pPr>
    <w:rPr>
      <w:rFonts w:ascii="Times New Roman" w:eastAsia="Times New Roman" w:hAnsi="Times New Roman" w:cs="Times New Roman"/>
      <w:szCs w:val="20"/>
    </w:rPr>
  </w:style>
  <w:style w:type="paragraph" w:customStyle="1" w:styleId="Text1xxx">
    <w:name w:val="Text 1.xxx"/>
    <w:basedOn w:val="Normalny"/>
    <w:rsid w:val="00502774"/>
    <w:pPr>
      <w:spacing w:after="0" w:line="288" w:lineRule="auto"/>
      <w:ind w:left="1418"/>
      <w:jc w:val="both"/>
    </w:pPr>
    <w:rPr>
      <w:rFonts w:ascii="Times New Roman" w:eastAsia="Times New Roman" w:hAnsi="Times New Roman" w:cs="Times New Roman"/>
      <w:szCs w:val="20"/>
    </w:rPr>
  </w:style>
  <w:style w:type="paragraph" w:customStyle="1" w:styleId="Tytu1">
    <w:name w:val="Tytuł1"/>
    <w:basedOn w:val="Normalny"/>
    <w:next w:val="Normalny"/>
    <w:rsid w:val="00502774"/>
    <w:pPr>
      <w:spacing w:before="480" w:after="480" w:line="288" w:lineRule="auto"/>
      <w:jc w:val="center"/>
    </w:pPr>
    <w:rPr>
      <w:rFonts w:ascii="Times New Roman" w:eastAsia="Times New Roman" w:hAnsi="Times New Roman" w:cs="Times New Roman"/>
      <w:b/>
      <w:sz w:val="24"/>
      <w:szCs w:val="20"/>
    </w:rPr>
  </w:style>
  <w:style w:type="paragraph" w:customStyle="1" w:styleId="opis">
    <w:name w:val="opis"/>
    <w:basedOn w:val="Normalny"/>
    <w:rsid w:val="00502774"/>
    <w:pPr>
      <w:widowControl w:val="0"/>
      <w:spacing w:after="0" w:line="360" w:lineRule="auto"/>
      <w:ind w:left="170" w:right="170"/>
      <w:jc w:val="both"/>
    </w:pPr>
    <w:rPr>
      <w:rFonts w:ascii="Arial" w:eastAsia="Times New Roman" w:hAnsi="Arial" w:cs="Times New Roman"/>
      <w:snapToGrid w:val="0"/>
      <w:sz w:val="24"/>
      <w:szCs w:val="20"/>
      <w:lang w:eastAsia="pl-PL"/>
    </w:rPr>
  </w:style>
  <w:style w:type="paragraph" w:customStyle="1" w:styleId="nagwek10">
    <w:name w:val="nag?—wek1"/>
    <w:basedOn w:val="Normalny"/>
    <w:rsid w:val="00502774"/>
    <w:pPr>
      <w:widowControl w:val="0"/>
      <w:tabs>
        <w:tab w:val="left" w:pos="567"/>
      </w:tabs>
      <w:spacing w:before="240" w:after="120" w:line="312" w:lineRule="auto"/>
      <w:ind w:left="567" w:hanging="567"/>
      <w:jc w:val="both"/>
    </w:pPr>
    <w:rPr>
      <w:rFonts w:ascii="Times New Roman" w:eastAsia="Times New Roman" w:hAnsi="Times New Roman" w:cs="Times New Roman"/>
      <w:b/>
      <w:smallCaps/>
      <w:sz w:val="26"/>
      <w:szCs w:val="20"/>
      <w:lang w:eastAsia="pl-PL"/>
    </w:rPr>
  </w:style>
  <w:style w:type="paragraph" w:customStyle="1" w:styleId="Rozdzia">
    <w:name w:val="Rozdział"/>
    <w:basedOn w:val="opis"/>
    <w:next w:val="opis"/>
    <w:rsid w:val="00502774"/>
    <w:pPr>
      <w:numPr>
        <w:numId w:val="15"/>
      </w:numPr>
      <w:ind w:right="0"/>
      <w:outlineLvl w:val="0"/>
    </w:pPr>
    <w:rPr>
      <w:rFonts w:ascii="Times New Roman" w:hAnsi="Times New Roman"/>
      <w:b/>
      <w:sz w:val="32"/>
    </w:rPr>
  </w:style>
  <w:style w:type="paragraph" w:customStyle="1" w:styleId="Rozdzia-">
    <w:name w:val="Rozdział-"/>
    <w:basedOn w:val="Normalny"/>
    <w:next w:val="opis"/>
    <w:rsid w:val="00502774"/>
    <w:pPr>
      <w:widowControl w:val="0"/>
      <w:numPr>
        <w:ilvl w:val="1"/>
        <w:numId w:val="15"/>
      </w:numPr>
      <w:spacing w:after="0" w:line="360" w:lineRule="auto"/>
      <w:jc w:val="both"/>
      <w:outlineLvl w:val="1"/>
    </w:pPr>
    <w:rPr>
      <w:rFonts w:ascii="Times New Roman" w:eastAsia="Times New Roman" w:hAnsi="Times New Roman" w:cs="Times New Roman"/>
      <w:b/>
      <w:snapToGrid w:val="0"/>
      <w:sz w:val="32"/>
      <w:szCs w:val="20"/>
      <w:lang w:eastAsia="pl-PL"/>
    </w:rPr>
  </w:style>
  <w:style w:type="character" w:styleId="Numerstrony">
    <w:name w:val="page number"/>
    <w:basedOn w:val="Domylnaczcionkaakapitu"/>
    <w:rsid w:val="00502774"/>
  </w:style>
  <w:style w:type="paragraph" w:customStyle="1" w:styleId="podpunkt-">
    <w:name w:val="podpunkt-"/>
    <w:basedOn w:val="opis"/>
    <w:rsid w:val="00502774"/>
    <w:pPr>
      <w:numPr>
        <w:numId w:val="16"/>
      </w:numPr>
    </w:pPr>
  </w:style>
  <w:style w:type="paragraph" w:customStyle="1" w:styleId="podpunkt">
    <w:name w:val="podpunkt."/>
    <w:basedOn w:val="opis"/>
    <w:rsid w:val="00502774"/>
    <w:pPr>
      <w:numPr>
        <w:numId w:val="17"/>
      </w:numPr>
    </w:pPr>
  </w:style>
  <w:style w:type="paragraph" w:customStyle="1" w:styleId="podpunkt-1">
    <w:name w:val="podpunkt-1"/>
    <w:basedOn w:val="opis"/>
    <w:rsid w:val="00502774"/>
    <w:pPr>
      <w:numPr>
        <w:numId w:val="18"/>
      </w:numPr>
      <w:tabs>
        <w:tab w:val="clear" w:pos="1134"/>
        <w:tab w:val="num" w:pos="360"/>
      </w:tabs>
      <w:ind w:left="1418"/>
    </w:pPr>
  </w:style>
  <w:style w:type="paragraph" w:customStyle="1" w:styleId="podpunkt-a">
    <w:name w:val="podpunkt-a"/>
    <w:basedOn w:val="opis"/>
    <w:rsid w:val="00502774"/>
    <w:pPr>
      <w:numPr>
        <w:numId w:val="19"/>
      </w:numPr>
      <w:tabs>
        <w:tab w:val="clear" w:pos="1134"/>
        <w:tab w:val="num" w:pos="357"/>
      </w:tabs>
      <w:ind w:left="1418"/>
    </w:pPr>
  </w:style>
  <w:style w:type="paragraph" w:customStyle="1" w:styleId="Rrozdzia">
    <w:name w:val="Rrozdział="/>
    <w:basedOn w:val="Normalny"/>
    <w:next w:val="opis"/>
    <w:rsid w:val="00502774"/>
    <w:pPr>
      <w:widowControl w:val="0"/>
      <w:spacing w:after="0" w:line="360" w:lineRule="auto"/>
      <w:ind w:right="170"/>
      <w:jc w:val="both"/>
      <w:outlineLvl w:val="2"/>
    </w:pPr>
    <w:rPr>
      <w:rFonts w:ascii="Arial" w:eastAsia="Times New Roman" w:hAnsi="Arial" w:cs="Times New Roman"/>
      <w:snapToGrid w:val="0"/>
      <w:sz w:val="24"/>
      <w:szCs w:val="20"/>
      <w:lang w:eastAsia="pl-PL"/>
    </w:rPr>
  </w:style>
  <w:style w:type="character" w:styleId="Hipercze">
    <w:name w:val="Hyperlink"/>
    <w:uiPriority w:val="99"/>
    <w:rsid w:val="00502774"/>
    <w:rPr>
      <w:color w:val="0000FF"/>
      <w:u w:val="single"/>
    </w:rPr>
  </w:style>
  <w:style w:type="paragraph" w:styleId="Tekstpodstawowywcity2">
    <w:name w:val="Body Text Indent 2"/>
    <w:aliases w:val="Indent Normal text"/>
    <w:basedOn w:val="Normalny"/>
    <w:link w:val="Tekstpodstawowywcity2Znak"/>
    <w:rsid w:val="00502774"/>
    <w:pPr>
      <w:spacing w:before="96" w:after="0" w:line="240" w:lineRule="atLeast"/>
      <w:ind w:left="374" w:hanging="336"/>
      <w:jc w:val="both"/>
    </w:pPr>
    <w:rPr>
      <w:rFonts w:ascii="Times New Roman" w:eastAsia="Times New Roman" w:hAnsi="Times New Roman" w:cs="Times New Roman"/>
      <w:szCs w:val="20"/>
      <w:lang w:eastAsia="pl-PL"/>
    </w:rPr>
  </w:style>
  <w:style w:type="character" w:customStyle="1" w:styleId="Tekstpodstawowywcity2Znak">
    <w:name w:val="Tekst podstawowy wcięty 2 Znak"/>
    <w:aliases w:val="Indent Normal text Znak"/>
    <w:basedOn w:val="Domylnaczcionkaakapitu"/>
    <w:link w:val="Tekstpodstawowywcity2"/>
    <w:rsid w:val="00502774"/>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02774"/>
    <w:pPr>
      <w:spacing w:after="0" w:line="240" w:lineRule="atLeast"/>
      <w:ind w:left="470" w:hanging="442"/>
      <w:jc w:val="both"/>
    </w:pPr>
    <w:rPr>
      <w:rFonts w:ascii="Times New Roman" w:eastAsia="Times New Roman" w:hAnsi="Times New Roman" w:cs="Times New Roman"/>
      <w:b/>
      <w:sz w:val="24"/>
      <w:szCs w:val="20"/>
      <w:lang w:eastAsia="pl-PL"/>
    </w:rPr>
  </w:style>
  <w:style w:type="character" w:customStyle="1" w:styleId="Tekstpodstawowywcity3Znak">
    <w:name w:val="Tekst podstawowy wcięty 3 Znak"/>
    <w:basedOn w:val="Domylnaczcionkaakapitu"/>
    <w:link w:val="Tekstpodstawowywcity3"/>
    <w:rsid w:val="00502774"/>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rsid w:val="00502774"/>
    <w:pPr>
      <w:spacing w:after="0" w:line="240" w:lineRule="auto"/>
    </w:pPr>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semiHidden/>
    <w:rsid w:val="00502774"/>
    <w:rPr>
      <w:rFonts w:ascii="Tahoma" w:eastAsia="Times New Roman" w:hAnsi="Tahoma" w:cs="Times New Roman"/>
      <w:sz w:val="16"/>
      <w:szCs w:val="16"/>
      <w:lang w:eastAsia="pl-PL"/>
    </w:rPr>
  </w:style>
  <w:style w:type="character" w:customStyle="1" w:styleId="opisZnak">
    <w:name w:val="opis Znak"/>
    <w:rsid w:val="00502774"/>
    <w:rPr>
      <w:rFonts w:ascii="Arial" w:hAnsi="Arial"/>
      <w:noProof w:val="0"/>
      <w:snapToGrid w:val="0"/>
      <w:sz w:val="24"/>
      <w:lang w:val="pl-PL" w:eastAsia="pl-PL" w:bidi="ar-SA"/>
    </w:rPr>
  </w:style>
  <w:style w:type="paragraph" w:customStyle="1" w:styleId="Technical4">
    <w:name w:val="Technical 4"/>
    <w:rsid w:val="00502774"/>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02774"/>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0277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02774"/>
    <w:rPr>
      <w:rFonts w:ascii="Times New Roman" w:eastAsia="Times New Roman" w:hAnsi="Times New Roman" w:cs="Times New Roman"/>
      <w:sz w:val="20"/>
      <w:szCs w:val="20"/>
      <w:lang w:eastAsia="pl-PL"/>
    </w:rPr>
  </w:style>
  <w:style w:type="character" w:styleId="Odwoaniedokomentarza">
    <w:name w:val="annotation reference"/>
    <w:uiPriority w:val="99"/>
    <w:rsid w:val="00502774"/>
    <w:rPr>
      <w:sz w:val="16"/>
    </w:rPr>
  </w:style>
  <w:style w:type="paragraph" w:styleId="Tekstkomentarza">
    <w:name w:val="annotation text"/>
    <w:basedOn w:val="Normalny"/>
    <w:link w:val="TekstkomentarzaZnak"/>
    <w:uiPriority w:val="99"/>
    <w:rsid w:val="0050277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502774"/>
    <w:rPr>
      <w:rFonts w:ascii="Times New Roman" w:eastAsia="Times New Roman" w:hAnsi="Times New Roman" w:cs="Times New Roman"/>
      <w:sz w:val="20"/>
      <w:szCs w:val="20"/>
      <w:lang w:eastAsia="pl-PL"/>
    </w:rPr>
  </w:style>
  <w:style w:type="paragraph" w:customStyle="1" w:styleId="BodyText21">
    <w:name w:val="Body Text 21"/>
    <w:basedOn w:val="Normalny"/>
    <w:rsid w:val="00502774"/>
    <w:pPr>
      <w:widowControl w:val="0"/>
      <w:spacing w:after="0" w:line="360" w:lineRule="auto"/>
      <w:ind w:left="426"/>
      <w:jc w:val="both"/>
    </w:pPr>
    <w:rPr>
      <w:rFonts w:ascii="Arial" w:eastAsia="Times New Roman" w:hAnsi="Arial" w:cs="Times New Roman"/>
      <w:sz w:val="24"/>
      <w:szCs w:val="20"/>
      <w:lang w:eastAsia="pl-PL"/>
    </w:rPr>
  </w:style>
  <w:style w:type="paragraph" w:customStyle="1" w:styleId="BodyTextIndent21">
    <w:name w:val="Body Text Indent 21"/>
    <w:basedOn w:val="Normalny"/>
    <w:rsid w:val="00502774"/>
    <w:pPr>
      <w:widowControl w:val="0"/>
      <w:spacing w:after="0" w:line="360" w:lineRule="auto"/>
      <w:ind w:left="567"/>
      <w:jc w:val="both"/>
    </w:pPr>
    <w:rPr>
      <w:rFonts w:ascii="Arial" w:eastAsia="Times New Roman" w:hAnsi="Arial" w:cs="Times New Roman"/>
      <w:sz w:val="24"/>
      <w:szCs w:val="20"/>
      <w:lang w:eastAsia="pl-PL"/>
    </w:rPr>
  </w:style>
  <w:style w:type="paragraph" w:customStyle="1" w:styleId="BodyTextIndent31">
    <w:name w:val="Body Text Indent 31"/>
    <w:basedOn w:val="Normalny"/>
    <w:rsid w:val="00502774"/>
    <w:pPr>
      <w:widowControl w:val="0"/>
      <w:spacing w:after="0" w:line="360" w:lineRule="auto"/>
      <w:ind w:left="567"/>
      <w:jc w:val="both"/>
    </w:pPr>
    <w:rPr>
      <w:rFonts w:ascii="Arial" w:eastAsia="Times New Roman" w:hAnsi="Arial" w:cs="Times New Roman"/>
      <w:color w:val="0000FF"/>
      <w:sz w:val="24"/>
      <w:szCs w:val="20"/>
      <w:lang w:eastAsia="pl-PL"/>
    </w:rPr>
  </w:style>
  <w:style w:type="paragraph" w:customStyle="1" w:styleId="NA">
    <w:name w:val="N/A"/>
    <w:basedOn w:val="Normalny"/>
    <w:rsid w:val="00502774"/>
    <w:pPr>
      <w:tabs>
        <w:tab w:val="left" w:pos="9000"/>
        <w:tab w:val="right" w:pos="9360"/>
      </w:tabs>
      <w:suppressAutoHyphens/>
      <w:spacing w:after="0" w:line="240" w:lineRule="auto"/>
    </w:pPr>
    <w:rPr>
      <w:rFonts w:ascii="Times New Roman" w:eastAsia="Times New Roman" w:hAnsi="Times New Roman" w:cs="Times New Roman"/>
      <w:sz w:val="26"/>
      <w:szCs w:val="20"/>
      <w:lang w:val="en-US" w:eastAsia="pl-PL"/>
    </w:rPr>
  </w:style>
  <w:style w:type="paragraph" w:styleId="Podtytu">
    <w:name w:val="Subtitle"/>
    <w:basedOn w:val="Normalny"/>
    <w:link w:val="PodtytuZnak"/>
    <w:qFormat/>
    <w:rsid w:val="00502774"/>
    <w:pPr>
      <w:widowControl w:val="0"/>
      <w:spacing w:after="0" w:line="240" w:lineRule="auto"/>
      <w:jc w:val="center"/>
    </w:pPr>
    <w:rPr>
      <w:rFonts w:ascii="Times New Roman" w:eastAsia="Times New Roman" w:hAnsi="Times New Roman" w:cs="Times New Roman"/>
      <w:b/>
      <w:snapToGrid w:val="0"/>
      <w:sz w:val="32"/>
      <w:szCs w:val="20"/>
      <w:u w:val="single"/>
      <w:lang w:eastAsia="pl-PL"/>
    </w:rPr>
  </w:style>
  <w:style w:type="character" w:customStyle="1" w:styleId="PodtytuZnak">
    <w:name w:val="Podtytuł Znak"/>
    <w:basedOn w:val="Domylnaczcionkaakapitu"/>
    <w:link w:val="Podtytu"/>
    <w:rsid w:val="00502774"/>
    <w:rPr>
      <w:rFonts w:ascii="Times New Roman" w:eastAsia="Times New Roman" w:hAnsi="Times New Roman" w:cs="Times New Roman"/>
      <w:b/>
      <w:snapToGrid w:val="0"/>
      <w:sz w:val="32"/>
      <w:szCs w:val="20"/>
      <w:u w:val="single"/>
      <w:lang w:eastAsia="pl-PL"/>
    </w:rPr>
  </w:style>
  <w:style w:type="paragraph" w:customStyle="1" w:styleId="Nagwek11">
    <w:name w:val="Nag?—wek 1"/>
    <w:basedOn w:val="Normalny"/>
    <w:next w:val="Normalny"/>
    <w:rsid w:val="00502774"/>
    <w:pPr>
      <w:keepNext/>
      <w:widowControl w:val="0"/>
      <w:spacing w:before="240" w:after="60" w:line="240" w:lineRule="auto"/>
      <w:jc w:val="both"/>
    </w:pPr>
    <w:rPr>
      <w:rFonts w:ascii="Arial" w:eastAsia="Times New Roman" w:hAnsi="Arial" w:cs="Times New Roman"/>
      <w:b/>
      <w:kern w:val="28"/>
      <w:sz w:val="28"/>
      <w:szCs w:val="20"/>
      <w:lang w:eastAsia="pl-PL"/>
    </w:rPr>
  </w:style>
  <w:style w:type="paragraph" w:customStyle="1" w:styleId="Nagwek20">
    <w:name w:val="Nag?—wek 2"/>
    <w:basedOn w:val="Normalny"/>
    <w:next w:val="Normalny"/>
    <w:rsid w:val="00502774"/>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30">
    <w:name w:val="Nag?—wek 3"/>
    <w:basedOn w:val="Normalny"/>
    <w:next w:val="Normalny"/>
    <w:rsid w:val="00502774"/>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40">
    <w:name w:val="Nag?—wek 4"/>
    <w:basedOn w:val="Normalny"/>
    <w:next w:val="Normalny"/>
    <w:rsid w:val="00502774"/>
    <w:pPr>
      <w:keepNext/>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50">
    <w:name w:val="Nag?—wek 5"/>
    <w:basedOn w:val="Normalny"/>
    <w:next w:val="Normalny"/>
    <w:rsid w:val="00502774"/>
    <w:pPr>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60">
    <w:name w:val="Nag?—wek 6"/>
    <w:basedOn w:val="Normalny"/>
    <w:next w:val="Normalny"/>
    <w:rsid w:val="00502774"/>
    <w:pPr>
      <w:widowControl w:val="0"/>
      <w:spacing w:before="40" w:after="40" w:line="240" w:lineRule="auto"/>
      <w:jc w:val="both"/>
    </w:pPr>
    <w:rPr>
      <w:rFonts w:ascii="Times New Roman" w:eastAsia="Times New Roman" w:hAnsi="Times New Roman" w:cs="Times New Roman"/>
      <w:b/>
      <w:sz w:val="24"/>
      <w:szCs w:val="20"/>
      <w:lang w:eastAsia="pl-PL"/>
    </w:rPr>
  </w:style>
  <w:style w:type="paragraph" w:customStyle="1" w:styleId="Nagwek70">
    <w:name w:val="Nag?—wek 7"/>
    <w:basedOn w:val="Normalny"/>
    <w:next w:val="Normalny"/>
    <w:rsid w:val="00502774"/>
    <w:pPr>
      <w:keepNext/>
      <w:widowControl w:val="0"/>
      <w:tabs>
        <w:tab w:val="left" w:pos="709"/>
      </w:tabs>
      <w:spacing w:before="40" w:after="40" w:line="240" w:lineRule="auto"/>
      <w:jc w:val="both"/>
    </w:pPr>
    <w:rPr>
      <w:rFonts w:ascii="Times New Roman" w:eastAsia="Times New Roman" w:hAnsi="Times New Roman" w:cs="Times New Roman"/>
      <w:sz w:val="26"/>
      <w:szCs w:val="20"/>
      <w:lang w:eastAsia="pl-PL"/>
    </w:rPr>
  </w:style>
  <w:style w:type="character" w:customStyle="1" w:styleId="Domylnaczcionkaakapitu0">
    <w:name w:val="Domy?lna czcionka akapitu"/>
    <w:rsid w:val="00502774"/>
    <w:rPr>
      <w:sz w:val="20"/>
    </w:rPr>
  </w:style>
  <w:style w:type="paragraph" w:customStyle="1" w:styleId="mj-nag1">
    <w:name w:val="m—j-nag?1"/>
    <w:basedOn w:val="Normalny"/>
    <w:rsid w:val="00502774"/>
    <w:pPr>
      <w:widowControl w:val="0"/>
      <w:tabs>
        <w:tab w:val="left" w:pos="851"/>
      </w:tabs>
      <w:spacing w:before="120" w:after="60" w:line="240" w:lineRule="auto"/>
      <w:ind w:left="851" w:hanging="851"/>
      <w:jc w:val="both"/>
    </w:pPr>
    <w:rPr>
      <w:rFonts w:ascii="Times New Roman" w:eastAsia="Times New Roman" w:hAnsi="Times New Roman" w:cs="Times New Roman"/>
      <w:b/>
      <w:caps/>
      <w:sz w:val="28"/>
      <w:szCs w:val="20"/>
      <w:lang w:eastAsia="pl-PL"/>
    </w:rPr>
  </w:style>
  <w:style w:type="paragraph" w:customStyle="1" w:styleId="mj-nag2">
    <w:name w:val="m—j-nag?2"/>
    <w:basedOn w:val="Nagwek11"/>
    <w:rsid w:val="00502774"/>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02774"/>
    <w:rPr>
      <w:sz w:val="20"/>
      <w:vertAlign w:val="superscript"/>
    </w:rPr>
  </w:style>
  <w:style w:type="character" w:customStyle="1" w:styleId="Odsyaczdokomentarza">
    <w:name w:val="Odsy?acz do komentarza"/>
    <w:rsid w:val="00502774"/>
    <w:rPr>
      <w:sz w:val="16"/>
    </w:rPr>
  </w:style>
  <w:style w:type="paragraph" w:customStyle="1" w:styleId="tytu0">
    <w:name w:val="tytu?"/>
    <w:basedOn w:val="Normalny"/>
    <w:rsid w:val="00502774"/>
    <w:pPr>
      <w:widowControl w:val="0"/>
      <w:spacing w:before="120" w:after="0" w:line="240" w:lineRule="auto"/>
      <w:ind w:left="709" w:hanging="709"/>
    </w:pPr>
    <w:rPr>
      <w:rFonts w:ascii="Arial" w:eastAsia="Times New Roman" w:hAnsi="Arial" w:cs="Times New Roman"/>
      <w:b/>
      <w:i/>
      <w:sz w:val="24"/>
      <w:szCs w:val="20"/>
      <w:u w:val="single"/>
      <w:lang w:eastAsia="pl-PL"/>
    </w:rPr>
  </w:style>
  <w:style w:type="paragraph" w:customStyle="1" w:styleId="odstp">
    <w:name w:val="odst?p"/>
    <w:basedOn w:val="tytu0"/>
    <w:rsid w:val="00502774"/>
    <w:pPr>
      <w:spacing w:before="60" w:line="48" w:lineRule="auto"/>
    </w:pPr>
  </w:style>
  <w:style w:type="paragraph" w:customStyle="1" w:styleId="tabela">
    <w:name w:val="tabela"/>
    <w:basedOn w:val="Normalny"/>
    <w:rsid w:val="00502774"/>
    <w:pPr>
      <w:widowControl w:val="0"/>
      <w:spacing w:before="120" w:after="0" w:line="240" w:lineRule="auto"/>
    </w:pPr>
    <w:rPr>
      <w:rFonts w:ascii="Arial" w:eastAsia="Times New Roman" w:hAnsi="Arial" w:cs="Times New Roman"/>
      <w:sz w:val="20"/>
      <w:szCs w:val="20"/>
      <w:lang w:eastAsia="pl-PL"/>
    </w:rPr>
  </w:style>
  <w:style w:type="paragraph" w:customStyle="1" w:styleId="mj-nag3">
    <w:name w:val="m—j-nag?3"/>
    <w:basedOn w:val="Normalny"/>
    <w:rsid w:val="00502774"/>
    <w:pPr>
      <w:widowControl w:val="0"/>
      <w:tabs>
        <w:tab w:val="left" w:pos="851"/>
      </w:tabs>
      <w:spacing w:before="100" w:after="100" w:line="-240" w:lineRule="auto"/>
      <w:ind w:left="851" w:hanging="851"/>
      <w:jc w:val="both"/>
    </w:pPr>
    <w:rPr>
      <w:rFonts w:ascii="Times New Roman" w:eastAsia="Times New Roman" w:hAnsi="Times New Roman" w:cs="Times New Roman"/>
      <w:b/>
      <w:spacing w:val="10"/>
      <w:sz w:val="24"/>
      <w:szCs w:val="20"/>
      <w:lang w:val="en-US" w:eastAsia="pl-PL"/>
    </w:rPr>
  </w:style>
  <w:style w:type="paragraph" w:customStyle="1" w:styleId="mj-nag4">
    <w:name w:val="m—j-nag?4"/>
    <w:basedOn w:val="Normalny"/>
    <w:rsid w:val="00502774"/>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eastAsia="pl-PL"/>
    </w:rPr>
  </w:style>
  <w:style w:type="paragraph" w:customStyle="1" w:styleId="Nagwekstrony">
    <w:name w:val="Nag?—wek strony"/>
    <w:basedOn w:val="Normalny"/>
    <w:rsid w:val="00502774"/>
    <w:pPr>
      <w:widowControl w:val="0"/>
      <w:tabs>
        <w:tab w:val="center" w:pos="4536"/>
        <w:tab w:val="right" w:pos="9072"/>
      </w:tabs>
      <w:spacing w:before="60" w:after="60" w:line="240" w:lineRule="auto"/>
      <w:jc w:val="both"/>
    </w:pPr>
    <w:rPr>
      <w:rFonts w:ascii="Times New Roman" w:eastAsia="Times New Roman" w:hAnsi="Times New Roman" w:cs="Times New Roman"/>
      <w:sz w:val="26"/>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502774"/>
    <w:rPr>
      <w:vertAlign w:val="superscript"/>
    </w:rPr>
  </w:style>
  <w:style w:type="paragraph" w:customStyle="1" w:styleId="mj-nag32">
    <w:name w:val="mój-nag32"/>
    <w:basedOn w:val="Nagwek1"/>
    <w:rsid w:val="00502774"/>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02774"/>
    <w:pPr>
      <w:widowControl w:val="0"/>
      <w:tabs>
        <w:tab w:val="left" w:pos="851"/>
        <w:tab w:val="left" w:pos="1134"/>
      </w:tabs>
      <w:spacing w:before="60" w:after="60" w:line="240" w:lineRule="auto"/>
      <w:jc w:val="both"/>
    </w:pPr>
    <w:rPr>
      <w:rFonts w:ascii="Times New Roman" w:eastAsia="Times New Roman" w:hAnsi="Times New Roman" w:cs="Times New Roman"/>
      <w:b/>
      <w:sz w:val="24"/>
      <w:szCs w:val="20"/>
      <w:lang w:val="en-US" w:eastAsia="pl-PL"/>
    </w:rPr>
  </w:style>
  <w:style w:type="paragraph" w:customStyle="1" w:styleId="Legal1">
    <w:name w:val="Legal 1"/>
    <w:basedOn w:val="Normalny"/>
    <w:rsid w:val="00502774"/>
    <w:pPr>
      <w:widowControl w:val="0"/>
      <w:spacing w:after="0" w:line="240" w:lineRule="auto"/>
      <w:ind w:left="344" w:hanging="344"/>
      <w:outlineLvl w:val="0"/>
    </w:pPr>
    <w:rPr>
      <w:rFonts w:ascii="Courier" w:eastAsia="Times New Roman" w:hAnsi="Courier" w:cs="Times New Roman"/>
      <w:snapToGrid w:val="0"/>
      <w:sz w:val="24"/>
      <w:szCs w:val="20"/>
      <w:lang w:val="en-US" w:eastAsia="pl-PL"/>
    </w:rPr>
  </w:style>
  <w:style w:type="paragraph" w:styleId="Tekstblokowy">
    <w:name w:val="Block Text"/>
    <w:basedOn w:val="Normalny"/>
    <w:rsid w:val="00502774"/>
    <w:pPr>
      <w:autoSpaceDE w:val="0"/>
      <w:autoSpaceDN w:val="0"/>
      <w:adjustRightInd w:val="0"/>
      <w:spacing w:after="0" w:line="240" w:lineRule="auto"/>
      <w:ind w:left="994" w:right="23" w:hanging="280"/>
      <w:jc w:val="both"/>
    </w:pPr>
    <w:rPr>
      <w:rFonts w:ascii="Times New Roman" w:eastAsia="Times New Roman" w:hAnsi="Times New Roman" w:cs="Times New Roman"/>
      <w:color w:val="FF0000"/>
      <w:szCs w:val="20"/>
      <w:lang w:eastAsia="pl-PL"/>
    </w:rPr>
  </w:style>
  <w:style w:type="character" w:styleId="UyteHipercze">
    <w:name w:val="FollowedHyperlink"/>
    <w:uiPriority w:val="99"/>
    <w:rsid w:val="00502774"/>
    <w:rPr>
      <w:color w:val="800080"/>
      <w:u w:val="single"/>
    </w:rPr>
  </w:style>
  <w:style w:type="paragraph" w:customStyle="1" w:styleId="Text">
    <w:name w:val="Text"/>
    <w:aliases w:val="Body,2"/>
    <w:basedOn w:val="Normalny"/>
    <w:rsid w:val="00502774"/>
    <w:pPr>
      <w:spacing w:before="120" w:after="60" w:line="240" w:lineRule="auto"/>
      <w:jc w:val="both"/>
    </w:pPr>
    <w:rPr>
      <w:rFonts w:ascii="Times New Roman" w:eastAsia="Times New Roman" w:hAnsi="Times New Roman" w:cs="Times New Roman"/>
      <w:szCs w:val="20"/>
      <w:lang w:val="en-GB" w:eastAsia="pl-PL"/>
    </w:rPr>
  </w:style>
  <w:style w:type="paragraph" w:customStyle="1" w:styleId="bullet1">
    <w:name w:val="bullet1"/>
    <w:basedOn w:val="Normalny"/>
    <w:autoRedefine/>
    <w:rsid w:val="00502774"/>
    <w:pPr>
      <w:tabs>
        <w:tab w:val="num" w:pos="720"/>
      </w:tabs>
      <w:spacing w:before="140" w:after="140" w:line="281" w:lineRule="auto"/>
      <w:ind w:left="720" w:hanging="720"/>
    </w:pPr>
    <w:rPr>
      <w:rFonts w:ascii="Times New Roman" w:eastAsia="Times New Roman" w:hAnsi="Times New Roman" w:cs="Times New Roman"/>
      <w:sz w:val="20"/>
      <w:szCs w:val="20"/>
      <w:lang w:val="en-GB" w:eastAsia="pl-PL"/>
    </w:rPr>
  </w:style>
  <w:style w:type="paragraph" w:customStyle="1" w:styleId="Standardowyzkropka">
    <w:name w:val="Standardowy z kropka"/>
    <w:basedOn w:val="Normalny"/>
    <w:rsid w:val="00502774"/>
    <w:pPr>
      <w:tabs>
        <w:tab w:val="num" w:pos="360"/>
      </w:tabs>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Bullet10">
    <w:name w:val="Bullet 1"/>
    <w:basedOn w:val="Normalny"/>
    <w:rsid w:val="00502774"/>
    <w:pPr>
      <w:spacing w:before="120" w:after="120" w:line="240" w:lineRule="auto"/>
    </w:pPr>
    <w:rPr>
      <w:rFonts w:ascii="Times New Roman" w:eastAsia="Times New Roman" w:hAnsi="Times New Roman" w:cs="Times New Roman"/>
      <w:position w:val="6"/>
      <w:szCs w:val="20"/>
      <w:lang w:val="en-GB" w:eastAsia="pl-PL"/>
    </w:rPr>
  </w:style>
  <w:style w:type="paragraph" w:customStyle="1" w:styleId="Luca">
    <w:name w:val="Luca"/>
    <w:basedOn w:val="Normalny"/>
    <w:rsid w:val="00502774"/>
    <w:pPr>
      <w:spacing w:after="0" w:line="360" w:lineRule="auto"/>
    </w:pPr>
    <w:rPr>
      <w:rFonts w:ascii="Arial Narrow" w:eastAsia="Times New Roman" w:hAnsi="Arial Narrow" w:cs="Times New Roman"/>
      <w:sz w:val="24"/>
      <w:szCs w:val="20"/>
      <w:lang w:eastAsia="pl-PL"/>
    </w:rPr>
  </w:style>
  <w:style w:type="paragraph" w:customStyle="1" w:styleId="LucaCash">
    <w:name w:val="Luca&amp;Cash"/>
    <w:basedOn w:val="Normalny"/>
    <w:rsid w:val="00502774"/>
    <w:pPr>
      <w:spacing w:after="0" w:line="360" w:lineRule="auto"/>
    </w:pPr>
    <w:rPr>
      <w:rFonts w:ascii="Arial Narrow" w:eastAsia="Times New Roman" w:hAnsi="Arial Narrow" w:cs="Times New Roman"/>
      <w:sz w:val="24"/>
      <w:szCs w:val="20"/>
      <w:lang w:eastAsia="pl-PL"/>
    </w:rPr>
  </w:style>
  <w:style w:type="paragraph" w:customStyle="1" w:styleId="PoziomI">
    <w:name w:val="Poziom I"/>
    <w:basedOn w:val="Normalny"/>
    <w:rsid w:val="00502774"/>
    <w:pPr>
      <w:keepNext/>
      <w:numPr>
        <w:numId w:val="20"/>
      </w:numPr>
      <w:autoSpaceDE w:val="0"/>
      <w:autoSpaceDN w:val="0"/>
      <w:adjustRightInd w:val="0"/>
      <w:spacing w:before="120" w:after="120" w:line="240" w:lineRule="auto"/>
      <w:jc w:val="both"/>
    </w:pPr>
    <w:rPr>
      <w:rFonts w:ascii="Times New Roman" w:eastAsia="Arial Unicode MS" w:hAnsi="Times New Roman" w:cs="Times New Roman"/>
      <w:b/>
      <w:szCs w:val="20"/>
    </w:rPr>
  </w:style>
  <w:style w:type="paragraph" w:customStyle="1" w:styleId="PoziomII">
    <w:name w:val="Poziom II"/>
    <w:basedOn w:val="Normalny"/>
    <w:rsid w:val="00502774"/>
    <w:pPr>
      <w:numPr>
        <w:ilvl w:val="1"/>
        <w:numId w:val="2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III">
    <w:name w:val="Poziom III"/>
    <w:basedOn w:val="Normalny"/>
    <w:rsid w:val="00502774"/>
    <w:pPr>
      <w:numPr>
        <w:ilvl w:val="2"/>
        <w:numId w:val="2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IV">
    <w:name w:val="Poziom IV"/>
    <w:basedOn w:val="Normalny"/>
    <w:rsid w:val="00502774"/>
    <w:pPr>
      <w:numPr>
        <w:ilvl w:val="3"/>
        <w:numId w:val="20"/>
      </w:numPr>
      <w:autoSpaceDE w:val="0"/>
      <w:autoSpaceDN w:val="0"/>
      <w:adjustRightInd w:val="0"/>
      <w:spacing w:after="120" w:line="240" w:lineRule="auto"/>
      <w:jc w:val="both"/>
    </w:pPr>
    <w:rPr>
      <w:rFonts w:ascii="Times New Roman" w:eastAsia="Times New Roman" w:hAnsi="Times New Roman" w:cs="Times New Roman"/>
      <w:szCs w:val="20"/>
    </w:rPr>
  </w:style>
  <w:style w:type="paragraph" w:customStyle="1" w:styleId="PoziomV">
    <w:name w:val="Poziom V"/>
    <w:basedOn w:val="Normalny"/>
    <w:rsid w:val="00502774"/>
    <w:pPr>
      <w:numPr>
        <w:ilvl w:val="4"/>
        <w:numId w:val="20"/>
      </w:numPr>
      <w:autoSpaceDE w:val="0"/>
      <w:autoSpaceDN w:val="0"/>
      <w:adjustRightInd w:val="0"/>
      <w:spacing w:after="120" w:line="240" w:lineRule="auto"/>
      <w:jc w:val="both"/>
    </w:pPr>
    <w:rPr>
      <w:rFonts w:ascii="Times New Roman" w:eastAsia="Times New Roman" w:hAnsi="Times New Roman" w:cs="Times New Roman"/>
      <w:szCs w:val="20"/>
    </w:rPr>
  </w:style>
  <w:style w:type="paragraph" w:styleId="Zwykytekst">
    <w:name w:val="Plain Text"/>
    <w:basedOn w:val="Normalny"/>
    <w:link w:val="ZwykytekstZnak"/>
    <w:rsid w:val="00502774"/>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502774"/>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02774"/>
    <w:pPr>
      <w:spacing w:after="0" w:line="288" w:lineRule="auto"/>
      <w:jc w:val="both"/>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semiHidden/>
    <w:rsid w:val="00502774"/>
    <w:rPr>
      <w:rFonts w:ascii="Times New Roman" w:eastAsia="Times New Roman" w:hAnsi="Times New Roman" w:cs="Times New Roman"/>
      <w:sz w:val="20"/>
      <w:szCs w:val="20"/>
    </w:rPr>
  </w:style>
  <w:style w:type="character" w:styleId="Odwoanieprzypisukocowego">
    <w:name w:val="endnote reference"/>
    <w:semiHidden/>
    <w:rsid w:val="00502774"/>
    <w:rPr>
      <w:vertAlign w:val="superscript"/>
    </w:rPr>
  </w:style>
  <w:style w:type="paragraph" w:customStyle="1" w:styleId="Rub2">
    <w:name w:val="Rub2"/>
    <w:basedOn w:val="Normalny"/>
    <w:next w:val="Normalny"/>
    <w:rsid w:val="00502774"/>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pl-PL"/>
    </w:rPr>
  </w:style>
  <w:style w:type="paragraph" w:customStyle="1" w:styleId="Nagwek12">
    <w:name w:val="Nag?Ńwek 1"/>
    <w:basedOn w:val="Normalny"/>
    <w:next w:val="Normalny"/>
    <w:rsid w:val="00502774"/>
    <w:pPr>
      <w:keepNext/>
      <w:spacing w:after="0" w:line="240" w:lineRule="auto"/>
      <w:jc w:val="both"/>
    </w:pPr>
    <w:rPr>
      <w:rFonts w:ascii="Times New Roman" w:eastAsia="Times New Roman" w:hAnsi="Times New Roman" w:cs="Times New Roman"/>
      <w:sz w:val="24"/>
      <w:szCs w:val="20"/>
      <w:lang w:eastAsia="pl-PL"/>
    </w:rPr>
  </w:style>
  <w:style w:type="paragraph" w:styleId="Lista2">
    <w:name w:val="List 2"/>
    <w:basedOn w:val="Normalny"/>
    <w:rsid w:val="00502774"/>
    <w:pPr>
      <w:spacing w:after="0" w:line="240" w:lineRule="auto"/>
      <w:ind w:left="566" w:hanging="283"/>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502774"/>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502774"/>
    <w:rPr>
      <w:rFonts w:ascii="Times New Roman" w:eastAsia="Times New Roman" w:hAnsi="Times New Roman" w:cs="Times New Roman"/>
      <w:b/>
      <w:bCs/>
      <w:sz w:val="20"/>
      <w:szCs w:val="20"/>
      <w:lang w:eastAsia="pl-PL"/>
    </w:rPr>
  </w:style>
  <w:style w:type="paragraph" w:customStyle="1" w:styleId="pkt">
    <w:name w:val="pkt"/>
    <w:basedOn w:val="Normalny"/>
    <w:rsid w:val="00502774"/>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CM136">
    <w:name w:val="CM136"/>
    <w:basedOn w:val="Normalny"/>
    <w:next w:val="Normalny"/>
    <w:rsid w:val="00502774"/>
    <w:pPr>
      <w:widowControl w:val="0"/>
      <w:autoSpaceDE w:val="0"/>
      <w:autoSpaceDN w:val="0"/>
      <w:adjustRightInd w:val="0"/>
      <w:spacing w:after="140" w:line="240" w:lineRule="auto"/>
    </w:pPr>
    <w:rPr>
      <w:rFonts w:ascii="GAGEIA+TimesNewRoman,Bold" w:eastAsia="Times New Roman" w:hAnsi="GAGEIA+TimesNewRoman,Bold" w:cs="Times New Roman"/>
      <w:sz w:val="24"/>
      <w:szCs w:val="24"/>
      <w:lang w:eastAsia="pl-PL"/>
    </w:rPr>
  </w:style>
  <w:style w:type="numbering" w:customStyle="1" w:styleId="Styl2">
    <w:name w:val="Styl2"/>
    <w:rsid w:val="00502774"/>
    <w:pPr>
      <w:numPr>
        <w:numId w:val="22"/>
      </w:numPr>
    </w:pPr>
  </w:style>
  <w:style w:type="paragraph" w:customStyle="1" w:styleId="Tekstpodstawowyb">
    <w:name w:val="Tekst podstawowy.b"/>
    <w:basedOn w:val="Normalny"/>
    <w:rsid w:val="00502774"/>
    <w:pPr>
      <w:spacing w:after="0" w:line="240" w:lineRule="auto"/>
      <w:jc w:val="center"/>
    </w:pPr>
    <w:rPr>
      <w:rFonts w:ascii="Arial" w:eastAsia="Times New Roman" w:hAnsi="Arial" w:cs="Times New Roman"/>
      <w:b/>
      <w:smallCaps/>
      <w:sz w:val="36"/>
      <w:szCs w:val="20"/>
      <w:lang w:eastAsia="pl-PL"/>
    </w:rPr>
  </w:style>
  <w:style w:type="table" w:styleId="Tabela-Siatka">
    <w:name w:val="Table Grid"/>
    <w:basedOn w:val="Standardowy"/>
    <w:rsid w:val="005027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rsid w:val="00502774"/>
    <w:pPr>
      <w:numPr>
        <w:numId w:val="25"/>
      </w:numPr>
    </w:pPr>
  </w:style>
  <w:style w:type="paragraph" w:styleId="Lista">
    <w:name w:val="List"/>
    <w:basedOn w:val="Normalny"/>
    <w:rsid w:val="00502774"/>
    <w:pPr>
      <w:spacing w:after="0" w:line="240" w:lineRule="auto"/>
      <w:ind w:left="283" w:hanging="283"/>
    </w:pPr>
    <w:rPr>
      <w:rFonts w:ascii="Times New Roman" w:eastAsia="Times New Roman" w:hAnsi="Times New Roman" w:cs="Times New Roman"/>
      <w:sz w:val="20"/>
      <w:szCs w:val="20"/>
      <w:lang w:eastAsia="pl-PL"/>
    </w:rPr>
  </w:style>
  <w:style w:type="paragraph" w:customStyle="1" w:styleId="Parties">
    <w:name w:val="Parties"/>
    <w:basedOn w:val="Normalny"/>
    <w:rsid w:val="00502774"/>
    <w:pPr>
      <w:numPr>
        <w:numId w:val="23"/>
      </w:numPr>
      <w:spacing w:after="140" w:line="290" w:lineRule="auto"/>
      <w:jc w:val="both"/>
    </w:pPr>
    <w:rPr>
      <w:rFonts w:ascii="Arial" w:eastAsia="Times New Roman" w:hAnsi="Arial" w:cs="Times New Roman"/>
      <w:kern w:val="20"/>
      <w:sz w:val="20"/>
      <w:szCs w:val="24"/>
    </w:rPr>
  </w:style>
  <w:style w:type="paragraph" w:customStyle="1" w:styleId="alpha4">
    <w:name w:val="alpha 4"/>
    <w:basedOn w:val="Normalny"/>
    <w:rsid w:val="00502774"/>
    <w:pPr>
      <w:numPr>
        <w:numId w:val="26"/>
      </w:numPr>
      <w:tabs>
        <w:tab w:val="clear" w:pos="567"/>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bullet3">
    <w:name w:val="bullet 3"/>
    <w:basedOn w:val="Normalny"/>
    <w:rsid w:val="00502774"/>
    <w:pPr>
      <w:numPr>
        <w:numId w:val="27"/>
      </w:numPr>
      <w:tabs>
        <w:tab w:val="clear" w:pos="2721"/>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roman2">
    <w:name w:val="roman 2"/>
    <w:basedOn w:val="Normalny"/>
    <w:rsid w:val="00502774"/>
    <w:pPr>
      <w:numPr>
        <w:numId w:val="28"/>
      </w:numPr>
      <w:tabs>
        <w:tab w:val="clear" w:pos="2041"/>
        <w:tab w:val="num" w:pos="1247"/>
      </w:tabs>
      <w:spacing w:after="140" w:line="290" w:lineRule="auto"/>
      <w:ind w:left="1247" w:hanging="680"/>
      <w:jc w:val="both"/>
    </w:pPr>
    <w:rPr>
      <w:rFonts w:ascii="Arial" w:eastAsia="Times New Roman" w:hAnsi="Arial" w:cs="Times New Roman"/>
      <w:kern w:val="20"/>
      <w:sz w:val="20"/>
      <w:szCs w:val="20"/>
    </w:rPr>
  </w:style>
  <w:style w:type="character" w:customStyle="1" w:styleId="apple-style-span">
    <w:name w:val="apple-style-span"/>
    <w:basedOn w:val="Domylnaczcionkaakapitu"/>
    <w:rsid w:val="00502774"/>
  </w:style>
  <w:style w:type="paragraph" w:customStyle="1" w:styleId="Default">
    <w:name w:val="Default"/>
    <w:rsid w:val="00502774"/>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02774"/>
    <w:pPr>
      <w:spacing w:after="0" w:line="288" w:lineRule="auto"/>
      <w:jc w:val="both"/>
    </w:pPr>
    <w:rPr>
      <w:rFonts w:ascii="Times New Roman" w:eastAsia="Times New Roman" w:hAnsi="Times New Roman" w:cs="Times New Roman"/>
      <w:b/>
      <w:u w:val="single"/>
    </w:rPr>
  </w:style>
  <w:style w:type="paragraph" w:styleId="Poprawka">
    <w:name w:val="Revision"/>
    <w:hidden/>
    <w:uiPriority w:val="99"/>
    <w:semiHidden/>
    <w:rsid w:val="00502774"/>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Preambuła,Tytuł_procedury"/>
    <w:basedOn w:val="Normalny"/>
    <w:link w:val="AkapitzlistZnak"/>
    <w:uiPriority w:val="34"/>
    <w:qFormat/>
    <w:rsid w:val="00502774"/>
    <w:pPr>
      <w:spacing w:after="0" w:line="288" w:lineRule="auto"/>
      <w:ind w:left="720"/>
      <w:contextualSpacing/>
      <w:jc w:val="both"/>
    </w:pPr>
    <w:rPr>
      <w:rFonts w:ascii="Times New Roman" w:eastAsia="Times New Roman" w:hAnsi="Times New Roman" w:cs="Times New Roman"/>
      <w:szCs w:val="20"/>
    </w:rPr>
  </w:style>
  <w:style w:type="character" w:customStyle="1" w:styleId="apple-converted-space">
    <w:name w:val="apple-converted-space"/>
    <w:basedOn w:val="Domylnaczcionkaakapitu"/>
    <w:rsid w:val="00502774"/>
  </w:style>
  <w:style w:type="numbering" w:customStyle="1" w:styleId="Biecalista11">
    <w:name w:val="Bieżąca lista11"/>
    <w:rsid w:val="00502774"/>
    <w:pPr>
      <w:numPr>
        <w:numId w:val="2"/>
      </w:numPr>
    </w:pPr>
  </w:style>
  <w:style w:type="paragraph" w:customStyle="1" w:styleId="ZnakZnak">
    <w:name w:val="Znak Znak"/>
    <w:basedOn w:val="Normalny"/>
    <w:rsid w:val="00502774"/>
    <w:pPr>
      <w:spacing w:after="0" w:line="360" w:lineRule="auto"/>
    </w:pPr>
    <w:rPr>
      <w:rFonts w:ascii="Verdana" w:eastAsia="Times New Roman" w:hAnsi="Verdana" w:cs="Times New Roman"/>
      <w:sz w:val="20"/>
      <w:szCs w:val="20"/>
      <w:lang w:eastAsia="pl-PL"/>
    </w:rPr>
  </w:style>
  <w:style w:type="paragraph" w:customStyle="1" w:styleId="xl114">
    <w:name w:val="xl114"/>
    <w:basedOn w:val="Normalny"/>
    <w:rsid w:val="00502774"/>
    <w:pPr>
      <w:spacing w:before="100" w:beforeAutospacing="1" w:after="100" w:afterAutospacing="1" w:line="240" w:lineRule="auto"/>
    </w:pPr>
    <w:rPr>
      <w:rFonts w:ascii="Times New Roman" w:eastAsia="Arial Unicode MS" w:hAnsi="Times New Roman" w:cs="Times New Roman"/>
      <w:b/>
      <w:bCs/>
      <w:color w:val="FF0000"/>
      <w:sz w:val="24"/>
      <w:szCs w:val="24"/>
      <w:lang w:eastAsia="pl-PL"/>
    </w:rPr>
  </w:style>
  <w:style w:type="character" w:customStyle="1" w:styleId="Stylwiadomocie-mail44">
    <w:name w:val="Styl wiadomości e-mail 44"/>
    <w:semiHidden/>
    <w:rsid w:val="00502774"/>
    <w:rPr>
      <w:rFonts w:ascii="Arial" w:hAnsi="Arial" w:cs="Arial"/>
      <w:color w:val="000080"/>
      <w:sz w:val="20"/>
    </w:rPr>
  </w:style>
  <w:style w:type="paragraph" w:styleId="Bezodstpw">
    <w:name w:val="No Spacing"/>
    <w:qFormat/>
    <w:rsid w:val="00502774"/>
    <w:pPr>
      <w:spacing w:after="0" w:line="240" w:lineRule="auto"/>
    </w:pPr>
    <w:rPr>
      <w:rFonts w:ascii="Calibri" w:eastAsia="Calibri" w:hAnsi="Calibri" w:cs="Times New Roman"/>
    </w:rPr>
  </w:style>
  <w:style w:type="numbering" w:customStyle="1" w:styleId="Bezlisty11">
    <w:name w:val="Bez listy11"/>
    <w:next w:val="Bezlisty"/>
    <w:semiHidden/>
    <w:unhideWhenUsed/>
    <w:rsid w:val="00502774"/>
  </w:style>
  <w:style w:type="numbering" w:customStyle="1" w:styleId="Bezlisty111">
    <w:name w:val="Bez listy111"/>
    <w:next w:val="Bezlisty"/>
    <w:semiHidden/>
    <w:rsid w:val="00502774"/>
  </w:style>
  <w:style w:type="paragraph" w:customStyle="1" w:styleId="Styl1">
    <w:name w:val="Styl1"/>
    <w:basedOn w:val="Normalny"/>
    <w:rsid w:val="00502774"/>
    <w:pPr>
      <w:spacing w:before="120" w:after="120" w:line="240" w:lineRule="auto"/>
    </w:pPr>
    <w:rPr>
      <w:rFonts w:ascii="Times New Roman" w:eastAsia="Times New Roman" w:hAnsi="Times New Roman" w:cs="Arial"/>
      <w:bCs/>
      <w:snapToGrid w:val="0"/>
      <w:kern w:val="32"/>
      <w:sz w:val="24"/>
      <w:szCs w:val="24"/>
      <w:lang w:eastAsia="pl-PL"/>
    </w:rPr>
  </w:style>
  <w:style w:type="paragraph" w:customStyle="1" w:styleId="Logo">
    <w:name w:val="Logo"/>
    <w:basedOn w:val="Normalny"/>
    <w:rsid w:val="00502774"/>
    <w:pPr>
      <w:spacing w:after="0" w:line="240" w:lineRule="auto"/>
    </w:pPr>
    <w:rPr>
      <w:rFonts w:ascii="Times New Roman" w:eastAsia="Times New Roman" w:hAnsi="Times New Roman" w:cs="Times New Roman"/>
      <w:sz w:val="20"/>
      <w:szCs w:val="20"/>
      <w:lang w:val="fr-FR" w:eastAsia="pl-PL"/>
    </w:rPr>
  </w:style>
  <w:style w:type="paragraph" w:customStyle="1" w:styleId="Level1">
    <w:name w:val="Level 1"/>
    <w:basedOn w:val="Normalny"/>
    <w:next w:val="Body1"/>
    <w:rsid w:val="00502774"/>
    <w:pPr>
      <w:keepNext/>
      <w:tabs>
        <w:tab w:val="num" w:pos="567"/>
      </w:tabs>
      <w:spacing w:before="280" w:after="140" w:line="290" w:lineRule="auto"/>
      <w:ind w:left="567" w:hanging="567"/>
      <w:jc w:val="both"/>
      <w:outlineLvl w:val="0"/>
    </w:pPr>
    <w:rPr>
      <w:rFonts w:ascii="Arial" w:eastAsia="Times New Roman" w:hAnsi="Arial" w:cs="Times New Roman"/>
      <w:b/>
      <w:bCs/>
      <w:kern w:val="20"/>
      <w:szCs w:val="32"/>
    </w:rPr>
  </w:style>
  <w:style w:type="paragraph" w:customStyle="1" w:styleId="Body1">
    <w:name w:val="Body 1"/>
    <w:basedOn w:val="Normalny"/>
    <w:rsid w:val="00502774"/>
    <w:pPr>
      <w:spacing w:after="140" w:line="290" w:lineRule="auto"/>
      <w:ind w:left="567"/>
      <w:jc w:val="both"/>
    </w:pPr>
    <w:rPr>
      <w:rFonts w:ascii="Arial" w:eastAsia="Times New Roman" w:hAnsi="Arial" w:cs="Times New Roman"/>
      <w:kern w:val="20"/>
      <w:sz w:val="20"/>
      <w:szCs w:val="24"/>
    </w:rPr>
  </w:style>
  <w:style w:type="paragraph" w:customStyle="1" w:styleId="Level2">
    <w:name w:val="Level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8"/>
    </w:rPr>
  </w:style>
  <w:style w:type="paragraph" w:customStyle="1" w:styleId="Level3">
    <w:name w:val="Level 3"/>
    <w:basedOn w:val="Normalny"/>
    <w:rsid w:val="00502774"/>
    <w:pPr>
      <w:tabs>
        <w:tab w:val="num" w:pos="2054"/>
      </w:tabs>
      <w:spacing w:after="140" w:line="290" w:lineRule="auto"/>
      <w:ind w:left="2054" w:hanging="794"/>
      <w:jc w:val="both"/>
    </w:pPr>
    <w:rPr>
      <w:rFonts w:ascii="Arial" w:eastAsia="Times New Roman" w:hAnsi="Arial" w:cs="Times New Roman"/>
      <w:kern w:val="20"/>
      <w:sz w:val="20"/>
      <w:szCs w:val="28"/>
    </w:rPr>
  </w:style>
  <w:style w:type="paragraph" w:customStyle="1" w:styleId="Level4">
    <w:name w:val="Level 4"/>
    <w:basedOn w:val="Normalny"/>
    <w:rsid w:val="00502774"/>
    <w:pPr>
      <w:tabs>
        <w:tab w:val="num" w:pos="2120"/>
      </w:tabs>
      <w:spacing w:after="140" w:line="290" w:lineRule="auto"/>
      <w:ind w:left="2120" w:hanging="680"/>
      <w:jc w:val="both"/>
    </w:pPr>
    <w:rPr>
      <w:rFonts w:ascii="Arial" w:eastAsia="Times New Roman" w:hAnsi="Arial" w:cs="Times New Roman"/>
      <w:kern w:val="20"/>
      <w:sz w:val="20"/>
      <w:szCs w:val="24"/>
    </w:rPr>
  </w:style>
  <w:style w:type="paragraph" w:customStyle="1" w:styleId="Level5">
    <w:name w:val="Level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Level6">
    <w:name w:val="Level 6"/>
    <w:basedOn w:val="Normalny"/>
    <w:rsid w:val="00502774"/>
    <w:pPr>
      <w:numPr>
        <w:numId w:val="29"/>
      </w:numPr>
      <w:tabs>
        <w:tab w:val="clear" w:pos="567"/>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ecitals">
    <w:name w:val="Recitals"/>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alpha1">
    <w:name w:val="alpha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alpha2">
    <w:name w:val="alpha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0"/>
    </w:rPr>
  </w:style>
  <w:style w:type="paragraph" w:customStyle="1" w:styleId="alpha3">
    <w:name w:val="alpha 3"/>
    <w:basedOn w:val="Normalny"/>
    <w:rsid w:val="00502774"/>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alpha5">
    <w:name w:val="alpha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alpha6">
    <w:name w:val="alpha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bullet11">
    <w:name w:val="bullet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bullet2">
    <w:name w:val="bullet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bullet4">
    <w:name w:val="bullet 4"/>
    <w:basedOn w:val="Normalny"/>
    <w:rsid w:val="00502774"/>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bullet5">
    <w:name w:val="bullet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bullet6">
    <w:name w:val="bullet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roman1">
    <w:name w:val="roman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0"/>
    </w:rPr>
  </w:style>
  <w:style w:type="paragraph" w:customStyle="1" w:styleId="roman3">
    <w:name w:val="roman 3"/>
    <w:basedOn w:val="Normalny"/>
    <w:rsid w:val="00502774"/>
    <w:pPr>
      <w:tabs>
        <w:tab w:val="num" w:pos="2041"/>
      </w:tabs>
      <w:spacing w:after="140" w:line="290" w:lineRule="auto"/>
      <w:ind w:left="2041" w:hanging="794"/>
      <w:jc w:val="both"/>
    </w:pPr>
    <w:rPr>
      <w:rFonts w:ascii="Arial" w:eastAsia="Times New Roman" w:hAnsi="Arial" w:cs="Times New Roman"/>
      <w:kern w:val="20"/>
      <w:sz w:val="20"/>
      <w:szCs w:val="20"/>
    </w:rPr>
  </w:style>
  <w:style w:type="paragraph" w:customStyle="1" w:styleId="roman4">
    <w:name w:val="roman 4"/>
    <w:basedOn w:val="Normalny"/>
    <w:rsid w:val="00502774"/>
    <w:pPr>
      <w:tabs>
        <w:tab w:val="num" w:pos="2721"/>
      </w:tabs>
      <w:spacing w:after="140" w:line="290" w:lineRule="auto"/>
      <w:ind w:left="2721" w:hanging="680"/>
      <w:jc w:val="both"/>
    </w:pPr>
    <w:rPr>
      <w:rFonts w:ascii="Arial" w:eastAsia="Times New Roman" w:hAnsi="Arial" w:cs="Times New Roman"/>
      <w:kern w:val="20"/>
      <w:sz w:val="20"/>
      <w:szCs w:val="20"/>
    </w:rPr>
  </w:style>
  <w:style w:type="paragraph" w:customStyle="1" w:styleId="roman5">
    <w:name w:val="roman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0"/>
    </w:rPr>
  </w:style>
  <w:style w:type="paragraph" w:customStyle="1" w:styleId="roman6">
    <w:name w:val="roman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0"/>
    </w:rPr>
  </w:style>
  <w:style w:type="paragraph" w:customStyle="1" w:styleId="Schedule1">
    <w:name w:val="Schedule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Schedule2">
    <w:name w:val="Schedule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Schedule3">
    <w:name w:val="Schedule 3"/>
    <w:basedOn w:val="Normalny"/>
    <w:rsid w:val="00502774"/>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Schedule4">
    <w:name w:val="Schedule 4"/>
    <w:basedOn w:val="Normalny"/>
    <w:rsid w:val="00502774"/>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Schedule5">
    <w:name w:val="Schedule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Schedule6">
    <w:name w:val="Schedule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TCLevel1">
    <w:name w:val="T+C Level 1"/>
    <w:basedOn w:val="Normalny"/>
    <w:next w:val="TCLevel2"/>
    <w:rsid w:val="00502774"/>
    <w:pPr>
      <w:keepNext/>
      <w:tabs>
        <w:tab w:val="num" w:pos="567"/>
      </w:tabs>
      <w:spacing w:before="140" w:after="0" w:line="290" w:lineRule="auto"/>
      <w:ind w:left="567" w:hanging="567"/>
      <w:jc w:val="both"/>
      <w:outlineLvl w:val="0"/>
    </w:pPr>
    <w:rPr>
      <w:rFonts w:ascii="Arial" w:eastAsia="Times New Roman" w:hAnsi="Arial" w:cs="Times New Roman"/>
      <w:b/>
      <w:kern w:val="20"/>
      <w:sz w:val="20"/>
      <w:szCs w:val="24"/>
    </w:rPr>
  </w:style>
  <w:style w:type="paragraph" w:customStyle="1" w:styleId="TCLevel2">
    <w:name w:val="T+C Level 2"/>
    <w:basedOn w:val="Normalny"/>
    <w:rsid w:val="00502774"/>
    <w:pPr>
      <w:tabs>
        <w:tab w:val="num" w:pos="1247"/>
      </w:tabs>
      <w:spacing w:after="140" w:line="290" w:lineRule="auto"/>
      <w:ind w:left="1247" w:hanging="680"/>
      <w:jc w:val="both"/>
      <w:outlineLvl w:val="1"/>
    </w:pPr>
    <w:rPr>
      <w:rFonts w:ascii="Arial" w:eastAsia="Times New Roman" w:hAnsi="Arial" w:cs="Times New Roman"/>
      <w:kern w:val="20"/>
      <w:sz w:val="20"/>
      <w:szCs w:val="24"/>
    </w:rPr>
  </w:style>
  <w:style w:type="paragraph" w:customStyle="1" w:styleId="TCLevel3">
    <w:name w:val="T+C Level 3"/>
    <w:basedOn w:val="Normalny"/>
    <w:rsid w:val="00502774"/>
    <w:pPr>
      <w:tabs>
        <w:tab w:val="num" w:pos="2041"/>
      </w:tabs>
      <w:spacing w:after="140" w:line="290" w:lineRule="auto"/>
      <w:ind w:left="2041" w:hanging="794"/>
      <w:jc w:val="both"/>
      <w:outlineLvl w:val="2"/>
    </w:pPr>
    <w:rPr>
      <w:rFonts w:ascii="Arial" w:eastAsia="Times New Roman" w:hAnsi="Arial" w:cs="Times New Roman"/>
      <w:kern w:val="20"/>
      <w:sz w:val="20"/>
      <w:szCs w:val="24"/>
    </w:rPr>
  </w:style>
  <w:style w:type="paragraph" w:customStyle="1" w:styleId="TCLevel4">
    <w:name w:val="T+C Level 4"/>
    <w:basedOn w:val="Normalny"/>
    <w:rsid w:val="00502774"/>
    <w:pPr>
      <w:tabs>
        <w:tab w:val="num" w:pos="2721"/>
      </w:tabs>
      <w:spacing w:after="140" w:line="290" w:lineRule="auto"/>
      <w:ind w:left="2721" w:hanging="680"/>
      <w:jc w:val="both"/>
      <w:outlineLvl w:val="3"/>
    </w:pPr>
    <w:rPr>
      <w:rFonts w:ascii="Arial" w:eastAsia="Times New Roman" w:hAnsi="Arial" w:cs="Times New Roman"/>
      <w:kern w:val="20"/>
      <w:sz w:val="20"/>
      <w:szCs w:val="24"/>
    </w:rPr>
  </w:style>
  <w:style w:type="paragraph" w:customStyle="1" w:styleId="Level7">
    <w:name w:val="Level 7"/>
    <w:basedOn w:val="Normalny"/>
    <w:rsid w:val="00502774"/>
    <w:pPr>
      <w:tabs>
        <w:tab w:val="num" w:pos="3969"/>
      </w:tabs>
      <w:spacing w:after="140" w:line="290" w:lineRule="auto"/>
      <w:ind w:left="3969" w:hanging="681"/>
      <w:jc w:val="both"/>
      <w:outlineLvl w:val="6"/>
    </w:pPr>
    <w:rPr>
      <w:rFonts w:ascii="Arial" w:eastAsia="Times New Roman" w:hAnsi="Arial" w:cs="Times New Roman"/>
      <w:kern w:val="20"/>
      <w:sz w:val="20"/>
      <w:szCs w:val="24"/>
    </w:rPr>
  </w:style>
  <w:style w:type="paragraph" w:customStyle="1" w:styleId="Level8">
    <w:name w:val="Level 8"/>
    <w:basedOn w:val="Normalny"/>
    <w:rsid w:val="00502774"/>
    <w:pPr>
      <w:tabs>
        <w:tab w:val="num" w:pos="3969"/>
      </w:tabs>
      <w:spacing w:after="140" w:line="290" w:lineRule="auto"/>
      <w:ind w:left="3969" w:hanging="681"/>
      <w:jc w:val="both"/>
      <w:outlineLvl w:val="7"/>
    </w:pPr>
    <w:rPr>
      <w:rFonts w:ascii="Arial" w:eastAsia="Times New Roman" w:hAnsi="Arial" w:cs="Times New Roman"/>
      <w:kern w:val="20"/>
      <w:sz w:val="20"/>
      <w:szCs w:val="24"/>
    </w:rPr>
  </w:style>
  <w:style w:type="paragraph" w:customStyle="1" w:styleId="Level9">
    <w:name w:val="Level 9"/>
    <w:basedOn w:val="Normalny"/>
    <w:rsid w:val="00502774"/>
    <w:pPr>
      <w:tabs>
        <w:tab w:val="num" w:pos="3969"/>
      </w:tabs>
      <w:spacing w:after="140" w:line="290" w:lineRule="auto"/>
      <w:ind w:left="3969" w:hanging="681"/>
      <w:jc w:val="both"/>
      <w:outlineLvl w:val="8"/>
    </w:pPr>
    <w:rPr>
      <w:rFonts w:ascii="Arial" w:eastAsia="Times New Roman" w:hAnsi="Arial" w:cs="Times New Roman"/>
      <w:kern w:val="20"/>
      <w:sz w:val="20"/>
      <w:szCs w:val="24"/>
    </w:rPr>
  </w:style>
  <w:style w:type="paragraph" w:customStyle="1" w:styleId="Table1">
    <w:name w:val="Table 1"/>
    <w:basedOn w:val="Normalny"/>
    <w:rsid w:val="00502774"/>
    <w:pPr>
      <w:tabs>
        <w:tab w:val="num" w:pos="567"/>
      </w:tabs>
      <w:spacing w:before="60" w:after="60" w:line="290" w:lineRule="auto"/>
      <w:ind w:left="567" w:hanging="567"/>
      <w:outlineLvl w:val="0"/>
    </w:pPr>
    <w:rPr>
      <w:rFonts w:ascii="Arial" w:eastAsia="Times New Roman" w:hAnsi="Arial" w:cs="Times New Roman"/>
      <w:kern w:val="20"/>
      <w:sz w:val="20"/>
      <w:szCs w:val="24"/>
    </w:rPr>
  </w:style>
  <w:style w:type="paragraph" w:customStyle="1" w:styleId="Table2">
    <w:name w:val="Table 2"/>
    <w:basedOn w:val="Normalny"/>
    <w:rsid w:val="00502774"/>
    <w:pPr>
      <w:tabs>
        <w:tab w:val="num" w:pos="567"/>
      </w:tabs>
      <w:spacing w:before="60" w:after="60" w:line="290" w:lineRule="auto"/>
      <w:ind w:left="567" w:hanging="567"/>
      <w:outlineLvl w:val="1"/>
    </w:pPr>
    <w:rPr>
      <w:rFonts w:ascii="Arial" w:eastAsia="Times New Roman" w:hAnsi="Arial" w:cs="Times New Roman"/>
      <w:kern w:val="20"/>
      <w:sz w:val="20"/>
      <w:szCs w:val="24"/>
    </w:rPr>
  </w:style>
  <w:style w:type="paragraph" w:customStyle="1" w:styleId="Table3">
    <w:name w:val="Table 3"/>
    <w:basedOn w:val="Normalny"/>
    <w:rsid w:val="00502774"/>
    <w:pPr>
      <w:tabs>
        <w:tab w:val="num" w:pos="567"/>
      </w:tabs>
      <w:spacing w:before="60" w:after="60" w:line="290" w:lineRule="auto"/>
      <w:ind w:left="567" w:hanging="567"/>
      <w:outlineLvl w:val="2"/>
    </w:pPr>
    <w:rPr>
      <w:rFonts w:ascii="Arial" w:eastAsia="Times New Roman" w:hAnsi="Arial" w:cs="Times New Roman"/>
      <w:kern w:val="20"/>
      <w:sz w:val="20"/>
      <w:szCs w:val="24"/>
    </w:rPr>
  </w:style>
  <w:style w:type="paragraph" w:customStyle="1" w:styleId="Table4">
    <w:name w:val="Table 4"/>
    <w:basedOn w:val="Normalny"/>
    <w:rsid w:val="00502774"/>
    <w:pPr>
      <w:tabs>
        <w:tab w:val="num" w:pos="567"/>
      </w:tabs>
      <w:spacing w:before="60" w:after="60" w:line="290" w:lineRule="auto"/>
      <w:ind w:left="567" w:hanging="567"/>
      <w:outlineLvl w:val="3"/>
    </w:pPr>
    <w:rPr>
      <w:rFonts w:ascii="Arial" w:eastAsia="Times New Roman" w:hAnsi="Arial" w:cs="Times New Roman"/>
      <w:kern w:val="20"/>
      <w:sz w:val="20"/>
      <w:szCs w:val="24"/>
    </w:rPr>
  </w:style>
  <w:style w:type="paragraph" w:customStyle="1" w:styleId="Table5">
    <w:name w:val="Table 5"/>
    <w:basedOn w:val="Normalny"/>
    <w:rsid w:val="00502774"/>
    <w:pPr>
      <w:tabs>
        <w:tab w:val="num" w:pos="567"/>
      </w:tabs>
      <w:spacing w:before="60" w:after="60" w:line="290" w:lineRule="auto"/>
      <w:ind w:left="567" w:hanging="567"/>
      <w:outlineLvl w:val="4"/>
    </w:pPr>
    <w:rPr>
      <w:rFonts w:ascii="Arial" w:eastAsia="Times New Roman" w:hAnsi="Arial" w:cs="Times New Roman"/>
      <w:kern w:val="20"/>
      <w:sz w:val="20"/>
      <w:szCs w:val="24"/>
    </w:rPr>
  </w:style>
  <w:style w:type="paragraph" w:customStyle="1" w:styleId="Table6">
    <w:name w:val="Table 6"/>
    <w:basedOn w:val="Normalny"/>
    <w:rsid w:val="00502774"/>
    <w:pPr>
      <w:tabs>
        <w:tab w:val="num" w:pos="567"/>
      </w:tabs>
      <w:spacing w:before="60" w:after="60" w:line="290" w:lineRule="auto"/>
      <w:ind w:left="567" w:hanging="567"/>
      <w:outlineLvl w:val="5"/>
    </w:pPr>
    <w:rPr>
      <w:rFonts w:ascii="Arial" w:eastAsia="Times New Roman" w:hAnsi="Arial" w:cs="Times New Roman"/>
      <w:kern w:val="20"/>
      <w:sz w:val="20"/>
      <w:szCs w:val="24"/>
    </w:rPr>
  </w:style>
  <w:style w:type="paragraph" w:customStyle="1" w:styleId="Tablealpha">
    <w:name w:val="Table alpha"/>
    <w:basedOn w:val="CellBody"/>
    <w:rsid w:val="00502774"/>
    <w:pPr>
      <w:tabs>
        <w:tab w:val="num" w:pos="567"/>
      </w:tabs>
      <w:ind w:left="567" w:hanging="567"/>
    </w:pPr>
  </w:style>
  <w:style w:type="paragraph" w:customStyle="1" w:styleId="CellBody">
    <w:name w:val="CellBody"/>
    <w:basedOn w:val="Normalny"/>
    <w:rsid w:val="00502774"/>
    <w:pPr>
      <w:spacing w:before="60" w:after="60" w:line="290" w:lineRule="auto"/>
    </w:pPr>
    <w:rPr>
      <w:rFonts w:ascii="Arial" w:eastAsia="Times New Roman" w:hAnsi="Arial" w:cs="Times New Roman"/>
      <w:kern w:val="20"/>
      <w:sz w:val="20"/>
      <w:szCs w:val="20"/>
    </w:rPr>
  </w:style>
  <w:style w:type="paragraph" w:customStyle="1" w:styleId="Tablebullet">
    <w:name w:val="Table bullet"/>
    <w:basedOn w:val="Normalny"/>
    <w:rsid w:val="00502774"/>
    <w:pPr>
      <w:tabs>
        <w:tab w:val="num" w:pos="567"/>
      </w:tabs>
      <w:spacing w:before="60" w:after="60" w:line="290" w:lineRule="auto"/>
      <w:ind w:left="567" w:hanging="567"/>
    </w:pPr>
    <w:rPr>
      <w:rFonts w:ascii="Arial" w:eastAsia="Times New Roman" w:hAnsi="Arial" w:cs="Times New Roman"/>
      <w:kern w:val="20"/>
      <w:sz w:val="20"/>
      <w:szCs w:val="24"/>
    </w:rPr>
  </w:style>
  <w:style w:type="paragraph" w:customStyle="1" w:styleId="Tableroman">
    <w:name w:val="Table roman"/>
    <w:basedOn w:val="CellBody"/>
    <w:rsid w:val="00502774"/>
    <w:pPr>
      <w:tabs>
        <w:tab w:val="num" w:pos="567"/>
      </w:tabs>
      <w:ind w:left="567" w:hanging="567"/>
    </w:pPr>
  </w:style>
  <w:style w:type="paragraph" w:customStyle="1" w:styleId="UCAlpha1">
    <w:name w:val="UCAlpha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Alpha2">
    <w:name w:val="UCAlpha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UCAlpha3">
    <w:name w:val="UCAlpha 3"/>
    <w:basedOn w:val="Normalny"/>
    <w:rsid w:val="00502774"/>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UCAlpha4">
    <w:name w:val="UCAlpha 4"/>
    <w:basedOn w:val="Normalny"/>
    <w:rsid w:val="00502774"/>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UCAlpha5">
    <w:name w:val="UCAlpha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UCAlpha6">
    <w:name w:val="UCAlpha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customStyle="1" w:styleId="UCRoman1">
    <w:name w:val="UCRoman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UCRoman2">
    <w:name w:val="UCRoman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oublealpha">
    <w:name w:val="double alpha"/>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ListNumbers">
    <w:name w:val="List Numbers"/>
    <w:basedOn w:val="Normalny"/>
    <w:rsid w:val="00502774"/>
    <w:pPr>
      <w:tabs>
        <w:tab w:val="num" w:pos="567"/>
      </w:tabs>
      <w:spacing w:after="140" w:line="290" w:lineRule="auto"/>
      <w:ind w:left="567" w:hanging="567"/>
      <w:jc w:val="both"/>
      <w:outlineLvl w:val="0"/>
    </w:pPr>
    <w:rPr>
      <w:rFonts w:ascii="Arial" w:eastAsia="Times New Roman" w:hAnsi="Arial" w:cs="Times New Roman"/>
      <w:kern w:val="20"/>
      <w:sz w:val="20"/>
      <w:szCs w:val="24"/>
    </w:rPr>
  </w:style>
  <w:style w:type="paragraph" w:customStyle="1" w:styleId="dashbullet1">
    <w:name w:val="dash bullet 1"/>
    <w:basedOn w:val="Normalny"/>
    <w:rsid w:val="00502774"/>
    <w:pPr>
      <w:tabs>
        <w:tab w:val="num" w:pos="567"/>
      </w:tabs>
      <w:spacing w:after="140" w:line="290" w:lineRule="auto"/>
      <w:ind w:left="567" w:hanging="567"/>
      <w:jc w:val="both"/>
    </w:pPr>
    <w:rPr>
      <w:rFonts w:ascii="Arial" w:eastAsia="Times New Roman" w:hAnsi="Arial" w:cs="Times New Roman"/>
      <w:kern w:val="20"/>
      <w:sz w:val="20"/>
      <w:szCs w:val="24"/>
    </w:rPr>
  </w:style>
  <w:style w:type="paragraph" w:customStyle="1" w:styleId="dashbullet2">
    <w:name w:val="dash bullet 2"/>
    <w:basedOn w:val="Normalny"/>
    <w:rsid w:val="00502774"/>
    <w:pPr>
      <w:tabs>
        <w:tab w:val="num" w:pos="1247"/>
      </w:tabs>
      <w:spacing w:after="140" w:line="290" w:lineRule="auto"/>
      <w:ind w:left="1247" w:hanging="680"/>
      <w:jc w:val="both"/>
    </w:pPr>
    <w:rPr>
      <w:rFonts w:ascii="Arial" w:eastAsia="Times New Roman" w:hAnsi="Arial" w:cs="Times New Roman"/>
      <w:kern w:val="20"/>
      <w:sz w:val="20"/>
      <w:szCs w:val="24"/>
    </w:rPr>
  </w:style>
  <w:style w:type="paragraph" w:customStyle="1" w:styleId="dashbullet3">
    <w:name w:val="dash bullet 3"/>
    <w:basedOn w:val="Normalny"/>
    <w:rsid w:val="00502774"/>
    <w:pPr>
      <w:tabs>
        <w:tab w:val="num" w:pos="2041"/>
      </w:tabs>
      <w:spacing w:after="140" w:line="290" w:lineRule="auto"/>
      <w:ind w:left="2041" w:hanging="794"/>
      <w:jc w:val="both"/>
    </w:pPr>
    <w:rPr>
      <w:rFonts w:ascii="Arial" w:eastAsia="Times New Roman" w:hAnsi="Arial" w:cs="Times New Roman"/>
      <w:kern w:val="20"/>
      <w:sz w:val="20"/>
      <w:szCs w:val="24"/>
    </w:rPr>
  </w:style>
  <w:style w:type="paragraph" w:customStyle="1" w:styleId="dashbullet4">
    <w:name w:val="dash bullet 4"/>
    <w:basedOn w:val="Normalny"/>
    <w:rsid w:val="00502774"/>
    <w:pPr>
      <w:tabs>
        <w:tab w:val="num" w:pos="2721"/>
      </w:tabs>
      <w:spacing w:after="140" w:line="290" w:lineRule="auto"/>
      <w:ind w:left="2721" w:hanging="680"/>
      <w:jc w:val="both"/>
    </w:pPr>
    <w:rPr>
      <w:rFonts w:ascii="Arial" w:eastAsia="Times New Roman" w:hAnsi="Arial" w:cs="Times New Roman"/>
      <w:kern w:val="20"/>
      <w:sz w:val="20"/>
      <w:szCs w:val="24"/>
    </w:rPr>
  </w:style>
  <w:style w:type="paragraph" w:customStyle="1" w:styleId="dashbullet5">
    <w:name w:val="dash bullet 5"/>
    <w:basedOn w:val="Normalny"/>
    <w:rsid w:val="00502774"/>
    <w:pPr>
      <w:tabs>
        <w:tab w:val="num" w:pos="3288"/>
      </w:tabs>
      <w:spacing w:after="140" w:line="290" w:lineRule="auto"/>
      <w:ind w:left="3288" w:hanging="567"/>
      <w:jc w:val="both"/>
    </w:pPr>
    <w:rPr>
      <w:rFonts w:ascii="Arial" w:eastAsia="Times New Roman" w:hAnsi="Arial" w:cs="Times New Roman"/>
      <w:kern w:val="20"/>
      <w:sz w:val="20"/>
      <w:szCs w:val="24"/>
    </w:rPr>
  </w:style>
  <w:style w:type="paragraph" w:customStyle="1" w:styleId="dashbullet6">
    <w:name w:val="dash bullet 6"/>
    <w:basedOn w:val="Normalny"/>
    <w:rsid w:val="00502774"/>
    <w:pPr>
      <w:tabs>
        <w:tab w:val="num" w:pos="3969"/>
      </w:tabs>
      <w:spacing w:after="140" w:line="290" w:lineRule="auto"/>
      <w:ind w:left="3969" w:hanging="681"/>
      <w:jc w:val="both"/>
    </w:pPr>
    <w:rPr>
      <w:rFonts w:ascii="Arial" w:eastAsia="Times New Roman" w:hAnsi="Arial" w:cs="Times New Roman"/>
      <w:kern w:val="20"/>
      <w:sz w:val="20"/>
      <w:szCs w:val="24"/>
    </w:rPr>
  </w:style>
  <w:style w:type="paragraph" w:styleId="NormalnyWeb">
    <w:name w:val="Normal (Web)"/>
    <w:basedOn w:val="Normalny"/>
    <w:rsid w:val="0050277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502774"/>
    <w:pPr>
      <w:spacing w:after="0" w:line="240" w:lineRule="auto"/>
      <w:ind w:left="720"/>
    </w:pPr>
    <w:rPr>
      <w:rFonts w:ascii="Calibri" w:eastAsia="Calibri" w:hAnsi="Calibri" w:cs="Times New Roman"/>
      <w:lang w:eastAsia="pl-PL"/>
    </w:rPr>
  </w:style>
  <w:style w:type="paragraph" w:customStyle="1" w:styleId="CM5">
    <w:name w:val="CM5"/>
    <w:basedOn w:val="Normalny"/>
    <w:next w:val="Normalny"/>
    <w:rsid w:val="00502774"/>
    <w:pPr>
      <w:widowControl w:val="0"/>
      <w:autoSpaceDE w:val="0"/>
      <w:autoSpaceDN w:val="0"/>
      <w:adjustRightInd w:val="0"/>
      <w:spacing w:after="275" w:line="240" w:lineRule="auto"/>
    </w:pPr>
    <w:rPr>
      <w:rFonts w:ascii="Times New Roman" w:eastAsia="Times New Roman" w:hAnsi="Times New Roman" w:cs="Times New Roman"/>
      <w:sz w:val="24"/>
      <w:szCs w:val="24"/>
      <w:lang w:eastAsia="pl-PL"/>
    </w:rPr>
  </w:style>
  <w:style w:type="paragraph" w:customStyle="1" w:styleId="Poprawka1">
    <w:name w:val="Poprawka1"/>
    <w:hidden/>
    <w:semiHidden/>
    <w:rsid w:val="00502774"/>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02774"/>
    <w:pPr>
      <w:tabs>
        <w:tab w:val="left" w:pos="360"/>
      </w:tabs>
      <w:suppressAutoHyphens/>
      <w:spacing w:after="0" w:line="240" w:lineRule="auto"/>
      <w:ind w:left="360" w:hanging="360"/>
    </w:pPr>
    <w:rPr>
      <w:rFonts w:ascii="Arial" w:eastAsia="Times New Roman" w:hAnsi="Arial" w:cs="Times New Roman"/>
      <w:sz w:val="24"/>
      <w:szCs w:val="20"/>
      <w:lang w:eastAsia="ar-SA"/>
    </w:rPr>
  </w:style>
  <w:style w:type="table" w:customStyle="1" w:styleId="Tabela-Siatka1">
    <w:name w:val="Tabela - Siatka1"/>
    <w:basedOn w:val="Standardowy"/>
    <w:next w:val="Tabela-Siatka"/>
    <w:uiPriority w:val="59"/>
    <w:rsid w:val="00502774"/>
    <w:pPr>
      <w:spacing w:after="0" w:line="240" w:lineRule="auto"/>
    </w:pPr>
    <w:rPr>
      <w:rFonts w:ascii="Microsoft Sans Serif" w:eastAsia="Microsoft Sans Serif" w:hAnsi="Microsoft Sans Serif" w:cs="Microsoft Sans Serif"/>
      <w:sz w:val="24"/>
      <w:szCs w:val="24"/>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02774"/>
    <w:pPr>
      <w:spacing w:after="0" w:line="240" w:lineRule="auto"/>
    </w:pPr>
    <w:rPr>
      <w:rFonts w:ascii="Microsoft Sans Serif" w:eastAsia="Microsoft Sans Serif" w:hAnsi="Microsoft Sans Serif" w:cs="Microsoft Sans Serif"/>
      <w:sz w:val="24"/>
      <w:szCs w:val="24"/>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502774"/>
    <w:pPr>
      <w:spacing w:after="0" w:line="240" w:lineRule="auto"/>
    </w:pPr>
    <w:rPr>
      <w:rFonts w:ascii="Microsoft Sans Serif" w:eastAsia="Microsoft Sans Serif" w:hAnsi="Microsoft Sans Serif" w:cs="Microsoft Sans Serif"/>
      <w:sz w:val="24"/>
      <w:szCs w:val="24"/>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502774"/>
    <w:pPr>
      <w:spacing w:after="0" w:line="240" w:lineRule="auto"/>
    </w:pPr>
    <w:rPr>
      <w:rFonts w:ascii="Microsoft Sans Serif" w:eastAsia="Microsoft Sans Serif" w:hAnsi="Microsoft Sans Serif" w:cs="Microsoft Sans Serif"/>
      <w:sz w:val="24"/>
      <w:szCs w:val="24"/>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02774"/>
    <w:pPr>
      <w:spacing w:after="0" w:line="240" w:lineRule="auto"/>
    </w:pPr>
    <w:rPr>
      <w:rFonts w:ascii="Microsoft Sans Serif" w:eastAsia="Microsoft Sans Serif" w:hAnsi="Microsoft Sans Serif" w:cs="Microsoft Sans Serif"/>
      <w:sz w:val="24"/>
      <w:szCs w:val="24"/>
      <w:lang w:va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02774"/>
  </w:style>
  <w:style w:type="numbering" w:customStyle="1" w:styleId="Bezlisty3">
    <w:name w:val="Bez listy3"/>
    <w:next w:val="Bezlisty"/>
    <w:uiPriority w:val="99"/>
    <w:semiHidden/>
    <w:unhideWhenUsed/>
    <w:rsid w:val="00502774"/>
  </w:style>
  <w:style w:type="table" w:customStyle="1" w:styleId="Tabela-Siatka6">
    <w:name w:val="Tabela - Siatka6"/>
    <w:basedOn w:val="Standardowy"/>
    <w:next w:val="Tabela-Siatka"/>
    <w:uiPriority w:val="59"/>
    <w:rsid w:val="00502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502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02774"/>
  </w:style>
  <w:style w:type="paragraph" w:customStyle="1" w:styleId="Akapitzlist2">
    <w:name w:val="Akapit z listą2"/>
    <w:basedOn w:val="Normalny"/>
    <w:uiPriority w:val="34"/>
    <w:qFormat/>
    <w:rsid w:val="00502774"/>
    <w:pPr>
      <w:spacing w:after="0" w:line="240" w:lineRule="auto"/>
      <w:ind w:left="720"/>
    </w:pPr>
    <w:rPr>
      <w:rFonts w:ascii="Times New Roman" w:eastAsia="Times New Roman" w:hAnsi="Times New Roman" w:cs="Times New Roman"/>
      <w:sz w:val="20"/>
      <w:szCs w:val="20"/>
      <w:lang w:eastAsia="pl-PL"/>
    </w:rPr>
  </w:style>
  <w:style w:type="paragraph" w:customStyle="1" w:styleId="Standard">
    <w:name w:val="Standard"/>
    <w:rsid w:val="00502774"/>
    <w:pPr>
      <w:autoSpaceDE w:val="0"/>
      <w:autoSpaceDN w:val="0"/>
      <w:spacing w:after="0" w:line="240" w:lineRule="auto"/>
    </w:pPr>
    <w:rPr>
      <w:rFonts w:ascii="Times New Roman" w:eastAsia="Times New Roman" w:hAnsi="Times New Roman" w:cs="Times New Roman"/>
      <w:sz w:val="20"/>
      <w:szCs w:val="20"/>
    </w:rPr>
  </w:style>
  <w:style w:type="paragraph" w:customStyle="1" w:styleId="font5">
    <w:name w:val="font5"/>
    <w:basedOn w:val="Normalny"/>
    <w:rsid w:val="00502774"/>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font6">
    <w:name w:val="font6"/>
    <w:basedOn w:val="Normalny"/>
    <w:rsid w:val="00502774"/>
    <w:pPr>
      <w:spacing w:before="100" w:beforeAutospacing="1" w:after="100" w:afterAutospacing="1" w:line="240" w:lineRule="auto"/>
    </w:pPr>
    <w:rPr>
      <w:rFonts w:ascii="Calibri" w:eastAsia="Times New Roman" w:hAnsi="Calibri" w:cs="Calibri"/>
      <w:color w:val="000000"/>
      <w:lang w:eastAsia="pl-PL"/>
    </w:rPr>
  </w:style>
  <w:style w:type="paragraph" w:customStyle="1" w:styleId="xl65">
    <w:name w:val="xl65"/>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66">
    <w:name w:val="xl66"/>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67">
    <w:name w:val="xl67"/>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i/>
      <w:iCs/>
      <w:color w:val="000000"/>
      <w:sz w:val="24"/>
      <w:szCs w:val="24"/>
      <w:lang w:eastAsia="pl-PL"/>
    </w:rPr>
  </w:style>
  <w:style w:type="paragraph" w:customStyle="1" w:styleId="xl68">
    <w:name w:val="xl68"/>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i/>
      <w:iCs/>
      <w:color w:val="000000"/>
      <w:sz w:val="20"/>
      <w:szCs w:val="20"/>
      <w:lang w:eastAsia="pl-PL"/>
    </w:rPr>
  </w:style>
  <w:style w:type="paragraph" w:customStyle="1" w:styleId="xl69">
    <w:name w:val="xl69"/>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0">
    <w:name w:val="xl70"/>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1">
    <w:name w:val="xl71"/>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l-PL"/>
    </w:rPr>
  </w:style>
  <w:style w:type="paragraph" w:customStyle="1" w:styleId="xl72">
    <w:name w:val="xl72"/>
    <w:basedOn w:val="Normalny"/>
    <w:rsid w:val="00502774"/>
    <w:pPr>
      <w:shd w:val="clear" w:color="000000" w:fill="FFFFFF"/>
      <w:spacing w:before="100" w:beforeAutospacing="1" w:after="100" w:afterAutospacing="1" w:line="240" w:lineRule="auto"/>
    </w:pPr>
    <w:rPr>
      <w:rFonts w:ascii="Calibri" w:eastAsia="Times New Roman" w:hAnsi="Calibri" w:cs="Calibri"/>
      <w:sz w:val="24"/>
      <w:szCs w:val="24"/>
      <w:lang w:eastAsia="pl-PL"/>
    </w:rPr>
  </w:style>
  <w:style w:type="paragraph" w:customStyle="1" w:styleId="xl73">
    <w:name w:val="xl73"/>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4">
    <w:name w:val="xl74"/>
    <w:basedOn w:val="Normalny"/>
    <w:rsid w:val="0050277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5">
    <w:name w:val="xl75"/>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6">
    <w:name w:val="xl76"/>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7">
    <w:name w:val="xl77"/>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8">
    <w:name w:val="xl78"/>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l-PL"/>
    </w:rPr>
  </w:style>
  <w:style w:type="paragraph" w:customStyle="1" w:styleId="xl79">
    <w:name w:val="xl79"/>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80">
    <w:name w:val="xl80"/>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 w:val="20"/>
      <w:szCs w:val="20"/>
      <w:lang w:eastAsia="pl-PL"/>
    </w:rPr>
  </w:style>
  <w:style w:type="paragraph" w:customStyle="1" w:styleId="xl81">
    <w:name w:val="xl81"/>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2">
    <w:name w:val="xl82"/>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color w:val="000000"/>
      <w:sz w:val="24"/>
      <w:szCs w:val="24"/>
      <w:lang w:eastAsia="pl-PL"/>
    </w:rPr>
  </w:style>
  <w:style w:type="paragraph" w:customStyle="1" w:styleId="xl83">
    <w:name w:val="xl83"/>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i/>
      <w:iCs/>
      <w:color w:val="000000"/>
      <w:sz w:val="18"/>
      <w:szCs w:val="18"/>
      <w:lang w:eastAsia="pl-PL"/>
    </w:rPr>
  </w:style>
  <w:style w:type="paragraph" w:customStyle="1" w:styleId="xl84">
    <w:name w:val="xl84"/>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i/>
      <w:iCs/>
      <w:color w:val="000000"/>
      <w:sz w:val="18"/>
      <w:szCs w:val="18"/>
      <w:lang w:eastAsia="pl-PL"/>
    </w:rPr>
  </w:style>
  <w:style w:type="paragraph" w:customStyle="1" w:styleId="xl85">
    <w:name w:val="xl85"/>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l-PL"/>
    </w:rPr>
  </w:style>
  <w:style w:type="paragraph" w:customStyle="1" w:styleId="xl86">
    <w:name w:val="xl86"/>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7">
    <w:name w:val="xl87"/>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88">
    <w:name w:val="xl88"/>
    <w:basedOn w:val="Normalny"/>
    <w:rsid w:val="0050277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9">
    <w:name w:val="xl89"/>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90">
    <w:name w:val="xl90"/>
    <w:basedOn w:val="Normalny"/>
    <w:rsid w:val="0050277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91">
    <w:name w:val="xl91"/>
    <w:basedOn w:val="Normalny"/>
    <w:rsid w:val="0050277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92">
    <w:name w:val="xl92"/>
    <w:basedOn w:val="Normalny"/>
    <w:rsid w:val="005027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Calibri" w:eastAsia="Times New Roman" w:hAnsi="Calibri" w:cs="Calibri"/>
      <w:sz w:val="24"/>
      <w:szCs w:val="24"/>
      <w:lang w:eastAsia="pl-PL"/>
    </w:rPr>
  </w:style>
  <w:style w:type="paragraph" w:customStyle="1" w:styleId="xl93">
    <w:name w:val="xl93"/>
    <w:basedOn w:val="Normalny"/>
    <w:rsid w:val="0050277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pPr>
    <w:rPr>
      <w:rFonts w:ascii="Calibri" w:eastAsia="Times New Roman" w:hAnsi="Calibri" w:cs="Calibri"/>
      <w:sz w:val="24"/>
      <w:szCs w:val="24"/>
      <w:lang w:eastAsia="pl-PL"/>
    </w:rPr>
  </w:style>
  <w:style w:type="numbering" w:customStyle="1" w:styleId="Bezlisty5">
    <w:name w:val="Bez listy5"/>
    <w:next w:val="Bezlisty"/>
    <w:uiPriority w:val="99"/>
    <w:semiHidden/>
    <w:unhideWhenUsed/>
    <w:rsid w:val="00502774"/>
  </w:style>
  <w:style w:type="paragraph" w:customStyle="1" w:styleId="xl94">
    <w:name w:val="xl94"/>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95">
    <w:name w:val="xl95"/>
    <w:basedOn w:val="Normalny"/>
    <w:rsid w:val="0050277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96">
    <w:name w:val="xl96"/>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97">
    <w:name w:val="xl97"/>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8">
    <w:name w:val="xl98"/>
    <w:basedOn w:val="Normalny"/>
    <w:rsid w:val="00502774"/>
    <w:pPr>
      <w:pBdr>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99">
    <w:name w:val="xl99"/>
    <w:basedOn w:val="Normalny"/>
    <w:rsid w:val="0050277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0">
    <w:name w:val="xl100"/>
    <w:basedOn w:val="Normalny"/>
    <w:rsid w:val="0050277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1">
    <w:name w:val="xl101"/>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02">
    <w:name w:val="xl102"/>
    <w:basedOn w:val="Normalny"/>
    <w:rsid w:val="0050277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3">
    <w:name w:val="xl103"/>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4">
    <w:name w:val="xl104"/>
    <w:basedOn w:val="Normalny"/>
    <w:rsid w:val="005027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105">
    <w:name w:val="xl105"/>
    <w:basedOn w:val="Normalny"/>
    <w:rsid w:val="0050277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06">
    <w:name w:val="xl106"/>
    <w:basedOn w:val="Normalny"/>
    <w:rsid w:val="0050277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07">
    <w:name w:val="xl107"/>
    <w:basedOn w:val="Normalny"/>
    <w:rsid w:val="0050277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08">
    <w:name w:val="xl108"/>
    <w:basedOn w:val="Normalny"/>
    <w:rsid w:val="00502774"/>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9">
    <w:name w:val="xl109"/>
    <w:basedOn w:val="Normalny"/>
    <w:rsid w:val="00502774"/>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10">
    <w:name w:val="xl110"/>
    <w:basedOn w:val="Normalny"/>
    <w:rsid w:val="0050277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11">
    <w:name w:val="xl111"/>
    <w:basedOn w:val="Normalny"/>
    <w:rsid w:val="00502774"/>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numbering" w:customStyle="1" w:styleId="Bezlisty6">
    <w:name w:val="Bez listy6"/>
    <w:next w:val="Bezlisty"/>
    <w:uiPriority w:val="99"/>
    <w:semiHidden/>
    <w:unhideWhenUsed/>
    <w:rsid w:val="00502774"/>
  </w:style>
  <w:style w:type="numbering" w:customStyle="1" w:styleId="Bezlisty7">
    <w:name w:val="Bez listy7"/>
    <w:next w:val="Bezlisty"/>
    <w:uiPriority w:val="99"/>
    <w:semiHidden/>
    <w:unhideWhenUsed/>
    <w:rsid w:val="00502774"/>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rsid w:val="001A2603"/>
    <w:rPr>
      <w:rFonts w:ascii="Times New Roman" w:eastAsia="Times New Roman" w:hAnsi="Times New Roman" w:cs="Times New Roman"/>
      <w:szCs w:val="20"/>
    </w:rPr>
  </w:style>
  <w:style w:type="table" w:customStyle="1" w:styleId="Tabela-Siatka11">
    <w:name w:val="Tabela - Siatka11"/>
    <w:basedOn w:val="Standardowy"/>
    <w:next w:val="Tabela-Siatka"/>
    <w:uiPriority w:val="59"/>
    <w:rsid w:val="00D62D18"/>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kstzastpczy">
    <w:name w:val="Placeholder Text"/>
    <w:basedOn w:val="Domylnaczcionkaakapitu"/>
    <w:uiPriority w:val="99"/>
    <w:semiHidden/>
    <w:rsid w:val="00C25B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00255">
      <w:bodyDiv w:val="1"/>
      <w:marLeft w:val="0"/>
      <w:marRight w:val="0"/>
      <w:marTop w:val="0"/>
      <w:marBottom w:val="0"/>
      <w:divBdr>
        <w:top w:val="none" w:sz="0" w:space="0" w:color="auto"/>
        <w:left w:val="none" w:sz="0" w:space="0" w:color="auto"/>
        <w:bottom w:val="none" w:sz="0" w:space="0" w:color="auto"/>
        <w:right w:val="none" w:sz="0" w:space="0" w:color="auto"/>
      </w:divBdr>
    </w:div>
    <w:div w:id="716004289">
      <w:bodyDiv w:val="1"/>
      <w:marLeft w:val="0"/>
      <w:marRight w:val="0"/>
      <w:marTop w:val="0"/>
      <w:marBottom w:val="0"/>
      <w:divBdr>
        <w:top w:val="none" w:sz="0" w:space="0" w:color="auto"/>
        <w:left w:val="none" w:sz="0" w:space="0" w:color="auto"/>
        <w:bottom w:val="none" w:sz="0" w:space="0" w:color="auto"/>
        <w:right w:val="none" w:sz="0" w:space="0" w:color="auto"/>
      </w:divBdr>
    </w:div>
    <w:div w:id="762342999">
      <w:bodyDiv w:val="1"/>
      <w:marLeft w:val="0"/>
      <w:marRight w:val="0"/>
      <w:marTop w:val="0"/>
      <w:marBottom w:val="0"/>
      <w:divBdr>
        <w:top w:val="none" w:sz="0" w:space="0" w:color="auto"/>
        <w:left w:val="none" w:sz="0" w:space="0" w:color="auto"/>
        <w:bottom w:val="none" w:sz="0" w:space="0" w:color="auto"/>
        <w:right w:val="none" w:sz="0" w:space="0" w:color="auto"/>
      </w:divBdr>
      <w:divsChild>
        <w:div w:id="1141341171">
          <w:marLeft w:val="0"/>
          <w:marRight w:val="0"/>
          <w:marTop w:val="72"/>
          <w:marBottom w:val="0"/>
          <w:divBdr>
            <w:top w:val="none" w:sz="0" w:space="0" w:color="auto"/>
            <w:left w:val="none" w:sz="0" w:space="0" w:color="auto"/>
            <w:bottom w:val="none" w:sz="0" w:space="0" w:color="auto"/>
            <w:right w:val="none" w:sz="0" w:space="0" w:color="auto"/>
          </w:divBdr>
        </w:div>
        <w:div w:id="2106027063">
          <w:marLeft w:val="0"/>
          <w:marRight w:val="0"/>
          <w:marTop w:val="72"/>
          <w:marBottom w:val="0"/>
          <w:divBdr>
            <w:top w:val="none" w:sz="0" w:space="0" w:color="auto"/>
            <w:left w:val="none" w:sz="0" w:space="0" w:color="auto"/>
            <w:bottom w:val="none" w:sz="0" w:space="0" w:color="auto"/>
            <w:right w:val="none" w:sz="0" w:space="0" w:color="auto"/>
          </w:divBdr>
          <w:divsChild>
            <w:div w:id="99314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09300">
      <w:bodyDiv w:val="1"/>
      <w:marLeft w:val="0"/>
      <w:marRight w:val="0"/>
      <w:marTop w:val="0"/>
      <w:marBottom w:val="0"/>
      <w:divBdr>
        <w:top w:val="none" w:sz="0" w:space="0" w:color="auto"/>
        <w:left w:val="none" w:sz="0" w:space="0" w:color="auto"/>
        <w:bottom w:val="none" w:sz="0" w:space="0" w:color="auto"/>
        <w:right w:val="none" w:sz="0" w:space="0" w:color="auto"/>
      </w:divBdr>
    </w:div>
    <w:div w:id="1473061932">
      <w:bodyDiv w:val="1"/>
      <w:marLeft w:val="0"/>
      <w:marRight w:val="0"/>
      <w:marTop w:val="0"/>
      <w:marBottom w:val="0"/>
      <w:divBdr>
        <w:top w:val="none" w:sz="0" w:space="0" w:color="auto"/>
        <w:left w:val="none" w:sz="0" w:space="0" w:color="auto"/>
        <w:bottom w:val="none" w:sz="0" w:space="0" w:color="auto"/>
        <w:right w:val="none" w:sz="0" w:space="0" w:color="auto"/>
      </w:divBdr>
    </w:div>
    <w:div w:id="1541210956">
      <w:bodyDiv w:val="1"/>
      <w:marLeft w:val="0"/>
      <w:marRight w:val="0"/>
      <w:marTop w:val="0"/>
      <w:marBottom w:val="0"/>
      <w:divBdr>
        <w:top w:val="none" w:sz="0" w:space="0" w:color="auto"/>
        <w:left w:val="none" w:sz="0" w:space="0" w:color="auto"/>
        <w:bottom w:val="none" w:sz="0" w:space="0" w:color="auto"/>
        <w:right w:val="none" w:sz="0" w:space="0" w:color="auto"/>
      </w:divBdr>
    </w:div>
    <w:div w:id="1810316195">
      <w:bodyDiv w:val="1"/>
      <w:marLeft w:val="0"/>
      <w:marRight w:val="0"/>
      <w:marTop w:val="0"/>
      <w:marBottom w:val="0"/>
      <w:divBdr>
        <w:top w:val="none" w:sz="0" w:space="0" w:color="auto"/>
        <w:left w:val="none" w:sz="0" w:space="0" w:color="auto"/>
        <w:bottom w:val="none" w:sz="0" w:space="0" w:color="auto"/>
        <w:right w:val="none" w:sz="0" w:space="0" w:color="auto"/>
      </w:divBdr>
    </w:div>
    <w:div w:id="1929193573">
      <w:bodyDiv w:val="1"/>
      <w:marLeft w:val="0"/>
      <w:marRight w:val="0"/>
      <w:marTop w:val="0"/>
      <w:marBottom w:val="0"/>
      <w:divBdr>
        <w:top w:val="none" w:sz="0" w:space="0" w:color="auto"/>
        <w:left w:val="none" w:sz="0" w:space="0" w:color="auto"/>
        <w:bottom w:val="none" w:sz="0" w:space="0" w:color="auto"/>
        <w:right w:val="none" w:sz="0" w:space="0" w:color="auto"/>
      </w:divBdr>
      <w:divsChild>
        <w:div w:id="1315909718">
          <w:marLeft w:val="446"/>
          <w:marRight w:val="0"/>
          <w:marTop w:val="0"/>
          <w:marBottom w:val="0"/>
          <w:divBdr>
            <w:top w:val="none" w:sz="0" w:space="0" w:color="auto"/>
            <w:left w:val="none" w:sz="0" w:space="0" w:color="auto"/>
            <w:bottom w:val="none" w:sz="0" w:space="0" w:color="auto"/>
            <w:right w:val="none" w:sz="0" w:space="0" w:color="auto"/>
          </w:divBdr>
        </w:div>
      </w:divsChild>
    </w:div>
    <w:div w:id="2137524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giek.pl/ochrona-danych-osobowych"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Projekt umowy.docx</dmsv2BaseFileName>
    <dmsv2BaseDisplayName xmlns="http://schemas.microsoft.com/sharepoint/v3">Załącznik nr 1 do SWZ - Projekt umowy</dmsv2BaseDisplayName>
    <dmsv2SWPP2ObjectNumber xmlns="http://schemas.microsoft.com/sharepoint/v3">POST/PGE/SYS/DZ/00337/2024                        </dmsv2SWPP2ObjectNumber>
    <dmsv2SWPP2SumMD5 xmlns="http://schemas.microsoft.com/sharepoint/v3">979de7434b0a26490667d0cbc4f761f2</dmsv2SWPP2SumMD5>
    <dmsv2BaseMoved xmlns="http://schemas.microsoft.com/sharepoint/v3">false</dmsv2BaseMoved>
    <dmsv2BaseIsSensitive xmlns="http://schemas.microsoft.com/sharepoint/v3">true</dmsv2BaseIsSensitive>
    <dmsv2SWPP2IDSWPP2 xmlns="http://schemas.microsoft.com/sharepoint/v3">663240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21277331</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AEASQFSYQUA4-937588647-1833</_dlc_DocId>
    <_dlc_DocIdUrl xmlns="a19cb1c7-c5c7-46d4-85ae-d83685407bba">
      <Url>https://swpp2.dms.gkpge.pl/sites/32/_layouts/15/DocIdRedir.aspx?ID=AEASQFSYQUA4-937588647-1833</Url>
      <Description>AEASQFSYQUA4-937588647-1833</Description>
    </_dlc_DocIdUrl>
  </documentManagement>
</p:properties>
</file>

<file path=customXml/itemProps1.xml><?xml version="1.0" encoding="utf-8"?>
<ds:datastoreItem xmlns:ds="http://schemas.openxmlformats.org/officeDocument/2006/customXml" ds:itemID="{4149C7A1-BE58-4883-A512-7D294985ACA3}">
  <ds:schemaRefs>
    <ds:schemaRef ds:uri="http://schemas.openxmlformats.org/officeDocument/2006/bibliography"/>
  </ds:schemaRefs>
</ds:datastoreItem>
</file>

<file path=customXml/itemProps2.xml><?xml version="1.0" encoding="utf-8"?>
<ds:datastoreItem xmlns:ds="http://schemas.openxmlformats.org/officeDocument/2006/customXml" ds:itemID="{DA5D881F-E530-41E6-94E9-9614EE50E1CB}"/>
</file>

<file path=customXml/itemProps3.xml><?xml version="1.0" encoding="utf-8"?>
<ds:datastoreItem xmlns:ds="http://schemas.openxmlformats.org/officeDocument/2006/customXml" ds:itemID="{2C20041D-6BD1-4511-B75B-14185F399501}"/>
</file>

<file path=customXml/itemProps4.xml><?xml version="1.0" encoding="utf-8"?>
<ds:datastoreItem xmlns:ds="http://schemas.openxmlformats.org/officeDocument/2006/customXml" ds:itemID="{4CB83A69-B902-4FB1-9507-FF8ED79B9BC3}"/>
</file>

<file path=customXml/itemProps5.xml><?xml version="1.0" encoding="utf-8"?>
<ds:datastoreItem xmlns:ds="http://schemas.openxmlformats.org/officeDocument/2006/customXml" ds:itemID="{E2CA3ABC-BB47-4911-97A3-FED58405E923}"/>
</file>

<file path=docProps/app.xml><?xml version="1.0" encoding="utf-8"?>
<Properties xmlns="http://schemas.openxmlformats.org/officeDocument/2006/extended-properties" xmlns:vt="http://schemas.openxmlformats.org/officeDocument/2006/docPropsVTypes">
  <Template>Normal</Template>
  <TotalTime>0</TotalTime>
  <Pages>1</Pages>
  <Words>17620</Words>
  <Characters>105723</Characters>
  <Application>Microsoft Office Word</Application>
  <DocSecurity>0</DocSecurity>
  <Lines>881</Lines>
  <Paragraphs>246</Paragraphs>
  <ScaleCrop>false</ScaleCrop>
  <Company/>
  <LinksUpToDate>false</LinksUpToDate>
  <CharactersWithSpaces>123097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2024-12-18T09:51:00Z</dcterms:created>
  <dcterms:modified xsi:type="dcterms:W3CDTF">2024-12-18T09:51:00Z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abace77a-1c49-4b8f-ac15-cd260b627827</vt:lpwstr>
  </property>
</Properties>
</file>