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2C75F" w14:textId="49813734" w:rsidR="00323A3C" w:rsidRPr="00323A3C" w:rsidRDefault="00323A3C" w:rsidP="00323A3C">
      <w:pPr>
        <w:spacing w:after="80" w:line="240" w:lineRule="auto"/>
        <w:ind w:left="9912"/>
        <w:rPr>
          <w:rFonts w:ascii="Verdana" w:eastAsia="Times New Roman" w:hAnsi="Verdana" w:cs="Times New Roman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</w:t>
      </w:r>
      <w:r w:rsidRPr="00323A3C">
        <w:rPr>
          <w:rFonts w:ascii="Verdana" w:eastAsia="Times New Roman" w:hAnsi="Verdana" w:cs="Times New Roman"/>
          <w:b/>
          <w:sz w:val="18"/>
          <w:szCs w:val="18"/>
        </w:rPr>
        <w:t xml:space="preserve">Załącznik nr 5 do SWZ </w:t>
      </w:r>
    </w:p>
    <w:p w14:paraId="04D6A8F7" w14:textId="6793633B" w:rsidR="00323A3C" w:rsidRPr="00323A3C" w:rsidRDefault="00323A3C" w:rsidP="00323A3C">
      <w:pPr>
        <w:spacing w:after="80" w:line="240" w:lineRule="auto"/>
        <w:jc w:val="right"/>
        <w:rPr>
          <w:rFonts w:ascii="Verdana" w:eastAsia="Times New Roman" w:hAnsi="Verdana" w:cs="Times New Roman"/>
          <w:b/>
          <w:sz w:val="18"/>
          <w:szCs w:val="18"/>
        </w:rPr>
      </w:pPr>
      <w:r w:rsidRPr="00323A3C">
        <w:rPr>
          <w:rFonts w:ascii="Verdana" w:eastAsia="Times New Roman" w:hAnsi="Verdana" w:cs="Times New Roman"/>
          <w:b/>
          <w:sz w:val="18"/>
          <w:szCs w:val="18"/>
        </w:rPr>
        <w:t>Wzór formularza cenowego do wyceny</w:t>
      </w:r>
    </w:p>
    <w:p w14:paraId="52A965FC" w14:textId="77777777" w:rsidR="00BC4C44" w:rsidRPr="00323A3C" w:rsidRDefault="00BC4C44" w:rsidP="00BC4C44">
      <w:pPr>
        <w:spacing w:after="0" w:line="288" w:lineRule="auto"/>
        <w:ind w:right="68"/>
        <w:jc w:val="both"/>
        <w:rPr>
          <w:rFonts w:ascii="Verdana" w:eastAsia="Times New Roman" w:hAnsi="Verdana" w:cs="Times New Roman"/>
          <w:i/>
          <w:sz w:val="18"/>
          <w:szCs w:val="18"/>
        </w:rPr>
      </w:pPr>
    </w:p>
    <w:tbl>
      <w:tblPr>
        <w:tblW w:w="140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"/>
        <w:gridCol w:w="1047"/>
        <w:gridCol w:w="3402"/>
        <w:gridCol w:w="1701"/>
        <w:gridCol w:w="1701"/>
        <w:gridCol w:w="1276"/>
        <w:gridCol w:w="1984"/>
        <w:gridCol w:w="1403"/>
      </w:tblGrid>
      <w:tr w:rsidR="00041CDD" w:rsidRPr="00323A3C" w14:paraId="044EEAF3" w14:textId="77777777" w:rsidTr="00041CDD">
        <w:trPr>
          <w:trHeight w:val="420"/>
        </w:trPr>
        <w:tc>
          <w:tcPr>
            <w:tcW w:w="14023" w:type="dxa"/>
            <w:gridSpan w:val="8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A5415" w14:textId="77777777" w:rsidR="00041CDD" w:rsidRPr="00323A3C" w:rsidRDefault="00041CDD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23873CF" w14:textId="77777777" w:rsidR="00041CDD" w:rsidRPr="00323A3C" w:rsidRDefault="00BB7419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23A3C">
              <w:rPr>
                <w:rFonts w:ascii="Verdana" w:hAnsi="Verdana"/>
                <w:b/>
                <w:sz w:val="18"/>
                <w:szCs w:val="18"/>
              </w:rPr>
              <w:t>TABELA NR 1</w:t>
            </w:r>
            <w:r w:rsidR="00041CDD" w:rsidRPr="00323A3C">
              <w:rPr>
                <w:rFonts w:ascii="Verdana" w:hAnsi="Verdana"/>
                <w:b/>
                <w:sz w:val="18"/>
                <w:szCs w:val="18"/>
              </w:rPr>
              <w:t>:</w:t>
            </w:r>
          </w:p>
          <w:p w14:paraId="5ABF9F4B" w14:textId="77777777" w:rsidR="00041CDD" w:rsidRPr="00323A3C" w:rsidRDefault="00041CDD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82A6E" w:rsidRPr="00323A3C" w14:paraId="20439A66" w14:textId="77777777" w:rsidTr="00D066DE">
        <w:trPr>
          <w:trHeight w:val="420"/>
        </w:trPr>
        <w:tc>
          <w:tcPr>
            <w:tcW w:w="1509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81290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Rodzaj</w:t>
            </w:r>
          </w:p>
        </w:tc>
        <w:tc>
          <w:tcPr>
            <w:tcW w:w="905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D178B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3402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D2BA7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Model</w:t>
            </w:r>
          </w:p>
        </w:tc>
        <w:tc>
          <w:tcPr>
            <w:tcW w:w="1701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07EC3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Oznaczenie producenta</w:t>
            </w:r>
          </w:p>
        </w:tc>
        <w:tc>
          <w:tcPr>
            <w:tcW w:w="1701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BB131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Wymagane wykonanie:</w:t>
            </w:r>
          </w:p>
        </w:tc>
        <w:tc>
          <w:tcPr>
            <w:tcW w:w="1276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9810A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System operacyjny</w:t>
            </w:r>
          </w:p>
        </w:tc>
        <w:tc>
          <w:tcPr>
            <w:tcW w:w="1984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8271D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Wymagana wersja systemu operacyjnego</w:t>
            </w:r>
          </w:p>
        </w:tc>
        <w:tc>
          <w:tcPr>
            <w:tcW w:w="1545" w:type="dxa"/>
            <w:vMerge w:val="restart"/>
            <w:shd w:val="clear" w:color="auto" w:fill="D6DCE4"/>
          </w:tcPr>
          <w:p w14:paraId="17914C25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C22DB4B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 xml:space="preserve">Cena netto </w:t>
            </w:r>
          </w:p>
        </w:tc>
      </w:tr>
      <w:tr w:rsidR="00382A6E" w:rsidRPr="00323A3C" w14:paraId="17B5DFB1" w14:textId="77777777" w:rsidTr="00D066DE">
        <w:trPr>
          <w:trHeight w:val="420"/>
        </w:trPr>
        <w:tc>
          <w:tcPr>
            <w:tcW w:w="1509" w:type="dxa"/>
            <w:vMerge/>
            <w:vAlign w:val="center"/>
            <w:hideMark/>
          </w:tcPr>
          <w:p w14:paraId="5C86FFD6" w14:textId="77777777" w:rsidR="00382A6E" w:rsidRPr="00323A3C" w:rsidRDefault="00382A6E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14:paraId="4211AB34" w14:textId="77777777" w:rsidR="00382A6E" w:rsidRPr="00323A3C" w:rsidRDefault="00382A6E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3AE1CA66" w14:textId="77777777" w:rsidR="00382A6E" w:rsidRPr="00323A3C" w:rsidRDefault="00382A6E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31E8319" w14:textId="77777777" w:rsidR="00382A6E" w:rsidRPr="00323A3C" w:rsidRDefault="00382A6E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819F8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[SINGLE / DUAL SIM]</w:t>
            </w:r>
          </w:p>
        </w:tc>
        <w:tc>
          <w:tcPr>
            <w:tcW w:w="1276" w:type="dxa"/>
            <w:vMerge/>
            <w:vAlign w:val="center"/>
            <w:hideMark/>
          </w:tcPr>
          <w:p w14:paraId="1A29084E" w14:textId="77777777" w:rsidR="00382A6E" w:rsidRPr="00323A3C" w:rsidRDefault="00382A6E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304E36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[FABRYCZNY / CSC XEO</w:t>
            </w:r>
            <w:r w:rsidRPr="00323A3C">
              <w:rPr>
                <w:rFonts w:ascii="Verdana" w:hAnsi="Verdana" w:cs="Times New Roman"/>
                <w:sz w:val="18"/>
                <w:szCs w:val="18"/>
              </w:rPr>
              <w:t> </w:t>
            </w:r>
            <w:r w:rsidRPr="00323A3C">
              <w:rPr>
                <w:rFonts w:ascii="Verdana" w:hAnsi="Verdana"/>
                <w:sz w:val="18"/>
                <w:szCs w:val="18"/>
              </w:rPr>
              <w:t>]</w:t>
            </w:r>
          </w:p>
        </w:tc>
        <w:tc>
          <w:tcPr>
            <w:tcW w:w="1545" w:type="dxa"/>
            <w:vMerge/>
            <w:shd w:val="clear" w:color="auto" w:fill="D6DCE4"/>
          </w:tcPr>
          <w:p w14:paraId="5F353818" w14:textId="77777777" w:rsidR="00382A6E" w:rsidRPr="00323A3C" w:rsidRDefault="00382A6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448C4B1A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21CC3" w14:textId="23C2E72A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629B3" w14:textId="775273DA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A8F18" w14:textId="22E095BA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 xml:space="preserve">Galaxy 7 </w:t>
            </w: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Xcover</w:t>
            </w:r>
            <w:proofErr w:type="spellEnd"/>
            <w:r w:rsidR="002A7CDC" w:rsidRPr="00323A3C">
              <w:rPr>
                <w:rFonts w:ascii="Verdana" w:hAnsi="Verdana"/>
                <w:sz w:val="18"/>
                <w:szCs w:val="18"/>
              </w:rPr>
              <w:t xml:space="preserve"> 128 GB 5G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 xml:space="preserve"> wraz z oryginalną ładowarką</w:t>
            </w:r>
            <w:r w:rsidR="002A7CDC" w:rsidRPr="00323A3C">
              <w:rPr>
                <w:rFonts w:ascii="Verdana" w:hAnsi="Verdana"/>
                <w:sz w:val="18"/>
                <w:szCs w:val="18"/>
              </w:rPr>
              <w:t>, kolor biznesowy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0681C" w14:textId="7E7B58D3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SM-G556B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6AC38" w14:textId="0343FA25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 xml:space="preserve">Dual SIM – 1 gniazdo fizyczne i </w:t>
            </w: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eSIM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9ED6F" w14:textId="34B593E3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6965D" w14:textId="34F7424F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EUX</w:t>
            </w:r>
          </w:p>
        </w:tc>
        <w:tc>
          <w:tcPr>
            <w:tcW w:w="1545" w:type="dxa"/>
          </w:tcPr>
          <w:p w14:paraId="2C333BDD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102F6DF8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6DD12" w14:textId="4DF93449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BB4A2" w14:textId="6C57A55D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D946E" w14:textId="3F12F379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Galaxy A16 128GB wraz z oryginalną ładowarką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, kolor biznesowy.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3F0D1" w14:textId="1C1F4FC5" w:rsidR="00D066DE" w:rsidRPr="00323A3C" w:rsidRDefault="00000000" w:rsidP="00D066DE">
            <w:pPr>
              <w:rPr>
                <w:rFonts w:ascii="Verdana" w:hAnsi="Verdana"/>
                <w:sz w:val="18"/>
                <w:szCs w:val="18"/>
              </w:rPr>
            </w:pPr>
            <w:hyperlink r:id="rId11" w:history="1">
              <w:r w:rsidR="00D066DE" w:rsidRPr="00323A3C">
                <w:rPr>
                  <w:rFonts w:ascii="Verdana" w:hAnsi="Verdana"/>
                  <w:sz w:val="18"/>
                  <w:szCs w:val="18"/>
                </w:rPr>
                <w:t>SM-A16</w:t>
              </w:r>
            </w:hyperlink>
            <w:r w:rsidR="00B719BC" w:rsidRPr="00323A3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7A45E3" w14:textId="6E2FAAE1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7E5A3" w14:textId="35BB6B2E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185B2" w14:textId="720B9DD9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EUX</w:t>
            </w:r>
          </w:p>
        </w:tc>
        <w:tc>
          <w:tcPr>
            <w:tcW w:w="1545" w:type="dxa"/>
          </w:tcPr>
          <w:p w14:paraId="5DC2AB38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D066DE" w:rsidRPr="00323A3C" w14:paraId="48ADE1AE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7B2A1" w14:textId="0B86AD15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CB8DC" w14:textId="05EB8ABA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C98D3" w14:textId="7A5FABE5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Galaxy S25 128 GB wraz z oryginalną ładowarką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, kolor biznesowy.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1D315" w14:textId="3813AAE1" w:rsidR="00D066DE" w:rsidRPr="00323A3C" w:rsidRDefault="00D066DE" w:rsidP="00D066DE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SM-S931</w:t>
            </w:r>
          </w:p>
          <w:p w14:paraId="178FCCBE" w14:textId="5257CBD8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E52B2" w14:textId="64FA01DD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71695" w14:textId="59BBC9B6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A3A82" w14:textId="1436227D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EUX</w:t>
            </w:r>
          </w:p>
        </w:tc>
        <w:tc>
          <w:tcPr>
            <w:tcW w:w="1545" w:type="dxa"/>
          </w:tcPr>
          <w:p w14:paraId="0E4358AF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523394E3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760D8" w14:textId="534C26FD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B2113" w14:textId="2B8097D2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0B13E" w14:textId="2DF0932C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Galaxy S25 256 GB wraz z oryginalną ładowarką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, kolor biznesowy.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C5B1C" w14:textId="2C59F5AF" w:rsidR="00D066DE" w:rsidRPr="00323A3C" w:rsidRDefault="00D066DE" w:rsidP="00D066DE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product-introtitle-text"/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SM-S931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014DF" w14:textId="2F16FFFF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D5E5E" w14:textId="2067AB76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A0E33" w14:textId="44298ED5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EUX</w:t>
            </w:r>
          </w:p>
        </w:tc>
        <w:tc>
          <w:tcPr>
            <w:tcW w:w="1545" w:type="dxa"/>
          </w:tcPr>
          <w:p w14:paraId="6A1F6A08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12990701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E7A141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222025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Maxcom</w:t>
            </w:r>
            <w:proofErr w:type="spellEnd"/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37E3A3" w14:textId="014AB9F5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Classic MM334 wraz z oryginalną ładowarką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24C6E5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MM334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EF2180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SINGLE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4EAF8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n.d</w:t>
            </w:r>
            <w:proofErr w:type="spellEnd"/>
            <w:r w:rsidRPr="00323A3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16D9CC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FABRYCZNY</w:t>
            </w:r>
          </w:p>
        </w:tc>
        <w:tc>
          <w:tcPr>
            <w:tcW w:w="1545" w:type="dxa"/>
          </w:tcPr>
          <w:p w14:paraId="4EAE5FAB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45101812" w14:textId="77777777" w:rsidTr="00D066DE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AE69B6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A3560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Maxcom</w:t>
            </w:r>
            <w:proofErr w:type="spellEnd"/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7E5793" w14:textId="2ACC9D9C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Strong</w:t>
            </w:r>
            <w:proofErr w:type="spellEnd"/>
            <w:r w:rsidRPr="00323A3C">
              <w:rPr>
                <w:rFonts w:ascii="Verdana" w:hAnsi="Verdana"/>
                <w:sz w:val="18"/>
                <w:szCs w:val="18"/>
              </w:rPr>
              <w:t xml:space="preserve"> MM920 wraz z oryginalną ładowarką</w:t>
            </w:r>
            <w:r w:rsidR="00D5600E" w:rsidRPr="00323A3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F288FA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MM920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DD249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SINGLE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F910EA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323A3C">
              <w:rPr>
                <w:rFonts w:ascii="Verdana" w:hAnsi="Verdana"/>
                <w:sz w:val="18"/>
                <w:szCs w:val="18"/>
              </w:rPr>
              <w:t>n.d</w:t>
            </w:r>
            <w:proofErr w:type="spellEnd"/>
            <w:r w:rsidRPr="00323A3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0AA50B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FABRYCZNY</w:t>
            </w:r>
          </w:p>
        </w:tc>
        <w:tc>
          <w:tcPr>
            <w:tcW w:w="1545" w:type="dxa"/>
          </w:tcPr>
          <w:p w14:paraId="236A6E24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66B3D3C0" w14:textId="77777777" w:rsidTr="00323A3C">
        <w:trPr>
          <w:trHeight w:val="1418"/>
        </w:trPr>
        <w:tc>
          <w:tcPr>
            <w:tcW w:w="12478" w:type="dxa"/>
            <w:gridSpan w:val="7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334DD" w14:textId="77777777" w:rsidR="00D066DE" w:rsidRPr="00323A3C" w:rsidRDefault="00D066DE" w:rsidP="00D066DE">
            <w:pPr>
              <w:rPr>
                <w:rFonts w:ascii="Verdana" w:hAnsi="Verdana"/>
                <w:b/>
                <w:sz w:val="18"/>
                <w:szCs w:val="18"/>
              </w:rPr>
            </w:pPr>
            <w:r w:rsidRPr="00323A3C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Łączna cena netto:</w:t>
            </w:r>
          </w:p>
          <w:p w14:paraId="6F9FAF2A" w14:textId="63A794BC" w:rsidR="00D066DE" w:rsidRPr="00323A3C" w:rsidRDefault="00D066DE" w:rsidP="00D066DE">
            <w:pPr>
              <w:rPr>
                <w:rFonts w:ascii="Verdana" w:hAnsi="Verdana"/>
                <w:b/>
                <w:sz w:val="18"/>
                <w:szCs w:val="18"/>
              </w:rPr>
            </w:pPr>
            <w:r w:rsidRPr="00323A3C">
              <w:rPr>
                <w:rFonts w:ascii="Verdana" w:hAnsi="Verdana"/>
                <w:b/>
                <w:color w:val="FF0000"/>
                <w:sz w:val="18"/>
                <w:szCs w:val="18"/>
              </w:rPr>
              <w:t xml:space="preserve">Uwaga! w systemie SWPP należy wskazać łączną cenę netto z tabeli nr 1.                           </w:t>
            </w:r>
            <w:r w:rsidRPr="00323A3C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                                </w:t>
            </w:r>
          </w:p>
        </w:tc>
        <w:tc>
          <w:tcPr>
            <w:tcW w:w="1545" w:type="dxa"/>
          </w:tcPr>
          <w:p w14:paraId="5C0FD6E4" w14:textId="77777777" w:rsidR="00D066DE" w:rsidRPr="00323A3C" w:rsidRDefault="00D066DE" w:rsidP="00D066D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2B0A57FC" w14:textId="77777777" w:rsidTr="00E715F0">
        <w:trPr>
          <w:trHeight w:val="630"/>
        </w:trPr>
        <w:tc>
          <w:tcPr>
            <w:tcW w:w="14023" w:type="dxa"/>
            <w:gridSpan w:val="8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F4E4F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10E1D51" w14:textId="078ABAAB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AFBF334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23A3C">
              <w:rPr>
                <w:rFonts w:ascii="Verdana" w:hAnsi="Verdana"/>
                <w:b/>
                <w:sz w:val="18"/>
                <w:szCs w:val="18"/>
              </w:rPr>
              <w:t>TABELA NR 2:</w:t>
            </w:r>
          </w:p>
          <w:p w14:paraId="2EAE0F2C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688D96F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66DE" w:rsidRPr="00323A3C" w14:paraId="4B14E5A6" w14:textId="77777777" w:rsidTr="00D066DE">
        <w:trPr>
          <w:trHeight w:val="630"/>
        </w:trPr>
        <w:tc>
          <w:tcPr>
            <w:tcW w:w="1509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E1E29" w14:textId="756EA9D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Rodzaj</w:t>
            </w:r>
          </w:p>
        </w:tc>
        <w:tc>
          <w:tcPr>
            <w:tcW w:w="905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37ECE6" w14:textId="2F720661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3402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823DF" w14:textId="6CD7A760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Model</w:t>
            </w:r>
          </w:p>
        </w:tc>
        <w:tc>
          <w:tcPr>
            <w:tcW w:w="1701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50690" w14:textId="4857D230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Oznaczenie producenta</w:t>
            </w:r>
          </w:p>
        </w:tc>
        <w:tc>
          <w:tcPr>
            <w:tcW w:w="1701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69EACD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Wymagane wykonanie:</w:t>
            </w:r>
          </w:p>
          <w:p w14:paraId="5A69B95F" w14:textId="08F1D7EA" w:rsidR="0034490C" w:rsidRPr="00323A3C" w:rsidRDefault="0034490C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[SINGLE / DUAL SIM]</w:t>
            </w:r>
          </w:p>
        </w:tc>
        <w:tc>
          <w:tcPr>
            <w:tcW w:w="1276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9637B" w14:textId="7F12D08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System operacyjny</w:t>
            </w:r>
          </w:p>
        </w:tc>
        <w:tc>
          <w:tcPr>
            <w:tcW w:w="1984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F26F1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Wymagana wersja systemu operacyjnego</w:t>
            </w:r>
          </w:p>
          <w:p w14:paraId="57EB4D36" w14:textId="77777777" w:rsidR="0034490C" w:rsidRPr="00323A3C" w:rsidRDefault="0034490C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E6A23BA" w14:textId="26F303B1" w:rsidR="0034490C" w:rsidRPr="00323A3C" w:rsidRDefault="0034490C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>[Fabryczny / CSC XEO]</w:t>
            </w:r>
          </w:p>
        </w:tc>
        <w:tc>
          <w:tcPr>
            <w:tcW w:w="1545" w:type="dxa"/>
            <w:shd w:val="clear" w:color="auto" w:fill="D6DCE4"/>
          </w:tcPr>
          <w:p w14:paraId="392043E1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8E95956" w14:textId="25D8DDDD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23A3C">
              <w:rPr>
                <w:rFonts w:ascii="Verdana" w:hAnsi="Verdana"/>
                <w:sz w:val="18"/>
                <w:szCs w:val="18"/>
              </w:rPr>
              <w:t xml:space="preserve">Cena netto </w:t>
            </w:r>
          </w:p>
        </w:tc>
      </w:tr>
      <w:tr w:rsidR="00D066DE" w:rsidRPr="00323A3C" w14:paraId="422B2943" w14:textId="77777777" w:rsidTr="0059088F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AEDFD" w14:textId="46E3CDEE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48F733" w14:textId="217F34D9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Apple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035C6" w14:textId="030C327C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Iphone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 xml:space="preserve"> </w:t>
            </w:r>
            <w:r w:rsidR="0059088F"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Apple 16 128 GB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BA307" w14:textId="0BB51C5F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MYE93HX/A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A22EE" w14:textId="4217D468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Dual SIM (</w:t>
            </w: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nano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-SIM i </w:t>
            </w: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eSIM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AD7B5" w14:textId="742D3B67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iOS 18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20D07" w14:textId="4DE085C1" w:rsidR="00D066DE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iOS 18</w:t>
            </w:r>
          </w:p>
        </w:tc>
        <w:tc>
          <w:tcPr>
            <w:tcW w:w="1545" w:type="dxa"/>
          </w:tcPr>
          <w:p w14:paraId="111A89F5" w14:textId="77777777" w:rsidR="00D066DE" w:rsidRPr="00323A3C" w:rsidRDefault="00D066DE" w:rsidP="00D066DE">
            <w:pPr>
              <w:spacing w:after="0" w:line="240" w:lineRule="auto"/>
              <w:jc w:val="center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4490C" w:rsidRPr="00323A3C" w14:paraId="0AAE2026" w14:textId="77777777" w:rsidTr="0059088F">
        <w:trPr>
          <w:trHeight w:val="630"/>
        </w:trPr>
        <w:tc>
          <w:tcPr>
            <w:tcW w:w="15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ABE18" w14:textId="06C06345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Smartfon</w:t>
            </w:r>
          </w:p>
        </w:tc>
        <w:tc>
          <w:tcPr>
            <w:tcW w:w="9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B4E86" w14:textId="1F488F51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Apple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0402D" w14:textId="3AEE02F5" w:rsidR="0034490C" w:rsidRPr="00323A3C" w:rsidRDefault="00107F8E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Iphone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 xml:space="preserve"> </w:t>
            </w:r>
            <w:r w:rsidR="0034490C"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Apple 16 Pro 256 GB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ABB7E" w14:textId="08DE7D25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MYNH3HX/A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78CA4" w14:textId="65932749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Dual SIM (</w:t>
            </w: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nano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-SIM i </w:t>
            </w:r>
            <w:proofErr w:type="spellStart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eSIM</w:t>
            </w:r>
            <w:proofErr w:type="spellEnd"/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B4E6F" w14:textId="6A20ACC2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iOS 18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CF6E1" w14:textId="430EFCC8" w:rsidR="0034490C" w:rsidRPr="00323A3C" w:rsidRDefault="0034490C" w:rsidP="0034490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323A3C">
              <w:rPr>
                <w:rFonts w:ascii="Verdana" w:eastAsiaTheme="minorHAnsi" w:hAnsi="Verdana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iOS 18</w:t>
            </w:r>
          </w:p>
        </w:tc>
        <w:tc>
          <w:tcPr>
            <w:tcW w:w="1545" w:type="dxa"/>
          </w:tcPr>
          <w:p w14:paraId="7BE7E7A2" w14:textId="77777777" w:rsidR="0034490C" w:rsidRPr="00323A3C" w:rsidRDefault="0034490C" w:rsidP="0034490C">
            <w:pPr>
              <w:spacing w:after="0" w:line="240" w:lineRule="auto"/>
              <w:jc w:val="center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519E618" w14:textId="77777777" w:rsidR="00B53B9B" w:rsidRPr="00323A3C" w:rsidRDefault="00B53B9B" w:rsidP="008222FB">
      <w:pPr>
        <w:spacing w:before="120" w:after="120" w:line="276" w:lineRule="auto"/>
        <w:outlineLvl w:val="0"/>
        <w:rPr>
          <w:rFonts w:ascii="Verdana" w:hAnsi="Verdana" w:cstheme="minorHAnsi"/>
          <w:sz w:val="18"/>
          <w:szCs w:val="18"/>
        </w:rPr>
      </w:pPr>
    </w:p>
    <w:p w14:paraId="5640433D" w14:textId="5F9F80B7" w:rsidR="00961832" w:rsidRPr="00323A3C" w:rsidRDefault="00961832" w:rsidP="00323A3C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</w:pPr>
      <w:r w:rsidRPr="00323A3C"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  <w:t>Na potrzeby oceny ofert Zamawiający weźmie pod uwagę tylko ceny jednostkowe (tabela nr 1) wskazane w „Formularzu cenowym”</w:t>
      </w:r>
    </w:p>
    <w:p w14:paraId="7A6067BA" w14:textId="77777777" w:rsidR="00961832" w:rsidRPr="00323A3C" w:rsidRDefault="00961832" w:rsidP="00323A3C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</w:pPr>
      <w:r w:rsidRPr="00323A3C"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  <w:t>Przedstawione szacowanie w tabeli nr 2 wskazane w „Formularzu cenowym”, będzie stanowiło wyłącznie informacje dla Zamawiającego na potrzeby przyszłych zamówień.</w:t>
      </w:r>
    </w:p>
    <w:p w14:paraId="5F785257" w14:textId="77777777" w:rsidR="00961832" w:rsidRPr="00323A3C" w:rsidRDefault="00961832" w:rsidP="00323A3C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</w:pPr>
    </w:p>
    <w:p w14:paraId="25FBB28B" w14:textId="77777777" w:rsidR="00961832" w:rsidRPr="00323A3C" w:rsidRDefault="00961832" w:rsidP="00323A3C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</w:pPr>
      <w:r w:rsidRPr="00323A3C">
        <w:rPr>
          <w:rFonts w:ascii="Verdana" w:eastAsiaTheme="minorHAnsi" w:hAnsi="Verdana" w:cstheme="minorBidi"/>
          <w:b w:val="0"/>
          <w:bCs w:val="0"/>
          <w:kern w:val="0"/>
          <w:sz w:val="18"/>
          <w:szCs w:val="18"/>
          <w:lang w:eastAsia="en-US"/>
        </w:rPr>
        <w:t>Zgodnie z zapisami Wzoru Umowy Zamawiający będzie realizował prawo do zakupu Sprzętu po cenach jednostkowych nie wyższych niż określone w Formularzu cenowym Wykonawcy w pierwszych trzech miesiącach od zawarcia umowy. Po tym okresie oferowane ceny jednostkowe będą mogły być wyższe niż określone w postępowaniu.</w:t>
      </w:r>
    </w:p>
    <w:p w14:paraId="6B7DDAD0" w14:textId="77777777" w:rsidR="00961832" w:rsidRPr="00323A3C" w:rsidRDefault="00961832">
      <w:pPr>
        <w:rPr>
          <w:rFonts w:ascii="Verdana" w:hAnsi="Verdana"/>
          <w:sz w:val="18"/>
          <w:szCs w:val="18"/>
        </w:rPr>
      </w:pPr>
    </w:p>
    <w:sectPr w:rsidR="00961832" w:rsidRPr="00323A3C" w:rsidSect="00323A3C">
      <w:headerReference w:type="even" r:id="rId12"/>
      <w:headerReference w:type="default" r:id="rId13"/>
      <w:headerReference w:type="first" r:id="rId14"/>
      <w:pgSz w:w="16838" w:h="11906" w:orient="landscape"/>
      <w:pgMar w:top="1276" w:right="993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33CB" w14:textId="77777777" w:rsidR="00682BA4" w:rsidRDefault="00682BA4" w:rsidP="00BC4C44">
      <w:pPr>
        <w:spacing w:after="0" w:line="240" w:lineRule="auto"/>
      </w:pPr>
      <w:r>
        <w:separator/>
      </w:r>
    </w:p>
  </w:endnote>
  <w:endnote w:type="continuationSeparator" w:id="0">
    <w:p w14:paraId="2BA91769" w14:textId="77777777" w:rsidR="00682BA4" w:rsidRDefault="00682BA4" w:rsidP="00BC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33D8" w14:textId="77777777" w:rsidR="00682BA4" w:rsidRDefault="00682BA4" w:rsidP="00BC4C44">
      <w:pPr>
        <w:spacing w:after="0" w:line="240" w:lineRule="auto"/>
      </w:pPr>
      <w:r>
        <w:separator/>
      </w:r>
    </w:p>
  </w:footnote>
  <w:footnote w:type="continuationSeparator" w:id="0">
    <w:p w14:paraId="58B782C8" w14:textId="77777777" w:rsidR="00682BA4" w:rsidRDefault="00682BA4" w:rsidP="00BC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AFB8" w14:textId="62C0DEF7" w:rsidR="00071C32" w:rsidRDefault="00323A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C369E65" wp14:editId="127C383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897477016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2AB95C" w14:textId="6016061E" w:rsidR="00323A3C" w:rsidRPr="00323A3C" w:rsidRDefault="00323A3C" w:rsidP="00323A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23A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369E6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8.1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3NDwIAABsEAAAOAAAAZHJzL2Uyb0RvYy54bWysU0tv2zAMvg/YfxB0X+xkzboacYqsRYYB&#10;RVsgHXpWZCk2IIuCxMTOfv0o2Um2bqdhF5kv8/Hx4+K2bw07KB8asCWfTnLOlJVQNXZX8u8v6w+f&#10;OQsobCUMWFXyowr8dvn+3aJzhZpBDaZSnlESG4rOlbxGdEWWBVmrVoQJOGXJqcG3Akn1u6zyoqPs&#10;rclmef4p68BXzoNUIZD1fnDyZcqvtZL4pHVQyEzJqTdMr0/vNr7ZciGKnReubuTYhviHLlrRWCp6&#10;TnUvULC9b/5I1TbSQwCNEwltBlo3UqUZaJpp/maaTS2cSrMQOMGdYQr/L618PGzcs2fYf4GeFhgB&#10;6VwoAhnjPL32bfxSp4z8BOHxDJvqkUkyzvKb66t8zpkk38f59ZxkSpNd/nY+4FcFLYtCyT2tJaEl&#10;Dg8Bh9BTSCxmYd0Yk1Zj7G8Gyhkt2aXFKGG/7ce+t1AdaRwPw6aDk+uGaj6IgM/C02ppAqIrPtGj&#10;DXQlh1HirAb/42/2GE+Ik5ezjqhScktc5sx8s7SJyKokTG/yeU6aT9psfpVHbXsKsvv2DoiFUzoI&#10;J5MYg9GcRO2hfSU2r2I1cgkrqWbJ8STe4UBcugapVqsURCxyAh/sxsmYOoIVkXzpX4V3I9xIi3qE&#10;E5lE8Qb1ITb+Gdxqj4R9WkkEdkBzxJsYmJY6Xkuk+K96irrc9PInAAAA//8DAFBLAwQUAAYACAAA&#10;ACEAIyjrod0AAAAEAQAADwAAAGRycy9kb3ducmV2LnhtbEyPwU7DMBBE70j8g7VIXBC1waJq0zgV&#10;QqpEDxwo5MDNibdJRLyObDdN/h7DhV5WGs1o5m2+nWzPRvShc6TgYSGAIdXOdNQo+PzY3a+AhajJ&#10;6N4RKpgxwLa4vsp1ZtyZ3nE8xIalEgqZVtDGOGSch7pFq8PCDUjJOzpvdUzSN9x4fU7ltuePQiy5&#10;1R2lhVYP+NJi/X04WQXl5O/eduv961x9deMs9qVcHUulbm+m5w2wiFP8D8MvfkKHIjFV7kQmsF5B&#10;eiT+3eRJKSSwSsHTUgIvcn4JX/wAAAD//wMAUEsBAi0AFAAGAAgAAAAhALaDOJL+AAAA4QEAABMA&#10;AAAAAAAAAAAAAAAAAAAAAFtDb250ZW50X1R5cGVzXS54bWxQSwECLQAUAAYACAAAACEAOP0h/9YA&#10;AACUAQAACwAAAAAAAAAAAAAAAAAvAQAAX3JlbHMvLnJlbHNQSwECLQAUAAYACAAAACEAHRGNzQ8C&#10;AAAbBAAADgAAAAAAAAAAAAAAAAAuAgAAZHJzL2Uyb0RvYy54bWxQSwECLQAUAAYACAAAACEAIyjr&#10;od0AAAAEAQAADwAAAAAAAAAAAAAAAABp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762AB95C" w14:textId="6016061E" w:rsidR="00323A3C" w:rsidRPr="00323A3C" w:rsidRDefault="00323A3C" w:rsidP="00323A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23A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B0E2" w14:textId="1FB61780" w:rsidR="00323A3C" w:rsidRDefault="00323A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7B041EC" wp14:editId="69A40E1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264965715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FC69DE" w14:textId="3176334E" w:rsidR="00323A3C" w:rsidRPr="00323A3C" w:rsidRDefault="00323A3C" w:rsidP="00323A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23A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041E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margin-left:113.95pt;margin-top:0;width:165.15pt;height:28.15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cBEQIAACIEAAAOAAAAZHJzL2Uyb0RvYy54bWysU8tu2zAQvBfoPxC815LduEkEy4GbwEUB&#10;IwngFDnTFGUJILkEubbkfn2XlB9p2lPRC7UvLXdnhrO73mi2Vz60YEs+HuWcKSuhau225D9elp9u&#10;OAsobCU0WFXygwr8bv7xw6xzhZpAA7pSnlETG4rOlbxBdEWWBdkoI8IInLKUrMEbgeT6bVZ50VF3&#10;o7NJnn/JOvCV8yBVCBR9GJJ8nvrXtZL4VNdBIdMlp9kwnT6dm3hm85kotl64ppXHMcQ/TGFEa+nS&#10;c6sHgYLtfPtHK9NKDwFqHEkwGdR1K1XagbYZ5++2WTfCqbQLgRPcGabw/9rKx/3aPXuG/VfoicAI&#10;SOdCESgY9+lrb+KXJmWUJwgPZ9hUj0xScJLfXl/lU84k5T5Pr6dkU5vs8rfzAb8pMCwaJfdES0JL&#10;7FcBh9JTSbzMwrLVOlGj7W8B6hkj2WXEaGG/6VlbvRl/A9WBtvIwEB6cXLZ09UoEfBaeGKZFSLX4&#10;REetoSs5HC3OGvA//xaP9QQ8ZTnrSDEltyRpzvR3S4REcSVjfJtPc/J88ibTqzx6m1OR3Zl7IDGO&#10;6V04mcxYjPpk1h7MK4l6EW+jlLCS7iw5nsx7HPRLj0KqxSIVkZicwJVdOxlbR8wioC/9q/DuiDoS&#10;X49w0pQo3oE/1MY/g1vskChIzER8BzSPsJMQE7fHRxOV/tZPVZenPf8FAAD//wMAUEsDBBQABgAI&#10;AAAAIQAjKOuh3QAAAAQBAAAPAAAAZHJzL2Rvd25yZXYueG1sTI/BTsMwEETvSPyDtUhcELXBomrT&#10;OBVCqkQPHCjkwM2Jt0lEvI5sN03+HsOFXlYazWjmbb6dbM9G9KFzpOBhIYAh1c501Cj4/Njdr4CF&#10;qMno3hEqmDHAtri+ynVm3JnecTzEhqUSCplW0MY4ZJyHukWrw8INSMk7Om91TNI33Hh9TuW2549C&#10;LLnVHaWFVg/40mL9fThZBeXk79526/3rXH114yz2pVwdS6Vub6bnDbCIU/wPwy9+QociMVXuRCaw&#10;XkF6JP7d5EkpJLBKwdNSAi9yfglf/AAAAP//AwBQSwECLQAUAAYACAAAACEAtoM4kv4AAADhAQAA&#10;EwAAAAAAAAAAAAAAAAAAAAAAW0NvbnRlbnRfVHlwZXNdLnhtbFBLAQItABQABgAIAAAAIQA4/SH/&#10;1gAAAJQBAAALAAAAAAAAAAAAAAAAAC8BAABfcmVscy8ucmVsc1BLAQItABQABgAIAAAAIQCeEmcB&#10;EQIAACIEAAAOAAAAAAAAAAAAAAAAAC4CAABkcnMvZTJvRG9jLnhtbFBLAQItABQABgAIAAAAIQAj&#10;KOuh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FFC69DE" w14:textId="3176334E" w:rsidR="00323A3C" w:rsidRPr="00323A3C" w:rsidRDefault="00323A3C" w:rsidP="00323A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23A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23A3C" w:rsidRPr="006B2C28" w14:paraId="550CEE3A" w14:textId="77777777" w:rsidTr="00125DE3">
      <w:trPr>
        <w:trHeight w:val="1140"/>
      </w:trPr>
      <w:tc>
        <w:tcPr>
          <w:tcW w:w="6119" w:type="dxa"/>
          <w:vAlign w:val="center"/>
        </w:tcPr>
        <w:p w14:paraId="4E94AB63" w14:textId="77777777" w:rsidR="00323A3C" w:rsidRPr="006E100D" w:rsidRDefault="00323A3C" w:rsidP="00323A3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87FDF37" w14:textId="77777777" w:rsidR="00323A3C" w:rsidRDefault="00323A3C" w:rsidP="00323A3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A67D4">
            <w:rPr>
              <w:rFonts w:asciiTheme="majorHAnsi" w:hAnsiTheme="majorHAnsi"/>
              <w:color w:val="000000" w:themeColor="text1"/>
              <w:sz w:val="14"/>
              <w:szCs w:val="18"/>
            </w:rPr>
            <w:t>Umowa ramowa - urządzenia GSM</w:t>
          </w:r>
        </w:p>
        <w:p w14:paraId="1CA30A30" w14:textId="77777777" w:rsidR="00323A3C" w:rsidRDefault="00323A3C" w:rsidP="00323A3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POST/PGE/SYS/DZ/00132/2025</w:t>
          </w:r>
        </w:p>
        <w:p w14:paraId="35CA98AC" w14:textId="77777777" w:rsidR="00323A3C" w:rsidRPr="006B2C28" w:rsidRDefault="00323A3C" w:rsidP="00323A3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84FD208" w14:textId="77777777" w:rsidR="00323A3C" w:rsidRPr="006B2C28" w:rsidRDefault="00323A3C" w:rsidP="00323A3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93944AF" w14:textId="77777777" w:rsidR="00323A3C" w:rsidRPr="006B2C28" w:rsidRDefault="00323A3C" w:rsidP="00323A3C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 w:rsidRPr="006B2C28">
            <w:rPr>
              <w:rFonts w:asciiTheme="majorHAnsi" w:hAnsiTheme="majorHAnsi"/>
              <w:noProof/>
              <w:sz w:val="14"/>
              <w:szCs w:val="18"/>
              <w:highlight w:val="yellow"/>
            </w:rPr>
            <w:drawing>
              <wp:anchor distT="0" distB="0" distL="114300" distR="114300" simplePos="0" relativeHeight="251661312" behindDoc="0" locked="0" layoutInCell="1" allowOverlap="1" wp14:anchorId="6C1BFC30" wp14:editId="1358580B">
                <wp:simplePos x="0" y="0"/>
                <wp:positionH relativeFrom="column">
                  <wp:posOffset>2682875</wp:posOffset>
                </wp:positionH>
                <wp:positionV relativeFrom="paragraph">
                  <wp:posOffset>-185420</wp:posOffset>
                </wp:positionV>
                <wp:extent cx="1733550" cy="384175"/>
                <wp:effectExtent l="0" t="0" r="0" b="0"/>
                <wp:wrapNone/>
                <wp:docPr id="576109250" name="Obraz 5761092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GE poziom RGB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4185"/>
                        <a:stretch/>
                      </pic:blipFill>
                      <pic:spPr bwMode="auto">
                        <a:xfrm>
                          <a:off x="0" y="0"/>
                          <a:ext cx="1733550" cy="384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2FEB540" w14:textId="77777777" w:rsidR="00323A3C" w:rsidRDefault="00323A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4752" w14:textId="7F2EEBE0" w:rsidR="00071C32" w:rsidRDefault="00323A3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61BEA49" wp14:editId="0E347AC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57505"/>
              <wp:effectExtent l="0" t="0" r="0" b="4445"/>
              <wp:wrapNone/>
              <wp:docPr id="1362094529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B5D622" w14:textId="1BE4A75A" w:rsidR="00323A3C" w:rsidRPr="00323A3C" w:rsidRDefault="00323A3C" w:rsidP="00323A3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23A3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BEA4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8.1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RDEwIAACIEAAAOAAAAZHJzL2Uyb0RvYy54bWysU01v2zAMvQ/YfxB0X+xkzboacYqsRYYB&#10;RVsgHXpWZCk2IIuCxMTOfv0oOU62bqdhF5lfpsj3nha3fWvYQfnQgC35dJJzpqyEqrG7kn9/WX/4&#10;zFlAYSthwKqSH1Xgt8v37xadK9QMajCV8oya2FB0ruQ1oiuyLMhatSJMwClLSQ2+FUiu32WVFx11&#10;b002y/NPWQe+ch6kCoGi90OSL1N/rZXEJ62DQmZKTrNhOn06t/HMlgtR7LxwdSNPY4h/mKIVjaVL&#10;z63uBQq2980frdpGegigcSKhzUDrRqq0A20zzd9ss6mFU2kXAie4M0zh/7WVj4eNe/YM+y/QE4ER&#10;kM6FIlAw7tNr38YvTcooTxAez7CpHpmk4Cy/ub7K55xJyn2cX8/JpjbZ5W/nA35V0LJolNwTLQkt&#10;cXgIOJSOJfEyC+vGmESNsb8FqGeMZJcRo4X9tmdNRZOM42+hOtJWHgbCg5Prhq5+EAGfhSeGaRFS&#10;LT7RoQ10JYeTxVkN/sff4rGegKcsZx0ppuSWJM2Z+WaJkCiuZExv8nlOnk/ebH6VR287Ftl9ewck&#10;xim9CyeTGYvRjKb20L6SqFfxNkoJK+nOkuNo3uGgX3oUUq1WqYjE5AQ+2I2TsXXELAL60r8K706o&#10;I/H1CKOmRPEG/KE2/hncao9EQWIm4jugeYKdhJi4PT2aqPRf/VR1edrLnwAAAP//AwBQSwMEFAAG&#10;AAgAAAAhACMo66HdAAAABAEAAA8AAABkcnMvZG93bnJldi54bWxMj8FOwzAQRO9I/IO1SFwQtcGi&#10;atM4FUKqRA8cKOTAzYm3SUS8jmw3Tf4ew4VeVhrNaOZtvp1sz0b0oXOk4GEhgCHVznTUKPj82N2v&#10;gIWoyejeESqYMcC2uL7KdWbcmd5xPMSGpRIKmVbQxjhknIe6RavDwg1IyTs6b3VM0jfceH1O5bbn&#10;j0IsudUdpYVWD/jSYv19OFkF5eTv3nbr/etcfXXjLPalXB1LpW5vpucNsIhT/A/DL35ChyIxVe5E&#10;JrBeQXok/t3kSSkksErB01ICL3J+CV/8AAAA//8DAFBLAQItABQABgAIAAAAIQC2gziS/gAAAOEB&#10;AAATAAAAAAAAAAAAAAAAAAAAAABbQ29udGVudF9UeXBlc10ueG1sUEsBAi0AFAAGAAgAAAAhADj9&#10;If/WAAAAlAEAAAsAAAAAAAAAAAAAAAAALwEAAF9yZWxzLy5yZWxzUEsBAi0AFAAGAAgAAAAhAM+E&#10;lEMTAgAAIgQAAA4AAAAAAAAAAAAAAAAALgIAAGRycy9lMm9Eb2MueG1sUEsBAi0AFAAGAAgAAAAh&#10;ACMo66H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35B5D622" w14:textId="1BE4A75A" w:rsidR="00323A3C" w:rsidRPr="00323A3C" w:rsidRDefault="00323A3C" w:rsidP="00323A3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23A3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B2C70"/>
    <w:multiLevelType w:val="hybridMultilevel"/>
    <w:tmpl w:val="EEDE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F0383"/>
    <w:multiLevelType w:val="hybridMultilevel"/>
    <w:tmpl w:val="FF7864CE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40309"/>
    <w:multiLevelType w:val="hybridMultilevel"/>
    <w:tmpl w:val="506A7B96"/>
    <w:lvl w:ilvl="0" w:tplc="15825F54">
      <w:start w:val="1"/>
      <w:numFmt w:val="lowerLetter"/>
      <w:lvlText w:val="%1)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2E647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Arial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643699">
    <w:abstractNumId w:val="1"/>
  </w:num>
  <w:num w:numId="2" w16cid:durableId="524945858">
    <w:abstractNumId w:val="0"/>
  </w:num>
  <w:num w:numId="3" w16cid:durableId="1165245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C44"/>
    <w:rsid w:val="00003513"/>
    <w:rsid w:val="00033C96"/>
    <w:rsid w:val="00041CDD"/>
    <w:rsid w:val="00071C32"/>
    <w:rsid w:val="00091F3C"/>
    <w:rsid w:val="00107F8E"/>
    <w:rsid w:val="00140985"/>
    <w:rsid w:val="00244482"/>
    <w:rsid w:val="0027326B"/>
    <w:rsid w:val="0027593B"/>
    <w:rsid w:val="002A7CDC"/>
    <w:rsid w:val="00323A3C"/>
    <w:rsid w:val="00330B68"/>
    <w:rsid w:val="0034490C"/>
    <w:rsid w:val="0037178A"/>
    <w:rsid w:val="00382A6E"/>
    <w:rsid w:val="0041492E"/>
    <w:rsid w:val="00463E06"/>
    <w:rsid w:val="005638E0"/>
    <w:rsid w:val="0059088F"/>
    <w:rsid w:val="005A2046"/>
    <w:rsid w:val="005F63A1"/>
    <w:rsid w:val="006602BE"/>
    <w:rsid w:val="00682BA4"/>
    <w:rsid w:val="006B1869"/>
    <w:rsid w:val="006B4485"/>
    <w:rsid w:val="006D2176"/>
    <w:rsid w:val="007F7FF3"/>
    <w:rsid w:val="00817BC9"/>
    <w:rsid w:val="008222FB"/>
    <w:rsid w:val="00843730"/>
    <w:rsid w:val="00892A3A"/>
    <w:rsid w:val="00961832"/>
    <w:rsid w:val="009647DA"/>
    <w:rsid w:val="009874F1"/>
    <w:rsid w:val="00992649"/>
    <w:rsid w:val="009E6E3C"/>
    <w:rsid w:val="00B53B9B"/>
    <w:rsid w:val="00B719BC"/>
    <w:rsid w:val="00BB7419"/>
    <w:rsid w:val="00BC4C44"/>
    <w:rsid w:val="00C860DF"/>
    <w:rsid w:val="00D066DE"/>
    <w:rsid w:val="00D376B6"/>
    <w:rsid w:val="00D5600E"/>
    <w:rsid w:val="00D63907"/>
    <w:rsid w:val="00DE007A"/>
    <w:rsid w:val="00E8402F"/>
    <w:rsid w:val="00E927A6"/>
    <w:rsid w:val="00ED647C"/>
    <w:rsid w:val="00FD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130DE"/>
  <w15:chartTrackingRefBased/>
  <w15:docId w15:val="{A526A870-F2B6-4ED0-8B2B-42E41E76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75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C44"/>
  </w:style>
  <w:style w:type="paragraph" w:styleId="Stopka">
    <w:name w:val="footer"/>
    <w:basedOn w:val="Normalny"/>
    <w:link w:val="Stopka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C44"/>
  </w:style>
  <w:style w:type="table" w:styleId="Tabelasiatki1jasna">
    <w:name w:val="Grid Table 1 Light"/>
    <w:basedOn w:val="Standardowy"/>
    <w:uiPriority w:val="46"/>
    <w:rsid w:val="009E6E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961832"/>
    <w:pPr>
      <w:spacing w:after="0" w:line="288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961832"/>
    <w:rPr>
      <w:rFonts w:ascii="Times New Roman" w:eastAsia="Times New Roman" w:hAnsi="Times New Roman" w:cs="Times New Roman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D376B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759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uct-introtitle-text">
    <w:name w:val="product-intro__title-text"/>
    <w:basedOn w:val="Domylnaczcionkaakapitu"/>
    <w:rsid w:val="0027593B"/>
  </w:style>
  <w:style w:type="character" w:styleId="Pogrubienie">
    <w:name w:val="Strong"/>
    <w:basedOn w:val="Domylnaczcionkaakapitu"/>
    <w:uiPriority w:val="22"/>
    <w:qFormat/>
    <w:rsid w:val="0034490C"/>
    <w:rPr>
      <w:b/>
      <w:bCs/>
    </w:rPr>
  </w:style>
  <w:style w:type="table" w:styleId="Tabela-Siatka">
    <w:name w:val="Table Grid"/>
    <w:basedOn w:val="Standardowy"/>
    <w:uiPriority w:val="39"/>
    <w:rsid w:val="00323A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ertech.pl/szukaj.html?q=SM-A166BZKDEU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CH_PGESA_Załącznik nr 5 do SWZ_Wzór formularza cenowego_do wyceny.docx</dmsv2BaseFileName>
    <dmsv2BaseDisplayName xmlns="http://schemas.microsoft.com/sharepoint/v3">CH_PGESA_Załącznik nr 5 do SWZ_Wzór formularza cenowego_do wyceny</dmsv2BaseDisplayName>
    <dmsv2SWPP2ObjectNumber xmlns="http://schemas.microsoft.com/sharepoint/v3">POST/PGE/SYS/DZ/00132/2025                        </dmsv2SWPP2ObjectNumber>
    <dmsv2SWPP2SumMD5 xmlns="http://schemas.microsoft.com/sharepoint/v3">c2d747ef7cc3b8bf49649da483d6fa7d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681014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22694961</dmsv2BaseClientSystemDocumentID>
    <dmsv2BaseModifiedByID xmlns="http://schemas.microsoft.com/sharepoint/v3">10210473</dmsv2BaseModifiedByID>
    <dmsv2BaseCreatedByID xmlns="http://schemas.microsoft.com/sharepoint/v3">10210473</dmsv2BaseCreatedByID>
    <dmsv2SWPP2ObjectDepartment xmlns="http://schemas.microsoft.com/sharepoint/v3">0000000100030000001k</dmsv2SWPP2ObjectDepartment>
    <dmsv2SWPP2ObjectName xmlns="http://schemas.microsoft.com/sharepoint/v3">Postępowanie</dmsv2SWPP2ObjectName>
    <_dlc_DocId xmlns="a19cb1c7-c5c7-46d4-85ae-d83685407bba">XD3KHSRJV2AP-92384522-22725</_dlc_DocId>
    <_dlc_DocIdUrl xmlns="a19cb1c7-c5c7-46d4-85ae-d83685407bba">
      <Url>https://swpp2.dms.gkpge.pl/sites/38/_layouts/15/DocIdRedir.aspx?ID=XD3KHSRJV2AP-92384522-22725</Url>
      <Description>XD3KHSRJV2AP-92384522-22725</Description>
    </_dlc_DocIdUrl>
  </documentManagement>
</p:properties>
</file>

<file path=customXml/itemProps1.xml><?xml version="1.0" encoding="utf-8"?>
<ds:datastoreItem xmlns:ds="http://schemas.openxmlformats.org/officeDocument/2006/customXml" ds:itemID="{59D2F014-E055-41A8-BF7E-73D25C9C35B8}"/>
</file>

<file path=customXml/itemProps2.xml><?xml version="1.0" encoding="utf-8"?>
<ds:datastoreItem xmlns:ds="http://schemas.openxmlformats.org/officeDocument/2006/customXml" ds:itemID="{866B64F4-6EFA-407E-9178-93476174B2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B35411A-939E-4936-9A64-CD9A327E20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FB0B3-D7DE-4B46-9FF8-B964CB76DE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Papież Agnieszka [PGE S.A.]</dc:creator>
  <cp:keywords/>
  <dc:description/>
  <cp:lastModifiedBy>Papież Agnieszka [PGE S.A.]</cp:lastModifiedBy>
  <cp:revision>2</cp:revision>
  <dcterms:created xsi:type="dcterms:W3CDTF">2025-06-11T10:09:00Z</dcterms:created>
  <dcterms:modified xsi:type="dcterms:W3CDTF">2025-06-11T10:09:00Z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3,512fe9c1,71193398,fcb0e53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ContentTypeId">
    <vt:lpwstr>0x010189100072774B0680DB8142B17E62E4832D1A2A</vt:lpwstr>
  </property>
  <property fmtid="{D5CDD505-2E9C-101B-9397-08002B2CF9AE}" pid="6" name="_dlc_DocIdItemGuid">
    <vt:lpwstr>65340bb4-af8c-4a5c-bd71-172c4a13c3a3</vt:lpwstr>
  </property>
  <property fmtid="{D5CDD505-2E9C-101B-9397-08002B2CF9AE}" pid="7" name="MSIP_Label_514114f9-be46-4331-8fe2-8a463f84c1e9_Enabled">
    <vt:lpwstr>true</vt:lpwstr>
  </property>
  <property fmtid="{D5CDD505-2E9C-101B-9397-08002B2CF9AE}" pid="8" name="MSIP_Label_514114f9-be46-4331-8fe2-8a463f84c1e9_SetDate">
    <vt:lpwstr>2025-06-11T10:09:30Z</vt:lpwstr>
  </property>
  <property fmtid="{D5CDD505-2E9C-101B-9397-08002B2CF9AE}" pid="9" name="MSIP_Label_514114f9-be46-4331-8fe2-8a463f84c1e9_Method">
    <vt:lpwstr>Privileged</vt:lpwstr>
  </property>
  <property fmtid="{D5CDD505-2E9C-101B-9397-08002B2CF9AE}" pid="10" name="MSIP_Label_514114f9-be46-4331-8fe2-8a463f84c1e9_Name">
    <vt:lpwstr>ALL-Wewnetrzne-w-GK-PGE</vt:lpwstr>
  </property>
  <property fmtid="{D5CDD505-2E9C-101B-9397-08002B2CF9AE}" pid="11" name="MSIP_Label_514114f9-be46-4331-8fe2-8a463f84c1e9_SiteId">
    <vt:lpwstr>e9895a11-04dc-4848-aa12-7fca9faefb60</vt:lpwstr>
  </property>
  <property fmtid="{D5CDD505-2E9C-101B-9397-08002B2CF9AE}" pid="12" name="MSIP_Label_514114f9-be46-4331-8fe2-8a463f84c1e9_ActionId">
    <vt:lpwstr>4436f201-ca8b-49f7-b7b3-d78b91e2cad6</vt:lpwstr>
  </property>
  <property fmtid="{D5CDD505-2E9C-101B-9397-08002B2CF9AE}" pid="13" name="MSIP_Label_514114f9-be46-4331-8fe2-8a463f84c1e9_ContentBits">
    <vt:lpwstr>1</vt:lpwstr>
  </property>
</Properties>
</file>