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5C9123B2"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w:t>
      </w:r>
      <w:r w:rsidR="00B34BEF">
        <w:rPr>
          <w:rFonts w:ascii="Verdana" w:hAnsi="Verdana" w:cs="Arial"/>
          <w:b/>
          <w:sz w:val="20"/>
        </w:rPr>
        <w:t>ci 2</w:t>
      </w:r>
      <w:r w:rsidR="00973AE8" w:rsidRPr="00973AE8">
        <w:rPr>
          <w:rFonts w:ascii="Verdana" w:hAnsi="Verdana" w:cs="Arial"/>
          <w:b/>
          <w:sz w:val="20"/>
        </w:rPr>
        <w:t xml:space="preserve"> pn.</w:t>
      </w:r>
      <w:r w:rsidR="00973AE8">
        <w:rPr>
          <w:rFonts w:ascii="Verdana" w:hAnsi="Verdana" w:cs="Arial"/>
          <w:sz w:val="20"/>
        </w:rPr>
        <w:t xml:space="preserve"> </w:t>
      </w:r>
      <w:r w:rsidR="00B34BEF" w:rsidRPr="00B34BEF">
        <w:rPr>
          <w:rFonts w:ascii="Verdana" w:hAnsi="Verdana" w:cs="Arial"/>
          <w:b/>
          <w:sz w:val="20"/>
        </w:rPr>
        <w:t>Detektor gazów wybuchowych z certyfikatem ATEX Testo 316-Ex lub równoważny – 1 szt.</w:t>
      </w:r>
      <w:r w:rsidR="00973AE8">
        <w:rPr>
          <w:rFonts w:ascii="Verdana" w:hAnsi="Verdana" w:cs="Arial"/>
          <w:sz w:val="20"/>
        </w:rPr>
        <w:t xml:space="preserve"> </w:t>
      </w:r>
      <w:r w:rsidRPr="002A6CA3">
        <w:rPr>
          <w:rFonts w:ascii="Verdana" w:hAnsi="Verdana" w:cs="Arial"/>
          <w:sz w:val="20"/>
        </w:rPr>
        <w:t xml:space="preserve">za następującą Cenę </w:t>
      </w:r>
      <w:r w:rsidR="00B34BEF">
        <w:rPr>
          <w:rFonts w:ascii="Verdana" w:hAnsi="Verdana" w:cs="Arial"/>
          <w:sz w:val="20"/>
        </w:rPr>
        <w:br/>
      </w:r>
      <w:bookmarkStart w:id="2" w:name="_GoBack"/>
      <w:bookmarkEnd w:id="2"/>
      <w:r w:rsidRPr="002A6CA3">
        <w:rPr>
          <w:rFonts w:ascii="Verdana" w:hAnsi="Verdana" w:cs="Arial"/>
          <w:sz w:val="20"/>
        </w:rPr>
        <w:t>w wysokości:</w:t>
      </w:r>
    </w:p>
    <w:p w14:paraId="5FA6E8FD" w14:textId="77777777" w:rsidR="00973AE8" w:rsidRPr="002A6CA3" w:rsidRDefault="00973AE8" w:rsidP="00973AE8">
      <w:pPr>
        <w:pStyle w:val="Akapitzlist"/>
        <w:widowControl w:val="0"/>
        <w:suppressAutoHyphens/>
        <w:ind w:left="425"/>
        <w:contextualSpacing w:val="0"/>
        <w:rPr>
          <w:rFonts w:ascii="Verdana" w:hAnsi="Verdana" w:cs="Arial"/>
          <w:sz w:val="20"/>
        </w:rPr>
      </w:pPr>
    </w:p>
    <w:p w14:paraId="70664606" w14:textId="77777777" w:rsidR="00820B62" w:rsidRPr="002A6CA3" w:rsidRDefault="00820B62" w:rsidP="00973AE8">
      <w:pPr>
        <w:pStyle w:val="Akapitzlist"/>
        <w:widowControl w:val="0"/>
        <w:suppressAutoHyphens/>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Wykonawcy będącego osobą fizyczną, a w przypadku pozostałych Wykonawców - urzędującego </w:t>
      </w:r>
      <w:r w:rsidRPr="002A6CA3">
        <w:rPr>
          <w:rFonts w:ascii="Verdana" w:hAnsi="Verdana" w:cs="Arial"/>
          <w:sz w:val="20"/>
        </w:rPr>
        <w:lastRenderedPageBreak/>
        <w:t>członka organu zarządzającego lub nadzorczego, wspólnika spółki w spółce jawnej lub 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 xml:space="preserve">osobą prawną, podmiotem lub organem, do których prawa własności </w:t>
      </w:r>
      <w:r w:rsidRPr="00B77D2B">
        <w:rPr>
          <w:rFonts w:ascii="Verdana" w:hAnsi="Verdana" w:cs="Arial"/>
          <w:sz w:val="20"/>
        </w:rPr>
        <w:lastRenderedPageBreak/>
        <w:t>bezpośrednio lub pośrednio w ponad 50 % należą do podmiotu, o którym mowa w pkt 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lastRenderedPageBreak/>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BAC754" w14:textId="77777777" w:rsidR="00EC6E2F" w:rsidRDefault="00EC6E2F" w:rsidP="00820B62">
      <w:pPr>
        <w:spacing w:line="240" w:lineRule="auto"/>
      </w:pPr>
      <w:r>
        <w:separator/>
      </w:r>
    </w:p>
  </w:endnote>
  <w:endnote w:type="continuationSeparator" w:id="0">
    <w:p w14:paraId="20492198" w14:textId="77777777" w:rsidR="00EC6E2F" w:rsidRDefault="00EC6E2F"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4D98E3EB"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B34BEF">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B34BEF">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B34B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8C0BD8" w14:textId="77777777" w:rsidR="00EC6E2F" w:rsidRDefault="00EC6E2F" w:rsidP="00820B62">
      <w:pPr>
        <w:spacing w:line="240" w:lineRule="auto"/>
      </w:pPr>
      <w:r>
        <w:separator/>
      </w:r>
    </w:p>
  </w:footnote>
  <w:footnote w:type="continuationSeparator" w:id="0">
    <w:p w14:paraId="1BDE23E4" w14:textId="77777777" w:rsidR="00EC6E2F" w:rsidRDefault="00EC6E2F"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B34BEF" w:rsidP="00796896">
          <w:pPr>
            <w:spacing w:line="240" w:lineRule="auto"/>
            <w:jc w:val="right"/>
            <w:rPr>
              <w:rFonts w:ascii="Arial" w:hAnsi="Arial" w:cs="Arial"/>
              <w:b/>
              <w:sz w:val="14"/>
            </w:rPr>
          </w:pPr>
        </w:p>
        <w:p w14:paraId="0EBE0951" w14:textId="77777777" w:rsidR="00035ABD" w:rsidRPr="00796896" w:rsidRDefault="00B34BEF"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B34BE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EC6E2F"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B34BEF"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B34BE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6D3C34"/>
    <w:rsid w:val="00820B62"/>
    <w:rsid w:val="00931F2A"/>
    <w:rsid w:val="00936B37"/>
    <w:rsid w:val="00973AE8"/>
    <w:rsid w:val="00A66757"/>
    <w:rsid w:val="00B34BEF"/>
    <w:rsid w:val="00C11CD3"/>
    <w:rsid w:val="00D312E5"/>
    <w:rsid w:val="00EC6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2.docx</dmsv2BaseFileName>
    <dmsv2BaseDisplayName xmlns="http://schemas.microsoft.com/sharepoint/v3">[01149_2024] Zał. nr 3 - Formularz Oferty - część 2</dmsv2BaseDisplayName>
    <dmsv2SWPP2ObjectNumber xmlns="http://schemas.microsoft.com/sharepoint/v3">POST/PEC/PEC/ZWR/01149/2024                       </dmsv2SWPP2ObjectNumber>
    <dmsv2SWPP2SumMD5 xmlns="http://schemas.microsoft.com/sharepoint/v3">9a5e968fe6b3ac7110f0a81c3c85c78d</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21040774</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AEASQFSYQUA4-848585078-10175</_dlc_DocId>
    <_dlc_DocIdUrl xmlns="a19cb1c7-c5c7-46d4-85ae-d83685407bba">
      <Url>https://swpp2.dms.gkpge.pl/sites/32/_layouts/15/DocIdRedir.aspx?ID=AEASQFSYQUA4-848585078-10175</Url>
      <Description>AEASQFSYQUA4-848585078-10175</Description>
    </_dlc_DocIdUrl>
  </documentManagement>
</p:properties>
</file>

<file path=customXml/itemProps1.xml><?xml version="1.0" encoding="utf-8"?>
<ds:datastoreItem xmlns:ds="http://schemas.openxmlformats.org/officeDocument/2006/customXml" ds:itemID="{B3335390-1843-4E5A-839A-48DAD54253AE}"/>
</file>

<file path=customXml/itemProps2.xml><?xml version="1.0" encoding="utf-8"?>
<ds:datastoreItem xmlns:ds="http://schemas.openxmlformats.org/officeDocument/2006/customXml" ds:itemID="{CD7FA02F-AE63-4B68-B1A6-737EF35A249C}"/>
</file>

<file path=customXml/itemProps3.xml><?xml version="1.0" encoding="utf-8"?>
<ds:datastoreItem xmlns:ds="http://schemas.openxmlformats.org/officeDocument/2006/customXml" ds:itemID="{03445FDD-8253-443F-BA71-5149199044EF}"/>
</file>

<file path=customXml/itemProps4.xml><?xml version="1.0" encoding="utf-8"?>
<ds:datastoreItem xmlns:ds="http://schemas.openxmlformats.org/officeDocument/2006/customXml" ds:itemID="{929C01DB-5178-4E0C-B41D-639C2F630E81}"/>
</file>

<file path=docProps/app.xml><?xml version="1.0" encoding="utf-8"?>
<Properties xmlns="http://schemas.openxmlformats.org/officeDocument/2006/extended-properties" xmlns:vt="http://schemas.openxmlformats.org/officeDocument/2006/docPropsVTypes">
  <Template>Normal</Template>
  <TotalTime>0</TotalTime>
  <Pages>5</Pages>
  <Words>1524</Words>
  <Characters>9148</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2</cp:revision>
  <dcterms:created xsi:type="dcterms:W3CDTF">2024-11-12T11:40:00Z</dcterms:created>
  <dcterms:modified xsi:type="dcterms:W3CDTF">2024-11-12T11:40:00Z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7ebf0685-13db-4e70-92d6-9ca4a525b905</vt:lpwstr>
  </property>
</Properties>
</file>