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A7271" w14:textId="77777777" w:rsidR="009F3950" w:rsidRPr="00C90381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bookmarkStart w:id="0" w:name="_GoBack"/>
      <w:bookmarkEnd w:id="0"/>
      <w:r w:rsidRPr="00C90381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   </w:t>
      </w:r>
    </w:p>
    <w:p w14:paraId="75055D4C" w14:textId="77777777" w:rsidR="009F3950" w:rsidRPr="00C90381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69D91D60" w14:textId="77777777" w:rsidR="009F3950" w:rsidRPr="00C90381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4948D3F3" w14:textId="77777777" w:rsidR="009F3950" w:rsidRPr="00C90381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09F7F696" w14:textId="77777777" w:rsidR="009F3950" w:rsidRPr="00C90381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08BB7BCA" w14:textId="77777777" w:rsidR="009F3950" w:rsidRDefault="007D3E03" w:rsidP="009F3950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F56C20">
        <w:rPr>
          <w:rFonts w:asciiTheme="minorHAnsi" w:eastAsia="Calibri" w:hAnsiTheme="minorHAnsi" w:cstheme="minorHAnsi"/>
          <w:noProof/>
          <w:color w:val="000000"/>
          <w:sz w:val="22"/>
          <w:lang w:eastAsia="pl-PL" w:bidi="ar-SA"/>
        </w:rPr>
        <w:drawing>
          <wp:inline distT="0" distB="0" distL="0" distR="0" wp14:anchorId="5A48EAC5" wp14:editId="3A635D36">
            <wp:extent cx="2056940" cy="17094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724" cy="17491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8896B4" w14:textId="77777777" w:rsidR="009C6CAB" w:rsidRDefault="009C6CAB" w:rsidP="009F3950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620A3235" w14:textId="5980B9AD" w:rsidR="009C6CAB" w:rsidRPr="006B2BFA" w:rsidRDefault="002C026E" w:rsidP="006B2BFA">
      <w:pPr>
        <w:jc w:val="center"/>
        <w:rPr>
          <w:rFonts w:asciiTheme="minorHAnsi" w:eastAsia="Times New Roman" w:hAnsiTheme="minorHAnsi" w:cstheme="minorHAnsi"/>
          <w:b/>
          <w:bCs/>
          <w:sz w:val="36"/>
          <w:szCs w:val="36"/>
          <w:u w:val="single"/>
        </w:rPr>
      </w:pPr>
      <w:r w:rsidRPr="002C026E">
        <w:rPr>
          <w:rFonts w:asciiTheme="minorHAnsi" w:eastAsia="Times New Roman" w:hAnsiTheme="minorHAnsi" w:cstheme="minorHAnsi"/>
          <w:b/>
          <w:bCs/>
          <w:sz w:val="36"/>
          <w:szCs w:val="36"/>
          <w:u w:val="single"/>
        </w:rPr>
        <w:t>Dostawy, montaż</w:t>
      </w:r>
      <w:r w:rsidR="001A60C1" w:rsidRPr="006B2BFA">
        <w:rPr>
          <w:rFonts w:asciiTheme="minorHAnsi" w:eastAsia="Times New Roman" w:hAnsiTheme="minorHAnsi" w:cstheme="minorHAnsi"/>
          <w:b/>
          <w:bCs/>
          <w:sz w:val="36"/>
          <w:szCs w:val="36"/>
          <w:u w:val="single"/>
        </w:rPr>
        <w:t xml:space="preserve"> i naprawy żaluzji poziomych, pionowych oraz rolet przeciwsłonecznych w wybranych lokalizacjach Zamawiającego</w:t>
      </w:r>
      <w:r w:rsidR="00443DEE">
        <w:rPr>
          <w:rFonts w:asciiTheme="minorHAnsi" w:eastAsia="Times New Roman" w:hAnsiTheme="minorHAnsi" w:cstheme="minorHAnsi"/>
          <w:b/>
          <w:bCs/>
          <w:sz w:val="36"/>
          <w:szCs w:val="36"/>
          <w:u w:val="single"/>
        </w:rPr>
        <w:t xml:space="preserve"> oddział Wybrzeże</w:t>
      </w:r>
    </w:p>
    <w:p w14:paraId="50DBAAED" w14:textId="2A8A8B6B" w:rsidR="001A60C1" w:rsidRDefault="00761225" w:rsidP="00443DEE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36"/>
          <w:szCs w:val="36"/>
        </w:rPr>
      </w:pPr>
      <w:r>
        <w:rPr>
          <w:rFonts w:asciiTheme="minorHAnsi" w:eastAsia="Times New Roman" w:hAnsiTheme="minorHAnsi" w:cstheme="minorHAnsi"/>
          <w:b/>
          <w:bCs/>
          <w:sz w:val="36"/>
          <w:szCs w:val="36"/>
        </w:rPr>
        <w:t xml:space="preserve">       </w:t>
      </w:r>
    </w:p>
    <w:p w14:paraId="0DED73A9" w14:textId="77777777" w:rsidR="001A60C1" w:rsidRDefault="001A60C1" w:rsidP="00761225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36"/>
          <w:szCs w:val="36"/>
        </w:rPr>
      </w:pPr>
    </w:p>
    <w:p w14:paraId="3C350BA6" w14:textId="6C8B0937" w:rsidR="00761225" w:rsidRDefault="00761225" w:rsidP="00761225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36"/>
          <w:szCs w:val="36"/>
        </w:rPr>
      </w:pPr>
      <w:r>
        <w:rPr>
          <w:rFonts w:asciiTheme="minorHAnsi" w:eastAsia="Times New Roman" w:hAnsiTheme="minorHAnsi" w:cstheme="minorHAnsi"/>
          <w:b/>
          <w:bCs/>
          <w:sz w:val="36"/>
          <w:szCs w:val="36"/>
        </w:rPr>
        <w:t>Opis Przedmiotu Zamówienia</w:t>
      </w:r>
    </w:p>
    <w:p w14:paraId="5A0CA476" w14:textId="77777777" w:rsidR="00761225" w:rsidRPr="003D771D" w:rsidRDefault="00761225" w:rsidP="00761225">
      <w:pPr>
        <w:spacing w:line="240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320E35CF" w14:textId="1C474638" w:rsidR="00761225" w:rsidRDefault="00761225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755D8F42" w14:textId="1092D77D" w:rsidR="00B868D3" w:rsidRDefault="00B868D3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714"/>
        <w:gridCol w:w="992"/>
        <w:gridCol w:w="1129"/>
        <w:gridCol w:w="855"/>
        <w:gridCol w:w="993"/>
        <w:gridCol w:w="1129"/>
        <w:gridCol w:w="713"/>
        <w:gridCol w:w="1134"/>
      </w:tblGrid>
      <w:tr w:rsidR="005C704B" w:rsidRPr="00B173E9" w14:paraId="34C3AEC7" w14:textId="77777777" w:rsidTr="00026B3A">
        <w:trPr>
          <w:cantSplit/>
          <w:trHeight w:val="266"/>
          <w:jc w:val="center"/>
        </w:trPr>
        <w:tc>
          <w:tcPr>
            <w:tcW w:w="2835" w:type="dxa"/>
            <w:gridSpan w:val="3"/>
            <w:vAlign w:val="center"/>
          </w:tcPr>
          <w:p w14:paraId="04CAB9FB" w14:textId="77777777" w:rsidR="005C704B" w:rsidRPr="00B173E9" w:rsidRDefault="005C704B" w:rsidP="00026B3A">
            <w:pPr>
              <w:spacing w:line="360" w:lineRule="auto"/>
              <w:jc w:val="center"/>
              <w:rPr>
                <w:rFonts w:cs="Arial"/>
                <w:b/>
              </w:rPr>
            </w:pPr>
            <w:r w:rsidRPr="00B173E9">
              <w:rPr>
                <w:rFonts w:cs="Arial"/>
                <w:b/>
              </w:rPr>
              <w:t>Opracował</w:t>
            </w:r>
          </w:p>
        </w:tc>
        <w:tc>
          <w:tcPr>
            <w:tcW w:w="2977" w:type="dxa"/>
            <w:gridSpan w:val="3"/>
            <w:vAlign w:val="center"/>
          </w:tcPr>
          <w:p w14:paraId="704D838F" w14:textId="77777777" w:rsidR="005C704B" w:rsidRPr="00B173E9" w:rsidRDefault="005C704B" w:rsidP="00026B3A">
            <w:pPr>
              <w:spacing w:line="360" w:lineRule="auto"/>
              <w:jc w:val="center"/>
              <w:rPr>
                <w:rFonts w:cs="Arial"/>
                <w:b/>
              </w:rPr>
            </w:pPr>
            <w:r w:rsidRPr="00B173E9">
              <w:rPr>
                <w:rFonts w:cs="Arial"/>
                <w:b/>
              </w:rPr>
              <w:t>Sprawdził</w:t>
            </w:r>
          </w:p>
        </w:tc>
        <w:tc>
          <w:tcPr>
            <w:tcW w:w="2976" w:type="dxa"/>
            <w:gridSpan w:val="3"/>
            <w:vAlign w:val="center"/>
          </w:tcPr>
          <w:p w14:paraId="68BCF9AF" w14:textId="77777777" w:rsidR="005C704B" w:rsidRPr="00B173E9" w:rsidRDefault="005C704B" w:rsidP="00026B3A">
            <w:pPr>
              <w:spacing w:line="360" w:lineRule="auto"/>
              <w:jc w:val="center"/>
              <w:rPr>
                <w:rFonts w:cs="Arial"/>
                <w:b/>
              </w:rPr>
            </w:pPr>
            <w:r w:rsidRPr="00B173E9">
              <w:rPr>
                <w:rFonts w:cs="Arial"/>
                <w:b/>
              </w:rPr>
              <w:t>Zatwierdził</w:t>
            </w:r>
          </w:p>
        </w:tc>
      </w:tr>
      <w:tr w:rsidR="005C704B" w:rsidRPr="00B173E9" w14:paraId="3B2D6B1D" w14:textId="77777777" w:rsidTr="00026B3A">
        <w:trPr>
          <w:cantSplit/>
          <w:trHeight w:val="461"/>
          <w:jc w:val="center"/>
        </w:trPr>
        <w:tc>
          <w:tcPr>
            <w:tcW w:w="1129" w:type="dxa"/>
            <w:vAlign w:val="center"/>
          </w:tcPr>
          <w:p w14:paraId="5214D9F7" w14:textId="77777777" w:rsidR="005C704B" w:rsidRPr="00B173E9" w:rsidRDefault="005C704B" w:rsidP="00026B3A">
            <w:pPr>
              <w:spacing w:line="360" w:lineRule="auto"/>
              <w:rPr>
                <w:rFonts w:cs="Arial"/>
                <w:i/>
                <w:sz w:val="16"/>
              </w:rPr>
            </w:pPr>
            <w:r w:rsidRPr="00B173E9">
              <w:rPr>
                <w:rFonts w:cs="Arial"/>
                <w:i/>
                <w:sz w:val="16"/>
              </w:rPr>
              <w:t>Imię Nazwisko</w:t>
            </w:r>
          </w:p>
        </w:tc>
        <w:tc>
          <w:tcPr>
            <w:tcW w:w="714" w:type="dxa"/>
            <w:vAlign w:val="center"/>
          </w:tcPr>
          <w:p w14:paraId="04FAB220" w14:textId="77777777" w:rsidR="005C704B" w:rsidRPr="00B173E9" w:rsidRDefault="005C704B" w:rsidP="00026B3A">
            <w:pPr>
              <w:spacing w:line="360" w:lineRule="auto"/>
              <w:rPr>
                <w:rFonts w:cs="Arial"/>
                <w:i/>
                <w:sz w:val="16"/>
              </w:rPr>
            </w:pPr>
            <w:r w:rsidRPr="00B173E9">
              <w:rPr>
                <w:rFonts w:cs="Arial"/>
                <w:i/>
                <w:sz w:val="16"/>
              </w:rPr>
              <w:t>Data</w:t>
            </w:r>
          </w:p>
        </w:tc>
        <w:tc>
          <w:tcPr>
            <w:tcW w:w="992" w:type="dxa"/>
            <w:vAlign w:val="center"/>
          </w:tcPr>
          <w:p w14:paraId="20901D7D" w14:textId="77777777" w:rsidR="005C704B" w:rsidRPr="00B173E9" w:rsidRDefault="005C704B" w:rsidP="00026B3A">
            <w:pPr>
              <w:spacing w:line="360" w:lineRule="auto"/>
              <w:rPr>
                <w:rFonts w:cs="Arial"/>
                <w:b/>
                <w:i/>
                <w:sz w:val="16"/>
              </w:rPr>
            </w:pPr>
            <w:r w:rsidRPr="00B173E9">
              <w:rPr>
                <w:rFonts w:cs="Arial"/>
                <w:i/>
                <w:sz w:val="16"/>
              </w:rPr>
              <w:t>Podpis</w:t>
            </w:r>
            <w:r>
              <w:rPr>
                <w:rStyle w:val="Odwoanieprzypisudolnego"/>
                <w:rFonts w:cs="Arial"/>
                <w:i/>
                <w:sz w:val="16"/>
              </w:rPr>
              <w:footnoteReference w:id="1"/>
            </w:r>
          </w:p>
        </w:tc>
        <w:tc>
          <w:tcPr>
            <w:tcW w:w="1129" w:type="dxa"/>
            <w:vAlign w:val="center"/>
          </w:tcPr>
          <w:p w14:paraId="53C81029" w14:textId="77777777" w:rsidR="005C704B" w:rsidRPr="00B173E9" w:rsidRDefault="005C704B" w:rsidP="00026B3A">
            <w:pPr>
              <w:spacing w:line="360" w:lineRule="auto"/>
              <w:rPr>
                <w:rFonts w:cs="Arial"/>
                <w:i/>
                <w:sz w:val="16"/>
              </w:rPr>
            </w:pPr>
            <w:r w:rsidRPr="00B173E9">
              <w:rPr>
                <w:rFonts w:cs="Arial"/>
                <w:i/>
                <w:sz w:val="16"/>
              </w:rPr>
              <w:t>Imię Nazwisko</w:t>
            </w:r>
          </w:p>
        </w:tc>
        <w:tc>
          <w:tcPr>
            <w:tcW w:w="855" w:type="dxa"/>
            <w:vAlign w:val="center"/>
          </w:tcPr>
          <w:p w14:paraId="3D20E73C" w14:textId="77777777" w:rsidR="005C704B" w:rsidRPr="00B173E9" w:rsidRDefault="005C704B" w:rsidP="00026B3A">
            <w:pPr>
              <w:spacing w:line="360" w:lineRule="auto"/>
              <w:rPr>
                <w:rFonts w:cs="Arial"/>
                <w:i/>
                <w:sz w:val="16"/>
              </w:rPr>
            </w:pPr>
            <w:r w:rsidRPr="00B173E9">
              <w:rPr>
                <w:rFonts w:cs="Arial"/>
                <w:i/>
                <w:sz w:val="16"/>
              </w:rPr>
              <w:t>Data</w:t>
            </w:r>
          </w:p>
        </w:tc>
        <w:tc>
          <w:tcPr>
            <w:tcW w:w="993" w:type="dxa"/>
            <w:vAlign w:val="center"/>
          </w:tcPr>
          <w:p w14:paraId="3253C9AE" w14:textId="77777777" w:rsidR="005C704B" w:rsidRPr="00B173E9" w:rsidRDefault="005C704B" w:rsidP="00026B3A">
            <w:pPr>
              <w:spacing w:line="360" w:lineRule="auto"/>
              <w:rPr>
                <w:rFonts w:cs="Arial"/>
                <w:b/>
                <w:i/>
                <w:sz w:val="16"/>
              </w:rPr>
            </w:pPr>
            <w:r w:rsidRPr="00B173E9">
              <w:rPr>
                <w:rFonts w:cs="Arial"/>
                <w:i/>
                <w:sz w:val="16"/>
              </w:rPr>
              <w:t>Podpis</w:t>
            </w:r>
          </w:p>
        </w:tc>
        <w:tc>
          <w:tcPr>
            <w:tcW w:w="1129" w:type="dxa"/>
            <w:vAlign w:val="center"/>
          </w:tcPr>
          <w:p w14:paraId="536CECBB" w14:textId="77777777" w:rsidR="005C704B" w:rsidRPr="00B173E9" w:rsidRDefault="005C704B" w:rsidP="00026B3A">
            <w:pPr>
              <w:spacing w:line="360" w:lineRule="auto"/>
              <w:rPr>
                <w:rFonts w:cs="Arial"/>
                <w:i/>
                <w:sz w:val="16"/>
              </w:rPr>
            </w:pPr>
            <w:r w:rsidRPr="00B173E9">
              <w:rPr>
                <w:rFonts w:cs="Arial"/>
                <w:i/>
                <w:sz w:val="16"/>
              </w:rPr>
              <w:t xml:space="preserve">Imię </w:t>
            </w:r>
          </w:p>
          <w:p w14:paraId="14C29794" w14:textId="77777777" w:rsidR="005C704B" w:rsidRPr="00B173E9" w:rsidRDefault="005C704B" w:rsidP="00026B3A">
            <w:pPr>
              <w:spacing w:line="360" w:lineRule="auto"/>
              <w:rPr>
                <w:rFonts w:cs="Arial"/>
                <w:i/>
                <w:sz w:val="16"/>
              </w:rPr>
            </w:pPr>
            <w:r w:rsidRPr="00B173E9">
              <w:rPr>
                <w:rFonts w:cs="Arial"/>
                <w:i/>
                <w:sz w:val="16"/>
              </w:rPr>
              <w:t>Nazwisko</w:t>
            </w:r>
          </w:p>
        </w:tc>
        <w:tc>
          <w:tcPr>
            <w:tcW w:w="713" w:type="dxa"/>
            <w:vAlign w:val="center"/>
          </w:tcPr>
          <w:p w14:paraId="083DD3D9" w14:textId="77777777" w:rsidR="005C704B" w:rsidRPr="00B173E9" w:rsidRDefault="005C704B" w:rsidP="00026B3A">
            <w:pPr>
              <w:spacing w:line="360" w:lineRule="auto"/>
              <w:rPr>
                <w:rFonts w:cs="Arial"/>
                <w:i/>
                <w:sz w:val="16"/>
              </w:rPr>
            </w:pPr>
            <w:r w:rsidRPr="00B173E9">
              <w:rPr>
                <w:rFonts w:cs="Arial"/>
                <w:i/>
                <w:sz w:val="16"/>
              </w:rPr>
              <w:t>Data</w:t>
            </w:r>
          </w:p>
        </w:tc>
        <w:tc>
          <w:tcPr>
            <w:tcW w:w="1134" w:type="dxa"/>
            <w:vAlign w:val="center"/>
          </w:tcPr>
          <w:p w14:paraId="46F4DF75" w14:textId="77777777" w:rsidR="005C704B" w:rsidRPr="00B173E9" w:rsidRDefault="005C704B" w:rsidP="00026B3A">
            <w:pPr>
              <w:spacing w:line="360" w:lineRule="auto"/>
              <w:rPr>
                <w:rFonts w:cs="Arial"/>
                <w:b/>
                <w:i/>
                <w:sz w:val="16"/>
              </w:rPr>
            </w:pPr>
            <w:r w:rsidRPr="00B173E9">
              <w:rPr>
                <w:rFonts w:cs="Arial"/>
                <w:i/>
                <w:sz w:val="16"/>
              </w:rPr>
              <w:t>Podpis</w:t>
            </w:r>
          </w:p>
        </w:tc>
      </w:tr>
      <w:tr w:rsidR="005C704B" w:rsidRPr="00B173E9" w14:paraId="22EC831E" w14:textId="77777777" w:rsidTr="00026B3A">
        <w:trPr>
          <w:cantSplit/>
          <w:trHeight w:val="567"/>
          <w:jc w:val="center"/>
        </w:trPr>
        <w:tc>
          <w:tcPr>
            <w:tcW w:w="1129" w:type="dxa"/>
            <w:vAlign w:val="center"/>
          </w:tcPr>
          <w:p w14:paraId="587308AE" w14:textId="77777777" w:rsidR="005C704B" w:rsidRPr="00E86BE2" w:rsidRDefault="005C704B" w:rsidP="00026B3A">
            <w:pPr>
              <w:jc w:val="center"/>
              <w:rPr>
                <w:rFonts w:ascii="Calibri" w:eastAsia="Calibri" w:hAnsi="Calibri" w:cs="Calibri"/>
                <w:bCs/>
                <w:i/>
                <w:sz w:val="14"/>
                <w:szCs w:val="14"/>
              </w:rPr>
            </w:pPr>
            <w:r>
              <w:rPr>
                <w:rFonts w:ascii="Calibri" w:eastAsia="Calibri" w:hAnsi="Calibri" w:cs="Calibri"/>
                <w:bCs/>
                <w:i/>
                <w:sz w:val="14"/>
                <w:szCs w:val="14"/>
              </w:rPr>
              <w:t>Katarzyna Kapelska- Gurdak</w:t>
            </w:r>
          </w:p>
          <w:p w14:paraId="5020F08C" w14:textId="41DE0616" w:rsidR="005C704B" w:rsidRPr="00B173E9" w:rsidRDefault="005C704B" w:rsidP="005C704B">
            <w:pPr>
              <w:jc w:val="center"/>
              <w:rPr>
                <w:rFonts w:cs="Arial"/>
                <w:i/>
                <w:sz w:val="14"/>
              </w:rPr>
            </w:pPr>
            <w:r w:rsidRPr="00E86BE2">
              <w:rPr>
                <w:rFonts w:ascii="Calibri" w:eastAsia="Calibri" w:hAnsi="Calibri" w:cs="Calibri"/>
                <w:bCs/>
                <w:i/>
                <w:sz w:val="14"/>
                <w:szCs w:val="14"/>
              </w:rPr>
              <w:t xml:space="preserve"> </w:t>
            </w:r>
          </w:p>
        </w:tc>
        <w:tc>
          <w:tcPr>
            <w:tcW w:w="714" w:type="dxa"/>
            <w:vAlign w:val="center"/>
          </w:tcPr>
          <w:p w14:paraId="1AB915EF" w14:textId="77777777" w:rsidR="005C704B" w:rsidRPr="00B173E9" w:rsidRDefault="005C704B" w:rsidP="00026B3A">
            <w:pPr>
              <w:spacing w:line="360" w:lineRule="auto"/>
              <w:rPr>
                <w:rFonts w:cs="Arial"/>
                <w:i/>
                <w:sz w:val="14"/>
              </w:rPr>
            </w:pPr>
          </w:p>
        </w:tc>
        <w:tc>
          <w:tcPr>
            <w:tcW w:w="992" w:type="dxa"/>
            <w:vAlign w:val="center"/>
          </w:tcPr>
          <w:p w14:paraId="498B3AF4" w14:textId="77777777" w:rsidR="005C704B" w:rsidRPr="00B173E9" w:rsidRDefault="005C704B" w:rsidP="00026B3A">
            <w:pPr>
              <w:spacing w:line="360" w:lineRule="auto"/>
              <w:rPr>
                <w:rFonts w:cs="Arial"/>
                <w:sz w:val="14"/>
              </w:rPr>
            </w:pPr>
          </w:p>
        </w:tc>
        <w:tc>
          <w:tcPr>
            <w:tcW w:w="1129" w:type="dxa"/>
            <w:vAlign w:val="center"/>
          </w:tcPr>
          <w:p w14:paraId="218F39BC" w14:textId="2616D8D4" w:rsidR="005C704B" w:rsidRPr="00B173E9" w:rsidRDefault="005C704B" w:rsidP="005C704B">
            <w:pPr>
              <w:jc w:val="center"/>
              <w:rPr>
                <w:rFonts w:cs="Arial"/>
                <w:sz w:val="14"/>
              </w:rPr>
            </w:pPr>
            <w:r>
              <w:rPr>
                <w:rFonts w:ascii="Calibri" w:eastAsia="Calibri" w:hAnsi="Calibri" w:cs="Calibri"/>
                <w:bCs/>
                <w:i/>
                <w:sz w:val="14"/>
                <w:szCs w:val="14"/>
              </w:rPr>
              <w:t>Henryk Makowski</w:t>
            </w:r>
            <w:r w:rsidRPr="00E86BE2">
              <w:rPr>
                <w:rFonts w:ascii="Calibri" w:eastAsia="Calibri" w:hAnsi="Calibri" w:cs="Calibri"/>
                <w:bCs/>
                <w:i/>
                <w:sz w:val="14"/>
                <w:szCs w:val="14"/>
              </w:rPr>
              <w:t xml:space="preserve"> </w:t>
            </w:r>
          </w:p>
        </w:tc>
        <w:tc>
          <w:tcPr>
            <w:tcW w:w="855" w:type="dxa"/>
            <w:vAlign w:val="center"/>
          </w:tcPr>
          <w:p w14:paraId="0EA6A8DB" w14:textId="77777777" w:rsidR="005C704B" w:rsidRPr="00B173E9" w:rsidRDefault="005C704B" w:rsidP="00026B3A">
            <w:pPr>
              <w:spacing w:line="360" w:lineRule="auto"/>
              <w:rPr>
                <w:rFonts w:cs="Arial"/>
                <w:sz w:val="14"/>
              </w:rPr>
            </w:pPr>
          </w:p>
        </w:tc>
        <w:tc>
          <w:tcPr>
            <w:tcW w:w="993" w:type="dxa"/>
            <w:vAlign w:val="center"/>
          </w:tcPr>
          <w:p w14:paraId="2AA89EF2" w14:textId="77777777" w:rsidR="005C704B" w:rsidRPr="00B173E9" w:rsidRDefault="005C704B" w:rsidP="00026B3A">
            <w:pPr>
              <w:spacing w:line="360" w:lineRule="auto"/>
              <w:rPr>
                <w:rFonts w:cs="Arial"/>
                <w:sz w:val="14"/>
              </w:rPr>
            </w:pPr>
          </w:p>
        </w:tc>
        <w:tc>
          <w:tcPr>
            <w:tcW w:w="1129" w:type="dxa"/>
            <w:vAlign w:val="center"/>
          </w:tcPr>
          <w:p w14:paraId="21E66509" w14:textId="77777777" w:rsidR="005C704B" w:rsidRPr="00E86BE2" w:rsidRDefault="005C704B" w:rsidP="00026B3A">
            <w:pPr>
              <w:jc w:val="center"/>
              <w:rPr>
                <w:rFonts w:ascii="Calibri" w:eastAsia="Calibri" w:hAnsi="Calibri" w:cs="Calibri"/>
                <w:bCs/>
                <w:i/>
                <w:sz w:val="14"/>
                <w:szCs w:val="14"/>
              </w:rPr>
            </w:pPr>
            <w:r w:rsidRPr="00E86BE2">
              <w:rPr>
                <w:rFonts w:ascii="Calibri" w:eastAsia="Calibri" w:hAnsi="Calibri" w:cs="Calibri"/>
                <w:bCs/>
                <w:i/>
                <w:sz w:val="14"/>
                <w:szCs w:val="14"/>
              </w:rPr>
              <w:t>Tomasz Sobota</w:t>
            </w:r>
          </w:p>
          <w:p w14:paraId="1850E53D" w14:textId="3AAB90CD" w:rsidR="005C704B" w:rsidRPr="00B173E9" w:rsidRDefault="005C704B" w:rsidP="00026B3A">
            <w:pPr>
              <w:spacing w:line="360" w:lineRule="auto"/>
              <w:rPr>
                <w:rFonts w:cs="Arial"/>
                <w:sz w:val="14"/>
              </w:rPr>
            </w:pPr>
          </w:p>
        </w:tc>
        <w:tc>
          <w:tcPr>
            <w:tcW w:w="713" w:type="dxa"/>
            <w:vAlign w:val="center"/>
          </w:tcPr>
          <w:p w14:paraId="7277233C" w14:textId="77777777" w:rsidR="005C704B" w:rsidRPr="00B173E9" w:rsidRDefault="005C704B" w:rsidP="00026B3A">
            <w:pPr>
              <w:spacing w:line="360" w:lineRule="auto"/>
              <w:rPr>
                <w:rFonts w:cs="Arial"/>
                <w:sz w:val="14"/>
              </w:rPr>
            </w:pPr>
          </w:p>
        </w:tc>
        <w:tc>
          <w:tcPr>
            <w:tcW w:w="1134" w:type="dxa"/>
            <w:vAlign w:val="center"/>
          </w:tcPr>
          <w:p w14:paraId="5F8F98F9" w14:textId="77777777" w:rsidR="005C704B" w:rsidRPr="00B173E9" w:rsidRDefault="005C704B" w:rsidP="00026B3A">
            <w:pPr>
              <w:spacing w:line="360" w:lineRule="auto"/>
              <w:rPr>
                <w:rFonts w:cs="Arial"/>
                <w:sz w:val="14"/>
              </w:rPr>
            </w:pPr>
          </w:p>
        </w:tc>
      </w:tr>
    </w:tbl>
    <w:p w14:paraId="6C6195A6" w14:textId="36D0F2F9" w:rsidR="00B868D3" w:rsidRDefault="00B868D3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09060072" w14:textId="54B14D28" w:rsidR="00B868D3" w:rsidRDefault="00B868D3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30E9DABD" w14:textId="71927BF5" w:rsidR="00B868D3" w:rsidRDefault="00B868D3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1BAA4FCE" w14:textId="4A7D4296" w:rsidR="00B868D3" w:rsidRDefault="00B868D3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4270547A" w14:textId="76AC7B07" w:rsidR="00B868D3" w:rsidRDefault="00B868D3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51F8B168" w14:textId="10DF3683" w:rsidR="00B868D3" w:rsidRDefault="00B868D3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5E3AF9A8" w14:textId="647900C3" w:rsidR="00B868D3" w:rsidRDefault="00B868D3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111F34A0" w14:textId="0D7914F4" w:rsidR="00B868D3" w:rsidRDefault="00B868D3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79257BC0" w14:textId="4618EB91" w:rsidR="00B868D3" w:rsidRDefault="00B868D3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45120114" w14:textId="145C7632" w:rsidR="00B868D3" w:rsidRDefault="00B868D3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3A2F1017" w14:textId="5D96F31C" w:rsidR="00B868D3" w:rsidRDefault="00B868D3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02F9696B" w14:textId="50B9D970" w:rsidR="00B868D3" w:rsidRDefault="00B868D3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04D78F22" w14:textId="0E37B094" w:rsidR="00B868D3" w:rsidRDefault="00B868D3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097DD178" w14:textId="653A2CB7" w:rsidR="00B868D3" w:rsidRDefault="00B868D3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03D2489E" w14:textId="283DA9AF" w:rsidR="00B868D3" w:rsidRDefault="00B868D3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60A36B00" w14:textId="74E2CEC1" w:rsidR="00B868D3" w:rsidRDefault="00B868D3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3C22BAF9" w14:textId="237AE359" w:rsidR="00B868D3" w:rsidRDefault="00B868D3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3C70A260" w14:textId="77777777" w:rsidR="00B868D3" w:rsidRDefault="00B868D3" w:rsidP="00761225">
      <w:pPr>
        <w:spacing w:line="276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2836FDC9" w14:textId="77777777" w:rsidR="005F1C4C" w:rsidRPr="00C90381" w:rsidRDefault="009F3950" w:rsidP="005F1C4C">
      <w:pPr>
        <w:pStyle w:val="Style3"/>
        <w:widowControl/>
        <w:numPr>
          <w:ilvl w:val="0"/>
          <w:numId w:val="2"/>
        </w:numPr>
        <w:spacing w:before="72" w:line="276" w:lineRule="auto"/>
        <w:ind w:left="284" w:hanging="284"/>
        <w:jc w:val="both"/>
        <w:outlineLvl w:val="0"/>
        <w:rPr>
          <w:rStyle w:val="FontStyle71"/>
          <w:rFonts w:asciiTheme="minorHAnsi" w:hAnsiTheme="minorHAnsi" w:cstheme="minorHAnsi"/>
          <w:sz w:val="20"/>
          <w:szCs w:val="20"/>
        </w:rPr>
      </w:pPr>
      <w:bookmarkStart w:id="1" w:name="_Toc378855488"/>
      <w:bookmarkStart w:id="2" w:name="_Toc384899385"/>
      <w:bookmarkStart w:id="3" w:name="_Toc386522095"/>
      <w:bookmarkStart w:id="4" w:name="_Toc386522358"/>
      <w:bookmarkStart w:id="5" w:name="_Toc534795543"/>
      <w:r w:rsidRPr="00C90381">
        <w:rPr>
          <w:rStyle w:val="FontStyle71"/>
          <w:rFonts w:asciiTheme="minorHAnsi" w:hAnsiTheme="minorHAnsi" w:cstheme="minorHAnsi"/>
          <w:sz w:val="20"/>
          <w:szCs w:val="20"/>
        </w:rPr>
        <w:t xml:space="preserve">OPIS </w:t>
      </w:r>
      <w:bookmarkStart w:id="6" w:name="_Toc534795544"/>
      <w:bookmarkEnd w:id="1"/>
      <w:bookmarkEnd w:id="2"/>
      <w:bookmarkEnd w:id="3"/>
      <w:bookmarkEnd w:id="4"/>
      <w:bookmarkEnd w:id="5"/>
      <w:r w:rsidR="00877590">
        <w:rPr>
          <w:rStyle w:val="FontStyle71"/>
          <w:rFonts w:asciiTheme="minorHAnsi" w:hAnsiTheme="minorHAnsi" w:cstheme="minorHAnsi"/>
          <w:sz w:val="20"/>
          <w:szCs w:val="20"/>
        </w:rPr>
        <w:t>P</w:t>
      </w:r>
      <w:r w:rsidR="00877590" w:rsidRPr="00C90381">
        <w:rPr>
          <w:rStyle w:val="FontStyle71"/>
          <w:rFonts w:asciiTheme="minorHAnsi" w:hAnsiTheme="minorHAnsi" w:cstheme="minorHAnsi"/>
          <w:sz w:val="20"/>
          <w:szCs w:val="20"/>
        </w:rPr>
        <w:t>RZEDMIOTU ZAMÓWIENIA</w:t>
      </w:r>
    </w:p>
    <w:p w14:paraId="60B2D75E" w14:textId="77777777" w:rsidR="005F1C4C" w:rsidRPr="00C90381" w:rsidRDefault="009F3950" w:rsidP="005F1C4C">
      <w:pPr>
        <w:pStyle w:val="Style3"/>
        <w:widowControl/>
        <w:numPr>
          <w:ilvl w:val="0"/>
          <w:numId w:val="5"/>
        </w:numPr>
        <w:spacing w:before="72" w:line="276" w:lineRule="auto"/>
        <w:jc w:val="both"/>
        <w:outlineLvl w:val="0"/>
        <w:rPr>
          <w:rStyle w:val="FontStyle56"/>
          <w:rFonts w:asciiTheme="minorHAnsi" w:hAnsiTheme="minorHAnsi" w:cstheme="minorHAnsi"/>
          <w:sz w:val="20"/>
          <w:szCs w:val="20"/>
        </w:rPr>
      </w:pPr>
      <w:r w:rsidRPr="00C90381">
        <w:rPr>
          <w:rStyle w:val="FontStyle56"/>
          <w:rFonts w:asciiTheme="minorHAnsi" w:hAnsiTheme="minorHAnsi" w:cstheme="minorHAnsi"/>
          <w:sz w:val="20"/>
          <w:szCs w:val="20"/>
        </w:rPr>
        <w:t>Przedmiot zamówienia</w:t>
      </w:r>
      <w:bookmarkEnd w:id="6"/>
    </w:p>
    <w:p w14:paraId="47FD18B3" w14:textId="6200368B" w:rsidR="00C57BF6" w:rsidRPr="00C57BF6" w:rsidRDefault="00C84FEC" w:rsidP="005F1C4C">
      <w:pPr>
        <w:pStyle w:val="Style3"/>
        <w:widowControl/>
        <w:numPr>
          <w:ilvl w:val="0"/>
          <w:numId w:val="5"/>
        </w:numPr>
        <w:spacing w:before="72" w:line="276" w:lineRule="auto"/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en-US"/>
        </w:rPr>
        <w:t xml:space="preserve">Przedmiotem Umowy jest: Usługa </w:t>
      </w:r>
      <w:r w:rsidRPr="00C84FEC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en-US"/>
        </w:rPr>
        <w:t xml:space="preserve">wykonania </w:t>
      </w:r>
      <w:r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en-US"/>
        </w:rPr>
        <w:t xml:space="preserve">dostawy, </w:t>
      </w:r>
      <w:r w:rsidR="000E4C7E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en-US"/>
        </w:rPr>
        <w:t>montażu, i</w:t>
      </w:r>
      <w:r w:rsidR="00C57BF6" w:rsidRPr="00C57BF6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en-US"/>
        </w:rPr>
        <w:t xml:space="preserve"> </w:t>
      </w:r>
      <w:r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en-US"/>
        </w:rPr>
        <w:t>napraw</w:t>
      </w:r>
      <w:r w:rsidR="000E4C7E" w:rsidRPr="000E4C7E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en-US"/>
        </w:rPr>
        <w:t xml:space="preserve">, </w:t>
      </w:r>
      <w:r w:rsidR="00C57BF6" w:rsidRPr="00C57BF6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en-US"/>
        </w:rPr>
        <w:t xml:space="preserve">żaluzji oraz rolet </w:t>
      </w:r>
      <w:r w:rsidR="000E4C7E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en-US"/>
        </w:rPr>
        <w:t xml:space="preserve">okiennych </w:t>
      </w:r>
      <w:r w:rsidR="007C01FF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en-US"/>
        </w:rPr>
        <w:br/>
      </w:r>
      <w:r w:rsidR="00C57BF6" w:rsidRPr="00C57BF6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en-US"/>
        </w:rPr>
        <w:t xml:space="preserve">w różnych obiektach Zamawiającego </w:t>
      </w:r>
      <w:r w:rsidR="000E4C7E" w:rsidRPr="000E4C7E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en-US"/>
        </w:rPr>
        <w:t xml:space="preserve">na terenie </w:t>
      </w:r>
      <w:r w:rsidR="00C57BF6" w:rsidRPr="00C57BF6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en-US"/>
        </w:rPr>
        <w:t>PGE Energia Ciepła S.A. Oddział Wybrzeże</w:t>
      </w:r>
      <w:r w:rsidR="00C57BF6" w:rsidRPr="00C57BF6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 </w:t>
      </w:r>
    </w:p>
    <w:p w14:paraId="53A965EA" w14:textId="77777777" w:rsidR="005F1C4C" w:rsidRPr="00C57BF6" w:rsidRDefault="009F3950" w:rsidP="005F1C4C">
      <w:pPr>
        <w:pStyle w:val="Style3"/>
        <w:widowControl/>
        <w:numPr>
          <w:ilvl w:val="0"/>
          <w:numId w:val="5"/>
        </w:numPr>
        <w:spacing w:before="72" w:line="276" w:lineRule="auto"/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C57BF6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>Lokalizacja przedmiotu zamówienia</w:t>
      </w:r>
    </w:p>
    <w:p w14:paraId="24B7A883" w14:textId="77777777" w:rsidR="00547078" w:rsidRPr="00894E3F" w:rsidRDefault="009F3950" w:rsidP="005F1C4C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894E3F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>Dostawa</w:t>
      </w:r>
      <w:r w:rsidR="00C84FEC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, </w:t>
      </w:r>
      <w:r w:rsidR="00C57BF6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montaż </w:t>
      </w:r>
      <w:r w:rsidR="00C84FEC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i naprawa </w:t>
      </w:r>
      <w:r w:rsidR="00C57BF6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>dla lokalizacji</w:t>
      </w:r>
      <w:r w:rsidR="00A07E27" w:rsidRPr="00894E3F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>:</w:t>
      </w:r>
    </w:p>
    <w:p w14:paraId="34C86FA6" w14:textId="310F8424" w:rsidR="00C57BF6" w:rsidRDefault="00C57BF6" w:rsidP="00C57BF6">
      <w:pPr>
        <w:pStyle w:val="Akapitzlis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57BF6">
        <w:rPr>
          <w:rFonts w:asciiTheme="minorHAnsi" w:hAnsiTheme="minorHAnsi" w:cstheme="minorHAnsi"/>
          <w:sz w:val="20"/>
          <w:szCs w:val="20"/>
        </w:rPr>
        <w:t>PGE Energia Ciepła S.A</w:t>
      </w:r>
      <w:r w:rsidR="005D6250">
        <w:rPr>
          <w:rFonts w:asciiTheme="minorHAnsi" w:hAnsiTheme="minorHAnsi" w:cstheme="minorHAnsi"/>
          <w:sz w:val="20"/>
          <w:szCs w:val="20"/>
        </w:rPr>
        <w:t xml:space="preserve">. Oddział Wybrzeże w Gdańsku, Gdyni i Krzesznej </w:t>
      </w:r>
    </w:p>
    <w:p w14:paraId="19BD0739" w14:textId="77777777" w:rsidR="000E4C7E" w:rsidRPr="004B1B7E" w:rsidRDefault="000E4C7E" w:rsidP="004B1B7E">
      <w:pPr>
        <w:pStyle w:val="Style3"/>
        <w:numPr>
          <w:ilvl w:val="0"/>
          <w:numId w:val="5"/>
        </w:numPr>
        <w:spacing w:before="72" w:line="276" w:lineRule="auto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bookmarkStart w:id="7" w:name="_Toc347216846"/>
      <w:bookmarkStart w:id="8" w:name="_Toc475091646"/>
      <w:r w:rsidRPr="000E4C7E">
        <w:rPr>
          <w:rFonts w:asciiTheme="minorHAnsi" w:hAnsiTheme="minorHAnsi" w:cstheme="minorHAnsi"/>
          <w:b/>
          <w:bCs/>
          <w:sz w:val="20"/>
          <w:szCs w:val="20"/>
        </w:rPr>
        <w:t>Lokalizacja przedmiotu zamówienia</w:t>
      </w:r>
      <w:bookmarkStart w:id="9" w:name="_Toc310510949"/>
      <w:bookmarkStart w:id="10" w:name="_Toc310511015"/>
      <w:bookmarkStart w:id="11" w:name="_Toc310511080"/>
      <w:bookmarkStart w:id="12" w:name="_Toc310834686"/>
      <w:bookmarkStart w:id="13" w:name="_Toc310835474"/>
      <w:bookmarkStart w:id="14" w:name="_Toc312323961"/>
      <w:bookmarkStart w:id="15" w:name="_Toc346262362"/>
      <w:bookmarkStart w:id="16" w:name="_Toc310510950"/>
      <w:bookmarkStart w:id="17" w:name="_Toc310511016"/>
      <w:bookmarkStart w:id="18" w:name="_Toc310511081"/>
      <w:bookmarkStart w:id="19" w:name="_Toc310834687"/>
      <w:bookmarkStart w:id="20" w:name="_Toc310835475"/>
      <w:bookmarkStart w:id="21" w:name="_Toc312323962"/>
      <w:bookmarkStart w:id="22" w:name="_Toc346262363"/>
      <w:bookmarkStart w:id="23" w:name="_Toc310510951"/>
      <w:bookmarkStart w:id="24" w:name="_Toc310511017"/>
      <w:bookmarkStart w:id="25" w:name="_Toc310511082"/>
      <w:bookmarkStart w:id="26" w:name="_Toc310834688"/>
      <w:bookmarkStart w:id="27" w:name="_Toc310835476"/>
      <w:bookmarkStart w:id="28" w:name="_Toc312323963"/>
      <w:bookmarkStart w:id="29" w:name="_Toc346262364"/>
      <w:bookmarkStart w:id="30" w:name="_Toc310510952"/>
      <w:bookmarkStart w:id="31" w:name="_Toc310511018"/>
      <w:bookmarkStart w:id="32" w:name="_Toc310511083"/>
      <w:bookmarkStart w:id="33" w:name="_Toc310834689"/>
      <w:bookmarkStart w:id="34" w:name="_Toc310835477"/>
      <w:bookmarkStart w:id="35" w:name="_Toc312323964"/>
      <w:bookmarkStart w:id="36" w:name="_Toc346262365"/>
      <w:bookmarkStart w:id="37" w:name="_Toc310510953"/>
      <w:bookmarkStart w:id="38" w:name="_Toc310511019"/>
      <w:bookmarkStart w:id="39" w:name="_Toc310511084"/>
      <w:bookmarkStart w:id="40" w:name="_Toc310834690"/>
      <w:bookmarkStart w:id="41" w:name="_Toc310835478"/>
      <w:bookmarkStart w:id="42" w:name="_Toc312323965"/>
      <w:bookmarkStart w:id="43" w:name="_Toc34626236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03CAC417" w14:textId="4023334F" w:rsidR="000E4C7E" w:rsidRDefault="000E4C7E" w:rsidP="000E4C7E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Miejsce realizacji p</w:t>
      </w:r>
      <w:r w:rsidRPr="000E4C7E">
        <w:rPr>
          <w:rFonts w:asciiTheme="minorHAnsi" w:hAnsiTheme="minorHAnsi" w:cstheme="minorHAnsi"/>
          <w:bCs/>
          <w:sz w:val="20"/>
          <w:szCs w:val="20"/>
        </w:rPr>
        <w:t>rzedmiotu umowy</w:t>
      </w:r>
      <w:r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Pr="000E4C7E">
        <w:rPr>
          <w:rFonts w:asciiTheme="minorHAnsi" w:hAnsiTheme="minorHAnsi" w:cstheme="minorHAnsi"/>
          <w:bCs/>
          <w:sz w:val="20"/>
          <w:szCs w:val="20"/>
        </w:rPr>
        <w:t>PGE Energia Ciepła S.A. Oddział Wybrzeże</w:t>
      </w:r>
    </w:p>
    <w:p w14:paraId="14D16A8B" w14:textId="77777777" w:rsidR="000E4C7E" w:rsidRDefault="000E4C7E" w:rsidP="000E4C7E">
      <w:pPr>
        <w:pStyle w:val="Akapitzlist"/>
        <w:numPr>
          <w:ilvl w:val="1"/>
          <w:numId w:val="27"/>
        </w:numPr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Teren </w:t>
      </w:r>
      <w:r w:rsidRPr="000E4C7E">
        <w:rPr>
          <w:rFonts w:asciiTheme="minorHAnsi" w:hAnsiTheme="minorHAnsi" w:cstheme="minorHAnsi"/>
          <w:bCs/>
          <w:sz w:val="20"/>
          <w:szCs w:val="20"/>
        </w:rPr>
        <w:t xml:space="preserve">Elektrociepłowni </w:t>
      </w:r>
      <w:r w:rsidR="00877590" w:rsidRPr="000E4C7E">
        <w:rPr>
          <w:rFonts w:asciiTheme="minorHAnsi" w:hAnsiTheme="minorHAnsi" w:cstheme="minorHAnsi"/>
          <w:bCs/>
          <w:sz w:val="20"/>
          <w:szCs w:val="20"/>
        </w:rPr>
        <w:t>Gdańskiej – adres: Gdańsk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E4C7E">
        <w:rPr>
          <w:rFonts w:asciiTheme="minorHAnsi" w:hAnsiTheme="minorHAnsi" w:cstheme="minorHAnsi"/>
          <w:bCs/>
          <w:sz w:val="20"/>
          <w:szCs w:val="20"/>
        </w:rPr>
        <w:t>ul. Swojska 9</w:t>
      </w:r>
    </w:p>
    <w:p w14:paraId="40F11536" w14:textId="77777777" w:rsidR="000E4C7E" w:rsidRPr="000E4C7E" w:rsidRDefault="000E4C7E" w:rsidP="000E4C7E">
      <w:pPr>
        <w:pStyle w:val="Akapitzlist"/>
        <w:numPr>
          <w:ilvl w:val="1"/>
          <w:numId w:val="27"/>
        </w:numPr>
        <w:rPr>
          <w:rFonts w:asciiTheme="minorHAnsi" w:hAnsiTheme="minorHAnsi" w:cstheme="minorHAnsi"/>
          <w:bCs/>
          <w:sz w:val="20"/>
          <w:szCs w:val="20"/>
        </w:rPr>
      </w:pPr>
      <w:r w:rsidRPr="000E4C7E">
        <w:rPr>
          <w:rFonts w:asciiTheme="minorHAnsi" w:hAnsiTheme="minorHAnsi" w:cstheme="minorHAnsi"/>
          <w:bCs/>
          <w:sz w:val="20"/>
          <w:szCs w:val="20"/>
        </w:rPr>
        <w:t xml:space="preserve">Teren Elektrociepłowni </w:t>
      </w:r>
      <w:r w:rsidR="00877590" w:rsidRPr="000E4C7E">
        <w:rPr>
          <w:rFonts w:asciiTheme="minorHAnsi" w:hAnsiTheme="minorHAnsi" w:cstheme="minorHAnsi"/>
          <w:bCs/>
          <w:sz w:val="20"/>
          <w:szCs w:val="20"/>
        </w:rPr>
        <w:t>Gdańskiej – adres: Gdańsk</w:t>
      </w:r>
      <w:r w:rsidRPr="000E4C7E">
        <w:rPr>
          <w:rFonts w:asciiTheme="minorHAnsi" w:hAnsiTheme="minorHAnsi" w:cstheme="minorHAnsi"/>
          <w:bCs/>
          <w:sz w:val="20"/>
          <w:szCs w:val="20"/>
        </w:rPr>
        <w:t xml:space="preserve"> ul</w:t>
      </w:r>
      <w:r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Pr="000E4C7E">
        <w:rPr>
          <w:rFonts w:asciiTheme="minorHAnsi" w:hAnsiTheme="minorHAnsi" w:cstheme="minorHAnsi"/>
          <w:bCs/>
          <w:sz w:val="20"/>
          <w:szCs w:val="20"/>
        </w:rPr>
        <w:t>Wiślnej 6</w:t>
      </w:r>
    </w:p>
    <w:p w14:paraId="7BC793BA" w14:textId="77777777" w:rsidR="000E4C7E" w:rsidRDefault="000E4C7E" w:rsidP="000E4C7E">
      <w:pPr>
        <w:pStyle w:val="Akapitzlist"/>
        <w:numPr>
          <w:ilvl w:val="1"/>
          <w:numId w:val="27"/>
        </w:numPr>
        <w:rPr>
          <w:rFonts w:asciiTheme="minorHAnsi" w:hAnsiTheme="minorHAnsi" w:cstheme="minorHAnsi"/>
          <w:bCs/>
          <w:sz w:val="20"/>
          <w:szCs w:val="20"/>
        </w:rPr>
      </w:pPr>
      <w:r w:rsidRPr="000E4C7E">
        <w:rPr>
          <w:rFonts w:asciiTheme="minorHAnsi" w:hAnsiTheme="minorHAnsi" w:cstheme="minorHAnsi"/>
          <w:bCs/>
          <w:sz w:val="20"/>
          <w:szCs w:val="20"/>
        </w:rPr>
        <w:t xml:space="preserve">Teren Elektrociepłowni </w:t>
      </w:r>
      <w:r w:rsidR="00877590" w:rsidRPr="000E4C7E">
        <w:rPr>
          <w:rFonts w:asciiTheme="minorHAnsi" w:hAnsiTheme="minorHAnsi" w:cstheme="minorHAnsi"/>
          <w:bCs/>
          <w:sz w:val="20"/>
          <w:szCs w:val="20"/>
        </w:rPr>
        <w:t>Gdyńskiej – adres: Gdynia</w:t>
      </w:r>
      <w:r w:rsidRPr="000E4C7E">
        <w:rPr>
          <w:rFonts w:asciiTheme="minorHAnsi" w:hAnsiTheme="minorHAnsi" w:cstheme="minorHAnsi"/>
          <w:bCs/>
          <w:sz w:val="20"/>
          <w:szCs w:val="20"/>
        </w:rPr>
        <w:t xml:space="preserve"> ul. Pucka 118</w:t>
      </w:r>
    </w:p>
    <w:p w14:paraId="327B41FA" w14:textId="6C876B99" w:rsidR="005D6250" w:rsidRPr="005D6250" w:rsidRDefault="005D6250" w:rsidP="005D6250">
      <w:pPr>
        <w:pStyle w:val="Akapitzlist"/>
        <w:numPr>
          <w:ilvl w:val="1"/>
          <w:numId w:val="27"/>
        </w:numPr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Teren Ośrodka Szkolno- Wypoczynkowego</w:t>
      </w:r>
      <w:r w:rsidR="00443DEE">
        <w:rPr>
          <w:rFonts w:asciiTheme="minorHAnsi" w:hAnsiTheme="minorHAnsi" w:cstheme="minorHAnsi"/>
          <w:bCs/>
          <w:sz w:val="20"/>
          <w:szCs w:val="20"/>
        </w:rPr>
        <w:t xml:space="preserve"> „Energetyczny Zakątek”</w:t>
      </w:r>
      <w:r>
        <w:rPr>
          <w:rFonts w:asciiTheme="minorHAnsi" w:hAnsiTheme="minorHAnsi" w:cstheme="minorHAnsi"/>
          <w:bCs/>
          <w:sz w:val="20"/>
          <w:szCs w:val="20"/>
        </w:rPr>
        <w:t xml:space="preserve"> w Krzesznej</w:t>
      </w:r>
      <w:r w:rsidRPr="005D6250">
        <w:rPr>
          <w:rFonts w:asciiTheme="minorHAnsi" w:hAnsiTheme="minorHAnsi" w:cstheme="minorHAnsi"/>
          <w:bCs/>
          <w:sz w:val="20"/>
          <w:szCs w:val="20"/>
        </w:rPr>
        <w:t>– adres: Kolano 81, 83-315 Krzeszna</w:t>
      </w:r>
    </w:p>
    <w:p w14:paraId="3D9EF3F4" w14:textId="77777777" w:rsidR="005D6250" w:rsidRPr="000E4C7E" w:rsidRDefault="005D6250" w:rsidP="00C74874">
      <w:pPr>
        <w:pStyle w:val="Akapitzlist"/>
        <w:ind w:left="858"/>
        <w:rPr>
          <w:rFonts w:asciiTheme="minorHAnsi" w:hAnsiTheme="minorHAnsi" w:cstheme="minorHAnsi"/>
          <w:bCs/>
          <w:sz w:val="20"/>
          <w:szCs w:val="20"/>
        </w:rPr>
      </w:pPr>
    </w:p>
    <w:p w14:paraId="1601B335" w14:textId="77777777" w:rsidR="000E4C7E" w:rsidRPr="000E4C7E" w:rsidRDefault="000E4C7E" w:rsidP="000E4C7E">
      <w:pPr>
        <w:pStyle w:val="Akapitzlist"/>
        <w:ind w:left="858"/>
        <w:rPr>
          <w:rFonts w:asciiTheme="minorHAnsi" w:hAnsiTheme="minorHAnsi" w:cstheme="minorHAnsi"/>
          <w:bCs/>
          <w:sz w:val="20"/>
          <w:szCs w:val="20"/>
        </w:rPr>
      </w:pPr>
    </w:p>
    <w:p w14:paraId="394E0E82" w14:textId="77777777" w:rsidR="00C84FEC" w:rsidRDefault="00C84FEC" w:rsidP="00C84FEC">
      <w:pPr>
        <w:pStyle w:val="Style3"/>
        <w:widowControl/>
        <w:spacing w:before="72" w:line="276" w:lineRule="auto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028F709D" w14:textId="77777777" w:rsidR="00ED71E3" w:rsidRPr="00C90381" w:rsidRDefault="00ED71E3" w:rsidP="00BC27D2">
      <w:pPr>
        <w:pStyle w:val="Style3"/>
        <w:widowControl/>
        <w:numPr>
          <w:ilvl w:val="0"/>
          <w:numId w:val="5"/>
        </w:numPr>
        <w:spacing w:before="72" w:line="276" w:lineRule="auto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C90381">
        <w:rPr>
          <w:rFonts w:asciiTheme="minorHAnsi" w:hAnsiTheme="minorHAnsi" w:cstheme="minorHAnsi"/>
          <w:b/>
          <w:bCs/>
          <w:sz w:val="20"/>
          <w:szCs w:val="20"/>
        </w:rPr>
        <w:t>Opis przedmiotu zamówienia</w:t>
      </w:r>
    </w:p>
    <w:p w14:paraId="53DFF347" w14:textId="5842D278" w:rsidR="006C114F" w:rsidRPr="006C114F" w:rsidRDefault="006C114F" w:rsidP="006C114F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6C114F">
        <w:rPr>
          <w:rFonts w:asciiTheme="minorHAnsi" w:hAnsiTheme="minorHAnsi" w:cstheme="minorHAnsi"/>
          <w:bCs/>
          <w:sz w:val="20"/>
          <w:szCs w:val="20"/>
        </w:rPr>
        <w:t xml:space="preserve">Przedmiotem zakupu jest wykonanie prac </w:t>
      </w:r>
      <w:r>
        <w:rPr>
          <w:rFonts w:asciiTheme="minorHAnsi" w:hAnsiTheme="minorHAnsi" w:cstheme="minorHAnsi"/>
          <w:bCs/>
          <w:sz w:val="20"/>
          <w:szCs w:val="20"/>
        </w:rPr>
        <w:t xml:space="preserve">polegających na naprawie istniejących rolet i </w:t>
      </w:r>
      <w:r w:rsidR="00411C23">
        <w:rPr>
          <w:rFonts w:asciiTheme="minorHAnsi" w:hAnsiTheme="minorHAnsi" w:cstheme="minorHAnsi"/>
          <w:bCs/>
          <w:sz w:val="20"/>
          <w:szCs w:val="20"/>
        </w:rPr>
        <w:t>żaluzji oraz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6C114F">
        <w:rPr>
          <w:rFonts w:asciiTheme="minorHAnsi" w:hAnsiTheme="minorHAnsi" w:cstheme="minorHAnsi"/>
          <w:bCs/>
          <w:sz w:val="20"/>
          <w:szCs w:val="20"/>
        </w:rPr>
        <w:t xml:space="preserve">polegających na zdemontowaniu i zutylizowaniu zużytych przysłon okiennych oraz dostarczeniu </w:t>
      </w:r>
      <w:r w:rsidR="007C01FF">
        <w:rPr>
          <w:rFonts w:asciiTheme="minorHAnsi" w:hAnsiTheme="minorHAnsi" w:cstheme="minorHAnsi"/>
          <w:bCs/>
          <w:sz w:val="20"/>
          <w:szCs w:val="20"/>
        </w:rPr>
        <w:br/>
      </w:r>
      <w:r w:rsidRPr="006C114F">
        <w:rPr>
          <w:rFonts w:asciiTheme="minorHAnsi" w:hAnsiTheme="minorHAnsi" w:cstheme="minorHAnsi"/>
          <w:bCs/>
          <w:sz w:val="20"/>
          <w:szCs w:val="20"/>
        </w:rPr>
        <w:t xml:space="preserve">i zamontowaniu fabrycznie nowych i nieuszkodzonych wewnętrznych żaluzji okiennych pionowych </w:t>
      </w:r>
      <w:r w:rsidR="007C01FF">
        <w:rPr>
          <w:rFonts w:asciiTheme="minorHAnsi" w:hAnsiTheme="minorHAnsi" w:cstheme="minorHAnsi"/>
          <w:bCs/>
          <w:sz w:val="20"/>
          <w:szCs w:val="20"/>
        </w:rPr>
        <w:br/>
      </w:r>
      <w:r w:rsidRPr="006C114F">
        <w:rPr>
          <w:rFonts w:asciiTheme="minorHAnsi" w:hAnsiTheme="minorHAnsi" w:cstheme="minorHAnsi"/>
          <w:bCs/>
          <w:sz w:val="20"/>
          <w:szCs w:val="20"/>
        </w:rPr>
        <w:t>i poziomych oraz wewnętrznych rolet okiennych kasetowych z prowadnicami i rolet rzymskich. Przedmiot umowy realizowany będzie w pomieszczeniach biurowych</w:t>
      </w:r>
      <w:r w:rsidR="00DF4065">
        <w:rPr>
          <w:rFonts w:asciiTheme="minorHAnsi" w:hAnsiTheme="minorHAnsi" w:cstheme="minorHAnsi"/>
          <w:bCs/>
          <w:sz w:val="20"/>
          <w:szCs w:val="20"/>
        </w:rPr>
        <w:t xml:space="preserve"> na obiektach nieprodukcyjnych</w:t>
      </w:r>
      <w:r>
        <w:rPr>
          <w:rFonts w:asciiTheme="minorHAnsi" w:hAnsiTheme="minorHAnsi" w:cstheme="minorHAnsi"/>
          <w:bCs/>
          <w:sz w:val="20"/>
          <w:szCs w:val="20"/>
        </w:rPr>
        <w:t>.</w:t>
      </w:r>
      <w:r w:rsidRPr="006C114F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5184C622" w14:textId="77777777" w:rsidR="00BC27D2" w:rsidRPr="006C114F" w:rsidRDefault="00C62033" w:rsidP="007C01FF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6C114F">
        <w:rPr>
          <w:rFonts w:asciiTheme="minorHAnsi" w:hAnsiTheme="minorHAnsi" w:cstheme="minorHAnsi"/>
          <w:bCs/>
          <w:sz w:val="20"/>
          <w:szCs w:val="20"/>
        </w:rPr>
        <w:t xml:space="preserve">Zamawiający każdorazowo wskaże szczegółowe dane adresowe </w:t>
      </w:r>
      <w:r w:rsidR="00C84FEC" w:rsidRPr="006C114F">
        <w:rPr>
          <w:rFonts w:asciiTheme="minorHAnsi" w:hAnsiTheme="minorHAnsi" w:cstheme="minorHAnsi"/>
          <w:bCs/>
          <w:sz w:val="20"/>
          <w:szCs w:val="20"/>
        </w:rPr>
        <w:t xml:space="preserve">realizacji usług </w:t>
      </w:r>
      <w:r w:rsidRPr="006C114F">
        <w:rPr>
          <w:rFonts w:asciiTheme="minorHAnsi" w:hAnsiTheme="minorHAnsi" w:cstheme="minorHAnsi"/>
          <w:bCs/>
          <w:sz w:val="20"/>
          <w:szCs w:val="20"/>
        </w:rPr>
        <w:t xml:space="preserve">w zależności od lokalizacji </w:t>
      </w:r>
      <w:r w:rsidR="00C84FEC" w:rsidRPr="006C114F">
        <w:rPr>
          <w:rFonts w:asciiTheme="minorHAnsi" w:hAnsiTheme="minorHAnsi" w:cstheme="minorHAnsi"/>
          <w:bCs/>
          <w:sz w:val="20"/>
          <w:szCs w:val="20"/>
        </w:rPr>
        <w:t>naprawy lub</w:t>
      </w:r>
      <w:r w:rsidRPr="006C114F">
        <w:rPr>
          <w:rFonts w:asciiTheme="minorHAnsi" w:hAnsiTheme="minorHAnsi" w:cstheme="minorHAnsi"/>
          <w:bCs/>
          <w:sz w:val="20"/>
          <w:szCs w:val="20"/>
        </w:rPr>
        <w:t xml:space="preserve"> montażu </w:t>
      </w:r>
      <w:r w:rsidR="00C84FEC" w:rsidRPr="006C114F">
        <w:rPr>
          <w:rFonts w:asciiTheme="minorHAnsi" w:hAnsiTheme="minorHAnsi" w:cstheme="minorHAnsi"/>
          <w:bCs/>
          <w:sz w:val="20"/>
          <w:szCs w:val="20"/>
        </w:rPr>
        <w:t>żaluzji</w:t>
      </w:r>
      <w:r w:rsidR="004B1B7E" w:rsidRPr="006C114F">
        <w:rPr>
          <w:rFonts w:asciiTheme="minorHAnsi" w:hAnsiTheme="minorHAnsi" w:cstheme="minorHAnsi"/>
          <w:bCs/>
          <w:sz w:val="20"/>
          <w:szCs w:val="20"/>
        </w:rPr>
        <w:t xml:space="preserve"> i rolet okiennych</w:t>
      </w:r>
      <w:r w:rsidR="00ED71E3" w:rsidRPr="006C114F">
        <w:rPr>
          <w:rFonts w:asciiTheme="minorHAnsi" w:hAnsiTheme="minorHAnsi" w:cstheme="minorHAnsi"/>
          <w:bCs/>
          <w:sz w:val="20"/>
          <w:szCs w:val="20"/>
        </w:rPr>
        <w:t>.</w:t>
      </w:r>
    </w:p>
    <w:p w14:paraId="6DB1E0F0" w14:textId="77777777" w:rsidR="00B84F57" w:rsidRDefault="00B84F57" w:rsidP="00ED71E3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B84F57">
        <w:rPr>
          <w:rFonts w:asciiTheme="minorHAnsi" w:hAnsiTheme="minorHAnsi" w:cstheme="minorHAnsi"/>
          <w:bCs/>
          <w:sz w:val="20"/>
          <w:szCs w:val="20"/>
        </w:rPr>
        <w:t>Przedmiot zamówienia obejmuje w szczegól</w:t>
      </w:r>
      <w:r>
        <w:rPr>
          <w:rFonts w:asciiTheme="minorHAnsi" w:hAnsiTheme="minorHAnsi" w:cstheme="minorHAnsi"/>
          <w:bCs/>
          <w:sz w:val="20"/>
          <w:szCs w:val="20"/>
        </w:rPr>
        <w:t>ności:</w:t>
      </w:r>
    </w:p>
    <w:p w14:paraId="5C0F482E" w14:textId="77777777" w:rsidR="009C1358" w:rsidRDefault="00877590" w:rsidP="00403694">
      <w:pPr>
        <w:pStyle w:val="Style3"/>
        <w:widowControl/>
        <w:numPr>
          <w:ilvl w:val="0"/>
          <w:numId w:val="30"/>
        </w:numPr>
        <w:spacing w:before="72" w:line="276" w:lineRule="auto"/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403694">
        <w:rPr>
          <w:rFonts w:asciiTheme="minorHAnsi" w:hAnsiTheme="minorHAnsi" w:cstheme="minorHAnsi"/>
          <w:bCs/>
          <w:sz w:val="20"/>
          <w:szCs w:val="20"/>
        </w:rPr>
        <w:t>Wykonanie</w:t>
      </w:r>
      <w:r w:rsidR="00403694">
        <w:rPr>
          <w:rFonts w:asciiTheme="minorHAnsi" w:hAnsiTheme="minorHAnsi" w:cstheme="minorHAnsi"/>
          <w:bCs/>
          <w:sz w:val="20"/>
          <w:szCs w:val="20"/>
        </w:rPr>
        <w:t>, dostawę</w:t>
      </w:r>
      <w:r w:rsidR="00C84FEC" w:rsidRPr="00403694">
        <w:rPr>
          <w:rFonts w:asciiTheme="minorHAnsi" w:hAnsiTheme="minorHAnsi" w:cstheme="minorHAnsi"/>
          <w:bCs/>
          <w:sz w:val="20"/>
          <w:szCs w:val="20"/>
        </w:rPr>
        <w:t xml:space="preserve"> i montaż żaluzji</w:t>
      </w:r>
      <w:r w:rsidR="00403694">
        <w:rPr>
          <w:rFonts w:asciiTheme="minorHAnsi" w:hAnsiTheme="minorHAnsi" w:cstheme="minorHAnsi"/>
          <w:bCs/>
          <w:sz w:val="20"/>
          <w:szCs w:val="20"/>
        </w:rPr>
        <w:t xml:space="preserve"> i rolet</w:t>
      </w:r>
      <w:r w:rsidR="009C1358">
        <w:rPr>
          <w:rFonts w:asciiTheme="minorHAnsi" w:hAnsiTheme="minorHAnsi" w:cstheme="minorHAnsi"/>
          <w:bCs/>
          <w:sz w:val="20"/>
          <w:szCs w:val="20"/>
        </w:rPr>
        <w:t xml:space="preserve"> okiennych.</w:t>
      </w:r>
    </w:p>
    <w:p w14:paraId="5150E341" w14:textId="77777777" w:rsidR="007C01FF" w:rsidRDefault="009C1358" w:rsidP="009C1358">
      <w:pPr>
        <w:pStyle w:val="Style3"/>
        <w:widowControl/>
        <w:spacing w:before="72" w:line="276" w:lineRule="auto"/>
        <w:ind w:left="792"/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Usługa obejmuje:</w:t>
      </w:r>
      <w:r w:rsidR="00403694">
        <w:rPr>
          <w:rFonts w:asciiTheme="minorHAnsi" w:hAnsiTheme="minorHAnsi" w:cstheme="minorHAnsi"/>
          <w:bCs/>
          <w:sz w:val="20"/>
          <w:szCs w:val="20"/>
        </w:rPr>
        <w:t xml:space="preserve"> p</w:t>
      </w:r>
      <w:r w:rsidR="00C84FEC">
        <w:rPr>
          <w:rFonts w:asciiTheme="minorHAnsi" w:hAnsiTheme="minorHAnsi" w:cstheme="minorHAnsi"/>
          <w:bCs/>
          <w:sz w:val="20"/>
          <w:szCs w:val="20"/>
        </w:rPr>
        <w:t xml:space="preserve">omiar, wykonanie </w:t>
      </w:r>
      <w:r>
        <w:rPr>
          <w:rFonts w:asciiTheme="minorHAnsi" w:hAnsiTheme="minorHAnsi" w:cstheme="minorHAnsi"/>
          <w:bCs/>
          <w:sz w:val="20"/>
          <w:szCs w:val="20"/>
        </w:rPr>
        <w:t>dostawę, w tym</w:t>
      </w:r>
      <w:r w:rsidR="00B84F57" w:rsidRPr="00B84F57">
        <w:rPr>
          <w:rFonts w:asciiTheme="minorHAnsi" w:hAnsiTheme="minorHAnsi" w:cstheme="minorHAnsi"/>
          <w:bCs/>
          <w:sz w:val="20"/>
          <w:szCs w:val="20"/>
        </w:rPr>
        <w:t xml:space="preserve"> i rozładunek</w:t>
      </w:r>
      <w:r w:rsidR="00403694">
        <w:rPr>
          <w:rFonts w:asciiTheme="minorHAnsi" w:hAnsiTheme="minorHAnsi" w:cstheme="minorHAnsi"/>
          <w:bCs/>
          <w:sz w:val="20"/>
          <w:szCs w:val="20"/>
        </w:rPr>
        <w:t>, wniesienie</w:t>
      </w:r>
      <w:r w:rsidR="00C84FEC">
        <w:rPr>
          <w:rFonts w:asciiTheme="minorHAnsi" w:hAnsiTheme="minorHAnsi" w:cstheme="minorHAnsi"/>
          <w:bCs/>
          <w:sz w:val="20"/>
          <w:szCs w:val="20"/>
        </w:rPr>
        <w:t xml:space="preserve"> i montaż</w:t>
      </w:r>
      <w:r w:rsidR="0040369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C84FEC">
        <w:rPr>
          <w:rFonts w:asciiTheme="minorHAnsi" w:hAnsiTheme="minorHAnsi" w:cstheme="minorHAnsi"/>
          <w:bCs/>
          <w:sz w:val="20"/>
          <w:szCs w:val="20"/>
        </w:rPr>
        <w:t xml:space="preserve">żaluzji lub rolet </w:t>
      </w:r>
      <w:r w:rsidR="00B84F57" w:rsidRPr="00B84F57">
        <w:rPr>
          <w:rFonts w:asciiTheme="minorHAnsi" w:hAnsiTheme="minorHAnsi" w:cstheme="minorHAnsi"/>
          <w:bCs/>
          <w:sz w:val="20"/>
          <w:szCs w:val="20"/>
        </w:rPr>
        <w:t xml:space="preserve">we wskazanych pomieszczeniach w siedzibie Zamawiającego, </w:t>
      </w:r>
      <w:r w:rsidR="00403694">
        <w:rPr>
          <w:rFonts w:asciiTheme="minorHAnsi" w:hAnsiTheme="minorHAnsi" w:cstheme="minorHAnsi"/>
          <w:bCs/>
          <w:sz w:val="20"/>
          <w:szCs w:val="20"/>
        </w:rPr>
        <w:t xml:space="preserve">oraz wyregulowanie, </w:t>
      </w:r>
      <w:r w:rsidR="00877590">
        <w:rPr>
          <w:rFonts w:asciiTheme="minorHAnsi" w:hAnsiTheme="minorHAnsi" w:cstheme="minorHAnsi"/>
          <w:bCs/>
          <w:sz w:val="20"/>
          <w:szCs w:val="20"/>
        </w:rPr>
        <w:t>dopasowanie rolet</w:t>
      </w:r>
    </w:p>
    <w:p w14:paraId="272B0696" w14:textId="7E2F9E52" w:rsidR="00C84FEC" w:rsidRDefault="00403694" w:rsidP="009C1358">
      <w:pPr>
        <w:pStyle w:val="Style3"/>
        <w:widowControl/>
        <w:spacing w:before="72" w:line="276" w:lineRule="auto"/>
        <w:ind w:left="792"/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i żaluzji do wskazanych okien, a po realizacji uprzątnięcie </w:t>
      </w:r>
      <w:r w:rsidR="00F64EBD">
        <w:rPr>
          <w:rFonts w:asciiTheme="minorHAnsi" w:hAnsiTheme="minorHAnsi" w:cstheme="minorHAnsi"/>
          <w:bCs/>
          <w:sz w:val="20"/>
          <w:szCs w:val="20"/>
        </w:rPr>
        <w:t xml:space="preserve">miejsca </w:t>
      </w:r>
      <w:r>
        <w:rPr>
          <w:rFonts w:asciiTheme="minorHAnsi" w:hAnsiTheme="minorHAnsi" w:cstheme="minorHAnsi"/>
          <w:bCs/>
          <w:sz w:val="20"/>
          <w:szCs w:val="20"/>
        </w:rPr>
        <w:t>montażu</w:t>
      </w:r>
      <w:r w:rsidR="00305582" w:rsidRPr="00B84F57">
        <w:rPr>
          <w:rFonts w:asciiTheme="minorHAnsi" w:hAnsiTheme="minorHAnsi" w:cstheme="minorHAnsi"/>
          <w:bCs/>
          <w:sz w:val="20"/>
          <w:szCs w:val="20"/>
        </w:rPr>
        <w:t>, bez ponoszenia dodatkowych kosztów przez Zamawiającego</w:t>
      </w:r>
      <w:r>
        <w:rPr>
          <w:rFonts w:asciiTheme="minorHAnsi" w:hAnsiTheme="minorHAnsi" w:cstheme="minorHAnsi"/>
          <w:bCs/>
          <w:sz w:val="20"/>
          <w:szCs w:val="20"/>
        </w:rPr>
        <w:t>.</w:t>
      </w:r>
    </w:p>
    <w:p w14:paraId="38A87764" w14:textId="77777777" w:rsidR="00403694" w:rsidRDefault="00877590" w:rsidP="00403694">
      <w:pPr>
        <w:pStyle w:val="Style3"/>
        <w:widowControl/>
        <w:numPr>
          <w:ilvl w:val="0"/>
          <w:numId w:val="30"/>
        </w:numPr>
        <w:spacing w:before="72" w:line="276" w:lineRule="auto"/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Demontaż istniejących</w:t>
      </w:r>
      <w:r w:rsidR="00403694">
        <w:rPr>
          <w:rFonts w:asciiTheme="minorHAnsi" w:hAnsiTheme="minorHAnsi" w:cstheme="minorHAnsi"/>
          <w:bCs/>
          <w:sz w:val="20"/>
          <w:szCs w:val="20"/>
        </w:rPr>
        <w:t xml:space="preserve"> rolet i żaluzji </w:t>
      </w:r>
    </w:p>
    <w:p w14:paraId="31F91B6F" w14:textId="77777777" w:rsidR="00C84FEC" w:rsidRDefault="00877590" w:rsidP="00403694">
      <w:pPr>
        <w:pStyle w:val="Style3"/>
        <w:widowControl/>
        <w:numPr>
          <w:ilvl w:val="0"/>
          <w:numId w:val="30"/>
        </w:numPr>
        <w:spacing w:before="72" w:line="276" w:lineRule="auto"/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Naprawa </w:t>
      </w:r>
      <w:r w:rsidRPr="00C84FEC">
        <w:rPr>
          <w:rFonts w:asciiTheme="minorHAnsi" w:hAnsiTheme="minorHAnsi" w:cstheme="minorHAnsi"/>
          <w:bCs/>
          <w:sz w:val="20"/>
          <w:szCs w:val="20"/>
        </w:rPr>
        <w:t>zamontowanych</w:t>
      </w:r>
      <w:r w:rsidR="00403694">
        <w:rPr>
          <w:rFonts w:asciiTheme="minorHAnsi" w:hAnsiTheme="minorHAnsi" w:cstheme="minorHAnsi"/>
          <w:bCs/>
          <w:sz w:val="20"/>
          <w:szCs w:val="20"/>
        </w:rPr>
        <w:t xml:space="preserve"> przez Wykonawcę oraz </w:t>
      </w:r>
      <w:r w:rsidR="00C84FEC" w:rsidRPr="00C84FEC">
        <w:rPr>
          <w:rFonts w:asciiTheme="minorHAnsi" w:hAnsiTheme="minorHAnsi" w:cstheme="minorHAnsi"/>
          <w:bCs/>
          <w:sz w:val="20"/>
          <w:szCs w:val="20"/>
        </w:rPr>
        <w:t xml:space="preserve">posiadanych </w:t>
      </w:r>
      <w:r w:rsidR="00403694">
        <w:rPr>
          <w:rFonts w:asciiTheme="minorHAnsi" w:hAnsiTheme="minorHAnsi" w:cstheme="minorHAnsi"/>
          <w:bCs/>
          <w:sz w:val="20"/>
          <w:szCs w:val="20"/>
        </w:rPr>
        <w:t xml:space="preserve">już na stanie </w:t>
      </w:r>
      <w:r w:rsidR="00C84FEC" w:rsidRPr="00C84FEC">
        <w:rPr>
          <w:rFonts w:asciiTheme="minorHAnsi" w:hAnsiTheme="minorHAnsi" w:cstheme="minorHAnsi"/>
          <w:bCs/>
          <w:sz w:val="20"/>
          <w:szCs w:val="20"/>
        </w:rPr>
        <w:t xml:space="preserve">przez </w:t>
      </w:r>
      <w:r w:rsidRPr="00C84FEC">
        <w:rPr>
          <w:rFonts w:asciiTheme="minorHAnsi" w:hAnsiTheme="minorHAnsi" w:cstheme="minorHAnsi"/>
          <w:bCs/>
          <w:sz w:val="20"/>
          <w:szCs w:val="20"/>
        </w:rPr>
        <w:t>Zamawiającego żaluzji</w:t>
      </w:r>
      <w:r w:rsidR="00C84FEC" w:rsidRPr="00C84FEC">
        <w:rPr>
          <w:rFonts w:asciiTheme="minorHAnsi" w:hAnsiTheme="minorHAnsi" w:cstheme="minorHAnsi"/>
          <w:bCs/>
          <w:sz w:val="20"/>
          <w:szCs w:val="20"/>
        </w:rPr>
        <w:t xml:space="preserve"> i rolet</w:t>
      </w:r>
      <w:r w:rsidR="00403694">
        <w:rPr>
          <w:rFonts w:asciiTheme="minorHAnsi" w:hAnsiTheme="minorHAnsi" w:cstheme="minorHAnsi"/>
          <w:bCs/>
          <w:sz w:val="20"/>
          <w:szCs w:val="20"/>
        </w:rPr>
        <w:t>,</w:t>
      </w:r>
    </w:p>
    <w:p w14:paraId="3C9E3E93" w14:textId="77777777" w:rsidR="00BE7D3A" w:rsidRPr="002132B3" w:rsidRDefault="00BE7D3A" w:rsidP="00440649">
      <w:pPr>
        <w:pStyle w:val="Style5"/>
        <w:widowControl/>
        <w:spacing w:line="276" w:lineRule="auto"/>
        <w:ind w:left="858"/>
        <w:rPr>
          <w:rStyle w:val="FontStyle57"/>
          <w:rFonts w:asciiTheme="minorHAnsi" w:hAnsiTheme="minorHAnsi" w:cstheme="minorHAnsi"/>
          <w:sz w:val="20"/>
          <w:szCs w:val="20"/>
        </w:rPr>
      </w:pPr>
    </w:p>
    <w:p w14:paraId="1DD371A9" w14:textId="77777777" w:rsidR="00CE749F" w:rsidRPr="00C90381" w:rsidRDefault="00CE749F" w:rsidP="00CE749F">
      <w:pPr>
        <w:pStyle w:val="Style5"/>
        <w:widowControl/>
        <w:numPr>
          <w:ilvl w:val="0"/>
          <w:numId w:val="5"/>
        </w:numPr>
        <w:spacing w:line="276" w:lineRule="auto"/>
        <w:rPr>
          <w:rStyle w:val="FontStyle57"/>
          <w:rFonts w:asciiTheme="minorHAnsi" w:hAnsiTheme="minorHAnsi" w:cstheme="minorHAnsi"/>
          <w:b/>
          <w:sz w:val="20"/>
          <w:szCs w:val="20"/>
        </w:rPr>
      </w:pPr>
      <w:r w:rsidRPr="00C90381">
        <w:rPr>
          <w:rStyle w:val="FontStyle57"/>
          <w:rFonts w:asciiTheme="minorHAnsi" w:hAnsiTheme="minorHAnsi" w:cstheme="minorHAnsi"/>
          <w:b/>
          <w:sz w:val="20"/>
          <w:szCs w:val="20"/>
        </w:rPr>
        <w:t>Termin wykonania, harmonogram realizacji</w:t>
      </w:r>
    </w:p>
    <w:p w14:paraId="53BC1538" w14:textId="030F712C" w:rsidR="00CE749F" w:rsidRPr="00894E3F" w:rsidRDefault="00CE749F" w:rsidP="00CE749F">
      <w:pPr>
        <w:pStyle w:val="Style5"/>
        <w:widowControl/>
        <w:numPr>
          <w:ilvl w:val="1"/>
          <w:numId w:val="5"/>
        </w:numPr>
        <w:spacing w:line="276" w:lineRule="auto"/>
        <w:rPr>
          <w:rStyle w:val="FontStyle57"/>
          <w:rFonts w:asciiTheme="minorHAnsi" w:hAnsiTheme="minorHAnsi" w:cstheme="minorHAnsi"/>
          <w:sz w:val="20"/>
          <w:szCs w:val="20"/>
        </w:rPr>
      </w:pPr>
      <w:r w:rsidRPr="00894E3F">
        <w:rPr>
          <w:rStyle w:val="FontStyle57"/>
          <w:rFonts w:asciiTheme="minorHAnsi" w:hAnsiTheme="minorHAnsi" w:cstheme="minorHAnsi"/>
          <w:sz w:val="20"/>
          <w:szCs w:val="20"/>
        </w:rPr>
        <w:t xml:space="preserve">Planowany termin rozpoczęcia prac: </w:t>
      </w:r>
      <w:r w:rsidR="00403B56">
        <w:rPr>
          <w:rStyle w:val="FontStyle57"/>
          <w:rFonts w:asciiTheme="minorHAnsi" w:hAnsiTheme="minorHAnsi" w:cstheme="minorHAnsi"/>
          <w:sz w:val="20"/>
          <w:szCs w:val="20"/>
        </w:rPr>
        <w:t xml:space="preserve"> Wejście</w:t>
      </w:r>
      <w:r w:rsidR="008F2517">
        <w:rPr>
          <w:rStyle w:val="FontStyle57"/>
          <w:rFonts w:asciiTheme="minorHAnsi" w:hAnsiTheme="minorHAnsi" w:cstheme="minorHAnsi"/>
          <w:sz w:val="20"/>
          <w:szCs w:val="20"/>
        </w:rPr>
        <w:t xml:space="preserve"> w życie </w:t>
      </w:r>
      <w:r w:rsidR="00DF4065">
        <w:rPr>
          <w:rStyle w:val="FontStyle57"/>
          <w:rFonts w:asciiTheme="minorHAnsi" w:hAnsiTheme="minorHAnsi" w:cstheme="minorHAnsi"/>
          <w:sz w:val="20"/>
          <w:szCs w:val="20"/>
        </w:rPr>
        <w:t>Umowy</w:t>
      </w:r>
    </w:p>
    <w:p w14:paraId="7186E15A" w14:textId="02755637" w:rsidR="00CE749F" w:rsidRDefault="00CE749F" w:rsidP="00571A7C">
      <w:pPr>
        <w:pStyle w:val="Style5"/>
        <w:widowControl/>
        <w:numPr>
          <w:ilvl w:val="1"/>
          <w:numId w:val="5"/>
        </w:numPr>
        <w:spacing w:line="276" w:lineRule="auto"/>
        <w:rPr>
          <w:rStyle w:val="FontStyle57"/>
          <w:rFonts w:asciiTheme="minorHAnsi" w:hAnsiTheme="minorHAnsi" w:cstheme="minorHAnsi"/>
          <w:sz w:val="20"/>
          <w:szCs w:val="20"/>
        </w:rPr>
      </w:pPr>
      <w:r w:rsidRPr="00894E3F">
        <w:rPr>
          <w:rStyle w:val="FontStyle57"/>
          <w:rFonts w:asciiTheme="minorHAnsi" w:hAnsiTheme="minorHAnsi" w:cstheme="minorHAnsi"/>
          <w:sz w:val="20"/>
          <w:szCs w:val="20"/>
        </w:rPr>
        <w:t>Planowany termin zakończenia r</w:t>
      </w:r>
      <w:r w:rsidR="00400A7B" w:rsidRPr="00894E3F">
        <w:rPr>
          <w:rStyle w:val="FontStyle57"/>
          <w:rFonts w:asciiTheme="minorHAnsi" w:hAnsiTheme="minorHAnsi" w:cstheme="minorHAnsi"/>
          <w:sz w:val="20"/>
          <w:szCs w:val="20"/>
        </w:rPr>
        <w:t xml:space="preserve">ealizacji zamówienia: </w:t>
      </w:r>
      <w:r w:rsidR="00403B56">
        <w:rPr>
          <w:rStyle w:val="FontStyle57"/>
          <w:rFonts w:asciiTheme="minorHAnsi" w:hAnsiTheme="minorHAnsi" w:cstheme="minorHAnsi"/>
          <w:sz w:val="20"/>
          <w:szCs w:val="20"/>
        </w:rPr>
        <w:t xml:space="preserve">do </w:t>
      </w:r>
      <w:r w:rsidR="00894E3F" w:rsidRPr="00894E3F">
        <w:rPr>
          <w:rStyle w:val="FontStyle57"/>
          <w:rFonts w:asciiTheme="minorHAnsi" w:hAnsiTheme="minorHAnsi" w:cstheme="minorHAnsi"/>
          <w:sz w:val="20"/>
          <w:szCs w:val="20"/>
        </w:rPr>
        <w:t xml:space="preserve">36 miesięcy od </w:t>
      </w:r>
      <w:r w:rsidR="00403B56">
        <w:rPr>
          <w:rStyle w:val="FontStyle57"/>
          <w:rFonts w:asciiTheme="minorHAnsi" w:hAnsiTheme="minorHAnsi" w:cstheme="minorHAnsi"/>
          <w:sz w:val="20"/>
          <w:szCs w:val="20"/>
        </w:rPr>
        <w:t xml:space="preserve">daty wejścia w życie </w:t>
      </w:r>
      <w:r w:rsidR="00DF4065">
        <w:rPr>
          <w:rStyle w:val="FontStyle57"/>
          <w:rFonts w:asciiTheme="minorHAnsi" w:hAnsiTheme="minorHAnsi" w:cstheme="minorHAnsi"/>
          <w:sz w:val="20"/>
          <w:szCs w:val="20"/>
        </w:rPr>
        <w:t>Umowy</w:t>
      </w:r>
      <w:r w:rsidR="00403B56">
        <w:rPr>
          <w:rStyle w:val="FontStyle57"/>
          <w:rFonts w:asciiTheme="minorHAnsi" w:hAnsiTheme="minorHAnsi" w:cstheme="minorHAnsi"/>
          <w:sz w:val="20"/>
          <w:szCs w:val="20"/>
        </w:rPr>
        <w:t>;</w:t>
      </w:r>
    </w:p>
    <w:p w14:paraId="5E803BFE" w14:textId="77777777" w:rsidR="00440649" w:rsidRPr="00894E3F" w:rsidRDefault="00440649" w:rsidP="00440649">
      <w:pPr>
        <w:pStyle w:val="Style5"/>
        <w:widowControl/>
        <w:spacing w:line="276" w:lineRule="auto"/>
        <w:ind w:left="858"/>
        <w:rPr>
          <w:rStyle w:val="FontStyle57"/>
          <w:rFonts w:asciiTheme="minorHAnsi" w:hAnsiTheme="minorHAnsi" w:cstheme="minorHAnsi"/>
          <w:sz w:val="20"/>
          <w:szCs w:val="20"/>
        </w:rPr>
      </w:pPr>
    </w:p>
    <w:p w14:paraId="788A7AAD" w14:textId="77777777" w:rsidR="00CE749F" w:rsidRPr="00C90381" w:rsidRDefault="00CE749F" w:rsidP="00CE749F">
      <w:pPr>
        <w:pStyle w:val="Style5"/>
        <w:widowControl/>
        <w:numPr>
          <w:ilvl w:val="0"/>
          <w:numId w:val="5"/>
        </w:numPr>
        <w:spacing w:line="276" w:lineRule="auto"/>
        <w:rPr>
          <w:rStyle w:val="FontStyle57"/>
          <w:rFonts w:asciiTheme="minorHAnsi" w:hAnsiTheme="minorHAnsi" w:cstheme="minorHAnsi"/>
          <w:b/>
          <w:sz w:val="20"/>
          <w:szCs w:val="20"/>
        </w:rPr>
      </w:pPr>
      <w:r w:rsidRPr="00C90381">
        <w:rPr>
          <w:rStyle w:val="FontStyle57"/>
          <w:rFonts w:asciiTheme="minorHAnsi" w:hAnsiTheme="minorHAnsi" w:cstheme="minorHAnsi"/>
          <w:b/>
          <w:sz w:val="20"/>
          <w:szCs w:val="20"/>
        </w:rPr>
        <w:lastRenderedPageBreak/>
        <w:t xml:space="preserve">Wymagania </w:t>
      </w:r>
      <w:r w:rsidR="00877590" w:rsidRPr="00C90381">
        <w:rPr>
          <w:rStyle w:val="FontStyle57"/>
          <w:rFonts w:asciiTheme="minorHAnsi" w:hAnsiTheme="minorHAnsi" w:cstheme="minorHAnsi"/>
          <w:b/>
          <w:sz w:val="20"/>
          <w:szCs w:val="20"/>
        </w:rPr>
        <w:t>dotyczące, jakości</w:t>
      </w:r>
      <w:r w:rsidRPr="00C90381">
        <w:rPr>
          <w:rStyle w:val="FontStyle57"/>
          <w:rFonts w:asciiTheme="minorHAnsi" w:hAnsiTheme="minorHAnsi" w:cstheme="minorHAnsi"/>
          <w:b/>
          <w:sz w:val="20"/>
          <w:szCs w:val="20"/>
        </w:rPr>
        <w:t xml:space="preserve"> i technologii realizacji prac</w:t>
      </w:r>
    </w:p>
    <w:p w14:paraId="73914544" w14:textId="77777777" w:rsidR="00567F03" w:rsidRDefault="00F53F66" w:rsidP="00571A7C">
      <w:pPr>
        <w:pStyle w:val="Style5"/>
        <w:widowControl/>
        <w:numPr>
          <w:ilvl w:val="1"/>
          <w:numId w:val="5"/>
        </w:numPr>
        <w:spacing w:line="276" w:lineRule="auto"/>
        <w:rPr>
          <w:rStyle w:val="FontStyle57"/>
          <w:rFonts w:asciiTheme="minorHAnsi" w:hAnsiTheme="minorHAnsi" w:cstheme="minorHAnsi"/>
          <w:sz w:val="20"/>
          <w:szCs w:val="20"/>
        </w:rPr>
      </w:pPr>
      <w:r w:rsidRPr="00305582">
        <w:rPr>
          <w:rStyle w:val="FontStyle57"/>
          <w:rFonts w:asciiTheme="minorHAnsi" w:hAnsiTheme="minorHAnsi" w:cstheme="minorHAnsi"/>
          <w:sz w:val="20"/>
          <w:szCs w:val="20"/>
        </w:rPr>
        <w:t xml:space="preserve">Wykonawca </w:t>
      </w:r>
      <w:r w:rsidR="00CE749F" w:rsidRPr="00305582">
        <w:rPr>
          <w:rStyle w:val="FontStyle57"/>
          <w:rFonts w:asciiTheme="minorHAnsi" w:hAnsiTheme="minorHAnsi" w:cstheme="minorHAnsi"/>
          <w:sz w:val="20"/>
          <w:szCs w:val="20"/>
        </w:rPr>
        <w:t>zobowiązany</w:t>
      </w:r>
      <w:r w:rsidRPr="00305582">
        <w:rPr>
          <w:rStyle w:val="FontStyle57"/>
          <w:rFonts w:asciiTheme="minorHAnsi" w:hAnsiTheme="minorHAnsi" w:cstheme="minorHAnsi"/>
          <w:sz w:val="20"/>
          <w:szCs w:val="20"/>
        </w:rPr>
        <w:t xml:space="preserve"> jest</w:t>
      </w:r>
      <w:r w:rsidR="00CE749F" w:rsidRPr="00305582">
        <w:rPr>
          <w:rStyle w:val="FontStyle57"/>
          <w:rFonts w:asciiTheme="minorHAnsi" w:hAnsiTheme="minorHAnsi" w:cstheme="minorHAnsi"/>
          <w:sz w:val="20"/>
          <w:szCs w:val="20"/>
        </w:rPr>
        <w:t xml:space="preserve"> do zapewnienia na swój koszt nadzoru nad właściwą realizacją prac</w:t>
      </w:r>
      <w:r w:rsidR="007C01FF">
        <w:rPr>
          <w:rStyle w:val="FontStyle57"/>
          <w:rFonts w:asciiTheme="minorHAnsi" w:hAnsiTheme="minorHAnsi" w:cstheme="minorHAnsi"/>
          <w:sz w:val="20"/>
          <w:szCs w:val="20"/>
        </w:rPr>
        <w:br/>
      </w:r>
      <w:r w:rsidR="00CE749F" w:rsidRPr="00305582">
        <w:rPr>
          <w:rStyle w:val="FontStyle57"/>
          <w:rFonts w:asciiTheme="minorHAnsi" w:hAnsiTheme="minorHAnsi" w:cstheme="minorHAnsi"/>
          <w:sz w:val="20"/>
          <w:szCs w:val="20"/>
        </w:rPr>
        <w:t xml:space="preserve"> i jakością wykonywania usługi.</w:t>
      </w:r>
    </w:p>
    <w:p w14:paraId="271B3CD0" w14:textId="77777777" w:rsidR="00567F03" w:rsidRPr="002A7BCA" w:rsidRDefault="0033480B" w:rsidP="002A7BCA">
      <w:pPr>
        <w:pStyle w:val="Style5"/>
        <w:numPr>
          <w:ilvl w:val="1"/>
          <w:numId w:val="5"/>
        </w:numPr>
        <w:rPr>
          <w:rStyle w:val="FontStyle57"/>
          <w:rFonts w:asciiTheme="minorHAnsi" w:hAnsiTheme="minorHAnsi" w:cstheme="minorHAnsi"/>
          <w:sz w:val="20"/>
          <w:szCs w:val="20"/>
        </w:rPr>
      </w:pPr>
      <w:r w:rsidRPr="0033480B">
        <w:rPr>
          <w:rFonts w:asciiTheme="minorHAnsi" w:hAnsiTheme="minorHAnsi" w:cstheme="minorHAnsi"/>
          <w:sz w:val="20"/>
          <w:szCs w:val="20"/>
        </w:rPr>
        <w:t>Wykonawca zobowiązany będzie do prowadzenia swoich prac w sposób nieutrudniający prawidłowego funkcjono</w:t>
      </w:r>
      <w:r w:rsidR="002B2388">
        <w:rPr>
          <w:rFonts w:asciiTheme="minorHAnsi" w:hAnsiTheme="minorHAnsi" w:cstheme="minorHAnsi"/>
          <w:sz w:val="20"/>
          <w:szCs w:val="20"/>
        </w:rPr>
        <w:t xml:space="preserve">wania </w:t>
      </w:r>
      <w:r w:rsidRPr="0033480B">
        <w:rPr>
          <w:rFonts w:asciiTheme="minorHAnsi" w:hAnsiTheme="minorHAnsi" w:cstheme="minorHAnsi"/>
          <w:sz w:val="20"/>
          <w:szCs w:val="20"/>
        </w:rPr>
        <w:t>zakładów</w:t>
      </w:r>
      <w:r w:rsidR="00283795">
        <w:rPr>
          <w:rFonts w:asciiTheme="minorHAnsi" w:hAnsiTheme="minorHAnsi" w:cstheme="minorHAnsi"/>
          <w:sz w:val="20"/>
          <w:szCs w:val="20"/>
        </w:rPr>
        <w:t xml:space="preserve"> i Ośrodka Szkolno-  Wypoczynkowego W Krzesznej</w:t>
      </w:r>
      <w:r w:rsidRPr="0033480B">
        <w:rPr>
          <w:rFonts w:asciiTheme="minorHAnsi" w:hAnsiTheme="minorHAnsi" w:cstheme="minorHAnsi"/>
          <w:sz w:val="20"/>
          <w:szCs w:val="20"/>
        </w:rPr>
        <w:t>.</w:t>
      </w:r>
    </w:p>
    <w:p w14:paraId="5AF8BBD2" w14:textId="77777777" w:rsidR="00567F03" w:rsidRPr="00567F03" w:rsidRDefault="00567F03" w:rsidP="00567F03">
      <w:pPr>
        <w:pStyle w:val="Akapitzlist"/>
        <w:numPr>
          <w:ilvl w:val="1"/>
          <w:numId w:val="5"/>
        </w:numPr>
        <w:rPr>
          <w:rStyle w:val="FontStyle57"/>
          <w:rFonts w:asciiTheme="minorHAnsi" w:hAnsiTheme="minorHAnsi" w:cstheme="minorHAnsi"/>
          <w:sz w:val="20"/>
          <w:szCs w:val="20"/>
        </w:rPr>
      </w:pPr>
      <w:r w:rsidRPr="00567F03">
        <w:rPr>
          <w:rStyle w:val="FontStyle57"/>
          <w:rFonts w:asciiTheme="minorHAnsi" w:hAnsiTheme="minorHAnsi" w:cstheme="minorHAnsi"/>
          <w:sz w:val="20"/>
          <w:szCs w:val="20"/>
        </w:rPr>
        <w:t xml:space="preserve">Prace winny być prowadzone w sposób umożliwiający codziennie zamkniecie i zabezpieczenie budynku przed </w:t>
      </w:r>
      <w:r w:rsidR="00877590" w:rsidRPr="00567F03">
        <w:rPr>
          <w:rStyle w:val="FontStyle57"/>
          <w:rFonts w:asciiTheme="minorHAnsi" w:hAnsiTheme="minorHAnsi" w:cstheme="minorHAnsi"/>
          <w:sz w:val="20"/>
          <w:szCs w:val="20"/>
        </w:rPr>
        <w:t xml:space="preserve">włamaniem, </w:t>
      </w:r>
      <w:r w:rsidRPr="00567F03">
        <w:rPr>
          <w:rStyle w:val="FontStyle57"/>
          <w:rFonts w:asciiTheme="minorHAnsi" w:hAnsiTheme="minorHAnsi" w:cstheme="minorHAnsi"/>
          <w:sz w:val="20"/>
          <w:szCs w:val="20"/>
        </w:rPr>
        <w:t>kradzieżą oraz skutkami warunków atmosferycznych.</w:t>
      </w:r>
    </w:p>
    <w:p w14:paraId="134A5357" w14:textId="77777777" w:rsidR="00567F03" w:rsidRPr="00567F03" w:rsidRDefault="00567F03" w:rsidP="00567F03">
      <w:pPr>
        <w:pStyle w:val="Style5"/>
        <w:widowControl/>
        <w:numPr>
          <w:ilvl w:val="1"/>
          <w:numId w:val="5"/>
        </w:numPr>
        <w:spacing w:line="276" w:lineRule="auto"/>
        <w:rPr>
          <w:rStyle w:val="FontStyle57"/>
          <w:rFonts w:asciiTheme="minorHAnsi" w:hAnsiTheme="minorHAnsi" w:cstheme="minorHAnsi"/>
          <w:sz w:val="20"/>
          <w:szCs w:val="20"/>
        </w:rPr>
      </w:pPr>
      <w:r w:rsidRPr="00567F03">
        <w:rPr>
          <w:rStyle w:val="FontStyle57"/>
          <w:rFonts w:asciiTheme="minorHAnsi" w:hAnsiTheme="minorHAnsi" w:cstheme="minorHAnsi"/>
          <w:sz w:val="20"/>
          <w:szCs w:val="20"/>
        </w:rPr>
        <w:t xml:space="preserve">Prace powinny być prowadzone w taki sposób, aby nie zniszczyć ścian i wyposażenia pomieszczeń. </w:t>
      </w:r>
      <w:r w:rsidR="008135CB" w:rsidRPr="008135CB">
        <w:rPr>
          <w:rFonts w:asciiTheme="minorHAnsi" w:hAnsiTheme="minorHAnsi" w:cstheme="minorHAnsi"/>
          <w:sz w:val="20"/>
          <w:szCs w:val="20"/>
        </w:rPr>
        <w:t xml:space="preserve">Sposób montowania rolet nie może przyczynić się do uszkodzenia ram okiennych oraz sufitu. </w:t>
      </w:r>
      <w:r w:rsidRPr="00567F03">
        <w:rPr>
          <w:rStyle w:val="FontStyle57"/>
          <w:rFonts w:asciiTheme="minorHAnsi" w:hAnsiTheme="minorHAnsi" w:cstheme="minorHAnsi"/>
          <w:sz w:val="20"/>
          <w:szCs w:val="20"/>
        </w:rPr>
        <w:t xml:space="preserve">Ewentualne szkody i zanieczyszczenia powstałe w wyniku realizacji prac Wykonawca usunie we własnym zakresie i pokryje koszty z tym związane. </w:t>
      </w:r>
    </w:p>
    <w:p w14:paraId="256BE13C" w14:textId="77777777" w:rsidR="00CE749F" w:rsidRPr="00305582" w:rsidRDefault="00CE749F" w:rsidP="00571A7C">
      <w:pPr>
        <w:pStyle w:val="Style5"/>
        <w:widowControl/>
        <w:numPr>
          <w:ilvl w:val="1"/>
          <w:numId w:val="5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05582">
        <w:rPr>
          <w:rFonts w:asciiTheme="minorHAnsi" w:hAnsiTheme="minorHAnsi" w:cstheme="minorHAnsi"/>
          <w:sz w:val="20"/>
          <w:szCs w:val="20"/>
        </w:rPr>
        <w:t>Do wykonania prac Wykonawca używać będzie w pełni sprawnego sprzętu i narzędzi niezbędnych do świadczenia usług w sposób przewidziany do tego typu czynności.</w:t>
      </w:r>
    </w:p>
    <w:p w14:paraId="36AC9037" w14:textId="77777777" w:rsidR="00CE749F" w:rsidRPr="00C90381" w:rsidRDefault="00CE749F" w:rsidP="00CE749F">
      <w:pPr>
        <w:pStyle w:val="Style5"/>
        <w:widowControl/>
        <w:numPr>
          <w:ilvl w:val="1"/>
          <w:numId w:val="5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90381">
        <w:rPr>
          <w:rFonts w:asciiTheme="minorHAnsi" w:hAnsiTheme="minorHAnsi" w:cstheme="minorHAnsi"/>
          <w:sz w:val="20"/>
          <w:szCs w:val="20"/>
        </w:rPr>
        <w:t xml:space="preserve">Wszystkie materiały i narzędzia, które będą wykorzystane do realizacji robót, muszą posiadać stosowne aktualne aprobaty, certyfikaty, </w:t>
      </w:r>
      <w:r w:rsidR="00877590" w:rsidRPr="00C90381">
        <w:rPr>
          <w:rFonts w:asciiTheme="minorHAnsi" w:hAnsiTheme="minorHAnsi" w:cstheme="minorHAnsi"/>
          <w:sz w:val="20"/>
          <w:szCs w:val="20"/>
        </w:rPr>
        <w:t>świadectwa, jakości</w:t>
      </w:r>
      <w:r w:rsidRPr="00C90381">
        <w:rPr>
          <w:rFonts w:asciiTheme="minorHAnsi" w:hAnsiTheme="minorHAnsi" w:cstheme="minorHAnsi"/>
          <w:sz w:val="20"/>
          <w:szCs w:val="20"/>
        </w:rPr>
        <w:t xml:space="preserve"> lub atesty dopuszczenia do stosowania w Polsce oraz w Unii Europejskiej. </w:t>
      </w:r>
    </w:p>
    <w:p w14:paraId="15256A85" w14:textId="77777777" w:rsidR="00CE749F" w:rsidRPr="00C90381" w:rsidRDefault="00CE749F" w:rsidP="00CE749F">
      <w:pPr>
        <w:pStyle w:val="Style5"/>
        <w:widowControl/>
        <w:numPr>
          <w:ilvl w:val="1"/>
          <w:numId w:val="5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90381">
        <w:rPr>
          <w:rFonts w:asciiTheme="minorHAnsi" w:hAnsiTheme="minorHAnsi" w:cstheme="minorHAnsi"/>
          <w:sz w:val="20"/>
          <w:szCs w:val="20"/>
        </w:rPr>
        <w:t>Przed przystąpieniem do prac Wykonawca przedstawi na żądanie Zamawiającego wykaz sprzętu, którego będzie używał w zakresie realizacji przedmiotu zamówienia.</w:t>
      </w:r>
    </w:p>
    <w:p w14:paraId="60FDB921" w14:textId="77777777" w:rsidR="00CE749F" w:rsidRPr="00C90381" w:rsidRDefault="00CE749F" w:rsidP="00CE749F">
      <w:pPr>
        <w:pStyle w:val="Style18"/>
        <w:widowControl/>
        <w:numPr>
          <w:ilvl w:val="0"/>
          <w:numId w:val="5"/>
        </w:numPr>
        <w:tabs>
          <w:tab w:val="left" w:pos="691"/>
        </w:tabs>
        <w:spacing w:before="120" w:line="276" w:lineRule="auto"/>
        <w:jc w:val="both"/>
        <w:outlineLvl w:val="1"/>
        <w:rPr>
          <w:rStyle w:val="FontStyle57"/>
          <w:rFonts w:asciiTheme="minorHAnsi" w:hAnsiTheme="minorHAnsi" w:cstheme="minorHAnsi"/>
          <w:sz w:val="20"/>
          <w:szCs w:val="20"/>
        </w:rPr>
      </w:pPr>
      <w:bookmarkStart w:id="44" w:name="_Toc378855500"/>
      <w:bookmarkStart w:id="45" w:name="_Toc384899394"/>
      <w:bookmarkStart w:id="46" w:name="_Toc386522368"/>
      <w:bookmarkStart w:id="47" w:name="_Toc534795552"/>
      <w:r w:rsidRPr="00C90381">
        <w:rPr>
          <w:rStyle w:val="FontStyle56"/>
          <w:rFonts w:asciiTheme="minorHAnsi" w:hAnsiTheme="minorHAnsi" w:cstheme="minorHAnsi"/>
          <w:sz w:val="20"/>
          <w:szCs w:val="20"/>
        </w:rPr>
        <w:t>Środki dostarczane przez Zamawiającego</w:t>
      </w:r>
      <w:bookmarkEnd w:id="44"/>
      <w:bookmarkEnd w:id="45"/>
      <w:bookmarkEnd w:id="46"/>
      <w:bookmarkEnd w:id="47"/>
    </w:p>
    <w:p w14:paraId="00B4174F" w14:textId="77777777" w:rsidR="005E2166" w:rsidRPr="0033480B" w:rsidRDefault="00CE749F" w:rsidP="005E2166">
      <w:pPr>
        <w:pStyle w:val="Style5"/>
        <w:widowControl/>
        <w:numPr>
          <w:ilvl w:val="1"/>
          <w:numId w:val="5"/>
        </w:numPr>
        <w:spacing w:before="120" w:line="276" w:lineRule="auto"/>
        <w:rPr>
          <w:rStyle w:val="FontStyle57"/>
          <w:rFonts w:asciiTheme="minorHAnsi" w:hAnsiTheme="minorHAnsi" w:cstheme="minorHAnsi"/>
          <w:b/>
          <w:sz w:val="20"/>
          <w:szCs w:val="20"/>
        </w:rPr>
      </w:pPr>
      <w:r w:rsidRPr="00C90381">
        <w:rPr>
          <w:rStyle w:val="FontStyle57"/>
          <w:rFonts w:asciiTheme="minorHAnsi" w:hAnsiTheme="minorHAnsi" w:cstheme="minorHAnsi"/>
          <w:sz w:val="20"/>
          <w:szCs w:val="20"/>
        </w:rPr>
        <w:t xml:space="preserve"> Zamawiający nie dostarcza żadnych materiałów, sprzętu i narzędzi do realizacji zamówienia.</w:t>
      </w:r>
    </w:p>
    <w:p w14:paraId="17EEEFE4" w14:textId="77777777" w:rsidR="0033480B" w:rsidRPr="0033480B" w:rsidRDefault="0033480B" w:rsidP="0033480B">
      <w:pPr>
        <w:pStyle w:val="Style5"/>
        <w:widowControl/>
        <w:numPr>
          <w:ilvl w:val="1"/>
          <w:numId w:val="5"/>
        </w:numPr>
        <w:spacing w:before="120" w:line="276" w:lineRule="auto"/>
        <w:rPr>
          <w:rStyle w:val="FontStyle57"/>
          <w:rFonts w:asciiTheme="minorHAnsi" w:hAnsiTheme="minorHAnsi" w:cstheme="minorHAnsi"/>
          <w:sz w:val="20"/>
          <w:szCs w:val="20"/>
        </w:rPr>
      </w:pPr>
      <w:r w:rsidRPr="0033480B">
        <w:rPr>
          <w:rStyle w:val="FontStyle57"/>
          <w:rFonts w:asciiTheme="minorHAnsi" w:hAnsiTheme="minorHAnsi" w:cstheme="minorHAnsi"/>
          <w:sz w:val="20"/>
          <w:szCs w:val="20"/>
        </w:rPr>
        <w:t>Całość materiałów i części niezbędnych w celu prawidłowego wykonania przedmiotowych usług zakupuje i dostarcza Wykonawca.</w:t>
      </w:r>
    </w:p>
    <w:p w14:paraId="4475CE87" w14:textId="77777777" w:rsidR="0033480B" w:rsidRPr="0033480B" w:rsidRDefault="0033480B" w:rsidP="005E2166">
      <w:pPr>
        <w:pStyle w:val="Style5"/>
        <w:widowControl/>
        <w:numPr>
          <w:ilvl w:val="1"/>
          <w:numId w:val="5"/>
        </w:numPr>
        <w:spacing w:before="120" w:line="276" w:lineRule="auto"/>
        <w:rPr>
          <w:rStyle w:val="FontStyle57"/>
          <w:rFonts w:asciiTheme="minorHAnsi" w:hAnsiTheme="minorHAnsi" w:cstheme="minorHAnsi"/>
          <w:sz w:val="20"/>
          <w:szCs w:val="20"/>
        </w:rPr>
      </w:pPr>
      <w:r w:rsidRPr="0033480B">
        <w:rPr>
          <w:rStyle w:val="FontStyle57"/>
          <w:rFonts w:asciiTheme="minorHAnsi" w:hAnsiTheme="minorHAnsi" w:cstheme="minorHAnsi"/>
          <w:sz w:val="20"/>
          <w:szCs w:val="20"/>
        </w:rPr>
        <w:t xml:space="preserve">Wykonawca w swoim zakresie uwzględni wszystkie koszty towarzyszące, które </w:t>
      </w:r>
      <w:r>
        <w:rPr>
          <w:rStyle w:val="FontStyle57"/>
          <w:rFonts w:asciiTheme="minorHAnsi" w:hAnsiTheme="minorHAnsi" w:cstheme="minorHAnsi"/>
          <w:sz w:val="20"/>
          <w:szCs w:val="20"/>
        </w:rPr>
        <w:t>należy ponieść realizując prace, w tym kosztu dojazdu.</w:t>
      </w:r>
    </w:p>
    <w:p w14:paraId="7680E812" w14:textId="77777777" w:rsidR="005E2166" w:rsidRPr="00C90381" w:rsidRDefault="005E2166" w:rsidP="005E2166">
      <w:pPr>
        <w:pStyle w:val="Style5"/>
        <w:widowControl/>
        <w:spacing w:before="120" w:line="276" w:lineRule="auto"/>
        <w:rPr>
          <w:rStyle w:val="FontStyle57"/>
          <w:rFonts w:asciiTheme="minorHAnsi" w:hAnsiTheme="minorHAnsi" w:cstheme="minorHAnsi"/>
          <w:b/>
          <w:sz w:val="20"/>
          <w:szCs w:val="20"/>
        </w:rPr>
      </w:pPr>
    </w:p>
    <w:p w14:paraId="4A53E696" w14:textId="77777777" w:rsidR="005E2166" w:rsidRPr="00C90381" w:rsidRDefault="005E2166" w:rsidP="005E2166">
      <w:pPr>
        <w:pStyle w:val="Nagwek1"/>
        <w:spacing w:before="0" w:line="276" w:lineRule="auto"/>
        <w:rPr>
          <w:rFonts w:asciiTheme="minorHAnsi" w:hAnsiTheme="minorHAnsi" w:cstheme="minorHAnsi"/>
          <w:color w:val="00000A"/>
          <w:sz w:val="20"/>
          <w:szCs w:val="20"/>
        </w:rPr>
      </w:pPr>
      <w:bookmarkStart w:id="48" w:name="_Toc349560466"/>
      <w:bookmarkStart w:id="49" w:name="_Toc378855504"/>
      <w:bookmarkStart w:id="50" w:name="_Toc384899397"/>
      <w:bookmarkStart w:id="51" w:name="_Toc386522018"/>
      <w:bookmarkStart w:id="52" w:name="_Toc386522096"/>
      <w:bookmarkStart w:id="53" w:name="_Toc534795554"/>
      <w:r w:rsidRPr="00C90381">
        <w:rPr>
          <w:rFonts w:asciiTheme="minorHAnsi" w:hAnsiTheme="minorHAnsi" w:cstheme="minorHAnsi"/>
          <w:bCs w:val="0"/>
          <w:color w:val="00000A"/>
          <w:sz w:val="20"/>
          <w:szCs w:val="20"/>
        </w:rPr>
        <w:t>II.</w:t>
      </w:r>
      <w:r w:rsidRPr="00C90381">
        <w:rPr>
          <w:rFonts w:asciiTheme="minorHAnsi" w:hAnsiTheme="minorHAnsi" w:cstheme="minorHAnsi"/>
          <w:color w:val="00000A"/>
          <w:sz w:val="20"/>
          <w:szCs w:val="20"/>
        </w:rPr>
        <w:t xml:space="preserve">  WYMAGANIA DOTYCZĄCE REALIZACJI </w:t>
      </w:r>
      <w:bookmarkStart w:id="54" w:name="_Toc349560467"/>
      <w:bookmarkStart w:id="55" w:name="_Toc378855505"/>
      <w:bookmarkStart w:id="56" w:name="_Toc384899398"/>
      <w:bookmarkStart w:id="57" w:name="_Toc386522019"/>
      <w:bookmarkStart w:id="58" w:name="_Toc386522097"/>
      <w:bookmarkEnd w:id="48"/>
      <w:bookmarkEnd w:id="49"/>
      <w:bookmarkEnd w:id="50"/>
      <w:bookmarkEnd w:id="51"/>
      <w:bookmarkEnd w:id="52"/>
      <w:r w:rsidRPr="00C90381">
        <w:rPr>
          <w:rFonts w:asciiTheme="minorHAnsi" w:hAnsiTheme="minorHAnsi" w:cstheme="minorHAnsi"/>
          <w:color w:val="00000A"/>
          <w:sz w:val="20"/>
          <w:szCs w:val="20"/>
        </w:rPr>
        <w:t>PRAC</w:t>
      </w:r>
      <w:bookmarkEnd w:id="53"/>
    </w:p>
    <w:p w14:paraId="0FC1DFA3" w14:textId="77777777" w:rsidR="005E2166" w:rsidRPr="00C90381" w:rsidRDefault="005E2166" w:rsidP="005E2166">
      <w:pPr>
        <w:pStyle w:val="Tekstpodstawowy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1BAD2D36" w14:textId="77777777" w:rsidR="005E2166" w:rsidRPr="00C90381" w:rsidRDefault="005E2166" w:rsidP="005E2166">
      <w:pPr>
        <w:pStyle w:val="Tekstpodstawowy"/>
        <w:numPr>
          <w:ilvl w:val="0"/>
          <w:numId w:val="11"/>
        </w:numPr>
        <w:spacing w:line="240" w:lineRule="auto"/>
        <w:ind w:hanging="720"/>
        <w:outlineLvl w:val="1"/>
        <w:rPr>
          <w:rFonts w:asciiTheme="minorHAnsi" w:hAnsiTheme="minorHAnsi" w:cstheme="minorHAnsi"/>
          <w:b/>
          <w:sz w:val="20"/>
          <w:szCs w:val="20"/>
        </w:rPr>
      </w:pPr>
      <w:bookmarkStart w:id="59" w:name="_Toc534795555"/>
      <w:r w:rsidRPr="00C90381">
        <w:rPr>
          <w:rFonts w:asciiTheme="minorHAnsi" w:hAnsiTheme="minorHAnsi" w:cstheme="minorHAnsi"/>
          <w:b/>
          <w:sz w:val="20"/>
          <w:szCs w:val="20"/>
        </w:rPr>
        <w:t>WYMAGANIA OGÓLNE</w:t>
      </w:r>
      <w:bookmarkEnd w:id="59"/>
    </w:p>
    <w:p w14:paraId="5DAC1E8C" w14:textId="77777777" w:rsidR="001D666B" w:rsidRPr="00C90381" w:rsidRDefault="001D666B" w:rsidP="001D666B">
      <w:pPr>
        <w:pStyle w:val="Tekstpodstawowy"/>
        <w:numPr>
          <w:ilvl w:val="1"/>
          <w:numId w:val="11"/>
        </w:numPr>
        <w:spacing w:line="276" w:lineRule="auto"/>
        <w:ind w:hanging="1080"/>
        <w:outlineLvl w:val="2"/>
        <w:rPr>
          <w:rFonts w:asciiTheme="minorHAnsi" w:hAnsiTheme="minorHAnsi" w:cstheme="minorHAnsi"/>
          <w:b/>
          <w:sz w:val="20"/>
          <w:szCs w:val="20"/>
        </w:rPr>
      </w:pPr>
      <w:bookmarkStart w:id="60" w:name="_Toc349560468"/>
      <w:bookmarkStart w:id="61" w:name="_Toc378855506"/>
      <w:bookmarkStart w:id="62" w:name="_Toc384899399"/>
      <w:bookmarkStart w:id="63" w:name="_Toc534795556"/>
      <w:bookmarkEnd w:id="54"/>
      <w:bookmarkEnd w:id="55"/>
      <w:bookmarkEnd w:id="56"/>
      <w:bookmarkEnd w:id="57"/>
      <w:bookmarkEnd w:id="58"/>
      <w:r w:rsidRPr="00C90381">
        <w:rPr>
          <w:rFonts w:asciiTheme="minorHAnsi" w:hAnsiTheme="minorHAnsi" w:cstheme="minorHAnsi"/>
          <w:b/>
          <w:sz w:val="20"/>
          <w:szCs w:val="20"/>
        </w:rPr>
        <w:t>Wymagania realizacyjne</w:t>
      </w:r>
      <w:bookmarkEnd w:id="60"/>
      <w:bookmarkEnd w:id="61"/>
      <w:bookmarkEnd w:id="62"/>
      <w:bookmarkEnd w:id="63"/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F1CC7F6" w14:textId="77777777" w:rsidR="005E2166" w:rsidRPr="00C90381" w:rsidRDefault="005E2166" w:rsidP="001D666B">
      <w:pPr>
        <w:pStyle w:val="Akapitzlist1"/>
        <w:numPr>
          <w:ilvl w:val="2"/>
          <w:numId w:val="8"/>
        </w:numPr>
        <w:tabs>
          <w:tab w:val="num" w:pos="1134"/>
        </w:tabs>
        <w:spacing w:line="276" w:lineRule="auto"/>
        <w:ind w:left="1134" w:hanging="850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>Wykonawca zrealizuje wszystkie prace zgodnie z:</w:t>
      </w:r>
    </w:p>
    <w:p w14:paraId="7E2FFFCE" w14:textId="77777777" w:rsidR="005E2166" w:rsidRPr="00C90381" w:rsidRDefault="005E2166" w:rsidP="001D666B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>profesjonalną starannością,</w:t>
      </w:r>
    </w:p>
    <w:p w14:paraId="12758111" w14:textId="77777777" w:rsidR="005E2166" w:rsidRPr="00C90381" w:rsidRDefault="005E2166" w:rsidP="001D666B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 xml:space="preserve">aktualnie obowiązującymi przepisami: BHP, przeciwpożarowymi, ochrony środowiska </w:t>
      </w:r>
      <w:r w:rsidR="007C01FF">
        <w:rPr>
          <w:rFonts w:asciiTheme="minorHAnsi" w:hAnsiTheme="minorHAnsi" w:cstheme="minorHAnsi"/>
        </w:rPr>
        <w:br/>
      </w:r>
      <w:r w:rsidRPr="00C90381">
        <w:rPr>
          <w:rFonts w:asciiTheme="minorHAnsi" w:hAnsiTheme="minorHAnsi" w:cstheme="minorHAnsi"/>
        </w:rPr>
        <w:t xml:space="preserve">i innymi mającymi wpływ na realizację zamówienia, </w:t>
      </w:r>
    </w:p>
    <w:p w14:paraId="40E52D23" w14:textId="77777777" w:rsidR="005E2166" w:rsidRPr="00F56452" w:rsidRDefault="005E2166" w:rsidP="001D666B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Theme="minorHAnsi" w:hAnsiTheme="minorHAnsi" w:cstheme="minorHAnsi"/>
        </w:rPr>
      </w:pPr>
      <w:r w:rsidRPr="00F56452">
        <w:rPr>
          <w:rFonts w:asciiTheme="minorHAnsi" w:hAnsiTheme="minorHAnsi" w:cstheme="minorHAnsi"/>
        </w:rPr>
        <w:t>innymi przepisami obowiązującymi u Zamawiającego.</w:t>
      </w:r>
    </w:p>
    <w:p w14:paraId="330167E4" w14:textId="77777777" w:rsidR="00FB6CBD" w:rsidRPr="00F56452" w:rsidRDefault="00F56452" w:rsidP="001D666B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żądanie Zamawiającego Wykonawca przedłoży w formie elektronicznej,</w:t>
      </w:r>
      <w:r w:rsidR="00FB6CBD" w:rsidRPr="00F56452">
        <w:rPr>
          <w:rFonts w:asciiTheme="minorHAnsi" w:hAnsiTheme="minorHAnsi" w:cstheme="minorHAnsi"/>
        </w:rPr>
        <w:t xml:space="preserve"> przed realizacją zamówienia</w:t>
      </w:r>
      <w:r>
        <w:rPr>
          <w:rFonts w:asciiTheme="minorHAnsi" w:hAnsiTheme="minorHAnsi" w:cstheme="minorHAnsi"/>
        </w:rPr>
        <w:t>:</w:t>
      </w:r>
    </w:p>
    <w:p w14:paraId="57FB56F1" w14:textId="77777777" w:rsidR="00FB6CBD" w:rsidRPr="00F56452" w:rsidRDefault="00FB6CBD" w:rsidP="001D666B">
      <w:pPr>
        <w:pStyle w:val="Akapitzlist1"/>
        <w:spacing w:line="276" w:lineRule="auto"/>
        <w:ind w:left="1843"/>
        <w:jc w:val="both"/>
        <w:rPr>
          <w:rFonts w:asciiTheme="minorHAnsi" w:hAnsiTheme="minorHAnsi" w:cstheme="minorHAnsi"/>
        </w:rPr>
      </w:pPr>
      <w:r w:rsidRPr="00F56452">
        <w:rPr>
          <w:rFonts w:asciiTheme="minorHAnsi" w:hAnsiTheme="minorHAnsi" w:cstheme="minorHAnsi"/>
        </w:rPr>
        <w:t>- katalog produktów;</w:t>
      </w:r>
    </w:p>
    <w:p w14:paraId="60432F78" w14:textId="77777777" w:rsidR="00FB6CBD" w:rsidRPr="00F56452" w:rsidRDefault="00FB6CBD" w:rsidP="001D666B">
      <w:pPr>
        <w:pStyle w:val="Akapitzlist1"/>
        <w:spacing w:line="276" w:lineRule="auto"/>
        <w:ind w:left="1843"/>
        <w:jc w:val="both"/>
        <w:rPr>
          <w:rFonts w:asciiTheme="minorHAnsi" w:hAnsiTheme="minorHAnsi" w:cstheme="minorHAnsi"/>
        </w:rPr>
      </w:pPr>
      <w:r w:rsidRPr="00F56452">
        <w:rPr>
          <w:rFonts w:asciiTheme="minorHAnsi" w:hAnsiTheme="minorHAnsi" w:cstheme="minorHAnsi"/>
        </w:rPr>
        <w:t>- pró</w:t>
      </w:r>
      <w:r w:rsidR="00F56452">
        <w:rPr>
          <w:rFonts w:asciiTheme="minorHAnsi" w:hAnsiTheme="minorHAnsi" w:cstheme="minorHAnsi"/>
        </w:rPr>
        <w:t>bki</w:t>
      </w:r>
      <w:r w:rsidRPr="00F56452">
        <w:rPr>
          <w:rFonts w:asciiTheme="minorHAnsi" w:hAnsiTheme="minorHAnsi" w:cstheme="minorHAnsi"/>
        </w:rPr>
        <w:t xml:space="preserve"> materiałów;</w:t>
      </w:r>
    </w:p>
    <w:p w14:paraId="0C80F938" w14:textId="5097AB8B" w:rsidR="00FB6CBD" w:rsidRDefault="00F56452" w:rsidP="001D666B">
      <w:pPr>
        <w:pStyle w:val="Akapitzlist1"/>
        <w:spacing w:line="276" w:lineRule="auto"/>
        <w:ind w:left="184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wizualizację</w:t>
      </w:r>
      <w:r w:rsidR="00FB6CBD" w:rsidRPr="00F56452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projekt zamówienia</w:t>
      </w:r>
      <w:r w:rsidR="00DF4065">
        <w:rPr>
          <w:rFonts w:asciiTheme="minorHAnsi" w:hAnsiTheme="minorHAnsi" w:cstheme="minorHAnsi"/>
        </w:rPr>
        <w:t xml:space="preserve"> w szczególnych przypadkach</w:t>
      </w:r>
      <w:r w:rsidR="00FB6CBD" w:rsidRPr="00F56452">
        <w:rPr>
          <w:rFonts w:asciiTheme="minorHAnsi" w:hAnsiTheme="minorHAnsi" w:cstheme="minorHAnsi"/>
        </w:rPr>
        <w:t>;</w:t>
      </w:r>
      <w:r w:rsidR="00403A49">
        <w:rPr>
          <w:rFonts w:asciiTheme="minorHAnsi" w:hAnsiTheme="minorHAnsi" w:cstheme="minorHAnsi"/>
        </w:rPr>
        <w:t xml:space="preserve"> </w:t>
      </w:r>
    </w:p>
    <w:p w14:paraId="4AE59F07" w14:textId="77777777" w:rsidR="001D666B" w:rsidRDefault="001D666B" w:rsidP="001D666B">
      <w:pPr>
        <w:pStyle w:val="Akapitzlist1"/>
        <w:numPr>
          <w:ilvl w:val="2"/>
          <w:numId w:val="8"/>
        </w:numPr>
        <w:spacing w:line="276" w:lineRule="auto"/>
        <w:jc w:val="both"/>
        <w:rPr>
          <w:rFonts w:asciiTheme="minorHAnsi" w:hAnsiTheme="minorHAnsi" w:cstheme="minorHAnsi"/>
        </w:rPr>
      </w:pPr>
      <w:r w:rsidRPr="001D666B">
        <w:rPr>
          <w:rFonts w:asciiTheme="minorHAnsi" w:hAnsiTheme="minorHAnsi" w:cstheme="minorHAnsi"/>
        </w:rPr>
        <w:t xml:space="preserve">Wykonawca podczas realizacji usług zobowiązany będzie do prowadzenia swoich prac w sposób nieutrudniający prawidłowego funkcjonowania </w:t>
      </w:r>
      <w:r>
        <w:rPr>
          <w:rFonts w:asciiTheme="minorHAnsi" w:hAnsiTheme="minorHAnsi" w:cstheme="minorHAnsi"/>
        </w:rPr>
        <w:t xml:space="preserve">Zakładów </w:t>
      </w:r>
      <w:r w:rsidRPr="001D666B">
        <w:rPr>
          <w:rFonts w:asciiTheme="minorHAnsi" w:hAnsiTheme="minorHAnsi" w:cstheme="minorHAnsi"/>
        </w:rPr>
        <w:t xml:space="preserve">oraz przy uwzględnieniu zasad </w:t>
      </w:r>
      <w:r w:rsidR="007C01FF">
        <w:rPr>
          <w:rFonts w:asciiTheme="minorHAnsi" w:hAnsiTheme="minorHAnsi" w:cstheme="minorHAnsi"/>
        </w:rPr>
        <w:br/>
      </w:r>
      <w:r w:rsidRPr="001D666B">
        <w:rPr>
          <w:rFonts w:asciiTheme="minorHAnsi" w:hAnsiTheme="minorHAnsi" w:cstheme="minorHAnsi"/>
        </w:rPr>
        <w:t>w zakresie dostępu do określonych pomieszczeń obowiązujących u Zamawiającego.</w:t>
      </w:r>
    </w:p>
    <w:p w14:paraId="6612A688" w14:textId="77777777" w:rsidR="001D666B" w:rsidRPr="001D666B" w:rsidRDefault="001D666B" w:rsidP="001D666B">
      <w:pPr>
        <w:pStyle w:val="Akapitzlist1"/>
        <w:numPr>
          <w:ilvl w:val="2"/>
          <w:numId w:val="8"/>
        </w:numPr>
        <w:spacing w:line="276" w:lineRule="auto"/>
        <w:jc w:val="both"/>
        <w:rPr>
          <w:rFonts w:asciiTheme="minorHAnsi" w:hAnsiTheme="minorHAnsi" w:cstheme="minorHAnsi"/>
        </w:rPr>
      </w:pPr>
      <w:r w:rsidRPr="001D666B">
        <w:rPr>
          <w:rFonts w:asciiTheme="minorHAnsi" w:hAnsiTheme="minorHAnsi" w:cstheme="minorHAnsi"/>
        </w:rPr>
        <w:t xml:space="preserve">Zamawiający wymaga, aby zaoferowane żaluzje i rolety wraz z elementami do montażu </w:t>
      </w:r>
      <w:r w:rsidR="007C01FF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i naprawy </w:t>
      </w:r>
      <w:r w:rsidRPr="001D666B">
        <w:rPr>
          <w:rFonts w:asciiTheme="minorHAnsi" w:hAnsiTheme="minorHAnsi" w:cstheme="minorHAnsi"/>
        </w:rPr>
        <w:t xml:space="preserve">były fabrycznie nowe, pełnowartościowe, wolne od wad, wykonane zgodnie </w:t>
      </w:r>
      <w:r w:rsidR="007C01FF">
        <w:rPr>
          <w:rFonts w:asciiTheme="minorHAnsi" w:hAnsiTheme="minorHAnsi" w:cstheme="minorHAnsi"/>
        </w:rPr>
        <w:br/>
      </w:r>
      <w:r w:rsidRPr="001D666B">
        <w:rPr>
          <w:rFonts w:asciiTheme="minorHAnsi" w:hAnsiTheme="minorHAnsi" w:cstheme="minorHAnsi"/>
        </w:rPr>
        <w:t xml:space="preserve">z normami branżowymi, w stanie kompletnym i zdatnym do używania, tj.: gwarantującym stosowanie ich zgodnie z przeznaczeniem bez dokonywania dodatkowych zakupów elementów </w:t>
      </w:r>
      <w:r w:rsidR="007C01FF">
        <w:rPr>
          <w:rFonts w:asciiTheme="minorHAnsi" w:hAnsiTheme="minorHAnsi" w:cstheme="minorHAnsi"/>
        </w:rPr>
        <w:br/>
      </w:r>
      <w:r w:rsidRPr="001D666B">
        <w:rPr>
          <w:rFonts w:asciiTheme="minorHAnsi" w:hAnsiTheme="minorHAnsi" w:cstheme="minorHAnsi"/>
        </w:rPr>
        <w:lastRenderedPageBreak/>
        <w:t>i akcesoriów oraz spełniały wymagania pod względem BHP, były zgodne z obowiązującymi przepisami w tym zakresie.</w:t>
      </w:r>
    </w:p>
    <w:p w14:paraId="748BAB2F" w14:textId="77777777" w:rsidR="001D666B" w:rsidRPr="001D666B" w:rsidRDefault="001D666B" w:rsidP="001D666B">
      <w:pPr>
        <w:pStyle w:val="Akapitzlist1"/>
        <w:numPr>
          <w:ilvl w:val="2"/>
          <w:numId w:val="8"/>
        </w:numPr>
        <w:spacing w:line="276" w:lineRule="auto"/>
        <w:jc w:val="both"/>
        <w:rPr>
          <w:rFonts w:asciiTheme="minorHAnsi" w:hAnsiTheme="minorHAnsi" w:cstheme="minorHAnsi"/>
        </w:rPr>
      </w:pPr>
      <w:r w:rsidRPr="001D666B">
        <w:rPr>
          <w:rFonts w:asciiTheme="minorHAnsi" w:hAnsiTheme="minorHAnsi" w:cstheme="minorHAnsi"/>
        </w:rPr>
        <w:t>Do realizacji prac mogą być dopuszczone jedynie wyroby posiadające stosowne atesty, certyfikaty i tylko takie, które są dopuszczone do obrotu zgodnie z Ustawą o wyrobach budowlanych.</w:t>
      </w:r>
    </w:p>
    <w:p w14:paraId="2D332CFA" w14:textId="77777777" w:rsidR="001D666B" w:rsidRDefault="001D666B" w:rsidP="001D666B">
      <w:pPr>
        <w:pStyle w:val="Akapitzlist1"/>
        <w:numPr>
          <w:ilvl w:val="2"/>
          <w:numId w:val="8"/>
        </w:numPr>
        <w:spacing w:line="276" w:lineRule="auto"/>
        <w:jc w:val="both"/>
        <w:rPr>
          <w:rFonts w:asciiTheme="minorHAnsi" w:hAnsiTheme="minorHAnsi" w:cstheme="minorHAnsi"/>
        </w:rPr>
      </w:pPr>
      <w:r w:rsidRPr="001D666B">
        <w:rPr>
          <w:rFonts w:asciiTheme="minorHAnsi" w:hAnsiTheme="minorHAnsi" w:cstheme="minorHAnsi"/>
        </w:rPr>
        <w:t>Wszystkie materiały i części przed wbudowaniem muszą być uzgodnione z Zamawiającym. Zamawiający zastrzega obie prawo do kontroli materiałów i części wbudowanych przez wykonawcę.</w:t>
      </w:r>
    </w:p>
    <w:p w14:paraId="1F5132E3" w14:textId="77777777" w:rsidR="001D666B" w:rsidRPr="001D666B" w:rsidRDefault="001D666B" w:rsidP="001D666B">
      <w:pPr>
        <w:pStyle w:val="Akapitzlist1"/>
        <w:numPr>
          <w:ilvl w:val="2"/>
          <w:numId w:val="8"/>
        </w:numPr>
        <w:spacing w:line="276" w:lineRule="auto"/>
        <w:jc w:val="both"/>
        <w:rPr>
          <w:rFonts w:asciiTheme="minorHAnsi" w:hAnsiTheme="minorHAnsi" w:cstheme="minorHAnsi"/>
        </w:rPr>
      </w:pPr>
      <w:r w:rsidRPr="001D666B">
        <w:rPr>
          <w:rFonts w:asciiTheme="minorHAnsi" w:hAnsiTheme="minorHAnsi" w:cstheme="minorHAnsi"/>
        </w:rPr>
        <w:t xml:space="preserve">Nie dopuszcza się wbudowania materiałów innych niż przedstawione w „Zestawianiu jednostkowych cen ryczałtowych na poszczególne rodzaje usług” bez zgody Zamawiającego. Ewentualna zamiana w/w materiałów </w:t>
      </w:r>
      <w:r>
        <w:rPr>
          <w:rFonts w:asciiTheme="minorHAnsi" w:hAnsiTheme="minorHAnsi" w:cstheme="minorHAnsi"/>
        </w:rPr>
        <w:t>może nastąpić za pisemną zgodą Z</w:t>
      </w:r>
      <w:r w:rsidRPr="001D666B">
        <w:rPr>
          <w:rFonts w:asciiTheme="minorHAnsi" w:hAnsiTheme="minorHAnsi" w:cstheme="minorHAnsi"/>
        </w:rPr>
        <w:t>amawiającego.</w:t>
      </w:r>
    </w:p>
    <w:p w14:paraId="0919ED8F" w14:textId="77777777" w:rsidR="001D666B" w:rsidRPr="001D666B" w:rsidRDefault="001D666B" w:rsidP="001D666B">
      <w:pPr>
        <w:pStyle w:val="Akapitzlist1"/>
        <w:numPr>
          <w:ilvl w:val="2"/>
          <w:numId w:val="8"/>
        </w:numPr>
        <w:spacing w:line="276" w:lineRule="auto"/>
        <w:jc w:val="both"/>
        <w:rPr>
          <w:rFonts w:asciiTheme="minorHAnsi" w:hAnsiTheme="minorHAnsi" w:cstheme="minorHAnsi"/>
        </w:rPr>
      </w:pPr>
      <w:r w:rsidRPr="001D666B">
        <w:rPr>
          <w:rFonts w:asciiTheme="minorHAnsi" w:hAnsiTheme="minorHAnsi" w:cstheme="minorHAnsi"/>
        </w:rPr>
        <w:t>Wykonawca zobowiązany jest do utrzymania porządku w miejscu pracy i uporządkowania miejsca prac każdorazowo po wykonaniu usług.</w:t>
      </w:r>
    </w:p>
    <w:p w14:paraId="42BB382D" w14:textId="77777777" w:rsidR="001D666B" w:rsidRPr="00403A49" w:rsidRDefault="001D666B" w:rsidP="00403A49">
      <w:pPr>
        <w:pStyle w:val="Akapitzlist1"/>
        <w:numPr>
          <w:ilvl w:val="2"/>
          <w:numId w:val="8"/>
        </w:numPr>
        <w:spacing w:line="276" w:lineRule="auto"/>
        <w:jc w:val="both"/>
        <w:rPr>
          <w:rFonts w:asciiTheme="minorHAnsi" w:hAnsiTheme="minorHAnsi" w:cstheme="minorHAnsi"/>
        </w:rPr>
      </w:pPr>
      <w:r w:rsidRPr="001D666B">
        <w:rPr>
          <w:rFonts w:asciiTheme="minorHAnsi" w:hAnsiTheme="minorHAnsi" w:cstheme="minorHAnsi"/>
        </w:rPr>
        <w:t>Materiały musza spływać bezpośrednio do montażu, zamawiający nie zapewnia miejsca składowania materiałów</w:t>
      </w:r>
      <w:r w:rsidR="00403A49">
        <w:rPr>
          <w:rFonts w:asciiTheme="minorHAnsi" w:hAnsiTheme="minorHAnsi" w:cstheme="minorHAnsi"/>
        </w:rPr>
        <w:t>.</w:t>
      </w:r>
    </w:p>
    <w:p w14:paraId="2366FD27" w14:textId="77777777" w:rsidR="0067265C" w:rsidRPr="00F56452" w:rsidRDefault="0067265C" w:rsidP="0033480B">
      <w:pPr>
        <w:pStyle w:val="Akapitzlist1"/>
        <w:spacing w:line="276" w:lineRule="auto"/>
        <w:jc w:val="both"/>
        <w:rPr>
          <w:rFonts w:asciiTheme="minorHAnsi" w:hAnsiTheme="minorHAnsi" w:cstheme="minorHAnsi"/>
        </w:rPr>
      </w:pPr>
    </w:p>
    <w:p w14:paraId="410A7CBC" w14:textId="77777777" w:rsidR="002B2388" w:rsidRPr="002B2388" w:rsidRDefault="002B2388" w:rsidP="00361C4A">
      <w:pPr>
        <w:pStyle w:val="Akapitzlist1"/>
        <w:spacing w:line="276" w:lineRule="auto"/>
        <w:ind w:left="0"/>
        <w:jc w:val="both"/>
        <w:outlineLvl w:val="2"/>
        <w:rPr>
          <w:rFonts w:asciiTheme="minorHAnsi" w:hAnsiTheme="minorHAnsi" w:cstheme="minorHAnsi"/>
        </w:rPr>
      </w:pPr>
      <w:bookmarkStart w:id="64" w:name="_Toc349560469"/>
      <w:bookmarkStart w:id="65" w:name="_Toc378855507"/>
      <w:bookmarkStart w:id="66" w:name="_Toc384899400"/>
      <w:bookmarkStart w:id="67" w:name="_Toc386522371"/>
      <w:bookmarkStart w:id="68" w:name="_Toc534795557"/>
    </w:p>
    <w:p w14:paraId="4A6021A5" w14:textId="77777777" w:rsidR="005E2166" w:rsidRPr="00C90381" w:rsidRDefault="005E2166" w:rsidP="005E2166">
      <w:pPr>
        <w:pStyle w:val="Akapitzlist1"/>
        <w:numPr>
          <w:ilvl w:val="1"/>
          <w:numId w:val="11"/>
        </w:numPr>
        <w:spacing w:line="276" w:lineRule="auto"/>
        <w:ind w:hanging="1080"/>
        <w:jc w:val="both"/>
        <w:outlineLvl w:val="2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  <w:b/>
        </w:rPr>
        <w:t>Podstawowe obowiązki Wykonawcy</w:t>
      </w:r>
      <w:bookmarkStart w:id="69" w:name="_Toc378855508"/>
      <w:bookmarkEnd w:id="64"/>
      <w:bookmarkEnd w:id="65"/>
      <w:bookmarkEnd w:id="66"/>
      <w:bookmarkEnd w:id="67"/>
      <w:bookmarkEnd w:id="68"/>
      <w:bookmarkEnd w:id="69"/>
    </w:p>
    <w:p w14:paraId="64F79F9D" w14:textId="77777777" w:rsidR="005E2166" w:rsidRPr="00C90381" w:rsidRDefault="005E2166" w:rsidP="005E2166">
      <w:pPr>
        <w:pStyle w:val="Akapitzlist1"/>
        <w:spacing w:line="276" w:lineRule="auto"/>
        <w:ind w:left="1134"/>
        <w:jc w:val="both"/>
        <w:rPr>
          <w:rFonts w:asciiTheme="minorHAnsi" w:hAnsiTheme="minorHAnsi" w:cstheme="minorHAnsi"/>
        </w:rPr>
      </w:pPr>
    </w:p>
    <w:p w14:paraId="07188D0B" w14:textId="52436294" w:rsidR="005E2166" w:rsidRPr="00C90381" w:rsidRDefault="005E2166" w:rsidP="001A3F0C">
      <w:pPr>
        <w:pStyle w:val="Akapitzlist1"/>
        <w:numPr>
          <w:ilvl w:val="2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 xml:space="preserve"> W okresie pomiędzy podpisaniem </w:t>
      </w:r>
      <w:r w:rsidR="00CC7C47">
        <w:rPr>
          <w:rFonts w:asciiTheme="minorHAnsi" w:hAnsiTheme="minorHAnsi" w:cstheme="minorHAnsi"/>
        </w:rPr>
        <w:t>Zamówienia</w:t>
      </w:r>
      <w:r w:rsidRPr="00C90381">
        <w:rPr>
          <w:rFonts w:asciiTheme="minorHAnsi" w:hAnsiTheme="minorHAnsi" w:cstheme="minorHAnsi"/>
        </w:rPr>
        <w:t>, a rozpoczęciem je</w:t>
      </w:r>
      <w:r w:rsidR="00CC7C47">
        <w:rPr>
          <w:rFonts w:asciiTheme="minorHAnsi" w:hAnsiTheme="minorHAnsi" w:cstheme="minorHAnsi"/>
        </w:rPr>
        <w:t>go</w:t>
      </w:r>
      <w:r w:rsidRPr="00C90381">
        <w:rPr>
          <w:rFonts w:asciiTheme="minorHAnsi" w:hAnsiTheme="minorHAnsi" w:cstheme="minorHAnsi"/>
        </w:rPr>
        <w:t xml:space="preserve"> obowiązywania:</w:t>
      </w:r>
    </w:p>
    <w:p w14:paraId="53E79DB6" w14:textId="77777777" w:rsidR="005E2166" w:rsidRPr="00C90381" w:rsidRDefault="005E2166" w:rsidP="005E2166">
      <w:pPr>
        <w:pStyle w:val="Akapitzlist1"/>
        <w:numPr>
          <w:ilvl w:val="3"/>
          <w:numId w:val="1"/>
        </w:numPr>
        <w:spacing w:line="276" w:lineRule="auto"/>
        <w:ind w:left="1560" w:hanging="851"/>
        <w:jc w:val="both"/>
        <w:rPr>
          <w:rStyle w:val="FontStyle77"/>
          <w:rFonts w:asciiTheme="minorHAnsi" w:hAnsiTheme="minorHAnsi" w:cstheme="minorHAnsi"/>
          <w:sz w:val="20"/>
          <w:szCs w:val="20"/>
        </w:rPr>
      </w:pPr>
      <w:r w:rsidRPr="00C90381">
        <w:rPr>
          <w:rStyle w:val="FontStyle77"/>
          <w:rFonts w:asciiTheme="minorHAnsi" w:hAnsiTheme="minorHAnsi" w:cstheme="minorHAnsi"/>
          <w:sz w:val="20"/>
          <w:szCs w:val="20"/>
        </w:rPr>
        <w:t xml:space="preserve">Wykonawca zobowiązany jest finalizować wszelkie działania, </w:t>
      </w:r>
      <w:r w:rsidR="00877590" w:rsidRPr="00C90381">
        <w:rPr>
          <w:rStyle w:val="FontStyle77"/>
          <w:rFonts w:asciiTheme="minorHAnsi" w:hAnsiTheme="minorHAnsi" w:cstheme="minorHAnsi"/>
          <w:sz w:val="20"/>
          <w:szCs w:val="20"/>
        </w:rPr>
        <w:t>tak, aby</w:t>
      </w:r>
      <w:r w:rsidRPr="00C90381">
        <w:rPr>
          <w:rStyle w:val="FontStyle77"/>
          <w:rFonts w:asciiTheme="minorHAnsi" w:hAnsiTheme="minorHAnsi" w:cstheme="minorHAnsi"/>
          <w:sz w:val="20"/>
          <w:szCs w:val="20"/>
        </w:rPr>
        <w:t xml:space="preserve"> z dniem rozpoczęcia obowiązywania umowy wszelkie formalności warunkujące prawidłową realizację Zamówienia tj. dopełnienie obowiązku posiadania przez pracowników Wykonawcy wymaganych zaświadczeń, szkoleń, itp. były spełnione. </w:t>
      </w:r>
    </w:p>
    <w:p w14:paraId="320C2227" w14:textId="77777777" w:rsidR="005E2166" w:rsidRPr="00F56452" w:rsidRDefault="005E2166" w:rsidP="005E2166">
      <w:pPr>
        <w:pStyle w:val="Akapitzlist1"/>
        <w:numPr>
          <w:ilvl w:val="2"/>
          <w:numId w:val="1"/>
        </w:numPr>
        <w:spacing w:line="276" w:lineRule="auto"/>
        <w:ind w:left="1134" w:hanging="850"/>
        <w:jc w:val="both"/>
        <w:rPr>
          <w:rFonts w:asciiTheme="minorHAnsi" w:hAnsiTheme="minorHAnsi" w:cstheme="minorHAnsi"/>
        </w:rPr>
      </w:pPr>
      <w:r w:rsidRPr="00F56452">
        <w:rPr>
          <w:rFonts w:asciiTheme="minorHAnsi" w:hAnsiTheme="minorHAnsi" w:cstheme="minorHAnsi"/>
        </w:rPr>
        <w:t>Wykonawca zobowiązany jest do usunięcia na własny koszt lub zostanie obciążony kosztami naprawy usterek spowodowanych przez osoby wykonujące usługę</w:t>
      </w:r>
      <w:r w:rsidR="00F56452">
        <w:rPr>
          <w:rFonts w:asciiTheme="minorHAnsi" w:hAnsiTheme="minorHAnsi" w:cstheme="minorHAnsi"/>
        </w:rPr>
        <w:t>:</w:t>
      </w:r>
      <w:r w:rsidRPr="00F56452">
        <w:rPr>
          <w:rFonts w:asciiTheme="minorHAnsi" w:hAnsiTheme="minorHAnsi" w:cstheme="minorHAnsi"/>
        </w:rPr>
        <w:t xml:space="preserve"> </w:t>
      </w:r>
      <w:r w:rsidR="00B330F2" w:rsidRPr="00F56452">
        <w:rPr>
          <w:rFonts w:asciiTheme="minorHAnsi" w:hAnsiTheme="minorHAnsi" w:cstheme="minorHAnsi"/>
        </w:rPr>
        <w:t xml:space="preserve">i w niewłaściwy sposób eksploatujące sieć elektryczną, </w:t>
      </w:r>
      <w:r w:rsidR="00F56452">
        <w:rPr>
          <w:rFonts w:asciiTheme="minorHAnsi" w:hAnsiTheme="minorHAnsi" w:cstheme="minorHAnsi"/>
        </w:rPr>
        <w:t xml:space="preserve">powodujące </w:t>
      </w:r>
      <w:r w:rsidRPr="00F56452">
        <w:rPr>
          <w:rFonts w:asciiTheme="minorHAnsi" w:hAnsiTheme="minorHAnsi" w:cstheme="minorHAnsi"/>
        </w:rPr>
        <w:t xml:space="preserve">zniszczenia </w:t>
      </w:r>
      <w:r w:rsidR="00F56452">
        <w:rPr>
          <w:rFonts w:asciiTheme="minorHAnsi" w:hAnsiTheme="minorHAnsi" w:cstheme="minorHAnsi"/>
        </w:rPr>
        <w:t>z tytułu braku</w:t>
      </w:r>
      <w:r w:rsidR="00B330F2" w:rsidRPr="00F56452">
        <w:rPr>
          <w:rFonts w:asciiTheme="minorHAnsi" w:hAnsiTheme="minorHAnsi" w:cstheme="minorHAnsi"/>
        </w:rPr>
        <w:t xml:space="preserve"> zabezpieczenia realizacji prac </w:t>
      </w:r>
      <w:r w:rsidRPr="00F56452">
        <w:rPr>
          <w:rFonts w:asciiTheme="minorHAnsi" w:hAnsiTheme="minorHAnsi" w:cstheme="minorHAnsi"/>
        </w:rPr>
        <w:t xml:space="preserve">lub inne uszkodzenia powstałe z powodu zdarzeń losowych. </w:t>
      </w:r>
    </w:p>
    <w:p w14:paraId="16870D6F" w14:textId="77777777" w:rsidR="005E2166" w:rsidRPr="00C90381" w:rsidRDefault="005E2166" w:rsidP="005E2166">
      <w:pPr>
        <w:pStyle w:val="Akapitzlist1"/>
        <w:numPr>
          <w:ilvl w:val="2"/>
          <w:numId w:val="1"/>
        </w:numPr>
        <w:spacing w:line="276" w:lineRule="auto"/>
        <w:ind w:left="1135" w:hanging="850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>Wykonawca oświadcza, że zastosuje się do obowiązku poddania kontroli przez:</w:t>
      </w:r>
    </w:p>
    <w:p w14:paraId="561B17F1" w14:textId="77777777" w:rsidR="00F53F66" w:rsidRPr="00C90381" w:rsidRDefault="005E2166" w:rsidP="00F53F66">
      <w:pPr>
        <w:pStyle w:val="Akapitzlist1"/>
        <w:numPr>
          <w:ilvl w:val="3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 xml:space="preserve">Służby Ochrony Zamawiającego, osób i środków transportu w związku z wwozem </w:t>
      </w:r>
      <w:r w:rsidR="007C01FF">
        <w:rPr>
          <w:rFonts w:asciiTheme="minorHAnsi" w:hAnsiTheme="minorHAnsi" w:cstheme="minorHAnsi"/>
        </w:rPr>
        <w:br/>
      </w:r>
      <w:r w:rsidRPr="00C90381">
        <w:rPr>
          <w:rFonts w:asciiTheme="minorHAnsi" w:hAnsiTheme="minorHAnsi" w:cstheme="minorHAnsi"/>
        </w:rPr>
        <w:t>i wywozem materiałów i narzędzi oraz osób w związku z losowym badaniem stanu trzeźwości.</w:t>
      </w:r>
    </w:p>
    <w:p w14:paraId="6872505D" w14:textId="77777777" w:rsidR="005E2166" w:rsidRPr="00C90381" w:rsidRDefault="005E2166" w:rsidP="00F53F66">
      <w:pPr>
        <w:pStyle w:val="Akapitzlist1"/>
        <w:numPr>
          <w:ilvl w:val="3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>Służby bhp, ppoż., ochrony środowiska, każdy według swoich kompetencji.</w:t>
      </w:r>
    </w:p>
    <w:p w14:paraId="0481FB7F" w14:textId="77777777" w:rsidR="005E2166" w:rsidRDefault="005E2166" w:rsidP="005E2166">
      <w:pPr>
        <w:pStyle w:val="Akapitzlist1"/>
        <w:numPr>
          <w:ilvl w:val="2"/>
          <w:numId w:val="1"/>
        </w:numPr>
        <w:spacing w:line="276" w:lineRule="auto"/>
        <w:ind w:left="1134" w:hanging="850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>Każdy pracownik Wykonawcy, przebywający na terenie Zamawiającego, zobowiązany jest do noszenia identyfikatora przypiętego w widocznym miejscu.</w:t>
      </w:r>
    </w:p>
    <w:p w14:paraId="0999E658" w14:textId="77777777" w:rsidR="002C097A" w:rsidRPr="00C90381" w:rsidRDefault="002C097A" w:rsidP="002C097A">
      <w:pPr>
        <w:pStyle w:val="Akapitzlist1"/>
        <w:spacing w:line="276" w:lineRule="auto"/>
        <w:ind w:left="1134"/>
        <w:jc w:val="both"/>
        <w:rPr>
          <w:rFonts w:asciiTheme="minorHAnsi" w:hAnsiTheme="minorHAnsi" w:cstheme="minorHAnsi"/>
        </w:rPr>
      </w:pPr>
    </w:p>
    <w:p w14:paraId="70268213" w14:textId="77777777" w:rsidR="00C366B9" w:rsidRPr="00C90381" w:rsidRDefault="00C366B9" w:rsidP="00C366B9">
      <w:pPr>
        <w:pStyle w:val="Akapitzlist1"/>
        <w:numPr>
          <w:ilvl w:val="1"/>
          <w:numId w:val="11"/>
        </w:numPr>
        <w:spacing w:line="276" w:lineRule="auto"/>
        <w:ind w:hanging="1080"/>
        <w:jc w:val="both"/>
        <w:outlineLvl w:val="2"/>
        <w:rPr>
          <w:rFonts w:asciiTheme="minorHAnsi" w:hAnsiTheme="minorHAnsi" w:cstheme="minorHAnsi"/>
          <w:b/>
        </w:rPr>
      </w:pPr>
      <w:bookmarkStart w:id="70" w:name="_Toc534795558"/>
      <w:r w:rsidRPr="00C90381">
        <w:rPr>
          <w:rFonts w:asciiTheme="minorHAnsi" w:hAnsiTheme="minorHAnsi" w:cstheme="minorHAnsi"/>
          <w:b/>
        </w:rPr>
        <w:t>Podstawowe obowiązki Zamawiającego</w:t>
      </w:r>
      <w:bookmarkEnd w:id="70"/>
    </w:p>
    <w:p w14:paraId="10591761" w14:textId="77777777" w:rsidR="00C366B9" w:rsidRPr="00C90381" w:rsidRDefault="00C366B9" w:rsidP="00C366B9">
      <w:pPr>
        <w:widowControl/>
        <w:spacing w:line="276" w:lineRule="auto"/>
        <w:ind w:left="1135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426CB8C6" w14:textId="77777777" w:rsidR="00C366B9" w:rsidRPr="001A3F0C" w:rsidRDefault="00C366B9" w:rsidP="00443DEE">
      <w:pPr>
        <w:pStyle w:val="IVpoziom"/>
        <w:numPr>
          <w:ilvl w:val="0"/>
          <w:numId w:val="0"/>
        </w:numPr>
        <w:ind w:left="720"/>
      </w:pPr>
      <w:r w:rsidRPr="001A3F0C">
        <w:t>Przekazanie miejsca pracy umożliwiającego zorganizowanie prac przez Wykonawcę, w sposób zapewniający osobom realizującym usługę bezpieczne i higieniczne warunki pracy.</w:t>
      </w:r>
    </w:p>
    <w:p w14:paraId="5FF95EAB" w14:textId="77777777" w:rsidR="00C366B9" w:rsidRPr="00C90381" w:rsidRDefault="00C366B9" w:rsidP="001A3F0C">
      <w:pPr>
        <w:widowControl/>
        <w:numPr>
          <w:ilvl w:val="2"/>
          <w:numId w:val="12"/>
        </w:numPr>
        <w:spacing w:line="276" w:lineRule="auto"/>
        <w:ind w:left="1135" w:hanging="85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90381">
        <w:rPr>
          <w:rFonts w:asciiTheme="minorHAnsi" w:eastAsia="Times New Roman" w:hAnsiTheme="minorHAnsi" w:cstheme="minorHAnsi"/>
          <w:sz w:val="20"/>
          <w:szCs w:val="20"/>
        </w:rPr>
        <w:t xml:space="preserve">Przeprowadzenie szkolenia i sprawdzenia znajomości w zakresie obsługi urządzeń i systemów zamontowanych w obiektach Zamawiającego, a także bezpieczeństwa i higieny pracy, ochrony przeciwpożarowej i ochrony środowiska, zgodnie z obowiązującym u Zamawiającego Zintegrowanym System </w:t>
      </w:r>
      <w:r w:rsidR="00877590" w:rsidRPr="00C90381">
        <w:rPr>
          <w:rFonts w:asciiTheme="minorHAnsi" w:eastAsia="Times New Roman" w:hAnsiTheme="minorHAnsi" w:cstheme="minorHAnsi"/>
          <w:sz w:val="20"/>
          <w:szCs w:val="20"/>
        </w:rPr>
        <w:t>Zarządzania, Jakością</w:t>
      </w:r>
      <w:r w:rsidRPr="00C90381">
        <w:rPr>
          <w:rFonts w:asciiTheme="minorHAnsi" w:eastAsia="Times New Roman" w:hAnsiTheme="minorHAnsi" w:cstheme="minorHAnsi"/>
          <w:sz w:val="20"/>
          <w:szCs w:val="20"/>
        </w:rPr>
        <w:t>, Środowiskiem oraz BHP, w wymiarze ustalonym przez Zamawiającego.</w:t>
      </w:r>
    </w:p>
    <w:p w14:paraId="7CB19EAF" w14:textId="77777777" w:rsidR="00C366B9" w:rsidRPr="00C90381" w:rsidRDefault="00C366B9" w:rsidP="001A3F0C">
      <w:pPr>
        <w:widowControl/>
        <w:numPr>
          <w:ilvl w:val="2"/>
          <w:numId w:val="12"/>
        </w:numPr>
        <w:spacing w:line="276" w:lineRule="auto"/>
        <w:ind w:left="1134" w:hanging="85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90381">
        <w:rPr>
          <w:rFonts w:asciiTheme="minorHAnsi" w:eastAsia="Times New Roman" w:hAnsiTheme="minorHAnsi" w:cstheme="minorHAnsi"/>
          <w:sz w:val="20"/>
          <w:szCs w:val="20"/>
        </w:rPr>
        <w:t>Podejmowanie przedsięwzięć mających na celu zapobieganie wypadkom, a w szczególności poinformowanie Wykonawcy o potencjalnych zagrożeniach i znaczących aspektach środowiskowych, które winny być brane pod uwagę przy wykonywaniu prac przez personel Wykonawcy.</w:t>
      </w:r>
    </w:p>
    <w:p w14:paraId="4521943D" w14:textId="77777777" w:rsidR="00C366B9" w:rsidRPr="00C90381" w:rsidRDefault="00C366B9" w:rsidP="001A3F0C">
      <w:pPr>
        <w:widowControl/>
        <w:numPr>
          <w:ilvl w:val="2"/>
          <w:numId w:val="12"/>
        </w:numPr>
        <w:spacing w:line="276" w:lineRule="auto"/>
        <w:ind w:left="1134" w:hanging="85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90381">
        <w:rPr>
          <w:rFonts w:asciiTheme="minorHAnsi" w:eastAsia="Times New Roman" w:hAnsiTheme="minorHAnsi" w:cstheme="minorHAnsi"/>
          <w:sz w:val="20"/>
          <w:szCs w:val="20"/>
        </w:rPr>
        <w:lastRenderedPageBreak/>
        <w:t>Przekazania niezbędnych informacji oraz zapewnienia pomocy osobom badającym okoliczności</w:t>
      </w:r>
      <w:r w:rsidR="007C01FF">
        <w:rPr>
          <w:rFonts w:asciiTheme="minorHAnsi" w:eastAsia="Times New Roman" w:hAnsiTheme="minorHAnsi" w:cstheme="minorHAnsi"/>
          <w:sz w:val="20"/>
          <w:szCs w:val="20"/>
        </w:rPr>
        <w:br/>
      </w:r>
      <w:r w:rsidRPr="00C90381">
        <w:rPr>
          <w:rFonts w:asciiTheme="minorHAnsi" w:eastAsia="Times New Roman" w:hAnsiTheme="minorHAnsi" w:cstheme="minorHAnsi"/>
          <w:sz w:val="20"/>
          <w:szCs w:val="20"/>
        </w:rPr>
        <w:t xml:space="preserve"> i przyczyny wypadków przy pracy lub zgłoszonych zdarzeń potencjalnie wypadkowych.</w:t>
      </w:r>
    </w:p>
    <w:p w14:paraId="3440BAF5" w14:textId="77777777" w:rsidR="00C613E1" w:rsidRPr="00C90381" w:rsidRDefault="00C366B9" w:rsidP="001A3F0C">
      <w:pPr>
        <w:widowControl/>
        <w:numPr>
          <w:ilvl w:val="2"/>
          <w:numId w:val="12"/>
        </w:numPr>
        <w:tabs>
          <w:tab w:val="clear" w:pos="-661"/>
          <w:tab w:val="num" w:pos="-660"/>
        </w:tabs>
        <w:spacing w:line="276" w:lineRule="auto"/>
        <w:ind w:left="1134" w:hanging="85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90381">
        <w:rPr>
          <w:rFonts w:asciiTheme="minorHAnsi" w:eastAsia="Times New Roman" w:hAnsiTheme="minorHAnsi" w:cstheme="minorHAnsi"/>
          <w:sz w:val="20"/>
          <w:szCs w:val="20"/>
        </w:rPr>
        <w:t>Terminowego regulowania swoich zobowiązań wobec Wykonawcy.</w:t>
      </w:r>
      <w:r w:rsidR="00C613E1" w:rsidRPr="00C90381">
        <w:rPr>
          <w:rFonts w:asciiTheme="minorHAnsi" w:eastAsia="Times New Roman" w:hAnsiTheme="minorHAnsi" w:cstheme="minorHAnsi"/>
          <w:sz w:val="20"/>
          <w:szCs w:val="20"/>
        </w:rPr>
        <w:br/>
      </w:r>
    </w:p>
    <w:p w14:paraId="325117D4" w14:textId="77777777" w:rsidR="00C613E1" w:rsidRPr="00C90381" w:rsidRDefault="00C613E1" w:rsidP="00C613E1">
      <w:pPr>
        <w:widowControl/>
        <w:numPr>
          <w:ilvl w:val="1"/>
          <w:numId w:val="12"/>
        </w:numPr>
        <w:spacing w:line="276" w:lineRule="auto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C90381">
        <w:rPr>
          <w:rFonts w:asciiTheme="minorHAnsi" w:eastAsia="Times New Roman" w:hAnsiTheme="minorHAnsi" w:cstheme="minorHAnsi"/>
          <w:b/>
          <w:sz w:val="20"/>
          <w:szCs w:val="20"/>
        </w:rPr>
        <w:t>Organizacja miejsca pracy</w:t>
      </w:r>
    </w:p>
    <w:p w14:paraId="6C0BFD26" w14:textId="77777777" w:rsidR="00C613E1" w:rsidRPr="00C90381" w:rsidRDefault="00C613E1" w:rsidP="00C613E1">
      <w:pPr>
        <w:widowControl/>
        <w:numPr>
          <w:ilvl w:val="2"/>
          <w:numId w:val="12"/>
        </w:numPr>
        <w:spacing w:line="276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90381">
        <w:rPr>
          <w:rFonts w:asciiTheme="minorHAnsi" w:hAnsiTheme="minorHAnsi" w:cstheme="minorHAnsi"/>
          <w:sz w:val="20"/>
          <w:szCs w:val="20"/>
        </w:rPr>
        <w:t>Przez miejsce pracy rozumie się pomieszczenia oraz części terenu, na którym będą prowadzone prace. Miejsce pracy zostanie uzgodnione i wskazane Wykonawcy przed przystąpieniem do prac.</w:t>
      </w:r>
    </w:p>
    <w:p w14:paraId="22FB928B" w14:textId="77777777" w:rsidR="00C613E1" w:rsidRPr="00C90381" w:rsidRDefault="00C613E1" w:rsidP="00C613E1">
      <w:pPr>
        <w:widowControl/>
        <w:numPr>
          <w:ilvl w:val="2"/>
          <w:numId w:val="12"/>
        </w:numPr>
        <w:spacing w:line="276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90381">
        <w:rPr>
          <w:rFonts w:asciiTheme="minorHAnsi" w:hAnsiTheme="minorHAnsi" w:cstheme="minorHAnsi"/>
          <w:sz w:val="20"/>
          <w:szCs w:val="20"/>
        </w:rPr>
        <w:t xml:space="preserve">W ramach organizacji miejsca pracy Wykonawcy zostaną nieodpłatnie udostępnione media </w:t>
      </w:r>
      <w:r w:rsidR="007C01FF">
        <w:rPr>
          <w:rFonts w:asciiTheme="minorHAnsi" w:hAnsiTheme="minorHAnsi" w:cstheme="minorHAnsi"/>
          <w:sz w:val="20"/>
          <w:szCs w:val="20"/>
        </w:rPr>
        <w:br/>
      </w:r>
      <w:r w:rsidRPr="00C90381">
        <w:rPr>
          <w:rFonts w:asciiTheme="minorHAnsi" w:hAnsiTheme="minorHAnsi" w:cstheme="minorHAnsi"/>
          <w:sz w:val="20"/>
          <w:szCs w:val="20"/>
        </w:rPr>
        <w:t>w postaci energii elektrycznej i wody, a ścieki zostaną nieodpłatnie odebrane w ramach istniejącej sieci wodno-kanalizacyjnej, przy uwzględnieniu możliwości techniczno – organizacyjnych Zamawiającego.</w:t>
      </w:r>
    </w:p>
    <w:p w14:paraId="28319C2A" w14:textId="77777777" w:rsidR="00C613E1" w:rsidRPr="00C90381" w:rsidRDefault="00C613E1" w:rsidP="00C613E1">
      <w:pPr>
        <w:widowControl/>
        <w:numPr>
          <w:ilvl w:val="1"/>
          <w:numId w:val="12"/>
        </w:numPr>
        <w:spacing w:line="276" w:lineRule="auto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C90381">
        <w:rPr>
          <w:rFonts w:asciiTheme="minorHAnsi" w:eastAsia="Times New Roman" w:hAnsiTheme="minorHAnsi" w:cstheme="minorHAnsi"/>
          <w:b/>
          <w:sz w:val="20"/>
          <w:szCs w:val="20"/>
        </w:rPr>
        <w:t>Porządek na miejscu pracy.</w:t>
      </w:r>
    </w:p>
    <w:p w14:paraId="1240BD8B" w14:textId="77777777" w:rsidR="00C613E1" w:rsidRPr="00C90381" w:rsidRDefault="00C613E1" w:rsidP="00C613E1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>Wykonawca zobowiązany jest do utrzymania miejsca pracy w należytym porządku między innymi poprzez:</w:t>
      </w:r>
    </w:p>
    <w:p w14:paraId="58B43F82" w14:textId="77777777" w:rsidR="00C613E1" w:rsidRPr="00C90381" w:rsidRDefault="00C613E1" w:rsidP="00C613E1">
      <w:pPr>
        <w:pStyle w:val="Akapitzlist1"/>
        <w:numPr>
          <w:ilvl w:val="3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>Zachowanie porządku po zakończeniu prac w każdym dniu.</w:t>
      </w:r>
    </w:p>
    <w:p w14:paraId="15F5390B" w14:textId="77777777" w:rsidR="00C613E1" w:rsidRPr="00C90381" w:rsidRDefault="00C613E1" w:rsidP="00C613E1">
      <w:pPr>
        <w:pStyle w:val="Akapitzlist1"/>
        <w:numPr>
          <w:ilvl w:val="3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 xml:space="preserve">Każdorazowe zabranie sprzętu i narzędzi poza teren Zamawiającego lub do pomieszczeń udostępnionych na terenie Zamawiającego. </w:t>
      </w:r>
    </w:p>
    <w:p w14:paraId="7B9A142A" w14:textId="77777777" w:rsidR="00C613E1" w:rsidRPr="009730CC" w:rsidRDefault="00C613E1" w:rsidP="00C613E1">
      <w:pPr>
        <w:pStyle w:val="Akapitzlist1"/>
        <w:numPr>
          <w:ilvl w:val="3"/>
          <w:numId w:val="12"/>
        </w:numPr>
        <w:spacing w:line="240" w:lineRule="auto"/>
        <w:jc w:val="both"/>
        <w:rPr>
          <w:rFonts w:asciiTheme="minorHAnsi" w:hAnsiTheme="minorHAnsi" w:cstheme="minorHAnsi"/>
          <w:b/>
        </w:rPr>
      </w:pPr>
      <w:r w:rsidRPr="00C90381">
        <w:rPr>
          <w:rFonts w:asciiTheme="minorHAnsi" w:hAnsiTheme="minorHAnsi" w:cstheme="minorHAnsi"/>
        </w:rPr>
        <w:t>W trakcie i po wykonaniu prac Wykonawca jest zobowiązany do bieżącego usuwania odpadów.</w:t>
      </w:r>
    </w:p>
    <w:p w14:paraId="61047FCC" w14:textId="77777777" w:rsidR="009730CC" w:rsidRPr="004035B4" w:rsidRDefault="009730CC" w:rsidP="004035B4">
      <w:pPr>
        <w:pStyle w:val="Akapitzlist1"/>
        <w:numPr>
          <w:ilvl w:val="3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4035B4">
        <w:rPr>
          <w:rFonts w:asciiTheme="minorHAnsi" w:hAnsiTheme="minorHAnsi" w:cstheme="minorHAnsi"/>
        </w:rPr>
        <w:t>Wykonawca zobowiązany będzie do segregacji odpadów zgodnie z zapisami nowej ustawy i wskazaniem Zamawiającego.</w:t>
      </w:r>
    </w:p>
    <w:p w14:paraId="04A7AEB9" w14:textId="77777777" w:rsidR="009730CC" w:rsidRPr="004035B4" w:rsidRDefault="009730CC" w:rsidP="004035B4">
      <w:pPr>
        <w:pStyle w:val="Akapitzlist1"/>
        <w:numPr>
          <w:ilvl w:val="3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4035B4">
        <w:rPr>
          <w:rFonts w:asciiTheme="minorHAnsi" w:hAnsiTheme="minorHAnsi" w:cstheme="minorHAnsi"/>
        </w:rPr>
        <w:t>Materiały z demontażu, odpady i zanieczyszczenia powstałe w wyniku prac remontowych Wykonawca będzie zobowiązany złożyć w miejscach wskazanych przez Zamawiającego.</w:t>
      </w:r>
    </w:p>
    <w:p w14:paraId="2FE69B1E" w14:textId="77777777" w:rsidR="009730CC" w:rsidRPr="004035B4" w:rsidRDefault="009730CC" w:rsidP="004035B4">
      <w:pPr>
        <w:pStyle w:val="Akapitzlist1"/>
        <w:numPr>
          <w:ilvl w:val="3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4035B4">
        <w:rPr>
          <w:rFonts w:asciiTheme="minorHAnsi" w:hAnsiTheme="minorHAnsi" w:cstheme="minorHAnsi"/>
        </w:rPr>
        <w:t xml:space="preserve">Opakowania po materiałach i substancjach chemicznych powstałe w wyniku prac remontowych, pojemniki, narzędzia użyte do realizacji prac są własnością Wykonawcy. Wykonawca zobowiązany jest zabrać je przed zakończeniem prac </w:t>
      </w:r>
      <w:r w:rsidR="007C01FF">
        <w:rPr>
          <w:rFonts w:asciiTheme="minorHAnsi" w:hAnsiTheme="minorHAnsi" w:cstheme="minorHAnsi"/>
        </w:rPr>
        <w:br/>
      </w:r>
      <w:r w:rsidRPr="004035B4">
        <w:rPr>
          <w:rFonts w:asciiTheme="minorHAnsi" w:hAnsiTheme="minorHAnsi" w:cstheme="minorHAnsi"/>
        </w:rPr>
        <w:t>i zagospodarować we własnym zakresie zgodnie z obowiązującymi przepisami.</w:t>
      </w:r>
    </w:p>
    <w:p w14:paraId="13F214B5" w14:textId="77777777" w:rsidR="00482B13" w:rsidRPr="00C90381" w:rsidRDefault="00482B13" w:rsidP="00482B13">
      <w:pPr>
        <w:pStyle w:val="Akapitzlist1"/>
        <w:numPr>
          <w:ilvl w:val="1"/>
          <w:numId w:val="12"/>
        </w:numPr>
        <w:spacing w:before="120" w:line="276" w:lineRule="auto"/>
        <w:jc w:val="both"/>
        <w:outlineLvl w:val="2"/>
        <w:rPr>
          <w:rFonts w:asciiTheme="minorHAnsi" w:hAnsiTheme="minorHAnsi" w:cstheme="minorHAnsi"/>
          <w:b/>
        </w:rPr>
      </w:pPr>
      <w:bookmarkStart w:id="71" w:name="_Toc349560482"/>
      <w:bookmarkStart w:id="72" w:name="_Toc378855515"/>
      <w:bookmarkStart w:id="73" w:name="_Toc384899407"/>
      <w:bookmarkStart w:id="74" w:name="_Toc386522023"/>
      <w:bookmarkStart w:id="75" w:name="_Toc386522101"/>
      <w:bookmarkStart w:id="76" w:name="_Toc386522376"/>
      <w:bookmarkStart w:id="77" w:name="_Toc534795565"/>
      <w:r w:rsidRPr="00C90381">
        <w:rPr>
          <w:rFonts w:asciiTheme="minorHAnsi" w:hAnsiTheme="minorHAnsi" w:cstheme="minorHAnsi"/>
          <w:b/>
          <w:color w:val="00000A"/>
        </w:rPr>
        <w:t>Prace na wysokości oraz inne wymagające szczególnych kwalifikacji</w:t>
      </w:r>
      <w:bookmarkEnd w:id="71"/>
      <w:bookmarkEnd w:id="72"/>
      <w:bookmarkEnd w:id="73"/>
      <w:bookmarkEnd w:id="74"/>
      <w:bookmarkEnd w:id="75"/>
      <w:bookmarkEnd w:id="76"/>
      <w:bookmarkEnd w:id="77"/>
    </w:p>
    <w:p w14:paraId="49111C06" w14:textId="77777777" w:rsidR="00482B13" w:rsidRPr="00C90381" w:rsidRDefault="00482B13" w:rsidP="00482B13">
      <w:pPr>
        <w:pStyle w:val="Akapitzlist1"/>
        <w:numPr>
          <w:ilvl w:val="2"/>
          <w:numId w:val="12"/>
        </w:numPr>
        <w:spacing w:before="120" w:line="276" w:lineRule="auto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>Jeżeli czynności wykonywane w</w:t>
      </w:r>
      <w:r w:rsidR="006B4504">
        <w:rPr>
          <w:rFonts w:asciiTheme="minorHAnsi" w:hAnsiTheme="minorHAnsi" w:cstheme="minorHAnsi"/>
        </w:rPr>
        <w:t xml:space="preserve"> ramach niniejszego OPZ </w:t>
      </w:r>
      <w:r w:rsidRPr="00C90381">
        <w:rPr>
          <w:rFonts w:asciiTheme="minorHAnsi" w:hAnsiTheme="minorHAnsi" w:cstheme="minorHAnsi"/>
        </w:rPr>
        <w:t xml:space="preserve">będą nosiły cechy </w:t>
      </w:r>
      <w:r w:rsidR="00877590" w:rsidRPr="00C90381">
        <w:rPr>
          <w:rFonts w:asciiTheme="minorHAnsi" w:hAnsiTheme="minorHAnsi" w:cstheme="minorHAnsi"/>
        </w:rPr>
        <w:t>prac, dla których</w:t>
      </w:r>
      <w:r w:rsidRPr="00C90381">
        <w:rPr>
          <w:rFonts w:asciiTheme="minorHAnsi" w:hAnsiTheme="minorHAnsi" w:cstheme="minorHAnsi"/>
        </w:rPr>
        <w:t xml:space="preserve"> wymagane są szczególne kwalifikacje lub zezwolenia (np. praca na wysokości powyżej 1 m, praca w podnośnikach, montaż </w:t>
      </w:r>
      <w:r w:rsidR="00877590" w:rsidRPr="00C90381">
        <w:rPr>
          <w:rFonts w:asciiTheme="minorHAnsi" w:hAnsiTheme="minorHAnsi" w:cstheme="minorHAnsi"/>
        </w:rPr>
        <w:t>rusztowań</w:t>
      </w:r>
      <w:r w:rsidR="00877590">
        <w:rPr>
          <w:rFonts w:asciiTheme="minorHAnsi" w:hAnsiTheme="minorHAnsi" w:cstheme="minorHAnsi"/>
        </w:rPr>
        <w:t>,</w:t>
      </w:r>
      <w:r w:rsidR="00877590" w:rsidRPr="00C90381">
        <w:rPr>
          <w:rFonts w:asciiTheme="minorHAnsi" w:hAnsiTheme="minorHAnsi" w:cstheme="minorHAnsi"/>
        </w:rPr>
        <w:t xml:space="preserve"> </w:t>
      </w:r>
      <w:r w:rsidR="00877590">
        <w:rPr>
          <w:rFonts w:asciiTheme="minorHAnsi" w:hAnsiTheme="minorHAnsi" w:cstheme="minorHAnsi"/>
        </w:rPr>
        <w:t>itp</w:t>
      </w:r>
      <w:r w:rsidRPr="00C90381">
        <w:rPr>
          <w:rFonts w:asciiTheme="minorHAnsi" w:hAnsiTheme="minorHAnsi" w:cstheme="minorHAnsi"/>
        </w:rPr>
        <w:t>.), Wykonawca zobowiązany jest kierować do ich realizacji tylko pracowników uprawnionych do wykonywania takich prac, posiadających właściwe kwalifikacje oraz stosowne badania lekarskie, certyfikaty, zezwolenia itp.</w:t>
      </w:r>
    </w:p>
    <w:p w14:paraId="306CFBD4" w14:textId="77777777" w:rsidR="00482B13" w:rsidRPr="00C90381" w:rsidRDefault="00482B13" w:rsidP="00482B13">
      <w:pPr>
        <w:pStyle w:val="Akapitzlist1"/>
        <w:numPr>
          <w:ilvl w:val="2"/>
          <w:numId w:val="12"/>
        </w:numPr>
        <w:spacing w:before="120" w:line="276" w:lineRule="auto"/>
        <w:jc w:val="both"/>
        <w:rPr>
          <w:rStyle w:val="FontStyle52"/>
          <w:rFonts w:asciiTheme="minorHAnsi" w:hAnsiTheme="minorHAnsi" w:cstheme="minorHAnsi"/>
          <w:sz w:val="20"/>
          <w:szCs w:val="20"/>
        </w:rPr>
      </w:pPr>
      <w:r w:rsidRPr="00C90381">
        <w:rPr>
          <w:rFonts w:asciiTheme="minorHAnsi" w:hAnsiTheme="minorHAnsi" w:cstheme="minorHAnsi"/>
        </w:rPr>
        <w:t xml:space="preserve">Jeżeli regulacje wewnętrzne Zamawiającego wymagają do wykonania danych czynności „Zezwolenia na pracę” lub innego podobnego dokumentu, Wykonawca zobowiązany jest dostarczyć wszystkie wymagane do jego uzyskania informacje, zaświadczenia lub inne przewidziane w tych regulacjach dokumenty. Zamawiający jest zobowiązany ściśle współdziałać z Wykonawcą celem uzyskania „Zezwoleń na pracę”. Stosowne regulacje w tym zakresie znajdują się pod linkiem: </w:t>
      </w:r>
      <w:hyperlink r:id="rId13" w:history="1">
        <w:r w:rsidRPr="008B59AF">
          <w:rPr>
            <w:rStyle w:val="Hipercze"/>
            <w:rFonts w:asciiTheme="minorHAnsi" w:hAnsiTheme="minorHAnsi" w:cstheme="minorHAnsi"/>
          </w:rPr>
          <w:t>https://pgeenergiaciepla.eb2b.com.pl lub swpp2.gkpge.pl.</w:t>
        </w:r>
      </w:hyperlink>
      <w:r w:rsidRPr="00C90381">
        <w:rPr>
          <w:rStyle w:val="FontStyle52"/>
          <w:rFonts w:asciiTheme="minorHAnsi" w:hAnsiTheme="minorHAnsi" w:cstheme="minorHAnsi"/>
          <w:sz w:val="20"/>
          <w:szCs w:val="20"/>
        </w:rPr>
        <w:t xml:space="preserve"> </w:t>
      </w:r>
    </w:p>
    <w:p w14:paraId="6005D233" w14:textId="77777777" w:rsidR="00482B13" w:rsidRPr="00C90381" w:rsidRDefault="00482B13" w:rsidP="00482B13">
      <w:pPr>
        <w:pStyle w:val="Akapitzlist1"/>
        <w:numPr>
          <w:ilvl w:val="1"/>
          <w:numId w:val="12"/>
        </w:numPr>
        <w:spacing w:before="120" w:line="276" w:lineRule="auto"/>
        <w:jc w:val="both"/>
        <w:rPr>
          <w:rStyle w:val="FontStyle52"/>
          <w:rFonts w:asciiTheme="minorHAnsi" w:hAnsiTheme="minorHAnsi" w:cstheme="minorHAnsi"/>
          <w:b/>
          <w:sz w:val="20"/>
          <w:szCs w:val="20"/>
        </w:rPr>
      </w:pPr>
      <w:r w:rsidRPr="00C90381">
        <w:rPr>
          <w:rStyle w:val="FontStyle52"/>
          <w:rFonts w:asciiTheme="minorHAnsi" w:hAnsiTheme="minorHAnsi" w:cstheme="minorHAnsi"/>
          <w:b/>
          <w:sz w:val="20"/>
          <w:szCs w:val="20"/>
        </w:rPr>
        <w:t>Odbiory prac.</w:t>
      </w:r>
    </w:p>
    <w:p w14:paraId="5A5DD4BA" w14:textId="77777777" w:rsidR="008D746C" w:rsidRPr="00C90381" w:rsidRDefault="008D746C" w:rsidP="008D746C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>Zakończenie prac będących przedmiotem zamówienia Wykonawca zgłasza przedstawicielowi Zamawiającego.</w:t>
      </w:r>
    </w:p>
    <w:p w14:paraId="5CB6DA7B" w14:textId="77777777" w:rsidR="008D746C" w:rsidRPr="00C90381" w:rsidRDefault="008D746C" w:rsidP="008D746C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 xml:space="preserve">Prace nie </w:t>
      </w:r>
      <w:r w:rsidR="00877590" w:rsidRPr="00C90381">
        <w:rPr>
          <w:rFonts w:asciiTheme="minorHAnsi" w:hAnsiTheme="minorHAnsi" w:cstheme="minorHAnsi"/>
        </w:rPr>
        <w:t>zostaną odebrane</w:t>
      </w:r>
      <w:r w:rsidRPr="00C90381">
        <w:rPr>
          <w:rFonts w:asciiTheme="minorHAnsi" w:hAnsiTheme="minorHAnsi" w:cstheme="minorHAnsi"/>
        </w:rPr>
        <w:t>, jeśli nie będą wykonane lub jeżeli nie będą spełniały wymogów jakościowych okreś</w:t>
      </w:r>
      <w:r w:rsidR="006B4504">
        <w:rPr>
          <w:rFonts w:asciiTheme="minorHAnsi" w:hAnsiTheme="minorHAnsi" w:cstheme="minorHAnsi"/>
        </w:rPr>
        <w:t>lonych w niniejszego OPZ</w:t>
      </w:r>
      <w:r w:rsidRPr="00C90381">
        <w:rPr>
          <w:rFonts w:asciiTheme="minorHAnsi" w:hAnsiTheme="minorHAnsi" w:cstheme="minorHAnsi"/>
        </w:rPr>
        <w:t>.</w:t>
      </w:r>
    </w:p>
    <w:p w14:paraId="6DE884A3" w14:textId="77777777" w:rsidR="008D746C" w:rsidRPr="00C90381" w:rsidRDefault="008D746C" w:rsidP="008D746C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 xml:space="preserve">Prace zostaną uznane za spełniające wymogi </w:t>
      </w:r>
      <w:r w:rsidR="00943E2B" w:rsidRPr="00C90381">
        <w:rPr>
          <w:rFonts w:asciiTheme="minorHAnsi" w:hAnsiTheme="minorHAnsi" w:cstheme="minorHAnsi"/>
        </w:rPr>
        <w:t>jakościowe, jeżeli</w:t>
      </w:r>
      <w:r w:rsidRPr="00C90381">
        <w:rPr>
          <w:rFonts w:asciiTheme="minorHAnsi" w:hAnsiTheme="minorHAnsi" w:cstheme="minorHAnsi"/>
        </w:rPr>
        <w:t xml:space="preserve"> będą wykonane zgodnie z opisami </w:t>
      </w:r>
      <w:r w:rsidRPr="00C72950">
        <w:rPr>
          <w:rFonts w:asciiTheme="minorHAnsi" w:hAnsiTheme="minorHAnsi" w:cstheme="minorHAnsi"/>
        </w:rPr>
        <w:t>czynności zaw</w:t>
      </w:r>
      <w:r w:rsidR="006B4504">
        <w:rPr>
          <w:rFonts w:asciiTheme="minorHAnsi" w:hAnsiTheme="minorHAnsi" w:cstheme="minorHAnsi"/>
        </w:rPr>
        <w:t>artymi w niniejszego OPZ</w:t>
      </w:r>
      <w:r w:rsidRPr="00C72950">
        <w:rPr>
          <w:rFonts w:asciiTheme="minorHAnsi" w:hAnsiTheme="minorHAnsi" w:cstheme="minorHAnsi"/>
        </w:rPr>
        <w:t xml:space="preserve"> oraz zgodne z wymoga</w:t>
      </w:r>
      <w:r w:rsidR="00B84F57">
        <w:rPr>
          <w:rFonts w:asciiTheme="minorHAnsi" w:hAnsiTheme="minorHAnsi" w:cstheme="minorHAnsi"/>
        </w:rPr>
        <w:t>mi określonymi w Załączniku</w:t>
      </w:r>
      <w:r w:rsidR="00C90381" w:rsidRPr="00C72950">
        <w:rPr>
          <w:rFonts w:asciiTheme="minorHAnsi" w:hAnsiTheme="minorHAnsi" w:cstheme="minorHAnsi"/>
        </w:rPr>
        <w:t xml:space="preserve"> </w:t>
      </w:r>
      <w:r w:rsidR="008B59AF">
        <w:rPr>
          <w:rFonts w:asciiTheme="minorHAnsi" w:hAnsiTheme="minorHAnsi" w:cstheme="minorHAnsi"/>
        </w:rPr>
        <w:t xml:space="preserve">nr </w:t>
      </w:r>
      <w:r w:rsidR="00C90381" w:rsidRPr="00C72950">
        <w:rPr>
          <w:rFonts w:asciiTheme="minorHAnsi" w:hAnsiTheme="minorHAnsi" w:cstheme="minorHAnsi"/>
        </w:rPr>
        <w:t>1</w:t>
      </w:r>
      <w:r w:rsidRPr="00C72950">
        <w:rPr>
          <w:rFonts w:asciiTheme="minorHAnsi" w:hAnsiTheme="minorHAnsi" w:cstheme="minorHAnsi"/>
        </w:rPr>
        <w:t>.</w:t>
      </w:r>
    </w:p>
    <w:p w14:paraId="0C3546E5" w14:textId="77777777" w:rsidR="008D746C" w:rsidRPr="00C90381" w:rsidRDefault="008D746C" w:rsidP="008D746C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lastRenderedPageBreak/>
        <w:t>Wykonawca zobowiązany jest do prawidłowego wypełnienia i przedłożenia uprawnionemu przedstawicielowi Zamawiającego Protokołu Odbioru Prac</w:t>
      </w:r>
      <w:r w:rsidR="00B457F6">
        <w:rPr>
          <w:rFonts w:asciiTheme="minorHAnsi" w:hAnsiTheme="minorHAnsi" w:cstheme="minorHAnsi"/>
        </w:rPr>
        <w:t>, Załącznik nr 3</w:t>
      </w:r>
      <w:r w:rsidRPr="00C90381">
        <w:rPr>
          <w:rFonts w:asciiTheme="minorHAnsi" w:hAnsiTheme="minorHAnsi" w:cstheme="minorHAnsi"/>
        </w:rPr>
        <w:t xml:space="preserve"> (zwany dalej: „Protokół odbioru”).</w:t>
      </w:r>
    </w:p>
    <w:p w14:paraId="72ED8565" w14:textId="77777777" w:rsidR="008D746C" w:rsidRPr="00C90381" w:rsidRDefault="008D746C" w:rsidP="008D746C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>W terminie 2 dni roboczych od dnia przedło</w:t>
      </w:r>
      <w:r w:rsidR="00F83433" w:rsidRPr="00C90381">
        <w:rPr>
          <w:rFonts w:asciiTheme="minorHAnsi" w:hAnsiTheme="minorHAnsi" w:cstheme="minorHAnsi"/>
        </w:rPr>
        <w:t>żenia Zamawiającemu</w:t>
      </w:r>
      <w:r w:rsidRPr="00C90381">
        <w:rPr>
          <w:rFonts w:asciiTheme="minorHAnsi" w:hAnsiTheme="minorHAnsi" w:cstheme="minorHAnsi"/>
        </w:rPr>
        <w:t xml:space="preserve"> Protokołu odbioru Zamawiający:</w:t>
      </w:r>
    </w:p>
    <w:p w14:paraId="1D237B77" w14:textId="77777777" w:rsidR="008D746C" w:rsidRPr="00C90381" w:rsidRDefault="008D746C" w:rsidP="008D746C">
      <w:pPr>
        <w:pStyle w:val="Akapitzlist1"/>
        <w:spacing w:line="276" w:lineRule="auto"/>
        <w:ind w:left="1134" w:hanging="425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 xml:space="preserve">a) </w:t>
      </w:r>
      <w:r w:rsidRPr="00C90381">
        <w:rPr>
          <w:rFonts w:asciiTheme="minorHAnsi" w:hAnsiTheme="minorHAnsi" w:cstheme="minorHAnsi"/>
        </w:rPr>
        <w:tab/>
        <w:t>stwierdzając należyte</w:t>
      </w:r>
      <w:r w:rsidR="00F83433" w:rsidRPr="00C90381">
        <w:rPr>
          <w:rFonts w:asciiTheme="minorHAnsi" w:hAnsiTheme="minorHAnsi" w:cstheme="minorHAnsi"/>
        </w:rPr>
        <w:t xml:space="preserve"> wykonanie</w:t>
      </w:r>
      <w:r w:rsidRPr="00C90381">
        <w:rPr>
          <w:rFonts w:asciiTheme="minorHAnsi" w:hAnsiTheme="minorHAnsi" w:cstheme="minorHAnsi"/>
        </w:rPr>
        <w:t>, przekaże Wyk</w:t>
      </w:r>
      <w:r w:rsidR="00F83433" w:rsidRPr="00C90381">
        <w:rPr>
          <w:rFonts w:asciiTheme="minorHAnsi" w:hAnsiTheme="minorHAnsi" w:cstheme="minorHAnsi"/>
        </w:rPr>
        <w:t>onawcy podpisany</w:t>
      </w:r>
      <w:r w:rsidRPr="00C90381">
        <w:rPr>
          <w:rFonts w:asciiTheme="minorHAnsi" w:hAnsiTheme="minorHAnsi" w:cstheme="minorHAnsi"/>
        </w:rPr>
        <w:t xml:space="preserve"> Protokół Odbioru, albo</w:t>
      </w:r>
    </w:p>
    <w:p w14:paraId="75443CCC" w14:textId="77777777" w:rsidR="008D746C" w:rsidRPr="00C90381" w:rsidRDefault="008D746C" w:rsidP="008D746C">
      <w:pPr>
        <w:pStyle w:val="Akapitzlist1"/>
        <w:spacing w:line="276" w:lineRule="auto"/>
        <w:ind w:left="1134" w:hanging="425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 xml:space="preserve">b) </w:t>
      </w:r>
      <w:r w:rsidRPr="00C90381">
        <w:rPr>
          <w:rFonts w:asciiTheme="minorHAnsi" w:hAnsiTheme="minorHAnsi" w:cstheme="minorHAnsi"/>
        </w:rPr>
        <w:tab/>
        <w:t>stwierdzając częściowe należyte w</w:t>
      </w:r>
      <w:r w:rsidR="00F83433" w:rsidRPr="00C90381">
        <w:rPr>
          <w:rFonts w:asciiTheme="minorHAnsi" w:hAnsiTheme="minorHAnsi" w:cstheme="minorHAnsi"/>
        </w:rPr>
        <w:t>ykonywanie</w:t>
      </w:r>
      <w:r w:rsidRPr="00C90381">
        <w:rPr>
          <w:rFonts w:asciiTheme="minorHAnsi" w:hAnsiTheme="minorHAnsi" w:cstheme="minorHAnsi"/>
        </w:rPr>
        <w:t>, przekaż</w:t>
      </w:r>
      <w:r w:rsidR="00F83433" w:rsidRPr="00C90381">
        <w:rPr>
          <w:rFonts w:asciiTheme="minorHAnsi" w:hAnsiTheme="minorHAnsi" w:cstheme="minorHAnsi"/>
        </w:rPr>
        <w:t>e Wykonawcy podpisany</w:t>
      </w:r>
      <w:r w:rsidRPr="00C90381">
        <w:rPr>
          <w:rFonts w:asciiTheme="minorHAnsi" w:hAnsiTheme="minorHAnsi" w:cstheme="minorHAnsi"/>
        </w:rPr>
        <w:t xml:space="preserve"> Protokół odbioru, zawierający informacje o zakresie, w jakim przedmiot Umowy w ocenie Zamawiającego wykonywany był nienależycie oraz podstawie i wysokości naliczonej(-ych) z tego tytułu kar(-y) umownej(-ych), w przypadku wystąpienia okoliczności skutkujących obowiązkiem Wykonawcy zapłaty kary umownej, albo</w:t>
      </w:r>
    </w:p>
    <w:p w14:paraId="55DD63A1" w14:textId="77777777" w:rsidR="008D746C" w:rsidRPr="00C90381" w:rsidRDefault="008D746C" w:rsidP="008D746C">
      <w:pPr>
        <w:pStyle w:val="Akapitzlist1"/>
        <w:spacing w:line="276" w:lineRule="auto"/>
        <w:ind w:left="1134" w:hanging="425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 xml:space="preserve">c) </w:t>
      </w:r>
      <w:r w:rsidRPr="00C90381">
        <w:rPr>
          <w:rFonts w:asciiTheme="minorHAnsi" w:hAnsiTheme="minorHAnsi" w:cstheme="minorHAnsi"/>
        </w:rPr>
        <w:tab/>
        <w:t>stwier</w:t>
      </w:r>
      <w:r w:rsidR="00F83433" w:rsidRPr="00C90381">
        <w:rPr>
          <w:rFonts w:asciiTheme="minorHAnsi" w:hAnsiTheme="minorHAnsi" w:cstheme="minorHAnsi"/>
        </w:rPr>
        <w:t>dzając nienależyte wykonanie, odmówi podpisania</w:t>
      </w:r>
      <w:r w:rsidRPr="00C90381">
        <w:rPr>
          <w:rFonts w:asciiTheme="minorHAnsi" w:hAnsiTheme="minorHAnsi" w:cstheme="minorHAnsi"/>
        </w:rPr>
        <w:t xml:space="preserve"> Protokołu odbioru i poinformuje o tym Wykonawcę na piśmie, zawierającym uzasadnienie oraz informacje o podstawie i wysokości naliczonej(-ych) z tego tytułu kar(-y) umownej(-ych), w przypadku wystąpienia okoliczności skutkujących obowiązkiem Wykonawcy zapłaty kary umownej.</w:t>
      </w:r>
    </w:p>
    <w:p w14:paraId="29440BB4" w14:textId="77777777" w:rsidR="008D746C" w:rsidRPr="00C90381" w:rsidRDefault="008D746C" w:rsidP="008D746C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>Protokół odbioru będzie potwierdzeniem wykonania zakresu prac przewidzianych i</w:t>
      </w:r>
      <w:r w:rsidR="00F83433" w:rsidRPr="00C90381">
        <w:rPr>
          <w:rFonts w:asciiTheme="minorHAnsi" w:hAnsiTheme="minorHAnsi" w:cstheme="minorHAnsi"/>
        </w:rPr>
        <w:t xml:space="preserve"> zleconych w ramach umowy.</w:t>
      </w:r>
    </w:p>
    <w:p w14:paraId="3281C7AA" w14:textId="77777777" w:rsidR="008D746C" w:rsidRPr="00C90381" w:rsidRDefault="008D746C" w:rsidP="008D746C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>Protokół Odbioru Prac za dany miesiąc kalendarzowy podpisuje się najpóźniej w drugim dniu roboczym miesiąca następującego po miesiącu, którego protokół dotyczy.</w:t>
      </w:r>
    </w:p>
    <w:p w14:paraId="37D5A557" w14:textId="77777777" w:rsidR="008D746C" w:rsidRPr="00C90381" w:rsidRDefault="008D746C" w:rsidP="008D746C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C90381">
        <w:rPr>
          <w:rFonts w:asciiTheme="minorHAnsi" w:hAnsiTheme="minorHAnsi" w:cstheme="minorHAnsi"/>
        </w:rPr>
        <w:t>Zg</w:t>
      </w:r>
      <w:r w:rsidR="00F83433" w:rsidRPr="00C90381">
        <w:rPr>
          <w:rFonts w:asciiTheme="minorHAnsi" w:hAnsiTheme="minorHAnsi" w:cstheme="minorHAnsi"/>
        </w:rPr>
        <w:t>odnie z postanowieniami Umowy, ilość zamówionego wyposażenia</w:t>
      </w:r>
      <w:r w:rsidRPr="00C90381">
        <w:rPr>
          <w:rFonts w:asciiTheme="minorHAnsi" w:hAnsiTheme="minorHAnsi" w:cstheme="minorHAnsi"/>
        </w:rPr>
        <w:t xml:space="preserve"> określone</w:t>
      </w:r>
      <w:r w:rsidR="00F83433" w:rsidRPr="00C90381">
        <w:rPr>
          <w:rFonts w:asciiTheme="minorHAnsi" w:hAnsiTheme="minorHAnsi" w:cstheme="minorHAnsi"/>
        </w:rPr>
        <w:t>go</w:t>
      </w:r>
      <w:r w:rsidR="009E0D31">
        <w:rPr>
          <w:rFonts w:asciiTheme="minorHAnsi" w:hAnsiTheme="minorHAnsi" w:cstheme="minorHAnsi"/>
        </w:rPr>
        <w:t xml:space="preserve"> w Z</w:t>
      </w:r>
      <w:r w:rsidR="008B59AF">
        <w:rPr>
          <w:rFonts w:asciiTheme="minorHAnsi" w:hAnsiTheme="minorHAnsi" w:cstheme="minorHAnsi"/>
        </w:rPr>
        <w:t>ałączniku</w:t>
      </w:r>
      <w:r w:rsidRPr="00C90381">
        <w:rPr>
          <w:rFonts w:asciiTheme="minorHAnsi" w:hAnsiTheme="minorHAnsi" w:cstheme="minorHAnsi"/>
        </w:rPr>
        <w:t xml:space="preserve"> </w:t>
      </w:r>
      <w:r w:rsidR="007C01FF">
        <w:rPr>
          <w:rFonts w:asciiTheme="minorHAnsi" w:hAnsiTheme="minorHAnsi" w:cstheme="minorHAnsi"/>
        </w:rPr>
        <w:br/>
      </w:r>
      <w:r w:rsidR="009E0D31">
        <w:rPr>
          <w:rFonts w:asciiTheme="minorHAnsi" w:hAnsiTheme="minorHAnsi" w:cstheme="minorHAnsi"/>
        </w:rPr>
        <w:t xml:space="preserve">nr 1 </w:t>
      </w:r>
      <w:r w:rsidRPr="00C90381">
        <w:rPr>
          <w:rFonts w:asciiTheme="minorHAnsi" w:hAnsiTheme="minorHAnsi" w:cstheme="minorHAnsi"/>
        </w:rPr>
        <w:t>do nin</w:t>
      </w:r>
      <w:r w:rsidR="00761225">
        <w:rPr>
          <w:rFonts w:asciiTheme="minorHAnsi" w:hAnsiTheme="minorHAnsi" w:cstheme="minorHAnsi"/>
        </w:rPr>
        <w:t>iejszego OPZ</w:t>
      </w:r>
      <w:r w:rsidR="00F83433" w:rsidRPr="00C90381">
        <w:rPr>
          <w:rFonts w:asciiTheme="minorHAnsi" w:hAnsiTheme="minorHAnsi" w:cstheme="minorHAnsi"/>
        </w:rPr>
        <w:t xml:space="preserve"> ma</w:t>
      </w:r>
      <w:r w:rsidRPr="00C90381">
        <w:rPr>
          <w:rFonts w:asciiTheme="minorHAnsi" w:hAnsiTheme="minorHAnsi" w:cstheme="minorHAnsi"/>
        </w:rPr>
        <w:t xml:space="preserve"> cha</w:t>
      </w:r>
      <w:r w:rsidR="00F83433" w:rsidRPr="00C90381">
        <w:rPr>
          <w:rFonts w:asciiTheme="minorHAnsi" w:hAnsiTheme="minorHAnsi" w:cstheme="minorHAnsi"/>
        </w:rPr>
        <w:t>rakter szacunkowy i nie stanowi</w:t>
      </w:r>
      <w:r w:rsidRPr="00C90381">
        <w:rPr>
          <w:rFonts w:asciiTheme="minorHAnsi" w:hAnsiTheme="minorHAnsi" w:cstheme="minorHAnsi"/>
        </w:rPr>
        <w:t xml:space="preserve"> dla Wykonawcy podstawy do żądania ich wykonania w przedstawionych w </w:t>
      </w:r>
      <w:r w:rsidR="006B4504">
        <w:rPr>
          <w:rFonts w:asciiTheme="minorHAnsi" w:hAnsiTheme="minorHAnsi" w:cstheme="minorHAnsi"/>
        </w:rPr>
        <w:t>OPZ</w:t>
      </w:r>
      <w:r w:rsidRPr="00C90381">
        <w:rPr>
          <w:rFonts w:asciiTheme="minorHAnsi" w:hAnsiTheme="minorHAnsi" w:cstheme="minorHAnsi"/>
        </w:rPr>
        <w:t xml:space="preserve"> ilościach.</w:t>
      </w:r>
    </w:p>
    <w:p w14:paraId="1A34D99E" w14:textId="77777777" w:rsidR="00736E7C" w:rsidRPr="00C90381" w:rsidRDefault="00736E7C" w:rsidP="00736E7C">
      <w:pPr>
        <w:pStyle w:val="Akapitzlist1"/>
        <w:numPr>
          <w:ilvl w:val="1"/>
          <w:numId w:val="12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C90381">
        <w:rPr>
          <w:rFonts w:asciiTheme="minorHAnsi" w:hAnsiTheme="minorHAnsi" w:cstheme="minorHAnsi"/>
          <w:b/>
        </w:rPr>
        <w:t>Gwarancja</w:t>
      </w:r>
    </w:p>
    <w:p w14:paraId="788D4229" w14:textId="77777777" w:rsidR="00736E7C" w:rsidRDefault="00E139AB" w:rsidP="00736E7C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E139AB">
        <w:rPr>
          <w:rFonts w:asciiTheme="minorHAnsi" w:hAnsiTheme="minorHAnsi" w:cstheme="minorHAnsi"/>
          <w:bCs/>
        </w:rPr>
        <w:t xml:space="preserve">Wykonawca udzieli gwarancji na wykonane </w:t>
      </w:r>
      <w:r w:rsidR="00943E2B" w:rsidRPr="00E139AB">
        <w:rPr>
          <w:rFonts w:asciiTheme="minorHAnsi" w:hAnsiTheme="minorHAnsi" w:cstheme="minorHAnsi"/>
          <w:bCs/>
        </w:rPr>
        <w:t>prace na</w:t>
      </w:r>
      <w:r w:rsidRPr="00E139AB">
        <w:rPr>
          <w:rFonts w:asciiTheme="minorHAnsi" w:hAnsiTheme="minorHAnsi" w:cstheme="minorHAnsi"/>
          <w:bCs/>
        </w:rPr>
        <w:t xml:space="preserve"> okres 24 miesięcy – licząc od daty protokolarnego odbioru poszczególnych prac.</w:t>
      </w:r>
      <w:r>
        <w:rPr>
          <w:rFonts w:asciiTheme="minorHAnsi" w:hAnsiTheme="minorHAnsi" w:cstheme="minorHAnsi"/>
          <w:bCs/>
        </w:rPr>
        <w:t xml:space="preserve"> </w:t>
      </w:r>
      <w:r w:rsidR="00736E7C" w:rsidRPr="00C90381">
        <w:rPr>
          <w:rFonts w:asciiTheme="minorHAnsi" w:hAnsiTheme="minorHAnsi" w:cstheme="minorHAnsi"/>
        </w:rPr>
        <w:t xml:space="preserve">Gwarancja obejmuje m.in. odbarwienia, odkształcenia, pęknięcia, wadliwe działania systemów </w:t>
      </w:r>
      <w:r>
        <w:rPr>
          <w:rFonts w:asciiTheme="minorHAnsi" w:hAnsiTheme="minorHAnsi" w:cstheme="minorHAnsi"/>
        </w:rPr>
        <w:t>podnoszenia i opuszczania, żaluzji rolet</w:t>
      </w:r>
      <w:r w:rsidR="00736E7C" w:rsidRPr="00C90381">
        <w:rPr>
          <w:rFonts w:asciiTheme="minorHAnsi" w:hAnsiTheme="minorHAnsi" w:cstheme="minorHAnsi"/>
        </w:rPr>
        <w:t xml:space="preserve">, </w:t>
      </w:r>
      <w:r w:rsidR="00943E2B" w:rsidRPr="00C90381">
        <w:rPr>
          <w:rFonts w:asciiTheme="minorHAnsi" w:hAnsiTheme="minorHAnsi" w:cstheme="minorHAnsi"/>
        </w:rPr>
        <w:t>niewynikające</w:t>
      </w:r>
      <w:r w:rsidR="00736E7C" w:rsidRPr="00C90381">
        <w:rPr>
          <w:rFonts w:asciiTheme="minorHAnsi" w:hAnsiTheme="minorHAnsi" w:cstheme="minorHAnsi"/>
        </w:rPr>
        <w:t xml:space="preserve"> z niewłaściwego użytkowania.</w:t>
      </w:r>
    </w:p>
    <w:p w14:paraId="5E300ED6" w14:textId="77777777" w:rsidR="003A0B53" w:rsidRPr="00C90381" w:rsidRDefault="003A0B53" w:rsidP="003A0B53">
      <w:pPr>
        <w:pStyle w:val="Akapitzlist1"/>
        <w:spacing w:line="276" w:lineRule="auto"/>
        <w:ind w:left="1063"/>
        <w:jc w:val="both"/>
        <w:rPr>
          <w:rFonts w:asciiTheme="minorHAnsi" w:hAnsiTheme="minorHAnsi" w:cstheme="minorHAnsi"/>
        </w:rPr>
      </w:pPr>
    </w:p>
    <w:p w14:paraId="74B60FF7" w14:textId="77777777" w:rsidR="001D666B" w:rsidRPr="003A0B53" w:rsidRDefault="003A0B53" w:rsidP="003A0B53">
      <w:pPr>
        <w:pStyle w:val="Tekstpodstawowy"/>
        <w:numPr>
          <w:ilvl w:val="0"/>
          <w:numId w:val="11"/>
        </w:numPr>
        <w:spacing w:line="240" w:lineRule="auto"/>
        <w:ind w:hanging="720"/>
        <w:outlineLvl w:val="1"/>
        <w:rPr>
          <w:rFonts w:asciiTheme="minorHAnsi" w:hAnsiTheme="minorHAnsi" w:cstheme="minorHAnsi"/>
          <w:b/>
          <w:sz w:val="20"/>
          <w:szCs w:val="20"/>
        </w:rPr>
      </w:pPr>
      <w:r w:rsidRPr="003A0B53">
        <w:rPr>
          <w:rFonts w:asciiTheme="minorHAnsi" w:hAnsiTheme="minorHAnsi" w:cstheme="minorHAnsi"/>
          <w:b/>
          <w:sz w:val="20"/>
          <w:szCs w:val="20"/>
        </w:rPr>
        <w:t>WYMAGANIA SZCZEGÓŁOWE</w:t>
      </w:r>
    </w:p>
    <w:p w14:paraId="078F69F9" w14:textId="77777777" w:rsidR="003A0B53" w:rsidRPr="00403A49" w:rsidRDefault="003A0B53" w:rsidP="00403A49">
      <w:pPr>
        <w:pStyle w:val="Akapitzlist1"/>
        <w:numPr>
          <w:ilvl w:val="1"/>
          <w:numId w:val="39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3A0B53">
        <w:rPr>
          <w:rFonts w:asciiTheme="minorHAnsi" w:hAnsiTheme="minorHAnsi" w:cstheme="minorHAnsi"/>
          <w:b/>
        </w:rPr>
        <w:t>Wymagania realizacyjne dotyczące montażu</w:t>
      </w:r>
    </w:p>
    <w:p w14:paraId="12089230" w14:textId="21046073" w:rsidR="00403A49" w:rsidRPr="00AF14D2" w:rsidRDefault="003A0B53" w:rsidP="00AF14D2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AF14D2">
        <w:rPr>
          <w:rFonts w:asciiTheme="minorHAnsi" w:hAnsiTheme="minorHAnsi" w:cstheme="minorHAnsi"/>
          <w:bCs/>
        </w:rPr>
        <w:t>Prace montażowe odbywać się będą w dni robocze od poniedziałku do piątku w godzinach od 8: 00 do 16:00. Istnieje możliwość wykonywania prac w dni wolne (tj. sobota) lub w godzinach popołudniowych po uprzednim ustaleniu z Zamawiającym.</w:t>
      </w:r>
    </w:p>
    <w:p w14:paraId="6DDCE6F8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Każdorazowo realizacja montażu zamówienia nastąpi w godzinach uprzednio ustalonych z Przedstawicielem Zamawiającego (po uprzednim potwierdzeniu terminu z użytkownikiem końcowym Zamawiającego).</w:t>
      </w:r>
    </w:p>
    <w:p w14:paraId="4E95A663" w14:textId="45210C31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 xml:space="preserve">Prace realizowane będą przez Wykonawcę w terminie </w:t>
      </w:r>
      <w:r w:rsidR="00323787">
        <w:rPr>
          <w:rFonts w:asciiTheme="minorHAnsi" w:hAnsiTheme="minorHAnsi" w:cstheme="minorHAnsi"/>
          <w:bCs/>
        </w:rPr>
        <w:t xml:space="preserve">od </w:t>
      </w:r>
      <w:r w:rsidRPr="003A0B53">
        <w:rPr>
          <w:rFonts w:asciiTheme="minorHAnsi" w:hAnsiTheme="minorHAnsi" w:cstheme="minorHAnsi"/>
          <w:bCs/>
        </w:rPr>
        <w:t xml:space="preserve">7 </w:t>
      </w:r>
      <w:r w:rsidR="00323787">
        <w:rPr>
          <w:rFonts w:asciiTheme="minorHAnsi" w:hAnsiTheme="minorHAnsi" w:cstheme="minorHAnsi"/>
          <w:bCs/>
        </w:rPr>
        <w:t xml:space="preserve">do 14 </w:t>
      </w:r>
      <w:r w:rsidRPr="003A0B53">
        <w:rPr>
          <w:rFonts w:asciiTheme="minorHAnsi" w:hAnsiTheme="minorHAnsi" w:cstheme="minorHAnsi"/>
          <w:bCs/>
        </w:rPr>
        <w:t>dni roboczych od czasu złożenia zamówienia, na podstawie zamówień składanych w formie elektronicznej, za pomocą formularza zamówienia - Załącznik Nr 2, przez osoby uprawnione, w zależności od potrzeb Zamawiającego. Dopuszcza się składanie zamówień telefonicznie, jednakże podstawą do realizacji prac jest podpisany Formularz Zamówienia.</w:t>
      </w:r>
    </w:p>
    <w:p w14:paraId="5E1D0C30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Wykonawca dostarczy Zamawiającemu, dla każdej części zamówienia katalog, produktów w formie elektronicznej wraz z próbnikiem tkanin.</w:t>
      </w:r>
    </w:p>
    <w:p w14:paraId="1B6980AE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 xml:space="preserve">Produkty powinny być dobrej, jakości i w standardzie </w:t>
      </w:r>
    </w:p>
    <w:p w14:paraId="397A54A0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 xml:space="preserve">Kolor tkaniny do rolet i żaluzji wybierany jest na podstawie próbnika, przed złożeniem zamówienia. </w:t>
      </w:r>
    </w:p>
    <w:p w14:paraId="250D478F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Strona sterowania dla żaluzji i rolet jest ustalana do indywidualne dla każdego zamówienia.</w:t>
      </w:r>
    </w:p>
    <w:p w14:paraId="097EECBA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 xml:space="preserve">Wykonawca powinien każdorazowo przed montażem przeprowadzić szczegółowy pomiar przed przystąpieniem do realizacji zadania. </w:t>
      </w:r>
    </w:p>
    <w:p w14:paraId="654C62C0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lastRenderedPageBreak/>
        <w:t>Wykonawca powinien zgłosić się na pomiar nie później niż w ciągu dwóch dni roboczych od złożenia Zamówienia na Formularzu Zamówienia, o ile Zamawiający nie wyznaczy innego terminu. Dokładna data i godzina pomiaru będą ustalane każdorazowo z Zamawiającym.</w:t>
      </w:r>
    </w:p>
    <w:p w14:paraId="3E754F05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Wykonawca ponosi odpowiedzialność za prawidłowy pomiar. Koszty związane z poprawkami wynikające z błędnego pomiaru pokrywa Wykonawca.</w:t>
      </w:r>
    </w:p>
    <w:p w14:paraId="3565428B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 xml:space="preserve">W trakcie pomiaru powinien być ustalony sposób montażu, do ramy lub sufitu, dla każdego przypadku indywidualnie. </w:t>
      </w:r>
    </w:p>
    <w:p w14:paraId="08B68C2A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Wykonawca w trakcie pomiaru powinien każdorazowo potwierdzać kolor tkaniny i stronę sterowania rolety, żaluzji z Zamawiającym.</w:t>
      </w:r>
    </w:p>
    <w:p w14:paraId="5E2BED8A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Jeżeli przed montażem wymagany będzie demontaż starych żaluzji rolet Wykonawca w ramach realizacji zamówienia zdemontuje stare rolety i żaluzje przed zamontowaniem nowych.</w:t>
      </w:r>
    </w:p>
    <w:p w14:paraId="5644AF82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 xml:space="preserve">W przypadku stwierdzenia nieprawidłowości w sposobie realizacji usług, Zamawiający poinformuje osobę upoważnioną do kontaktu po stronie Wykonawcy. Wykonawca zobowiązany jest niezwłocznie podjąć działania w celu usunięcia nieprawidłowości. </w:t>
      </w:r>
    </w:p>
    <w:p w14:paraId="240DE90B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Realizacja przedmiotu Umowy będzie następowała sukcesywnie zgodnie z potrzebami Zamawiającego.</w:t>
      </w:r>
    </w:p>
    <w:p w14:paraId="44B2042B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Zamawiający, zastrzega sobie prawo do ograniczenia zakresu zamówienia, wynikającego ze względów techniczno-organizacyjnych oraz aktualnych potrzeb Zamawiającego w całym okresie trwania Umowy.</w:t>
      </w:r>
    </w:p>
    <w:p w14:paraId="7C56AFCC" w14:textId="77777777" w:rsidR="003A0B53" w:rsidRPr="003A0B53" w:rsidRDefault="003A0B53" w:rsidP="003A0B53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  <w:b/>
        </w:rPr>
      </w:pPr>
    </w:p>
    <w:p w14:paraId="24A31E92" w14:textId="77777777" w:rsidR="003A0B53" w:rsidRDefault="00BD043F" w:rsidP="003A0B53">
      <w:pPr>
        <w:pStyle w:val="Akapitzlist1"/>
        <w:numPr>
          <w:ilvl w:val="1"/>
          <w:numId w:val="39"/>
        </w:numPr>
        <w:spacing w:line="276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Charakterystyka rolet i żaluzji okiennych</w:t>
      </w:r>
    </w:p>
    <w:p w14:paraId="20D88B73" w14:textId="77777777" w:rsidR="00BD043F" w:rsidRDefault="00BD043F" w:rsidP="00BD043F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BD043F">
        <w:rPr>
          <w:rFonts w:asciiTheme="minorHAnsi" w:hAnsiTheme="minorHAnsi" w:cstheme="minorHAnsi"/>
          <w:bCs/>
        </w:rPr>
        <w:t xml:space="preserve">Zamawiający przewiduje zlecenie realizacji następujących </w:t>
      </w:r>
      <w:r>
        <w:rPr>
          <w:rFonts w:asciiTheme="minorHAnsi" w:hAnsiTheme="minorHAnsi" w:cstheme="minorHAnsi"/>
          <w:bCs/>
        </w:rPr>
        <w:t xml:space="preserve">kategorii </w:t>
      </w:r>
      <w:r w:rsidRPr="00BD043F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żaluzji i rolet okiennych</w:t>
      </w:r>
      <w:r w:rsidRPr="00BD043F">
        <w:rPr>
          <w:rFonts w:asciiTheme="minorHAnsi" w:hAnsiTheme="minorHAnsi" w:cstheme="minorHAnsi"/>
          <w:bCs/>
        </w:rPr>
        <w:t>:</w:t>
      </w:r>
    </w:p>
    <w:p w14:paraId="2E6A8E66" w14:textId="77777777" w:rsidR="00A16414" w:rsidRDefault="00A16414" w:rsidP="00A16414">
      <w:pPr>
        <w:pStyle w:val="Akapitzlist1"/>
        <w:spacing w:line="276" w:lineRule="auto"/>
        <w:ind w:left="1063"/>
        <w:jc w:val="both"/>
        <w:rPr>
          <w:rFonts w:asciiTheme="minorHAnsi" w:hAnsiTheme="minorHAnsi" w:cstheme="minorHAnsi"/>
          <w:bCs/>
        </w:rPr>
      </w:pPr>
    </w:p>
    <w:p w14:paraId="48E5ADCE" w14:textId="77777777" w:rsidR="008E3DA0" w:rsidRDefault="008E3DA0" w:rsidP="008C029D">
      <w:pPr>
        <w:pStyle w:val="IVpoziom"/>
        <w:numPr>
          <w:ilvl w:val="2"/>
          <w:numId w:val="40"/>
        </w:numPr>
      </w:pPr>
      <w:r w:rsidRPr="008E3DA0">
        <w:t xml:space="preserve">Żaluzje okienne wewnętrzne poziome </w:t>
      </w:r>
    </w:p>
    <w:p w14:paraId="2E498E01" w14:textId="77777777" w:rsidR="00A16414" w:rsidRPr="008E3DA0" w:rsidRDefault="008E3DA0" w:rsidP="008C029D">
      <w:pPr>
        <w:pStyle w:val="IVpoziom"/>
      </w:pPr>
      <w:r>
        <w:t>S</w:t>
      </w:r>
      <w:r w:rsidR="00A16414" w:rsidRPr="008E3DA0">
        <w:t>zerokość lameli 127 mm</w:t>
      </w:r>
      <w:r w:rsidR="00351E92" w:rsidRPr="008E3DA0">
        <w:t xml:space="preserve"> i 89 mm</w:t>
      </w:r>
    </w:p>
    <w:p w14:paraId="56D991DB" w14:textId="77777777" w:rsidR="008E3DA0" w:rsidRPr="008E3DA0" w:rsidRDefault="008E3DA0" w:rsidP="008C029D">
      <w:pPr>
        <w:pStyle w:val="IVpoziom"/>
      </w:pPr>
      <w:r w:rsidRPr="008E3DA0">
        <w:t>Materiał lameli i kasety: aluminium</w:t>
      </w:r>
    </w:p>
    <w:p w14:paraId="73BD620F" w14:textId="77777777" w:rsidR="008E3DA0" w:rsidRPr="008E3DA0" w:rsidRDefault="008E3DA0" w:rsidP="008C029D">
      <w:pPr>
        <w:pStyle w:val="IVpoziom"/>
      </w:pPr>
      <w:r w:rsidRPr="008E3DA0">
        <w:t>Sterowanie żaluzji: za pomocą pokrętła (regulacja stopnia przysłony/zamknięcia lameli) oraz za pomocą linek (opuszczanie i podnoszenie żaluzji)</w:t>
      </w:r>
    </w:p>
    <w:p w14:paraId="4367E20B" w14:textId="77777777" w:rsidR="008E3DA0" w:rsidRPr="008E3DA0" w:rsidRDefault="008E3DA0" w:rsidP="008C029D">
      <w:pPr>
        <w:pStyle w:val="IVpoziom"/>
      </w:pPr>
      <w:r w:rsidRPr="008E3DA0">
        <w:t>Sposób montażu: klejone do ramy okiennej w sposób umożliwiający swobodne otwieranie okien</w:t>
      </w:r>
    </w:p>
    <w:p w14:paraId="03579EEF" w14:textId="77777777" w:rsidR="008E3DA0" w:rsidRDefault="008E3DA0" w:rsidP="008C029D">
      <w:pPr>
        <w:pStyle w:val="IVpoziom"/>
      </w:pPr>
      <w:r w:rsidRPr="008E3DA0">
        <w:t>Materiał całości żaluzji niepalny</w:t>
      </w:r>
    </w:p>
    <w:p w14:paraId="5378EF9E" w14:textId="77777777" w:rsidR="007C01FF" w:rsidRPr="008E3DA0" w:rsidRDefault="007C01FF" w:rsidP="008C029D">
      <w:pPr>
        <w:pStyle w:val="IVpoziom"/>
        <w:numPr>
          <w:ilvl w:val="0"/>
          <w:numId w:val="0"/>
        </w:numPr>
        <w:ind w:left="720"/>
      </w:pPr>
    </w:p>
    <w:p w14:paraId="618D7476" w14:textId="77777777" w:rsidR="008E3DA0" w:rsidRPr="007C01FF" w:rsidRDefault="008E3DA0" w:rsidP="008C029D">
      <w:pPr>
        <w:pStyle w:val="IVpoziom"/>
        <w:numPr>
          <w:ilvl w:val="2"/>
          <w:numId w:val="40"/>
        </w:numPr>
      </w:pPr>
      <w:r w:rsidRPr="008C029D">
        <w:t xml:space="preserve">Żaluzje okienne wewnętrzne pionowe (wertykalne). </w:t>
      </w:r>
    </w:p>
    <w:p w14:paraId="0AB9BA92" w14:textId="77777777" w:rsidR="00A16414" w:rsidRPr="008E3DA0" w:rsidRDefault="00A16414" w:rsidP="008C029D">
      <w:pPr>
        <w:pStyle w:val="IVpoziom"/>
      </w:pPr>
      <w:r w:rsidRPr="008E3DA0">
        <w:t>Żaluzje poziome szerokość lameli 25 mm</w:t>
      </w:r>
    </w:p>
    <w:p w14:paraId="12373581" w14:textId="77777777" w:rsidR="008E3DA0" w:rsidRPr="008E3DA0" w:rsidRDefault="008E3DA0" w:rsidP="008C029D">
      <w:pPr>
        <w:pStyle w:val="IVpoziom"/>
      </w:pPr>
      <w:r w:rsidRPr="008E3DA0">
        <w:t xml:space="preserve">Poziom zaciemnienia materiału lameli: </w:t>
      </w:r>
      <w:r w:rsidR="001C219A">
        <w:t xml:space="preserve">od 50% do </w:t>
      </w:r>
      <w:r w:rsidRPr="008E3DA0">
        <w:t xml:space="preserve">100% </w:t>
      </w:r>
    </w:p>
    <w:p w14:paraId="6B0C4DC2" w14:textId="77777777" w:rsidR="008E3DA0" w:rsidRPr="008E3DA0" w:rsidRDefault="008E3DA0" w:rsidP="008C029D">
      <w:pPr>
        <w:pStyle w:val="IVpoziom"/>
      </w:pPr>
      <w:r w:rsidRPr="008E3DA0">
        <w:t xml:space="preserve">Materiał lameli: poliester </w:t>
      </w:r>
    </w:p>
    <w:p w14:paraId="520FF8A5" w14:textId="77777777" w:rsidR="008E3DA0" w:rsidRPr="008E3DA0" w:rsidRDefault="008E3DA0" w:rsidP="008C029D">
      <w:pPr>
        <w:pStyle w:val="IVpoziom"/>
      </w:pPr>
      <w:r w:rsidRPr="008E3DA0">
        <w:t xml:space="preserve">Szerokość lameli: max. </w:t>
      </w:r>
      <w:r w:rsidR="00A16414" w:rsidRPr="008E3DA0">
        <w:t>25 mm</w:t>
      </w:r>
    </w:p>
    <w:p w14:paraId="49C2C4CE" w14:textId="77777777" w:rsidR="008E3DA0" w:rsidRPr="008E3DA0" w:rsidRDefault="008E3DA0" w:rsidP="008C029D">
      <w:pPr>
        <w:pStyle w:val="IVpoziom"/>
      </w:pPr>
      <w:r w:rsidRPr="008E3DA0">
        <w:t xml:space="preserve">Materiał profilu (szyny żaluzyjnej): aluminium </w:t>
      </w:r>
    </w:p>
    <w:p w14:paraId="5004FE22" w14:textId="77777777" w:rsidR="008E3DA0" w:rsidRPr="008E3DA0" w:rsidRDefault="008E3DA0" w:rsidP="008C029D">
      <w:pPr>
        <w:pStyle w:val="IVpoziom"/>
      </w:pPr>
      <w:r w:rsidRPr="008E3DA0">
        <w:t xml:space="preserve">Sterowanie żaluzji: za pomocą linek – dostępne nie wyżej niż 1,5m nad poziom podłogi </w:t>
      </w:r>
    </w:p>
    <w:p w14:paraId="6A963C62" w14:textId="77777777" w:rsidR="008E3DA0" w:rsidRPr="008E3DA0" w:rsidRDefault="008E3DA0" w:rsidP="008C029D">
      <w:pPr>
        <w:pStyle w:val="IVpoziom"/>
      </w:pPr>
      <w:r w:rsidRPr="008E3DA0">
        <w:t xml:space="preserve">Sposób montażu: szyna żaluzyjna przykręcana do sufitu na kołkach rozporowych </w:t>
      </w:r>
    </w:p>
    <w:p w14:paraId="20977A3C" w14:textId="77777777" w:rsidR="008E3DA0" w:rsidRPr="008E3DA0" w:rsidRDefault="008E3DA0" w:rsidP="008C029D">
      <w:pPr>
        <w:pStyle w:val="IVpoziom"/>
      </w:pPr>
      <w:r w:rsidRPr="008E3DA0">
        <w:t xml:space="preserve">Materiał całości żaluzji niepalny </w:t>
      </w:r>
    </w:p>
    <w:p w14:paraId="6E390239" w14:textId="77777777" w:rsidR="008E3DA0" w:rsidRPr="00A16414" w:rsidRDefault="008E3DA0" w:rsidP="008C029D">
      <w:pPr>
        <w:pStyle w:val="IVpoziom"/>
        <w:numPr>
          <w:ilvl w:val="0"/>
          <w:numId w:val="0"/>
        </w:numPr>
        <w:ind w:left="720"/>
      </w:pPr>
    </w:p>
    <w:p w14:paraId="1C1727EA" w14:textId="77777777" w:rsidR="008E3DA0" w:rsidRPr="008E3DA0" w:rsidRDefault="008E3DA0" w:rsidP="008C029D">
      <w:pPr>
        <w:pStyle w:val="IVpoziom"/>
        <w:numPr>
          <w:ilvl w:val="2"/>
          <w:numId w:val="40"/>
        </w:numPr>
      </w:pPr>
      <w:r>
        <w:t xml:space="preserve">Rolety </w:t>
      </w:r>
      <w:r w:rsidRPr="008E3DA0">
        <w:t xml:space="preserve">okienne wewnętrzne w kasetach z prowadnicami. </w:t>
      </w:r>
    </w:p>
    <w:p w14:paraId="3F63025E" w14:textId="77777777" w:rsidR="008E3DA0" w:rsidRPr="008E3DA0" w:rsidRDefault="008E3DA0" w:rsidP="008C029D">
      <w:pPr>
        <w:pStyle w:val="IVpoziom"/>
      </w:pPr>
      <w:r w:rsidRPr="008E3DA0">
        <w:t xml:space="preserve">Poziom zaciemnienia materiału rolety (przysłony): 100% </w:t>
      </w:r>
    </w:p>
    <w:p w14:paraId="545E9921" w14:textId="77777777" w:rsidR="008E3DA0" w:rsidRPr="008E3DA0" w:rsidRDefault="008E3DA0" w:rsidP="008C029D">
      <w:pPr>
        <w:pStyle w:val="IVpoziom"/>
      </w:pPr>
      <w:r w:rsidRPr="008E3DA0">
        <w:t xml:space="preserve">Materiał rolety (przysłony): odbijający promienie słoneczne; zaciemnienie 100%, materiał podgumowany, </w:t>
      </w:r>
    </w:p>
    <w:p w14:paraId="4C255DAE" w14:textId="77777777" w:rsidR="008E3DA0" w:rsidRPr="008E3DA0" w:rsidRDefault="008E3DA0" w:rsidP="008C029D">
      <w:pPr>
        <w:pStyle w:val="IVpoziom"/>
      </w:pPr>
      <w:r w:rsidRPr="008E3DA0">
        <w:t xml:space="preserve">Materiał kasety: aluminium </w:t>
      </w:r>
    </w:p>
    <w:p w14:paraId="5087BC1E" w14:textId="77777777" w:rsidR="008E3DA0" w:rsidRPr="008E3DA0" w:rsidRDefault="008E3DA0" w:rsidP="008C029D">
      <w:pPr>
        <w:pStyle w:val="IVpoziom"/>
      </w:pPr>
      <w:r w:rsidRPr="008E3DA0">
        <w:t xml:space="preserve">Materiał prowadnic: aluminium </w:t>
      </w:r>
    </w:p>
    <w:p w14:paraId="0248B7EC" w14:textId="77777777" w:rsidR="008E3DA0" w:rsidRPr="008E3DA0" w:rsidRDefault="008E3DA0" w:rsidP="008C029D">
      <w:pPr>
        <w:pStyle w:val="IVpoziom"/>
      </w:pPr>
      <w:r w:rsidRPr="008E3DA0">
        <w:t xml:space="preserve">Sposób montażu: klejone do ramy okiennej, w sposób umożliwiający swobodne otwieranie okien </w:t>
      </w:r>
    </w:p>
    <w:p w14:paraId="3AC4973A" w14:textId="77777777" w:rsidR="008E3DA0" w:rsidRPr="008E3DA0" w:rsidRDefault="008E3DA0" w:rsidP="008C029D">
      <w:pPr>
        <w:pStyle w:val="IVpoziom"/>
      </w:pPr>
      <w:r w:rsidRPr="008E3DA0">
        <w:t xml:space="preserve">Sterowanie roletą: za pomocą linek (opuszczanie i podnoszenie rolety) – dostępne nie wyżej niż 1,5 m nad poziom podłogi </w:t>
      </w:r>
    </w:p>
    <w:p w14:paraId="22EA5248" w14:textId="77777777" w:rsidR="008E3DA0" w:rsidRPr="008E3DA0" w:rsidRDefault="008E3DA0" w:rsidP="008C029D">
      <w:pPr>
        <w:pStyle w:val="IVpoziom"/>
      </w:pPr>
      <w:r w:rsidRPr="008E3DA0">
        <w:t xml:space="preserve">Materiał całości rolety niepalny </w:t>
      </w:r>
    </w:p>
    <w:p w14:paraId="12636635" w14:textId="77777777" w:rsidR="00A16414" w:rsidRPr="00A16414" w:rsidRDefault="00A16414" w:rsidP="008C029D">
      <w:pPr>
        <w:pStyle w:val="IVpoziom"/>
        <w:numPr>
          <w:ilvl w:val="0"/>
          <w:numId w:val="0"/>
        </w:numPr>
        <w:ind w:left="720"/>
      </w:pPr>
    </w:p>
    <w:p w14:paraId="0A54AEC3" w14:textId="77777777" w:rsidR="00351E92" w:rsidRPr="00351E92" w:rsidRDefault="00A16414" w:rsidP="008C029D">
      <w:pPr>
        <w:pStyle w:val="IVpoziom"/>
        <w:numPr>
          <w:ilvl w:val="2"/>
          <w:numId w:val="40"/>
        </w:numPr>
      </w:pPr>
      <w:r w:rsidRPr="00A16414">
        <w:t>Rolety rzymskie</w:t>
      </w:r>
      <w:r w:rsidR="00351E92">
        <w:t xml:space="preserve">- </w:t>
      </w:r>
      <w:r w:rsidR="00351E92" w:rsidRPr="00351E92">
        <w:t xml:space="preserve">tkanina zabezpieczająca pomieszczenie przed przegrzaniem (włókno naturalne typu: len, bawełna), średnio zacieniająca, kolorystyka jednobarwna </w:t>
      </w:r>
    </w:p>
    <w:p w14:paraId="6DC12875" w14:textId="77777777" w:rsidR="00A16414" w:rsidRPr="00A16414" w:rsidRDefault="00A16414" w:rsidP="008C029D">
      <w:pPr>
        <w:pStyle w:val="IVpoziom"/>
        <w:numPr>
          <w:ilvl w:val="0"/>
          <w:numId w:val="0"/>
        </w:numPr>
        <w:ind w:left="720"/>
      </w:pPr>
    </w:p>
    <w:p w14:paraId="263A047F" w14:textId="1459451E" w:rsidR="00A16414" w:rsidRDefault="00A16414" w:rsidP="00A16414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Produkty powinny spełniać standardy </w:t>
      </w:r>
      <w:r w:rsidR="008C029D">
        <w:rPr>
          <w:rFonts w:asciiTheme="minorHAnsi" w:hAnsiTheme="minorHAnsi" w:cstheme="minorHAnsi"/>
          <w:bCs/>
        </w:rPr>
        <w:t>wyposażenia</w:t>
      </w:r>
      <w:r>
        <w:rPr>
          <w:rFonts w:asciiTheme="minorHAnsi" w:hAnsiTheme="minorHAnsi" w:cstheme="minorHAnsi"/>
          <w:bCs/>
        </w:rPr>
        <w:t xml:space="preserve"> biur</w:t>
      </w:r>
      <w:r w:rsidR="00C74874">
        <w:rPr>
          <w:rFonts w:asciiTheme="minorHAnsi" w:hAnsiTheme="minorHAnsi" w:cstheme="minorHAnsi"/>
          <w:bCs/>
        </w:rPr>
        <w:t>.</w:t>
      </w:r>
    </w:p>
    <w:p w14:paraId="1ACB3682" w14:textId="77777777" w:rsidR="00A16414" w:rsidRPr="00A16414" w:rsidRDefault="00A16414" w:rsidP="00A16414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A16414">
        <w:rPr>
          <w:rFonts w:asciiTheme="minorHAnsi" w:hAnsiTheme="minorHAnsi" w:cstheme="minorHAnsi"/>
          <w:bCs/>
        </w:rPr>
        <w:t xml:space="preserve">Tkanina z jakiej powinny być wykonane </w:t>
      </w:r>
      <w:r w:rsidR="00351E92">
        <w:rPr>
          <w:rFonts w:asciiTheme="minorHAnsi" w:hAnsiTheme="minorHAnsi" w:cstheme="minorHAnsi"/>
          <w:bCs/>
        </w:rPr>
        <w:t>rolety i żaluzje</w:t>
      </w:r>
      <w:r w:rsidRPr="00A16414">
        <w:rPr>
          <w:rFonts w:asciiTheme="minorHAnsi" w:hAnsiTheme="minorHAnsi" w:cstheme="minorHAnsi"/>
          <w:bCs/>
        </w:rPr>
        <w:t xml:space="preserve"> -materiał antystatyczny, impregnowany, odporny na zabrudzenia i działanie promieni słonecznych, zabezpieczający pomieszczenie przed przegrzaniem,</w:t>
      </w:r>
    </w:p>
    <w:p w14:paraId="00F6DFD0" w14:textId="77777777" w:rsidR="00A16414" w:rsidRPr="00A16414" w:rsidRDefault="00A16414" w:rsidP="00A16414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K</w:t>
      </w:r>
      <w:r w:rsidRPr="00A16414">
        <w:rPr>
          <w:rFonts w:asciiTheme="minorHAnsi" w:hAnsiTheme="minorHAnsi" w:cstheme="minorHAnsi"/>
          <w:bCs/>
        </w:rPr>
        <w:t xml:space="preserve">olorystyka jednobarwna, kolor i rodzaj tkaniny zostaną ustalone przez Zamawiającego, zgodnie </w:t>
      </w:r>
      <w:r w:rsidR="007C01FF">
        <w:rPr>
          <w:rFonts w:asciiTheme="minorHAnsi" w:hAnsiTheme="minorHAnsi" w:cstheme="minorHAnsi"/>
          <w:bCs/>
        </w:rPr>
        <w:br/>
      </w:r>
      <w:r w:rsidRPr="00A16414">
        <w:rPr>
          <w:rFonts w:asciiTheme="minorHAnsi" w:hAnsiTheme="minorHAnsi" w:cstheme="minorHAnsi"/>
          <w:bCs/>
        </w:rPr>
        <w:t xml:space="preserve">z treścią </w:t>
      </w:r>
      <w:r>
        <w:rPr>
          <w:rFonts w:asciiTheme="minorHAnsi" w:hAnsiTheme="minorHAnsi" w:cstheme="minorHAnsi"/>
          <w:bCs/>
        </w:rPr>
        <w:t>OPZ</w:t>
      </w:r>
      <w:r w:rsidRPr="00A16414">
        <w:rPr>
          <w:rFonts w:asciiTheme="minorHAnsi" w:hAnsiTheme="minorHAnsi" w:cstheme="minorHAnsi"/>
          <w:bCs/>
        </w:rPr>
        <w:t>.</w:t>
      </w:r>
    </w:p>
    <w:p w14:paraId="19F4E616" w14:textId="77777777" w:rsidR="00A16414" w:rsidRPr="00A16414" w:rsidRDefault="00A16414" w:rsidP="00A16414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Ka</w:t>
      </w:r>
      <w:r w:rsidRPr="00A16414">
        <w:rPr>
          <w:rFonts w:asciiTheme="minorHAnsi" w:hAnsiTheme="minorHAnsi" w:cstheme="minorHAnsi"/>
          <w:bCs/>
        </w:rPr>
        <w:t>sety i prowadnice i muszą być metalowe preferowane kolorze białym.</w:t>
      </w:r>
    </w:p>
    <w:p w14:paraId="632BA452" w14:textId="77777777" w:rsidR="00A16414" w:rsidRDefault="00A16414" w:rsidP="00A16414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A16414">
        <w:rPr>
          <w:rFonts w:asciiTheme="minorHAnsi" w:hAnsiTheme="minorHAnsi" w:cstheme="minorHAnsi"/>
          <w:bCs/>
        </w:rPr>
        <w:t>Mechanizm i  inne elementy tj.: sznurki, ł</w:t>
      </w:r>
      <w:r w:rsidR="00E56158">
        <w:rPr>
          <w:rFonts w:asciiTheme="minorHAnsi" w:hAnsiTheme="minorHAnsi" w:cstheme="minorHAnsi"/>
          <w:bCs/>
        </w:rPr>
        <w:t>ańcuszki preferowane w kolorze białym</w:t>
      </w:r>
    </w:p>
    <w:p w14:paraId="1C4BCA53" w14:textId="77777777" w:rsidR="008E3DA0" w:rsidRPr="001C219A" w:rsidRDefault="008E3DA0" w:rsidP="001C219A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8E3DA0">
        <w:rPr>
          <w:rFonts w:asciiTheme="minorHAnsi" w:hAnsiTheme="minorHAnsi" w:cstheme="minorHAnsi"/>
          <w:bCs/>
        </w:rPr>
        <w:t xml:space="preserve">Dopuszcza się możliwość zastępowania elementów i materiałów użytych w niniejszym OPZ, pod warunkiem, że ich parametry techniczne i użytkowe nie będą gorsze od zaproponowanych </w:t>
      </w:r>
      <w:r w:rsidR="007C01FF">
        <w:rPr>
          <w:rFonts w:asciiTheme="minorHAnsi" w:hAnsiTheme="minorHAnsi" w:cstheme="minorHAnsi"/>
          <w:bCs/>
        </w:rPr>
        <w:br/>
      </w:r>
      <w:r w:rsidRPr="008E3DA0">
        <w:rPr>
          <w:rFonts w:asciiTheme="minorHAnsi" w:hAnsiTheme="minorHAnsi" w:cstheme="minorHAnsi"/>
          <w:bCs/>
        </w:rPr>
        <w:t>w niniejszym opracowaniu.</w:t>
      </w:r>
    </w:p>
    <w:p w14:paraId="229D9CEF" w14:textId="7F5D3188" w:rsidR="008E3DA0" w:rsidRPr="00AA6978" w:rsidRDefault="00506090" w:rsidP="001C219A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AA6978">
        <w:rPr>
          <w:rFonts w:asciiTheme="minorHAnsi" w:hAnsiTheme="minorHAnsi" w:cstheme="minorHAnsi"/>
          <w:bCs/>
        </w:rPr>
        <w:t>Zamawiający zastrzega sobie prawo do zakupu u Wykonawcy dodatkowych produktów dostępnych w stałej ofercie</w:t>
      </w:r>
      <w:r w:rsidR="00803D33" w:rsidRPr="00AA6978">
        <w:rPr>
          <w:rFonts w:asciiTheme="minorHAnsi" w:hAnsiTheme="minorHAnsi" w:cstheme="minorHAnsi"/>
          <w:bCs/>
        </w:rPr>
        <w:t xml:space="preserve"> handlowej Wykonawcy w zakresie</w:t>
      </w:r>
      <w:r w:rsidR="00803D33" w:rsidRPr="00AA6978">
        <w:rPr>
          <w:rFonts w:asciiTheme="minorHAnsi" w:eastAsia="SimSun" w:hAnsiTheme="minorHAnsi" w:cstheme="minorHAnsi"/>
          <w:bCs/>
          <w:sz w:val="24"/>
          <w:szCs w:val="24"/>
        </w:rPr>
        <w:t xml:space="preserve"> </w:t>
      </w:r>
      <w:r w:rsidR="00803D33" w:rsidRPr="00AA6978">
        <w:rPr>
          <w:rFonts w:asciiTheme="minorHAnsi" w:hAnsiTheme="minorHAnsi" w:cstheme="minorHAnsi"/>
          <w:bCs/>
        </w:rPr>
        <w:t xml:space="preserve">żaluzji i rolet </w:t>
      </w:r>
      <w:r w:rsidR="00323787" w:rsidRPr="00AA6978">
        <w:rPr>
          <w:rFonts w:asciiTheme="minorHAnsi" w:hAnsiTheme="minorHAnsi" w:cstheme="minorHAnsi"/>
          <w:bCs/>
        </w:rPr>
        <w:t xml:space="preserve">i innych elementów montażowych </w:t>
      </w:r>
      <w:r w:rsidR="00AA6978" w:rsidRPr="00AA6978">
        <w:rPr>
          <w:rFonts w:asciiTheme="minorHAnsi" w:hAnsiTheme="minorHAnsi" w:cstheme="minorHAnsi"/>
          <w:bCs/>
        </w:rPr>
        <w:t>niezbędnych</w:t>
      </w:r>
      <w:r w:rsidR="00323787" w:rsidRPr="00AA6978">
        <w:rPr>
          <w:rFonts w:asciiTheme="minorHAnsi" w:hAnsiTheme="minorHAnsi" w:cstheme="minorHAnsi"/>
          <w:bCs/>
        </w:rPr>
        <w:t xml:space="preserve"> do wykonania usługi objętej niniejszym przedmiotem zamówienia.</w:t>
      </w:r>
      <w:r w:rsidRPr="00AA6978">
        <w:rPr>
          <w:rFonts w:asciiTheme="minorHAnsi" w:hAnsiTheme="minorHAnsi" w:cstheme="minorHAnsi"/>
          <w:bCs/>
        </w:rPr>
        <w:t xml:space="preserve">. </w:t>
      </w:r>
      <w:r w:rsidR="00803D33" w:rsidRPr="00AA6978">
        <w:rPr>
          <w:rFonts w:asciiTheme="minorHAnsi" w:hAnsiTheme="minorHAnsi" w:cstheme="minorHAnsi"/>
          <w:bCs/>
        </w:rPr>
        <w:t xml:space="preserve">Zamawiający będzie mógł dokonywać zakupów z poza pozycji  formularza cenowego w </w:t>
      </w:r>
      <w:r w:rsidR="00411C23" w:rsidRPr="00AA6978">
        <w:rPr>
          <w:rFonts w:asciiTheme="minorHAnsi" w:hAnsiTheme="minorHAnsi" w:cstheme="minorHAnsi"/>
          <w:bCs/>
        </w:rPr>
        <w:t>ramach katalogu</w:t>
      </w:r>
      <w:r w:rsidR="00803D33" w:rsidRPr="00AA6978">
        <w:rPr>
          <w:rFonts w:asciiTheme="minorHAnsi" w:hAnsiTheme="minorHAnsi" w:cstheme="minorHAnsi"/>
          <w:bCs/>
        </w:rPr>
        <w:t xml:space="preserve"> produktowego </w:t>
      </w:r>
      <w:r w:rsidR="00323787" w:rsidRPr="00AA6978">
        <w:rPr>
          <w:rFonts w:asciiTheme="minorHAnsi" w:hAnsiTheme="minorHAnsi" w:cstheme="minorHAnsi"/>
          <w:bCs/>
        </w:rPr>
        <w:t>W</w:t>
      </w:r>
      <w:r w:rsidR="00803D33" w:rsidRPr="00AA6978">
        <w:rPr>
          <w:rFonts w:asciiTheme="minorHAnsi" w:hAnsiTheme="minorHAnsi" w:cstheme="minorHAnsi"/>
          <w:bCs/>
        </w:rPr>
        <w:t xml:space="preserve">ykonawcy do kwoty </w:t>
      </w:r>
      <w:r w:rsidR="00F64EBD">
        <w:rPr>
          <w:rFonts w:asciiTheme="minorHAnsi" w:hAnsiTheme="minorHAnsi" w:cstheme="minorHAnsi"/>
          <w:bCs/>
        </w:rPr>
        <w:t>10</w:t>
      </w:r>
      <w:r w:rsidR="00F64EBD" w:rsidRPr="00AA6978">
        <w:rPr>
          <w:rFonts w:asciiTheme="minorHAnsi" w:hAnsiTheme="minorHAnsi" w:cstheme="minorHAnsi"/>
          <w:bCs/>
        </w:rPr>
        <w:t> </w:t>
      </w:r>
      <w:r w:rsidR="00803D33" w:rsidRPr="00AA6978">
        <w:rPr>
          <w:rFonts w:asciiTheme="minorHAnsi" w:hAnsiTheme="minorHAnsi" w:cstheme="minorHAnsi"/>
          <w:bCs/>
        </w:rPr>
        <w:t xml:space="preserve">000 PLN Netto w trakcie trwania kontraktu. </w:t>
      </w:r>
      <w:r w:rsidRPr="00AA6978">
        <w:rPr>
          <w:rFonts w:asciiTheme="minorHAnsi" w:hAnsiTheme="minorHAnsi" w:cstheme="minorHAnsi"/>
          <w:bCs/>
        </w:rPr>
        <w:t xml:space="preserve">Ceny produktów dodatkowych </w:t>
      </w:r>
      <w:r w:rsidR="00803D33" w:rsidRPr="00AA6978">
        <w:rPr>
          <w:rFonts w:asciiTheme="minorHAnsi" w:hAnsiTheme="minorHAnsi" w:cstheme="minorHAnsi"/>
          <w:bCs/>
        </w:rPr>
        <w:t xml:space="preserve">muszą być </w:t>
      </w:r>
      <w:r w:rsidR="00411C23" w:rsidRPr="00AA6978">
        <w:rPr>
          <w:rFonts w:asciiTheme="minorHAnsi" w:hAnsiTheme="minorHAnsi" w:cstheme="minorHAnsi"/>
          <w:bCs/>
        </w:rPr>
        <w:t xml:space="preserve">rynkowe, </w:t>
      </w:r>
      <w:r w:rsidRPr="00AA6978">
        <w:rPr>
          <w:rFonts w:asciiTheme="minorHAnsi" w:hAnsiTheme="minorHAnsi" w:cstheme="minorHAnsi"/>
          <w:bCs/>
        </w:rPr>
        <w:t>przy czym nie mogą być wyższe od cen katalogowych Wykonawcy</w:t>
      </w:r>
      <w:r w:rsidR="00803D33" w:rsidRPr="00AA6978">
        <w:rPr>
          <w:rFonts w:asciiTheme="minorHAnsi" w:hAnsiTheme="minorHAnsi" w:cstheme="minorHAnsi"/>
          <w:bCs/>
        </w:rPr>
        <w:t>, będą każdorazowo akceptowane przez Zamawiającego</w:t>
      </w:r>
      <w:r w:rsidRPr="00AA6978">
        <w:rPr>
          <w:rFonts w:asciiTheme="minorHAnsi" w:hAnsiTheme="minorHAnsi" w:cstheme="minorHAnsi"/>
          <w:bCs/>
        </w:rPr>
        <w:t>.</w:t>
      </w:r>
    </w:p>
    <w:p w14:paraId="139A3AF1" w14:textId="5245F6D8" w:rsidR="005236C2" w:rsidRPr="00A16414" w:rsidRDefault="005236C2" w:rsidP="00A16414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A16414">
        <w:rPr>
          <w:rFonts w:asciiTheme="minorHAnsi" w:hAnsiTheme="minorHAnsi" w:cstheme="minorHAnsi"/>
          <w:bCs/>
        </w:rPr>
        <w:t>Szczegółowy opis</w:t>
      </w:r>
      <w:r w:rsidR="00C57299">
        <w:rPr>
          <w:rFonts w:asciiTheme="minorHAnsi" w:hAnsiTheme="minorHAnsi" w:cstheme="minorHAnsi"/>
          <w:bCs/>
        </w:rPr>
        <w:t xml:space="preserve"> wraz z wymiarami </w:t>
      </w:r>
      <w:r w:rsidRPr="00A16414">
        <w:rPr>
          <w:rFonts w:asciiTheme="minorHAnsi" w:hAnsiTheme="minorHAnsi" w:cstheme="minorHAnsi"/>
          <w:bCs/>
        </w:rPr>
        <w:t>oraz</w:t>
      </w:r>
      <w:r w:rsidR="00C57299">
        <w:rPr>
          <w:rFonts w:asciiTheme="minorHAnsi" w:hAnsiTheme="minorHAnsi" w:cstheme="minorHAnsi"/>
          <w:bCs/>
        </w:rPr>
        <w:t xml:space="preserve"> szacowane ilości </w:t>
      </w:r>
      <w:r w:rsidRPr="00A16414">
        <w:rPr>
          <w:rFonts w:asciiTheme="minorHAnsi" w:hAnsiTheme="minorHAnsi" w:cstheme="minorHAnsi"/>
          <w:bCs/>
        </w:rPr>
        <w:t>zawarte zostały w Załączniku nr 1</w:t>
      </w:r>
      <w:r w:rsidR="00C57299">
        <w:rPr>
          <w:rFonts w:asciiTheme="minorHAnsi" w:hAnsiTheme="minorHAnsi" w:cstheme="minorHAnsi"/>
          <w:bCs/>
        </w:rPr>
        <w:t xml:space="preserve"> Formularz Cenowy</w:t>
      </w:r>
      <w:r w:rsidR="008F2517">
        <w:rPr>
          <w:rFonts w:asciiTheme="minorHAnsi" w:hAnsiTheme="minorHAnsi" w:cstheme="minorHAnsi"/>
          <w:bCs/>
        </w:rPr>
        <w:t xml:space="preserve"> dla części I </w:t>
      </w:r>
      <w:r w:rsidRPr="00A16414">
        <w:rPr>
          <w:rFonts w:asciiTheme="minorHAnsi" w:hAnsiTheme="minorHAnsi" w:cstheme="minorHAnsi"/>
          <w:bCs/>
        </w:rPr>
        <w:t>.</w:t>
      </w:r>
      <w:r w:rsidR="006317EB">
        <w:rPr>
          <w:rFonts w:asciiTheme="minorHAnsi" w:hAnsiTheme="minorHAnsi" w:cstheme="minorHAnsi"/>
          <w:bCs/>
        </w:rPr>
        <w:t xml:space="preserve"> Ilości podane w formularzu cenowym są ilościami szacunkowymi.</w:t>
      </w:r>
    </w:p>
    <w:p w14:paraId="1ED3F948" w14:textId="77777777" w:rsidR="00BD043F" w:rsidRDefault="00BD043F" w:rsidP="00BD043F">
      <w:pPr>
        <w:pStyle w:val="Akapitzlist1"/>
        <w:spacing w:line="276" w:lineRule="auto"/>
        <w:ind w:left="780"/>
        <w:jc w:val="both"/>
        <w:rPr>
          <w:rFonts w:asciiTheme="minorHAnsi" w:hAnsiTheme="minorHAnsi" w:cstheme="minorHAnsi"/>
          <w:b/>
        </w:rPr>
      </w:pPr>
    </w:p>
    <w:p w14:paraId="450F0ECE" w14:textId="77777777" w:rsidR="003A0B53" w:rsidRPr="003A0B53" w:rsidRDefault="003A0B53" w:rsidP="003A0B53">
      <w:pPr>
        <w:pStyle w:val="Akapitzlist1"/>
        <w:numPr>
          <w:ilvl w:val="1"/>
          <w:numId w:val="39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3A0B53">
        <w:rPr>
          <w:rFonts w:asciiTheme="minorHAnsi" w:hAnsiTheme="minorHAnsi" w:cstheme="minorHAnsi"/>
          <w:b/>
        </w:rPr>
        <w:t xml:space="preserve">Wymagania realizacyjne dotyczące napraw żaluzji i rolet </w:t>
      </w:r>
    </w:p>
    <w:p w14:paraId="6DB7D1E5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Prace naprawcze realizowane będą przez Wykonawcę każdorazowo na „wezwanie” Zamawiającego w przeciągu 48 h od zgłoszenia, o ile Zamawiający nie wyznaczy dłuższego terminu.</w:t>
      </w:r>
    </w:p>
    <w:p w14:paraId="3FFC2EF5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 xml:space="preserve">Zgłoszenia odbywać się będą drogą mailową i będą wysyłane na wskazany przez Wykonawcę adres mailowy. Wykonawca ma obowiązek potwierdzić przejecie zgłoszenia w ciągu 12 godzin. Data </w:t>
      </w:r>
      <w:r w:rsidR="007C01FF">
        <w:rPr>
          <w:rFonts w:asciiTheme="minorHAnsi" w:hAnsiTheme="minorHAnsi" w:cstheme="minorHAnsi"/>
          <w:bCs/>
        </w:rPr>
        <w:br/>
      </w:r>
      <w:r w:rsidRPr="003A0B53">
        <w:rPr>
          <w:rFonts w:asciiTheme="minorHAnsi" w:hAnsiTheme="minorHAnsi" w:cstheme="minorHAnsi"/>
          <w:bCs/>
        </w:rPr>
        <w:t>i godzina wykonania prac będzie każdorazowo ustalana z Zamawiającym i dostoswana do możliwości organizacyjnych Zamawiającego.</w:t>
      </w:r>
    </w:p>
    <w:p w14:paraId="48A25514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Prace naprawcze odbywać się będą w dni robocze od poniedziałku do piątku w godzinach od 8: 00 do 16:00. Istnieje możliwość wykonywania prac w dni wolne (tj. sobota) lub w godzinach popołudniowych po uprzednim ustaleniu z Zamawiającym.</w:t>
      </w:r>
    </w:p>
    <w:p w14:paraId="16A6C592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Naprawy obejmują żaluzje i rolety Zamawiającego dla każdej części Zamówienia</w:t>
      </w:r>
    </w:p>
    <w:p w14:paraId="16F63BB2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 xml:space="preserve">Naprawy polegają na usuwaniu uszkodzeń i wymianie niesprawnych części w celu przywrócenia pełnej sprawności technicznej żaluzji i rolet. </w:t>
      </w:r>
    </w:p>
    <w:p w14:paraId="7F5CE457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Naprawa żaluzji poziomych i pionowych obejmować będzie przede wszystkim uszkodzone lub pofalowane listwy, wymiana lameli, przetarty lub uszkodzony łańcuszek, obciążnik, wymiany mechanizmów, dystansu wózka i inne wymienione w katalogu usług.</w:t>
      </w:r>
    </w:p>
    <w:p w14:paraId="29B0E527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Naprawa rolet wewnętrznych i zewnętrznych obejmować będzie:</w:t>
      </w:r>
    </w:p>
    <w:p w14:paraId="0253D347" w14:textId="77777777" w:rsidR="003A0B53" w:rsidRPr="003A0B53" w:rsidRDefault="003A0B53" w:rsidP="003A0B53">
      <w:pPr>
        <w:pStyle w:val="Akapitzlist1"/>
        <w:spacing w:line="276" w:lineRule="auto"/>
        <w:ind w:left="1063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•</w:t>
      </w:r>
      <w:r w:rsidRPr="003A0B53">
        <w:rPr>
          <w:rFonts w:asciiTheme="minorHAnsi" w:hAnsiTheme="minorHAnsi" w:cstheme="minorHAnsi"/>
          <w:bCs/>
        </w:rPr>
        <w:tab/>
        <w:t>Wymiana w istniejących roletach samej tkaniny</w:t>
      </w:r>
      <w:r w:rsidRPr="003A0B53">
        <w:rPr>
          <w:rFonts w:asciiTheme="minorHAnsi" w:hAnsiTheme="minorHAnsi" w:cstheme="minorHAnsi"/>
          <w:bCs/>
        </w:rPr>
        <w:tab/>
      </w:r>
    </w:p>
    <w:p w14:paraId="64DCF08E" w14:textId="77777777" w:rsidR="003A0B53" w:rsidRPr="003A0B53" w:rsidRDefault="003A0B53" w:rsidP="003A0B53">
      <w:pPr>
        <w:pStyle w:val="Akapitzlist1"/>
        <w:spacing w:line="276" w:lineRule="auto"/>
        <w:ind w:left="1063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•</w:t>
      </w:r>
      <w:r w:rsidRPr="003A0B53">
        <w:rPr>
          <w:rFonts w:asciiTheme="minorHAnsi" w:hAnsiTheme="minorHAnsi" w:cstheme="minorHAnsi"/>
          <w:bCs/>
        </w:rPr>
        <w:tab/>
        <w:t>Wymiana mechanizmu w istniejących roletach</w:t>
      </w:r>
      <w:r w:rsidRPr="003A0B53">
        <w:rPr>
          <w:rFonts w:asciiTheme="minorHAnsi" w:hAnsiTheme="minorHAnsi" w:cstheme="minorHAnsi"/>
          <w:bCs/>
        </w:rPr>
        <w:tab/>
      </w:r>
    </w:p>
    <w:p w14:paraId="0B056669" w14:textId="77777777" w:rsidR="003A0B53" w:rsidRPr="003A0B53" w:rsidRDefault="003A0B53" w:rsidP="003A0B53">
      <w:pPr>
        <w:pStyle w:val="Akapitzlist1"/>
        <w:spacing w:line="276" w:lineRule="auto"/>
        <w:ind w:left="1063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•</w:t>
      </w:r>
      <w:r w:rsidRPr="003A0B53">
        <w:rPr>
          <w:rFonts w:asciiTheme="minorHAnsi" w:hAnsiTheme="minorHAnsi" w:cstheme="minorHAnsi"/>
          <w:bCs/>
        </w:rPr>
        <w:tab/>
        <w:t>Wymiana prowadnicy w istniejących roletach</w:t>
      </w:r>
      <w:r w:rsidRPr="003A0B53">
        <w:rPr>
          <w:rFonts w:asciiTheme="minorHAnsi" w:hAnsiTheme="minorHAnsi" w:cstheme="minorHAnsi"/>
          <w:bCs/>
        </w:rPr>
        <w:tab/>
      </w:r>
    </w:p>
    <w:p w14:paraId="6936870F" w14:textId="77777777" w:rsidR="003A0B53" w:rsidRPr="003A0B53" w:rsidRDefault="003A0B53" w:rsidP="00C0712E">
      <w:pPr>
        <w:pStyle w:val="Akapitzlist1"/>
        <w:spacing w:line="276" w:lineRule="auto"/>
        <w:ind w:left="1063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•</w:t>
      </w:r>
      <w:r w:rsidRPr="003A0B53">
        <w:rPr>
          <w:rFonts w:asciiTheme="minorHAnsi" w:hAnsiTheme="minorHAnsi" w:cstheme="minorHAnsi"/>
          <w:bCs/>
        </w:rPr>
        <w:tab/>
        <w:t>Naprawy rolet wewnętrznych i zewnętrznych z pancerzem z profili (istniejące)</w:t>
      </w:r>
      <w:r w:rsidRPr="003A0B53">
        <w:rPr>
          <w:rFonts w:asciiTheme="minorHAnsi" w:hAnsiTheme="minorHAnsi" w:cstheme="minorHAnsi"/>
          <w:bCs/>
        </w:rPr>
        <w:tab/>
      </w:r>
    </w:p>
    <w:p w14:paraId="6BE83E23" w14:textId="77777777" w:rsidR="003A0B53" w:rsidRPr="003A0B53" w:rsidRDefault="003A0B53" w:rsidP="00C0712E">
      <w:pPr>
        <w:pStyle w:val="Akapitzlist1"/>
        <w:spacing w:line="276" w:lineRule="auto"/>
        <w:ind w:left="1063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•</w:t>
      </w:r>
      <w:r w:rsidRPr="003A0B53">
        <w:rPr>
          <w:rFonts w:asciiTheme="minorHAnsi" w:hAnsiTheme="minorHAnsi" w:cstheme="minorHAnsi"/>
          <w:bCs/>
        </w:rPr>
        <w:tab/>
        <w:t>Naprawy rolet wewnętrznych i zewnętrznych podnoszona elektrycznie</w:t>
      </w:r>
      <w:r w:rsidRPr="003A0B53">
        <w:rPr>
          <w:rFonts w:asciiTheme="minorHAnsi" w:hAnsiTheme="minorHAnsi" w:cstheme="minorHAnsi"/>
          <w:bCs/>
        </w:rPr>
        <w:tab/>
      </w:r>
    </w:p>
    <w:p w14:paraId="47A4AFF0" w14:textId="77777777" w:rsidR="003A0B53" w:rsidRPr="003A0B53" w:rsidRDefault="003A0B53" w:rsidP="00C0712E">
      <w:pPr>
        <w:pStyle w:val="Akapitzlist1"/>
        <w:spacing w:line="276" w:lineRule="auto"/>
        <w:ind w:left="1063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•</w:t>
      </w:r>
      <w:r w:rsidRPr="003A0B53">
        <w:rPr>
          <w:rFonts w:asciiTheme="minorHAnsi" w:hAnsiTheme="minorHAnsi" w:cstheme="minorHAnsi"/>
          <w:bCs/>
        </w:rPr>
        <w:tab/>
        <w:t>Naprawy rolet zewnętrznych podnoszona ręcznie na linkę</w:t>
      </w:r>
      <w:r w:rsidRPr="003A0B53">
        <w:rPr>
          <w:rFonts w:asciiTheme="minorHAnsi" w:hAnsiTheme="minorHAnsi" w:cstheme="minorHAnsi"/>
          <w:bCs/>
        </w:rPr>
        <w:tab/>
      </w:r>
    </w:p>
    <w:p w14:paraId="13FE6155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 xml:space="preserve">Naprawy polegają na usuwaniu uszkodzeń i wymianie niesprawnych części w celu przywrócenia pełnej sprawności technicznej żaluzji i rolet. </w:t>
      </w:r>
    </w:p>
    <w:p w14:paraId="20E8B6DF" w14:textId="77777777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lastRenderedPageBreak/>
        <w:t>Naprawy odbywać się będą zgodnie z katalogiem dla każdej części Zamówienia</w:t>
      </w:r>
    </w:p>
    <w:p w14:paraId="1ABC5D4F" w14:textId="58375E99" w:rsidR="003A0B53" w:rsidRPr="003A0B53" w:rsidRDefault="003A0B53" w:rsidP="003A0B5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A0B53">
        <w:rPr>
          <w:rFonts w:asciiTheme="minorHAnsi" w:hAnsiTheme="minorHAnsi" w:cstheme="minorHAnsi"/>
          <w:bCs/>
        </w:rPr>
        <w:t>Katalog Usług PGE Energia Ciepła S.A. Oddział Wybrzeże</w:t>
      </w:r>
    </w:p>
    <w:p w14:paraId="47546070" w14:textId="77777777" w:rsidR="003A0B53" w:rsidRPr="003A0B53" w:rsidRDefault="003A0B53" w:rsidP="003A0B53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  <w:b/>
        </w:rPr>
      </w:pPr>
    </w:p>
    <w:tbl>
      <w:tblPr>
        <w:tblStyle w:val="Tabelasiatki1jasnaakcent1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BD043F" w:rsidRPr="003A0B53" w14:paraId="0DA8775F" w14:textId="77777777" w:rsidTr="00BD04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B048022" w14:textId="77777777" w:rsidR="00BD043F" w:rsidRPr="00BD043F" w:rsidRDefault="00BD043F" w:rsidP="003A0B53">
            <w:pPr>
              <w:pStyle w:val="Akapitzlist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BD043F">
              <w:rPr>
                <w:rFonts w:asciiTheme="minorHAnsi" w:hAnsiTheme="minorHAnsi" w:cstheme="minorHAnsi"/>
                <w:b w:val="0"/>
                <w:bCs w:val="0"/>
              </w:rPr>
              <w:t>Lp.</w:t>
            </w:r>
            <w:r w:rsidRPr="00BD043F">
              <w:rPr>
                <w:rFonts w:asciiTheme="minorHAnsi" w:hAnsiTheme="minorHAnsi" w:cstheme="minorHAnsi"/>
                <w:b w:val="0"/>
                <w:bCs w:val="0"/>
              </w:rPr>
              <w:tab/>
            </w:r>
          </w:p>
        </w:tc>
        <w:tc>
          <w:tcPr>
            <w:tcW w:w="8216" w:type="dxa"/>
          </w:tcPr>
          <w:p w14:paraId="46B44ADA" w14:textId="5F350552" w:rsidR="00BD043F" w:rsidRPr="00BD043F" w:rsidRDefault="00BD043F" w:rsidP="008F2517">
            <w:pPr>
              <w:pStyle w:val="Akapitzlist1"/>
              <w:spacing w:before="120" w:line="276" w:lineRule="auto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</w:rPr>
            </w:pPr>
            <w:r w:rsidRPr="00BD043F">
              <w:rPr>
                <w:rFonts w:asciiTheme="minorHAnsi" w:hAnsiTheme="minorHAnsi" w:cstheme="minorHAnsi"/>
                <w:bCs w:val="0"/>
              </w:rPr>
              <w:t>Katalog Usług - Rodzaj usługi- PGE Energia Ciepła S.A. Oddział Wybrzeże</w:t>
            </w:r>
            <w:r w:rsidRPr="00BD043F">
              <w:rPr>
                <w:rFonts w:asciiTheme="minorHAnsi" w:hAnsiTheme="minorHAnsi" w:cstheme="minorHAnsi"/>
                <w:bCs w:val="0"/>
              </w:rPr>
              <w:tab/>
            </w:r>
          </w:p>
        </w:tc>
      </w:tr>
      <w:tr w:rsidR="00BD043F" w:rsidRPr="003A0B53" w14:paraId="525D92FA" w14:textId="77777777" w:rsidTr="00BD0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2F839C0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1</w:t>
            </w:r>
          </w:p>
        </w:tc>
        <w:tc>
          <w:tcPr>
            <w:tcW w:w="8216" w:type="dxa"/>
          </w:tcPr>
          <w:p w14:paraId="57CC441B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BD043F">
              <w:rPr>
                <w:rFonts w:asciiTheme="minorHAnsi" w:hAnsiTheme="minorHAnsi" w:cstheme="minorHAnsi"/>
                <w:bCs/>
              </w:rPr>
              <w:t xml:space="preserve">Wymiana lameli w istniejących żaluzjach pionowych </w:t>
            </w:r>
            <w:r w:rsidRPr="00BD043F">
              <w:rPr>
                <w:rFonts w:asciiTheme="minorHAnsi" w:hAnsiTheme="minorHAnsi" w:cstheme="minorHAnsi"/>
                <w:bCs/>
              </w:rPr>
              <w:tab/>
              <w:t xml:space="preserve"> </w:t>
            </w:r>
          </w:p>
        </w:tc>
      </w:tr>
      <w:tr w:rsidR="00BD043F" w:rsidRPr="003A0B53" w14:paraId="585509CC" w14:textId="77777777" w:rsidTr="00BD0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ADC727C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2</w:t>
            </w:r>
          </w:p>
        </w:tc>
        <w:tc>
          <w:tcPr>
            <w:tcW w:w="8216" w:type="dxa"/>
          </w:tcPr>
          <w:p w14:paraId="2620EDF1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BD043F">
              <w:rPr>
                <w:rFonts w:asciiTheme="minorHAnsi" w:hAnsiTheme="minorHAnsi" w:cstheme="minorHAnsi"/>
                <w:bCs/>
              </w:rPr>
              <w:t xml:space="preserve">Wymiana mechanizmu w istniejących żaluzjach pionowych </w:t>
            </w:r>
            <w:r w:rsidRPr="00BD043F">
              <w:rPr>
                <w:rFonts w:asciiTheme="minorHAnsi" w:hAnsiTheme="minorHAnsi" w:cstheme="minorHAnsi"/>
                <w:bCs/>
              </w:rPr>
              <w:tab/>
              <w:t xml:space="preserve"> </w:t>
            </w:r>
          </w:p>
        </w:tc>
      </w:tr>
      <w:tr w:rsidR="00BD043F" w:rsidRPr="003A0B53" w14:paraId="14D51BB6" w14:textId="77777777" w:rsidTr="00BD0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165A961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3</w:t>
            </w:r>
          </w:p>
        </w:tc>
        <w:tc>
          <w:tcPr>
            <w:tcW w:w="8216" w:type="dxa"/>
          </w:tcPr>
          <w:p w14:paraId="441FD903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BD043F">
              <w:rPr>
                <w:rFonts w:asciiTheme="minorHAnsi" w:hAnsiTheme="minorHAnsi" w:cstheme="minorHAnsi"/>
                <w:bCs/>
              </w:rPr>
              <w:t>Wymiana łańcuszka operacyjnego w istniejących żaluzjach pionowych</w:t>
            </w:r>
            <w:r w:rsidRPr="00BD043F">
              <w:rPr>
                <w:rFonts w:asciiTheme="minorHAnsi" w:hAnsiTheme="minorHAnsi" w:cstheme="minorHAnsi"/>
                <w:bCs/>
              </w:rPr>
              <w:tab/>
              <w:t xml:space="preserve"> </w:t>
            </w:r>
          </w:p>
        </w:tc>
      </w:tr>
      <w:tr w:rsidR="00BD043F" w:rsidRPr="003A0B53" w14:paraId="4E44D46B" w14:textId="77777777" w:rsidTr="00BD0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E94E3DE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4</w:t>
            </w:r>
          </w:p>
        </w:tc>
        <w:tc>
          <w:tcPr>
            <w:tcW w:w="8216" w:type="dxa"/>
          </w:tcPr>
          <w:p w14:paraId="40F691D1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BD043F">
              <w:rPr>
                <w:rFonts w:asciiTheme="minorHAnsi" w:hAnsiTheme="minorHAnsi" w:cstheme="minorHAnsi"/>
                <w:bCs/>
              </w:rPr>
              <w:t>Wymiana łańcuszka dolnego w istniejących żaluzjach pionowych</w:t>
            </w:r>
            <w:r w:rsidRPr="00BD043F">
              <w:rPr>
                <w:rFonts w:asciiTheme="minorHAnsi" w:hAnsiTheme="minorHAnsi" w:cstheme="minorHAnsi"/>
                <w:bCs/>
              </w:rPr>
              <w:tab/>
              <w:t xml:space="preserve"> </w:t>
            </w:r>
          </w:p>
        </w:tc>
      </w:tr>
      <w:tr w:rsidR="00BD043F" w:rsidRPr="003A0B53" w14:paraId="41206BAB" w14:textId="77777777" w:rsidTr="00BD0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195F060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5</w:t>
            </w:r>
          </w:p>
        </w:tc>
        <w:tc>
          <w:tcPr>
            <w:tcW w:w="8216" w:type="dxa"/>
          </w:tcPr>
          <w:p w14:paraId="3033751B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BD043F">
              <w:rPr>
                <w:rFonts w:asciiTheme="minorHAnsi" w:hAnsiTheme="minorHAnsi" w:cstheme="minorHAnsi"/>
                <w:bCs/>
              </w:rPr>
              <w:t>Wymiana ciężarka w istniejących żaluzjach pionowych</w:t>
            </w:r>
            <w:r w:rsidRPr="00BD043F">
              <w:rPr>
                <w:rFonts w:asciiTheme="minorHAnsi" w:hAnsiTheme="minorHAnsi" w:cstheme="minorHAnsi"/>
                <w:bCs/>
              </w:rPr>
              <w:tab/>
              <w:t xml:space="preserve"> </w:t>
            </w:r>
          </w:p>
        </w:tc>
      </w:tr>
      <w:tr w:rsidR="00BD043F" w:rsidRPr="003A0B53" w14:paraId="2BCBEA6E" w14:textId="77777777" w:rsidTr="00BD0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3CF5751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6</w:t>
            </w:r>
          </w:p>
        </w:tc>
        <w:tc>
          <w:tcPr>
            <w:tcW w:w="8216" w:type="dxa"/>
          </w:tcPr>
          <w:p w14:paraId="145569E3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BD043F">
              <w:rPr>
                <w:rFonts w:asciiTheme="minorHAnsi" w:hAnsiTheme="minorHAnsi" w:cstheme="minorHAnsi"/>
                <w:bCs/>
              </w:rPr>
              <w:t>Wymiana szyny w istniejących żaluzjach pionowych (szyna +mechanizm operacyjny +dystanse +wózki)</w:t>
            </w:r>
            <w:r w:rsidRPr="00BD043F">
              <w:rPr>
                <w:rFonts w:asciiTheme="minorHAnsi" w:hAnsiTheme="minorHAnsi" w:cstheme="minorHAnsi"/>
                <w:bCs/>
              </w:rPr>
              <w:tab/>
              <w:t xml:space="preserve"> </w:t>
            </w:r>
          </w:p>
        </w:tc>
      </w:tr>
      <w:tr w:rsidR="00BD043F" w:rsidRPr="003A0B53" w14:paraId="2E1038CE" w14:textId="77777777" w:rsidTr="00BD0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8ED43F2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7</w:t>
            </w:r>
          </w:p>
        </w:tc>
        <w:tc>
          <w:tcPr>
            <w:tcW w:w="8216" w:type="dxa"/>
          </w:tcPr>
          <w:p w14:paraId="5154676A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BD043F">
              <w:rPr>
                <w:rFonts w:asciiTheme="minorHAnsi" w:hAnsiTheme="minorHAnsi" w:cstheme="minorHAnsi"/>
                <w:bCs/>
              </w:rPr>
              <w:t>Wymiana drabinki ze sznurka w istniejących żaluzjach poziomych</w:t>
            </w:r>
            <w:r w:rsidRPr="00BD043F">
              <w:rPr>
                <w:rFonts w:asciiTheme="minorHAnsi" w:hAnsiTheme="minorHAnsi" w:cstheme="minorHAnsi"/>
                <w:bCs/>
              </w:rPr>
              <w:tab/>
              <w:t xml:space="preserve"> </w:t>
            </w:r>
          </w:p>
        </w:tc>
      </w:tr>
      <w:tr w:rsidR="00BD043F" w:rsidRPr="003A0B53" w14:paraId="760B8794" w14:textId="77777777" w:rsidTr="00BD0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F6014DF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8</w:t>
            </w:r>
          </w:p>
        </w:tc>
        <w:tc>
          <w:tcPr>
            <w:tcW w:w="8216" w:type="dxa"/>
          </w:tcPr>
          <w:p w14:paraId="640D8746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BD043F">
              <w:rPr>
                <w:rFonts w:asciiTheme="minorHAnsi" w:hAnsiTheme="minorHAnsi" w:cstheme="minorHAnsi"/>
                <w:bCs/>
              </w:rPr>
              <w:t>Wymiana mechanizmu w istniejących żaluzjach poziomych</w:t>
            </w:r>
            <w:r w:rsidRPr="00BD043F">
              <w:rPr>
                <w:rFonts w:asciiTheme="minorHAnsi" w:hAnsiTheme="minorHAnsi" w:cstheme="minorHAnsi"/>
                <w:bCs/>
              </w:rPr>
              <w:tab/>
              <w:t xml:space="preserve"> </w:t>
            </w:r>
          </w:p>
        </w:tc>
      </w:tr>
      <w:tr w:rsidR="00BD043F" w:rsidRPr="003A0B53" w14:paraId="2E7F13ED" w14:textId="77777777" w:rsidTr="00BD0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35D4256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9</w:t>
            </w:r>
          </w:p>
        </w:tc>
        <w:tc>
          <w:tcPr>
            <w:tcW w:w="8216" w:type="dxa"/>
          </w:tcPr>
          <w:p w14:paraId="1BC6A39A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BD043F">
              <w:rPr>
                <w:rFonts w:asciiTheme="minorHAnsi" w:hAnsiTheme="minorHAnsi" w:cstheme="minorHAnsi"/>
                <w:bCs/>
              </w:rPr>
              <w:t xml:space="preserve">Wymiana w istniejących roletach samej tkaniny Rolety wewnętrzne tekstylne w kasecie </w:t>
            </w:r>
            <w:r w:rsidR="007C01FF">
              <w:rPr>
                <w:rFonts w:asciiTheme="minorHAnsi" w:hAnsiTheme="minorHAnsi" w:cstheme="minorHAnsi"/>
                <w:bCs/>
              </w:rPr>
              <w:br/>
            </w:r>
            <w:r w:rsidRPr="00BD043F">
              <w:rPr>
                <w:rFonts w:asciiTheme="minorHAnsi" w:hAnsiTheme="minorHAnsi" w:cstheme="minorHAnsi"/>
                <w:bCs/>
              </w:rPr>
              <w:t>z prowadnicami</w:t>
            </w:r>
            <w:r w:rsidRPr="00BD043F">
              <w:rPr>
                <w:rFonts w:asciiTheme="minorHAnsi" w:hAnsiTheme="minorHAnsi" w:cstheme="minorHAnsi"/>
                <w:bCs/>
              </w:rPr>
              <w:tab/>
              <w:t xml:space="preserve"> </w:t>
            </w:r>
          </w:p>
        </w:tc>
      </w:tr>
      <w:tr w:rsidR="00BD043F" w:rsidRPr="003A0B53" w14:paraId="6AFE7DE7" w14:textId="77777777" w:rsidTr="00BD0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C2C41CA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10</w:t>
            </w:r>
          </w:p>
        </w:tc>
        <w:tc>
          <w:tcPr>
            <w:tcW w:w="8216" w:type="dxa"/>
          </w:tcPr>
          <w:p w14:paraId="28E4C24B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BD043F">
              <w:rPr>
                <w:rFonts w:asciiTheme="minorHAnsi" w:hAnsiTheme="minorHAnsi" w:cstheme="minorHAnsi"/>
                <w:bCs/>
              </w:rPr>
              <w:t xml:space="preserve">Wymiana mechanizmu w istniejących roletach Rolety wewnętrzne tekstylne w kasecie </w:t>
            </w:r>
            <w:r w:rsidR="007C01FF">
              <w:rPr>
                <w:rFonts w:asciiTheme="minorHAnsi" w:hAnsiTheme="minorHAnsi" w:cstheme="minorHAnsi"/>
                <w:bCs/>
              </w:rPr>
              <w:br/>
            </w:r>
            <w:r w:rsidRPr="00BD043F">
              <w:rPr>
                <w:rFonts w:asciiTheme="minorHAnsi" w:hAnsiTheme="minorHAnsi" w:cstheme="minorHAnsi"/>
                <w:bCs/>
              </w:rPr>
              <w:t>z prowadnicami</w:t>
            </w:r>
            <w:r w:rsidRPr="00BD043F">
              <w:rPr>
                <w:rFonts w:asciiTheme="minorHAnsi" w:hAnsiTheme="minorHAnsi" w:cstheme="minorHAnsi"/>
                <w:bCs/>
              </w:rPr>
              <w:tab/>
              <w:t xml:space="preserve"> </w:t>
            </w:r>
          </w:p>
        </w:tc>
      </w:tr>
      <w:tr w:rsidR="00BD043F" w:rsidRPr="003A0B53" w14:paraId="1F56CCDE" w14:textId="77777777" w:rsidTr="00BD0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030EBC6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11</w:t>
            </w:r>
          </w:p>
        </w:tc>
        <w:tc>
          <w:tcPr>
            <w:tcW w:w="8216" w:type="dxa"/>
          </w:tcPr>
          <w:p w14:paraId="2FD1D14A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BD043F">
              <w:rPr>
                <w:rFonts w:asciiTheme="minorHAnsi" w:hAnsiTheme="minorHAnsi" w:cstheme="minorHAnsi"/>
                <w:bCs/>
              </w:rPr>
              <w:t>Wymiana łańcuszka w istniejących roletach</w:t>
            </w:r>
          </w:p>
        </w:tc>
      </w:tr>
      <w:tr w:rsidR="00BD043F" w:rsidRPr="003A0B53" w14:paraId="55809A97" w14:textId="77777777" w:rsidTr="00BD0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FFE10FA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12</w:t>
            </w:r>
          </w:p>
        </w:tc>
        <w:tc>
          <w:tcPr>
            <w:tcW w:w="8216" w:type="dxa"/>
          </w:tcPr>
          <w:p w14:paraId="30DE26BB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BD043F">
              <w:rPr>
                <w:rFonts w:asciiTheme="minorHAnsi" w:hAnsiTheme="minorHAnsi" w:cstheme="minorHAnsi"/>
                <w:bCs/>
              </w:rPr>
              <w:t>Wymiana obciążnika dolnego w istniejących roletach</w:t>
            </w:r>
          </w:p>
        </w:tc>
      </w:tr>
      <w:tr w:rsidR="00BD043F" w:rsidRPr="003A0B53" w14:paraId="3F551C8F" w14:textId="77777777" w:rsidTr="00BD0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1B777B6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13</w:t>
            </w:r>
          </w:p>
        </w:tc>
        <w:tc>
          <w:tcPr>
            <w:tcW w:w="8216" w:type="dxa"/>
          </w:tcPr>
          <w:p w14:paraId="36784753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BD043F">
              <w:rPr>
                <w:rFonts w:asciiTheme="minorHAnsi" w:hAnsiTheme="minorHAnsi" w:cstheme="minorHAnsi"/>
                <w:bCs/>
              </w:rPr>
              <w:t>Wymiana prowadnicy w istniejących roletach</w:t>
            </w:r>
            <w:r w:rsidRPr="00BD043F">
              <w:rPr>
                <w:rFonts w:asciiTheme="minorHAnsi" w:hAnsiTheme="minorHAnsi" w:cstheme="minorHAnsi"/>
                <w:bCs/>
              </w:rPr>
              <w:tab/>
              <w:t xml:space="preserve"> </w:t>
            </w:r>
          </w:p>
        </w:tc>
      </w:tr>
      <w:tr w:rsidR="00BD043F" w:rsidRPr="003A0B53" w14:paraId="0DB2B90B" w14:textId="77777777" w:rsidTr="00BD0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F3578E2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14</w:t>
            </w:r>
          </w:p>
        </w:tc>
        <w:tc>
          <w:tcPr>
            <w:tcW w:w="8216" w:type="dxa"/>
          </w:tcPr>
          <w:p w14:paraId="016B5544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BD043F">
              <w:rPr>
                <w:rFonts w:asciiTheme="minorHAnsi" w:hAnsiTheme="minorHAnsi" w:cstheme="minorHAnsi"/>
                <w:bCs/>
              </w:rPr>
              <w:t>Roleta wewnętrzna podnoszona elektrycznie: wymiana silnika, wymiana pojedynczej, listwy pancerza, wymiana wieszaka pancerza wymiana pilota, wymiana odbojnika, wymiana stopera</w:t>
            </w:r>
            <w:r w:rsidRPr="00BD043F">
              <w:rPr>
                <w:rFonts w:asciiTheme="minorHAnsi" w:hAnsiTheme="minorHAnsi" w:cstheme="minorHAnsi"/>
                <w:bCs/>
              </w:rPr>
              <w:tab/>
              <w:t xml:space="preserve"> </w:t>
            </w:r>
          </w:p>
        </w:tc>
      </w:tr>
      <w:tr w:rsidR="00BD043F" w:rsidRPr="003A0B53" w14:paraId="5D0F80CC" w14:textId="77777777" w:rsidTr="00BD0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C719C56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15</w:t>
            </w:r>
          </w:p>
        </w:tc>
        <w:tc>
          <w:tcPr>
            <w:tcW w:w="8216" w:type="dxa"/>
          </w:tcPr>
          <w:p w14:paraId="4D875D34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BD043F">
              <w:rPr>
                <w:rFonts w:asciiTheme="minorHAnsi" w:hAnsiTheme="minorHAnsi" w:cstheme="minorHAnsi"/>
                <w:bCs/>
              </w:rPr>
              <w:t>Roleta zewnętrzna podnoszona elektrycznie:: wymiana silnika, wymiana pojedynczej, listwy pancerza, wymiana wieszaka pancerza wymiana pilota, wymiana odbojnika, wymiana stopera</w:t>
            </w:r>
            <w:r w:rsidRPr="00BD043F">
              <w:rPr>
                <w:rFonts w:asciiTheme="minorHAnsi" w:hAnsiTheme="minorHAnsi" w:cstheme="minorHAnsi"/>
                <w:bCs/>
              </w:rPr>
              <w:tab/>
              <w:t xml:space="preserve"> </w:t>
            </w:r>
          </w:p>
        </w:tc>
      </w:tr>
      <w:tr w:rsidR="00BD043F" w:rsidRPr="003A0B53" w14:paraId="3A8FFEE9" w14:textId="77777777" w:rsidTr="00BD0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6CCFFA8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16</w:t>
            </w:r>
          </w:p>
        </w:tc>
        <w:tc>
          <w:tcPr>
            <w:tcW w:w="8216" w:type="dxa"/>
          </w:tcPr>
          <w:p w14:paraId="717898EF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BD043F">
              <w:rPr>
                <w:rFonts w:asciiTheme="minorHAnsi" w:hAnsiTheme="minorHAnsi" w:cstheme="minorHAnsi"/>
                <w:bCs/>
              </w:rPr>
              <w:t>Roleta zewnętrzna podnoszona ręcznie na linkę: wymiana linki, wymiana pojedynczej listwy pancerza, wymiana wieszaka pancerza, Wymiana stopera</w:t>
            </w:r>
          </w:p>
        </w:tc>
      </w:tr>
      <w:tr w:rsidR="00BD043F" w:rsidRPr="003A0B53" w14:paraId="0991955E" w14:textId="77777777" w:rsidTr="00BD0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13314AD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17</w:t>
            </w:r>
          </w:p>
        </w:tc>
        <w:tc>
          <w:tcPr>
            <w:tcW w:w="8216" w:type="dxa"/>
          </w:tcPr>
          <w:p w14:paraId="5FACF721" w14:textId="77777777" w:rsidR="00BD043F" w:rsidRPr="00BD043F" w:rsidRDefault="00BD043F" w:rsidP="00BD043F">
            <w:pPr>
              <w:pStyle w:val="Akapitzlist1"/>
              <w:spacing w:before="12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BD043F">
              <w:rPr>
                <w:rFonts w:asciiTheme="minorHAnsi" w:hAnsiTheme="minorHAnsi" w:cstheme="minorHAnsi"/>
                <w:bCs/>
              </w:rPr>
              <w:t>Rolety rzymskie Wymiana mechanizmu w istniejących roletach, wymiana łańcuszka w istniejących roletach</w:t>
            </w:r>
            <w:r w:rsidRPr="00BD043F">
              <w:rPr>
                <w:rFonts w:asciiTheme="minorHAnsi" w:hAnsiTheme="minorHAnsi" w:cstheme="minorHAnsi"/>
                <w:bCs/>
              </w:rPr>
              <w:tab/>
            </w:r>
          </w:p>
        </w:tc>
      </w:tr>
      <w:tr w:rsidR="009A1059" w:rsidRPr="003A0B53" w14:paraId="3AEEC4BD" w14:textId="77777777" w:rsidTr="00BD0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8729CD6" w14:textId="5BEE9582" w:rsidR="009A1059" w:rsidRPr="00564C6E" w:rsidRDefault="009A1059" w:rsidP="00BD043F">
            <w:pPr>
              <w:pStyle w:val="Akapitzlist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564C6E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8216" w:type="dxa"/>
          </w:tcPr>
          <w:p w14:paraId="5FF7A7D7" w14:textId="5E3C8809" w:rsidR="009A1059" w:rsidRPr="00564C6E" w:rsidRDefault="009A1059" w:rsidP="00BD043F">
            <w:pPr>
              <w:pStyle w:val="Akapitzlist1"/>
              <w:spacing w:before="12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564C6E">
              <w:rPr>
                <w:rFonts w:asciiTheme="minorHAnsi" w:hAnsiTheme="minorHAnsi" w:cstheme="minorHAnsi"/>
                <w:bCs/>
              </w:rPr>
              <w:t>Montaż folii zaciemniającej</w:t>
            </w:r>
          </w:p>
        </w:tc>
      </w:tr>
    </w:tbl>
    <w:p w14:paraId="311BEB99" w14:textId="77777777" w:rsidR="003A0B53" w:rsidRPr="003A0B53" w:rsidRDefault="003A0B53" w:rsidP="003A0B53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  <w:b/>
        </w:rPr>
      </w:pPr>
    </w:p>
    <w:p w14:paraId="172A2C1E" w14:textId="101A10A8" w:rsidR="003A0B53" w:rsidRPr="00BD043F" w:rsidRDefault="003A0B53" w:rsidP="00BD043F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BD043F">
        <w:rPr>
          <w:rFonts w:asciiTheme="minorHAnsi" w:hAnsiTheme="minorHAnsi" w:cstheme="minorHAnsi"/>
          <w:bCs/>
        </w:rPr>
        <w:t>Stan ilościowy posiadanych rolet i żaluzji w PGE Energia Ciepła S.A. Oddział Wybrzeże:</w:t>
      </w:r>
    </w:p>
    <w:p w14:paraId="47EB4514" w14:textId="77777777" w:rsidR="003A0B53" w:rsidRPr="003A0B53" w:rsidRDefault="003A0B53" w:rsidP="00BD043F">
      <w:pPr>
        <w:pStyle w:val="Akapitzlist1"/>
        <w:spacing w:line="276" w:lineRule="auto"/>
        <w:ind w:left="1063"/>
        <w:jc w:val="both"/>
        <w:rPr>
          <w:rFonts w:asciiTheme="minorHAnsi" w:hAnsiTheme="minorHAnsi" w:cstheme="minorHAnsi"/>
          <w:b/>
        </w:rPr>
      </w:pPr>
      <w:r w:rsidRPr="00BD043F">
        <w:rPr>
          <w:rFonts w:asciiTheme="minorHAnsi" w:hAnsiTheme="minorHAnsi" w:cstheme="minorHAnsi"/>
          <w:bCs/>
        </w:rPr>
        <w:t>1.</w:t>
      </w:r>
      <w:r w:rsidRPr="00BD043F">
        <w:rPr>
          <w:rFonts w:asciiTheme="minorHAnsi" w:hAnsiTheme="minorHAnsi" w:cstheme="minorHAnsi"/>
          <w:bCs/>
        </w:rPr>
        <w:tab/>
        <w:t>Ilość rolet</w:t>
      </w:r>
      <w:r w:rsidR="003F3733">
        <w:rPr>
          <w:rFonts w:asciiTheme="minorHAnsi" w:hAnsiTheme="minorHAnsi" w:cstheme="minorHAnsi"/>
          <w:bCs/>
        </w:rPr>
        <w:t xml:space="preserve"> i żaluzji </w:t>
      </w:r>
      <w:r w:rsidRPr="00BD043F">
        <w:rPr>
          <w:rFonts w:asciiTheme="minorHAnsi" w:hAnsiTheme="minorHAnsi" w:cstheme="minorHAnsi"/>
          <w:bCs/>
        </w:rPr>
        <w:t xml:space="preserve"> w Gdyni</w:t>
      </w:r>
      <w:r w:rsidRPr="003A0B53">
        <w:rPr>
          <w:rFonts w:asciiTheme="minorHAnsi" w:hAnsiTheme="minorHAnsi" w:cstheme="minorHAnsi"/>
          <w:b/>
        </w:rPr>
        <w:t>:</w:t>
      </w:r>
    </w:p>
    <w:p w14:paraId="27C5E35D" w14:textId="77777777" w:rsidR="003A0B53" w:rsidRPr="00BD043F" w:rsidRDefault="003A0B53" w:rsidP="00BD043F">
      <w:pPr>
        <w:pStyle w:val="Akapitzlist1"/>
        <w:spacing w:line="276" w:lineRule="auto"/>
        <w:ind w:left="1063"/>
        <w:jc w:val="both"/>
        <w:rPr>
          <w:rFonts w:asciiTheme="minorHAnsi" w:hAnsiTheme="minorHAnsi" w:cstheme="minorHAnsi"/>
          <w:bCs/>
        </w:rPr>
      </w:pPr>
      <w:r w:rsidRPr="00BD043F">
        <w:rPr>
          <w:rFonts w:asciiTheme="minorHAnsi" w:hAnsiTheme="minorHAnsi" w:cstheme="minorHAnsi"/>
          <w:bCs/>
        </w:rPr>
        <w:t>- żaluzji pionowych 47 sztuk;</w:t>
      </w:r>
    </w:p>
    <w:p w14:paraId="6DB02B1E" w14:textId="77777777" w:rsidR="003A0B53" w:rsidRPr="00BD043F" w:rsidRDefault="003A0B53" w:rsidP="00BD043F">
      <w:pPr>
        <w:pStyle w:val="Akapitzlist1"/>
        <w:spacing w:line="276" w:lineRule="auto"/>
        <w:ind w:left="1063"/>
        <w:jc w:val="both"/>
        <w:rPr>
          <w:rFonts w:asciiTheme="minorHAnsi" w:hAnsiTheme="minorHAnsi" w:cstheme="minorHAnsi"/>
          <w:bCs/>
        </w:rPr>
      </w:pPr>
      <w:r w:rsidRPr="00BD043F">
        <w:rPr>
          <w:rFonts w:asciiTheme="minorHAnsi" w:hAnsiTheme="minorHAnsi" w:cstheme="minorHAnsi"/>
          <w:bCs/>
        </w:rPr>
        <w:t xml:space="preserve"> -rolet wewnętrznych. Tekstylnych z prowadnicami – 102 sztuki</w:t>
      </w:r>
    </w:p>
    <w:p w14:paraId="1A7310EA" w14:textId="77777777" w:rsidR="003A0B53" w:rsidRPr="00BD043F" w:rsidRDefault="003A0B53" w:rsidP="00BD043F">
      <w:pPr>
        <w:pStyle w:val="Akapitzlist1"/>
        <w:spacing w:line="276" w:lineRule="auto"/>
        <w:ind w:left="1063"/>
        <w:jc w:val="both"/>
        <w:rPr>
          <w:rFonts w:asciiTheme="minorHAnsi" w:hAnsiTheme="minorHAnsi" w:cstheme="minorHAnsi"/>
          <w:bCs/>
        </w:rPr>
      </w:pPr>
      <w:r w:rsidRPr="00BD043F">
        <w:rPr>
          <w:rFonts w:asciiTheme="minorHAnsi" w:hAnsiTheme="minorHAnsi" w:cstheme="minorHAnsi"/>
          <w:bCs/>
        </w:rPr>
        <w:t>2.</w:t>
      </w:r>
      <w:r w:rsidRPr="00BD043F">
        <w:rPr>
          <w:rFonts w:asciiTheme="minorHAnsi" w:hAnsiTheme="minorHAnsi" w:cstheme="minorHAnsi"/>
          <w:bCs/>
        </w:rPr>
        <w:tab/>
        <w:t xml:space="preserve">Ilość rolet </w:t>
      </w:r>
      <w:r w:rsidR="003F3733">
        <w:rPr>
          <w:rFonts w:asciiTheme="minorHAnsi" w:hAnsiTheme="minorHAnsi" w:cstheme="minorHAnsi"/>
          <w:bCs/>
        </w:rPr>
        <w:t xml:space="preserve">i żaluzji </w:t>
      </w:r>
      <w:r w:rsidRPr="00BD043F">
        <w:rPr>
          <w:rFonts w:asciiTheme="minorHAnsi" w:hAnsiTheme="minorHAnsi" w:cstheme="minorHAnsi"/>
          <w:bCs/>
        </w:rPr>
        <w:t>w Gdańsku :</w:t>
      </w:r>
    </w:p>
    <w:p w14:paraId="4B5CB3F4" w14:textId="3D060E92" w:rsidR="003A0B53" w:rsidRPr="00BD043F" w:rsidRDefault="003A0B53" w:rsidP="00BD043F">
      <w:pPr>
        <w:pStyle w:val="Akapitzlist1"/>
        <w:spacing w:line="276" w:lineRule="auto"/>
        <w:ind w:left="1063"/>
        <w:jc w:val="both"/>
        <w:rPr>
          <w:rFonts w:asciiTheme="minorHAnsi" w:hAnsiTheme="minorHAnsi" w:cstheme="minorHAnsi"/>
          <w:bCs/>
        </w:rPr>
      </w:pPr>
      <w:r w:rsidRPr="00BD043F">
        <w:rPr>
          <w:rFonts w:asciiTheme="minorHAnsi" w:hAnsiTheme="minorHAnsi" w:cstheme="minorHAnsi"/>
          <w:bCs/>
        </w:rPr>
        <w:t xml:space="preserve"> - rolet </w:t>
      </w:r>
      <w:r w:rsidR="00411C23" w:rsidRPr="00BD043F">
        <w:rPr>
          <w:rFonts w:asciiTheme="minorHAnsi" w:hAnsiTheme="minorHAnsi" w:cstheme="minorHAnsi"/>
          <w:bCs/>
        </w:rPr>
        <w:t>wewnętrznych, tekstylnych</w:t>
      </w:r>
      <w:r w:rsidRPr="00BD043F">
        <w:rPr>
          <w:rFonts w:asciiTheme="minorHAnsi" w:hAnsiTheme="minorHAnsi" w:cstheme="minorHAnsi"/>
          <w:bCs/>
        </w:rPr>
        <w:t xml:space="preserve"> z prowadnicami – 181 sztuki; </w:t>
      </w:r>
    </w:p>
    <w:p w14:paraId="3E707467" w14:textId="77777777" w:rsidR="003A0B53" w:rsidRPr="00BD043F" w:rsidRDefault="003A0B53" w:rsidP="00BD043F">
      <w:pPr>
        <w:pStyle w:val="Akapitzlist1"/>
        <w:spacing w:line="276" w:lineRule="auto"/>
        <w:ind w:left="1063"/>
        <w:jc w:val="both"/>
        <w:rPr>
          <w:rFonts w:asciiTheme="minorHAnsi" w:hAnsiTheme="minorHAnsi" w:cstheme="minorHAnsi"/>
          <w:bCs/>
        </w:rPr>
      </w:pPr>
      <w:r w:rsidRPr="00BD043F">
        <w:rPr>
          <w:rFonts w:asciiTheme="minorHAnsi" w:hAnsiTheme="minorHAnsi" w:cstheme="minorHAnsi"/>
          <w:bCs/>
        </w:rPr>
        <w:t xml:space="preserve"> - żaluzje pionowe – 50 sztuk; </w:t>
      </w:r>
    </w:p>
    <w:p w14:paraId="7B2E684F" w14:textId="77777777" w:rsidR="003A0B53" w:rsidRPr="00BD043F" w:rsidRDefault="003A0B53" w:rsidP="00BD043F">
      <w:pPr>
        <w:pStyle w:val="Akapitzlist1"/>
        <w:spacing w:line="276" w:lineRule="auto"/>
        <w:ind w:left="1063"/>
        <w:jc w:val="both"/>
        <w:rPr>
          <w:rFonts w:asciiTheme="minorHAnsi" w:hAnsiTheme="minorHAnsi" w:cstheme="minorHAnsi"/>
          <w:bCs/>
        </w:rPr>
      </w:pPr>
      <w:r w:rsidRPr="00BD043F">
        <w:rPr>
          <w:rFonts w:asciiTheme="minorHAnsi" w:hAnsiTheme="minorHAnsi" w:cstheme="minorHAnsi"/>
          <w:bCs/>
        </w:rPr>
        <w:t xml:space="preserve"> - rolety wewnętrzne podnoszone elektryczne – 4 sztuki; </w:t>
      </w:r>
    </w:p>
    <w:p w14:paraId="3E64972F" w14:textId="77777777" w:rsidR="003A0B53" w:rsidRDefault="003A0B53" w:rsidP="00BD043F">
      <w:pPr>
        <w:pStyle w:val="Akapitzlist1"/>
        <w:spacing w:line="276" w:lineRule="auto"/>
        <w:ind w:left="1063"/>
        <w:jc w:val="both"/>
        <w:rPr>
          <w:rFonts w:asciiTheme="minorHAnsi" w:hAnsiTheme="minorHAnsi" w:cstheme="minorHAnsi"/>
          <w:bCs/>
        </w:rPr>
      </w:pPr>
      <w:r w:rsidRPr="00BD043F">
        <w:rPr>
          <w:rFonts w:asciiTheme="minorHAnsi" w:hAnsiTheme="minorHAnsi" w:cstheme="minorHAnsi"/>
          <w:bCs/>
        </w:rPr>
        <w:t xml:space="preserve"> - roleta zewnętrzna podnoszona elektryczne – 1 sztuk </w:t>
      </w:r>
    </w:p>
    <w:p w14:paraId="3408C2E9" w14:textId="77777777" w:rsidR="003F3733" w:rsidRDefault="003F3733" w:rsidP="003F3733">
      <w:pPr>
        <w:pStyle w:val="Akapitzlist1"/>
        <w:spacing w:line="276" w:lineRule="auto"/>
        <w:ind w:left="106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>3. Ilość r</w:t>
      </w:r>
      <w:r w:rsidRPr="003F3733">
        <w:rPr>
          <w:rFonts w:asciiTheme="minorHAnsi" w:hAnsiTheme="minorHAnsi" w:cstheme="minorHAnsi"/>
          <w:bCs/>
        </w:rPr>
        <w:t>olety OSW Krzeszna</w:t>
      </w:r>
    </w:p>
    <w:tbl>
      <w:tblPr>
        <w:tblStyle w:val="Tabela-Siatka"/>
        <w:tblpPr w:leftFromText="141" w:rightFromText="141" w:vertAnchor="text" w:horzAnchor="margin" w:tblpXSpec="center" w:tblpY="191"/>
        <w:tblOverlap w:val="never"/>
        <w:tblW w:w="5030" w:type="dxa"/>
        <w:tblLook w:val="04A0" w:firstRow="1" w:lastRow="0" w:firstColumn="1" w:lastColumn="0" w:noHBand="0" w:noVBand="1"/>
      </w:tblPr>
      <w:tblGrid>
        <w:gridCol w:w="1986"/>
        <w:gridCol w:w="1974"/>
        <w:gridCol w:w="1774"/>
      </w:tblGrid>
      <w:tr w:rsidR="00536F73" w:rsidRPr="003F3733" w14:paraId="0C11C980" w14:textId="77777777" w:rsidTr="008C029D">
        <w:trPr>
          <w:trHeight w:val="290"/>
        </w:trPr>
        <w:tc>
          <w:tcPr>
            <w:tcW w:w="1282" w:type="dxa"/>
            <w:noWrap/>
            <w:hideMark/>
          </w:tcPr>
          <w:p w14:paraId="4F2A4082" w14:textId="77777777" w:rsidR="00536F73" w:rsidRPr="003F3733" w:rsidRDefault="00536F73" w:rsidP="00536F73">
            <w:pPr>
              <w:pStyle w:val="Akapitzlist1"/>
              <w:spacing w:line="276" w:lineRule="auto"/>
              <w:ind w:left="1063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74" w:type="dxa"/>
            <w:noWrap/>
            <w:hideMark/>
          </w:tcPr>
          <w:p w14:paraId="22F9893B" w14:textId="77777777" w:rsidR="00536F73" w:rsidRPr="003F3733" w:rsidRDefault="00536F73" w:rsidP="00536F73">
            <w:pPr>
              <w:pStyle w:val="Akapitzlist1"/>
              <w:spacing w:line="276" w:lineRule="auto"/>
              <w:ind w:left="1063"/>
              <w:jc w:val="both"/>
              <w:rPr>
                <w:rFonts w:asciiTheme="minorHAnsi" w:hAnsiTheme="minorHAnsi" w:cstheme="minorHAnsi"/>
                <w:bCs/>
              </w:rPr>
            </w:pPr>
            <w:r w:rsidRPr="003F3733">
              <w:rPr>
                <w:rFonts w:asciiTheme="minorHAnsi" w:hAnsiTheme="minorHAnsi" w:cstheme="minorHAnsi"/>
                <w:bCs/>
              </w:rPr>
              <w:t>Wymiar</w:t>
            </w:r>
          </w:p>
        </w:tc>
        <w:tc>
          <w:tcPr>
            <w:tcW w:w="1774" w:type="dxa"/>
            <w:noWrap/>
            <w:hideMark/>
          </w:tcPr>
          <w:p w14:paraId="5A125348" w14:textId="77777777" w:rsidR="00536F73" w:rsidRPr="003F3733" w:rsidRDefault="00536F73" w:rsidP="00536F73">
            <w:pPr>
              <w:pStyle w:val="Akapitzlist1"/>
              <w:spacing w:line="276" w:lineRule="auto"/>
              <w:ind w:left="1063"/>
              <w:jc w:val="both"/>
              <w:rPr>
                <w:rFonts w:asciiTheme="minorHAnsi" w:hAnsiTheme="minorHAnsi" w:cstheme="minorHAnsi"/>
                <w:bCs/>
              </w:rPr>
            </w:pPr>
            <w:r w:rsidRPr="003F3733">
              <w:rPr>
                <w:rFonts w:asciiTheme="minorHAnsi" w:hAnsiTheme="minorHAnsi" w:cstheme="minorHAnsi"/>
                <w:bCs/>
              </w:rPr>
              <w:t>Liczba</w:t>
            </w:r>
          </w:p>
        </w:tc>
      </w:tr>
      <w:tr w:rsidR="008C029D" w:rsidRPr="003F3733" w14:paraId="6656CE80" w14:textId="77777777" w:rsidTr="008C029D">
        <w:trPr>
          <w:trHeight w:val="290"/>
        </w:trPr>
        <w:tc>
          <w:tcPr>
            <w:tcW w:w="1282" w:type="dxa"/>
            <w:vMerge w:val="restart"/>
            <w:noWrap/>
            <w:vAlign w:val="bottom"/>
            <w:hideMark/>
          </w:tcPr>
          <w:p w14:paraId="216BECE6" w14:textId="77777777" w:rsidR="008C029D" w:rsidRPr="003F3733" w:rsidRDefault="008C029D" w:rsidP="008C029D">
            <w:pPr>
              <w:pStyle w:val="Akapitzlist1"/>
              <w:spacing w:line="276" w:lineRule="auto"/>
              <w:ind w:left="1063"/>
              <w:rPr>
                <w:rFonts w:asciiTheme="minorHAnsi" w:hAnsiTheme="minorHAnsi" w:cstheme="minorHAnsi"/>
                <w:bCs/>
              </w:rPr>
            </w:pPr>
            <w:r w:rsidRPr="003F3733">
              <w:rPr>
                <w:rFonts w:asciiTheme="minorHAnsi" w:hAnsiTheme="minorHAnsi" w:cstheme="minorHAnsi"/>
                <w:bCs/>
              </w:rPr>
              <w:t>Rolety zwijane</w:t>
            </w:r>
          </w:p>
        </w:tc>
        <w:tc>
          <w:tcPr>
            <w:tcW w:w="1974" w:type="dxa"/>
            <w:noWrap/>
            <w:hideMark/>
          </w:tcPr>
          <w:p w14:paraId="446BEC47" w14:textId="77777777" w:rsidR="008C029D" w:rsidRPr="003F3733" w:rsidRDefault="008C029D" w:rsidP="00536F73">
            <w:pPr>
              <w:pStyle w:val="Akapitzlist1"/>
              <w:spacing w:line="276" w:lineRule="auto"/>
              <w:ind w:left="1063"/>
              <w:jc w:val="both"/>
              <w:rPr>
                <w:rFonts w:asciiTheme="minorHAnsi" w:hAnsiTheme="minorHAnsi" w:cstheme="minorHAnsi"/>
                <w:bCs/>
              </w:rPr>
            </w:pPr>
            <w:r w:rsidRPr="003F3733">
              <w:rPr>
                <w:rFonts w:asciiTheme="minorHAnsi" w:hAnsiTheme="minorHAnsi" w:cstheme="minorHAnsi"/>
                <w:bCs/>
              </w:rPr>
              <w:t>180x80</w:t>
            </w:r>
          </w:p>
        </w:tc>
        <w:tc>
          <w:tcPr>
            <w:tcW w:w="1774" w:type="dxa"/>
            <w:noWrap/>
            <w:hideMark/>
          </w:tcPr>
          <w:p w14:paraId="7B542686" w14:textId="77777777" w:rsidR="008C029D" w:rsidRPr="003F3733" w:rsidRDefault="008C029D" w:rsidP="00536F73">
            <w:pPr>
              <w:pStyle w:val="Akapitzlist1"/>
              <w:spacing w:line="276" w:lineRule="auto"/>
              <w:ind w:left="1063"/>
              <w:jc w:val="both"/>
              <w:rPr>
                <w:rFonts w:asciiTheme="minorHAnsi" w:hAnsiTheme="minorHAnsi" w:cstheme="minorHAnsi"/>
                <w:bCs/>
              </w:rPr>
            </w:pPr>
            <w:r w:rsidRPr="003F3733">
              <w:rPr>
                <w:rFonts w:asciiTheme="minorHAnsi" w:hAnsiTheme="minorHAnsi" w:cstheme="minorHAnsi"/>
                <w:bCs/>
              </w:rPr>
              <w:t>8</w:t>
            </w:r>
          </w:p>
        </w:tc>
      </w:tr>
      <w:tr w:rsidR="008C029D" w:rsidRPr="003F3733" w14:paraId="1833F30B" w14:textId="77777777" w:rsidTr="008C029D">
        <w:trPr>
          <w:trHeight w:val="290"/>
        </w:trPr>
        <w:tc>
          <w:tcPr>
            <w:tcW w:w="1282" w:type="dxa"/>
            <w:vMerge/>
            <w:noWrap/>
            <w:vAlign w:val="bottom"/>
            <w:hideMark/>
          </w:tcPr>
          <w:p w14:paraId="2B3CED07" w14:textId="77777777" w:rsidR="008C029D" w:rsidRPr="003F3733" w:rsidRDefault="008C029D" w:rsidP="008C029D">
            <w:pPr>
              <w:pStyle w:val="Akapitzlist1"/>
              <w:spacing w:line="276" w:lineRule="auto"/>
              <w:ind w:left="1063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74" w:type="dxa"/>
            <w:noWrap/>
            <w:hideMark/>
          </w:tcPr>
          <w:p w14:paraId="5B5DE7EE" w14:textId="77777777" w:rsidR="008C029D" w:rsidRPr="003F3733" w:rsidRDefault="008C029D" w:rsidP="00536F73">
            <w:pPr>
              <w:pStyle w:val="Akapitzlist1"/>
              <w:spacing w:line="276" w:lineRule="auto"/>
              <w:ind w:left="1063"/>
              <w:jc w:val="both"/>
              <w:rPr>
                <w:rFonts w:asciiTheme="minorHAnsi" w:hAnsiTheme="minorHAnsi" w:cstheme="minorHAnsi"/>
                <w:bCs/>
              </w:rPr>
            </w:pPr>
            <w:r w:rsidRPr="003F3733">
              <w:rPr>
                <w:rFonts w:asciiTheme="minorHAnsi" w:hAnsiTheme="minorHAnsi" w:cstheme="minorHAnsi"/>
                <w:bCs/>
              </w:rPr>
              <w:t>160x60</w:t>
            </w:r>
          </w:p>
        </w:tc>
        <w:tc>
          <w:tcPr>
            <w:tcW w:w="1774" w:type="dxa"/>
            <w:noWrap/>
            <w:hideMark/>
          </w:tcPr>
          <w:p w14:paraId="3C976CC1" w14:textId="77777777" w:rsidR="008C029D" w:rsidRPr="003F3733" w:rsidRDefault="008C029D" w:rsidP="00536F73">
            <w:pPr>
              <w:pStyle w:val="Akapitzlist1"/>
              <w:spacing w:line="276" w:lineRule="auto"/>
              <w:ind w:left="1063"/>
              <w:jc w:val="both"/>
              <w:rPr>
                <w:rFonts w:asciiTheme="minorHAnsi" w:hAnsiTheme="minorHAnsi" w:cstheme="minorHAnsi"/>
                <w:bCs/>
              </w:rPr>
            </w:pPr>
            <w:r w:rsidRPr="003F3733">
              <w:rPr>
                <w:rFonts w:asciiTheme="minorHAnsi" w:hAnsiTheme="minorHAnsi" w:cstheme="minorHAnsi"/>
                <w:bCs/>
              </w:rPr>
              <w:t>16</w:t>
            </w:r>
          </w:p>
        </w:tc>
      </w:tr>
      <w:tr w:rsidR="008C029D" w:rsidRPr="003F3733" w14:paraId="410BA879" w14:textId="77777777" w:rsidTr="008C029D">
        <w:trPr>
          <w:trHeight w:val="290"/>
        </w:trPr>
        <w:tc>
          <w:tcPr>
            <w:tcW w:w="1282" w:type="dxa"/>
            <w:vMerge/>
            <w:noWrap/>
            <w:vAlign w:val="bottom"/>
            <w:hideMark/>
          </w:tcPr>
          <w:p w14:paraId="1BFFB90D" w14:textId="77777777" w:rsidR="008C029D" w:rsidRPr="003F3733" w:rsidRDefault="008C029D" w:rsidP="008C029D">
            <w:pPr>
              <w:pStyle w:val="Akapitzlist1"/>
              <w:spacing w:line="276" w:lineRule="auto"/>
              <w:ind w:left="1063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74" w:type="dxa"/>
            <w:noWrap/>
            <w:hideMark/>
          </w:tcPr>
          <w:p w14:paraId="3C6AE936" w14:textId="77777777" w:rsidR="008C029D" w:rsidRPr="003F3733" w:rsidRDefault="008C029D" w:rsidP="00536F73">
            <w:pPr>
              <w:pStyle w:val="Akapitzlist1"/>
              <w:spacing w:line="276" w:lineRule="auto"/>
              <w:ind w:left="1063"/>
              <w:jc w:val="both"/>
              <w:rPr>
                <w:rFonts w:asciiTheme="minorHAnsi" w:hAnsiTheme="minorHAnsi" w:cstheme="minorHAnsi"/>
                <w:bCs/>
              </w:rPr>
            </w:pPr>
            <w:r w:rsidRPr="003F3733">
              <w:rPr>
                <w:rFonts w:asciiTheme="minorHAnsi" w:hAnsiTheme="minorHAnsi" w:cstheme="minorHAnsi"/>
                <w:bCs/>
              </w:rPr>
              <w:t>100x60</w:t>
            </w:r>
          </w:p>
        </w:tc>
        <w:tc>
          <w:tcPr>
            <w:tcW w:w="1774" w:type="dxa"/>
            <w:noWrap/>
            <w:hideMark/>
          </w:tcPr>
          <w:p w14:paraId="6C818D03" w14:textId="77777777" w:rsidR="008C029D" w:rsidRPr="003F3733" w:rsidRDefault="008C029D" w:rsidP="00536F73">
            <w:pPr>
              <w:pStyle w:val="Akapitzlist1"/>
              <w:spacing w:line="276" w:lineRule="auto"/>
              <w:ind w:left="1063"/>
              <w:jc w:val="both"/>
              <w:rPr>
                <w:rFonts w:asciiTheme="minorHAnsi" w:hAnsiTheme="minorHAnsi" w:cstheme="minorHAnsi"/>
                <w:bCs/>
              </w:rPr>
            </w:pPr>
            <w:r w:rsidRPr="003F3733">
              <w:rPr>
                <w:rFonts w:asciiTheme="minorHAnsi" w:hAnsiTheme="minorHAnsi" w:cstheme="minorHAnsi"/>
                <w:bCs/>
              </w:rPr>
              <w:t>2</w:t>
            </w:r>
          </w:p>
        </w:tc>
      </w:tr>
      <w:tr w:rsidR="008C029D" w:rsidRPr="003F3733" w14:paraId="4EBEF260" w14:textId="77777777" w:rsidTr="008C029D">
        <w:trPr>
          <w:trHeight w:val="290"/>
        </w:trPr>
        <w:tc>
          <w:tcPr>
            <w:tcW w:w="1282" w:type="dxa"/>
            <w:vMerge w:val="restart"/>
            <w:noWrap/>
            <w:vAlign w:val="bottom"/>
            <w:hideMark/>
          </w:tcPr>
          <w:p w14:paraId="02F6C15D" w14:textId="77777777" w:rsidR="008C029D" w:rsidRPr="003F3733" w:rsidRDefault="008C029D" w:rsidP="008C029D">
            <w:pPr>
              <w:pStyle w:val="Akapitzlist1"/>
              <w:spacing w:line="276" w:lineRule="auto"/>
              <w:ind w:left="1063"/>
              <w:rPr>
                <w:rFonts w:asciiTheme="minorHAnsi" w:hAnsiTheme="minorHAnsi" w:cstheme="minorHAnsi"/>
                <w:bCs/>
              </w:rPr>
            </w:pPr>
            <w:r w:rsidRPr="003F3733">
              <w:rPr>
                <w:rFonts w:asciiTheme="minorHAnsi" w:hAnsiTheme="minorHAnsi" w:cstheme="minorHAnsi"/>
                <w:bCs/>
              </w:rPr>
              <w:t>Rolety pionowe</w:t>
            </w:r>
          </w:p>
        </w:tc>
        <w:tc>
          <w:tcPr>
            <w:tcW w:w="1974" w:type="dxa"/>
            <w:noWrap/>
            <w:hideMark/>
          </w:tcPr>
          <w:p w14:paraId="4F64C521" w14:textId="77777777" w:rsidR="008C029D" w:rsidRPr="003F3733" w:rsidRDefault="008C029D" w:rsidP="00536F73">
            <w:pPr>
              <w:pStyle w:val="Akapitzlist1"/>
              <w:spacing w:line="276" w:lineRule="auto"/>
              <w:ind w:left="1063"/>
              <w:jc w:val="both"/>
              <w:rPr>
                <w:rFonts w:asciiTheme="minorHAnsi" w:hAnsiTheme="minorHAnsi" w:cstheme="minorHAnsi"/>
                <w:bCs/>
              </w:rPr>
            </w:pPr>
            <w:r w:rsidRPr="003F3733">
              <w:rPr>
                <w:rFonts w:asciiTheme="minorHAnsi" w:hAnsiTheme="minorHAnsi" w:cstheme="minorHAnsi"/>
                <w:bCs/>
              </w:rPr>
              <w:t>300x170</w:t>
            </w:r>
          </w:p>
        </w:tc>
        <w:tc>
          <w:tcPr>
            <w:tcW w:w="1774" w:type="dxa"/>
            <w:noWrap/>
            <w:hideMark/>
          </w:tcPr>
          <w:p w14:paraId="67EB739B" w14:textId="77777777" w:rsidR="008C029D" w:rsidRPr="003F3733" w:rsidRDefault="008C029D" w:rsidP="00536F73">
            <w:pPr>
              <w:pStyle w:val="Akapitzlist1"/>
              <w:spacing w:line="276" w:lineRule="auto"/>
              <w:ind w:left="1063"/>
              <w:jc w:val="both"/>
              <w:rPr>
                <w:rFonts w:asciiTheme="minorHAnsi" w:hAnsiTheme="minorHAnsi" w:cstheme="minorHAnsi"/>
                <w:bCs/>
              </w:rPr>
            </w:pPr>
            <w:r w:rsidRPr="003F3733">
              <w:rPr>
                <w:rFonts w:asciiTheme="minorHAnsi" w:hAnsiTheme="minorHAnsi" w:cstheme="minorHAnsi"/>
                <w:bCs/>
              </w:rPr>
              <w:t>1</w:t>
            </w:r>
          </w:p>
        </w:tc>
      </w:tr>
      <w:tr w:rsidR="008C029D" w:rsidRPr="003F3733" w14:paraId="42D64F1C" w14:textId="77777777" w:rsidTr="008C029D">
        <w:trPr>
          <w:trHeight w:val="290"/>
        </w:trPr>
        <w:tc>
          <w:tcPr>
            <w:tcW w:w="1282" w:type="dxa"/>
            <w:vMerge/>
            <w:noWrap/>
            <w:hideMark/>
          </w:tcPr>
          <w:p w14:paraId="0E652A64" w14:textId="77777777" w:rsidR="008C029D" w:rsidRPr="003F3733" w:rsidRDefault="008C029D" w:rsidP="00536F73">
            <w:pPr>
              <w:pStyle w:val="Akapitzlist1"/>
              <w:spacing w:line="276" w:lineRule="auto"/>
              <w:ind w:left="1063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74" w:type="dxa"/>
            <w:noWrap/>
            <w:hideMark/>
          </w:tcPr>
          <w:p w14:paraId="5A17E5D0" w14:textId="77777777" w:rsidR="008C029D" w:rsidRPr="003F3733" w:rsidRDefault="008C029D" w:rsidP="00536F73">
            <w:pPr>
              <w:pStyle w:val="Akapitzlist1"/>
              <w:spacing w:line="276" w:lineRule="auto"/>
              <w:ind w:left="1063"/>
              <w:jc w:val="both"/>
              <w:rPr>
                <w:rFonts w:asciiTheme="minorHAnsi" w:hAnsiTheme="minorHAnsi" w:cstheme="minorHAnsi"/>
                <w:bCs/>
              </w:rPr>
            </w:pPr>
            <w:r w:rsidRPr="003F3733">
              <w:rPr>
                <w:rFonts w:asciiTheme="minorHAnsi" w:hAnsiTheme="minorHAnsi" w:cstheme="minorHAnsi"/>
                <w:bCs/>
              </w:rPr>
              <w:t>380x160</w:t>
            </w:r>
          </w:p>
        </w:tc>
        <w:tc>
          <w:tcPr>
            <w:tcW w:w="1774" w:type="dxa"/>
            <w:noWrap/>
            <w:hideMark/>
          </w:tcPr>
          <w:p w14:paraId="61D85233" w14:textId="77777777" w:rsidR="008C029D" w:rsidRPr="003F3733" w:rsidRDefault="008C029D" w:rsidP="00536F73">
            <w:pPr>
              <w:pStyle w:val="Akapitzlist1"/>
              <w:spacing w:line="276" w:lineRule="auto"/>
              <w:ind w:left="1063"/>
              <w:jc w:val="both"/>
              <w:rPr>
                <w:rFonts w:asciiTheme="minorHAnsi" w:hAnsiTheme="minorHAnsi" w:cstheme="minorHAnsi"/>
                <w:bCs/>
              </w:rPr>
            </w:pPr>
            <w:r w:rsidRPr="003F3733">
              <w:rPr>
                <w:rFonts w:asciiTheme="minorHAnsi" w:hAnsiTheme="minorHAnsi" w:cstheme="minorHAnsi"/>
                <w:bCs/>
              </w:rPr>
              <w:t>1</w:t>
            </w:r>
          </w:p>
        </w:tc>
      </w:tr>
      <w:tr w:rsidR="00536F73" w:rsidRPr="003F3733" w14:paraId="47AEECA6" w14:textId="77777777" w:rsidTr="008C029D">
        <w:trPr>
          <w:trHeight w:val="290"/>
        </w:trPr>
        <w:tc>
          <w:tcPr>
            <w:tcW w:w="1282" w:type="dxa"/>
            <w:noWrap/>
            <w:hideMark/>
          </w:tcPr>
          <w:p w14:paraId="32A5C42F" w14:textId="77777777" w:rsidR="00536F73" w:rsidRPr="003F3733" w:rsidRDefault="00536F73" w:rsidP="00536F73">
            <w:pPr>
              <w:pStyle w:val="Akapitzlist1"/>
              <w:spacing w:line="276" w:lineRule="auto"/>
              <w:ind w:left="1063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74" w:type="dxa"/>
            <w:noWrap/>
            <w:hideMark/>
          </w:tcPr>
          <w:p w14:paraId="1C63FED7" w14:textId="77777777" w:rsidR="00536F73" w:rsidRPr="003F3733" w:rsidRDefault="00536F73" w:rsidP="00536F73">
            <w:pPr>
              <w:pStyle w:val="Akapitzlist1"/>
              <w:spacing w:line="276" w:lineRule="auto"/>
              <w:ind w:left="1063"/>
              <w:jc w:val="both"/>
              <w:rPr>
                <w:rFonts w:asciiTheme="minorHAnsi" w:hAnsiTheme="minorHAnsi" w:cstheme="minorHAnsi"/>
                <w:bCs/>
              </w:rPr>
            </w:pPr>
            <w:r w:rsidRPr="003F3733">
              <w:rPr>
                <w:rFonts w:asciiTheme="minorHAnsi" w:hAnsiTheme="minorHAnsi" w:cstheme="minorHAnsi"/>
                <w:bCs/>
              </w:rPr>
              <w:t>260x170</w:t>
            </w:r>
          </w:p>
        </w:tc>
        <w:tc>
          <w:tcPr>
            <w:tcW w:w="1774" w:type="dxa"/>
            <w:noWrap/>
            <w:hideMark/>
          </w:tcPr>
          <w:p w14:paraId="433447AF" w14:textId="77777777" w:rsidR="00536F73" w:rsidRPr="003F3733" w:rsidRDefault="00536F73" w:rsidP="00536F73">
            <w:pPr>
              <w:pStyle w:val="Akapitzlist1"/>
              <w:spacing w:line="276" w:lineRule="auto"/>
              <w:ind w:left="1063"/>
              <w:jc w:val="both"/>
              <w:rPr>
                <w:rFonts w:asciiTheme="minorHAnsi" w:hAnsiTheme="minorHAnsi" w:cstheme="minorHAnsi"/>
                <w:bCs/>
              </w:rPr>
            </w:pPr>
            <w:r w:rsidRPr="003F3733">
              <w:rPr>
                <w:rFonts w:asciiTheme="minorHAnsi" w:hAnsiTheme="minorHAnsi" w:cstheme="minorHAnsi"/>
                <w:bCs/>
              </w:rPr>
              <w:t>1</w:t>
            </w:r>
          </w:p>
        </w:tc>
      </w:tr>
    </w:tbl>
    <w:p w14:paraId="1CB9819C" w14:textId="77777777" w:rsidR="003F3733" w:rsidRDefault="003F3733" w:rsidP="003F3733">
      <w:pPr>
        <w:pStyle w:val="Akapitzlist1"/>
        <w:spacing w:line="276" w:lineRule="auto"/>
        <w:ind w:left="1063"/>
        <w:jc w:val="both"/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</w:pPr>
      <w:r w:rsidRPr="003F3733"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fldChar w:fldCharType="begin"/>
      </w:r>
      <w:r>
        <w:rPr>
          <w:rFonts w:asciiTheme="minorHAnsi" w:hAnsiTheme="minorHAnsi" w:cstheme="minorHAnsi"/>
          <w:bCs/>
        </w:rPr>
        <w:instrText xml:space="preserve"> LINK Excel.Sheet.12 "C:\\Users\\19100396\\AppData\\Local\\Microsoft\\Windows\\INetCache\\Content.Outlook\\5M8GA0TZ\\rolety Krzeszna.xlsx" "Arkusz1!W2K1:W10K3" \a \f 5 \h  \* MERGEFORMAT </w:instrText>
      </w:r>
      <w:r>
        <w:rPr>
          <w:rFonts w:asciiTheme="minorHAnsi" w:hAnsiTheme="minorHAnsi" w:cstheme="minorHAnsi"/>
          <w:bCs/>
        </w:rPr>
        <w:fldChar w:fldCharType="separate"/>
      </w:r>
    </w:p>
    <w:p w14:paraId="13AE0754" w14:textId="77777777" w:rsidR="003F3733" w:rsidRDefault="003F3733" w:rsidP="003F3733">
      <w:pPr>
        <w:pStyle w:val="Akapitzlist1"/>
        <w:spacing w:line="276" w:lineRule="auto"/>
        <w:ind w:left="106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fldChar w:fldCharType="end"/>
      </w:r>
      <w:r w:rsidR="00536F73">
        <w:rPr>
          <w:rFonts w:asciiTheme="minorHAnsi" w:hAnsiTheme="minorHAnsi" w:cstheme="minorHAnsi"/>
          <w:bCs/>
        </w:rPr>
        <w:br w:type="textWrapping" w:clear="all"/>
      </w:r>
    </w:p>
    <w:p w14:paraId="165BEA33" w14:textId="77777777" w:rsidR="003F3733" w:rsidRPr="00BD043F" w:rsidRDefault="003F3733" w:rsidP="00BD043F">
      <w:pPr>
        <w:pStyle w:val="Akapitzlist1"/>
        <w:spacing w:line="276" w:lineRule="auto"/>
        <w:ind w:left="1063"/>
        <w:jc w:val="both"/>
        <w:rPr>
          <w:rFonts w:asciiTheme="minorHAnsi" w:hAnsiTheme="minorHAnsi" w:cstheme="minorHAnsi"/>
          <w:bCs/>
        </w:rPr>
      </w:pPr>
    </w:p>
    <w:p w14:paraId="5F346158" w14:textId="77777777" w:rsidR="003A0B53" w:rsidRPr="003A0B53" w:rsidRDefault="003A0B53" w:rsidP="003A0B53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  <w:b/>
        </w:rPr>
      </w:pPr>
    </w:p>
    <w:p w14:paraId="5C08CB35" w14:textId="77777777" w:rsidR="00216A4E" w:rsidRDefault="00216A4E" w:rsidP="005236C2">
      <w:pPr>
        <w:pStyle w:val="Akapitzlist1"/>
        <w:spacing w:before="120" w:line="276" w:lineRule="auto"/>
        <w:ind w:left="0"/>
        <w:jc w:val="both"/>
        <w:rPr>
          <w:rFonts w:asciiTheme="minorHAnsi" w:hAnsiTheme="minorHAnsi" w:cstheme="minorHAnsi"/>
        </w:rPr>
      </w:pPr>
    </w:p>
    <w:p w14:paraId="5868873F" w14:textId="77777777" w:rsidR="00216A4E" w:rsidRPr="00216A4E" w:rsidRDefault="00877590" w:rsidP="00C90381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  <w:sz w:val="16"/>
          <w:szCs w:val="16"/>
        </w:rPr>
      </w:pPr>
      <w:r w:rsidRPr="00216A4E">
        <w:rPr>
          <w:rFonts w:asciiTheme="minorHAnsi" w:hAnsiTheme="minorHAnsi" w:cstheme="minorHAnsi"/>
          <w:sz w:val="16"/>
          <w:szCs w:val="16"/>
        </w:rPr>
        <w:t>Załącznik:</w:t>
      </w:r>
    </w:p>
    <w:p w14:paraId="0F50F9E0" w14:textId="69142E0B" w:rsidR="00216A4E" w:rsidRDefault="00571A7C" w:rsidP="00216A4E">
      <w:pPr>
        <w:pStyle w:val="Akapitzlist"/>
        <w:numPr>
          <w:ilvl w:val="0"/>
          <w:numId w:val="23"/>
        </w:numPr>
        <w:spacing w:line="240" w:lineRule="auto"/>
        <w:rPr>
          <w:rFonts w:asciiTheme="minorHAnsi" w:eastAsia="Calibri" w:hAnsiTheme="minorHAnsi" w:cstheme="minorHAnsi"/>
          <w:color w:val="000000"/>
          <w:sz w:val="16"/>
          <w:szCs w:val="16"/>
        </w:rPr>
      </w:pPr>
      <w:r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Zał. nr </w:t>
      </w:r>
      <w:r w:rsidR="00D266E7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1 </w:t>
      </w:r>
      <w:r>
        <w:rPr>
          <w:rFonts w:asciiTheme="minorHAnsi" w:eastAsia="Calibri" w:hAnsiTheme="minorHAnsi" w:cstheme="minorHAnsi"/>
          <w:color w:val="000000"/>
          <w:sz w:val="16"/>
          <w:szCs w:val="16"/>
        </w:rPr>
        <w:t>– do OPZ – Formularz_ Zamówienia</w:t>
      </w:r>
    </w:p>
    <w:p w14:paraId="705CBC44" w14:textId="77777777" w:rsidR="00216A4E" w:rsidRDefault="00216A4E" w:rsidP="00216A4E">
      <w:pPr>
        <w:pStyle w:val="Akapitzlist1"/>
        <w:spacing w:before="120" w:line="276" w:lineRule="auto"/>
        <w:jc w:val="both"/>
        <w:rPr>
          <w:rFonts w:asciiTheme="minorHAnsi" w:hAnsiTheme="minorHAnsi" w:cstheme="minorHAnsi"/>
        </w:rPr>
      </w:pPr>
    </w:p>
    <w:p w14:paraId="30AF7EC8" w14:textId="77777777" w:rsidR="00216A4E" w:rsidRDefault="00216A4E" w:rsidP="00216A4E">
      <w:pPr>
        <w:pStyle w:val="Akapitzlist1"/>
        <w:spacing w:before="120" w:line="276" w:lineRule="auto"/>
        <w:jc w:val="both"/>
        <w:rPr>
          <w:rFonts w:asciiTheme="minorHAnsi" w:hAnsiTheme="minorHAnsi" w:cstheme="minorHAnsi"/>
        </w:rPr>
      </w:pPr>
    </w:p>
    <w:p w14:paraId="579F7EB8" w14:textId="77777777" w:rsidR="00216A4E" w:rsidRDefault="00216A4E" w:rsidP="00216A4E">
      <w:pPr>
        <w:pStyle w:val="Akapitzlist1"/>
        <w:spacing w:before="120" w:line="276" w:lineRule="auto"/>
        <w:jc w:val="both"/>
        <w:rPr>
          <w:rFonts w:asciiTheme="minorHAnsi" w:hAnsiTheme="minorHAnsi" w:cstheme="minorHAnsi"/>
        </w:rPr>
      </w:pPr>
    </w:p>
    <w:p w14:paraId="1CCD3E4D" w14:textId="77777777" w:rsidR="00216A4E" w:rsidRPr="001B0DF3" w:rsidRDefault="00216A4E" w:rsidP="00216A4E">
      <w:pPr>
        <w:pStyle w:val="Normalny1"/>
        <w:rPr>
          <w:sz w:val="16"/>
          <w:szCs w:val="16"/>
        </w:rPr>
      </w:pPr>
    </w:p>
    <w:p w14:paraId="08DBC134" w14:textId="77777777" w:rsidR="00216A4E" w:rsidRDefault="00216A4E" w:rsidP="00216A4E">
      <w:pPr>
        <w:rPr>
          <w:rFonts w:cs="Arial"/>
          <w:sz w:val="16"/>
          <w:szCs w:val="16"/>
        </w:rPr>
      </w:pPr>
    </w:p>
    <w:p w14:paraId="718FA854" w14:textId="77777777" w:rsidR="00571A7C" w:rsidRDefault="00571A7C" w:rsidP="00216A4E">
      <w:pPr>
        <w:rPr>
          <w:rFonts w:cs="Arial"/>
          <w:sz w:val="16"/>
          <w:szCs w:val="16"/>
        </w:rPr>
      </w:pPr>
    </w:p>
    <w:p w14:paraId="2F398073" w14:textId="77777777" w:rsidR="00571A7C" w:rsidRDefault="00571A7C" w:rsidP="00216A4E">
      <w:pPr>
        <w:rPr>
          <w:rFonts w:cs="Arial"/>
          <w:sz w:val="16"/>
          <w:szCs w:val="16"/>
        </w:rPr>
      </w:pPr>
    </w:p>
    <w:p w14:paraId="4C017ED6" w14:textId="77777777" w:rsidR="00571A7C" w:rsidRDefault="00571A7C" w:rsidP="00216A4E">
      <w:pPr>
        <w:rPr>
          <w:rFonts w:cs="Arial"/>
          <w:sz w:val="16"/>
          <w:szCs w:val="16"/>
        </w:rPr>
      </w:pPr>
    </w:p>
    <w:p w14:paraId="706BC762" w14:textId="77777777" w:rsidR="00571A7C" w:rsidRDefault="00571A7C" w:rsidP="00216A4E">
      <w:pPr>
        <w:rPr>
          <w:rFonts w:cs="Arial"/>
          <w:sz w:val="16"/>
          <w:szCs w:val="16"/>
        </w:rPr>
      </w:pPr>
    </w:p>
    <w:p w14:paraId="71CCED2A" w14:textId="77777777" w:rsidR="00571A7C" w:rsidRDefault="00571A7C" w:rsidP="00216A4E">
      <w:pPr>
        <w:rPr>
          <w:rFonts w:cs="Arial"/>
          <w:sz w:val="16"/>
          <w:szCs w:val="16"/>
        </w:rPr>
      </w:pPr>
    </w:p>
    <w:p w14:paraId="5DB35A1E" w14:textId="77777777" w:rsidR="00571A7C" w:rsidRDefault="00571A7C" w:rsidP="00216A4E">
      <w:pPr>
        <w:rPr>
          <w:rFonts w:cs="Arial"/>
          <w:sz w:val="16"/>
          <w:szCs w:val="16"/>
        </w:rPr>
      </w:pPr>
    </w:p>
    <w:p w14:paraId="44952676" w14:textId="77777777" w:rsidR="00571A7C" w:rsidRDefault="00571A7C" w:rsidP="00216A4E">
      <w:pPr>
        <w:rPr>
          <w:rFonts w:cs="Arial"/>
          <w:sz w:val="16"/>
          <w:szCs w:val="16"/>
        </w:rPr>
      </w:pPr>
    </w:p>
    <w:p w14:paraId="28F1567C" w14:textId="77777777" w:rsidR="00571A7C" w:rsidRDefault="00571A7C" w:rsidP="00216A4E">
      <w:pPr>
        <w:rPr>
          <w:rFonts w:cs="Arial"/>
          <w:sz w:val="16"/>
          <w:szCs w:val="16"/>
        </w:rPr>
      </w:pPr>
    </w:p>
    <w:p w14:paraId="4D8F8FD0" w14:textId="77777777" w:rsidR="00571A7C" w:rsidRDefault="00571A7C" w:rsidP="00216A4E">
      <w:pPr>
        <w:rPr>
          <w:rFonts w:cs="Arial"/>
          <w:sz w:val="16"/>
          <w:szCs w:val="16"/>
        </w:rPr>
      </w:pPr>
    </w:p>
    <w:p w14:paraId="178D0451" w14:textId="77777777" w:rsidR="00571A7C" w:rsidRDefault="00571A7C" w:rsidP="00216A4E">
      <w:pPr>
        <w:rPr>
          <w:rFonts w:cs="Arial"/>
          <w:sz w:val="16"/>
          <w:szCs w:val="16"/>
        </w:rPr>
      </w:pPr>
    </w:p>
    <w:p w14:paraId="17EB6488" w14:textId="77777777" w:rsidR="00571A7C" w:rsidRDefault="00571A7C" w:rsidP="00216A4E">
      <w:pPr>
        <w:rPr>
          <w:rFonts w:cs="Arial"/>
          <w:sz w:val="16"/>
          <w:szCs w:val="16"/>
        </w:rPr>
      </w:pPr>
    </w:p>
    <w:p w14:paraId="3C7C655C" w14:textId="77777777" w:rsidR="00571A7C" w:rsidRDefault="00571A7C" w:rsidP="00216A4E">
      <w:pPr>
        <w:rPr>
          <w:rFonts w:cs="Arial"/>
          <w:sz w:val="16"/>
          <w:szCs w:val="16"/>
        </w:rPr>
      </w:pPr>
    </w:p>
    <w:p w14:paraId="0B495DDB" w14:textId="77777777" w:rsidR="00571A7C" w:rsidRDefault="00571A7C" w:rsidP="00216A4E">
      <w:pPr>
        <w:rPr>
          <w:rFonts w:cs="Arial"/>
          <w:sz w:val="16"/>
          <w:szCs w:val="16"/>
        </w:rPr>
      </w:pPr>
    </w:p>
    <w:p w14:paraId="18A24F76" w14:textId="77777777" w:rsidR="00571A7C" w:rsidRDefault="00571A7C" w:rsidP="00216A4E">
      <w:pPr>
        <w:rPr>
          <w:rFonts w:cs="Arial"/>
          <w:sz w:val="16"/>
          <w:szCs w:val="16"/>
        </w:rPr>
      </w:pPr>
    </w:p>
    <w:p w14:paraId="25CF1E7C" w14:textId="77777777" w:rsidR="00571A7C" w:rsidRDefault="00571A7C" w:rsidP="00216A4E">
      <w:pPr>
        <w:rPr>
          <w:rFonts w:cs="Arial"/>
          <w:sz w:val="16"/>
          <w:szCs w:val="16"/>
        </w:rPr>
      </w:pPr>
    </w:p>
    <w:p w14:paraId="15D152DE" w14:textId="77777777" w:rsidR="00571A7C" w:rsidRDefault="00571A7C" w:rsidP="00216A4E">
      <w:pPr>
        <w:rPr>
          <w:rFonts w:cs="Arial"/>
          <w:sz w:val="16"/>
          <w:szCs w:val="16"/>
        </w:rPr>
      </w:pPr>
    </w:p>
    <w:p w14:paraId="1A64BDA2" w14:textId="77777777" w:rsidR="00571A7C" w:rsidRDefault="00571A7C" w:rsidP="00216A4E">
      <w:pPr>
        <w:rPr>
          <w:rFonts w:cs="Arial"/>
          <w:sz w:val="16"/>
          <w:szCs w:val="16"/>
        </w:rPr>
      </w:pPr>
    </w:p>
    <w:p w14:paraId="25CB9F0F" w14:textId="77777777" w:rsidR="00571A7C" w:rsidRDefault="00571A7C" w:rsidP="00216A4E">
      <w:pPr>
        <w:rPr>
          <w:rFonts w:cs="Arial"/>
          <w:sz w:val="16"/>
          <w:szCs w:val="16"/>
        </w:rPr>
      </w:pPr>
    </w:p>
    <w:p w14:paraId="0FA1C690" w14:textId="77777777" w:rsidR="00571A7C" w:rsidRDefault="00571A7C" w:rsidP="00216A4E">
      <w:pPr>
        <w:rPr>
          <w:rFonts w:cs="Arial"/>
          <w:sz w:val="16"/>
          <w:szCs w:val="16"/>
        </w:rPr>
      </w:pPr>
    </w:p>
    <w:p w14:paraId="4C4B3A0F" w14:textId="77777777" w:rsidR="00571A7C" w:rsidRDefault="00571A7C" w:rsidP="00216A4E">
      <w:pPr>
        <w:rPr>
          <w:rFonts w:cs="Arial"/>
          <w:sz w:val="16"/>
          <w:szCs w:val="16"/>
        </w:rPr>
      </w:pPr>
    </w:p>
    <w:p w14:paraId="7CFF30AE" w14:textId="77777777" w:rsidR="00571A7C" w:rsidRDefault="00571A7C" w:rsidP="00216A4E">
      <w:pPr>
        <w:rPr>
          <w:rFonts w:cs="Arial"/>
          <w:sz w:val="16"/>
          <w:szCs w:val="16"/>
        </w:rPr>
      </w:pPr>
    </w:p>
    <w:p w14:paraId="64FB7E3E" w14:textId="77777777" w:rsidR="00571A7C" w:rsidRDefault="00571A7C" w:rsidP="00216A4E">
      <w:pPr>
        <w:rPr>
          <w:rFonts w:cs="Arial"/>
          <w:sz w:val="16"/>
          <w:szCs w:val="16"/>
        </w:rPr>
      </w:pPr>
    </w:p>
    <w:p w14:paraId="1F26F441" w14:textId="77777777" w:rsidR="00571A7C" w:rsidRDefault="00571A7C" w:rsidP="00216A4E">
      <w:pPr>
        <w:rPr>
          <w:rFonts w:cs="Arial"/>
          <w:sz w:val="16"/>
          <w:szCs w:val="16"/>
        </w:rPr>
      </w:pPr>
    </w:p>
    <w:p w14:paraId="34753263" w14:textId="77777777" w:rsidR="00571A7C" w:rsidRDefault="00571A7C" w:rsidP="00216A4E">
      <w:pPr>
        <w:rPr>
          <w:rFonts w:cs="Arial"/>
          <w:sz w:val="16"/>
          <w:szCs w:val="16"/>
        </w:rPr>
      </w:pPr>
    </w:p>
    <w:p w14:paraId="0F1AD277" w14:textId="77777777" w:rsidR="00571A7C" w:rsidRDefault="00571A7C" w:rsidP="00216A4E">
      <w:pPr>
        <w:rPr>
          <w:rFonts w:cs="Arial"/>
          <w:sz w:val="16"/>
          <w:szCs w:val="16"/>
        </w:rPr>
      </w:pPr>
    </w:p>
    <w:p w14:paraId="1308D22F" w14:textId="77777777" w:rsidR="00571A7C" w:rsidRDefault="00571A7C" w:rsidP="00216A4E">
      <w:pPr>
        <w:rPr>
          <w:rFonts w:cs="Arial"/>
          <w:sz w:val="16"/>
          <w:szCs w:val="16"/>
        </w:rPr>
      </w:pPr>
    </w:p>
    <w:p w14:paraId="54741C55" w14:textId="77777777" w:rsidR="00571A7C" w:rsidRDefault="00571A7C" w:rsidP="00216A4E">
      <w:pPr>
        <w:rPr>
          <w:rFonts w:cs="Arial"/>
          <w:sz w:val="16"/>
          <w:szCs w:val="16"/>
        </w:rPr>
      </w:pPr>
    </w:p>
    <w:p w14:paraId="056FB8C2" w14:textId="77777777" w:rsidR="00571A7C" w:rsidRDefault="00571A7C" w:rsidP="00216A4E">
      <w:pPr>
        <w:rPr>
          <w:rFonts w:cs="Arial"/>
          <w:sz w:val="16"/>
          <w:szCs w:val="16"/>
        </w:rPr>
      </w:pPr>
    </w:p>
    <w:p w14:paraId="2A0F8FB8" w14:textId="77777777" w:rsidR="00571A7C" w:rsidRDefault="00571A7C" w:rsidP="00216A4E">
      <w:pPr>
        <w:rPr>
          <w:rFonts w:cs="Arial"/>
          <w:sz w:val="16"/>
          <w:szCs w:val="16"/>
        </w:rPr>
      </w:pPr>
    </w:p>
    <w:p w14:paraId="320943E3" w14:textId="77777777" w:rsidR="00571A7C" w:rsidRDefault="00571A7C" w:rsidP="00216A4E">
      <w:pPr>
        <w:rPr>
          <w:rFonts w:cs="Arial"/>
          <w:sz w:val="16"/>
          <w:szCs w:val="16"/>
        </w:rPr>
      </w:pPr>
    </w:p>
    <w:p w14:paraId="287E1E3A" w14:textId="77777777" w:rsidR="00571A7C" w:rsidRDefault="00571A7C" w:rsidP="00216A4E">
      <w:pPr>
        <w:rPr>
          <w:rFonts w:cs="Arial"/>
          <w:sz w:val="16"/>
          <w:szCs w:val="16"/>
        </w:rPr>
      </w:pPr>
    </w:p>
    <w:p w14:paraId="095A6AD8" w14:textId="77777777" w:rsidR="00571A7C" w:rsidRDefault="00571A7C" w:rsidP="00216A4E">
      <w:pPr>
        <w:rPr>
          <w:rFonts w:cs="Arial"/>
          <w:sz w:val="16"/>
          <w:szCs w:val="16"/>
        </w:rPr>
      </w:pPr>
    </w:p>
    <w:p w14:paraId="6CC196CA" w14:textId="77777777" w:rsidR="00571A7C" w:rsidRDefault="00571A7C" w:rsidP="00216A4E">
      <w:pPr>
        <w:rPr>
          <w:rFonts w:cs="Arial"/>
          <w:sz w:val="16"/>
          <w:szCs w:val="16"/>
        </w:rPr>
      </w:pPr>
    </w:p>
    <w:p w14:paraId="59C2B7AC" w14:textId="77777777" w:rsidR="00571A7C" w:rsidRDefault="00571A7C" w:rsidP="00216A4E">
      <w:pPr>
        <w:rPr>
          <w:rFonts w:cs="Arial"/>
          <w:sz w:val="16"/>
          <w:szCs w:val="16"/>
        </w:rPr>
      </w:pPr>
    </w:p>
    <w:p w14:paraId="1E0D17BB" w14:textId="77777777" w:rsidR="00571A7C" w:rsidRDefault="00571A7C" w:rsidP="00216A4E">
      <w:pPr>
        <w:rPr>
          <w:rFonts w:cs="Arial"/>
          <w:sz w:val="16"/>
          <w:szCs w:val="16"/>
        </w:rPr>
      </w:pPr>
    </w:p>
    <w:p w14:paraId="77541707" w14:textId="77777777" w:rsidR="00571A7C" w:rsidRDefault="00571A7C" w:rsidP="00216A4E">
      <w:pPr>
        <w:rPr>
          <w:rFonts w:cs="Arial"/>
          <w:sz w:val="16"/>
          <w:szCs w:val="16"/>
        </w:rPr>
      </w:pPr>
    </w:p>
    <w:p w14:paraId="70046D4A" w14:textId="77777777" w:rsidR="00571A7C" w:rsidRDefault="00571A7C" w:rsidP="00216A4E">
      <w:pPr>
        <w:rPr>
          <w:rFonts w:cs="Arial"/>
          <w:sz w:val="16"/>
          <w:szCs w:val="16"/>
        </w:rPr>
      </w:pPr>
    </w:p>
    <w:p w14:paraId="1A57A889" w14:textId="77777777" w:rsidR="006317EB" w:rsidRDefault="006317EB" w:rsidP="00216A4E">
      <w:pPr>
        <w:rPr>
          <w:rFonts w:cs="Arial"/>
          <w:sz w:val="16"/>
          <w:szCs w:val="16"/>
        </w:rPr>
      </w:pPr>
    </w:p>
    <w:p w14:paraId="2FE94C2A" w14:textId="77777777" w:rsidR="006317EB" w:rsidRDefault="006317EB" w:rsidP="00216A4E">
      <w:pPr>
        <w:rPr>
          <w:rFonts w:cs="Arial"/>
          <w:sz w:val="16"/>
          <w:szCs w:val="16"/>
        </w:rPr>
      </w:pPr>
    </w:p>
    <w:p w14:paraId="241BAA2C" w14:textId="77777777" w:rsidR="006317EB" w:rsidRDefault="006317EB" w:rsidP="00216A4E">
      <w:pPr>
        <w:rPr>
          <w:rFonts w:cs="Arial"/>
          <w:sz w:val="16"/>
          <w:szCs w:val="16"/>
        </w:rPr>
      </w:pPr>
    </w:p>
    <w:p w14:paraId="545C1554" w14:textId="77777777" w:rsidR="00571A7C" w:rsidRDefault="00571A7C" w:rsidP="00216A4E">
      <w:pPr>
        <w:rPr>
          <w:rFonts w:cs="Arial"/>
          <w:sz w:val="16"/>
          <w:szCs w:val="16"/>
        </w:rPr>
      </w:pPr>
    </w:p>
    <w:p w14:paraId="6BAB0BF5" w14:textId="77777777" w:rsidR="00620277" w:rsidRDefault="00620277" w:rsidP="00216A4E">
      <w:pPr>
        <w:rPr>
          <w:rFonts w:cs="Arial"/>
          <w:sz w:val="16"/>
          <w:szCs w:val="16"/>
        </w:rPr>
      </w:pPr>
    </w:p>
    <w:p w14:paraId="1BF6AB0B" w14:textId="77777777" w:rsidR="00620277" w:rsidRPr="001B0DF3" w:rsidRDefault="00620277" w:rsidP="00216A4E">
      <w:pPr>
        <w:rPr>
          <w:rFonts w:cs="Arial"/>
          <w:sz w:val="16"/>
          <w:szCs w:val="16"/>
        </w:rPr>
      </w:pPr>
    </w:p>
    <w:p w14:paraId="610C9458" w14:textId="77777777" w:rsidR="00216A4E" w:rsidRDefault="00216A4E" w:rsidP="00216A4E">
      <w:pPr>
        <w:pStyle w:val="Akapitzlist1"/>
        <w:spacing w:before="120" w:line="276" w:lineRule="auto"/>
        <w:jc w:val="both"/>
        <w:rPr>
          <w:rFonts w:asciiTheme="minorHAnsi" w:hAnsiTheme="minorHAnsi" w:cstheme="minorHAnsi"/>
        </w:rPr>
      </w:pPr>
    </w:p>
    <w:tbl>
      <w:tblPr>
        <w:tblW w:w="10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9"/>
        <w:gridCol w:w="8347"/>
      </w:tblGrid>
      <w:tr w:rsidR="00571A7C" w:rsidRPr="00121AC7" w14:paraId="25544DC0" w14:textId="77777777" w:rsidTr="00571A7C">
        <w:trPr>
          <w:trHeight w:val="987"/>
          <w:jc w:val="center"/>
        </w:trPr>
        <w:tc>
          <w:tcPr>
            <w:tcW w:w="22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A3DB85" w14:textId="77777777" w:rsidR="00571A7C" w:rsidRPr="00121AC7" w:rsidRDefault="00571A7C" w:rsidP="00571A7C">
            <w:pPr>
              <w:ind w:left="-75" w:right="-103"/>
              <w:jc w:val="center"/>
            </w:pPr>
            <w:r>
              <w:rPr>
                <w:noProof/>
                <w:lang w:eastAsia="pl-PL" w:bidi="ar-SA"/>
              </w:rPr>
              <w:drawing>
                <wp:inline distT="0" distB="0" distL="0" distR="0" wp14:anchorId="10FBABB3" wp14:editId="21F6A5A8">
                  <wp:extent cx="1066800" cy="811477"/>
                  <wp:effectExtent l="0" t="0" r="0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919" cy="819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B295834" w14:textId="4D55F848" w:rsidR="00571A7C" w:rsidRPr="00216A4E" w:rsidRDefault="00571A7C" w:rsidP="00571A7C">
            <w:pPr>
              <w:spacing w:line="240" w:lineRule="auto"/>
              <w:ind w:left="567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Załącznik nr </w:t>
            </w:r>
            <w:r w:rsidR="00D266E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1</w:t>
            </w:r>
            <w:r w:rsidR="00D266E7" w:rsidRPr="00216A4E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16A4E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do Opisu Przedmiotu Zamówienia -</w:t>
            </w:r>
          </w:p>
          <w:p w14:paraId="3C29A965" w14:textId="77777777" w:rsidR="00571A7C" w:rsidRPr="00216A4E" w:rsidRDefault="00571A7C" w:rsidP="00571A7C">
            <w:pPr>
              <w:spacing w:line="240" w:lineRule="auto"/>
              <w:ind w:left="567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Formularz_ Zamówienia</w:t>
            </w:r>
          </w:p>
        </w:tc>
      </w:tr>
    </w:tbl>
    <w:p w14:paraId="2E379239" w14:textId="77777777" w:rsidR="00216A4E" w:rsidRDefault="00216A4E" w:rsidP="00C90381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</w:rPr>
      </w:pPr>
    </w:p>
    <w:tbl>
      <w:tblPr>
        <w:tblW w:w="95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3"/>
        <w:gridCol w:w="960"/>
        <w:gridCol w:w="999"/>
        <w:gridCol w:w="1549"/>
        <w:gridCol w:w="1885"/>
        <w:gridCol w:w="525"/>
        <w:gridCol w:w="1695"/>
        <w:gridCol w:w="480"/>
      </w:tblGrid>
      <w:tr w:rsidR="00571A7C" w:rsidRPr="00571A7C" w14:paraId="626E1C84" w14:textId="77777777" w:rsidTr="00110780">
        <w:trPr>
          <w:trHeight w:val="300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5586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ADBA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8D50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5209D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0E5E6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0919B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EB443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36B9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71A7C" w:rsidRPr="00571A7C" w14:paraId="4DDBB947" w14:textId="77777777" w:rsidTr="00110780">
        <w:trPr>
          <w:trHeight w:val="300"/>
        </w:trPr>
        <w:tc>
          <w:tcPr>
            <w:tcW w:w="49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548CE78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Zamawiający</w:t>
            </w:r>
          </w:p>
        </w:tc>
        <w:tc>
          <w:tcPr>
            <w:tcW w:w="458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259541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Dostawca</w:t>
            </w:r>
          </w:p>
        </w:tc>
      </w:tr>
      <w:tr w:rsidR="00571A7C" w:rsidRPr="00571A7C" w14:paraId="1F75E81A" w14:textId="77777777" w:rsidTr="00110780">
        <w:trPr>
          <w:trHeight w:val="290"/>
        </w:trPr>
        <w:tc>
          <w:tcPr>
            <w:tcW w:w="495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5FAA65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58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1890C0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71A7C" w:rsidRPr="00571A7C" w14:paraId="4263D68B" w14:textId="77777777" w:rsidTr="00110780">
        <w:trPr>
          <w:trHeight w:val="290"/>
        </w:trPr>
        <w:tc>
          <w:tcPr>
            <w:tcW w:w="49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55DDED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5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2F9494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71A7C" w:rsidRPr="00571A7C" w14:paraId="0F780B3C" w14:textId="77777777" w:rsidTr="00110780">
        <w:trPr>
          <w:trHeight w:val="300"/>
        </w:trPr>
        <w:tc>
          <w:tcPr>
            <w:tcW w:w="495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A781A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58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4E3C9B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71A7C" w:rsidRPr="00571A7C" w14:paraId="16E944B8" w14:textId="77777777" w:rsidTr="00110780">
        <w:trPr>
          <w:trHeight w:val="300"/>
        </w:trPr>
        <w:tc>
          <w:tcPr>
            <w:tcW w:w="49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53B944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Osoba składająca zamówienie</w:t>
            </w:r>
          </w:p>
        </w:tc>
        <w:tc>
          <w:tcPr>
            <w:tcW w:w="458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F72F96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Osoba przyjmująca zamówienie</w:t>
            </w:r>
          </w:p>
        </w:tc>
      </w:tr>
      <w:tr w:rsidR="00110780" w:rsidRPr="00571A7C" w14:paraId="58496830" w14:textId="77777777" w:rsidTr="00110780">
        <w:trPr>
          <w:trHeight w:val="290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DF54D" w14:textId="77777777" w:rsidR="00110780" w:rsidRPr="00571A7C" w:rsidRDefault="00110780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imię i nazwisko:</w:t>
            </w:r>
          </w:p>
        </w:tc>
        <w:tc>
          <w:tcPr>
            <w:tcW w:w="350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2B85620" w14:textId="77777777" w:rsidR="00110780" w:rsidRPr="00571A7C" w:rsidRDefault="00110780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  <w:p w14:paraId="54CCEA95" w14:textId="77777777" w:rsidR="00110780" w:rsidRPr="00571A7C" w:rsidRDefault="00110780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0319E" w14:textId="77777777" w:rsidR="00110780" w:rsidRPr="00571A7C" w:rsidRDefault="00110780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imię i nazwisko:</w:t>
            </w:r>
          </w:p>
        </w:tc>
        <w:tc>
          <w:tcPr>
            <w:tcW w:w="217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38C4BEC" w14:textId="77777777" w:rsidR="00110780" w:rsidRPr="00571A7C" w:rsidRDefault="00110780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110780" w:rsidRPr="00571A7C" w14:paraId="6A25EEF1" w14:textId="77777777" w:rsidTr="00110780">
        <w:trPr>
          <w:trHeight w:val="290"/>
        </w:trPr>
        <w:tc>
          <w:tcPr>
            <w:tcW w:w="14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CFE8" w14:textId="77777777" w:rsidR="00110780" w:rsidRPr="00571A7C" w:rsidRDefault="00110780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nr telefonu:</w:t>
            </w:r>
          </w:p>
        </w:tc>
        <w:tc>
          <w:tcPr>
            <w:tcW w:w="3508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EAC24A" w14:textId="77777777" w:rsidR="00110780" w:rsidRPr="00571A7C" w:rsidRDefault="00110780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  <w:p w14:paraId="1A2C3D8B" w14:textId="77777777" w:rsidR="00110780" w:rsidRPr="00571A7C" w:rsidRDefault="00110780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BADD" w14:textId="77777777" w:rsidR="00110780" w:rsidRPr="00571A7C" w:rsidRDefault="00110780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nr telefonu: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AA810F" w14:textId="77777777" w:rsidR="00110780" w:rsidRPr="00571A7C" w:rsidRDefault="00110780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110780" w:rsidRPr="00571A7C" w14:paraId="3024A656" w14:textId="77777777" w:rsidTr="00110780">
        <w:trPr>
          <w:trHeight w:val="300"/>
        </w:trPr>
        <w:tc>
          <w:tcPr>
            <w:tcW w:w="14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C933A" w14:textId="77777777" w:rsidR="00110780" w:rsidRPr="00571A7C" w:rsidRDefault="00110780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adres e-mail:</w:t>
            </w:r>
          </w:p>
        </w:tc>
        <w:tc>
          <w:tcPr>
            <w:tcW w:w="35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B905B1" w14:textId="77777777" w:rsidR="00110780" w:rsidRPr="00571A7C" w:rsidRDefault="00110780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  <w:p w14:paraId="451C272D" w14:textId="77777777" w:rsidR="00110780" w:rsidRPr="00571A7C" w:rsidRDefault="00110780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563C1"/>
                <w:kern w:val="0"/>
                <w:sz w:val="22"/>
                <w:szCs w:val="22"/>
                <w:u w:val="single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563C1"/>
                <w:kern w:val="0"/>
                <w:sz w:val="22"/>
                <w:szCs w:val="22"/>
                <w:u w:val="single"/>
                <w:lang w:eastAsia="pl-PL" w:bidi="ar-S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7B4F3" w14:textId="77777777" w:rsidR="00110780" w:rsidRPr="00571A7C" w:rsidRDefault="00110780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adres e-mail: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85B2AE" w14:textId="77777777" w:rsidR="00110780" w:rsidRPr="00571A7C" w:rsidRDefault="00110780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71A7C" w:rsidRPr="00571A7C" w14:paraId="07B3AA1D" w14:textId="77777777" w:rsidTr="00110780">
        <w:trPr>
          <w:trHeight w:val="300"/>
        </w:trPr>
        <w:tc>
          <w:tcPr>
            <w:tcW w:w="24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0E0517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MPK</w:t>
            </w:r>
          </w:p>
        </w:tc>
        <w:tc>
          <w:tcPr>
            <w:tcW w:w="713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E600A5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71A7C" w:rsidRPr="00571A7C" w14:paraId="3B1724D2" w14:textId="77777777" w:rsidTr="00110780">
        <w:trPr>
          <w:trHeight w:val="300"/>
        </w:trPr>
        <w:tc>
          <w:tcPr>
            <w:tcW w:w="24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91CADE" w14:textId="77777777" w:rsidR="00571A7C" w:rsidRPr="00571A7C" w:rsidRDefault="00110780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planowany </w:t>
            </w:r>
            <w:r w:rsidR="00571A7C"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termin dostawy</w:t>
            </w:r>
          </w:p>
        </w:tc>
        <w:tc>
          <w:tcPr>
            <w:tcW w:w="7133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206031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71A7C" w:rsidRPr="00571A7C" w14:paraId="66C03E85" w14:textId="77777777" w:rsidTr="00110780">
        <w:trPr>
          <w:trHeight w:val="300"/>
        </w:trPr>
        <w:tc>
          <w:tcPr>
            <w:tcW w:w="95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EC7139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Przedmiot Zamówienia</w:t>
            </w:r>
          </w:p>
        </w:tc>
      </w:tr>
      <w:tr w:rsidR="00571A7C" w:rsidRPr="00571A7C" w14:paraId="54D28078" w14:textId="77777777" w:rsidTr="00110780">
        <w:trPr>
          <w:trHeight w:val="300"/>
        </w:trPr>
        <w:tc>
          <w:tcPr>
            <w:tcW w:w="24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2B519A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Nazwa produktu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67742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Ilość/szt</w:t>
            </w:r>
            <w:r w:rsidR="0011078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F1A0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Cena</w:t>
            </w:r>
          </w:p>
        </w:tc>
        <w:tc>
          <w:tcPr>
            <w:tcW w:w="458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374804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Uwagi</w:t>
            </w:r>
          </w:p>
        </w:tc>
      </w:tr>
      <w:tr w:rsidR="00571A7C" w:rsidRPr="00571A7C" w14:paraId="6B421510" w14:textId="77777777" w:rsidTr="00110780">
        <w:trPr>
          <w:trHeight w:val="300"/>
        </w:trPr>
        <w:tc>
          <w:tcPr>
            <w:tcW w:w="240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974C38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C4E8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5B379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315D3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93D01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864B38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0086D9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71A7C" w:rsidRPr="00571A7C" w14:paraId="47DAD308" w14:textId="77777777" w:rsidTr="00110780">
        <w:trPr>
          <w:trHeight w:val="290"/>
        </w:trPr>
        <w:tc>
          <w:tcPr>
            <w:tcW w:w="24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2EE5BF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AF9E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E3B6E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CACE8B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626D55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09309F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9AF5F8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71A7C" w:rsidRPr="00571A7C" w14:paraId="315BB188" w14:textId="77777777" w:rsidTr="00110780">
        <w:trPr>
          <w:trHeight w:val="290"/>
        </w:trPr>
        <w:tc>
          <w:tcPr>
            <w:tcW w:w="24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DEACA1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16458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3653B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0F3312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26FA93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67CCB7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257739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71A7C" w:rsidRPr="00571A7C" w14:paraId="0A0BAAF4" w14:textId="77777777" w:rsidTr="00110780">
        <w:trPr>
          <w:trHeight w:val="290"/>
        </w:trPr>
        <w:tc>
          <w:tcPr>
            <w:tcW w:w="24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B6707F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738E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EA01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CCC8D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03329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781FD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2956F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71A7C" w:rsidRPr="00571A7C" w14:paraId="7EFFE36F" w14:textId="77777777" w:rsidTr="00110780">
        <w:trPr>
          <w:trHeight w:val="290"/>
        </w:trPr>
        <w:tc>
          <w:tcPr>
            <w:tcW w:w="24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AA0E21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10BC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7C2CD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92FC0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9CD91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FEE0C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C08F2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71A7C" w:rsidRPr="00571A7C" w14:paraId="1ACF1B66" w14:textId="77777777" w:rsidTr="00110780">
        <w:trPr>
          <w:trHeight w:val="290"/>
        </w:trPr>
        <w:tc>
          <w:tcPr>
            <w:tcW w:w="24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C50A04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1C7C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A381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85944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55188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5A15A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BD675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71A7C" w:rsidRPr="00571A7C" w14:paraId="2C3FFCFC" w14:textId="77777777" w:rsidTr="00110780">
        <w:trPr>
          <w:trHeight w:val="290"/>
        </w:trPr>
        <w:tc>
          <w:tcPr>
            <w:tcW w:w="24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5AEA2E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9D2F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EFF0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99831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046A5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326A5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E67C6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71A7C" w:rsidRPr="00571A7C" w14:paraId="51F7E0F0" w14:textId="77777777" w:rsidTr="00110780">
        <w:trPr>
          <w:trHeight w:val="290"/>
        </w:trPr>
        <w:tc>
          <w:tcPr>
            <w:tcW w:w="24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D91229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74B9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E87F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043C1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40115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A3E6C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98D20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71A7C" w:rsidRPr="00571A7C" w14:paraId="02FAB499" w14:textId="77777777" w:rsidTr="00110780">
        <w:trPr>
          <w:trHeight w:val="290"/>
        </w:trPr>
        <w:tc>
          <w:tcPr>
            <w:tcW w:w="24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7D28A3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B9B3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E29D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E9207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4ED17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836F6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170A2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71A7C" w:rsidRPr="00571A7C" w14:paraId="0CF3F9D6" w14:textId="77777777" w:rsidTr="00110780">
        <w:trPr>
          <w:trHeight w:val="300"/>
        </w:trPr>
        <w:tc>
          <w:tcPr>
            <w:tcW w:w="240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EEF878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F7D9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3206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6E320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41F63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4EDDB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5E30B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71A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71A7C" w:rsidRPr="00571A7C" w14:paraId="461D4813" w14:textId="77777777" w:rsidTr="00110780">
        <w:trPr>
          <w:trHeight w:val="290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3C3F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7E486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C5E4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2942B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1560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0953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7BF6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A58CB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71A7C" w:rsidRPr="00571A7C" w14:paraId="2DA58F74" w14:textId="77777777" w:rsidTr="00110780">
        <w:trPr>
          <w:trHeight w:val="290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E322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06E36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0E5F6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C7C3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662ED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E4D4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84D7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4EE44" w14:textId="77777777" w:rsidR="00571A7C" w:rsidRPr="00571A7C" w:rsidRDefault="00571A7C" w:rsidP="00571A7C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437D2C95" w14:textId="77777777" w:rsidR="00571A7C" w:rsidRDefault="00571A7C" w:rsidP="00C90381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</w:rPr>
      </w:pPr>
    </w:p>
    <w:p w14:paraId="342428FF" w14:textId="77777777" w:rsidR="00181EF0" w:rsidRDefault="00181EF0" w:rsidP="00C90381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</w:rPr>
      </w:pPr>
    </w:p>
    <w:p w14:paraId="6A458272" w14:textId="77777777" w:rsidR="00181EF0" w:rsidRDefault="00181EF0" w:rsidP="00C90381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</w:rPr>
      </w:pPr>
    </w:p>
    <w:p w14:paraId="533EDF75" w14:textId="77777777" w:rsidR="00181EF0" w:rsidRDefault="00181EF0" w:rsidP="00C90381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</w:rPr>
      </w:pPr>
    </w:p>
    <w:p w14:paraId="2E0F5EC1" w14:textId="77777777" w:rsidR="00181EF0" w:rsidRDefault="00181EF0" w:rsidP="00C90381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</w:rPr>
      </w:pPr>
    </w:p>
    <w:p w14:paraId="1EB2D507" w14:textId="77777777" w:rsidR="00181EF0" w:rsidRDefault="00181EF0" w:rsidP="00181EF0">
      <w:pPr>
        <w:spacing w:line="240" w:lineRule="auto"/>
        <w:jc w:val="center"/>
        <w:rPr>
          <w:rFonts w:cstheme="minorHAnsi"/>
          <w:i/>
          <w:u w:val="single"/>
        </w:rPr>
      </w:pPr>
    </w:p>
    <w:tbl>
      <w:tblPr>
        <w:tblW w:w="10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9"/>
        <w:gridCol w:w="8347"/>
      </w:tblGrid>
      <w:tr w:rsidR="00181EF0" w:rsidRPr="00216A4E" w14:paraId="1994ADFE" w14:textId="77777777" w:rsidTr="00C57BF6">
        <w:trPr>
          <w:trHeight w:val="1255"/>
          <w:jc w:val="center"/>
        </w:trPr>
        <w:tc>
          <w:tcPr>
            <w:tcW w:w="22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A328E3" w14:textId="77777777" w:rsidR="00181EF0" w:rsidRPr="00121AC7" w:rsidRDefault="00181EF0" w:rsidP="00C57BF6">
            <w:pPr>
              <w:ind w:left="-75" w:right="-103"/>
              <w:jc w:val="center"/>
            </w:pPr>
            <w:r>
              <w:rPr>
                <w:noProof/>
                <w:lang w:eastAsia="pl-PL" w:bidi="ar-SA"/>
              </w:rPr>
              <w:lastRenderedPageBreak/>
              <w:drawing>
                <wp:inline distT="0" distB="0" distL="0" distR="0" wp14:anchorId="0E3DD748" wp14:editId="75788FF0">
                  <wp:extent cx="1066800" cy="811477"/>
                  <wp:effectExtent l="0" t="0" r="0" b="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919" cy="819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6460EA" w14:textId="557ADF70" w:rsidR="00181EF0" w:rsidRPr="00181EF0" w:rsidRDefault="00181EF0" w:rsidP="00C57BF6">
            <w:pPr>
              <w:spacing w:line="240" w:lineRule="auto"/>
              <w:ind w:left="567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181EF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Załącznik nr </w:t>
            </w:r>
            <w:r w:rsidR="00D266E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2</w:t>
            </w:r>
            <w:r w:rsidR="00D266E7" w:rsidRPr="00181EF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181EF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Protokół </w:t>
            </w:r>
            <w:r w:rsidR="0011078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_</w:t>
            </w:r>
            <w:r w:rsidRPr="00181EF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Odbioru </w:t>
            </w:r>
            <w:r w:rsidR="0011078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_</w:t>
            </w:r>
            <w:r w:rsidRPr="00181EF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Prac</w:t>
            </w:r>
          </w:p>
          <w:p w14:paraId="30E69952" w14:textId="77777777" w:rsidR="00181EF0" w:rsidRPr="00216A4E" w:rsidRDefault="00181EF0" w:rsidP="00C57BF6">
            <w:pPr>
              <w:spacing w:line="240" w:lineRule="auto"/>
              <w:ind w:left="567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14:paraId="77E39C85" w14:textId="77777777" w:rsidR="00181EF0" w:rsidRDefault="00181EF0" w:rsidP="00181EF0">
      <w:pPr>
        <w:spacing w:line="240" w:lineRule="auto"/>
        <w:jc w:val="center"/>
        <w:rPr>
          <w:rFonts w:cstheme="minorHAnsi"/>
          <w:i/>
          <w:u w:val="single"/>
        </w:rPr>
      </w:pPr>
    </w:p>
    <w:p w14:paraId="71F8A3CF" w14:textId="77777777" w:rsidR="00181EF0" w:rsidRPr="00110780" w:rsidRDefault="00181EF0" w:rsidP="00181EF0">
      <w:pPr>
        <w:spacing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110780">
        <w:rPr>
          <w:rFonts w:asciiTheme="minorHAnsi" w:hAnsiTheme="minorHAnsi" w:cstheme="minorHAnsi"/>
          <w:b/>
          <w:sz w:val="32"/>
          <w:szCs w:val="32"/>
        </w:rPr>
        <w:t>PROTOKÓŁ ODBIORU PRAC</w:t>
      </w:r>
    </w:p>
    <w:p w14:paraId="6AB12206" w14:textId="77777777" w:rsidR="00181EF0" w:rsidRPr="00110780" w:rsidRDefault="00181EF0" w:rsidP="00181EF0">
      <w:pPr>
        <w:spacing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110780">
        <w:rPr>
          <w:rFonts w:asciiTheme="minorHAnsi" w:hAnsiTheme="minorHAnsi" w:cstheme="minorHAnsi"/>
          <w:b/>
          <w:sz w:val="32"/>
          <w:szCs w:val="32"/>
        </w:rPr>
        <w:t xml:space="preserve">  </w:t>
      </w:r>
      <w:r w:rsidR="00110780" w:rsidRPr="00110780">
        <w:rPr>
          <w:rFonts w:asciiTheme="minorHAnsi" w:hAnsiTheme="minorHAnsi" w:cstheme="minorHAnsi"/>
          <w:b/>
          <w:sz w:val="32"/>
          <w:szCs w:val="32"/>
        </w:rPr>
        <w:t>(nazwa S</w:t>
      </w:r>
      <w:r w:rsidRPr="00110780">
        <w:rPr>
          <w:rFonts w:asciiTheme="minorHAnsi" w:hAnsiTheme="minorHAnsi" w:cstheme="minorHAnsi"/>
          <w:b/>
          <w:sz w:val="32"/>
          <w:szCs w:val="32"/>
        </w:rPr>
        <w:t>półki/Oddziału)</w:t>
      </w:r>
    </w:p>
    <w:p w14:paraId="28733AB0" w14:textId="77777777" w:rsidR="00181EF0" w:rsidRPr="00181EF0" w:rsidRDefault="00181EF0" w:rsidP="00181EF0">
      <w:pPr>
        <w:spacing w:line="240" w:lineRule="auto"/>
        <w:jc w:val="center"/>
        <w:rPr>
          <w:rFonts w:asciiTheme="minorHAnsi" w:hAnsiTheme="minorHAnsi" w:cstheme="minorHAnsi"/>
          <w:sz w:val="32"/>
          <w:szCs w:val="32"/>
        </w:rPr>
      </w:pPr>
    </w:p>
    <w:p w14:paraId="679F4B1A" w14:textId="77777777" w:rsidR="00181EF0" w:rsidRPr="00181EF0" w:rsidRDefault="00181EF0" w:rsidP="00181EF0">
      <w:pPr>
        <w:spacing w:line="240" w:lineRule="auto"/>
        <w:rPr>
          <w:rFonts w:asciiTheme="minorHAnsi" w:hAnsiTheme="minorHAnsi" w:cstheme="minorHAnsi"/>
        </w:rPr>
      </w:pPr>
      <w:r w:rsidRPr="00181EF0">
        <w:rPr>
          <w:rFonts w:asciiTheme="minorHAnsi" w:hAnsiTheme="minorHAnsi" w:cstheme="minorHAnsi"/>
        </w:rPr>
        <w:t>Dotyczy Umowy</w:t>
      </w:r>
      <w:r w:rsidR="00B95A63">
        <w:rPr>
          <w:rFonts w:asciiTheme="minorHAnsi" w:hAnsiTheme="minorHAnsi" w:cstheme="minorHAnsi"/>
        </w:rPr>
        <w:t xml:space="preserve"> (</w:t>
      </w:r>
      <w:r w:rsidRPr="00181EF0">
        <w:rPr>
          <w:rFonts w:asciiTheme="minorHAnsi" w:hAnsiTheme="minorHAnsi" w:cstheme="minorHAnsi"/>
        </w:rPr>
        <w:t xml:space="preserve">kontrakt SAP) nr: </w:t>
      </w:r>
      <w:r w:rsidRPr="00181EF0">
        <w:rPr>
          <w:rFonts w:asciiTheme="minorHAnsi" w:hAnsiTheme="minorHAnsi" w:cstheme="minorHAnsi"/>
          <w:b/>
        </w:rPr>
        <w:t xml:space="preserve"> </w:t>
      </w:r>
    </w:p>
    <w:p w14:paraId="65110420" w14:textId="77777777" w:rsidR="00181EF0" w:rsidRPr="00181EF0" w:rsidRDefault="00181EF0" w:rsidP="00181EF0">
      <w:pPr>
        <w:spacing w:line="240" w:lineRule="auto"/>
        <w:rPr>
          <w:rFonts w:asciiTheme="minorHAnsi" w:hAnsiTheme="minorHAnsi" w:cstheme="minorHAnsi"/>
          <w:b/>
        </w:rPr>
      </w:pPr>
      <w:r w:rsidRPr="00181EF0">
        <w:rPr>
          <w:rFonts w:asciiTheme="minorHAnsi" w:hAnsiTheme="minorHAnsi" w:cstheme="minorHAnsi"/>
        </w:rPr>
        <w:t>Zamówienie SAP nr:</w:t>
      </w:r>
      <w:r w:rsidRPr="00181EF0">
        <w:rPr>
          <w:rFonts w:asciiTheme="minorHAnsi" w:hAnsiTheme="minorHAnsi" w:cstheme="minorHAnsi"/>
          <w:b/>
        </w:rPr>
        <w:t xml:space="preserve"> </w:t>
      </w:r>
    </w:p>
    <w:p w14:paraId="58D83E1A" w14:textId="77777777" w:rsidR="00181EF0" w:rsidRPr="00181EF0" w:rsidRDefault="00181EF0" w:rsidP="00181EF0">
      <w:pPr>
        <w:spacing w:line="240" w:lineRule="auto"/>
        <w:rPr>
          <w:rFonts w:asciiTheme="minorHAnsi" w:hAnsiTheme="minorHAnsi" w:cstheme="minorHAnsi"/>
        </w:rPr>
      </w:pPr>
      <w:r w:rsidRPr="00181EF0">
        <w:rPr>
          <w:rFonts w:asciiTheme="minorHAnsi" w:hAnsiTheme="minorHAnsi" w:cstheme="minorHAnsi"/>
        </w:rPr>
        <w:t>Nr faktury:</w:t>
      </w:r>
    </w:p>
    <w:p w14:paraId="7AD35CA9" w14:textId="77777777" w:rsidR="00181EF0" w:rsidRPr="00181EF0" w:rsidRDefault="00181EF0" w:rsidP="00181EF0">
      <w:pPr>
        <w:spacing w:line="240" w:lineRule="auto"/>
        <w:rPr>
          <w:rFonts w:asciiTheme="minorHAnsi" w:hAnsiTheme="minorHAnsi" w:cstheme="minorHAnsi"/>
        </w:rPr>
      </w:pPr>
    </w:p>
    <w:p w14:paraId="1996AAD8" w14:textId="77777777" w:rsidR="00181EF0" w:rsidRPr="00181EF0" w:rsidRDefault="00181EF0" w:rsidP="00181EF0">
      <w:pPr>
        <w:spacing w:line="240" w:lineRule="auto"/>
        <w:rPr>
          <w:rFonts w:asciiTheme="minorHAnsi" w:hAnsiTheme="minorHAnsi" w:cstheme="minorHAnsi"/>
          <w:b/>
        </w:rPr>
      </w:pPr>
      <w:r w:rsidRPr="00181EF0">
        <w:rPr>
          <w:rFonts w:asciiTheme="minorHAnsi" w:hAnsiTheme="minorHAnsi" w:cstheme="minorHAnsi"/>
        </w:rPr>
        <w:t xml:space="preserve">Obiekt: </w:t>
      </w:r>
    </w:p>
    <w:p w14:paraId="4424E63A" w14:textId="77777777" w:rsidR="00181EF0" w:rsidRPr="00181EF0" w:rsidRDefault="00181EF0" w:rsidP="00181EF0">
      <w:pPr>
        <w:spacing w:line="240" w:lineRule="auto"/>
        <w:rPr>
          <w:rFonts w:asciiTheme="minorHAnsi" w:hAnsiTheme="minorHAnsi" w:cstheme="minorHAnsi"/>
        </w:rPr>
      </w:pPr>
    </w:p>
    <w:p w14:paraId="56A11D08" w14:textId="77777777" w:rsidR="00181EF0" w:rsidRPr="00181EF0" w:rsidRDefault="00110780" w:rsidP="00181EF0">
      <w:p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Zamówienie zrealizowane dnia</w:t>
      </w:r>
      <w:r w:rsidR="00181EF0" w:rsidRPr="00181EF0">
        <w:rPr>
          <w:rFonts w:asciiTheme="minorHAnsi" w:hAnsiTheme="minorHAnsi" w:cstheme="minorHAnsi"/>
        </w:rPr>
        <w:t xml:space="preserve">: </w:t>
      </w:r>
    </w:p>
    <w:p w14:paraId="7DE38D33" w14:textId="77777777" w:rsidR="00181EF0" w:rsidRPr="00181EF0" w:rsidRDefault="00181EF0" w:rsidP="00181EF0">
      <w:pPr>
        <w:spacing w:line="240" w:lineRule="auto"/>
        <w:rPr>
          <w:rFonts w:asciiTheme="minorHAnsi" w:hAnsiTheme="minorHAnsi" w:cstheme="minorHAnsi"/>
        </w:rPr>
      </w:pPr>
      <w:r w:rsidRPr="00181EF0">
        <w:rPr>
          <w:rFonts w:asciiTheme="minorHAnsi" w:hAnsiTheme="minorHAnsi" w:cstheme="minorHAnsi"/>
        </w:rPr>
        <w:t>Przy udziale przedstawicieli Stron na podstawie niniejszego protokołu odebrano następujące</w:t>
      </w:r>
      <w:r w:rsidR="00110780">
        <w:rPr>
          <w:rFonts w:asciiTheme="minorHAnsi" w:hAnsiTheme="minorHAnsi" w:cstheme="minorHAnsi"/>
        </w:rPr>
        <w:t xml:space="preserve"> prace</w:t>
      </w:r>
      <w:r w:rsidRPr="00181EF0">
        <w:rPr>
          <w:rFonts w:asciiTheme="minorHAnsi" w:hAnsiTheme="minorHAnsi" w:cstheme="minorHAnsi"/>
        </w:rPr>
        <w:t>:</w:t>
      </w:r>
    </w:p>
    <w:p w14:paraId="1DACE0CE" w14:textId="77777777" w:rsidR="00181EF0" w:rsidRPr="00181EF0" w:rsidRDefault="00181EF0" w:rsidP="00181EF0">
      <w:pPr>
        <w:spacing w:line="240" w:lineRule="auto"/>
        <w:rPr>
          <w:rFonts w:asciiTheme="minorHAnsi" w:hAnsiTheme="minorHAnsi" w:cstheme="minorHAnsi"/>
        </w:rPr>
      </w:pPr>
    </w:p>
    <w:p w14:paraId="0C38FB4E" w14:textId="77777777" w:rsidR="00181EF0" w:rsidRPr="00181EF0" w:rsidRDefault="00181EF0" w:rsidP="00181EF0">
      <w:pPr>
        <w:spacing w:line="240" w:lineRule="auto"/>
        <w:rPr>
          <w:rFonts w:asciiTheme="minorHAnsi" w:hAnsiTheme="minorHAnsi" w:cstheme="minorHAnsi"/>
        </w:rPr>
      </w:pPr>
      <w:r w:rsidRPr="00181EF0">
        <w:rPr>
          <w:rFonts w:asciiTheme="minorHAnsi" w:hAnsiTheme="minorHAnsi" w:cstheme="minorHAnsi"/>
          <w:b/>
        </w:rPr>
        <w:t xml:space="preserve">  </w:t>
      </w:r>
      <w:r w:rsidRPr="00181EF0">
        <w:rPr>
          <w:rFonts w:asciiTheme="minorHAnsi" w:hAnsiTheme="minorHAnsi" w:cstheme="minorHAnsi"/>
          <w:b/>
        </w:rPr>
        <w:tab/>
      </w:r>
      <w:r w:rsidRPr="00181EF0">
        <w:rPr>
          <w:rFonts w:asciiTheme="minorHAnsi" w:hAnsiTheme="minorHAnsi" w:cstheme="minorHAnsi"/>
          <w:b/>
        </w:rPr>
        <w:tab/>
      </w:r>
      <w:r w:rsidRPr="00181EF0">
        <w:rPr>
          <w:rFonts w:asciiTheme="minorHAnsi" w:hAnsiTheme="minorHAnsi" w:cstheme="minorHAnsi"/>
          <w:b/>
        </w:rPr>
        <w:tab/>
      </w:r>
      <w:r w:rsidRPr="00181EF0">
        <w:rPr>
          <w:rFonts w:asciiTheme="minorHAnsi" w:hAnsiTheme="minorHAnsi" w:cstheme="minorHAnsi"/>
          <w:b/>
        </w:rPr>
        <w:tab/>
      </w:r>
    </w:p>
    <w:p w14:paraId="010DA938" w14:textId="77777777" w:rsidR="00181EF0" w:rsidRPr="00181EF0" w:rsidRDefault="00181EF0" w:rsidP="00181EF0">
      <w:pPr>
        <w:spacing w:line="240" w:lineRule="auto"/>
        <w:rPr>
          <w:rFonts w:asciiTheme="minorHAnsi" w:hAnsiTheme="minorHAnsi" w:cstheme="minorHAnsi"/>
        </w:rPr>
      </w:pPr>
    </w:p>
    <w:tbl>
      <w:tblPr>
        <w:tblStyle w:val="Tabela-Siatka"/>
        <w:tblW w:w="9245" w:type="dxa"/>
        <w:tblLayout w:type="fixed"/>
        <w:tblLook w:val="04A0" w:firstRow="1" w:lastRow="0" w:firstColumn="1" w:lastColumn="0" w:noHBand="0" w:noVBand="1"/>
      </w:tblPr>
      <w:tblGrid>
        <w:gridCol w:w="959"/>
        <w:gridCol w:w="4252"/>
        <w:gridCol w:w="1418"/>
        <w:gridCol w:w="1134"/>
        <w:gridCol w:w="1482"/>
      </w:tblGrid>
      <w:tr w:rsidR="00181EF0" w:rsidRPr="00181EF0" w14:paraId="34E9D302" w14:textId="77777777" w:rsidTr="00C57BF6">
        <w:trPr>
          <w:trHeight w:val="510"/>
        </w:trPr>
        <w:tc>
          <w:tcPr>
            <w:tcW w:w="959" w:type="dxa"/>
          </w:tcPr>
          <w:p w14:paraId="04218092" w14:textId="77777777" w:rsidR="00181EF0" w:rsidRPr="00181EF0" w:rsidRDefault="00181EF0" w:rsidP="00C57BF6">
            <w:pPr>
              <w:pStyle w:val="Nagwek3"/>
              <w:ind w:right="82"/>
              <w:outlineLvl w:val="2"/>
              <w:rPr>
                <w:rStyle w:val="Wyrnieniedelikatne"/>
                <w:rFonts w:asciiTheme="minorHAnsi" w:hAnsiTheme="minorHAnsi" w:cstheme="minorHAnsi"/>
                <w:color w:val="auto"/>
              </w:rPr>
            </w:pPr>
            <w:r w:rsidRPr="00181EF0">
              <w:rPr>
                <w:rStyle w:val="Wyrnieniedelikatne"/>
                <w:rFonts w:asciiTheme="minorHAnsi" w:hAnsiTheme="minorHAnsi" w:cstheme="minorHAnsi"/>
                <w:color w:val="auto"/>
              </w:rPr>
              <w:t>Lp.</w:t>
            </w:r>
          </w:p>
        </w:tc>
        <w:tc>
          <w:tcPr>
            <w:tcW w:w="4252" w:type="dxa"/>
          </w:tcPr>
          <w:p w14:paraId="144E0F80" w14:textId="77777777" w:rsidR="00181EF0" w:rsidRPr="00181EF0" w:rsidRDefault="00181EF0" w:rsidP="00C57BF6">
            <w:pPr>
              <w:pStyle w:val="Nagwek3"/>
              <w:jc w:val="center"/>
              <w:outlineLvl w:val="2"/>
              <w:rPr>
                <w:rStyle w:val="Wyrnieniedelikatne"/>
                <w:rFonts w:asciiTheme="minorHAnsi" w:hAnsiTheme="minorHAnsi" w:cstheme="minorHAnsi"/>
                <w:color w:val="auto"/>
              </w:rPr>
            </w:pPr>
            <w:r w:rsidRPr="00181EF0">
              <w:rPr>
                <w:rStyle w:val="Wyrnieniedelikatne"/>
                <w:rFonts w:asciiTheme="minorHAnsi" w:hAnsiTheme="minorHAnsi" w:cstheme="minorHAnsi"/>
                <w:color w:val="auto"/>
              </w:rPr>
              <w:t>Zamówienie</w:t>
            </w:r>
          </w:p>
        </w:tc>
        <w:tc>
          <w:tcPr>
            <w:tcW w:w="1418" w:type="dxa"/>
          </w:tcPr>
          <w:p w14:paraId="11B551CA" w14:textId="77777777" w:rsidR="00181EF0" w:rsidRPr="00181EF0" w:rsidRDefault="00181EF0" w:rsidP="00C57BF6">
            <w:pPr>
              <w:pStyle w:val="Nagwek3"/>
              <w:contextualSpacing/>
              <w:jc w:val="center"/>
              <w:outlineLvl w:val="2"/>
              <w:rPr>
                <w:rStyle w:val="Wyrnieniedelikatne"/>
                <w:rFonts w:asciiTheme="minorHAnsi" w:hAnsiTheme="minorHAnsi" w:cstheme="minorHAnsi"/>
                <w:color w:val="auto"/>
              </w:rPr>
            </w:pPr>
            <w:r w:rsidRPr="00181EF0">
              <w:rPr>
                <w:rStyle w:val="Wyrnieniedelikatne"/>
                <w:rFonts w:asciiTheme="minorHAnsi" w:hAnsiTheme="minorHAnsi" w:cstheme="minorHAnsi"/>
                <w:color w:val="auto"/>
              </w:rPr>
              <w:t>Wartość</w:t>
            </w:r>
          </w:p>
          <w:p w14:paraId="740F7400" w14:textId="77777777" w:rsidR="00181EF0" w:rsidRPr="00181EF0" w:rsidRDefault="00181EF0" w:rsidP="00C57BF6">
            <w:pPr>
              <w:pStyle w:val="Nagwek3"/>
              <w:contextualSpacing/>
              <w:jc w:val="center"/>
              <w:outlineLvl w:val="2"/>
              <w:rPr>
                <w:rStyle w:val="Wyrnieniedelikatne"/>
                <w:rFonts w:asciiTheme="minorHAnsi" w:hAnsiTheme="minorHAnsi" w:cstheme="minorHAnsi"/>
                <w:color w:val="auto"/>
              </w:rPr>
            </w:pPr>
            <w:r w:rsidRPr="00181EF0">
              <w:rPr>
                <w:rStyle w:val="Wyrnieniedelikatne"/>
                <w:rFonts w:asciiTheme="minorHAnsi" w:hAnsiTheme="minorHAnsi" w:cstheme="minorHAnsi"/>
                <w:color w:val="auto"/>
              </w:rPr>
              <w:t>netto</w:t>
            </w:r>
          </w:p>
        </w:tc>
        <w:tc>
          <w:tcPr>
            <w:tcW w:w="1134" w:type="dxa"/>
          </w:tcPr>
          <w:p w14:paraId="0FE20A30" w14:textId="77777777" w:rsidR="00181EF0" w:rsidRPr="00181EF0" w:rsidRDefault="00181EF0" w:rsidP="00C57BF6">
            <w:pPr>
              <w:pStyle w:val="Nagwek3"/>
              <w:jc w:val="center"/>
              <w:outlineLvl w:val="2"/>
              <w:rPr>
                <w:rStyle w:val="Wyrnieniedelikatne"/>
                <w:rFonts w:asciiTheme="minorHAnsi" w:hAnsiTheme="minorHAnsi" w:cstheme="minorHAnsi"/>
                <w:color w:val="auto"/>
              </w:rPr>
            </w:pPr>
            <w:r w:rsidRPr="00181EF0">
              <w:rPr>
                <w:rStyle w:val="Wyrnieniedelikatne"/>
                <w:rFonts w:asciiTheme="minorHAnsi" w:hAnsiTheme="minorHAnsi" w:cstheme="minorHAnsi"/>
                <w:color w:val="auto"/>
              </w:rPr>
              <w:t>Ilość</w:t>
            </w:r>
          </w:p>
        </w:tc>
        <w:tc>
          <w:tcPr>
            <w:tcW w:w="1482" w:type="dxa"/>
          </w:tcPr>
          <w:p w14:paraId="6DAD8590" w14:textId="77777777" w:rsidR="00181EF0" w:rsidRPr="00181EF0" w:rsidRDefault="00181EF0" w:rsidP="00C57BF6">
            <w:pPr>
              <w:pStyle w:val="Nagwek3"/>
              <w:jc w:val="center"/>
              <w:outlineLvl w:val="2"/>
              <w:rPr>
                <w:rStyle w:val="Wyrnieniedelikatne"/>
                <w:rFonts w:asciiTheme="minorHAnsi" w:hAnsiTheme="minorHAnsi" w:cstheme="minorHAnsi"/>
                <w:color w:val="auto"/>
              </w:rPr>
            </w:pPr>
            <w:r w:rsidRPr="00181EF0">
              <w:rPr>
                <w:rStyle w:val="Wyrnieniedelikatne"/>
                <w:rFonts w:asciiTheme="minorHAnsi" w:hAnsiTheme="minorHAnsi" w:cstheme="minorHAnsi"/>
                <w:color w:val="auto"/>
              </w:rPr>
              <w:t>Uwagi</w:t>
            </w:r>
          </w:p>
        </w:tc>
      </w:tr>
      <w:tr w:rsidR="00181EF0" w:rsidRPr="00181EF0" w14:paraId="3CE56D65" w14:textId="77777777" w:rsidTr="00C57BF6">
        <w:trPr>
          <w:trHeight w:val="1694"/>
        </w:trPr>
        <w:tc>
          <w:tcPr>
            <w:tcW w:w="959" w:type="dxa"/>
          </w:tcPr>
          <w:p w14:paraId="0950CA92" w14:textId="77777777" w:rsidR="00181EF0" w:rsidRPr="00181EF0" w:rsidRDefault="00181EF0" w:rsidP="00C57BF6">
            <w:pPr>
              <w:ind w:right="750"/>
              <w:rPr>
                <w:rFonts w:asciiTheme="minorHAnsi" w:hAnsiTheme="minorHAnsi" w:cstheme="minorHAnsi"/>
              </w:rPr>
            </w:pPr>
          </w:p>
          <w:p w14:paraId="7B780A84" w14:textId="77777777" w:rsidR="00181EF0" w:rsidRPr="00181EF0" w:rsidRDefault="00181EF0" w:rsidP="00C57BF6">
            <w:pPr>
              <w:ind w:right="750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47387518" w14:textId="77777777" w:rsidR="00181EF0" w:rsidRPr="00181EF0" w:rsidRDefault="00181EF0" w:rsidP="00C57BF6">
            <w:pPr>
              <w:rPr>
                <w:rFonts w:asciiTheme="minorHAnsi" w:hAnsiTheme="minorHAnsi" w:cstheme="minorHAnsi"/>
              </w:rPr>
            </w:pPr>
          </w:p>
          <w:p w14:paraId="5BF0FF65" w14:textId="77777777" w:rsidR="00181EF0" w:rsidRPr="00181EF0" w:rsidRDefault="00181EF0" w:rsidP="00C57BF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4782B230" w14:textId="77777777" w:rsidR="00181EF0" w:rsidRPr="00181EF0" w:rsidRDefault="00181EF0" w:rsidP="00C57BF6">
            <w:pPr>
              <w:rPr>
                <w:rFonts w:asciiTheme="minorHAnsi" w:hAnsiTheme="minorHAnsi" w:cstheme="minorHAnsi"/>
                <w:b/>
              </w:rPr>
            </w:pPr>
          </w:p>
          <w:p w14:paraId="7BFAB5DF" w14:textId="77777777" w:rsidR="00181EF0" w:rsidRPr="00181EF0" w:rsidRDefault="00181EF0" w:rsidP="00C57BF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</w:tcPr>
          <w:p w14:paraId="5C20356E" w14:textId="77777777" w:rsidR="00181EF0" w:rsidRPr="00181EF0" w:rsidRDefault="00181EF0" w:rsidP="00C57BF6">
            <w:pPr>
              <w:rPr>
                <w:rFonts w:asciiTheme="minorHAnsi" w:hAnsiTheme="minorHAnsi" w:cstheme="minorHAnsi"/>
                <w:b/>
                <w:sz w:val="32"/>
                <w:szCs w:val="32"/>
                <w:vertAlign w:val="superscript"/>
              </w:rPr>
            </w:pPr>
          </w:p>
          <w:p w14:paraId="5AAE9BE5" w14:textId="77777777" w:rsidR="00181EF0" w:rsidRPr="00181EF0" w:rsidRDefault="00181EF0" w:rsidP="00C57BF6">
            <w:pPr>
              <w:rPr>
                <w:rFonts w:asciiTheme="minorHAnsi" w:hAnsiTheme="minorHAnsi" w:cstheme="minorHAnsi"/>
                <w:b/>
                <w:sz w:val="32"/>
                <w:szCs w:val="32"/>
                <w:vertAlign w:val="superscript"/>
              </w:rPr>
            </w:pPr>
          </w:p>
        </w:tc>
        <w:tc>
          <w:tcPr>
            <w:tcW w:w="1482" w:type="dxa"/>
          </w:tcPr>
          <w:p w14:paraId="779F7F59" w14:textId="77777777" w:rsidR="00181EF0" w:rsidRPr="00181EF0" w:rsidRDefault="00181EF0" w:rsidP="00C57BF6">
            <w:pPr>
              <w:rPr>
                <w:rFonts w:asciiTheme="minorHAnsi" w:hAnsiTheme="minorHAnsi" w:cstheme="minorHAnsi"/>
              </w:rPr>
            </w:pPr>
          </w:p>
        </w:tc>
      </w:tr>
      <w:tr w:rsidR="00181EF0" w:rsidRPr="00181EF0" w14:paraId="466CE082" w14:textId="77777777" w:rsidTr="00C57BF6">
        <w:trPr>
          <w:trHeight w:val="408"/>
        </w:trPr>
        <w:tc>
          <w:tcPr>
            <w:tcW w:w="959" w:type="dxa"/>
          </w:tcPr>
          <w:p w14:paraId="48A2A378" w14:textId="77777777" w:rsidR="00181EF0" w:rsidRPr="00181EF0" w:rsidRDefault="00181EF0" w:rsidP="00C57BF6">
            <w:pPr>
              <w:ind w:right="750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2265FC07" w14:textId="77777777" w:rsidR="00181EF0" w:rsidRPr="00181EF0" w:rsidRDefault="00181EF0" w:rsidP="00C57BF6">
            <w:pPr>
              <w:pStyle w:val="Nagwek3"/>
              <w:outlineLvl w:val="2"/>
              <w:rPr>
                <w:rFonts w:asciiTheme="minorHAnsi" w:hAnsiTheme="minorHAnsi" w:cstheme="minorHAnsi"/>
                <w:szCs w:val="24"/>
              </w:rPr>
            </w:pPr>
            <w:r w:rsidRPr="00181EF0">
              <w:rPr>
                <w:rStyle w:val="Wyrnieniedelikatne"/>
                <w:rFonts w:asciiTheme="minorHAnsi" w:hAnsiTheme="minorHAnsi" w:cstheme="minorHAnsi"/>
                <w:color w:val="auto"/>
              </w:rPr>
              <w:t>RAZEM</w:t>
            </w:r>
          </w:p>
        </w:tc>
        <w:tc>
          <w:tcPr>
            <w:tcW w:w="1418" w:type="dxa"/>
          </w:tcPr>
          <w:p w14:paraId="3D824C52" w14:textId="77777777" w:rsidR="00181EF0" w:rsidRPr="00181EF0" w:rsidRDefault="00181EF0" w:rsidP="00C57BF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</w:tcPr>
          <w:p w14:paraId="4AB6ACF8" w14:textId="77777777" w:rsidR="00181EF0" w:rsidRPr="00181EF0" w:rsidRDefault="00181EF0" w:rsidP="00C57BF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82" w:type="dxa"/>
          </w:tcPr>
          <w:p w14:paraId="5D16955C" w14:textId="77777777" w:rsidR="00181EF0" w:rsidRPr="00181EF0" w:rsidRDefault="00181EF0" w:rsidP="00C57BF6">
            <w:pPr>
              <w:rPr>
                <w:rFonts w:asciiTheme="minorHAnsi" w:hAnsiTheme="minorHAnsi" w:cstheme="minorHAnsi"/>
              </w:rPr>
            </w:pPr>
          </w:p>
        </w:tc>
      </w:tr>
    </w:tbl>
    <w:p w14:paraId="59EDBF41" w14:textId="77777777" w:rsidR="00181EF0" w:rsidRPr="00181EF0" w:rsidRDefault="00181EF0" w:rsidP="00181EF0">
      <w:pPr>
        <w:spacing w:line="240" w:lineRule="auto"/>
        <w:rPr>
          <w:rFonts w:asciiTheme="minorHAnsi" w:hAnsiTheme="minorHAnsi" w:cstheme="minorHAnsi"/>
        </w:rPr>
      </w:pPr>
    </w:p>
    <w:p w14:paraId="10CF0D43" w14:textId="77777777" w:rsidR="00181EF0" w:rsidRPr="00181EF0" w:rsidRDefault="00181EF0" w:rsidP="00181EF0">
      <w:pPr>
        <w:pStyle w:val="Akapitzlist"/>
        <w:widowControl/>
        <w:numPr>
          <w:ilvl w:val="0"/>
          <w:numId w:val="24"/>
        </w:numPr>
        <w:suppressAutoHyphens w:val="0"/>
        <w:spacing w:line="240" w:lineRule="auto"/>
        <w:rPr>
          <w:rFonts w:asciiTheme="minorHAnsi" w:hAnsiTheme="minorHAnsi" w:cstheme="minorHAnsi"/>
          <w:szCs w:val="24"/>
        </w:rPr>
      </w:pPr>
      <w:r w:rsidRPr="00181EF0">
        <w:rPr>
          <w:rFonts w:asciiTheme="minorHAnsi" w:hAnsiTheme="minorHAnsi" w:cstheme="minorHAnsi"/>
          <w:szCs w:val="24"/>
        </w:rPr>
        <w:t>Zakres odbioru wykonywanych prac objętych niniejszym protokołem jest zgodny</w:t>
      </w:r>
      <w:r w:rsidRPr="00181EF0">
        <w:rPr>
          <w:rFonts w:asciiTheme="minorHAnsi" w:hAnsiTheme="minorHAnsi" w:cstheme="minorHAnsi"/>
          <w:szCs w:val="24"/>
        </w:rPr>
        <w:br/>
        <w:t xml:space="preserve"> z Umową lub Zleceniem.</w:t>
      </w:r>
    </w:p>
    <w:p w14:paraId="723C8559" w14:textId="77777777" w:rsidR="00181EF0" w:rsidRPr="00181EF0" w:rsidRDefault="00181EF0" w:rsidP="00181EF0">
      <w:pPr>
        <w:pStyle w:val="Akapitzlist"/>
        <w:widowControl/>
        <w:numPr>
          <w:ilvl w:val="0"/>
          <w:numId w:val="24"/>
        </w:numPr>
        <w:suppressAutoHyphens w:val="0"/>
        <w:spacing w:line="240" w:lineRule="auto"/>
        <w:rPr>
          <w:rFonts w:asciiTheme="minorHAnsi" w:hAnsiTheme="minorHAnsi" w:cstheme="minorHAnsi"/>
          <w:szCs w:val="24"/>
        </w:rPr>
      </w:pPr>
      <w:r w:rsidRPr="00181EF0">
        <w:rPr>
          <w:rFonts w:asciiTheme="minorHAnsi" w:hAnsiTheme="minorHAnsi" w:cstheme="minorHAnsi"/>
          <w:szCs w:val="24"/>
        </w:rPr>
        <w:t>Zamawiający nie wnosi zastrzeżeń do terminu, jakości, zakresu oraz sposobu ich wykonania i tym samym uważa odbiór za wykonany.</w:t>
      </w:r>
    </w:p>
    <w:p w14:paraId="16D4A883" w14:textId="77777777" w:rsidR="00181EF0" w:rsidRDefault="00181EF0" w:rsidP="00181EF0">
      <w:pPr>
        <w:spacing w:line="240" w:lineRule="auto"/>
        <w:rPr>
          <w:rFonts w:asciiTheme="minorHAnsi" w:hAnsiTheme="minorHAnsi" w:cstheme="minorHAnsi"/>
        </w:rPr>
      </w:pPr>
    </w:p>
    <w:p w14:paraId="775162C2" w14:textId="77777777" w:rsidR="00110780" w:rsidRPr="00181EF0" w:rsidRDefault="00110780" w:rsidP="00181EF0">
      <w:pPr>
        <w:spacing w:line="240" w:lineRule="auto"/>
        <w:rPr>
          <w:rFonts w:asciiTheme="minorHAnsi" w:hAnsiTheme="minorHAnsi" w:cstheme="minorHAnsi"/>
        </w:rPr>
      </w:pPr>
    </w:p>
    <w:p w14:paraId="08469D06" w14:textId="77777777" w:rsidR="00181EF0" w:rsidRPr="00181EF0" w:rsidRDefault="00181EF0" w:rsidP="00181EF0">
      <w:pPr>
        <w:spacing w:line="240" w:lineRule="auto"/>
        <w:rPr>
          <w:rFonts w:asciiTheme="minorHAnsi" w:hAnsiTheme="minorHAnsi" w:cstheme="minorHAnsi"/>
        </w:rPr>
      </w:pPr>
    </w:p>
    <w:p w14:paraId="18029C11" w14:textId="77777777" w:rsidR="00110780" w:rsidRPr="00181EF0" w:rsidRDefault="00110780" w:rsidP="00110780">
      <w:pPr>
        <w:spacing w:line="240" w:lineRule="auto"/>
        <w:rPr>
          <w:rFonts w:asciiTheme="minorHAnsi" w:hAnsiTheme="minorHAnsi" w:cstheme="minorHAnsi"/>
          <w:b/>
        </w:rPr>
      </w:pPr>
      <w:r w:rsidRPr="00181EF0">
        <w:rPr>
          <w:rFonts w:asciiTheme="minorHAnsi" w:hAnsiTheme="minorHAnsi" w:cstheme="minorHAnsi"/>
          <w:b/>
        </w:rPr>
        <w:t xml:space="preserve">………………………                                                                       </w:t>
      </w:r>
      <w:r>
        <w:rPr>
          <w:rFonts w:asciiTheme="minorHAnsi" w:hAnsiTheme="minorHAnsi" w:cstheme="minorHAnsi"/>
          <w:b/>
        </w:rPr>
        <w:t xml:space="preserve">         </w:t>
      </w:r>
      <w:r w:rsidRPr="00181EF0">
        <w:rPr>
          <w:rFonts w:asciiTheme="minorHAnsi" w:hAnsiTheme="minorHAnsi" w:cstheme="minorHAnsi"/>
          <w:b/>
        </w:rPr>
        <w:t xml:space="preserve"> ……………………</w:t>
      </w:r>
    </w:p>
    <w:p w14:paraId="3729E416" w14:textId="77777777" w:rsidR="00110780" w:rsidRPr="00181EF0" w:rsidRDefault="00110780" w:rsidP="00110780">
      <w:pPr>
        <w:spacing w:line="240" w:lineRule="auto"/>
        <w:rPr>
          <w:rFonts w:asciiTheme="minorHAnsi" w:hAnsiTheme="minorHAnsi" w:cstheme="minorHAnsi"/>
          <w:sz w:val="16"/>
          <w:szCs w:val="16"/>
        </w:rPr>
      </w:pPr>
      <w:r w:rsidRPr="00181EF0">
        <w:rPr>
          <w:rFonts w:asciiTheme="minorHAnsi" w:hAnsiTheme="minorHAnsi" w:cstheme="minorHAnsi"/>
          <w:sz w:val="16"/>
          <w:szCs w:val="16"/>
        </w:rPr>
        <w:t xml:space="preserve">    przedstawiciel Wykonawcy                                                                                                                  przedstawiciel  Zamawiającego</w:t>
      </w:r>
    </w:p>
    <w:p w14:paraId="5D1FE466" w14:textId="77777777" w:rsidR="00181EF0" w:rsidRPr="00181EF0" w:rsidRDefault="00181EF0" w:rsidP="00110780">
      <w:pPr>
        <w:tabs>
          <w:tab w:val="right" w:pos="9215"/>
        </w:tabs>
        <w:spacing w:line="240" w:lineRule="auto"/>
        <w:rPr>
          <w:rFonts w:asciiTheme="minorHAnsi" w:hAnsiTheme="minorHAnsi" w:cstheme="minorHAnsi"/>
        </w:rPr>
      </w:pPr>
      <w:r w:rsidRPr="00181EF0">
        <w:rPr>
          <w:rFonts w:asciiTheme="minorHAnsi" w:hAnsiTheme="minorHAnsi" w:cstheme="minorHAnsi"/>
        </w:rPr>
        <w:t xml:space="preserve"> </w:t>
      </w:r>
      <w:r w:rsidRPr="00181EF0">
        <w:rPr>
          <w:rFonts w:asciiTheme="minorHAnsi" w:hAnsiTheme="minorHAnsi" w:cstheme="minorHAnsi"/>
        </w:rPr>
        <w:tab/>
      </w:r>
    </w:p>
    <w:p w14:paraId="2B8A170A" w14:textId="77777777" w:rsidR="00181EF0" w:rsidRDefault="00181EF0" w:rsidP="00C90381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</w:rPr>
      </w:pPr>
    </w:p>
    <w:p w14:paraId="6BA2A961" w14:textId="77777777" w:rsidR="00216A4E" w:rsidRPr="00C90381" w:rsidRDefault="00216A4E" w:rsidP="00C90381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</w:rPr>
      </w:pPr>
    </w:p>
    <w:sectPr w:rsidR="00216A4E" w:rsidRPr="00C90381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D3D46" w14:textId="77777777" w:rsidR="001E3C6B" w:rsidRDefault="001E3C6B" w:rsidP="009C6CAB">
      <w:pPr>
        <w:spacing w:line="240" w:lineRule="auto"/>
      </w:pPr>
      <w:r>
        <w:separator/>
      </w:r>
    </w:p>
  </w:endnote>
  <w:endnote w:type="continuationSeparator" w:id="0">
    <w:p w14:paraId="192258E8" w14:textId="77777777" w:rsidR="001E3C6B" w:rsidRDefault="001E3C6B" w:rsidP="009C6C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3605866"/>
      <w:docPartObj>
        <w:docPartGallery w:val="Page Numbers (Bottom of Page)"/>
        <w:docPartUnique/>
      </w:docPartObj>
    </w:sdtPr>
    <w:sdtEndPr/>
    <w:sdtContent>
      <w:p w14:paraId="46494A98" w14:textId="3D2C4C26" w:rsidR="006B2BFA" w:rsidRDefault="006B2B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12E">
          <w:rPr>
            <w:noProof/>
          </w:rPr>
          <w:t>1</w:t>
        </w:r>
        <w:r>
          <w:fldChar w:fldCharType="end"/>
        </w:r>
      </w:p>
    </w:sdtContent>
  </w:sdt>
  <w:p w14:paraId="04BF72CD" w14:textId="77777777" w:rsidR="006B2BFA" w:rsidRDefault="006B2B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990A7" w14:textId="77777777" w:rsidR="001E3C6B" w:rsidRDefault="001E3C6B" w:rsidP="009C6CAB">
      <w:pPr>
        <w:spacing w:line="240" w:lineRule="auto"/>
      </w:pPr>
      <w:r>
        <w:separator/>
      </w:r>
    </w:p>
  </w:footnote>
  <w:footnote w:type="continuationSeparator" w:id="0">
    <w:p w14:paraId="530FFC11" w14:textId="77777777" w:rsidR="001E3C6B" w:rsidRDefault="001E3C6B" w:rsidP="009C6CAB">
      <w:pPr>
        <w:spacing w:line="240" w:lineRule="auto"/>
      </w:pPr>
      <w:r>
        <w:continuationSeparator/>
      </w:r>
    </w:p>
  </w:footnote>
  <w:footnote w:id="1">
    <w:p w14:paraId="666ED6A2" w14:textId="7F79DC22" w:rsidR="005C704B" w:rsidRPr="000D0BF2" w:rsidRDefault="005C704B" w:rsidP="005C704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F6D3" w14:textId="5903ECF0" w:rsidR="006B2BFA" w:rsidRPr="006B2BFA" w:rsidRDefault="006B2BFA" w:rsidP="006B2BFA">
    <w:pPr>
      <w:pStyle w:val="Nagwek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A55E8272"/>
    <w:name w:val="WWNum1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003" w:hanging="72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b/>
      </w:r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65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7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3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2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9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16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76B6C93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2.%2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48"/>
        </w:tabs>
        <w:ind w:left="178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 w15:restartNumberingAfterBreak="0">
    <w:nsid w:val="00000009"/>
    <w:multiLevelType w:val="multilevel"/>
    <w:tmpl w:val="351E24E6"/>
    <w:name w:val="WWNum8"/>
    <w:lvl w:ilvl="0">
      <w:start w:val="1"/>
      <w:numFmt w:val="decimal"/>
      <w:lvlText w:val="%1."/>
      <w:lvlJc w:val="left"/>
      <w:pPr>
        <w:tabs>
          <w:tab w:val="num" w:pos="2877"/>
        </w:tabs>
        <w:ind w:left="2877" w:hanging="360"/>
      </w:pPr>
    </w:lvl>
    <w:lvl w:ilvl="1">
      <w:start w:val="1"/>
      <w:numFmt w:val="decimal"/>
      <w:lvlText w:val="%2."/>
      <w:lvlJc w:val="left"/>
      <w:pPr>
        <w:tabs>
          <w:tab w:val="num" w:pos="5111"/>
        </w:tabs>
        <w:ind w:left="5111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354" w:hanging="504"/>
      </w:pPr>
    </w:lvl>
    <w:lvl w:ilvl="3">
      <w:start w:val="1"/>
      <w:numFmt w:val="decimal"/>
      <w:lvlText w:val="%1.%2.%3.%4."/>
      <w:lvlJc w:val="left"/>
      <w:pPr>
        <w:tabs>
          <w:tab w:val="num" w:pos="4317"/>
        </w:tabs>
        <w:ind w:left="4245" w:hanging="648"/>
      </w:pPr>
    </w:lvl>
    <w:lvl w:ilvl="4">
      <w:start w:val="1"/>
      <w:numFmt w:val="decimal"/>
      <w:lvlText w:val="%1.%2.%3.%4.%5."/>
      <w:lvlJc w:val="left"/>
      <w:pPr>
        <w:tabs>
          <w:tab w:val="num" w:pos="5037"/>
        </w:tabs>
        <w:ind w:left="4749" w:hanging="792"/>
      </w:p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52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</w:lvl>
  </w:abstractNum>
  <w:abstractNum w:abstractNumId="4" w15:restartNumberingAfterBreak="0">
    <w:nsid w:val="0000000A"/>
    <w:multiLevelType w:val="multilevel"/>
    <w:tmpl w:val="0000000A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C"/>
    <w:multiLevelType w:val="multilevel"/>
    <w:tmpl w:val="52FAC92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1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5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9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48" w:hanging="2160"/>
      </w:pPr>
    </w:lvl>
  </w:abstractNum>
  <w:abstractNum w:abstractNumId="6" w15:restartNumberingAfterBreak="0">
    <w:nsid w:val="0000000D"/>
    <w:multiLevelType w:val="multilevel"/>
    <w:tmpl w:val="4C84CC58"/>
    <w:lvl w:ilvl="0">
      <w:start w:val="1"/>
      <w:numFmt w:val="decimal"/>
      <w:lvlText w:val="%1."/>
      <w:lvlJc w:val="left"/>
      <w:pPr>
        <w:tabs>
          <w:tab w:val="num" w:pos="0"/>
        </w:tabs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-2836"/>
        </w:tabs>
        <w:ind w:left="780" w:hanging="78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-661"/>
        </w:tabs>
        <w:ind w:left="1063" w:hanging="780"/>
      </w:pPr>
      <w:rPr>
        <w:rFonts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282"/>
        </w:tabs>
        <w:ind w:left="2214" w:hanging="1080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36" w:hanging="2160"/>
      </w:pPr>
      <w:rPr>
        <w:rFonts w:hint="default"/>
      </w:rPr>
    </w:lvl>
  </w:abstractNum>
  <w:abstractNum w:abstractNumId="7" w15:restartNumberingAfterBreak="0">
    <w:nsid w:val="0000000E"/>
    <w:multiLevelType w:val="multilevel"/>
    <w:tmpl w:val="63BEE06E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571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4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968" w:hanging="2160"/>
      </w:pPr>
    </w:lvl>
  </w:abstractNum>
  <w:abstractNum w:abstractNumId="8" w15:restartNumberingAfterBreak="0">
    <w:nsid w:val="00224A10"/>
    <w:multiLevelType w:val="hybridMultilevel"/>
    <w:tmpl w:val="F8568F5A"/>
    <w:lvl w:ilvl="0" w:tplc="AAA06C08">
      <w:start w:val="1"/>
      <w:numFmt w:val="bullet"/>
      <w:lvlText w:val=""/>
      <w:lvlJc w:val="left"/>
      <w:pPr>
        <w:ind w:left="1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9" w15:restartNumberingAfterBreak="0">
    <w:nsid w:val="00486A79"/>
    <w:multiLevelType w:val="multilevel"/>
    <w:tmpl w:val="8578E2B6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  <w:sz w:val="22"/>
        <w:szCs w:val="22"/>
      </w:rPr>
    </w:lvl>
    <w:lvl w:ilvl="1">
      <w:start w:val="1"/>
      <w:numFmt w:val="decimal"/>
      <w:suff w:val="space"/>
      <w:lvlText w:val="%2."/>
      <w:lvlJc w:val="left"/>
      <w:pPr>
        <w:ind w:left="737" w:hanging="453"/>
      </w:pPr>
      <w:rPr>
        <w:rFonts w:ascii="Arial" w:eastAsiaTheme="majorEastAsia" w:hAnsi="Arial" w:cstheme="majorBidi"/>
      </w:rPr>
    </w:lvl>
    <w:lvl w:ilvl="2">
      <w:start w:val="1"/>
      <w:numFmt w:val="decimal"/>
      <w:suff w:val="space"/>
      <w:lvlText w:val="%1.%2.%3."/>
      <w:lvlJc w:val="left"/>
      <w:pPr>
        <w:ind w:left="1049" w:hanging="623"/>
      </w:pPr>
      <w:rPr>
        <w:rFonts w:hint="default"/>
        <w:b/>
        <w:i w:val="0"/>
      </w:rPr>
    </w:lvl>
    <w:lvl w:ilvl="3">
      <w:start w:val="1"/>
      <w:numFmt w:val="lowerLetter"/>
      <w:lvlText w:val="%4)"/>
      <w:lvlJc w:val="left"/>
      <w:pPr>
        <w:ind w:left="907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00840084"/>
    <w:multiLevelType w:val="multilevel"/>
    <w:tmpl w:val="D4AA0B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858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7ED2D7E"/>
    <w:multiLevelType w:val="hybridMultilevel"/>
    <w:tmpl w:val="F77E38E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09937B4D"/>
    <w:multiLevelType w:val="multilevel"/>
    <w:tmpl w:val="C6E035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5B864E0"/>
    <w:multiLevelType w:val="multilevel"/>
    <w:tmpl w:val="685059E4"/>
    <w:lvl w:ilvl="0">
      <w:start w:val="1"/>
      <w:numFmt w:val="decimal"/>
      <w:lvlText w:val="%1."/>
      <w:lvlJc w:val="left"/>
      <w:pPr>
        <w:tabs>
          <w:tab w:val="num" w:pos="0"/>
        </w:tabs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-2836"/>
        </w:tabs>
        <w:ind w:left="780" w:hanging="78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-661"/>
        </w:tabs>
        <w:ind w:left="1063" w:hanging="78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282"/>
        </w:tabs>
        <w:ind w:left="2214" w:hanging="1080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36" w:hanging="2160"/>
      </w:pPr>
      <w:rPr>
        <w:rFonts w:hint="default"/>
      </w:rPr>
    </w:lvl>
  </w:abstractNum>
  <w:abstractNum w:abstractNumId="14" w15:restartNumberingAfterBreak="0">
    <w:nsid w:val="18BA481B"/>
    <w:multiLevelType w:val="multilevel"/>
    <w:tmpl w:val="6BE49C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1B6C3DA2"/>
    <w:multiLevelType w:val="hybridMultilevel"/>
    <w:tmpl w:val="556EEE26"/>
    <w:lvl w:ilvl="0" w:tplc="BD7A974E">
      <w:start w:val="1"/>
      <w:numFmt w:val="bullet"/>
      <w:pStyle w:val="IVpozio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370FEF"/>
    <w:multiLevelType w:val="hybridMultilevel"/>
    <w:tmpl w:val="C75A5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B55065"/>
    <w:multiLevelType w:val="hybridMultilevel"/>
    <w:tmpl w:val="145EB3AE"/>
    <w:lvl w:ilvl="0" w:tplc="56428502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B1D85"/>
    <w:multiLevelType w:val="multilevel"/>
    <w:tmpl w:val="CC2E948A"/>
    <w:lvl w:ilvl="0">
      <w:start w:val="1"/>
      <w:numFmt w:val="decimal"/>
      <w:lvlText w:val="%1."/>
      <w:lvlJc w:val="left"/>
      <w:pPr>
        <w:tabs>
          <w:tab w:val="num" w:pos="2877"/>
        </w:tabs>
        <w:ind w:left="2877" w:hanging="360"/>
      </w:pPr>
    </w:lvl>
    <w:lvl w:ilvl="1">
      <w:start w:val="1"/>
      <w:numFmt w:val="decimal"/>
      <w:lvlText w:val="%2."/>
      <w:lvlJc w:val="left"/>
      <w:pPr>
        <w:tabs>
          <w:tab w:val="num" w:pos="5111"/>
        </w:tabs>
        <w:ind w:left="5111" w:hanging="432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1428"/>
        </w:tabs>
        <w:ind w:left="121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4317"/>
        </w:tabs>
        <w:ind w:left="4245" w:hanging="648"/>
      </w:pPr>
    </w:lvl>
    <w:lvl w:ilvl="4">
      <w:start w:val="1"/>
      <w:numFmt w:val="decimal"/>
      <w:lvlText w:val="%1.%2.%3.%4.%5."/>
      <w:lvlJc w:val="left"/>
      <w:pPr>
        <w:tabs>
          <w:tab w:val="num" w:pos="5037"/>
        </w:tabs>
        <w:ind w:left="4749" w:hanging="792"/>
      </w:p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52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</w:lvl>
  </w:abstractNum>
  <w:abstractNum w:abstractNumId="19" w15:restartNumberingAfterBreak="0">
    <w:nsid w:val="353F5E55"/>
    <w:multiLevelType w:val="multilevel"/>
    <w:tmpl w:val="C9961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359149EF"/>
    <w:multiLevelType w:val="multilevel"/>
    <w:tmpl w:val="7C7AEC0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68E1FE9"/>
    <w:multiLevelType w:val="multilevel"/>
    <w:tmpl w:val="CC2E948A"/>
    <w:lvl w:ilvl="0">
      <w:start w:val="1"/>
      <w:numFmt w:val="decimal"/>
      <w:lvlText w:val="%1."/>
      <w:lvlJc w:val="left"/>
      <w:pPr>
        <w:tabs>
          <w:tab w:val="num" w:pos="2877"/>
        </w:tabs>
        <w:ind w:left="2877" w:hanging="360"/>
      </w:pPr>
    </w:lvl>
    <w:lvl w:ilvl="1">
      <w:start w:val="1"/>
      <w:numFmt w:val="decimal"/>
      <w:lvlText w:val="%2."/>
      <w:lvlJc w:val="left"/>
      <w:pPr>
        <w:tabs>
          <w:tab w:val="num" w:pos="5111"/>
        </w:tabs>
        <w:ind w:left="5111" w:hanging="432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1428"/>
        </w:tabs>
        <w:ind w:left="121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4317"/>
        </w:tabs>
        <w:ind w:left="4245" w:hanging="648"/>
      </w:pPr>
    </w:lvl>
    <w:lvl w:ilvl="4">
      <w:start w:val="1"/>
      <w:numFmt w:val="decimal"/>
      <w:lvlText w:val="%1.%2.%3.%4.%5."/>
      <w:lvlJc w:val="left"/>
      <w:pPr>
        <w:tabs>
          <w:tab w:val="num" w:pos="5037"/>
        </w:tabs>
        <w:ind w:left="4749" w:hanging="792"/>
      </w:p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52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</w:lvl>
  </w:abstractNum>
  <w:abstractNum w:abstractNumId="22" w15:restartNumberingAfterBreak="0">
    <w:nsid w:val="3DF46C38"/>
    <w:multiLevelType w:val="multilevel"/>
    <w:tmpl w:val="F4D8BD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F1648C"/>
    <w:multiLevelType w:val="multilevel"/>
    <w:tmpl w:val="2CF63180"/>
    <w:lvl w:ilvl="0">
      <w:start w:val="1"/>
      <w:numFmt w:val="upperRoman"/>
      <w:lvlRestart w:val="0"/>
      <w:pStyle w:val="Ipoziom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44546A" w:themeColor="text2"/>
        <w:sz w:val="20"/>
      </w:rPr>
    </w:lvl>
    <w:lvl w:ilvl="1">
      <w:start w:val="1"/>
      <w:numFmt w:val="decimal"/>
      <w:pStyle w:val="IIpoziom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pStyle w:val="Vpoziom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VIpoziom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46EF7BC3"/>
    <w:multiLevelType w:val="hybridMultilevel"/>
    <w:tmpl w:val="6472E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AB47A8"/>
    <w:multiLevelType w:val="multilevel"/>
    <w:tmpl w:val="980A57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4B1D5B7D"/>
    <w:multiLevelType w:val="multilevel"/>
    <w:tmpl w:val="1FF20D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0A923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2D031D5"/>
    <w:multiLevelType w:val="hybridMultilevel"/>
    <w:tmpl w:val="073A9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366D32"/>
    <w:multiLevelType w:val="hybridMultilevel"/>
    <w:tmpl w:val="AC6E6D50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76D29EA"/>
    <w:multiLevelType w:val="hybridMultilevel"/>
    <w:tmpl w:val="60F2C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91BD9"/>
    <w:multiLevelType w:val="multilevel"/>
    <w:tmpl w:val="CC2E948A"/>
    <w:lvl w:ilvl="0">
      <w:start w:val="1"/>
      <w:numFmt w:val="decimal"/>
      <w:lvlText w:val="%1."/>
      <w:lvlJc w:val="left"/>
      <w:pPr>
        <w:tabs>
          <w:tab w:val="num" w:pos="2877"/>
        </w:tabs>
        <w:ind w:left="2877" w:hanging="360"/>
      </w:pPr>
    </w:lvl>
    <w:lvl w:ilvl="1">
      <w:start w:val="1"/>
      <w:numFmt w:val="decimal"/>
      <w:lvlText w:val="%2."/>
      <w:lvlJc w:val="left"/>
      <w:pPr>
        <w:tabs>
          <w:tab w:val="num" w:pos="5111"/>
        </w:tabs>
        <w:ind w:left="5111" w:hanging="432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1428"/>
        </w:tabs>
        <w:ind w:left="121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4317"/>
        </w:tabs>
        <w:ind w:left="4245" w:hanging="648"/>
      </w:pPr>
    </w:lvl>
    <w:lvl w:ilvl="4">
      <w:start w:val="1"/>
      <w:numFmt w:val="decimal"/>
      <w:lvlText w:val="%1.%2.%3.%4.%5."/>
      <w:lvlJc w:val="left"/>
      <w:pPr>
        <w:tabs>
          <w:tab w:val="num" w:pos="5037"/>
        </w:tabs>
        <w:ind w:left="4749" w:hanging="792"/>
      </w:p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52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</w:lvl>
  </w:abstractNum>
  <w:abstractNum w:abstractNumId="32" w15:restartNumberingAfterBreak="0">
    <w:nsid w:val="68C066FD"/>
    <w:multiLevelType w:val="hybridMultilevel"/>
    <w:tmpl w:val="91A61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64599"/>
    <w:multiLevelType w:val="hybridMultilevel"/>
    <w:tmpl w:val="C6EE52FA"/>
    <w:lvl w:ilvl="0" w:tplc="001A2846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DC508D6E">
      <w:start w:val="1"/>
      <w:numFmt w:val="decimal"/>
      <w:lvlText w:val="%2."/>
      <w:lvlJc w:val="left"/>
      <w:pPr>
        <w:ind w:left="187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6F4F6A99"/>
    <w:multiLevelType w:val="hybridMultilevel"/>
    <w:tmpl w:val="8F9A8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562A3C"/>
    <w:multiLevelType w:val="hybridMultilevel"/>
    <w:tmpl w:val="F904A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921648"/>
    <w:multiLevelType w:val="multilevel"/>
    <w:tmpl w:val="E26E5C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524379E"/>
    <w:multiLevelType w:val="hybridMultilevel"/>
    <w:tmpl w:val="39F85196"/>
    <w:lvl w:ilvl="0" w:tplc="5E7640B8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FA7353"/>
    <w:multiLevelType w:val="hybridMultilevel"/>
    <w:tmpl w:val="D03E5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C27459"/>
    <w:multiLevelType w:val="hybridMultilevel"/>
    <w:tmpl w:val="A0C2D5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9B5C65"/>
    <w:multiLevelType w:val="hybridMultilevel"/>
    <w:tmpl w:val="C5526D6E"/>
    <w:lvl w:ilvl="0" w:tplc="04150009">
      <w:start w:val="1"/>
      <w:numFmt w:val="bullet"/>
      <w:lvlText w:val=""/>
      <w:lvlJc w:val="left"/>
      <w:pPr>
        <w:ind w:left="14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6"/>
  </w:num>
  <w:num w:numId="4">
    <w:abstractNumId w:val="25"/>
  </w:num>
  <w:num w:numId="5">
    <w:abstractNumId w:val="12"/>
  </w:num>
  <w:num w:numId="6">
    <w:abstractNumId w:val="14"/>
  </w:num>
  <w:num w:numId="7">
    <w:abstractNumId w:val="0"/>
  </w:num>
  <w:num w:numId="8">
    <w:abstractNumId w:val="3"/>
  </w:num>
  <w:num w:numId="9">
    <w:abstractNumId w:val="4"/>
  </w:num>
  <w:num w:numId="10">
    <w:abstractNumId w:val="7"/>
  </w:num>
  <w:num w:numId="11">
    <w:abstractNumId w:val="19"/>
  </w:num>
  <w:num w:numId="12">
    <w:abstractNumId w:val="6"/>
  </w:num>
  <w:num w:numId="13">
    <w:abstractNumId w:val="26"/>
  </w:num>
  <w:num w:numId="14">
    <w:abstractNumId w:val="28"/>
  </w:num>
  <w:num w:numId="15">
    <w:abstractNumId w:val="24"/>
  </w:num>
  <w:num w:numId="16">
    <w:abstractNumId w:val="23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</w:num>
  <w:num w:numId="19">
    <w:abstractNumId w:val="32"/>
  </w:num>
  <w:num w:numId="20">
    <w:abstractNumId w:val="9"/>
  </w:num>
  <w:num w:numId="21">
    <w:abstractNumId w:val="30"/>
  </w:num>
  <w:num w:numId="22">
    <w:abstractNumId w:val="17"/>
  </w:num>
  <w:num w:numId="23">
    <w:abstractNumId w:val="37"/>
  </w:num>
  <w:num w:numId="24">
    <w:abstractNumId w:val="38"/>
  </w:num>
  <w:num w:numId="25">
    <w:abstractNumId w:val="34"/>
  </w:num>
  <w:num w:numId="26">
    <w:abstractNumId w:val="1"/>
  </w:num>
  <w:num w:numId="27">
    <w:abstractNumId w:val="10"/>
  </w:num>
  <w:num w:numId="28">
    <w:abstractNumId w:val="29"/>
  </w:num>
  <w:num w:numId="29">
    <w:abstractNumId w:val="20"/>
  </w:num>
  <w:num w:numId="30">
    <w:abstractNumId w:val="33"/>
  </w:num>
  <w:num w:numId="31">
    <w:abstractNumId w:val="27"/>
  </w:num>
  <w:num w:numId="32">
    <w:abstractNumId w:val="22"/>
  </w:num>
  <w:num w:numId="33">
    <w:abstractNumId w:val="21"/>
  </w:num>
  <w:num w:numId="34">
    <w:abstractNumId w:val="31"/>
  </w:num>
  <w:num w:numId="35">
    <w:abstractNumId w:val="16"/>
  </w:num>
  <w:num w:numId="36">
    <w:abstractNumId w:val="18"/>
  </w:num>
  <w:num w:numId="37">
    <w:abstractNumId w:val="40"/>
  </w:num>
  <w:num w:numId="38">
    <w:abstractNumId w:val="6"/>
  </w:num>
  <w:num w:numId="39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39"/>
  </w:num>
  <w:num w:numId="42">
    <w:abstractNumId w:val="15"/>
  </w:num>
  <w:num w:numId="43">
    <w:abstractNumId w:val="8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50"/>
    <w:rsid w:val="00010E24"/>
    <w:rsid w:val="000D44A7"/>
    <w:rsid w:val="000E07A6"/>
    <w:rsid w:val="000E4C7E"/>
    <w:rsid w:val="00110780"/>
    <w:rsid w:val="00126631"/>
    <w:rsid w:val="0013472B"/>
    <w:rsid w:val="0016435E"/>
    <w:rsid w:val="00175820"/>
    <w:rsid w:val="00181881"/>
    <w:rsid w:val="00181EF0"/>
    <w:rsid w:val="00184B0B"/>
    <w:rsid w:val="00190203"/>
    <w:rsid w:val="001A2AB8"/>
    <w:rsid w:val="001A3C4E"/>
    <w:rsid w:val="001A3F0C"/>
    <w:rsid w:val="001A60C1"/>
    <w:rsid w:val="001A6B1B"/>
    <w:rsid w:val="001A7480"/>
    <w:rsid w:val="001A7806"/>
    <w:rsid w:val="001C219A"/>
    <w:rsid w:val="001D4F31"/>
    <w:rsid w:val="001D666B"/>
    <w:rsid w:val="001E3C6B"/>
    <w:rsid w:val="00207D73"/>
    <w:rsid w:val="002132B3"/>
    <w:rsid w:val="00214698"/>
    <w:rsid w:val="00216A4E"/>
    <w:rsid w:val="00222298"/>
    <w:rsid w:val="00256F41"/>
    <w:rsid w:val="0027589E"/>
    <w:rsid w:val="00283795"/>
    <w:rsid w:val="002A17F8"/>
    <w:rsid w:val="002A7BCA"/>
    <w:rsid w:val="002B2388"/>
    <w:rsid w:val="002B5AEF"/>
    <w:rsid w:val="002C026E"/>
    <w:rsid w:val="002C097A"/>
    <w:rsid w:val="00305582"/>
    <w:rsid w:val="00323787"/>
    <w:rsid w:val="0033480B"/>
    <w:rsid w:val="00351E92"/>
    <w:rsid w:val="00361C4A"/>
    <w:rsid w:val="00391284"/>
    <w:rsid w:val="003A0B53"/>
    <w:rsid w:val="003A3F2B"/>
    <w:rsid w:val="003B2272"/>
    <w:rsid w:val="003C029C"/>
    <w:rsid w:val="003C776C"/>
    <w:rsid w:val="003D5F3C"/>
    <w:rsid w:val="003E210B"/>
    <w:rsid w:val="003F004B"/>
    <w:rsid w:val="003F3733"/>
    <w:rsid w:val="004004E1"/>
    <w:rsid w:val="00400A7B"/>
    <w:rsid w:val="004035B4"/>
    <w:rsid w:val="00403694"/>
    <w:rsid w:val="00403A49"/>
    <w:rsid w:val="00403B56"/>
    <w:rsid w:val="00411C23"/>
    <w:rsid w:val="00412E5D"/>
    <w:rsid w:val="00440649"/>
    <w:rsid w:val="00441D32"/>
    <w:rsid w:val="00443DEE"/>
    <w:rsid w:val="00446D7C"/>
    <w:rsid w:val="0046587A"/>
    <w:rsid w:val="00471BF2"/>
    <w:rsid w:val="00482B13"/>
    <w:rsid w:val="00485056"/>
    <w:rsid w:val="00490A99"/>
    <w:rsid w:val="00491FDA"/>
    <w:rsid w:val="004B1B7E"/>
    <w:rsid w:val="004C7117"/>
    <w:rsid w:val="004D1CF4"/>
    <w:rsid w:val="004D5D42"/>
    <w:rsid w:val="004D5DBA"/>
    <w:rsid w:val="004F23B0"/>
    <w:rsid w:val="004F5488"/>
    <w:rsid w:val="00506090"/>
    <w:rsid w:val="005236C2"/>
    <w:rsid w:val="00532AFB"/>
    <w:rsid w:val="00536F73"/>
    <w:rsid w:val="00537092"/>
    <w:rsid w:val="00547078"/>
    <w:rsid w:val="0055280E"/>
    <w:rsid w:val="00557A60"/>
    <w:rsid w:val="00564C6E"/>
    <w:rsid w:val="00567F03"/>
    <w:rsid w:val="00571A7C"/>
    <w:rsid w:val="00596BF4"/>
    <w:rsid w:val="005A1AD6"/>
    <w:rsid w:val="005A2474"/>
    <w:rsid w:val="005C5740"/>
    <w:rsid w:val="005C6E59"/>
    <w:rsid w:val="005C704B"/>
    <w:rsid w:val="005D6250"/>
    <w:rsid w:val="005D7387"/>
    <w:rsid w:val="005D7CEF"/>
    <w:rsid w:val="005E2166"/>
    <w:rsid w:val="005F1C4C"/>
    <w:rsid w:val="005F5365"/>
    <w:rsid w:val="0060579C"/>
    <w:rsid w:val="00617B4D"/>
    <w:rsid w:val="00620277"/>
    <w:rsid w:val="006317EB"/>
    <w:rsid w:val="00642181"/>
    <w:rsid w:val="0067265C"/>
    <w:rsid w:val="00687D09"/>
    <w:rsid w:val="006922C5"/>
    <w:rsid w:val="006A38F9"/>
    <w:rsid w:val="006B2BFA"/>
    <w:rsid w:val="006B4504"/>
    <w:rsid w:val="006B5DFD"/>
    <w:rsid w:val="006C114F"/>
    <w:rsid w:val="006C2300"/>
    <w:rsid w:val="006D1F27"/>
    <w:rsid w:val="00736E7C"/>
    <w:rsid w:val="00754BB9"/>
    <w:rsid w:val="00761225"/>
    <w:rsid w:val="00762ED1"/>
    <w:rsid w:val="007C01FF"/>
    <w:rsid w:val="007D1465"/>
    <w:rsid w:val="007D3E03"/>
    <w:rsid w:val="00803D33"/>
    <w:rsid w:val="00812073"/>
    <w:rsid w:val="008135CB"/>
    <w:rsid w:val="0082157A"/>
    <w:rsid w:val="0082358E"/>
    <w:rsid w:val="00840B22"/>
    <w:rsid w:val="00875C28"/>
    <w:rsid w:val="00877590"/>
    <w:rsid w:val="00887ABE"/>
    <w:rsid w:val="00894E3F"/>
    <w:rsid w:val="008A7D0E"/>
    <w:rsid w:val="008B0EBC"/>
    <w:rsid w:val="008B59AF"/>
    <w:rsid w:val="008C011B"/>
    <w:rsid w:val="008C029D"/>
    <w:rsid w:val="008D746C"/>
    <w:rsid w:val="008E3DA0"/>
    <w:rsid w:val="008F2517"/>
    <w:rsid w:val="009027A5"/>
    <w:rsid w:val="00903414"/>
    <w:rsid w:val="009132AA"/>
    <w:rsid w:val="00943E2B"/>
    <w:rsid w:val="009563BF"/>
    <w:rsid w:val="009730CC"/>
    <w:rsid w:val="00983778"/>
    <w:rsid w:val="00983F75"/>
    <w:rsid w:val="0098603A"/>
    <w:rsid w:val="00995CE2"/>
    <w:rsid w:val="009963BF"/>
    <w:rsid w:val="009A1059"/>
    <w:rsid w:val="009C1358"/>
    <w:rsid w:val="009C6CAB"/>
    <w:rsid w:val="009E0D31"/>
    <w:rsid w:val="009E549E"/>
    <w:rsid w:val="009F3950"/>
    <w:rsid w:val="00A04591"/>
    <w:rsid w:val="00A07E27"/>
    <w:rsid w:val="00A1416F"/>
    <w:rsid w:val="00A16414"/>
    <w:rsid w:val="00A250C9"/>
    <w:rsid w:val="00A37AD2"/>
    <w:rsid w:val="00A4545B"/>
    <w:rsid w:val="00A61C84"/>
    <w:rsid w:val="00A6300F"/>
    <w:rsid w:val="00A64414"/>
    <w:rsid w:val="00A724D8"/>
    <w:rsid w:val="00A736A3"/>
    <w:rsid w:val="00A94D2B"/>
    <w:rsid w:val="00AA6978"/>
    <w:rsid w:val="00AC5516"/>
    <w:rsid w:val="00AC7D79"/>
    <w:rsid w:val="00AD0D2C"/>
    <w:rsid w:val="00AE18AA"/>
    <w:rsid w:val="00AE1EC8"/>
    <w:rsid w:val="00AF14D2"/>
    <w:rsid w:val="00B16A63"/>
    <w:rsid w:val="00B20A3C"/>
    <w:rsid w:val="00B330F2"/>
    <w:rsid w:val="00B4013B"/>
    <w:rsid w:val="00B457F6"/>
    <w:rsid w:val="00B45C33"/>
    <w:rsid w:val="00B46C47"/>
    <w:rsid w:val="00B47913"/>
    <w:rsid w:val="00B84F57"/>
    <w:rsid w:val="00B868D3"/>
    <w:rsid w:val="00B95A63"/>
    <w:rsid w:val="00BC27D2"/>
    <w:rsid w:val="00BC5BCE"/>
    <w:rsid w:val="00BD043F"/>
    <w:rsid w:val="00BE3849"/>
    <w:rsid w:val="00BE7D3A"/>
    <w:rsid w:val="00BF74F5"/>
    <w:rsid w:val="00C05987"/>
    <w:rsid w:val="00C0712E"/>
    <w:rsid w:val="00C16DF0"/>
    <w:rsid w:val="00C16E19"/>
    <w:rsid w:val="00C2080F"/>
    <w:rsid w:val="00C225CA"/>
    <w:rsid w:val="00C26419"/>
    <w:rsid w:val="00C366B9"/>
    <w:rsid w:val="00C36F48"/>
    <w:rsid w:val="00C50D4C"/>
    <w:rsid w:val="00C559E4"/>
    <w:rsid w:val="00C56660"/>
    <w:rsid w:val="00C57299"/>
    <w:rsid w:val="00C57BF6"/>
    <w:rsid w:val="00C613E1"/>
    <w:rsid w:val="00C61F53"/>
    <w:rsid w:val="00C62033"/>
    <w:rsid w:val="00C65E64"/>
    <w:rsid w:val="00C72950"/>
    <w:rsid w:val="00C74874"/>
    <w:rsid w:val="00C77A31"/>
    <w:rsid w:val="00C82B39"/>
    <w:rsid w:val="00C84FEC"/>
    <w:rsid w:val="00C90381"/>
    <w:rsid w:val="00CB2555"/>
    <w:rsid w:val="00CC3B59"/>
    <w:rsid w:val="00CC7C47"/>
    <w:rsid w:val="00CE749F"/>
    <w:rsid w:val="00D012D5"/>
    <w:rsid w:val="00D266E7"/>
    <w:rsid w:val="00D520C6"/>
    <w:rsid w:val="00D76DA3"/>
    <w:rsid w:val="00D95C3A"/>
    <w:rsid w:val="00DA62A0"/>
    <w:rsid w:val="00DA6893"/>
    <w:rsid w:val="00DA695E"/>
    <w:rsid w:val="00DB0676"/>
    <w:rsid w:val="00DB4DAE"/>
    <w:rsid w:val="00DC3359"/>
    <w:rsid w:val="00DC7E8C"/>
    <w:rsid w:val="00DD7B0D"/>
    <w:rsid w:val="00DF4065"/>
    <w:rsid w:val="00E139AB"/>
    <w:rsid w:val="00E32608"/>
    <w:rsid w:val="00E55AF4"/>
    <w:rsid w:val="00E56158"/>
    <w:rsid w:val="00E74151"/>
    <w:rsid w:val="00E74921"/>
    <w:rsid w:val="00E81DFA"/>
    <w:rsid w:val="00E86AB8"/>
    <w:rsid w:val="00E936E8"/>
    <w:rsid w:val="00E96BB1"/>
    <w:rsid w:val="00EA617A"/>
    <w:rsid w:val="00EC56C9"/>
    <w:rsid w:val="00ED71E3"/>
    <w:rsid w:val="00EE246E"/>
    <w:rsid w:val="00EF78F3"/>
    <w:rsid w:val="00F13F64"/>
    <w:rsid w:val="00F21347"/>
    <w:rsid w:val="00F25B95"/>
    <w:rsid w:val="00F30BDA"/>
    <w:rsid w:val="00F53F66"/>
    <w:rsid w:val="00F56452"/>
    <w:rsid w:val="00F64D1A"/>
    <w:rsid w:val="00F64EBD"/>
    <w:rsid w:val="00F83433"/>
    <w:rsid w:val="00F86670"/>
    <w:rsid w:val="00FB3460"/>
    <w:rsid w:val="00FB4BFF"/>
    <w:rsid w:val="00FB6CBD"/>
    <w:rsid w:val="00FC76E9"/>
    <w:rsid w:val="00FD62BC"/>
    <w:rsid w:val="00FF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72C7DF"/>
  <w15:chartTrackingRefBased/>
  <w15:docId w15:val="{F8C08573-FB35-4D07-83DC-6E0F9427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695E"/>
    <w:pPr>
      <w:widowControl w:val="0"/>
      <w:suppressAutoHyphens/>
      <w:spacing w:after="0" w:line="100" w:lineRule="atLeast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"/>
    <w:uiPriority w:val="1"/>
    <w:qFormat/>
    <w:rsid w:val="005E216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1"/>
    <w:link w:val="Nagwek2Znak"/>
    <w:uiPriority w:val="1"/>
    <w:qFormat/>
    <w:rsid w:val="00216A4E"/>
    <w:pPr>
      <w:keepNext/>
      <w:keepLines/>
      <w:widowControl/>
      <w:suppressAutoHyphens w:val="0"/>
      <w:spacing w:before="180" w:after="120" w:line="240" w:lineRule="auto"/>
      <w:ind w:left="737" w:hanging="453"/>
      <w:jc w:val="both"/>
      <w:outlineLvl w:val="1"/>
    </w:pPr>
    <w:rPr>
      <w:rFonts w:eastAsiaTheme="majorEastAsia" w:cstheme="majorBidi"/>
      <w:b/>
      <w:bCs/>
      <w:kern w:val="0"/>
      <w:sz w:val="20"/>
      <w:szCs w:val="26"/>
      <w:lang w:eastAsia="pl-PL"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1EF0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6">
    <w:name w:val="Font Style56"/>
    <w:rsid w:val="009F3950"/>
    <w:rPr>
      <w:rFonts w:ascii="Arial" w:hAnsi="Arial" w:cs="Arial"/>
      <w:b/>
      <w:bCs/>
      <w:sz w:val="24"/>
      <w:szCs w:val="24"/>
    </w:rPr>
  </w:style>
  <w:style w:type="character" w:customStyle="1" w:styleId="FontStyle71">
    <w:name w:val="Font Style71"/>
    <w:rsid w:val="009F3950"/>
    <w:rPr>
      <w:rFonts w:ascii="Arial" w:hAnsi="Arial" w:cs="Arial"/>
      <w:b/>
      <w:bCs/>
      <w:sz w:val="28"/>
      <w:szCs w:val="28"/>
    </w:rPr>
  </w:style>
  <w:style w:type="paragraph" w:customStyle="1" w:styleId="Style3">
    <w:name w:val="Style3"/>
    <w:basedOn w:val="Normalny"/>
    <w:rsid w:val="009F3950"/>
  </w:style>
  <w:style w:type="paragraph" w:customStyle="1" w:styleId="Style18">
    <w:name w:val="Style18"/>
    <w:basedOn w:val="Normalny"/>
    <w:rsid w:val="009F3950"/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9F3950"/>
    <w:pPr>
      <w:ind w:left="720"/>
      <w:contextualSpacing/>
    </w:pPr>
    <w:rPr>
      <w:szCs w:val="21"/>
    </w:rPr>
  </w:style>
  <w:style w:type="character" w:customStyle="1" w:styleId="FontStyle57">
    <w:name w:val="Font Style57"/>
    <w:uiPriority w:val="99"/>
    <w:rsid w:val="006C2300"/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6C2300"/>
    <w:pPr>
      <w:spacing w:line="247" w:lineRule="exact"/>
      <w:jc w:val="both"/>
    </w:pPr>
  </w:style>
  <w:style w:type="character" w:customStyle="1" w:styleId="FontStyle77">
    <w:name w:val="Font Style77"/>
    <w:rsid w:val="00CE749F"/>
    <w:rPr>
      <w:rFonts w:ascii="Times New Roman" w:hAnsi="Times New Roman" w:cs="Times New Roman"/>
      <w:sz w:val="22"/>
      <w:szCs w:val="22"/>
    </w:rPr>
  </w:style>
  <w:style w:type="paragraph" w:customStyle="1" w:styleId="Akapitzlist1">
    <w:name w:val="Akapit z listą1"/>
    <w:basedOn w:val="Normalny"/>
    <w:rsid w:val="00CE749F"/>
    <w:pPr>
      <w:widowControl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5E2166"/>
    <w:rPr>
      <w:rFonts w:ascii="Cambria" w:eastAsia="SimSun" w:hAnsi="Cambria" w:cs="Mangal"/>
      <w:b/>
      <w:bCs/>
      <w:color w:val="365F91"/>
      <w:kern w:val="1"/>
      <w:sz w:val="28"/>
      <w:szCs w:val="28"/>
      <w:lang w:eastAsia="hi-IN" w:bidi="hi-IN"/>
    </w:rPr>
  </w:style>
  <w:style w:type="character" w:customStyle="1" w:styleId="AkapitzlistZnak">
    <w:name w:val="Akapit z listą Znak"/>
    <w:aliases w:val="Standard Znak"/>
    <w:link w:val="Akapitzlist"/>
    <w:uiPriority w:val="34"/>
    <w:rsid w:val="005E2166"/>
    <w:rPr>
      <w:rFonts w:ascii="Arial" w:eastAsia="SimSun" w:hAnsi="Arial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rsid w:val="005E21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E2166"/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customStyle="1" w:styleId="TekstkomentarzaZnak">
    <w:name w:val="Tekst komentarza Znak"/>
    <w:link w:val="Tekstkomentarza"/>
    <w:uiPriority w:val="99"/>
    <w:rsid w:val="005E2166"/>
    <w:rPr>
      <w:rFonts w:ascii="Arial" w:hAnsi="Arial"/>
      <w:sz w:val="20"/>
      <w:szCs w:val="20"/>
    </w:rPr>
  </w:style>
  <w:style w:type="character" w:styleId="Hipercze">
    <w:name w:val="Hyperlink"/>
    <w:uiPriority w:val="99"/>
    <w:rsid w:val="005E2166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5E21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166"/>
    <w:pPr>
      <w:widowControl/>
      <w:suppressAutoHyphens w:val="0"/>
      <w:autoSpaceDE w:val="0"/>
      <w:autoSpaceDN w:val="0"/>
      <w:spacing w:line="240" w:lineRule="auto"/>
    </w:pPr>
    <w:rPr>
      <w:rFonts w:eastAsiaTheme="minorHAnsi" w:cstheme="minorBidi"/>
      <w:kern w:val="0"/>
      <w:sz w:val="20"/>
      <w:szCs w:val="20"/>
      <w:lang w:eastAsia="en-US" w:bidi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5E2166"/>
    <w:rPr>
      <w:rFonts w:ascii="Arial" w:eastAsia="SimSun" w:hAnsi="Arial" w:cs="Mangal"/>
      <w:kern w:val="1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166"/>
    <w:pPr>
      <w:spacing w:line="240" w:lineRule="auto"/>
    </w:pPr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rsid w:val="005E216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FontStyle52">
    <w:name w:val="Font Style52"/>
    <w:rsid w:val="00482B13"/>
    <w:rPr>
      <w:rFonts w:ascii="Calibri" w:hAnsi="Calibri" w:cs="Calibri"/>
      <w:sz w:val="22"/>
      <w:szCs w:val="22"/>
    </w:rPr>
  </w:style>
  <w:style w:type="paragraph" w:customStyle="1" w:styleId="IIpoziom">
    <w:name w:val="*II poziom"/>
    <w:basedOn w:val="Akapitzlist"/>
    <w:autoRedefine/>
    <w:qFormat/>
    <w:rsid w:val="0098603A"/>
    <w:pPr>
      <w:widowControl/>
      <w:numPr>
        <w:ilvl w:val="1"/>
        <w:numId w:val="16"/>
      </w:numPr>
      <w:suppressAutoHyphens w:val="0"/>
      <w:spacing w:before="240" w:line="260" w:lineRule="exact"/>
      <w:jc w:val="both"/>
    </w:pPr>
    <w:rPr>
      <w:rFonts w:eastAsia="Times New Roman" w:cs="Times New Roman"/>
      <w:kern w:val="0"/>
      <w:sz w:val="18"/>
      <w:szCs w:val="24"/>
      <w:lang w:eastAsia="pl-PL" w:bidi="ar-SA"/>
    </w:rPr>
  </w:style>
  <w:style w:type="paragraph" w:customStyle="1" w:styleId="IVpoziom">
    <w:name w:val="*IV poziom"/>
    <w:basedOn w:val="Akapitzlist"/>
    <w:link w:val="IVpoziomZnak"/>
    <w:autoRedefine/>
    <w:qFormat/>
    <w:rsid w:val="008C029D"/>
    <w:pPr>
      <w:widowControl/>
      <w:numPr>
        <w:numId w:val="42"/>
      </w:numPr>
      <w:suppressAutoHyphens w:val="0"/>
      <w:spacing w:line="260" w:lineRule="exact"/>
      <w:contextualSpacing w:val="0"/>
      <w:jc w:val="both"/>
    </w:pPr>
    <w:rPr>
      <w:rFonts w:asciiTheme="minorHAnsi" w:eastAsia="Times New Roman" w:hAnsiTheme="minorHAnsi" w:cstheme="minorHAnsi"/>
      <w:sz w:val="20"/>
      <w:szCs w:val="20"/>
      <w:lang w:eastAsia="pl-PL"/>
    </w:rPr>
  </w:style>
  <w:style w:type="paragraph" w:customStyle="1" w:styleId="Vpoziom">
    <w:name w:val="*V poziom"/>
    <w:basedOn w:val="Akapitzlist"/>
    <w:autoRedefine/>
    <w:qFormat/>
    <w:rsid w:val="0098603A"/>
    <w:pPr>
      <w:widowControl/>
      <w:numPr>
        <w:ilvl w:val="4"/>
        <w:numId w:val="16"/>
      </w:numPr>
      <w:suppressAutoHyphens w:val="0"/>
      <w:spacing w:line="260" w:lineRule="exact"/>
      <w:contextualSpacing w:val="0"/>
      <w:jc w:val="both"/>
    </w:pPr>
    <w:rPr>
      <w:rFonts w:eastAsia="Times New Roman" w:cs="Arial"/>
      <w:kern w:val="0"/>
      <w:sz w:val="18"/>
      <w:szCs w:val="20"/>
      <w:lang w:eastAsia="pl-PL" w:bidi="ar-SA"/>
    </w:rPr>
  </w:style>
  <w:style w:type="character" w:customStyle="1" w:styleId="IVpoziomZnak">
    <w:name w:val="*IV poziom Znak"/>
    <w:basedOn w:val="AkapitzlistZnak"/>
    <w:link w:val="IVpoziom"/>
    <w:rsid w:val="008C029D"/>
    <w:rPr>
      <w:rFonts w:ascii="Arial" w:eastAsia="Times New Roman" w:hAnsi="Arial" w:cstheme="minorHAnsi"/>
      <w:kern w:val="1"/>
      <w:sz w:val="20"/>
      <w:szCs w:val="20"/>
      <w:lang w:eastAsia="pl-PL" w:bidi="hi-IN"/>
    </w:rPr>
  </w:style>
  <w:style w:type="paragraph" w:customStyle="1" w:styleId="VIpoziom">
    <w:name w:val="*VI poziom"/>
    <w:basedOn w:val="Akapitzlist"/>
    <w:autoRedefine/>
    <w:qFormat/>
    <w:rsid w:val="0098603A"/>
    <w:pPr>
      <w:widowControl/>
      <w:numPr>
        <w:ilvl w:val="5"/>
        <w:numId w:val="16"/>
      </w:numPr>
      <w:suppressAutoHyphens w:val="0"/>
      <w:spacing w:line="260" w:lineRule="exact"/>
      <w:contextualSpacing w:val="0"/>
      <w:jc w:val="both"/>
    </w:pPr>
    <w:rPr>
      <w:rFonts w:eastAsia="Times New Roman" w:cs="Arial"/>
      <w:kern w:val="0"/>
      <w:sz w:val="18"/>
      <w:szCs w:val="20"/>
      <w:lang w:eastAsia="pl-PL" w:bidi="ar-SA"/>
    </w:rPr>
  </w:style>
  <w:style w:type="paragraph" w:customStyle="1" w:styleId="Ipoziom">
    <w:name w:val="**I poziom"/>
    <w:basedOn w:val="Akapitzlist"/>
    <w:autoRedefine/>
    <w:qFormat/>
    <w:rsid w:val="0098603A"/>
    <w:pPr>
      <w:widowControl/>
      <w:numPr>
        <w:numId w:val="16"/>
      </w:numPr>
      <w:suppressAutoHyphens w:val="0"/>
      <w:spacing w:before="120" w:after="60" w:line="260" w:lineRule="exact"/>
      <w:contextualSpacing w:val="0"/>
      <w:jc w:val="both"/>
    </w:pPr>
    <w:rPr>
      <w:rFonts w:eastAsia="Times New Roman" w:cs="Arial"/>
      <w:b/>
      <w:color w:val="44546A" w:themeColor="text2"/>
      <w:kern w:val="0"/>
      <w:sz w:val="20"/>
      <w:szCs w:val="2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9C6CA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C6CAB"/>
    <w:rPr>
      <w:rFonts w:ascii="Arial" w:eastAsia="SimSun" w:hAnsi="Arial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9C6CA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C6CAB"/>
    <w:rPr>
      <w:rFonts w:ascii="Arial" w:eastAsia="SimSun" w:hAnsi="Arial" w:cs="Mangal"/>
      <w:kern w:val="1"/>
      <w:sz w:val="24"/>
      <w:szCs w:val="21"/>
      <w:lang w:eastAsia="hi-IN" w:bidi="hi-IN"/>
    </w:rPr>
  </w:style>
  <w:style w:type="character" w:styleId="Pogrubienie">
    <w:name w:val="Strong"/>
    <w:uiPriority w:val="22"/>
    <w:qFormat/>
    <w:rsid w:val="009C6CAB"/>
    <w:rPr>
      <w:b/>
      <w:bCs/>
    </w:rPr>
  </w:style>
  <w:style w:type="paragraph" w:styleId="Legenda">
    <w:name w:val="caption"/>
    <w:basedOn w:val="Normalny"/>
    <w:next w:val="Normalny"/>
    <w:link w:val="LegendaZnak"/>
    <w:qFormat/>
    <w:rsid w:val="009C6CAB"/>
    <w:pPr>
      <w:widowControl/>
      <w:suppressAutoHyphens w:val="0"/>
      <w:spacing w:before="240" w:line="276" w:lineRule="auto"/>
      <w:ind w:left="1134"/>
      <w:jc w:val="both"/>
    </w:pPr>
    <w:rPr>
      <w:rFonts w:eastAsia="Times New Roman" w:cs="Times New Roman"/>
      <w:i/>
      <w:kern w:val="0"/>
      <w:sz w:val="18"/>
      <w:szCs w:val="20"/>
      <w:lang w:eastAsia="pl-PL" w:bidi="ar-SA"/>
    </w:rPr>
  </w:style>
  <w:style w:type="character" w:customStyle="1" w:styleId="LegendaZnak">
    <w:name w:val="Legenda Znak"/>
    <w:basedOn w:val="Domylnaczcionkaakapitu"/>
    <w:link w:val="Legenda"/>
    <w:rsid w:val="009C6CAB"/>
    <w:rPr>
      <w:rFonts w:ascii="Arial" w:eastAsia="Times New Roman" w:hAnsi="Arial" w:cs="Times New Roman"/>
      <w:i/>
      <w:sz w:val="18"/>
      <w:szCs w:val="20"/>
      <w:lang w:eastAsia="pl-PL"/>
    </w:rPr>
  </w:style>
  <w:style w:type="paragraph" w:customStyle="1" w:styleId="Tekstpodstawowy21">
    <w:name w:val="Tekst podstawowy 21"/>
    <w:basedOn w:val="Normalny"/>
    <w:rsid w:val="00E96BB1"/>
    <w:pPr>
      <w:widowControl/>
      <w:spacing w:before="120"/>
      <w:ind w:firstLine="284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F57"/>
    <w:pPr>
      <w:widowControl w:val="0"/>
      <w:suppressAutoHyphens/>
      <w:autoSpaceDE/>
      <w:autoSpaceDN/>
    </w:pPr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F57"/>
    <w:rPr>
      <w:rFonts w:ascii="Arial" w:eastAsia="SimSun" w:hAnsi="Arial" w:cs="Mangal"/>
      <w:b/>
      <w:bCs/>
      <w:kern w:val="1"/>
      <w:sz w:val="20"/>
      <w:szCs w:val="18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1"/>
    <w:rsid w:val="00216A4E"/>
    <w:rPr>
      <w:rFonts w:ascii="Arial" w:eastAsiaTheme="majorEastAsia" w:hAnsi="Arial" w:cstheme="majorBidi"/>
      <w:b/>
      <w:bCs/>
      <w:sz w:val="20"/>
      <w:szCs w:val="26"/>
      <w:lang w:eastAsia="pl-PL"/>
    </w:rPr>
  </w:style>
  <w:style w:type="paragraph" w:customStyle="1" w:styleId="Normalny1">
    <w:name w:val="Normalny 1"/>
    <w:basedOn w:val="Normalny"/>
    <w:uiPriority w:val="2"/>
    <w:qFormat/>
    <w:rsid w:val="00216A4E"/>
    <w:pPr>
      <w:widowControl/>
      <w:suppressAutoHyphens w:val="0"/>
      <w:spacing w:before="120" w:after="60" w:line="240" w:lineRule="auto"/>
      <w:ind w:left="1049" w:hanging="623"/>
      <w:jc w:val="both"/>
    </w:pPr>
    <w:rPr>
      <w:rFonts w:eastAsia="Times New Roman" w:cs="Arial"/>
      <w:b/>
      <w:kern w:val="0"/>
      <w:sz w:val="20"/>
      <w:lang w:eastAsia="pl-PL" w:bidi="ar-SA"/>
    </w:rPr>
  </w:style>
  <w:style w:type="paragraph" w:customStyle="1" w:styleId="Normalny2">
    <w:name w:val="Normalny 2"/>
    <w:basedOn w:val="Normalny1"/>
    <w:uiPriority w:val="2"/>
    <w:qFormat/>
    <w:rsid w:val="00216A4E"/>
    <w:pPr>
      <w:ind w:left="907" w:hanging="340"/>
    </w:pPr>
    <w:rPr>
      <w:b w:val="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1EF0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18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181EF0"/>
    <w:rPr>
      <w:i/>
      <w:iCs/>
      <w:color w:val="808080" w:themeColor="text1" w:themeTint="7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44A7"/>
    <w:pPr>
      <w:spacing w:line="240" w:lineRule="auto"/>
    </w:pPr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44A7"/>
    <w:rPr>
      <w:rFonts w:ascii="Arial" w:eastAsia="SimSun" w:hAnsi="Arial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44A7"/>
    <w:rPr>
      <w:vertAlign w:val="superscript"/>
    </w:rPr>
  </w:style>
  <w:style w:type="table" w:styleId="Tabelasiatki1jasna">
    <w:name w:val="Grid Table 1 Light"/>
    <w:basedOn w:val="Standardowy"/>
    <w:uiPriority w:val="46"/>
    <w:rsid w:val="003A0B5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4">
    <w:name w:val="Grid Table 1 Light Accent 4"/>
    <w:basedOn w:val="Standardowy"/>
    <w:uiPriority w:val="46"/>
    <w:rsid w:val="003A0B53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A0B53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3A0B53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A0B5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semiHidden/>
    <w:unhideWhenUsed/>
    <w:rsid w:val="005C704B"/>
    <w:pPr>
      <w:widowControl/>
      <w:suppressAutoHyphens w:val="0"/>
      <w:spacing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C70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5C70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geenergiaciepla.eb2b.com.pl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69DC415C1A9B5418BEDAA968804984E" ma:contentTypeVersion="0" ma:contentTypeDescription="SWPP2 Dokument bazowy" ma:contentTypeScope="" ma:versionID="afb0add2f20abf397512fdedfbd5956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9cb1c7-c5c7-46d4-85ae-d83685407bba">AEASQFSYQUA4-661167273-3023</_dlc_DocId>
    <_dlc_DocIdUrl xmlns="a19cb1c7-c5c7-46d4-85ae-d83685407bba">
      <Url>https://swpp2.dms.gkpge.pl/sites/32/_layouts/15/DocIdRedir.aspx?ID=AEASQFSYQUA4-661167273-3023</Url>
      <Description>AEASQFSYQUA4-661167273-3023</Description>
    </_dlc_DocIdUrl>
    <dmsv2BaseFileName xmlns="http://schemas.microsoft.com/sharepoint/v3">Opis Przedmiotu Zamówienia Montaż rolet i żaluzji PGE EC  o. Wybrzeże.docx</dmsv2BaseFileName>
    <dmsv2BaseDisplayName xmlns="http://schemas.microsoft.com/sharepoint/v3">Opis Przedmiotu Zamówienia Montaż rolet i żaluzji PGE EC  o. Wybrzeże</dmsv2BaseDisplayName>
    <dmsv2SWPP2ObjectNumber xmlns="http://schemas.microsoft.com/sharepoint/v3">POST/PEC/PEC/ZNT/01179/2024                       </dmsv2SWPP2ObjectNumber>
    <dmsv2SWPP2SumMD5 xmlns="http://schemas.microsoft.com/sharepoint/v3">de2fc9c2d1349c5c1e1c8924f9a9b61c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662955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21135205</dmsv2BaseClientSystemDocumentID>
    <dmsv2BaseModifiedByID xmlns="http://schemas.microsoft.com/sharepoint/v3">19100243</dmsv2BaseModifiedByID>
    <dmsv2BaseCreatedByID xmlns="http://schemas.microsoft.com/sharepoint/v3">19100243</dmsv2BaseCreatedByID>
    <dmsv2SWPP2ObjectDepartment xmlns="http://schemas.microsoft.com/sharepoint/v3">00000001000l00030002</dmsv2SWPP2ObjectDepartment>
    <dmsv2SWPP2ObjectName xmlns="http://schemas.microsoft.com/sharepoint/v3">Postępowanie</dmsv2SWPP2ObjectName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11D7F-452B-4222-9772-F890E283F82F}"/>
</file>

<file path=customXml/itemProps2.xml><?xml version="1.0" encoding="utf-8"?>
<ds:datastoreItem xmlns:ds="http://schemas.openxmlformats.org/officeDocument/2006/customXml" ds:itemID="{22C195CE-5893-4324-9148-83BBF8A55BF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1F29E9A-B498-4073-8D74-A7BE3669B6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599847-983F-438E-B73E-8786940AAF37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www.w3.org/XML/1998/namespace"/>
    <ds:schemaRef ds:uri="795885e0-0611-46e8-aa7d-6ce7adba2769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F5381E59-DB8F-41C3-AC8C-75BD2D38A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3614</Words>
  <Characters>21685</Characters>
  <Application>Microsoft Office Word</Application>
  <DocSecurity>4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Serwis IT</Company>
  <LinksUpToDate>false</LinksUpToDate>
  <CharactersWithSpaces>25249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Metzlaff Mateusz [PGE EC CUW]</dc:creator>
  <cp:keywords/>
  <dc:description/>
  <cp:lastModifiedBy>Kierat Anna [PGE EC S.A.]</cp:lastModifiedBy>
  <cp:revision>2</cp:revision>
  <cp:lastPrinted>2021-05-24T10:30:00Z</cp:lastPrinted>
  <dcterms:created xsi:type="dcterms:W3CDTF">2024-11-28T10:54:00Z</dcterms:created>
  <dcterms:modified xsi:type="dcterms:W3CDTF">2024-11-28T10:54:00Z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0x0101891000469DC415C1A9B5418BEDAA968804984E</vt:lpwstr>
  </property>
  <property fmtid="{D5CDD505-2E9C-101B-9397-08002B2CF9AE}" pid="3" name="_dlc_DocIdItemGuid">
    <vt:lpwstr>9739a91e-3f22-4fa5-8461-17bdf868e553</vt:lpwstr>
  </property>
</Properties>
</file>