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bookmarkStart w:id="4" w:name="_GoBack"/>
      <w:bookmarkEnd w:id="4"/>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5"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5"/>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6"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6"/>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7" w:name="_Ref274041430"/>
      <w:bookmarkStart w:id="8" w:name="_Toc437005843"/>
      <w:bookmarkStart w:id="9" w:name="_Toc441572456"/>
      <w:bookmarkEnd w:id="3"/>
      <w:r w:rsidRPr="002B4C42">
        <w:rPr>
          <w:rFonts w:ascii="Calibri Light" w:hAnsi="Calibri Light" w:cs="Calibri Light"/>
          <w:sz w:val="16"/>
          <w:szCs w:val="16"/>
        </w:rPr>
        <w:t>WARUNKI PŁATNOŚCI</w:t>
      </w:r>
      <w:bookmarkEnd w:id="7"/>
      <w:bookmarkEnd w:id="8"/>
      <w:bookmarkEnd w:id="9"/>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10"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10"/>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1"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1"/>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2"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2"/>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3" w:name="_Toc40704269"/>
      <w:bookmarkStart w:id="14"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5" w:name="_Toc40704270"/>
      <w:bookmarkEnd w:id="13"/>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5"/>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6"/>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7"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7"/>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8"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8"/>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9"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9"/>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0"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20"/>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1"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1"/>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2"/>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3"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3"/>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4"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4"/>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5" w:name="_Toc40704280"/>
      <w:r w:rsidRPr="002B4C42">
        <w:rPr>
          <w:rFonts w:ascii="Calibri Light" w:hAnsi="Calibri Light" w:cs="Calibri Light"/>
          <w:b/>
          <w:sz w:val="16"/>
          <w:szCs w:val="16"/>
        </w:rPr>
        <w:lastRenderedPageBreak/>
        <w:t>PGE Toruń S.A.</w:t>
      </w:r>
      <w:r w:rsidRPr="002B4C42">
        <w:rPr>
          <w:rFonts w:ascii="Calibri Light" w:hAnsi="Calibri Light" w:cs="Calibri Light"/>
          <w:sz w:val="16"/>
          <w:szCs w:val="16"/>
        </w:rPr>
        <w:t xml:space="preserve"> - 87-100 Toruń, ul. Ceramiczna 6;</w:t>
      </w:r>
      <w:bookmarkEnd w:id="25"/>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6"/>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7"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7"/>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8" w:name="_Toc40704283"/>
      <w:r w:rsidRPr="002B4C42">
        <w:rPr>
          <w:rFonts w:ascii="Calibri Light" w:hAnsi="Calibri Light" w:cs="Calibri Light"/>
          <w:b/>
          <w:sz w:val="16"/>
          <w:szCs w:val="16"/>
        </w:rPr>
        <w:t>Elektrociepłownia Czechnica</w:t>
      </w:r>
      <w:r w:rsidRPr="002B4C42">
        <w:rPr>
          <w:rFonts w:ascii="Calibri Light" w:hAnsi="Calibri Light" w:cs="Calibri Light"/>
          <w:sz w:val="16"/>
          <w:szCs w:val="16"/>
        </w:rPr>
        <w:t xml:space="preserve"> - 50-011 Siechnice ul. Fabryczna 22;</w:t>
      </w:r>
      <w:bookmarkEnd w:id="28"/>
    </w:p>
    <w:p w14:paraId="0A02F2AE" w14:textId="7FF65B88" w:rsidR="00515D14" w:rsidRPr="002B4C42" w:rsidRDefault="001E493C" w:rsidP="001E493C">
      <w:pPr>
        <w:ind w:firstLine="709"/>
        <w:rPr>
          <w:rFonts w:ascii="Calibri Light" w:hAnsi="Calibri Light" w:cs="Calibri Light"/>
        </w:rPr>
      </w:pPr>
      <w:bookmarkStart w:id="29"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9"/>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4"/>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30"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30"/>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1"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1"/>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2" w:name="_Ref419973281"/>
      <w:bookmarkStart w:id="33" w:name="_Ref419973316"/>
      <w:bookmarkStart w:id="34" w:name="_Ref419975815"/>
      <w:bookmarkStart w:id="35" w:name="_Toc437005844"/>
      <w:bookmarkStart w:id="36" w:name="_Toc441572457"/>
      <w:r w:rsidRPr="002B4C42">
        <w:rPr>
          <w:rFonts w:ascii="Calibri Light" w:hAnsi="Calibri Light" w:cs="Calibri Light"/>
          <w:sz w:val="16"/>
          <w:szCs w:val="16"/>
        </w:rPr>
        <w:t>PRAWA I OBOWIĄZKI STRON</w:t>
      </w:r>
      <w:bookmarkEnd w:id="32"/>
      <w:bookmarkEnd w:id="33"/>
      <w:bookmarkEnd w:id="34"/>
      <w:bookmarkEnd w:id="35"/>
      <w:bookmarkEnd w:id="36"/>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7"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 xml:space="preserve">Opisu </w:t>
      </w:r>
      <w:r w:rsidR="00441284"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7"/>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8"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8"/>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xml:space="preserve">, i nie </w:t>
      </w:r>
      <w:r w:rsidRPr="002B4C42">
        <w:rPr>
          <w:rFonts w:ascii="Calibri Light" w:hAnsi="Calibri Light" w:cs="Calibri Light"/>
          <w:sz w:val="16"/>
          <w:szCs w:val="16"/>
        </w:rPr>
        <w:lastRenderedPageBreak/>
        <w:t>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9" w:name="_Ref274223601"/>
      <w:bookmarkStart w:id="40" w:name="_Toc437005845"/>
      <w:bookmarkStart w:id="41" w:name="_Toc441572458"/>
      <w:r w:rsidRPr="002B4C42">
        <w:rPr>
          <w:rFonts w:ascii="Calibri Light" w:hAnsi="Calibri Light" w:cs="Calibri Light"/>
          <w:sz w:val="16"/>
          <w:szCs w:val="16"/>
        </w:rPr>
        <w:t>ODBIÓR</w:t>
      </w:r>
      <w:bookmarkEnd w:id="39"/>
      <w:bookmarkEnd w:id="40"/>
      <w:bookmarkEnd w:id="41"/>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lastRenderedPageBreak/>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2"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2"/>
    </w:p>
    <w:p w14:paraId="48BFD84D" w14:textId="25F569EE" w:rsidR="00B435E1" w:rsidRPr="002B4C42" w:rsidRDefault="00B435E1" w:rsidP="00B435E1">
      <w:pPr>
        <w:pStyle w:val="Nagwek2"/>
        <w:ind w:left="567"/>
        <w:rPr>
          <w:rFonts w:ascii="Calibri Light" w:hAnsi="Calibri Light" w:cs="Calibri Light"/>
          <w:sz w:val="16"/>
          <w:szCs w:val="16"/>
        </w:rPr>
      </w:pPr>
      <w:bookmarkStart w:id="43" w:name="_Ref421534603"/>
      <w:bookmarkStart w:id="44"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3"/>
      <w:bookmarkEnd w:id="44"/>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5" w:name="_Ref493242852"/>
      <w:bookmarkStart w:id="46"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 xml:space="preserve">erwację, </w:t>
      </w:r>
      <w:r w:rsidR="008B7C50" w:rsidRPr="002B4C42">
        <w:rPr>
          <w:rFonts w:ascii="Calibri Light" w:hAnsi="Calibri Light" w:cs="Calibri Light"/>
          <w:sz w:val="16"/>
          <w:szCs w:val="16"/>
        </w:rPr>
        <w:t>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5"/>
      <w:r w:rsidRPr="002B4C42">
        <w:rPr>
          <w:rFonts w:ascii="Calibri Light" w:hAnsi="Calibri Light" w:cs="Calibri Light"/>
          <w:sz w:val="16"/>
          <w:szCs w:val="16"/>
        </w:rPr>
        <w:t xml:space="preserve"> </w:t>
      </w:r>
    </w:p>
    <w:bookmarkEnd w:id="46"/>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7" w:name="_Ref421535965"/>
      <w:bookmarkStart w:id="48"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7"/>
      <w:bookmarkEnd w:id="48"/>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eksploatacji, </w:t>
      </w:r>
      <w:r w:rsidRPr="002B4C42">
        <w:rPr>
          <w:rFonts w:ascii="Calibri Light" w:hAnsi="Calibri Light" w:cs="Calibri Light"/>
          <w:sz w:val="16"/>
          <w:szCs w:val="16"/>
        </w:rPr>
        <w:lastRenderedPageBreak/>
        <w:t>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9" w:name="_Ref327363523"/>
      <w:bookmarkStart w:id="50" w:name="_Ref419973248"/>
      <w:bookmarkStart w:id="51" w:name="_Toc437005846"/>
      <w:bookmarkStart w:id="52" w:name="_Toc441572459"/>
      <w:r w:rsidRPr="002B4C42">
        <w:rPr>
          <w:rFonts w:ascii="Calibri Light" w:hAnsi="Calibri Light" w:cs="Calibri Light"/>
          <w:sz w:val="16"/>
          <w:szCs w:val="16"/>
        </w:rPr>
        <w:t>GWARANCJA</w:t>
      </w:r>
      <w:bookmarkEnd w:id="49"/>
      <w:r w:rsidRPr="002B4C42">
        <w:rPr>
          <w:rFonts w:ascii="Calibri Light" w:hAnsi="Calibri Light" w:cs="Calibri Light"/>
          <w:sz w:val="16"/>
          <w:szCs w:val="16"/>
        </w:rPr>
        <w:t xml:space="preserve"> I RĘKOJMIA</w:t>
      </w:r>
      <w:bookmarkEnd w:id="50"/>
      <w:bookmarkEnd w:id="51"/>
      <w:bookmarkEnd w:id="52"/>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3"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3"/>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4" w:name="_Ref274562946"/>
      <w:bookmarkStart w:id="55"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4"/>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5"/>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6" w:name="_Ref306104608"/>
      <w:bookmarkStart w:id="57"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6"/>
      <w:r w:rsidR="00B12C31" w:rsidRPr="002B4C42">
        <w:rPr>
          <w:rFonts w:ascii="Calibri Light" w:hAnsi="Calibri Light" w:cs="Calibri Light"/>
          <w:sz w:val="16"/>
          <w:szCs w:val="16"/>
        </w:rPr>
        <w:t>;</w:t>
      </w:r>
      <w:bookmarkEnd w:id="57"/>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8" w:name="_Ref306104611"/>
      <w:bookmarkStart w:id="59" w:name="_Ref419976405"/>
      <w:r w:rsidRPr="002B4C42">
        <w:rPr>
          <w:rFonts w:ascii="Calibri Light" w:hAnsi="Calibri Light" w:cs="Calibri Light"/>
          <w:sz w:val="16"/>
          <w:szCs w:val="16"/>
        </w:rPr>
        <w:t>Wad wynikłych z faktu zaistnienia przypadku Siły Wyższej</w:t>
      </w:r>
      <w:bookmarkEnd w:id="58"/>
      <w:r w:rsidRPr="002B4C42">
        <w:rPr>
          <w:rFonts w:ascii="Calibri Light" w:hAnsi="Calibri Light" w:cs="Calibri Light"/>
          <w:sz w:val="16"/>
          <w:szCs w:val="16"/>
        </w:rPr>
        <w:t>.</w:t>
      </w:r>
      <w:bookmarkEnd w:id="59"/>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60" w:name="_Toc437005851"/>
      <w:bookmarkStart w:id="61" w:name="_Toc441572464"/>
      <w:r w:rsidRPr="002B4C42">
        <w:rPr>
          <w:rFonts w:ascii="Calibri Light" w:hAnsi="Calibri Light" w:cs="Calibri Light"/>
          <w:sz w:val="16"/>
          <w:szCs w:val="16"/>
        </w:rPr>
        <w:t>CESJE PRAW</w:t>
      </w:r>
      <w:bookmarkEnd w:id="60"/>
      <w:bookmarkEnd w:id="61"/>
    </w:p>
    <w:p w14:paraId="4723EEB5" w14:textId="046A8629" w:rsidR="005A7C8B" w:rsidRPr="002B4C42" w:rsidRDefault="005A3FCD" w:rsidP="005A3FCD">
      <w:pPr>
        <w:pStyle w:val="Nagwek2"/>
        <w:rPr>
          <w:rFonts w:ascii="Calibri Light" w:hAnsi="Calibri Light" w:cs="Calibri Light"/>
          <w:sz w:val="16"/>
          <w:szCs w:val="16"/>
        </w:rPr>
      </w:pPr>
      <w:bookmarkStart w:id="62" w:name="_Toc347501704"/>
      <w:r w:rsidRPr="002B4C42">
        <w:rPr>
          <w:rFonts w:ascii="Calibri Light" w:hAnsi="Calibri Light" w:cs="Calibri Light"/>
          <w:sz w:val="16"/>
          <w:szCs w:val="16"/>
        </w:rPr>
        <w:t xml:space="preserve">Jeżeli nic innego nie wynika z innych postanowień Zamówienia, Zamawiający jest uprawniony do przelewu praw lub przeniesienia zobowiązań wynikających z Zamówienia na inny podmiot, będący </w:t>
      </w:r>
      <w:r w:rsidRPr="002B4C42">
        <w:rPr>
          <w:rFonts w:ascii="Calibri Light" w:hAnsi="Calibri Light" w:cs="Calibri Light"/>
          <w:sz w:val="16"/>
          <w:szCs w:val="16"/>
        </w:rPr>
        <w:lastRenderedPageBreak/>
        <w:t>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3" w:name="_Ref421020284"/>
      <w:bookmarkStart w:id="64" w:name="_Toc437005852"/>
      <w:bookmarkStart w:id="65" w:name="_Toc441572465"/>
      <w:r w:rsidRPr="002B4C42">
        <w:rPr>
          <w:rFonts w:ascii="Calibri Light" w:hAnsi="Calibri Light" w:cs="Calibri Light"/>
          <w:sz w:val="16"/>
          <w:szCs w:val="16"/>
        </w:rPr>
        <w:t>ODSZKODOWANIA I KARY UMOWNE</w:t>
      </w:r>
      <w:bookmarkEnd w:id="62"/>
      <w:bookmarkEnd w:id="63"/>
      <w:bookmarkEnd w:id="64"/>
      <w:bookmarkEnd w:id="65"/>
    </w:p>
    <w:p w14:paraId="77C97E11" w14:textId="495528CC" w:rsidR="008A0CB2" w:rsidRPr="002B4C42" w:rsidRDefault="001F7374" w:rsidP="008A0CB2">
      <w:pPr>
        <w:pStyle w:val="Nagwek2"/>
        <w:rPr>
          <w:rFonts w:ascii="Calibri Light" w:hAnsi="Calibri Light" w:cs="Calibri Light"/>
          <w:sz w:val="16"/>
          <w:szCs w:val="16"/>
        </w:rPr>
      </w:pPr>
      <w:bookmarkStart w:id="66" w:name="OLE_LINK5"/>
      <w:bookmarkStart w:id="67" w:name="OLE_LINK6"/>
      <w:r w:rsidRPr="002B4C42">
        <w:rPr>
          <w:rFonts w:ascii="Calibri Light" w:hAnsi="Calibri Light" w:cs="Calibri Light"/>
          <w:sz w:val="16"/>
          <w:szCs w:val="16"/>
        </w:rPr>
        <w:t xml:space="preserve"> </w:t>
      </w:r>
      <w:bookmarkEnd w:id="66"/>
      <w:bookmarkEnd w:id="67"/>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8"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9" w:name="_Ref421538235"/>
      <w:bookmarkEnd w:id="68"/>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9"/>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70"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70"/>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1"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1"/>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w:t>
      </w:r>
      <w:r w:rsidRPr="002B4C42">
        <w:rPr>
          <w:rFonts w:ascii="Calibri Light" w:hAnsi="Calibri Light" w:cs="Calibri Light"/>
          <w:sz w:val="16"/>
          <w:szCs w:val="16"/>
        </w:rPr>
        <w:t xml:space="preserve">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2" w:name="_Ref419973367"/>
      <w:bookmarkStart w:id="73" w:name="_Toc437005853"/>
      <w:bookmarkStart w:id="74"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5"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5"/>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 xml:space="preserve">Strony zobowiązują się do podjęcia wszelkich niezbędnych działań mających na celu spowodowanie zachowania przez zatrudniane </w:t>
      </w:r>
      <w:r w:rsidRPr="002B4C42">
        <w:rPr>
          <w:rFonts w:ascii="Calibri Light" w:hAnsi="Calibri Light" w:cs="Calibri Light"/>
          <w:sz w:val="16"/>
          <w:szCs w:val="16"/>
        </w:rPr>
        <w:lastRenderedPageBreak/>
        <w:t>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 xml:space="preserve">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w:t>
      </w:r>
      <w:r w:rsidRPr="002B4C42">
        <w:rPr>
          <w:rFonts w:ascii="Calibri Light" w:hAnsi="Calibri Light" w:cs="Calibri Light"/>
          <w:sz w:val="16"/>
          <w:szCs w:val="16"/>
        </w:rPr>
        <w:t>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2"/>
      <w:bookmarkEnd w:id="73"/>
      <w:bookmarkEnd w:id="74"/>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6"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 xml:space="preserve">go </w:t>
      </w:r>
      <w:r w:rsidR="002A43A9" w:rsidRPr="002B4C42">
        <w:rPr>
          <w:rFonts w:ascii="Calibri Light" w:hAnsi="Calibri Light" w:cs="Calibri Light"/>
          <w:sz w:val="16"/>
          <w:szCs w:val="16"/>
        </w:rPr>
        <w:lastRenderedPageBreak/>
        <w:t>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6"/>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7" w:name="_Ref306103286"/>
      <w:bookmarkStart w:id="78" w:name="_Toc437005855"/>
      <w:bookmarkStart w:id="79"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7"/>
      <w:bookmarkEnd w:id="78"/>
      <w:bookmarkEnd w:id="79"/>
    </w:p>
    <w:p w14:paraId="53588FFA" w14:textId="5CDD8DA7" w:rsidR="00F355FD" w:rsidRPr="002B4C42" w:rsidRDefault="00DA5540" w:rsidP="00DA5540">
      <w:pPr>
        <w:pStyle w:val="Nagwek2"/>
        <w:rPr>
          <w:rFonts w:ascii="Calibri Light" w:hAnsi="Calibri Light" w:cs="Calibri Light"/>
          <w:sz w:val="16"/>
          <w:szCs w:val="16"/>
        </w:rPr>
      </w:pPr>
      <w:bookmarkStart w:id="80"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80"/>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powzięcia informacji o skazaniu prawomocnym wyrokiem, za przestępstwa publiczne, w szczególności przeciwko obrotowi gospodarczemu (art. 209 – 309 kk), obrotowi </w:t>
      </w:r>
      <w:r w:rsidRPr="002B4C42">
        <w:rPr>
          <w:rFonts w:ascii="Calibri Light" w:hAnsi="Calibri Light" w:cs="Calibri Light"/>
          <w:sz w:val="16"/>
          <w:szCs w:val="16"/>
        </w:rPr>
        <w:t>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1" w:name="_Ref419977341"/>
      <w:bookmarkStart w:id="82" w:name="_Toc437005856"/>
      <w:bookmarkStart w:id="83"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1"/>
      <w:bookmarkEnd w:id="82"/>
      <w:bookmarkEnd w:id="83"/>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4" w:name="_DV_M985"/>
      <w:r w:rsidRPr="002B4C42">
        <w:rPr>
          <w:rFonts w:ascii="Calibri Light" w:hAnsi="Calibri Light" w:cs="Calibri Light"/>
          <w:sz w:val="16"/>
          <w:szCs w:val="16"/>
        </w:rPr>
        <w:t>J</w:t>
      </w:r>
      <w:bookmarkEnd w:id="84"/>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5" w:name="_Ref419973236"/>
      <w:bookmarkStart w:id="86" w:name="_Toc437005857"/>
      <w:bookmarkStart w:id="87" w:name="_Toc441572470"/>
      <w:r w:rsidRPr="002B4C42">
        <w:rPr>
          <w:rFonts w:ascii="Calibri Light" w:hAnsi="Calibri Light" w:cs="Calibri Light"/>
          <w:sz w:val="16"/>
          <w:szCs w:val="16"/>
        </w:rPr>
        <w:lastRenderedPageBreak/>
        <w:t>OGRANICZENIE ODPOWIEDZIALNOŚCI</w:t>
      </w:r>
      <w:bookmarkEnd w:id="85"/>
      <w:bookmarkEnd w:id="86"/>
      <w:bookmarkEnd w:id="87"/>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8"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9"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9"/>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90" w:name="_Toc437005858"/>
      <w:bookmarkStart w:id="91" w:name="_Toc441572471"/>
      <w:r w:rsidRPr="002B4C42">
        <w:rPr>
          <w:rFonts w:ascii="Calibri Light" w:hAnsi="Calibri Light" w:cs="Calibri Light"/>
          <w:sz w:val="16"/>
          <w:szCs w:val="16"/>
        </w:rPr>
        <w:t>KORZYSTANIE Z PODWYKONAWCÓW</w:t>
      </w:r>
      <w:bookmarkEnd w:id="90"/>
      <w:bookmarkEnd w:id="91"/>
    </w:p>
    <w:p w14:paraId="30E7E754" w14:textId="77777777" w:rsidR="00B85C3D" w:rsidRPr="002B4C42" w:rsidRDefault="00B85C3D" w:rsidP="00B85C3D">
      <w:pPr>
        <w:pStyle w:val="Nagwek2"/>
        <w:keepNext w:val="0"/>
        <w:rPr>
          <w:rFonts w:ascii="Calibri Light" w:hAnsi="Calibri Light" w:cs="Calibri Light"/>
          <w:sz w:val="16"/>
          <w:szCs w:val="16"/>
        </w:rPr>
      </w:pPr>
      <w:bookmarkStart w:id="92"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3" w:name="_Ref495588795"/>
      <w:bookmarkStart w:id="94"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3"/>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w:t>
      </w:r>
      <w:r w:rsidRPr="002B4C42">
        <w:rPr>
          <w:rFonts w:ascii="Calibri Light" w:hAnsi="Calibri Light" w:cs="Calibri Light"/>
          <w:sz w:val="16"/>
          <w:szCs w:val="16"/>
        </w:rPr>
        <w:t xml:space="preserve">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4"/>
    </w:p>
    <w:p w14:paraId="4A0D83AA" w14:textId="649B280D" w:rsidR="002D11D4" w:rsidRPr="002B4C42" w:rsidRDefault="00E661DC" w:rsidP="00A23A15">
      <w:pPr>
        <w:pStyle w:val="Nagwek2"/>
        <w:keepNext w:val="0"/>
        <w:rPr>
          <w:rFonts w:ascii="Calibri Light" w:hAnsi="Calibri Light" w:cs="Calibri Light"/>
          <w:sz w:val="16"/>
          <w:szCs w:val="16"/>
        </w:rPr>
      </w:pPr>
      <w:bookmarkStart w:id="95" w:name="mip49430926"/>
      <w:bookmarkStart w:id="96" w:name="mip49430927"/>
      <w:bookmarkStart w:id="97" w:name="highlightHit_20"/>
      <w:bookmarkStart w:id="98" w:name="mip49430928"/>
      <w:bookmarkStart w:id="99" w:name="highlightHit_21"/>
      <w:bookmarkStart w:id="100" w:name="mip49430929"/>
      <w:bookmarkEnd w:id="95"/>
      <w:bookmarkEnd w:id="96"/>
      <w:bookmarkEnd w:id="97"/>
      <w:bookmarkEnd w:id="98"/>
      <w:bookmarkEnd w:id="99"/>
      <w:bookmarkEnd w:id="100"/>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2"/>
      <w:bookmarkEnd w:id="101"/>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2" w:name="highlightHit_23"/>
      <w:bookmarkEnd w:id="102"/>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3" w:name="mip49430930"/>
      <w:bookmarkStart w:id="104" w:name="mip49430931"/>
      <w:bookmarkStart w:id="105" w:name="mip49430932"/>
      <w:bookmarkStart w:id="106" w:name="mip33168214"/>
      <w:bookmarkStart w:id="107" w:name="_Ref421532059"/>
      <w:bookmarkEnd w:id="103"/>
      <w:bookmarkEnd w:id="104"/>
      <w:bookmarkEnd w:id="105"/>
      <w:bookmarkEnd w:id="106"/>
      <w:r w:rsidRPr="002B4C42">
        <w:rPr>
          <w:rFonts w:ascii="Calibri Light" w:hAnsi="Calibri Light" w:cs="Calibri Light"/>
          <w:sz w:val="16"/>
          <w:szCs w:val="16"/>
        </w:rPr>
        <w:t>Wraz z doręczeniem faktury Zamawiającemu Wykonawca przedłoży:</w:t>
      </w:r>
      <w:bookmarkEnd w:id="107"/>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8"/>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9"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9"/>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10" w:name="_Ref483490039"/>
      <w:bookmarkStart w:id="111" w:name="_Ref483550440"/>
      <w:bookmarkStart w:id="112"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10"/>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1"/>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3"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3"/>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lastRenderedPageBreak/>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2"/>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4" w:name="_Toc437005861"/>
      <w:bookmarkStart w:id="115" w:name="_Toc441572474"/>
      <w:bookmarkEnd w:id="92"/>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6"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6"/>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7"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7"/>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8"/>
      <w:bookmarkEnd w:id="114"/>
      <w:bookmarkEnd w:id="115"/>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w:t>
      </w:r>
      <w:r w:rsidRPr="002B4C42">
        <w:rPr>
          <w:rFonts w:ascii="Calibri Light" w:hAnsi="Calibri Light" w:cs="Calibri Light"/>
          <w:sz w:val="16"/>
          <w:szCs w:val="16"/>
        </w:rPr>
        <w:lastRenderedPageBreak/>
        <w:t xml:space="preserve">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lastRenderedPageBreak/>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lastRenderedPageBreak/>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5"/>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lastRenderedPageBreak/>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lastRenderedPageBreak/>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6"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lastRenderedPageBreak/>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7"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lastRenderedPageBreak/>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lastRenderedPageBreak/>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8"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9"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lastRenderedPageBreak/>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0"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1"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w:t>
      </w:r>
      <w:r w:rsidRPr="002B4C42">
        <w:rPr>
          <w:rFonts w:ascii="Calibri Light" w:hAnsi="Calibri Light" w:cs="Calibri Light"/>
          <w:color w:val="000000"/>
          <w:sz w:val="16"/>
          <w:szCs w:val="16"/>
        </w:rPr>
        <w:lastRenderedPageBreak/>
        <w:t>(zgodnego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lastRenderedPageBreak/>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lastRenderedPageBreak/>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2"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lastRenderedPageBreak/>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3"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w:t>
      </w:r>
      <w:r w:rsidRPr="002B4C42">
        <w:rPr>
          <w:rFonts w:ascii="Calibri Light" w:hAnsi="Calibri Light" w:cs="Calibri Light"/>
          <w:color w:val="000000"/>
          <w:sz w:val="16"/>
          <w:szCs w:val="16"/>
        </w:rPr>
        <w:lastRenderedPageBreak/>
        <w:t>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lastRenderedPageBreak/>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lastRenderedPageBreak/>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4"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posiadających konto i </w:t>
            </w:r>
            <w:r w:rsidRPr="002B4C42">
              <w:rPr>
                <w:rFonts w:ascii="Calibri Light" w:hAnsi="Calibri Light" w:cs="Calibri Light"/>
                <w:snapToGrid w:val="0"/>
                <w:sz w:val="22"/>
                <w:szCs w:val="22"/>
              </w:rPr>
              <w:lastRenderedPageBreak/>
              <w:t>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5"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lastRenderedPageBreak/>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8"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8"/>
      <w:r w:rsidRPr="00D86DB3">
        <w:rPr>
          <w:rFonts w:ascii="Calibri Light" w:hAnsi="Calibri Light" w:cstheme="minorHAnsi"/>
          <w:b w:val="0"/>
          <w:sz w:val="20"/>
          <w:szCs w:val="20"/>
        </w:rPr>
        <w:t xml:space="preserve"> </w:t>
      </w:r>
      <w:bookmarkStart w:id="119" w:name="_Toc116029465"/>
      <w:bookmarkStart w:id="120"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9"/>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1"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1"/>
    </w:p>
    <w:p w14:paraId="65011A4A" w14:textId="77777777" w:rsidR="002D1E41" w:rsidRPr="00D86DB3" w:rsidRDefault="002D1E41" w:rsidP="002D1E41">
      <w:pPr>
        <w:pStyle w:val="Nagwek2"/>
        <w:numPr>
          <w:ilvl w:val="1"/>
          <w:numId w:val="45"/>
        </w:numPr>
        <w:rPr>
          <w:rFonts w:ascii="Calibri Light" w:hAnsi="Calibri Light"/>
        </w:rPr>
      </w:pPr>
      <w:bookmarkStart w:id="122"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2"/>
    </w:p>
    <w:p w14:paraId="765A79AF" w14:textId="77777777" w:rsidR="002D1E41" w:rsidRPr="00D86DB3" w:rsidRDefault="002D1E41" w:rsidP="002D1E41">
      <w:pPr>
        <w:pStyle w:val="Nagwek2"/>
        <w:numPr>
          <w:ilvl w:val="1"/>
          <w:numId w:val="45"/>
        </w:numPr>
        <w:rPr>
          <w:rFonts w:ascii="Calibri Light" w:hAnsi="Calibri Light"/>
        </w:rPr>
      </w:pPr>
      <w:bookmarkStart w:id="123"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w:t>
      </w:r>
      <w:r w:rsidRPr="00D86DB3">
        <w:rPr>
          <w:rFonts w:ascii="Calibri Light" w:hAnsi="Calibri Light" w:cstheme="minorHAnsi"/>
        </w:rPr>
        <w:lastRenderedPageBreak/>
        <w:t>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20"/>
      <w:bookmarkEnd w:id="123"/>
    </w:p>
    <w:p w14:paraId="07FB2D35" w14:textId="77777777" w:rsidR="002D1E41" w:rsidRPr="00D86DB3" w:rsidRDefault="002D1E41" w:rsidP="002D1E41">
      <w:pPr>
        <w:pStyle w:val="Nagwek2"/>
        <w:numPr>
          <w:ilvl w:val="1"/>
          <w:numId w:val="45"/>
        </w:numPr>
        <w:rPr>
          <w:rFonts w:ascii="Calibri Light" w:hAnsi="Calibri Light"/>
        </w:rPr>
      </w:pPr>
      <w:bookmarkStart w:id="124"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4"/>
    </w:p>
    <w:p w14:paraId="4A01FCD5" w14:textId="77777777" w:rsidR="002D1E41" w:rsidRPr="00D86DB3" w:rsidRDefault="002D1E41" w:rsidP="002D1E41">
      <w:pPr>
        <w:pStyle w:val="Nagwek2"/>
        <w:numPr>
          <w:ilvl w:val="1"/>
          <w:numId w:val="45"/>
        </w:numPr>
        <w:rPr>
          <w:rFonts w:ascii="Calibri Light" w:hAnsi="Calibri Light"/>
        </w:rPr>
      </w:pPr>
      <w:bookmarkStart w:id="125"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5"/>
    </w:p>
    <w:p w14:paraId="494D4228" w14:textId="77777777" w:rsidR="002D1E41" w:rsidRPr="00D86DB3" w:rsidRDefault="002D1E41" w:rsidP="002D1E41">
      <w:pPr>
        <w:pStyle w:val="Nagwek2"/>
        <w:numPr>
          <w:ilvl w:val="1"/>
          <w:numId w:val="45"/>
        </w:numPr>
        <w:rPr>
          <w:rFonts w:ascii="Calibri Light" w:hAnsi="Calibri Light"/>
        </w:rPr>
      </w:pPr>
      <w:bookmarkStart w:id="126"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6"/>
    </w:p>
    <w:p w14:paraId="33EFDD03" w14:textId="77777777" w:rsidR="002D1E41" w:rsidRPr="00D86DB3" w:rsidRDefault="002D1E41" w:rsidP="002D1E41">
      <w:pPr>
        <w:pStyle w:val="Nagwek2"/>
        <w:numPr>
          <w:ilvl w:val="2"/>
          <w:numId w:val="45"/>
        </w:numPr>
        <w:rPr>
          <w:rFonts w:ascii="Calibri Light" w:hAnsi="Calibri Light"/>
        </w:rPr>
      </w:pPr>
      <w:bookmarkStart w:id="127"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7"/>
    </w:p>
    <w:p w14:paraId="13FE85D3" w14:textId="77777777" w:rsidR="002D1E41" w:rsidRPr="00D86DB3" w:rsidRDefault="002D1E41" w:rsidP="002D1E41">
      <w:pPr>
        <w:pStyle w:val="Nagwek2"/>
        <w:numPr>
          <w:ilvl w:val="2"/>
          <w:numId w:val="45"/>
        </w:numPr>
        <w:rPr>
          <w:rFonts w:ascii="Calibri Light" w:hAnsi="Calibri Light"/>
        </w:rPr>
      </w:pPr>
      <w:bookmarkStart w:id="128"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8"/>
    </w:p>
    <w:p w14:paraId="266098F1" w14:textId="77777777" w:rsidR="002D1E41" w:rsidRPr="00D86DB3" w:rsidRDefault="002D1E41" w:rsidP="002D1E41">
      <w:pPr>
        <w:pStyle w:val="Nagwek2"/>
        <w:numPr>
          <w:ilvl w:val="2"/>
          <w:numId w:val="45"/>
        </w:numPr>
        <w:rPr>
          <w:rFonts w:ascii="Calibri Light" w:hAnsi="Calibri Light"/>
        </w:rPr>
      </w:pPr>
      <w:bookmarkStart w:id="129"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9"/>
    </w:p>
    <w:p w14:paraId="62D80C3F" w14:textId="77777777" w:rsidR="002D1E41" w:rsidRPr="00D86DB3" w:rsidRDefault="002D1E41" w:rsidP="002D1E41">
      <w:pPr>
        <w:pStyle w:val="Nagwek2"/>
        <w:numPr>
          <w:ilvl w:val="1"/>
          <w:numId w:val="45"/>
        </w:numPr>
        <w:rPr>
          <w:rFonts w:ascii="Calibri Light" w:hAnsi="Calibri Light"/>
        </w:rPr>
      </w:pPr>
      <w:bookmarkStart w:id="130"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30"/>
    </w:p>
    <w:p w14:paraId="155ABDA8" w14:textId="77777777" w:rsidR="002D1E41" w:rsidRPr="00D86DB3" w:rsidRDefault="002D1E41" w:rsidP="002D1E41">
      <w:pPr>
        <w:pStyle w:val="Nagwek2"/>
        <w:numPr>
          <w:ilvl w:val="1"/>
          <w:numId w:val="45"/>
        </w:numPr>
        <w:rPr>
          <w:rFonts w:ascii="Calibri Light" w:hAnsi="Calibri Light"/>
        </w:rPr>
      </w:pPr>
      <w:bookmarkStart w:id="131"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1"/>
    </w:p>
    <w:p w14:paraId="552A97AB" w14:textId="77777777" w:rsidR="002D1E41" w:rsidRPr="00D86DB3" w:rsidRDefault="002D1E41" w:rsidP="002D1E41">
      <w:pPr>
        <w:pStyle w:val="Nagwek2"/>
        <w:numPr>
          <w:ilvl w:val="1"/>
          <w:numId w:val="45"/>
        </w:numPr>
        <w:rPr>
          <w:rFonts w:ascii="Calibri Light" w:hAnsi="Calibri Light"/>
        </w:rPr>
      </w:pPr>
      <w:bookmarkStart w:id="132"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2"/>
    </w:p>
    <w:p w14:paraId="5E095974" w14:textId="77777777" w:rsidR="002D1E41" w:rsidRPr="00D86DB3" w:rsidRDefault="002D1E41" w:rsidP="002D1E41">
      <w:pPr>
        <w:pStyle w:val="Nagwek2"/>
        <w:numPr>
          <w:ilvl w:val="1"/>
          <w:numId w:val="45"/>
        </w:numPr>
        <w:rPr>
          <w:rFonts w:ascii="Calibri Light" w:hAnsi="Calibri Light"/>
        </w:rPr>
      </w:pPr>
      <w:bookmarkStart w:id="133"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3"/>
    </w:p>
    <w:p w14:paraId="27B9AB48" w14:textId="77777777" w:rsidR="002D1E41" w:rsidRPr="00D86DB3" w:rsidRDefault="002D1E41" w:rsidP="002D1E41">
      <w:pPr>
        <w:pStyle w:val="Nagwek2"/>
        <w:numPr>
          <w:ilvl w:val="1"/>
          <w:numId w:val="45"/>
        </w:numPr>
        <w:rPr>
          <w:rFonts w:ascii="Calibri Light" w:hAnsi="Calibri Light"/>
        </w:rPr>
      </w:pPr>
      <w:bookmarkStart w:id="134"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4"/>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F470C" w14:textId="77777777" w:rsidR="008E7297" w:rsidRDefault="008E7297">
      <w:r>
        <w:separator/>
      </w:r>
    </w:p>
  </w:endnote>
  <w:endnote w:type="continuationSeparator" w:id="0">
    <w:p w14:paraId="26B6C155" w14:textId="77777777" w:rsidR="008E7297" w:rsidRDefault="008E7297">
      <w:r>
        <w:continuationSeparator/>
      </w:r>
    </w:p>
  </w:endnote>
  <w:endnote w:type="continuationNotice" w:id="1">
    <w:p w14:paraId="10CC4A5B" w14:textId="77777777" w:rsidR="008E7297" w:rsidRDefault="008E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8196A" w14:textId="77777777" w:rsidR="008B26E9" w:rsidRDefault="008B26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860082579"/>
      <w:docPartObj>
        <w:docPartGallery w:val="Page Numbers (Top of Page)"/>
        <w:docPartUnique/>
      </w:docPartObj>
    </w:sdtPr>
    <w:sdtEnd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6CB402F3"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401EEB">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401EE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A13DE" w14:textId="77777777" w:rsidR="008B26E9" w:rsidRDefault="008B26E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5516131"/>
      <w:docPartObj>
        <w:docPartGallery w:val="Page Numbers (Top of Page)"/>
        <w:docPartUnique/>
      </w:docPartObj>
    </w:sdtPr>
    <w:sdtEnd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7ED5AD49"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401EEB">
          <w:rPr>
            <w:rFonts w:ascii="Arial" w:hAnsi="Arial" w:cs="Arial"/>
            <w:b/>
            <w:bCs/>
            <w:noProof/>
            <w:sz w:val="16"/>
            <w:szCs w:val="24"/>
          </w:rPr>
          <w:t>36</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401EEB">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92FFB" w14:textId="77777777" w:rsidR="008E7297" w:rsidRDefault="008E7297">
      <w:r>
        <w:separator/>
      </w:r>
    </w:p>
  </w:footnote>
  <w:footnote w:type="continuationSeparator" w:id="0">
    <w:p w14:paraId="4B42418A" w14:textId="77777777" w:rsidR="008E7297" w:rsidRDefault="008E7297">
      <w:r>
        <w:continuationSeparator/>
      </w:r>
    </w:p>
  </w:footnote>
  <w:footnote w:type="continuationNotice" w:id="1">
    <w:p w14:paraId="6F3B83D6" w14:textId="77777777" w:rsidR="008E7297" w:rsidRDefault="008E72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0CDF1" w14:textId="77777777" w:rsidR="008B26E9" w:rsidRDefault="008B26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73600"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71DA926C" w14:textId="312CE001" w:rsidR="00C164FC" w:rsidRPr="00A50BA5" w:rsidRDefault="00C164FC" w:rsidP="00BD4CA2">
          <w:pPr>
            <w:jc w:val="right"/>
            <w:rPr>
              <w:rFonts w:ascii="Arial" w:hAnsi="Arial" w:cs="Arial"/>
              <w:sz w:val="14"/>
              <w:szCs w:val="24"/>
            </w:rPr>
          </w:pPr>
          <w:r>
            <w:rPr>
              <w:rFonts w:ascii="Arial" w:hAnsi="Arial" w:cs="Arial"/>
              <w:sz w:val="14"/>
              <w:szCs w:val="24"/>
            </w:rPr>
            <w:t xml:space="preserve">Zał.16 </w:t>
          </w:r>
          <w:r w:rsidRPr="00AF5FA7">
            <w:rPr>
              <w:rFonts w:ascii="Arial" w:hAnsi="Arial" w:cs="Arial"/>
              <w:sz w:val="14"/>
              <w:szCs w:val="24"/>
            </w:rPr>
            <w:t xml:space="preserve">do </w:t>
          </w:r>
          <w:r w:rsidRPr="00A50BA5">
            <w:rPr>
              <w:rFonts w:ascii="Arial" w:hAnsi="Arial" w:cs="Arial"/>
              <w:b/>
              <w:sz w:val="14"/>
              <w:szCs w:val="24"/>
            </w:rPr>
            <w:t>INST 110144/</w:t>
          </w:r>
          <w:r w:rsidR="004D538F">
            <w:rPr>
              <w:rFonts w:ascii="Arial" w:hAnsi="Arial" w:cs="Arial"/>
              <w:b/>
              <w:sz w:val="14"/>
              <w:szCs w:val="24"/>
            </w:rPr>
            <w:t>I</w:t>
          </w:r>
          <w:r w:rsidRPr="00A50BA5">
            <w:rPr>
              <w:rFonts w:ascii="Arial" w:hAnsi="Arial" w:cs="Arial"/>
              <w:sz w:val="14"/>
              <w:szCs w:val="24"/>
            </w:rPr>
            <w:t xml:space="preserve"> Instrukcja stosowania wzorów umów </w:t>
          </w:r>
        </w:p>
        <w:p w14:paraId="693025A7" w14:textId="44231848" w:rsidR="00C164FC" w:rsidRPr="00AF5FA7" w:rsidRDefault="00732457" w:rsidP="00BD4CA2">
          <w:pPr>
            <w:jc w:val="right"/>
            <w:rPr>
              <w:rFonts w:ascii="Arial" w:hAnsi="Arial"/>
              <w:sz w:val="14"/>
              <w:szCs w:val="24"/>
            </w:rPr>
          </w:pPr>
          <w:r>
            <w:rPr>
              <w:noProof/>
            </w:rPr>
            <mc:AlternateContent>
              <mc:Choice Requires="wps">
                <w:drawing>
                  <wp:anchor distT="0" distB="0" distL="114300" distR="114300" simplePos="0" relativeHeight="251671552" behindDoc="0" locked="0" layoutInCell="1" allowOverlap="1" wp14:anchorId="26CC8711" wp14:editId="1295D922">
                    <wp:simplePos x="0" y="0"/>
                    <wp:positionH relativeFrom="margin">
                      <wp:posOffset>-1126490</wp:posOffset>
                    </wp:positionH>
                    <wp:positionV relativeFrom="paragraph">
                      <wp:posOffset>387350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2CE450" id="_x0000_t32" coordsize="21600,21600" o:spt="32" o:oned="t" path="m,l21600,21600e" filled="f">
                    <v:path arrowok="t" fillok="f" o:connecttype="none"/>
                    <o:lock v:ext="edit" shapetype="t"/>
                  </v:shapetype>
                  <v:shape id="AutoShape 2" o:spid="_x0000_s1026" type="#_x0000_t32" style="position:absolute;margin-left:-88.7pt;margin-top:30.5pt;width:517.5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" strokecolor="#7297ce">
                    <w10:wrap anchorx="margin"/>
                  </v:shape>
                </w:pict>
              </mc:Fallback>
            </mc:AlternateContent>
          </w:r>
          <w:r w:rsidR="00C164FC" w:rsidRPr="00A50BA5">
            <w:rPr>
              <w:rFonts w:ascii="Arial" w:hAnsi="Arial" w:cs="Arial"/>
              <w:sz w:val="14"/>
              <w:szCs w:val="24"/>
            </w:rPr>
            <w:t>w PGE Energia Ciepła S.A. oraz w Spółkach zależnych</w:t>
          </w:r>
        </w:p>
      </w:tc>
      <w:tc>
        <w:tcPr>
          <w:tcW w:w="1867" w:type="dxa"/>
        </w:tcPr>
        <w:p w14:paraId="590F028C" w14:textId="204D8416"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75648"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fJCQMAADI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" o:allowincell="f" filled="f" stroked="f" strokeweight=".5pt">
                    <v:textbox inset=",0,20pt,0">
                      <w:txbxContent>
                        <w:p w14:paraId="4990D835" w14:textId="77777777" w:rsidR="007A653F" w:rsidRDefault="007A653F" w:rsidP="007A653F">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6336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FC5ECC" id="_x0000_t202" coordsize="21600,21600" o:spt="202" path="m,l,21600r21600,l21600,xe">
                    <v:stroke joinstyle="miter"/>
                    <v:path gradientshapeok="t" o:connecttype="rect"/>
                  </v:shapetype>
                  <v:shape id="Text Box 4" o:spid="_x0000_s1027" type="#_x0000_t202" style="position:absolute;margin-left:-9.8pt;margin-top:5.3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" strokecolor="white" strokeweight="0">
                    <v:textbox>
                      <w:txbxContent>
                        <w:p w14:paraId="28622AE6" w14:textId="77777777" w:rsidR="00705BBB" w:rsidRDefault="00705BBB" w:rsidP="00705BBB">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59147F9D" w14:textId="77777777" w:rsidR="00705BBB" w:rsidRDefault="00705BBB" w:rsidP="00705BBB">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9E261" w14:textId="77777777" w:rsidR="008B26E9" w:rsidRDefault="008B26E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5"/>
  </w:num>
  <w:num w:numId="3">
    <w:abstractNumId w:val="52"/>
  </w:num>
  <w:num w:numId="4">
    <w:abstractNumId w:val="21"/>
  </w:num>
  <w:num w:numId="5">
    <w:abstractNumId w:val="35"/>
  </w:num>
  <w:num w:numId="6">
    <w:abstractNumId w:val="25"/>
  </w:num>
  <w:num w:numId="7">
    <w:abstractNumId w:val="33"/>
  </w:num>
  <w:num w:numId="8">
    <w:abstractNumId w:val="0"/>
  </w:num>
  <w:num w:numId="9">
    <w:abstractNumId w:val="31"/>
  </w:num>
  <w:num w:numId="10">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4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1"/>
  </w:num>
  <w:num w:numId="17">
    <w:abstractNumId w:val="27"/>
  </w:num>
  <w:num w:numId="18">
    <w:abstractNumId w:val="19"/>
  </w:num>
  <w:num w:numId="19">
    <w:abstractNumId w:val="15"/>
  </w:num>
  <w:num w:numId="20">
    <w:abstractNumId w:val="41"/>
  </w:num>
  <w:num w:numId="21">
    <w:abstractNumId w:val="47"/>
  </w:num>
  <w:num w:numId="22">
    <w:abstractNumId w:val="14"/>
  </w:num>
  <w:num w:numId="23">
    <w:abstractNumId w:val="38"/>
  </w:num>
  <w:num w:numId="24">
    <w:abstractNumId w:val="26"/>
  </w:num>
  <w:num w:numId="25">
    <w:abstractNumId w:val="40"/>
  </w:num>
  <w:num w:numId="26">
    <w:abstractNumId w:val="34"/>
  </w:num>
  <w:num w:numId="27">
    <w:abstractNumId w:val="53"/>
  </w:num>
  <w:num w:numId="28">
    <w:abstractNumId w:val="12"/>
  </w:num>
  <w:num w:numId="29">
    <w:abstractNumId w:val="48"/>
  </w:num>
  <w:num w:numId="30">
    <w:abstractNumId w:val="13"/>
  </w:num>
  <w:num w:numId="31">
    <w:abstractNumId w:val="36"/>
  </w:num>
  <w:num w:numId="32">
    <w:abstractNumId w:val="37"/>
  </w:num>
  <w:num w:numId="33">
    <w:abstractNumId w:val="32"/>
  </w:num>
  <w:num w:numId="34">
    <w:abstractNumId w:val="16"/>
  </w:num>
  <w:num w:numId="35">
    <w:abstractNumId w:val="49"/>
  </w:num>
  <w:num w:numId="36">
    <w:abstractNumId w:val="30"/>
  </w:num>
  <w:num w:numId="37">
    <w:abstractNumId w:val="24"/>
  </w:num>
  <w:num w:numId="38">
    <w:abstractNumId w:val="42"/>
  </w:num>
  <w:num w:numId="39">
    <w:abstractNumId w:val="18"/>
  </w:num>
  <w:num w:numId="40">
    <w:abstractNumId w:val="29"/>
  </w:num>
  <w:num w:numId="41">
    <w:abstractNumId w:val="20"/>
  </w:num>
  <w:num w:numId="42">
    <w:abstractNumId w:val="39"/>
  </w:num>
  <w:num w:numId="43">
    <w:abstractNumId w:val="28"/>
  </w:num>
  <w:num w:numId="44">
    <w:abstractNumId w:val="50"/>
  </w:num>
  <w:num w:numId="45">
    <w:abstractNumId w:val="17"/>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EEB"/>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21" Type="http://schemas.openxmlformats.org/officeDocument/2006/relationships/header" Target="header3.xml"/><Relationship Id="rId34"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yperlink" Target="mailto:iod.pgeec@gkpge.pl" TargetMode="Externa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iod.pgeec@gkpge.p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yperlink" Target="mailto:Karol.Sonta@kogeneracja.com.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Michal.Paprocki@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pgeec@gkpge.pl" TargetMode="External"/><Relationship Id="rId30" Type="http://schemas.openxmlformats.org/officeDocument/2006/relationships/hyperlink" Target="mailto:Karol.Sonta@kogeneracja.com.pl" TargetMode="External"/><Relationship Id="rId35" Type="http://schemas.openxmlformats.org/officeDocument/2006/relationships/hyperlink" Target="https://swpp2.gkpge.p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CH_Ogólne warunki zamowienia (OWZ).docx</dmsv2BaseFileName>
    <dmsv2BaseDisplayName xmlns="http://schemas.microsoft.com/sharepoint/v3">Załącznik nr 2 do SWZ - CH_Ogólne warunki zamowienia (OWZ)</dmsv2BaseDisplayName>
    <dmsv2SWPP2ObjectNumber xmlns="http://schemas.microsoft.com/sharepoint/v3">POST/PEC/PEC/ZNT/01079/2024                       </dmsv2SWPP2ObjectNumber>
    <dmsv2SWPP2SumMD5 xmlns="http://schemas.microsoft.com/sharepoint/v3">439dc44510d997ffbf3c3df291e47658</dmsv2SWPP2SumMD5>
    <dmsv2BaseMoved xmlns="http://schemas.microsoft.com/sharepoint/v3">false</dmsv2BaseMoved>
    <dmsv2BaseIsSensitive xmlns="http://schemas.microsoft.com/sharepoint/v3">true</dmsv2BaseIsSensitive>
    <dmsv2SWPP2IDSWPP2 xmlns="http://schemas.microsoft.com/sharepoint/v3">659977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20943261</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AEASQFSYQUA4-1784930391-10805</_dlc_DocId>
    <_dlc_DocIdUrl xmlns="a19cb1c7-c5c7-46d4-85ae-d83685407bba">
      <Url>https://swpp2.dms.gkpge.pl/sites/32/_layouts/15/DocIdRedir.aspx?ID=AEASQFSYQUA4-1784930391-10805</Url>
      <Description>AEASQFSYQUA4-1784930391-10805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80B39C69-EA43-41D1-9114-D17B8E6C3F03}">
  <ds:schemaRefs>
    <ds:schemaRef ds:uri="3e8de772-a897-44ba-a721-850005379c24"/>
    <ds:schemaRef ds:uri="http://purl.org/dc/dcmitype/"/>
    <ds:schemaRef ds:uri="http://schemas.microsoft.com/office/2006/documentManagement/types"/>
    <ds:schemaRef ds:uri="http://schemas.microsoft.com/office/2006/metadata/properties"/>
    <ds:schemaRef ds:uri="http://www.w3.org/XML/1998/namespace"/>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96A1A967-36C8-403C-BCDD-8B203C2FEA24}"/>
</file>

<file path=customXml/itemProps4.xml><?xml version="1.0" encoding="utf-8"?>
<ds:datastoreItem xmlns:ds="http://schemas.openxmlformats.org/officeDocument/2006/customXml" ds:itemID="{BC3405D7-6CD8-40ED-9EB9-8EDB2566DE0D}">
  <ds:schemaRefs>
    <ds:schemaRef ds:uri="http://schemas.openxmlformats.org/officeDocument/2006/bibliography"/>
  </ds:schemaRefs>
</ds:datastoreItem>
</file>

<file path=customXml/itemProps5.xml><?xml version="1.0" encoding="utf-8"?>
<ds:datastoreItem xmlns:ds="http://schemas.openxmlformats.org/officeDocument/2006/customXml" ds:itemID="{FB6E05E6-C2DF-4301-AD77-3599EC7BFC58}">
  <ds:schemaRefs>
    <ds:schemaRef ds:uri="http://schemas.openxmlformats.org/officeDocument/2006/bibliography"/>
  </ds:schemaRefs>
</ds:datastoreItem>
</file>

<file path=customXml/itemProps6.xml><?xml version="1.0" encoding="utf-8"?>
<ds:datastoreItem xmlns:ds="http://schemas.openxmlformats.org/officeDocument/2006/customXml" ds:itemID="{D678FE2B-4F45-42F3-88A3-E6C665BAA8AF}"/>
</file>

<file path=docProps/app.xml><?xml version="1.0" encoding="utf-8"?>
<Properties xmlns="http://schemas.openxmlformats.org/officeDocument/2006/extended-properties" xmlns:vt="http://schemas.openxmlformats.org/officeDocument/2006/docPropsVTypes">
  <Template>Normal</Template>
  <TotalTime>0</TotalTime>
  <Pages>36</Pages>
  <Words>16376</Words>
  <Characters>107736</Characters>
  <Application>Microsoft Office Word</Application>
  <DocSecurity>0</DocSecurity>
  <Lines>897</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123865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Kierat Anna [PGE EC S.A.]</cp:lastModifiedBy>
  <cp:revision>2</cp:revision>
  <cp:lastPrinted>2012-06-13T12:06:00Z</cp:lastPrinted>
  <dcterms:created xsi:type="dcterms:W3CDTF">2024-10-24T11:18:00Z</dcterms:created>
  <dcterms:modified xsi:type="dcterms:W3CDTF">2024-10-24T11:18:00Z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c3171c2c-8f57-4fc5-b748-eccff96d2dba</vt:lpwstr>
  </property>
</Properties>
</file>