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0" w:name="_Toc515896302"/>
      <w:bookmarkStart w:id="1" w:name="_Toc122344840"/>
      <w:r w:rsidRPr="002A6CA3">
        <w:rPr>
          <w:rFonts w:ascii="Verdana" w:hAnsi="Verdana" w:cstheme="minorHAnsi"/>
          <w:sz w:val="20"/>
          <w:lang w:val="pl-PL"/>
        </w:rPr>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0"/>
      <w:r w:rsidR="002965D7" w:rsidRPr="002A6CA3">
        <w:rPr>
          <w:rFonts w:ascii="Verdana" w:hAnsi="Verdana" w:cstheme="minorHAnsi"/>
          <w:sz w:val="20"/>
          <w:lang w:val="pl-PL"/>
        </w:rPr>
        <w:t xml:space="preserve"> – ODRĘBNY DOKUMENT</w:t>
      </w:r>
      <w:bookmarkEnd w:id="1"/>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2A6CA3" w:rsidRDefault="004A54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 w:name="_Toc515896303"/>
      <w:bookmarkStart w:id="3" w:name="_Toc122344841"/>
      <w:r w:rsidRPr="002A6CA3">
        <w:rPr>
          <w:rFonts w:ascii="Verdana" w:hAnsi="Verdana" w:cstheme="minorHAnsi"/>
          <w:sz w:val="20"/>
          <w:lang w:val="pl-PL"/>
        </w:rPr>
        <w:lastRenderedPageBreak/>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r w:rsidR="006E5D03" w:rsidRPr="002A6CA3">
        <w:rPr>
          <w:rFonts w:ascii="Verdana" w:hAnsi="Verdana" w:cstheme="minorHAnsi"/>
          <w:sz w:val="20"/>
          <w:lang w:val="pl-PL"/>
        </w:rPr>
        <w:t>PROJEKT UMOWY</w:t>
      </w:r>
      <w:bookmarkEnd w:id="2"/>
      <w:r w:rsidR="002965D7" w:rsidRPr="002A6CA3">
        <w:rPr>
          <w:rFonts w:ascii="Verdana" w:hAnsi="Verdana" w:cstheme="minorHAnsi"/>
          <w:sz w:val="20"/>
          <w:lang w:val="pl-PL"/>
        </w:rPr>
        <w:t xml:space="preserve"> – ODRĘBNY D</w:t>
      </w:r>
      <w:bookmarkStart w:id="4" w:name="_GoBack"/>
      <w:bookmarkEnd w:id="4"/>
      <w:r w:rsidR="002965D7" w:rsidRPr="002A6CA3">
        <w:rPr>
          <w:rFonts w:ascii="Verdana" w:hAnsi="Verdana" w:cstheme="minorHAnsi"/>
          <w:sz w:val="20"/>
          <w:lang w:val="pl-PL"/>
        </w:rPr>
        <w:t>OKUMENT</w:t>
      </w:r>
      <w:bookmarkEnd w:id="3"/>
      <w:r w:rsidR="002965D7" w:rsidRPr="002A6CA3">
        <w:rPr>
          <w:rFonts w:ascii="Verdana" w:hAnsi="Verdana" w:cstheme="minorHAnsi"/>
          <w:sz w:val="20"/>
          <w:lang w:val="pl-PL"/>
        </w:rPr>
        <w:t xml:space="preserve"> </w:t>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5" w:name="_Toc531077252"/>
      <w:bookmarkStart w:id="6"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5"/>
      <w:bookmarkEnd w:id="6"/>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proofErr w:type="spellStart"/>
            <w:r w:rsidRPr="002A6CA3">
              <w:rPr>
                <w:rFonts w:ascii="Verdana" w:hAnsi="Verdana" w:cs="Arial"/>
                <w:sz w:val="20"/>
                <w:lang w:val="de-DE" w:eastAsia="pl-PL"/>
              </w:rPr>
              <w:t>e-mail</w:t>
            </w:r>
            <w:proofErr w:type="spellEnd"/>
            <w:r w:rsidRPr="002A6CA3">
              <w:rPr>
                <w:rFonts w:ascii="Verdana" w:hAnsi="Verdana" w:cs="Arial"/>
                <w:sz w:val="20"/>
                <w:lang w:val="de-DE" w:eastAsia="pl-PL"/>
              </w:rPr>
              <w:t>:</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394B7196"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6175A8">
        <w:rPr>
          <w:rFonts w:ascii="Verdana" w:eastAsia="Calibri" w:hAnsi="Verdana" w:cstheme="minorHAnsi"/>
          <w:bCs/>
          <w:sz w:val="20"/>
          <w:lang w:eastAsia="pl-PL"/>
        </w:rPr>
        <w:t>POST</w:t>
      </w:r>
      <w:r w:rsidR="006175A8" w:rsidRPr="006175A8">
        <w:rPr>
          <w:rFonts w:ascii="Verdana" w:eastAsia="Calibri" w:hAnsi="Verdana" w:cstheme="minorHAnsi"/>
          <w:bCs/>
          <w:sz w:val="20"/>
          <w:lang w:eastAsia="pl-PL"/>
        </w:rPr>
        <w:t xml:space="preserve">/PEC/PEC/ZNT/01033/2024 </w:t>
      </w:r>
      <w:r w:rsidRPr="006175A8">
        <w:rPr>
          <w:rFonts w:ascii="Verdana" w:hAnsi="Verdana" w:cstheme="minorHAnsi"/>
          <w:sz w:val="20"/>
        </w:rPr>
        <w:t>prowadzonego w trybie przetargu nieograniczonego na wykonanie usług</w:t>
      </w:r>
      <w:r w:rsidR="006175A8" w:rsidRPr="006175A8">
        <w:rPr>
          <w:rFonts w:ascii="Verdana" w:hAnsi="Verdana" w:cstheme="minorHAnsi"/>
          <w:sz w:val="20"/>
        </w:rPr>
        <w:t xml:space="preserve"> pn.</w:t>
      </w:r>
      <w:r w:rsidR="006175A8">
        <w:rPr>
          <w:rFonts w:ascii="Verdana" w:hAnsi="Verdana" w:cstheme="minorHAnsi"/>
          <w:sz w:val="20"/>
        </w:rPr>
        <w:t xml:space="preserve"> </w:t>
      </w:r>
      <w:r w:rsidR="006175A8" w:rsidRPr="006175A8">
        <w:rPr>
          <w:rFonts w:ascii="Verdana" w:hAnsi="Verdana" w:cstheme="minorHAnsi"/>
          <w:b/>
          <w:sz w:val="20"/>
        </w:rPr>
        <w:t>„Obsługa geodezyjna zadań inwestycyjnych, remontowych i eksploatacyjnych w 2025r. dla PGE EC S.A. Oddział Elektrociepłownia w Bydgoszczy”</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6A155F"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w:t>
      </w:r>
      <w:r w:rsidRPr="006A155F">
        <w:rPr>
          <w:rFonts w:ascii="Verdana" w:hAnsi="Verdana" w:cs="Arial"/>
          <w:b/>
          <w:sz w:val="20"/>
        </w:rPr>
        <w:t xml:space="preserve">PLN </w:t>
      </w:r>
      <w:r w:rsidRPr="006A155F">
        <w:rPr>
          <w:rFonts w:ascii="Verdana" w:hAnsi="Verdana" w:cs="Arial"/>
          <w:sz w:val="20"/>
        </w:rPr>
        <w:t xml:space="preserve">słownie:  </w:t>
      </w:r>
      <w:r w:rsidRPr="006A155F">
        <w:rPr>
          <w:rFonts w:ascii="Verdana" w:hAnsi="Verdana" w:cs="Arial"/>
          <w:b/>
          <w:sz w:val="20"/>
        </w:rPr>
        <w:t>[......] netto</w:t>
      </w:r>
      <w:r w:rsidRPr="006A155F">
        <w:rPr>
          <w:rFonts w:ascii="Verdana" w:hAnsi="Verdana" w:cs="Arial"/>
          <w:sz w:val="20"/>
        </w:rPr>
        <w:t>,</w:t>
      </w:r>
      <w:r w:rsidRPr="006A155F">
        <w:rPr>
          <w:rFonts w:ascii="Verdana" w:hAnsi="Verdana" w:cs="Arial"/>
          <w:b/>
          <w:sz w:val="20"/>
        </w:rPr>
        <w:t xml:space="preserve"> </w:t>
      </w:r>
      <w:r w:rsidRPr="006A155F">
        <w:rPr>
          <w:rFonts w:ascii="Verdana" w:hAnsi="Verdana" w:cs="Arial"/>
          <w:sz w:val="20"/>
        </w:rPr>
        <w:t xml:space="preserve">powiększoną o wartość podatku (….%) </w:t>
      </w:r>
      <w:r w:rsidRPr="006A155F">
        <w:rPr>
          <w:rFonts w:ascii="Verdana" w:hAnsi="Verdana" w:cs="Arial"/>
          <w:b/>
          <w:sz w:val="20"/>
        </w:rPr>
        <w:t>VAT w wysokości</w:t>
      </w:r>
      <w:r w:rsidRPr="006A155F">
        <w:rPr>
          <w:rFonts w:ascii="Verdana" w:hAnsi="Verdana" w:cs="Arial"/>
          <w:sz w:val="20"/>
        </w:rPr>
        <w:t xml:space="preserve"> </w:t>
      </w:r>
      <w:r w:rsidRPr="006A155F">
        <w:rPr>
          <w:rFonts w:ascii="Verdana" w:hAnsi="Verdana" w:cs="Arial"/>
          <w:b/>
          <w:sz w:val="20"/>
        </w:rPr>
        <w:t>[.....] PLN</w:t>
      </w:r>
      <w:r w:rsidRPr="006A155F">
        <w:rPr>
          <w:rFonts w:ascii="Verdana" w:hAnsi="Verdana" w:cs="Arial"/>
          <w:sz w:val="20"/>
        </w:rPr>
        <w:t xml:space="preserve"> słownie: [......] wyliczoną zgodnie z aktualnie obowiązującymi przepisami prawa, co da cenę w wysokości: </w:t>
      </w:r>
      <w:r w:rsidRPr="006A155F">
        <w:rPr>
          <w:rFonts w:ascii="Verdana" w:hAnsi="Verdana" w:cs="Arial"/>
          <w:b/>
          <w:sz w:val="20"/>
        </w:rPr>
        <w:t xml:space="preserve">[......] PLN </w:t>
      </w:r>
      <w:r w:rsidRPr="006A155F">
        <w:rPr>
          <w:rFonts w:ascii="Verdana" w:hAnsi="Verdana" w:cs="Arial"/>
          <w:sz w:val="20"/>
        </w:rPr>
        <w:t>słownie:  [......]</w:t>
      </w:r>
      <w:r w:rsidRPr="006A155F">
        <w:rPr>
          <w:rFonts w:ascii="Verdana" w:hAnsi="Verdana" w:cs="Arial"/>
          <w:b/>
          <w:sz w:val="20"/>
        </w:rPr>
        <w:t xml:space="preserve"> brutto.</w:t>
      </w:r>
    </w:p>
    <w:p w14:paraId="2BA62D2D" w14:textId="17BB18C0" w:rsidR="0042031F" w:rsidRPr="002A6CA3" w:rsidRDefault="0042031F" w:rsidP="0042031F">
      <w:pPr>
        <w:pStyle w:val="Akapitzlist"/>
        <w:widowControl w:val="0"/>
        <w:suppressAutoHyphens/>
        <w:spacing w:before="120"/>
        <w:ind w:left="426"/>
        <w:rPr>
          <w:rFonts w:ascii="Verdana" w:hAnsi="Verdana" w:cs="Arial"/>
          <w:sz w:val="20"/>
        </w:rPr>
      </w:pPr>
      <w:r w:rsidRPr="006A155F">
        <w:rPr>
          <w:rFonts w:ascii="Verdana" w:hAnsi="Verdana" w:cs="Arial"/>
          <w:sz w:val="20"/>
        </w:rPr>
        <w:t xml:space="preserve">Szczegółowe zestawienie pozycji cenowych składających się na ostateczną wartość Oferty stanowi </w:t>
      </w:r>
      <w:r w:rsidRPr="006A155F">
        <w:rPr>
          <w:rFonts w:ascii="Verdana" w:hAnsi="Verdana" w:cs="Arial"/>
          <w:b/>
          <w:sz w:val="20"/>
        </w:rPr>
        <w:t xml:space="preserve">Załącznik nr </w:t>
      </w:r>
      <w:r w:rsidR="00A0753C" w:rsidRPr="006A155F">
        <w:rPr>
          <w:rFonts w:ascii="Verdana" w:hAnsi="Verdana" w:cs="Arial"/>
          <w:b/>
          <w:sz w:val="20"/>
        </w:rPr>
        <w:t>5</w:t>
      </w:r>
      <w:r w:rsidRPr="006A155F">
        <w:rPr>
          <w:rFonts w:ascii="Verdana" w:hAnsi="Verdana" w:cs="Arial"/>
          <w:b/>
          <w:sz w:val="20"/>
        </w:rPr>
        <w:t xml:space="preserve"> do </w:t>
      </w:r>
      <w:r w:rsidR="00904E94" w:rsidRPr="006A155F">
        <w:rPr>
          <w:rFonts w:ascii="Verdana" w:hAnsi="Verdana" w:cs="Arial"/>
          <w:b/>
          <w:sz w:val="20"/>
        </w:rPr>
        <w:t>SWZ</w:t>
      </w:r>
      <w:r w:rsidRPr="006A155F">
        <w:rPr>
          <w:rFonts w:ascii="Verdana" w:hAnsi="Verdana" w:cs="Arial"/>
          <w:b/>
          <w:sz w:val="20"/>
        </w:rPr>
        <w:t xml:space="preserve"> – Formularz Cenowy;</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w:t>
      </w:r>
      <w:r w:rsidR="00A6553F" w:rsidRPr="002A6CA3">
        <w:rPr>
          <w:rFonts w:ascii="Verdana" w:hAnsi="Verdana" w:cs="Arial"/>
          <w:sz w:val="20"/>
        </w:rPr>
        <w:lastRenderedPageBreak/>
        <w:t xml:space="preserve">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w:t>
      </w:r>
      <w:r w:rsidRPr="000F3AAE">
        <w:rPr>
          <w:rFonts w:ascii="Verdana" w:hAnsi="Verdana" w:cs="Arial"/>
          <w:sz w:val="20"/>
        </w:rPr>
        <w:lastRenderedPageBreak/>
        <w:t xml:space="preserve">siedzibą </w:t>
      </w:r>
      <w:r w:rsidRPr="002A6CA3">
        <w:rPr>
          <w:rFonts w:ascii="Verdana" w:hAnsi="Verdana" w:cs="Arial"/>
          <w:sz w:val="20"/>
        </w:rPr>
        <w:t xml:space="preserve">w </w:t>
      </w:r>
      <w:proofErr w:type="spellStart"/>
      <w:r w:rsidRPr="002A6CA3">
        <w:rPr>
          <w:rFonts w:ascii="Verdana" w:hAnsi="Verdana" w:cs="Arial"/>
          <w:sz w:val="20"/>
        </w:rPr>
        <w:t>Rosji;</w:t>
      </w:r>
      <w:r w:rsidRPr="00B77D2B">
        <w:rPr>
          <w:rFonts w:ascii="Verdana" w:hAnsi="Verdana" w:cs="Arial"/>
          <w:sz w:val="20"/>
        </w:rPr>
        <w:t>osobą</w:t>
      </w:r>
      <w:proofErr w:type="spellEnd"/>
      <w:r w:rsidRPr="00B77D2B">
        <w:rPr>
          <w:rFonts w:ascii="Verdana" w:hAnsi="Verdana" w:cs="Arial"/>
          <w:sz w:val="20"/>
        </w:rPr>
        <w:t xml:space="preserve"> prawną, podmiotem lub organem, do których prawa własności bezpośrednio lub pośrednio w ponad 50 % należą do podmiotu, o którym mowa w pkt 1 powyżej; </w:t>
      </w:r>
      <w:proofErr w:type="spellStart"/>
      <w:r w:rsidRPr="00B77D2B">
        <w:rPr>
          <w:rFonts w:ascii="Verdana" w:hAnsi="Verdana" w:cs="Arial"/>
          <w:sz w:val="20"/>
        </w:rPr>
        <w:t>lubosobą</w:t>
      </w:r>
      <w:proofErr w:type="spellEnd"/>
      <w:r w:rsidRPr="00B77D2B">
        <w:rPr>
          <w:rFonts w:ascii="Verdana" w:hAnsi="Verdana" w:cs="Arial"/>
          <w:sz w:val="20"/>
        </w:rPr>
        <w:t xml:space="preserve">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2A6CA3">
        <w:rPr>
          <w:rFonts w:ascii="Verdana" w:hAnsi="Verdana" w:cs="Arial"/>
          <w:sz w:val="20"/>
        </w:rPr>
        <w:t>tiret</w:t>
      </w:r>
      <w:proofErr w:type="spellEnd"/>
      <w:r w:rsidRPr="002A6CA3">
        <w:rPr>
          <w:rFonts w:ascii="Verdana" w:hAnsi="Verdana" w:cs="Arial"/>
          <w:sz w:val="20"/>
        </w:rPr>
        <w:t xml:space="preserve">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w:t>
      </w:r>
      <w:proofErr w:type="spellStart"/>
      <w:r w:rsidRPr="002A6CA3">
        <w:rPr>
          <w:rFonts w:ascii="Verdana" w:hAnsi="Verdana" w:cs="Calibri"/>
          <w:sz w:val="20"/>
        </w:rPr>
        <w:t>mikroprzedsiębiorcą</w:t>
      </w:r>
      <w:proofErr w:type="spellEnd"/>
      <w:r w:rsidRPr="002A6CA3">
        <w:rPr>
          <w:rFonts w:ascii="Verdana" w:hAnsi="Verdana" w:cs="Calibri"/>
          <w:sz w:val="20"/>
        </w:rPr>
        <w:t xml:space="preserve">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w:t>
      </w:r>
      <w:proofErr w:type="spellStart"/>
      <w:r w:rsidR="00875B53" w:rsidRPr="002A6CA3">
        <w:rPr>
          <w:rFonts w:ascii="Verdana" w:hAnsi="Verdana" w:cstheme="minorHAnsi"/>
          <w:sz w:val="20"/>
        </w:rPr>
        <w:t>ych</w:t>
      </w:r>
      <w:proofErr w:type="spellEnd"/>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w:t>
      </w:r>
      <w:proofErr w:type="spellStart"/>
      <w:r w:rsidRPr="002A6CA3">
        <w:rPr>
          <w:rFonts w:ascii="Verdana" w:hAnsi="Verdana" w:cstheme="minorHAnsi"/>
          <w:sz w:val="20"/>
        </w:rPr>
        <w:t>ych</w:t>
      </w:r>
      <w:proofErr w:type="spellEnd"/>
      <w:r w:rsidRPr="002A6CA3">
        <w:rPr>
          <w:rFonts w:ascii="Verdana" w:hAnsi="Verdana" w:cstheme="minorHAnsi"/>
          <w:sz w:val="20"/>
        </w:rPr>
        <w:t xml:space="preserve">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r>
      <w:r w:rsidRPr="002A6CA3">
        <w:rPr>
          <w:rFonts w:ascii="Verdana" w:hAnsi="Verdana" w:cs="Arial"/>
          <w:sz w:val="20"/>
          <w:lang w:eastAsia="pl-PL"/>
        </w:rPr>
        <w:lastRenderedPageBreak/>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4457530F"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A54302">
        <w:rPr>
          <w:rFonts w:ascii="Verdana" w:eastAsia="Calibri" w:hAnsi="Verdana" w:cstheme="minorHAnsi"/>
          <w:bCs/>
          <w:sz w:val="20"/>
          <w:lang w:eastAsia="pl-PL"/>
        </w:rPr>
        <w:t>POST/PEC/PEC/ZNT/01033/2024.</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7" w:name="_Toc515896308"/>
      <w:bookmarkStart w:id="8"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7"/>
      <w:bookmarkEnd w:id="8"/>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6A63FB" w:rsidRDefault="00EA7443" w:rsidP="000032C2">
            <w:pPr>
              <w:tabs>
                <w:tab w:val="left" w:pos="540"/>
              </w:tabs>
              <w:jc w:val="center"/>
              <w:rPr>
                <w:rFonts w:ascii="Verdana" w:hAnsi="Verdana" w:cstheme="minorHAnsi"/>
                <w:b/>
                <w:sz w:val="20"/>
              </w:rPr>
            </w:pPr>
            <w:r w:rsidRPr="002A6CA3">
              <w:rPr>
                <w:rFonts w:ascii="Verdana" w:hAnsi="Verdana" w:cstheme="minorHAnsi"/>
                <w:b/>
                <w:iCs/>
                <w:sz w:val="20"/>
              </w:rPr>
              <w:t xml:space="preserve">Zobowiązanie </w:t>
            </w:r>
            <w:r w:rsidRPr="006A63FB">
              <w:rPr>
                <w:rFonts w:ascii="Verdana" w:hAnsi="Verdana" w:cstheme="minorHAnsi"/>
                <w:b/>
                <w:sz w:val="20"/>
              </w:rPr>
              <w:t>podmiotu do oddania Wykonawcy</w:t>
            </w:r>
          </w:p>
          <w:p w14:paraId="5F69F321" w14:textId="77777777" w:rsidR="00EA7443" w:rsidRPr="006A63FB" w:rsidRDefault="00EA7443" w:rsidP="000032C2">
            <w:pPr>
              <w:tabs>
                <w:tab w:val="left" w:pos="540"/>
              </w:tabs>
              <w:jc w:val="center"/>
              <w:rPr>
                <w:rFonts w:ascii="Verdana" w:hAnsi="Verdana" w:cstheme="minorHAnsi"/>
                <w:b/>
                <w:sz w:val="20"/>
              </w:rPr>
            </w:pPr>
            <w:r w:rsidRPr="006A63FB">
              <w:rPr>
                <w:rFonts w:ascii="Verdana" w:hAnsi="Verdana" w:cstheme="minorHAnsi"/>
                <w:b/>
                <w:sz w:val="20"/>
              </w:rPr>
              <w:t xml:space="preserve">do dyspozycji niezbędnych zasobów w trakcie realizacji Zamówienia pn.: </w:t>
            </w:r>
          </w:p>
          <w:p w14:paraId="7EA115E5" w14:textId="0D10BD8D" w:rsidR="00EA7443" w:rsidRPr="006A63FB" w:rsidRDefault="00EA7443" w:rsidP="000032C2">
            <w:pPr>
              <w:tabs>
                <w:tab w:val="left" w:pos="540"/>
              </w:tabs>
              <w:jc w:val="center"/>
              <w:rPr>
                <w:rFonts w:ascii="Verdana" w:hAnsi="Verdana" w:cstheme="minorHAnsi"/>
                <w:sz w:val="20"/>
              </w:rPr>
            </w:pPr>
            <w:r w:rsidRPr="006A63FB">
              <w:rPr>
                <w:rFonts w:ascii="Verdana" w:hAnsi="Verdana" w:cstheme="minorHAnsi"/>
                <w:b/>
                <w:sz w:val="20"/>
              </w:rPr>
              <w:t>„</w:t>
            </w:r>
            <w:r w:rsidR="006A63FB" w:rsidRPr="006A63FB">
              <w:rPr>
                <w:rFonts w:ascii="Verdana" w:hAnsi="Verdana" w:cstheme="minorHAnsi"/>
                <w:b/>
                <w:sz w:val="20"/>
              </w:rPr>
              <w:t>Obsługa geodezyjna zadań inwestycyjnych, remontowych i eksploatacyjnych w 2025r. dla PGE EC S.A. Oddział Elektrociepłownia w Bydgoszczy</w:t>
            </w:r>
            <w:r w:rsidRPr="006A63FB">
              <w:rPr>
                <w:rFonts w:ascii="Verdana" w:hAnsi="Verdana" w:cstheme="minorHAnsi"/>
                <w:b/>
                <w:sz w:val="20"/>
              </w:rPr>
              <w:t>”</w:t>
            </w:r>
            <w:r w:rsidRPr="006A63FB">
              <w:rPr>
                <w:rFonts w:ascii="Verdana" w:hAnsi="Verdana" w:cstheme="minorHAnsi"/>
                <w:sz w:val="20"/>
              </w:rPr>
              <w:t xml:space="preserve"> </w:t>
            </w:r>
          </w:p>
          <w:p w14:paraId="04D1FB64" w14:textId="66412BB9" w:rsidR="00EA7443" w:rsidRPr="002A6CA3" w:rsidRDefault="00EA7443" w:rsidP="000032C2">
            <w:pPr>
              <w:tabs>
                <w:tab w:val="left" w:pos="540"/>
              </w:tabs>
              <w:jc w:val="center"/>
              <w:rPr>
                <w:rFonts w:ascii="Verdana" w:eastAsia="EUAlbertina-Regular-Identity-H" w:hAnsi="Verdana" w:cstheme="minorHAnsi"/>
                <w:sz w:val="20"/>
              </w:rPr>
            </w:pPr>
            <w:r w:rsidRPr="006A63FB">
              <w:rPr>
                <w:rFonts w:ascii="Verdana" w:hAnsi="Verdana" w:cstheme="minorHAnsi"/>
                <w:sz w:val="20"/>
              </w:rPr>
              <w:t>(</w:t>
            </w:r>
            <w:r w:rsidRPr="006A63FB">
              <w:rPr>
                <w:rFonts w:ascii="Verdana" w:eastAsia="EUAlbertina-Regular-Identity-H" w:hAnsi="Verdana" w:cstheme="minorHAnsi"/>
                <w:sz w:val="20"/>
              </w:rPr>
              <w:t xml:space="preserve">numer </w:t>
            </w:r>
            <w:r w:rsidR="006A63FB" w:rsidRPr="006A63FB">
              <w:rPr>
                <w:rFonts w:ascii="Verdana" w:eastAsia="EUAlbertina-Regular-Identity-H" w:hAnsi="Verdana" w:cstheme="minorHAnsi"/>
                <w:sz w:val="20"/>
              </w:rPr>
              <w:t>ref. postępowania: POST/PEC/PEC/ZNT/01033/2024</w:t>
            </w:r>
            <w:r w:rsidRPr="006A63FB">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3033C1BD" w:rsidR="00EA7443" w:rsidRPr="006A63FB" w:rsidRDefault="00EA7443" w:rsidP="00EA7443">
      <w:pPr>
        <w:autoSpaceDE w:val="0"/>
        <w:autoSpaceDN w:val="0"/>
        <w:adjustRightInd w:val="0"/>
        <w:spacing w:before="120" w:after="120" w:line="240" w:lineRule="auto"/>
        <w:ind w:left="-284"/>
        <w:rPr>
          <w:rFonts w:ascii="Verdana" w:hAnsi="Verdana" w:cstheme="minorHAnsi"/>
          <w:sz w:val="20"/>
        </w:rPr>
      </w:pPr>
      <w:r w:rsidRPr="006A63FB">
        <w:rPr>
          <w:rFonts w:ascii="Verdana" w:hAnsi="Verdana" w:cstheme="minorHAnsi"/>
          <w:b/>
          <w:sz w:val="20"/>
        </w:rPr>
        <w:t>OŚWIADCZAMY</w:t>
      </w:r>
      <w:r w:rsidRPr="006A63FB">
        <w:rPr>
          <w:rFonts w:ascii="Verdana" w:hAnsi="Verdana" w:cstheme="minorHAnsi"/>
          <w:sz w:val="20"/>
        </w:rPr>
        <w:t xml:space="preserve">, iż zobowiązujemy się do oddania Wykonawcy, tj. </w:t>
      </w:r>
      <w:r w:rsidR="000F3AAE" w:rsidRPr="006A63FB">
        <w:rPr>
          <w:rFonts w:ascii="Verdana" w:hAnsi="Verdana" w:cstheme="minorHAnsi"/>
          <w:sz w:val="20"/>
        </w:rPr>
        <w:t>………………………………….……... z </w:t>
      </w:r>
      <w:r w:rsidRPr="006A63FB">
        <w:rPr>
          <w:rFonts w:ascii="Verdana" w:hAnsi="Verdana" w:cstheme="minorHAnsi"/>
          <w:sz w:val="20"/>
        </w:rPr>
        <w:t>siedzibą w …………………………………….., do dyspozycji niezbędne zasoby na potrzeby realizacji przedmiotowego Zamówienia</w:t>
      </w:r>
      <w:r w:rsidR="003F6267" w:rsidRPr="006A63FB">
        <w:rPr>
          <w:rFonts w:ascii="Verdana" w:hAnsi="Verdana" w:cstheme="minorHAnsi"/>
          <w:sz w:val="20"/>
        </w:rPr>
        <w:t xml:space="preserve"> </w:t>
      </w:r>
      <w:r w:rsidRPr="006A63FB">
        <w:rPr>
          <w:rFonts w:ascii="Verdana" w:hAnsi="Verdana" w:cstheme="minorHAnsi"/>
          <w:sz w:val="20"/>
        </w:rPr>
        <w:t xml:space="preserve">w zakresie: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A63FB" w14:paraId="7CDAEF18" w14:textId="77777777" w:rsidTr="006266DD">
        <w:trPr>
          <w:trHeight w:val="1171"/>
        </w:trPr>
        <w:tc>
          <w:tcPr>
            <w:tcW w:w="2156" w:type="dxa"/>
            <w:shd w:val="clear" w:color="auto" w:fill="C6D9F1" w:themeFill="text2" w:themeFillTint="33"/>
          </w:tcPr>
          <w:p w14:paraId="0023657F" w14:textId="77777777" w:rsidR="00EA7443" w:rsidRPr="006A63FB" w:rsidRDefault="00EA7443" w:rsidP="00AB4C0C">
            <w:pPr>
              <w:autoSpaceDE w:val="0"/>
              <w:autoSpaceDN w:val="0"/>
              <w:adjustRightInd w:val="0"/>
              <w:jc w:val="center"/>
              <w:rPr>
                <w:rFonts w:ascii="Verdana" w:hAnsi="Verdana" w:cstheme="minorHAnsi"/>
                <w:b/>
                <w:sz w:val="20"/>
              </w:rPr>
            </w:pPr>
            <w:r w:rsidRPr="006A63FB">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6A63FB" w:rsidRDefault="00EA7443" w:rsidP="000032C2">
            <w:pPr>
              <w:autoSpaceDE w:val="0"/>
              <w:autoSpaceDN w:val="0"/>
              <w:adjustRightInd w:val="0"/>
              <w:jc w:val="center"/>
              <w:rPr>
                <w:rFonts w:ascii="Verdana" w:hAnsi="Verdana" w:cstheme="minorHAnsi"/>
                <w:b/>
                <w:sz w:val="20"/>
              </w:rPr>
            </w:pPr>
            <w:r w:rsidRPr="006A63FB">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6A63FB" w:rsidRDefault="00EA7443" w:rsidP="000032C2">
            <w:pPr>
              <w:autoSpaceDE w:val="0"/>
              <w:autoSpaceDN w:val="0"/>
              <w:adjustRightInd w:val="0"/>
              <w:jc w:val="center"/>
              <w:rPr>
                <w:rFonts w:ascii="Verdana" w:hAnsi="Verdana" w:cstheme="minorHAnsi"/>
                <w:b/>
                <w:sz w:val="20"/>
              </w:rPr>
            </w:pPr>
            <w:r w:rsidRPr="006A63FB">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6A63FB" w:rsidRDefault="00EA7443" w:rsidP="000032C2">
            <w:pPr>
              <w:autoSpaceDE w:val="0"/>
              <w:autoSpaceDN w:val="0"/>
              <w:adjustRightInd w:val="0"/>
              <w:jc w:val="center"/>
              <w:rPr>
                <w:rFonts w:ascii="Verdana" w:hAnsi="Verdana" w:cstheme="minorHAnsi"/>
                <w:b/>
                <w:sz w:val="20"/>
              </w:rPr>
            </w:pPr>
            <w:r w:rsidRPr="006A63FB">
              <w:rPr>
                <w:rFonts w:ascii="Verdana" w:hAnsi="Verdana" w:cstheme="minorHAnsi"/>
                <w:b/>
                <w:sz w:val="20"/>
              </w:rPr>
              <w:t xml:space="preserve">Sposób wykorzystania zasobów przez Wykonawcę, przy wykonywaniu zamówienia </w:t>
            </w:r>
            <w:r w:rsidR="001B63ED" w:rsidRPr="006A63FB">
              <w:rPr>
                <w:rFonts w:ascii="Verdana" w:hAnsi="Verdana" w:cstheme="minorHAnsi"/>
                <w:b/>
                <w:sz w:val="20"/>
              </w:rPr>
              <w:t>nie</w:t>
            </w:r>
            <w:r w:rsidRPr="006A63FB">
              <w:rPr>
                <w:rFonts w:ascii="Verdana" w:hAnsi="Verdana" w:cstheme="minorHAnsi"/>
                <w:b/>
                <w:sz w:val="20"/>
              </w:rPr>
              <w:t>publicznego</w:t>
            </w:r>
          </w:p>
        </w:tc>
        <w:tc>
          <w:tcPr>
            <w:tcW w:w="2269" w:type="dxa"/>
            <w:shd w:val="clear" w:color="auto" w:fill="C6D9F1" w:themeFill="text2" w:themeFillTint="33"/>
          </w:tcPr>
          <w:p w14:paraId="1FFE60F9" w14:textId="77777777" w:rsidR="00EA7443" w:rsidRPr="006A63FB" w:rsidRDefault="00EA7443" w:rsidP="000032C2">
            <w:pPr>
              <w:autoSpaceDE w:val="0"/>
              <w:autoSpaceDN w:val="0"/>
              <w:adjustRightInd w:val="0"/>
              <w:jc w:val="center"/>
              <w:rPr>
                <w:rFonts w:ascii="Verdana" w:hAnsi="Verdana" w:cstheme="minorHAnsi"/>
                <w:b/>
                <w:sz w:val="20"/>
              </w:rPr>
            </w:pPr>
            <w:r w:rsidRPr="006A63FB">
              <w:rPr>
                <w:rFonts w:ascii="Verdana" w:hAnsi="Verdana" w:cstheme="minorHAnsi"/>
                <w:b/>
                <w:sz w:val="20"/>
              </w:rPr>
              <w:t>Czy zasoby są udostępniane na cały okres realizacji zamówienia/umowy (TAK/NIE</w:t>
            </w:r>
            <w:r w:rsidRPr="006A63FB">
              <w:rPr>
                <w:rFonts w:ascii="Verdana" w:hAnsi="Verdana" w:cstheme="minorHAnsi"/>
                <w:b/>
                <w:sz w:val="20"/>
                <w:vertAlign w:val="superscript"/>
              </w:rPr>
              <w:footnoteReference w:id="7"/>
            </w:r>
            <w:r w:rsidRPr="006A63FB">
              <w:rPr>
                <w:rFonts w:ascii="Verdana" w:hAnsi="Verdana" w:cstheme="minorHAnsi"/>
                <w:b/>
                <w:sz w:val="20"/>
              </w:rPr>
              <w:t>)</w:t>
            </w:r>
          </w:p>
        </w:tc>
      </w:tr>
      <w:tr w:rsidR="00EA7443" w:rsidRPr="006A63FB" w14:paraId="4627295B" w14:textId="77777777" w:rsidTr="006266DD">
        <w:trPr>
          <w:trHeight w:val="451"/>
        </w:trPr>
        <w:tc>
          <w:tcPr>
            <w:tcW w:w="2156" w:type="dxa"/>
            <w:shd w:val="clear" w:color="auto" w:fill="F2F2F2" w:themeFill="background1" w:themeFillShade="F2"/>
          </w:tcPr>
          <w:p w14:paraId="479D767F" w14:textId="77777777" w:rsidR="00EA7443" w:rsidRPr="006A63FB" w:rsidRDefault="001B63ED" w:rsidP="000032C2">
            <w:pPr>
              <w:autoSpaceDE w:val="0"/>
              <w:autoSpaceDN w:val="0"/>
              <w:adjustRightInd w:val="0"/>
              <w:spacing w:line="240" w:lineRule="auto"/>
              <w:jc w:val="center"/>
              <w:rPr>
                <w:rFonts w:ascii="Verdana" w:hAnsi="Verdana" w:cstheme="minorHAnsi"/>
                <w:sz w:val="20"/>
              </w:rPr>
            </w:pPr>
            <w:r w:rsidRPr="006A63FB">
              <w:rPr>
                <w:rFonts w:ascii="Verdana" w:hAnsi="Verdana" w:cstheme="minorHAnsi"/>
                <w:sz w:val="20"/>
              </w:rPr>
              <w:t>Wiedza/doświadczenie/zasoby kadrowe</w:t>
            </w:r>
          </w:p>
        </w:tc>
        <w:tc>
          <w:tcPr>
            <w:tcW w:w="1984" w:type="dxa"/>
            <w:shd w:val="clear" w:color="auto" w:fill="F2F2F2" w:themeFill="background1" w:themeFillShade="F2"/>
          </w:tcPr>
          <w:p w14:paraId="7ED7AFDD" w14:textId="669C7E53" w:rsidR="00EA7443" w:rsidRPr="006A63FB" w:rsidRDefault="00EA7443" w:rsidP="006A63FB">
            <w:pPr>
              <w:autoSpaceDE w:val="0"/>
              <w:autoSpaceDN w:val="0"/>
              <w:adjustRightInd w:val="0"/>
              <w:jc w:val="center"/>
              <w:rPr>
                <w:rFonts w:ascii="Verdana" w:hAnsi="Verdana" w:cstheme="minorHAnsi"/>
                <w:i/>
                <w:sz w:val="20"/>
              </w:rPr>
            </w:pPr>
            <w:r w:rsidRPr="006A63FB">
              <w:rPr>
                <w:rFonts w:ascii="Verdana" w:hAnsi="Verdana" w:cstheme="minorHAnsi"/>
                <w:i/>
                <w:sz w:val="20"/>
              </w:rPr>
              <w:t xml:space="preserve">Doświadczenie/Zasoby osobowe </w:t>
            </w:r>
          </w:p>
        </w:tc>
        <w:tc>
          <w:tcPr>
            <w:tcW w:w="1559" w:type="dxa"/>
          </w:tcPr>
          <w:p w14:paraId="3382A74C" w14:textId="77777777" w:rsidR="00EA7443" w:rsidRPr="006A63FB"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6A63FB"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6A63FB"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6A63FB">
        <w:rPr>
          <w:rFonts w:ascii="Verdana" w:hAnsi="Verdana" w:cstheme="minorHAnsi"/>
          <w:b/>
          <w:i/>
          <w:sz w:val="20"/>
        </w:rPr>
        <w:t xml:space="preserve">Uwaga: </w:t>
      </w:r>
      <w:r w:rsidRPr="006A63FB">
        <w:rPr>
          <w:rFonts w:ascii="Verdana" w:hAnsi="Verdana" w:cstheme="minorHAnsi"/>
          <w:i/>
          <w:sz w:val="20"/>
        </w:rPr>
        <w:t xml:space="preserve">Prosimy nie modyfikować pól tabeli oznaczonych kolorem szarym. Podmiot </w:t>
      </w:r>
      <w:r w:rsidR="00AB4C0C" w:rsidRPr="006A63FB">
        <w:rPr>
          <w:rFonts w:ascii="Verdana" w:hAnsi="Verdana" w:cstheme="minorHAnsi"/>
          <w:i/>
          <w:sz w:val="20"/>
        </w:rPr>
        <w:t>uz</w:t>
      </w:r>
      <w:r w:rsidRPr="006A63FB">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534C4E30" w:rsidR="00EA7443" w:rsidRPr="002A6CA3" w:rsidRDefault="00EA7443" w:rsidP="00EA7443">
      <w:pPr>
        <w:autoSpaceDE w:val="0"/>
        <w:autoSpaceDN w:val="0"/>
        <w:adjustRightInd w:val="0"/>
        <w:ind w:left="4963"/>
        <w:rPr>
          <w:rFonts w:ascii="Verdana" w:hAnsi="Verdana" w:cstheme="minorHAnsi"/>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69954FA2" w14:textId="0F4F110C"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9"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FORMULARZ CENOWY</w:t>
      </w:r>
      <w:r w:rsidR="003731DA" w:rsidRPr="002A6CA3">
        <w:rPr>
          <w:rFonts w:ascii="Verdana" w:hAnsi="Verdana" w:cstheme="minorHAnsi"/>
          <w:sz w:val="20"/>
          <w:lang w:val="pl-PL"/>
        </w:rPr>
        <w:t xml:space="preserve"> - </w:t>
      </w:r>
      <w:r w:rsidR="00C02215">
        <w:rPr>
          <w:rFonts w:ascii="Verdana" w:hAnsi="Verdana" w:cstheme="minorHAnsi"/>
          <w:sz w:val="20"/>
          <w:lang w:val="pl-PL"/>
        </w:rPr>
        <w:t>ODRĘBNY</w:t>
      </w:r>
      <w:r w:rsidR="003731DA" w:rsidRPr="006A63FB">
        <w:rPr>
          <w:rFonts w:ascii="Verdana" w:hAnsi="Verdana" w:cstheme="minorHAnsi"/>
          <w:sz w:val="20"/>
          <w:lang w:val="pl-PL"/>
        </w:rPr>
        <w:t xml:space="preserve"> DOKUMENT</w:t>
      </w:r>
      <w:bookmarkEnd w:id="9"/>
    </w:p>
    <w:p w14:paraId="0A2D6BDC" w14:textId="73707CA9" w:rsidR="00CA696C" w:rsidRDefault="00DD1DDB" w:rsidP="006A63FB">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bookmarkStart w:id="10" w:name="_Toc515896306"/>
      <w:bookmarkStart w:id="11" w:name="_Toc122344847"/>
    </w:p>
    <w:p w14:paraId="3D6B546F" w14:textId="02BABE7C"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512A429C" w14:textId="5AD640EE"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6885C413" w14:textId="4B0E1DC3"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7798AC89" w14:textId="01D71561"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335BCECE" w14:textId="11A77D19"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6176ED77" w14:textId="19448E1D"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760CBC15" w14:textId="7D2F0D4D"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111E5084" w14:textId="11FD4322"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3C05211B" w14:textId="4D615195"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2983B27F" w14:textId="1DB4B427"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3870108A" w14:textId="0208F0A9"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2C053719" w14:textId="57AF7363"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00EA7EFA" w14:textId="32FFBCF7"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18011498" w14:textId="5643E44D"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059A3D5C" w14:textId="594E9A4F"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3782A9CF" w14:textId="0D201C2D"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23E5AD09" w14:textId="0D236B2E"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22D37517" w14:textId="0529A9CE"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2A64015B" w14:textId="6D429E84"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2FC82158" w14:textId="6C2B08E9"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4A01BD44" w14:textId="2DA94DB7"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531742EA" w14:textId="3F4D4689"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1297C9C4" w14:textId="553F1244"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6FACA373" w14:textId="15BA0428"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1C3E1EBE" w14:textId="57C6BCA4"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7E3FBC43" w14:textId="76030BE8"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6DECA98E" w14:textId="01123EDC"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34024195" w14:textId="2CEBF4F9"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7321B830" w14:textId="49E5FF3B"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177D45F7" w14:textId="3BAC9CA9" w:rsidR="006A63FB" w:rsidRDefault="006A63FB" w:rsidP="006A63FB">
      <w:pPr>
        <w:tabs>
          <w:tab w:val="left" w:pos="3033"/>
          <w:tab w:val="center" w:pos="4536"/>
        </w:tabs>
        <w:spacing w:before="120" w:after="120" w:line="276" w:lineRule="auto"/>
        <w:jc w:val="left"/>
        <w:rPr>
          <w:rFonts w:ascii="Verdana" w:eastAsia="Calibri" w:hAnsi="Verdana" w:cs="Arial"/>
          <w:b/>
          <w:sz w:val="20"/>
        </w:rPr>
      </w:pPr>
    </w:p>
    <w:p w14:paraId="6DF9E950" w14:textId="1756F1B6" w:rsidR="006A63FB" w:rsidRDefault="006A63FB" w:rsidP="006A63FB">
      <w:pPr>
        <w:tabs>
          <w:tab w:val="left" w:pos="3033"/>
          <w:tab w:val="center" w:pos="4536"/>
        </w:tabs>
        <w:spacing w:before="120" w:after="120" w:line="276" w:lineRule="auto"/>
        <w:jc w:val="left"/>
        <w:rPr>
          <w:rFonts w:ascii="Verdana" w:hAnsi="Verdana" w:cstheme="minorHAnsi"/>
          <w:b/>
          <w:caps/>
          <w:kern w:val="28"/>
          <w:sz w:val="20"/>
        </w:rPr>
      </w:pPr>
    </w:p>
    <w:p w14:paraId="3EDD80DF" w14:textId="24BEDD9F" w:rsidR="004A54CB" w:rsidRPr="006A155F"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10"/>
      <w:r w:rsidRPr="002A6CA3">
        <w:rPr>
          <w:rFonts w:ascii="Verdana" w:hAnsi="Verdana" w:cstheme="minorHAnsi"/>
          <w:sz w:val="20"/>
          <w:lang w:val="pl-PL"/>
        </w:rPr>
        <w:t>WYKAZ WYKONANY</w:t>
      </w:r>
      <w:r w:rsidRPr="006A155F">
        <w:rPr>
          <w:rFonts w:ascii="Verdana" w:hAnsi="Verdana" w:cstheme="minorHAnsi"/>
          <w:sz w:val="20"/>
          <w:lang w:val="pl-PL"/>
        </w:rPr>
        <w:t>CH USŁUG</w:t>
      </w:r>
      <w:bookmarkEnd w:id="11"/>
    </w:p>
    <w:p w14:paraId="52A5C1A1" w14:textId="77777777" w:rsidR="00601841" w:rsidRPr="006A155F" w:rsidRDefault="00601841" w:rsidP="004A54CB">
      <w:pPr>
        <w:rPr>
          <w:rFonts w:ascii="Verdana" w:hAnsi="Verdana" w:cstheme="minorHAnsi"/>
          <w:sz w:val="20"/>
        </w:rPr>
      </w:pPr>
    </w:p>
    <w:p w14:paraId="3C02166E" w14:textId="1B0213E2" w:rsidR="00B3599D" w:rsidRPr="006A155F" w:rsidRDefault="00B3599D" w:rsidP="00B3599D">
      <w:pPr>
        <w:spacing w:line="240" w:lineRule="auto"/>
        <w:jc w:val="center"/>
        <w:rPr>
          <w:rFonts w:ascii="Verdana" w:hAnsi="Verdana" w:cstheme="minorHAnsi"/>
          <w:b/>
          <w:sz w:val="20"/>
        </w:rPr>
      </w:pPr>
      <w:r w:rsidRPr="006A155F">
        <w:rPr>
          <w:rFonts w:ascii="Verdana" w:hAnsi="Verdana" w:cstheme="minorHAnsi"/>
          <w:b/>
          <w:sz w:val="20"/>
        </w:rPr>
        <w:t xml:space="preserve">WYKAZ WYKONANYCH </w:t>
      </w:r>
      <w:r w:rsidR="00E968BB" w:rsidRPr="006A155F">
        <w:rPr>
          <w:rFonts w:ascii="Verdana" w:hAnsi="Verdana" w:cstheme="minorHAnsi"/>
          <w:b/>
          <w:sz w:val="20"/>
        </w:rPr>
        <w:t>USŁUG</w:t>
      </w:r>
    </w:p>
    <w:p w14:paraId="372344BE" w14:textId="13A3A5C2" w:rsidR="00B3599D" w:rsidRPr="006A155F" w:rsidRDefault="00B3599D" w:rsidP="00B3599D">
      <w:pPr>
        <w:spacing w:line="240" w:lineRule="auto"/>
        <w:jc w:val="center"/>
        <w:rPr>
          <w:rFonts w:ascii="Verdana" w:hAnsi="Verdana" w:cstheme="minorHAnsi"/>
          <w:b/>
          <w:sz w:val="20"/>
        </w:rPr>
      </w:pPr>
      <w:r w:rsidRPr="006A155F">
        <w:rPr>
          <w:rFonts w:ascii="Verdana" w:hAnsi="Verdana" w:cstheme="minorHAnsi"/>
          <w:b/>
          <w:sz w:val="20"/>
        </w:rPr>
        <w:t xml:space="preserve">W OKRESIE OSTATNICH </w:t>
      </w:r>
      <w:r w:rsidR="006A155F" w:rsidRPr="006A155F">
        <w:rPr>
          <w:rFonts w:ascii="Verdana" w:hAnsi="Verdana" w:cstheme="minorHAnsi"/>
          <w:b/>
          <w:sz w:val="20"/>
        </w:rPr>
        <w:t>3</w:t>
      </w:r>
      <w:r w:rsidRPr="006A155F">
        <w:rPr>
          <w:rFonts w:ascii="Verdana" w:hAnsi="Verdana" w:cstheme="minorHAnsi"/>
          <w:b/>
          <w:sz w:val="20"/>
        </w:rPr>
        <w:t xml:space="preserve"> LAT Z PODANIEM </w:t>
      </w:r>
    </w:p>
    <w:p w14:paraId="5F10EB23" w14:textId="55601AB0" w:rsidR="00B3599D" w:rsidRPr="006A155F" w:rsidRDefault="00B3599D" w:rsidP="00B3599D">
      <w:pPr>
        <w:spacing w:line="240" w:lineRule="auto"/>
        <w:jc w:val="center"/>
        <w:rPr>
          <w:rFonts w:ascii="Verdana" w:hAnsi="Verdana" w:cstheme="minorHAnsi"/>
          <w:b/>
          <w:sz w:val="20"/>
        </w:rPr>
      </w:pPr>
      <w:r w:rsidRPr="006A155F">
        <w:rPr>
          <w:rFonts w:ascii="Verdana" w:hAnsi="Verdana" w:cstheme="minorHAnsi"/>
          <w:b/>
          <w:sz w:val="20"/>
        </w:rPr>
        <w:t>PRZEDMIOTU, DAT ICH WYKONANIA I ODBIORCÓW</w:t>
      </w:r>
    </w:p>
    <w:p w14:paraId="27198DCF" w14:textId="77777777" w:rsidR="00B3599D" w:rsidRPr="006A155F" w:rsidRDefault="00B3599D" w:rsidP="00B3599D">
      <w:pPr>
        <w:rPr>
          <w:rFonts w:ascii="Verdana" w:hAnsi="Verdana" w:cstheme="minorHAnsi"/>
          <w:sz w:val="20"/>
        </w:rPr>
      </w:pPr>
    </w:p>
    <w:p w14:paraId="1A620DDA" w14:textId="6AAD7C05" w:rsidR="00B3599D" w:rsidRPr="006A155F" w:rsidRDefault="00F65191" w:rsidP="009C4AC1">
      <w:pPr>
        <w:spacing w:after="120" w:line="240" w:lineRule="auto"/>
        <w:ind w:left="-284"/>
        <w:rPr>
          <w:rFonts w:ascii="Verdana" w:hAnsi="Verdana" w:cstheme="minorHAnsi"/>
          <w:sz w:val="20"/>
          <w:lang w:eastAsia="pl-PL"/>
        </w:rPr>
      </w:pPr>
      <w:r w:rsidRPr="006A155F">
        <w:rPr>
          <w:rFonts w:ascii="Verdana" w:hAnsi="Verdana" w:cstheme="minorHAnsi"/>
          <w:sz w:val="20"/>
          <w:lang w:eastAsia="pl-PL"/>
        </w:rPr>
        <w:t xml:space="preserve">W związku z ubieganiem się o udzielenie zamówienia </w:t>
      </w:r>
      <w:r w:rsidR="00AB4C0C" w:rsidRPr="006A155F">
        <w:rPr>
          <w:rFonts w:ascii="Verdana" w:hAnsi="Verdana" w:cstheme="minorHAnsi"/>
          <w:sz w:val="20"/>
          <w:lang w:eastAsia="pl-PL"/>
        </w:rPr>
        <w:t>nie</w:t>
      </w:r>
      <w:r w:rsidRPr="006A155F">
        <w:rPr>
          <w:rFonts w:ascii="Verdana" w:hAnsi="Verdana" w:cstheme="minorHAnsi"/>
          <w:sz w:val="20"/>
          <w:lang w:eastAsia="pl-PL"/>
        </w:rPr>
        <w:t xml:space="preserve">publicznego w postępowaniu </w:t>
      </w:r>
      <w:r w:rsidR="00D149A9" w:rsidRPr="006A155F">
        <w:rPr>
          <w:rFonts w:ascii="Verdana" w:hAnsi="Verdana" w:cstheme="minorHAnsi"/>
          <w:sz w:val="20"/>
          <w:lang w:eastAsia="pl-PL"/>
        </w:rPr>
        <w:t>zakupowym</w:t>
      </w:r>
      <w:r w:rsidR="00D149A9" w:rsidRPr="006A155F">
        <w:rPr>
          <w:rFonts w:ascii="Verdana" w:eastAsia="Calibri" w:hAnsi="Verdana" w:cstheme="minorHAnsi"/>
          <w:sz w:val="20"/>
        </w:rPr>
        <w:t xml:space="preserve"> </w:t>
      </w:r>
      <w:r w:rsidRPr="006A155F">
        <w:rPr>
          <w:rFonts w:ascii="Verdana" w:hAnsi="Verdana" w:cstheme="minorHAnsi"/>
          <w:sz w:val="20"/>
          <w:lang w:eastAsia="pl-PL"/>
        </w:rPr>
        <w:t>prowadzonym</w:t>
      </w:r>
      <w:r w:rsidR="00B3599D" w:rsidRPr="006A155F">
        <w:rPr>
          <w:rFonts w:ascii="Verdana" w:hAnsi="Verdana" w:cstheme="minorHAnsi"/>
          <w:sz w:val="20"/>
          <w:lang w:eastAsia="pl-PL"/>
        </w:rPr>
        <w:t xml:space="preserve"> w trybie przetargu nieograniczonego na </w:t>
      </w:r>
      <w:r w:rsidR="00E968BB" w:rsidRPr="00604E08">
        <w:rPr>
          <w:rFonts w:ascii="Verdana" w:hAnsi="Verdana" w:cstheme="minorHAnsi"/>
          <w:b/>
          <w:i/>
          <w:sz w:val="20"/>
          <w:lang w:eastAsia="pl-PL"/>
        </w:rPr>
        <w:t>„Obsługę geodezyjną zadań inwestycyjnych</w:t>
      </w:r>
      <w:r w:rsidR="00E968BB" w:rsidRPr="00604E08">
        <w:rPr>
          <w:rFonts w:ascii="Verdana" w:hAnsi="Verdana" w:cstheme="minorHAnsi"/>
          <w:b/>
          <w:sz w:val="20"/>
          <w:lang w:eastAsia="pl-PL"/>
        </w:rPr>
        <w:t>, remontowych i eksploatacyjnych w 2025r. dla PGE EC S.A. Oddział Elektrociepłownia w Bydgoszczy</w:t>
      </w:r>
      <w:r w:rsidR="00E968BB" w:rsidRPr="00604E08">
        <w:rPr>
          <w:rFonts w:ascii="Verdana" w:hAnsi="Verdana" w:cstheme="minorHAnsi"/>
          <w:b/>
          <w:i/>
          <w:sz w:val="20"/>
        </w:rPr>
        <w:t>”</w:t>
      </w:r>
      <w:r w:rsidR="00E968BB" w:rsidRPr="006A155F">
        <w:rPr>
          <w:rFonts w:ascii="Verdana" w:hAnsi="Verdana" w:cstheme="minorHAnsi"/>
          <w:b/>
          <w:i/>
          <w:sz w:val="20"/>
        </w:rPr>
        <w:t xml:space="preserve"> </w:t>
      </w:r>
      <w:r w:rsidR="00B3599D" w:rsidRPr="006A155F">
        <w:rPr>
          <w:rFonts w:ascii="Verdana" w:hAnsi="Verdana" w:cstheme="minorHAnsi"/>
          <w:sz w:val="20"/>
        </w:rPr>
        <w:t>(numer ref. postępowania:</w:t>
      </w:r>
      <w:r w:rsidR="00B3599D" w:rsidRPr="006A155F">
        <w:rPr>
          <w:rFonts w:ascii="Verdana" w:hAnsi="Verdana" w:cstheme="minorHAnsi"/>
          <w:b/>
          <w:sz w:val="20"/>
        </w:rPr>
        <w:t xml:space="preserve"> </w:t>
      </w:r>
      <w:r w:rsidR="00E968BB" w:rsidRPr="006A155F">
        <w:rPr>
          <w:rFonts w:ascii="Verdana" w:eastAsia="EUAlbertina-Regular-Identity-H" w:hAnsi="Verdana" w:cstheme="minorHAnsi"/>
          <w:sz w:val="20"/>
        </w:rPr>
        <w:t>POST/PEC/PEC/ZNT/01033/2024</w:t>
      </w:r>
      <w:r w:rsidR="00B3599D" w:rsidRPr="006A155F">
        <w:rPr>
          <w:rFonts w:ascii="Verdana" w:hAnsi="Verdana" w:cstheme="minorHAnsi"/>
          <w:sz w:val="20"/>
        </w:rPr>
        <w:t>)</w:t>
      </w:r>
      <w:r w:rsidR="00B3599D" w:rsidRPr="006A155F">
        <w:rPr>
          <w:rFonts w:ascii="Verdana" w:hAnsi="Verdana" w:cstheme="minorHAnsi"/>
          <w:b/>
          <w:sz w:val="20"/>
        </w:rPr>
        <w:t xml:space="preserve">, </w:t>
      </w:r>
      <w:r w:rsidR="00B3599D" w:rsidRPr="006A155F">
        <w:rPr>
          <w:rFonts w:ascii="Verdana" w:hAnsi="Verdana" w:cstheme="minorHAnsi"/>
          <w:b/>
          <w:sz w:val="20"/>
          <w:lang w:eastAsia="pl-PL"/>
        </w:rPr>
        <w:t>OŚWIADCZAMY</w:t>
      </w:r>
      <w:r w:rsidR="00B3599D" w:rsidRPr="006A155F">
        <w:rPr>
          <w:rFonts w:ascii="Verdana" w:hAnsi="Verdana" w:cstheme="minorHAnsi"/>
          <w:sz w:val="20"/>
          <w:lang w:eastAsia="pl-PL"/>
        </w:rPr>
        <w:t xml:space="preserve">, </w:t>
      </w:r>
      <w:r w:rsidR="00B3599D" w:rsidRPr="006A155F">
        <w:rPr>
          <w:rFonts w:ascii="Verdana" w:hAnsi="Verdana" w:cstheme="minorHAnsi"/>
          <w:bCs/>
          <w:sz w:val="20"/>
          <w:lang w:eastAsia="pl-PL"/>
        </w:rPr>
        <w:t>że</w:t>
      </w:r>
      <w:r w:rsidR="00B3599D" w:rsidRPr="006A155F">
        <w:rPr>
          <w:rFonts w:ascii="Verdana" w:hAnsi="Verdana" w:cstheme="minorHAnsi"/>
          <w:sz w:val="20"/>
          <w:lang w:eastAsia="pl-PL"/>
        </w:rPr>
        <w:t xml:space="preserve"> w okresie ostatnich </w:t>
      </w:r>
      <w:r w:rsidR="006A155F" w:rsidRPr="006A155F">
        <w:rPr>
          <w:rFonts w:ascii="Verdana" w:hAnsi="Verdana" w:cstheme="minorHAnsi"/>
          <w:sz w:val="20"/>
          <w:lang w:eastAsia="pl-PL"/>
        </w:rPr>
        <w:t>3</w:t>
      </w:r>
      <w:r w:rsidR="00B3599D" w:rsidRPr="006A155F">
        <w:rPr>
          <w:rFonts w:ascii="Verdana" w:hAnsi="Verdana" w:cstheme="minorHAnsi"/>
          <w:sz w:val="20"/>
          <w:lang w:eastAsia="pl-PL"/>
        </w:rPr>
        <w:t xml:space="preserve"> lat przed upływem terminu składania Ofert wykonaliśmy następujące </w:t>
      </w:r>
      <w:r w:rsidR="00E968BB" w:rsidRPr="006A155F">
        <w:rPr>
          <w:rFonts w:ascii="Verdana" w:hAnsi="Verdana" w:cstheme="minorHAnsi"/>
          <w:sz w:val="20"/>
          <w:lang w:eastAsia="pl-PL"/>
        </w:rPr>
        <w:t>usługi</w:t>
      </w:r>
      <w:r w:rsidR="00B3599D" w:rsidRPr="006A155F">
        <w:rPr>
          <w:rFonts w:ascii="Verdana" w:hAnsi="Verdana" w:cstheme="minorHAnsi"/>
          <w:sz w:val="20"/>
          <w:lang w:eastAsia="pl-PL"/>
        </w:rPr>
        <w:t>:</w:t>
      </w:r>
    </w:p>
    <w:tbl>
      <w:tblPr>
        <w:tblW w:w="10309"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9"/>
        <w:gridCol w:w="2334"/>
        <w:gridCol w:w="2100"/>
        <w:gridCol w:w="2139"/>
        <w:gridCol w:w="2917"/>
      </w:tblGrid>
      <w:tr w:rsidR="006A155F" w:rsidRPr="00624AE0" w14:paraId="5576ABDA" w14:textId="77777777" w:rsidTr="006A155F">
        <w:trPr>
          <w:cantSplit/>
          <w:trHeight w:val="750"/>
          <w:tblHeader/>
        </w:trPr>
        <w:tc>
          <w:tcPr>
            <w:tcW w:w="819" w:type="dxa"/>
            <w:vMerge w:val="restart"/>
            <w:tcBorders>
              <w:top w:val="single" w:sz="4" w:space="0" w:color="auto"/>
              <w:left w:val="single" w:sz="4" w:space="0" w:color="auto"/>
            </w:tcBorders>
            <w:shd w:val="clear" w:color="auto" w:fill="C6D9F1" w:themeFill="text2" w:themeFillTint="33"/>
            <w:vAlign w:val="center"/>
          </w:tcPr>
          <w:p w14:paraId="3EBA1AE5" w14:textId="77777777" w:rsidR="006A155F" w:rsidRPr="006A155F" w:rsidRDefault="006A155F" w:rsidP="00B3599D">
            <w:pPr>
              <w:jc w:val="center"/>
              <w:rPr>
                <w:rFonts w:ascii="Verdana" w:hAnsi="Verdana" w:cstheme="minorHAnsi"/>
                <w:i/>
                <w:sz w:val="20"/>
              </w:rPr>
            </w:pPr>
          </w:p>
          <w:p w14:paraId="04A68D99" w14:textId="77777777" w:rsidR="006A155F" w:rsidRPr="006A155F" w:rsidRDefault="006A155F" w:rsidP="00B3599D">
            <w:pPr>
              <w:jc w:val="center"/>
              <w:rPr>
                <w:rFonts w:ascii="Verdana" w:hAnsi="Verdana" w:cstheme="minorHAnsi"/>
                <w:i/>
                <w:sz w:val="20"/>
              </w:rPr>
            </w:pPr>
            <w:r w:rsidRPr="006A155F">
              <w:rPr>
                <w:rFonts w:ascii="Verdana" w:hAnsi="Verdana" w:cstheme="minorHAnsi"/>
                <w:i/>
                <w:sz w:val="20"/>
              </w:rPr>
              <w:t>Lp.</w:t>
            </w:r>
          </w:p>
        </w:tc>
        <w:tc>
          <w:tcPr>
            <w:tcW w:w="233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6A155F" w:rsidRPr="006A155F" w:rsidRDefault="006A155F" w:rsidP="00B3599D">
            <w:pPr>
              <w:jc w:val="center"/>
              <w:rPr>
                <w:rFonts w:ascii="Verdana" w:hAnsi="Verdana" w:cstheme="minorHAnsi"/>
                <w:i/>
                <w:sz w:val="20"/>
              </w:rPr>
            </w:pPr>
          </w:p>
          <w:p w14:paraId="12E38AAE" w14:textId="77777777" w:rsidR="006A155F" w:rsidRPr="006A155F" w:rsidRDefault="006A155F" w:rsidP="00B3599D">
            <w:pPr>
              <w:spacing w:line="240" w:lineRule="auto"/>
              <w:jc w:val="center"/>
              <w:rPr>
                <w:rFonts w:ascii="Verdana" w:hAnsi="Verdana" w:cstheme="minorHAnsi"/>
                <w:i/>
                <w:sz w:val="20"/>
              </w:rPr>
            </w:pPr>
            <w:r w:rsidRPr="006A155F">
              <w:rPr>
                <w:rFonts w:ascii="Verdana" w:hAnsi="Verdana" w:cstheme="minorHAnsi"/>
                <w:i/>
                <w:sz w:val="20"/>
              </w:rPr>
              <w:t xml:space="preserve">Przedmiot zamówienia </w:t>
            </w:r>
          </w:p>
          <w:p w14:paraId="3E4C02FD" w14:textId="77777777" w:rsidR="006A155F" w:rsidRPr="006A155F" w:rsidRDefault="006A155F" w:rsidP="00B3599D">
            <w:pPr>
              <w:spacing w:line="240" w:lineRule="auto"/>
              <w:jc w:val="center"/>
              <w:rPr>
                <w:rFonts w:ascii="Verdana" w:hAnsi="Verdana" w:cstheme="minorHAnsi"/>
                <w:i/>
                <w:sz w:val="20"/>
              </w:rPr>
            </w:pPr>
          </w:p>
        </w:tc>
        <w:tc>
          <w:tcPr>
            <w:tcW w:w="4239" w:type="dxa"/>
            <w:gridSpan w:val="2"/>
            <w:tcBorders>
              <w:top w:val="single" w:sz="4" w:space="0" w:color="auto"/>
              <w:bottom w:val="single" w:sz="4" w:space="0" w:color="auto"/>
            </w:tcBorders>
            <w:shd w:val="clear" w:color="auto" w:fill="C6D9F1" w:themeFill="text2" w:themeFillTint="33"/>
            <w:vAlign w:val="center"/>
          </w:tcPr>
          <w:p w14:paraId="6A243E35" w14:textId="3B3D044E" w:rsidR="006A155F" w:rsidRPr="006A155F" w:rsidRDefault="006A155F" w:rsidP="0091654E">
            <w:pPr>
              <w:jc w:val="center"/>
              <w:rPr>
                <w:rFonts w:ascii="Verdana" w:hAnsi="Verdana" w:cstheme="minorHAnsi"/>
                <w:i/>
                <w:sz w:val="20"/>
              </w:rPr>
            </w:pPr>
            <w:r w:rsidRPr="006A155F">
              <w:rPr>
                <w:rFonts w:ascii="Verdana" w:hAnsi="Verdana" w:cstheme="minorHAnsi"/>
                <w:i/>
                <w:sz w:val="20"/>
              </w:rPr>
              <w:t>Termin realizacji usługi</w:t>
            </w:r>
          </w:p>
        </w:tc>
        <w:tc>
          <w:tcPr>
            <w:tcW w:w="2917"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6A155F" w:rsidRPr="006A155F" w:rsidRDefault="006A155F" w:rsidP="00B3599D">
            <w:pPr>
              <w:jc w:val="center"/>
              <w:rPr>
                <w:rFonts w:ascii="Verdana" w:hAnsi="Verdana" w:cstheme="minorHAnsi"/>
                <w:i/>
                <w:sz w:val="20"/>
              </w:rPr>
            </w:pPr>
          </w:p>
          <w:p w14:paraId="64595C1A" w14:textId="77777777" w:rsidR="006A155F" w:rsidRPr="006A155F" w:rsidRDefault="006A155F" w:rsidP="00B3599D">
            <w:pPr>
              <w:spacing w:line="240" w:lineRule="auto"/>
              <w:jc w:val="center"/>
              <w:rPr>
                <w:rFonts w:ascii="Verdana" w:hAnsi="Verdana" w:cstheme="minorHAnsi"/>
                <w:i/>
                <w:sz w:val="20"/>
                <w:lang w:eastAsia="pl-PL"/>
              </w:rPr>
            </w:pPr>
            <w:r w:rsidRPr="006A155F">
              <w:rPr>
                <w:rFonts w:ascii="Verdana" w:hAnsi="Verdana" w:cstheme="minorHAnsi"/>
                <w:i/>
                <w:sz w:val="20"/>
                <w:lang w:eastAsia="pl-PL"/>
              </w:rPr>
              <w:t>Nazwa Odbiorcy</w:t>
            </w:r>
          </w:p>
          <w:p w14:paraId="532F37A6" w14:textId="69E9AF93" w:rsidR="006A155F" w:rsidRPr="002A6CA3" w:rsidRDefault="006A155F" w:rsidP="00B3599D">
            <w:pPr>
              <w:spacing w:line="240" w:lineRule="auto"/>
              <w:jc w:val="center"/>
              <w:rPr>
                <w:rFonts w:ascii="Verdana" w:hAnsi="Verdana" w:cstheme="minorHAnsi"/>
                <w:i/>
                <w:sz w:val="20"/>
                <w:lang w:eastAsia="pl-PL"/>
              </w:rPr>
            </w:pPr>
            <w:r w:rsidRPr="006A155F">
              <w:rPr>
                <w:rFonts w:ascii="Verdana" w:hAnsi="Verdana" w:cstheme="minorHAnsi"/>
                <w:i/>
                <w:sz w:val="20"/>
                <w:lang w:eastAsia="pl-PL"/>
              </w:rPr>
              <w:t>(wraz z adresem i nr telefonu)</w:t>
            </w:r>
          </w:p>
        </w:tc>
      </w:tr>
      <w:tr w:rsidR="006A155F" w:rsidRPr="00624AE0" w14:paraId="6782B4CA" w14:textId="77777777" w:rsidTr="006A155F">
        <w:trPr>
          <w:cantSplit/>
          <w:trHeight w:val="513"/>
          <w:tblHeader/>
        </w:trPr>
        <w:tc>
          <w:tcPr>
            <w:tcW w:w="819" w:type="dxa"/>
            <w:vMerge/>
            <w:tcBorders>
              <w:left w:val="single" w:sz="4" w:space="0" w:color="auto"/>
            </w:tcBorders>
            <w:vAlign w:val="center"/>
          </w:tcPr>
          <w:p w14:paraId="44ABAE26" w14:textId="77777777" w:rsidR="006A155F" w:rsidRPr="002A6CA3" w:rsidRDefault="006A155F" w:rsidP="00B3599D">
            <w:pPr>
              <w:jc w:val="center"/>
              <w:rPr>
                <w:rFonts w:ascii="Verdana" w:hAnsi="Verdana" w:cstheme="minorHAnsi"/>
                <w:i/>
                <w:sz w:val="20"/>
              </w:rPr>
            </w:pPr>
          </w:p>
        </w:tc>
        <w:tc>
          <w:tcPr>
            <w:tcW w:w="2334" w:type="dxa"/>
            <w:vMerge/>
            <w:tcBorders>
              <w:top w:val="nil"/>
              <w:right w:val="single" w:sz="4" w:space="0" w:color="auto"/>
            </w:tcBorders>
            <w:vAlign w:val="center"/>
          </w:tcPr>
          <w:p w14:paraId="0944CD7C" w14:textId="77777777" w:rsidR="006A155F" w:rsidRPr="002A6CA3" w:rsidRDefault="006A155F" w:rsidP="00B3599D">
            <w:pPr>
              <w:jc w:val="center"/>
              <w:rPr>
                <w:rFonts w:ascii="Verdana" w:hAnsi="Verdana" w:cstheme="minorHAnsi"/>
                <w:i/>
                <w:sz w:val="20"/>
              </w:rPr>
            </w:pPr>
          </w:p>
        </w:tc>
        <w:tc>
          <w:tcPr>
            <w:tcW w:w="2100" w:type="dxa"/>
            <w:tcBorders>
              <w:top w:val="nil"/>
            </w:tcBorders>
            <w:shd w:val="clear" w:color="auto" w:fill="F2F2F2" w:themeFill="background1" w:themeFillShade="F2"/>
            <w:vAlign w:val="center"/>
          </w:tcPr>
          <w:p w14:paraId="2257C327" w14:textId="77777777" w:rsidR="006A155F" w:rsidRPr="002A6CA3" w:rsidRDefault="006A155F"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6A155F" w:rsidRPr="002A6CA3" w:rsidRDefault="006A155F" w:rsidP="00B3599D">
            <w:pPr>
              <w:jc w:val="center"/>
              <w:rPr>
                <w:rFonts w:ascii="Verdana" w:hAnsi="Verdana" w:cstheme="minorHAnsi"/>
                <w:i/>
                <w:sz w:val="20"/>
              </w:rPr>
            </w:pPr>
            <w:r w:rsidRPr="002A6CA3">
              <w:rPr>
                <w:rFonts w:ascii="Verdana" w:hAnsi="Verdana" w:cstheme="minorHAnsi"/>
                <w:i/>
                <w:sz w:val="20"/>
              </w:rPr>
              <w:t>Rozpoczęcia</w:t>
            </w:r>
          </w:p>
        </w:tc>
        <w:tc>
          <w:tcPr>
            <w:tcW w:w="2139" w:type="dxa"/>
            <w:tcBorders>
              <w:top w:val="nil"/>
              <w:right w:val="single" w:sz="4" w:space="0" w:color="auto"/>
            </w:tcBorders>
            <w:shd w:val="clear" w:color="auto" w:fill="F2F2F2" w:themeFill="background1" w:themeFillShade="F2"/>
            <w:vAlign w:val="center"/>
          </w:tcPr>
          <w:p w14:paraId="71C4B5B4" w14:textId="77777777" w:rsidR="006A155F" w:rsidRPr="002A6CA3" w:rsidRDefault="006A155F"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6A155F" w:rsidRPr="002A6CA3" w:rsidRDefault="006A155F" w:rsidP="00B3599D">
            <w:pPr>
              <w:jc w:val="center"/>
              <w:rPr>
                <w:rFonts w:ascii="Verdana" w:hAnsi="Verdana" w:cstheme="minorHAnsi"/>
                <w:i/>
                <w:sz w:val="20"/>
              </w:rPr>
            </w:pPr>
            <w:r w:rsidRPr="002A6CA3">
              <w:rPr>
                <w:rFonts w:ascii="Verdana" w:hAnsi="Verdana" w:cstheme="minorHAnsi"/>
                <w:i/>
                <w:sz w:val="20"/>
              </w:rPr>
              <w:t>zakończenia</w:t>
            </w:r>
          </w:p>
        </w:tc>
        <w:tc>
          <w:tcPr>
            <w:tcW w:w="2917" w:type="dxa"/>
            <w:vMerge/>
            <w:tcBorders>
              <w:left w:val="single" w:sz="4" w:space="0" w:color="auto"/>
              <w:bottom w:val="single" w:sz="4" w:space="0" w:color="auto"/>
              <w:right w:val="single" w:sz="4" w:space="0" w:color="auto"/>
            </w:tcBorders>
          </w:tcPr>
          <w:p w14:paraId="7E6799C2" w14:textId="77777777" w:rsidR="006A155F" w:rsidRPr="002A6CA3" w:rsidRDefault="006A155F" w:rsidP="00B3599D">
            <w:pPr>
              <w:jc w:val="center"/>
              <w:rPr>
                <w:rFonts w:ascii="Verdana" w:hAnsi="Verdana" w:cstheme="minorHAnsi"/>
                <w:i/>
                <w:sz w:val="20"/>
              </w:rPr>
            </w:pPr>
          </w:p>
        </w:tc>
      </w:tr>
      <w:tr w:rsidR="006A155F" w:rsidRPr="00624AE0" w14:paraId="2793A6BC" w14:textId="77777777" w:rsidTr="006A155F">
        <w:trPr>
          <w:trHeight w:val="451"/>
        </w:trPr>
        <w:tc>
          <w:tcPr>
            <w:tcW w:w="819" w:type="dxa"/>
          </w:tcPr>
          <w:p w14:paraId="1C5E9967" w14:textId="77777777" w:rsidR="006A155F" w:rsidRPr="002A6CA3" w:rsidRDefault="006A155F" w:rsidP="007D157E">
            <w:pPr>
              <w:numPr>
                <w:ilvl w:val="0"/>
                <w:numId w:val="25"/>
              </w:numPr>
              <w:autoSpaceDE w:val="0"/>
              <w:autoSpaceDN w:val="0"/>
              <w:spacing w:before="120" w:after="200" w:line="240" w:lineRule="auto"/>
              <w:jc w:val="left"/>
              <w:rPr>
                <w:rFonts w:ascii="Verdana" w:hAnsi="Verdana" w:cstheme="minorHAnsi"/>
                <w:i/>
                <w:sz w:val="20"/>
              </w:rPr>
            </w:pPr>
          </w:p>
        </w:tc>
        <w:tc>
          <w:tcPr>
            <w:tcW w:w="2334" w:type="dxa"/>
            <w:tcBorders>
              <w:right w:val="single" w:sz="4" w:space="0" w:color="auto"/>
            </w:tcBorders>
          </w:tcPr>
          <w:p w14:paraId="742FCD18" w14:textId="77777777" w:rsidR="006A155F" w:rsidRPr="002A6CA3" w:rsidRDefault="006A155F" w:rsidP="00B3599D">
            <w:pPr>
              <w:spacing w:before="120"/>
              <w:rPr>
                <w:rFonts w:ascii="Verdana" w:hAnsi="Verdana" w:cstheme="minorHAnsi"/>
                <w:sz w:val="20"/>
              </w:rPr>
            </w:pPr>
          </w:p>
        </w:tc>
        <w:tc>
          <w:tcPr>
            <w:tcW w:w="2100" w:type="dxa"/>
            <w:tcBorders>
              <w:top w:val="nil"/>
              <w:bottom w:val="single" w:sz="4" w:space="0" w:color="auto"/>
            </w:tcBorders>
          </w:tcPr>
          <w:p w14:paraId="5EC20FCE" w14:textId="77777777" w:rsidR="006A155F" w:rsidRPr="002A6CA3" w:rsidRDefault="006A155F" w:rsidP="00B3599D">
            <w:pPr>
              <w:spacing w:before="120"/>
              <w:rPr>
                <w:rFonts w:ascii="Verdana" w:hAnsi="Verdana" w:cstheme="minorHAnsi"/>
                <w:sz w:val="20"/>
              </w:rPr>
            </w:pPr>
          </w:p>
        </w:tc>
        <w:tc>
          <w:tcPr>
            <w:tcW w:w="2139" w:type="dxa"/>
            <w:tcBorders>
              <w:top w:val="nil"/>
              <w:bottom w:val="single" w:sz="4" w:space="0" w:color="auto"/>
              <w:right w:val="single" w:sz="4" w:space="0" w:color="auto"/>
            </w:tcBorders>
          </w:tcPr>
          <w:p w14:paraId="55E54453" w14:textId="77777777" w:rsidR="006A155F" w:rsidRPr="002A6CA3" w:rsidRDefault="006A155F" w:rsidP="00B3599D">
            <w:pPr>
              <w:spacing w:before="120"/>
              <w:rPr>
                <w:rFonts w:ascii="Verdana" w:hAnsi="Verdana" w:cstheme="minorHAnsi"/>
                <w:sz w:val="20"/>
              </w:rPr>
            </w:pPr>
          </w:p>
        </w:tc>
        <w:tc>
          <w:tcPr>
            <w:tcW w:w="2917" w:type="dxa"/>
            <w:tcBorders>
              <w:top w:val="single" w:sz="4" w:space="0" w:color="auto"/>
              <w:left w:val="single" w:sz="4" w:space="0" w:color="auto"/>
              <w:bottom w:val="single" w:sz="4" w:space="0" w:color="auto"/>
              <w:right w:val="single" w:sz="4" w:space="0" w:color="auto"/>
            </w:tcBorders>
          </w:tcPr>
          <w:p w14:paraId="577B12F8" w14:textId="77777777" w:rsidR="006A155F" w:rsidRPr="002A6CA3" w:rsidRDefault="006A155F" w:rsidP="00B3599D">
            <w:pPr>
              <w:spacing w:before="120"/>
              <w:rPr>
                <w:rFonts w:ascii="Verdana" w:hAnsi="Verdana" w:cstheme="minorHAnsi"/>
                <w:sz w:val="20"/>
              </w:rPr>
            </w:pPr>
          </w:p>
        </w:tc>
      </w:tr>
      <w:tr w:rsidR="006A155F" w:rsidRPr="00624AE0" w14:paraId="66F6B182" w14:textId="77777777" w:rsidTr="006A155F">
        <w:trPr>
          <w:trHeight w:val="451"/>
        </w:trPr>
        <w:tc>
          <w:tcPr>
            <w:tcW w:w="819" w:type="dxa"/>
          </w:tcPr>
          <w:p w14:paraId="68EDFDBC" w14:textId="77777777" w:rsidR="006A155F" w:rsidRPr="002A6CA3" w:rsidRDefault="006A155F" w:rsidP="007D157E">
            <w:pPr>
              <w:numPr>
                <w:ilvl w:val="0"/>
                <w:numId w:val="25"/>
              </w:numPr>
              <w:autoSpaceDE w:val="0"/>
              <w:autoSpaceDN w:val="0"/>
              <w:spacing w:before="120" w:after="200" w:line="240" w:lineRule="auto"/>
              <w:jc w:val="left"/>
              <w:rPr>
                <w:rFonts w:ascii="Verdana" w:hAnsi="Verdana" w:cstheme="minorHAnsi"/>
                <w:i/>
                <w:sz w:val="20"/>
              </w:rPr>
            </w:pPr>
          </w:p>
        </w:tc>
        <w:tc>
          <w:tcPr>
            <w:tcW w:w="2334" w:type="dxa"/>
            <w:tcBorders>
              <w:right w:val="single" w:sz="4" w:space="0" w:color="auto"/>
            </w:tcBorders>
          </w:tcPr>
          <w:p w14:paraId="0D2C0698" w14:textId="77777777" w:rsidR="006A155F" w:rsidRPr="002A6CA3" w:rsidRDefault="006A155F" w:rsidP="00B3599D">
            <w:pPr>
              <w:spacing w:before="120"/>
              <w:rPr>
                <w:rFonts w:ascii="Verdana" w:hAnsi="Verdana" w:cstheme="minorHAnsi"/>
                <w:sz w:val="20"/>
              </w:rPr>
            </w:pPr>
          </w:p>
        </w:tc>
        <w:tc>
          <w:tcPr>
            <w:tcW w:w="2100" w:type="dxa"/>
            <w:tcBorders>
              <w:top w:val="single" w:sz="4" w:space="0" w:color="auto"/>
            </w:tcBorders>
          </w:tcPr>
          <w:p w14:paraId="6D059AE8" w14:textId="77777777" w:rsidR="006A155F" w:rsidRPr="002A6CA3" w:rsidRDefault="006A155F" w:rsidP="00B3599D">
            <w:pPr>
              <w:spacing w:before="120"/>
              <w:rPr>
                <w:rFonts w:ascii="Verdana" w:hAnsi="Verdana" w:cstheme="minorHAnsi"/>
                <w:sz w:val="20"/>
              </w:rPr>
            </w:pPr>
          </w:p>
        </w:tc>
        <w:tc>
          <w:tcPr>
            <w:tcW w:w="2139" w:type="dxa"/>
            <w:tcBorders>
              <w:top w:val="single" w:sz="4" w:space="0" w:color="auto"/>
              <w:right w:val="single" w:sz="4" w:space="0" w:color="auto"/>
            </w:tcBorders>
          </w:tcPr>
          <w:p w14:paraId="0B149E23" w14:textId="77777777" w:rsidR="006A155F" w:rsidRPr="002A6CA3" w:rsidRDefault="006A155F" w:rsidP="00B3599D">
            <w:pPr>
              <w:spacing w:before="120"/>
              <w:rPr>
                <w:rFonts w:ascii="Verdana" w:hAnsi="Verdana" w:cstheme="minorHAnsi"/>
                <w:sz w:val="20"/>
              </w:rPr>
            </w:pPr>
          </w:p>
        </w:tc>
        <w:tc>
          <w:tcPr>
            <w:tcW w:w="2917" w:type="dxa"/>
            <w:tcBorders>
              <w:top w:val="single" w:sz="4" w:space="0" w:color="auto"/>
              <w:left w:val="single" w:sz="4" w:space="0" w:color="auto"/>
              <w:bottom w:val="single" w:sz="4" w:space="0" w:color="auto"/>
              <w:right w:val="single" w:sz="4" w:space="0" w:color="auto"/>
            </w:tcBorders>
          </w:tcPr>
          <w:p w14:paraId="31034EE7" w14:textId="77777777" w:rsidR="006A155F" w:rsidRPr="002A6CA3" w:rsidRDefault="006A155F" w:rsidP="00B3599D">
            <w:pPr>
              <w:spacing w:before="120"/>
              <w:rPr>
                <w:rFonts w:ascii="Verdana" w:hAnsi="Verdana" w:cstheme="minorHAnsi"/>
                <w:sz w:val="20"/>
              </w:rPr>
            </w:pPr>
          </w:p>
        </w:tc>
      </w:tr>
    </w:tbl>
    <w:p w14:paraId="667050B0" w14:textId="23D43F93" w:rsidR="00B17724" w:rsidRPr="002A6CA3" w:rsidRDefault="00B17724" w:rsidP="00B17724">
      <w:pPr>
        <w:spacing w:before="120"/>
        <w:ind w:left="-284" w:right="-569"/>
        <w:outlineLvl w:val="0"/>
        <w:rPr>
          <w:rFonts w:ascii="Verdana" w:hAnsi="Verdana" w:cstheme="minorHAnsi"/>
          <w:i/>
          <w:sz w:val="20"/>
        </w:rPr>
      </w:pPr>
      <w:bookmarkStart w:id="12" w:name="_Toc515896307"/>
      <w:bookmarkStart w:id="13" w:name="_Toc122344848"/>
      <w:r w:rsidRPr="002A6CA3">
        <w:rPr>
          <w:rFonts w:ascii="Verdana" w:hAnsi="Verdana" w:cstheme="minorHAnsi"/>
          <w:i/>
          <w:sz w:val="20"/>
        </w:rPr>
        <w:t xml:space="preserve">UWAGA: Należy dostosować ilość wierszy do ilości wykazywanych </w:t>
      </w:r>
      <w:bookmarkEnd w:id="12"/>
      <w:bookmarkEnd w:id="13"/>
      <w:r w:rsidR="00E968BB">
        <w:rPr>
          <w:rFonts w:ascii="Verdana" w:hAnsi="Verdana" w:cstheme="minorHAnsi"/>
          <w:i/>
          <w:sz w:val="20"/>
        </w:rPr>
        <w:t>usług.</w:t>
      </w:r>
    </w:p>
    <w:p w14:paraId="7DD45A55" w14:textId="4467637A"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Do niniejszego wykazu dołączam dowody potwierdzające, że ww. zamówienia zo</w:t>
      </w:r>
      <w:r w:rsidR="0026661F">
        <w:rPr>
          <w:rFonts w:ascii="Verdana" w:hAnsi="Verdana" w:cstheme="minorHAnsi"/>
          <w:sz w:val="20"/>
        </w:rPr>
        <w:t xml:space="preserve">stały wykonane </w:t>
      </w:r>
      <w:r w:rsidRPr="002A6CA3">
        <w:rPr>
          <w:rFonts w:ascii="Verdana" w:hAnsi="Verdana" w:cstheme="minorHAnsi"/>
          <w:sz w:val="20"/>
        </w:rPr>
        <w:t>należycie</w:t>
      </w:r>
      <w:r w:rsidR="0026661F">
        <w:rPr>
          <w:rFonts w:ascii="Verdana" w:hAnsi="Verdana" w:cstheme="minorHAnsi"/>
          <w:sz w:val="20"/>
        </w:rPr>
        <w:t>.</w:t>
      </w:r>
      <w:r w:rsidRPr="002A6CA3">
        <w:rPr>
          <w:rFonts w:ascii="Verdana" w:hAnsi="Verdana" w:cstheme="minorHAnsi"/>
          <w:sz w:val="20"/>
        </w:rPr>
        <w:t xml:space="preserv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07587C4A" w14:textId="1E1C4F0E" w:rsidR="00D7603F" w:rsidRDefault="00D7603F">
      <w:pPr>
        <w:spacing w:line="240" w:lineRule="auto"/>
        <w:jc w:val="left"/>
        <w:rPr>
          <w:rFonts w:ascii="Verdana" w:hAnsi="Verdana" w:cstheme="minorHAnsi"/>
          <w:b/>
          <w:i/>
          <w:sz w:val="20"/>
        </w:rPr>
      </w:pPr>
    </w:p>
    <w:sectPr w:rsidR="00D7603F" w:rsidSect="00492F12">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70799" w14:textId="77777777" w:rsidR="00FC3271" w:rsidRDefault="00FC3271">
      <w:r>
        <w:separator/>
      </w:r>
    </w:p>
  </w:endnote>
  <w:endnote w:type="continuationSeparator" w:id="0">
    <w:p w14:paraId="2025F044" w14:textId="77777777" w:rsidR="00FC3271" w:rsidRDefault="00FC3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CC10AB" w:rsidRPr="0072383F" w:rsidRDefault="00CC10AB"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55E0245E" w:rsidR="00CC10AB" w:rsidRPr="00796896" w:rsidRDefault="00CC10AB"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8E356F">
              <w:rPr>
                <w:rFonts w:ascii="Arial" w:hAnsi="Arial" w:cs="Arial"/>
                <w:bCs/>
                <w:noProof/>
                <w:sz w:val="16"/>
                <w:szCs w:val="16"/>
                <w:lang w:eastAsia="pl-PL"/>
              </w:rPr>
              <w:t>10</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8E356F">
              <w:rPr>
                <w:rFonts w:ascii="Arial" w:hAnsi="Arial" w:cs="Arial"/>
                <w:bCs/>
                <w:noProof/>
                <w:sz w:val="16"/>
                <w:szCs w:val="16"/>
                <w:lang w:eastAsia="pl-PL"/>
              </w:rPr>
              <w:t>10</w:t>
            </w:r>
            <w:r w:rsidRPr="00796896">
              <w:rPr>
                <w:rFonts w:ascii="Arial" w:hAnsi="Arial" w:cs="Arial"/>
                <w:bCs/>
                <w:sz w:val="16"/>
                <w:szCs w:val="16"/>
                <w:lang w:eastAsia="pl-PL"/>
              </w:rPr>
              <w:fldChar w:fldCharType="end"/>
            </w:r>
          </w:p>
        </w:sdtContent>
      </w:sdt>
    </w:sdtContent>
  </w:sdt>
  <w:p w14:paraId="270B7F7F" w14:textId="77777777" w:rsidR="00CC10AB" w:rsidRDefault="00CC10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E3286" w14:textId="77777777" w:rsidR="00FC3271" w:rsidRDefault="00FC3271">
      <w:r>
        <w:separator/>
      </w:r>
    </w:p>
  </w:footnote>
  <w:footnote w:type="continuationSeparator" w:id="0">
    <w:p w14:paraId="25AB092D" w14:textId="77777777" w:rsidR="00FC3271" w:rsidRDefault="00FC3271">
      <w:r>
        <w:continuationSeparator/>
      </w:r>
    </w:p>
  </w:footnote>
  <w:footnote w:id="1">
    <w:p w14:paraId="76090856" w14:textId="77777777" w:rsidR="00CC10AB" w:rsidRPr="002A6CA3" w:rsidRDefault="00CC10AB"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CC10AB" w:rsidRPr="002A6CA3" w:rsidRDefault="00CC10AB"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CC10AB" w:rsidRPr="002A6CA3" w:rsidRDefault="00CC10AB"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CC10AB" w:rsidRPr="002A6CA3" w:rsidRDefault="00CC10AB"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proofErr w:type="spellStart"/>
      <w:r w:rsidRPr="002A6CA3">
        <w:rPr>
          <w:rFonts w:ascii="Verdana" w:eastAsiaTheme="minorHAnsi" w:hAnsi="Verdana" w:cstheme="minorHAnsi"/>
          <w:sz w:val="18"/>
          <w:szCs w:val="18"/>
          <w:lang w:eastAsia="en-US"/>
        </w:rPr>
        <w:t>mikroprzedsiębiorca</w:t>
      </w:r>
      <w:proofErr w:type="spellEnd"/>
      <w:r w:rsidRPr="002A6CA3">
        <w:rPr>
          <w:rFonts w:ascii="Verdana" w:eastAsiaTheme="minorHAnsi" w:hAnsi="Verdana" w:cstheme="minorHAnsi"/>
          <w:sz w:val="18"/>
          <w:szCs w:val="18"/>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CC10AB" w:rsidRPr="002A6CA3" w:rsidRDefault="00CC10AB"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CC10AB" w:rsidRPr="002A6CA3" w:rsidRDefault="00CC10AB"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CC10AB" w:rsidRPr="002A6CA3" w:rsidRDefault="00CC10AB"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CC10AB" w:rsidRPr="002A6CA3" w:rsidRDefault="00CC10AB"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CC10AB" w:rsidRPr="003F6267" w:rsidRDefault="00CC10AB"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CC10AB" w:rsidRPr="002A6CA3" w:rsidRDefault="00CC10AB"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CC10AB" w:rsidRPr="00796896" w14:paraId="6F2D8356" w14:textId="77777777" w:rsidTr="00563339">
      <w:trPr>
        <w:trHeight w:val="841"/>
      </w:trPr>
      <w:tc>
        <w:tcPr>
          <w:tcW w:w="1985" w:type="dxa"/>
        </w:tcPr>
        <w:p w14:paraId="100CED07" w14:textId="77777777" w:rsidR="00CC10AB" w:rsidRPr="00796896" w:rsidRDefault="00CC10AB"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CC10AB" w:rsidRPr="00796896" w:rsidRDefault="00CC10AB" w:rsidP="00796896">
          <w:pPr>
            <w:spacing w:line="240" w:lineRule="auto"/>
            <w:jc w:val="right"/>
            <w:rPr>
              <w:rFonts w:ascii="Arial" w:hAnsi="Arial" w:cs="Arial"/>
              <w:b/>
              <w:sz w:val="14"/>
              <w:lang w:eastAsia="pl-PL"/>
            </w:rPr>
          </w:pPr>
        </w:p>
        <w:p w14:paraId="72DEF8A6" w14:textId="77777777" w:rsidR="00CC10AB" w:rsidRPr="00796896" w:rsidRDefault="00CC10AB" w:rsidP="00796896">
          <w:pPr>
            <w:spacing w:line="240" w:lineRule="auto"/>
            <w:jc w:val="right"/>
            <w:rPr>
              <w:sz w:val="14"/>
              <w:lang w:eastAsia="pl-PL"/>
            </w:rPr>
          </w:pPr>
        </w:p>
      </w:tc>
      <w:tc>
        <w:tcPr>
          <w:tcW w:w="2092" w:type="dxa"/>
        </w:tcPr>
        <w:p w14:paraId="6EF5E519" w14:textId="77777777" w:rsidR="00CC10AB" w:rsidRPr="00796896" w:rsidRDefault="00CC10AB"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CC10AB" w:rsidRPr="00245C0A" w:rsidRDefault="00CC10AB"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C84074" w:rsidRPr="00245C0A" w:rsidRDefault="00C84074" w:rsidP="00796896">
                          <w:pPr>
                            <w:rPr>
                              <w:rFonts w:ascii="Arial" w:hAnsi="Arial" w:cs="Arial"/>
                              <w:sz w:val="14"/>
                              <w:szCs w:val="16"/>
                            </w:rPr>
                          </w:pPr>
                        </w:p>
                      </w:txbxContent>
                    </v:textbox>
                    <w10:wrap anchorx="margin"/>
                  </v:shape>
                </w:pict>
              </mc:Fallback>
            </mc:AlternateContent>
          </w:r>
        </w:p>
        <w:p w14:paraId="6A62E664" w14:textId="77777777" w:rsidR="00CC10AB" w:rsidRPr="00796896" w:rsidRDefault="00CC10AB" w:rsidP="00796896">
          <w:pPr>
            <w:spacing w:line="240" w:lineRule="auto"/>
            <w:ind w:firstLine="708"/>
            <w:jc w:val="left"/>
            <w:rPr>
              <w:lang w:eastAsia="pl-PL"/>
            </w:rPr>
          </w:pPr>
        </w:p>
      </w:tc>
    </w:tr>
  </w:tbl>
  <w:p w14:paraId="68ED044D" w14:textId="0D4ED5C2" w:rsidR="00CC10AB" w:rsidRPr="0072383F" w:rsidRDefault="00CC10AB"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CC10AB" w:rsidRDefault="00CC10AB"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3490861D" w:rsidR="00CC10AB" w:rsidRPr="0072383F" w:rsidRDefault="00CC10AB"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2E1FC3">
      <w:rPr>
        <w:rFonts w:ascii="Calibri" w:hAnsi="Calibri"/>
        <w:b/>
        <w:szCs w:val="16"/>
      </w:rPr>
      <w:t>Obsługa geodezyjna zadań inwestycyjnych, remontowych i eksploatacyjnych w 2025r. dla PGE EC S.A. Oddział</w:t>
    </w:r>
    <w:r>
      <w:rPr>
        <w:rFonts w:ascii="Calibri" w:hAnsi="Calibri"/>
        <w:b/>
        <w:szCs w:val="16"/>
      </w:rPr>
      <w:t xml:space="preserve"> Elektrociepłownia w Bydgoszczy”</w:t>
    </w:r>
  </w:p>
  <w:p w14:paraId="4CF09E4C" w14:textId="28912D54" w:rsidR="00CC10AB" w:rsidRPr="0072383F" w:rsidRDefault="00CC10AB" w:rsidP="004B2A5B">
    <w:pPr>
      <w:pStyle w:val="Nagwek"/>
      <w:spacing w:line="240" w:lineRule="auto"/>
      <w:jc w:val="center"/>
      <w:rPr>
        <w:rFonts w:ascii="Calibri" w:hAnsi="Calibri"/>
        <w:szCs w:val="16"/>
      </w:rPr>
    </w:pPr>
    <w:r>
      <w:rPr>
        <w:rFonts w:ascii="Calibri" w:hAnsi="Calibri"/>
        <w:szCs w:val="16"/>
      </w:rPr>
      <w:t>nr POST/PEC/PEC/ZNT/01033/2024</w:t>
    </w:r>
  </w:p>
  <w:p w14:paraId="45F5AF70" w14:textId="77777777" w:rsidR="00CC10AB" w:rsidRPr="0072383F" w:rsidRDefault="00CC10AB"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200B9" w14:textId="77777777" w:rsidR="008E356F" w:rsidRPr="0072383F" w:rsidRDefault="008E356F" w:rsidP="008E356F">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7BA27F43" w14:textId="77777777" w:rsidR="008E356F" w:rsidRDefault="008E356F" w:rsidP="008E356F">
    <w:pPr>
      <w:pStyle w:val="Nagwek"/>
      <w:jc w:val="center"/>
      <w:rPr>
        <w:rFonts w:ascii="Calibri" w:hAnsi="Calibri"/>
        <w:b/>
        <w:szCs w:val="16"/>
      </w:rPr>
    </w:pPr>
    <w:r>
      <w:rPr>
        <w:rFonts w:ascii="Calibri" w:hAnsi="Calibri"/>
        <w:b/>
        <w:szCs w:val="16"/>
      </w:rPr>
      <w:t xml:space="preserve">do postępowania o udzielenie zamówienia niepublicznego </w:t>
    </w:r>
  </w:p>
  <w:p w14:paraId="23F9272D" w14:textId="77777777" w:rsidR="008E356F" w:rsidRPr="0072383F" w:rsidRDefault="008E356F" w:rsidP="008E356F">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2E1FC3">
      <w:rPr>
        <w:rFonts w:ascii="Calibri" w:hAnsi="Calibri"/>
        <w:b/>
        <w:szCs w:val="16"/>
      </w:rPr>
      <w:t>Obsługa geodezyjna zadań inwestycyjnych, remontowych i eksploatacyjnych w 2025r. dla PGE EC S.A. Oddział</w:t>
    </w:r>
    <w:r>
      <w:rPr>
        <w:rFonts w:ascii="Calibri" w:hAnsi="Calibri"/>
        <w:b/>
        <w:szCs w:val="16"/>
      </w:rPr>
      <w:t xml:space="preserve"> Elektrociepłownia w Bydgoszczy”</w:t>
    </w:r>
  </w:p>
  <w:p w14:paraId="2860AA50" w14:textId="77777777" w:rsidR="008E356F" w:rsidRPr="0072383F" w:rsidRDefault="008E356F" w:rsidP="008E356F">
    <w:pPr>
      <w:pStyle w:val="Nagwek"/>
      <w:spacing w:line="240" w:lineRule="auto"/>
      <w:jc w:val="center"/>
      <w:rPr>
        <w:rFonts w:ascii="Calibri" w:hAnsi="Calibri"/>
        <w:szCs w:val="16"/>
      </w:rPr>
    </w:pPr>
    <w:r>
      <w:rPr>
        <w:rFonts w:ascii="Calibri" w:hAnsi="Calibri"/>
        <w:szCs w:val="16"/>
      </w:rPr>
      <w:t>nr POST/PEC/PEC/ZNT/01033/2024</w:t>
    </w:r>
  </w:p>
  <w:p w14:paraId="14A0D765" w14:textId="08620FDA" w:rsidR="00CC10AB" w:rsidRPr="00796896" w:rsidRDefault="00CC10AB"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E8301188"/>
    <w:lvl w:ilvl="0">
      <w:start w:val="12"/>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DB829FF"/>
    <w:multiLevelType w:val="hybridMultilevel"/>
    <w:tmpl w:val="9DB6FC7C"/>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2"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3"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7"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5"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6"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8"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2"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1"/>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100"/>
  </w:num>
  <w:num w:numId="13">
    <w:abstractNumId w:val="76"/>
  </w:num>
  <w:num w:numId="14">
    <w:abstractNumId w:val="61"/>
  </w:num>
  <w:num w:numId="15">
    <w:abstractNumId w:val="25"/>
  </w:num>
  <w:num w:numId="16">
    <w:abstractNumId w:val="34"/>
  </w:num>
  <w:num w:numId="17">
    <w:abstractNumId w:val="114"/>
  </w:num>
  <w:num w:numId="18">
    <w:abstractNumId w:val="102"/>
  </w:num>
  <w:num w:numId="19">
    <w:abstractNumId w:val="104"/>
  </w:num>
  <w:num w:numId="20">
    <w:abstractNumId w:val="1"/>
  </w:num>
  <w:num w:numId="21">
    <w:abstractNumId w:val="99"/>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4"/>
  </w:num>
  <w:num w:numId="28">
    <w:abstractNumId w:val="46"/>
  </w:num>
  <w:num w:numId="29">
    <w:abstractNumId w:val="81"/>
  </w:num>
  <w:num w:numId="30">
    <w:abstractNumId w:val="67"/>
  </w:num>
  <w:num w:numId="31">
    <w:abstractNumId w:val="53"/>
  </w:num>
  <w:num w:numId="32">
    <w:abstractNumId w:val="106"/>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3"/>
  </w:num>
  <w:num w:numId="42">
    <w:abstractNumId w:val="15"/>
  </w:num>
  <w:num w:numId="43">
    <w:abstractNumId w:val="110"/>
  </w:num>
  <w:num w:numId="44">
    <w:abstractNumId w:val="96"/>
  </w:num>
  <w:num w:numId="45">
    <w:abstractNumId w:val="88"/>
  </w:num>
  <w:num w:numId="46">
    <w:abstractNumId w:val="77"/>
  </w:num>
  <w:num w:numId="47">
    <w:abstractNumId w:val="103"/>
  </w:num>
  <w:num w:numId="48">
    <w:abstractNumId w:val="41"/>
  </w:num>
  <w:num w:numId="49">
    <w:abstractNumId w:val="84"/>
  </w:num>
  <w:num w:numId="50">
    <w:abstractNumId w:val="111"/>
  </w:num>
  <w:num w:numId="51">
    <w:abstractNumId w:val="35"/>
  </w:num>
  <w:num w:numId="52">
    <w:abstractNumId w:val="36"/>
  </w:num>
  <w:num w:numId="53">
    <w:abstractNumId w:val="92"/>
  </w:num>
  <w:num w:numId="54">
    <w:abstractNumId w:val="24"/>
  </w:num>
  <w:num w:numId="55">
    <w:abstractNumId w:val="45"/>
  </w:num>
  <w:num w:numId="56">
    <w:abstractNumId w:val="37"/>
  </w:num>
  <w:num w:numId="57">
    <w:abstractNumId w:val="105"/>
  </w:num>
  <w:num w:numId="58">
    <w:abstractNumId w:val="75"/>
  </w:num>
  <w:num w:numId="59">
    <w:abstractNumId w:val="43"/>
  </w:num>
  <w:num w:numId="60">
    <w:abstractNumId w:val="65"/>
  </w:num>
  <w:num w:numId="61">
    <w:abstractNumId w:val="69"/>
  </w:num>
  <w:num w:numId="62">
    <w:abstractNumId w:val="27"/>
  </w:num>
  <w:num w:numId="63">
    <w:abstractNumId w:val="108"/>
  </w:num>
  <w:num w:numId="64">
    <w:abstractNumId w:val="113"/>
  </w:num>
  <w:num w:numId="65">
    <w:abstractNumId w:val="31"/>
  </w:num>
  <w:num w:numId="66">
    <w:abstractNumId w:val="95"/>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7"/>
  </w:num>
  <w:num w:numId="78">
    <w:abstractNumId w:val="26"/>
  </w:num>
  <w:num w:numId="79">
    <w:abstractNumId w:val="19"/>
  </w:num>
  <w:num w:numId="80">
    <w:abstractNumId w:val="112"/>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7"/>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9"/>
  </w:num>
  <w:num w:numId="105">
    <w:abstractNumId w:val="16"/>
  </w:num>
  <w:num w:numId="106">
    <w:abstractNumId w:val="62"/>
  </w:num>
  <w:num w:numId="107">
    <w:abstractNumId w:val="51"/>
  </w:num>
  <w:num w:numId="108">
    <w:abstractNumId w:val="30"/>
  </w:num>
  <w:num w:numId="109">
    <w:abstractNumId w:val="40"/>
  </w:num>
  <w:num w:numId="110">
    <w:abstractNumId w:val="60"/>
  </w:num>
  <w:num w:numId="111">
    <w:abstractNumId w:val="91"/>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9CC"/>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4109"/>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787"/>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604"/>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6942"/>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A6"/>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66C"/>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39"/>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61F"/>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1FC3"/>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4B3F"/>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87F4B"/>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47F"/>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465"/>
    <w:rsid w:val="004276A9"/>
    <w:rsid w:val="00427C79"/>
    <w:rsid w:val="0043056D"/>
    <w:rsid w:val="00430AA9"/>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3B3"/>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0CA"/>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6E0"/>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4E08"/>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175A8"/>
    <w:rsid w:val="006205FA"/>
    <w:rsid w:val="00621C70"/>
    <w:rsid w:val="00622390"/>
    <w:rsid w:val="00622930"/>
    <w:rsid w:val="0062394F"/>
    <w:rsid w:val="00623AF0"/>
    <w:rsid w:val="00623BD0"/>
    <w:rsid w:val="00623F9C"/>
    <w:rsid w:val="0062401C"/>
    <w:rsid w:val="006248A2"/>
    <w:rsid w:val="00624995"/>
    <w:rsid w:val="00624AE0"/>
    <w:rsid w:val="00624BF9"/>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37AC"/>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2A0"/>
    <w:rsid w:val="00690615"/>
    <w:rsid w:val="00690BE6"/>
    <w:rsid w:val="00690E30"/>
    <w:rsid w:val="00691711"/>
    <w:rsid w:val="00691C9F"/>
    <w:rsid w:val="0069378D"/>
    <w:rsid w:val="00694054"/>
    <w:rsid w:val="006941DE"/>
    <w:rsid w:val="00696B4D"/>
    <w:rsid w:val="00696CC2"/>
    <w:rsid w:val="00696E80"/>
    <w:rsid w:val="0069753B"/>
    <w:rsid w:val="006A0991"/>
    <w:rsid w:val="006A0B9D"/>
    <w:rsid w:val="006A0D55"/>
    <w:rsid w:val="006A155F"/>
    <w:rsid w:val="006A252F"/>
    <w:rsid w:val="006A29A2"/>
    <w:rsid w:val="006A34A7"/>
    <w:rsid w:val="006A3656"/>
    <w:rsid w:val="006A36D8"/>
    <w:rsid w:val="006A384D"/>
    <w:rsid w:val="006A450C"/>
    <w:rsid w:val="006A472D"/>
    <w:rsid w:val="006A6266"/>
    <w:rsid w:val="006A63FB"/>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073AC"/>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565"/>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7F8"/>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42A"/>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5AA"/>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659"/>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5677"/>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47C69"/>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671D7"/>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8E2"/>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358C"/>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369"/>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795"/>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356F"/>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94"/>
    <w:rsid w:val="008F59BF"/>
    <w:rsid w:val="008F70D4"/>
    <w:rsid w:val="008F78C3"/>
    <w:rsid w:val="00900DDB"/>
    <w:rsid w:val="00900F4B"/>
    <w:rsid w:val="0090101A"/>
    <w:rsid w:val="009011BC"/>
    <w:rsid w:val="00901E30"/>
    <w:rsid w:val="009028D8"/>
    <w:rsid w:val="00903389"/>
    <w:rsid w:val="00903EBA"/>
    <w:rsid w:val="0090427E"/>
    <w:rsid w:val="0090437F"/>
    <w:rsid w:val="009045EA"/>
    <w:rsid w:val="00904761"/>
    <w:rsid w:val="00904AE6"/>
    <w:rsid w:val="00904BC1"/>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DA5"/>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2DD4"/>
    <w:rsid w:val="009F34E5"/>
    <w:rsid w:val="009F378F"/>
    <w:rsid w:val="009F39A0"/>
    <w:rsid w:val="009F3E9A"/>
    <w:rsid w:val="009F4D39"/>
    <w:rsid w:val="009F50C4"/>
    <w:rsid w:val="009F5209"/>
    <w:rsid w:val="009F53FF"/>
    <w:rsid w:val="009F5F94"/>
    <w:rsid w:val="009F6276"/>
    <w:rsid w:val="009F6873"/>
    <w:rsid w:val="009F6AF7"/>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302"/>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27F"/>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673C"/>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CBA"/>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215"/>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48B"/>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45D"/>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074"/>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04B"/>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10AB"/>
    <w:rsid w:val="00CC2201"/>
    <w:rsid w:val="00CC2546"/>
    <w:rsid w:val="00CC29BA"/>
    <w:rsid w:val="00CC2D74"/>
    <w:rsid w:val="00CC344C"/>
    <w:rsid w:val="00CC3995"/>
    <w:rsid w:val="00CC3CDB"/>
    <w:rsid w:val="00CC426B"/>
    <w:rsid w:val="00CC4B0B"/>
    <w:rsid w:val="00CC530D"/>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219"/>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AD7"/>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C21"/>
    <w:rsid w:val="00DE2FEF"/>
    <w:rsid w:val="00DE30F4"/>
    <w:rsid w:val="00DE3652"/>
    <w:rsid w:val="00DE36E3"/>
    <w:rsid w:val="00DE3F2D"/>
    <w:rsid w:val="00DE3F8C"/>
    <w:rsid w:val="00DE4B36"/>
    <w:rsid w:val="00DE67E7"/>
    <w:rsid w:val="00DE6C90"/>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27A"/>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05A"/>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8BB"/>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19C"/>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4EE5"/>
    <w:rsid w:val="00F077FF"/>
    <w:rsid w:val="00F07852"/>
    <w:rsid w:val="00F07AC9"/>
    <w:rsid w:val="00F101DA"/>
    <w:rsid w:val="00F108B2"/>
    <w:rsid w:val="00F10BC4"/>
    <w:rsid w:val="00F10E7D"/>
    <w:rsid w:val="00F11701"/>
    <w:rsid w:val="00F11BC2"/>
    <w:rsid w:val="00F12E24"/>
    <w:rsid w:val="00F12F3C"/>
    <w:rsid w:val="00F132B1"/>
    <w:rsid w:val="00F13756"/>
    <w:rsid w:val="00F14370"/>
    <w:rsid w:val="00F14C79"/>
    <w:rsid w:val="00F14E15"/>
    <w:rsid w:val="00F160A7"/>
    <w:rsid w:val="00F16280"/>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577D1"/>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271"/>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01033_Załaczniki do SWZ_wersja edytowalna.docx</dmsv2BaseFileName>
    <dmsv2BaseDisplayName xmlns="http://schemas.microsoft.com/sharepoint/v3">01033_Załaczniki do SWZ_wersja edytowalna</dmsv2BaseDisplayName>
    <dmsv2SWPP2ObjectNumber xmlns="http://schemas.microsoft.com/sharepoint/v3">POST/PEC/PEC/ZNT/01033/2024                       </dmsv2SWPP2ObjectNumber>
    <dmsv2SWPP2SumMD5 xmlns="http://schemas.microsoft.com/sharepoint/v3">c87effc6a724d3ffaea6da019f9a4cf6</dmsv2SWPP2SumMD5>
    <dmsv2BaseMoved xmlns="http://schemas.microsoft.com/sharepoint/v3">false</dmsv2BaseMoved>
    <dmsv2BaseIsSensitive xmlns="http://schemas.microsoft.com/sharepoint/v3">true</dmsv2BaseIsSensitive>
    <dmsv2SWPP2IDSWPP2 xmlns="http://schemas.microsoft.com/sharepoint/v3">658400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20962992</dmsv2BaseClientSystemDocumentID>
    <dmsv2BaseModifiedByID xmlns="http://schemas.microsoft.com/sharepoint/v3">19100159</dmsv2BaseModifiedByID>
    <dmsv2BaseCreatedByID xmlns="http://schemas.microsoft.com/sharepoint/v3">19100159</dmsv2BaseCreatedByID>
    <dmsv2SWPP2ObjectDepartment xmlns="http://schemas.microsoft.com/sharepoint/v3">00000001000l00030007</dmsv2SWPP2ObjectDepartment>
    <dmsv2SWPP2ObjectName xmlns="http://schemas.microsoft.com/sharepoint/v3">Postępowanie</dmsv2SWPP2ObjectName>
    <_dlc_DocId xmlns="a19cb1c7-c5c7-46d4-85ae-d83685407bba">AEASQFSYQUA4-1784930391-19706</_dlc_DocId>
    <_dlc_DocIdUrl xmlns="a19cb1c7-c5c7-46d4-85ae-d83685407bba">
      <Url>https://swpp2.dms.gkpge.pl/sites/32/_layouts/15/DocIdRedir.aspx?ID=AEASQFSYQUA4-1784930391-19706</Url>
      <Description>AEASQFSYQUA4-1784930391-19706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2117563-85F5-4F97-8131-CCD9CE067E2C}"/>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101DC64C-D43E-47E5-89C5-274D1471A75D}">
  <ds:schemaRefs>
    <ds:schemaRef ds:uri="http://schemas.openxmlformats.org/officeDocument/2006/bibliography"/>
  </ds:schemaRefs>
</ds:datastoreItem>
</file>

<file path=customXml/itemProps5.xml><?xml version="1.0" encoding="utf-8"?>
<ds:datastoreItem xmlns:ds="http://schemas.openxmlformats.org/officeDocument/2006/customXml" ds:itemID="{21E1D8B2-A577-497C-8956-FB32BF94CD34}"/>
</file>

<file path=docProps/app.xml><?xml version="1.0" encoding="utf-8"?>
<Properties xmlns="http://schemas.openxmlformats.org/officeDocument/2006/extended-properties" xmlns:vt="http://schemas.openxmlformats.org/officeDocument/2006/docPropsVTypes">
  <Template>Normal.dotm</Template>
  <TotalTime>0</TotalTime>
  <Pages>10</Pages>
  <Words>2057</Words>
  <Characters>12343</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2024-10-31T10:18:00Z</dcterms:created>
  <dcterms:modified xsi:type="dcterms:W3CDTF">2024-10-31T10:19:00Z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b9c295a7-d35a-4f37-961f-c52ab8fc4d66</vt:lpwstr>
  </property>
</Properties>
</file>