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BDBBD" w14:textId="77777777" w:rsidR="00CC64EE" w:rsidRPr="006B0420" w:rsidRDefault="00CC64EE" w:rsidP="00CC64EE">
      <w:pPr>
        <w:spacing w:after="80" w:line="240" w:lineRule="auto"/>
        <w:jc w:val="left"/>
        <w:rPr>
          <w:rFonts w:ascii="Verdana" w:hAnsi="Verdana"/>
          <w:b/>
          <w:sz w:val="18"/>
          <w:szCs w:val="18"/>
        </w:rPr>
      </w:pPr>
      <w:bookmarkStart w:id="0" w:name="_Toc531077252"/>
      <w:bookmarkStart w:id="1" w:name="_Toc122344842"/>
      <w:r w:rsidRPr="006B0420">
        <w:rPr>
          <w:rFonts w:ascii="Verdana" w:hAnsi="Verdana"/>
          <w:b/>
          <w:sz w:val="18"/>
          <w:szCs w:val="18"/>
        </w:rPr>
        <w:t>ZAŁĄCZNIK NR 3 DO SWZ – FORMULARZ OFERTY</w:t>
      </w:r>
      <w:bookmarkEnd w:id="0"/>
      <w:bookmarkEnd w:id="1"/>
    </w:p>
    <w:p w14:paraId="7FE9B820" w14:textId="77777777" w:rsidR="00CC64EE" w:rsidRDefault="00CC64EE" w:rsidP="00CC64EE">
      <w:pPr>
        <w:widowControl w:val="0"/>
        <w:suppressAutoHyphens/>
        <w:spacing w:before="120" w:line="360" w:lineRule="auto"/>
        <w:ind w:left="-180"/>
        <w:jc w:val="center"/>
        <w:rPr>
          <w:rFonts w:ascii="Verdana" w:hAnsi="Verdana" w:cs="Arial"/>
          <w:b/>
          <w:bCs/>
          <w:sz w:val="20"/>
        </w:rPr>
      </w:pPr>
    </w:p>
    <w:p w14:paraId="444994FE" w14:textId="77777777" w:rsidR="00CC64EE" w:rsidRPr="006B0420" w:rsidRDefault="00CC64EE" w:rsidP="00CC64EE">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55E5A75E" w14:textId="77777777" w:rsidR="00CC64EE" w:rsidRPr="00D32BD3" w:rsidRDefault="00CC64EE" w:rsidP="00CC64EE">
      <w:pPr>
        <w:widowControl w:val="0"/>
        <w:numPr>
          <w:ilvl w:val="0"/>
          <w:numId w:val="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CC64EE" w:rsidRPr="00D32BD3" w14:paraId="28C317EB" w14:textId="77777777" w:rsidTr="00210D00">
        <w:trPr>
          <w:trHeight w:val="233"/>
        </w:trPr>
        <w:tc>
          <w:tcPr>
            <w:tcW w:w="4036" w:type="dxa"/>
            <w:tcBorders>
              <w:top w:val="single" w:sz="4" w:space="0" w:color="auto"/>
              <w:left w:val="single" w:sz="4" w:space="0" w:color="auto"/>
            </w:tcBorders>
            <w:vAlign w:val="center"/>
          </w:tcPr>
          <w:p w14:paraId="6652ABD8" w14:textId="77777777" w:rsidR="00CC64EE" w:rsidRPr="00D32BD3" w:rsidRDefault="00CC64EE" w:rsidP="00210D00">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C97707D" w14:textId="77777777" w:rsidR="00CC64EE" w:rsidRPr="006B0420" w:rsidRDefault="00CC64EE" w:rsidP="00210D0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CC64EE" w:rsidRPr="00D32BD3" w14:paraId="787E0B2C" w14:textId="77777777" w:rsidTr="00210D00">
        <w:trPr>
          <w:trHeight w:val="672"/>
        </w:trPr>
        <w:tc>
          <w:tcPr>
            <w:tcW w:w="4036" w:type="dxa"/>
            <w:vAlign w:val="center"/>
          </w:tcPr>
          <w:p w14:paraId="5F79682A" w14:textId="77777777" w:rsidR="00CC64EE" w:rsidRPr="00D32BD3" w:rsidRDefault="00CC64EE" w:rsidP="00210D0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4F9DEC46" w14:textId="77777777" w:rsidR="00CC64EE" w:rsidRPr="00D32BD3" w:rsidRDefault="00CC64EE" w:rsidP="00210D00">
            <w:pPr>
              <w:widowControl w:val="0"/>
              <w:suppressAutoHyphens/>
              <w:spacing w:before="120" w:line="240" w:lineRule="auto"/>
              <w:ind w:left="-70"/>
              <w:jc w:val="center"/>
              <w:rPr>
                <w:rFonts w:ascii="Verdana" w:hAnsi="Verdana" w:cs="Arial"/>
                <w:color w:val="000000"/>
                <w:sz w:val="20"/>
                <w:lang w:eastAsia="pl-PL"/>
              </w:rPr>
            </w:pPr>
          </w:p>
        </w:tc>
      </w:tr>
    </w:tbl>
    <w:p w14:paraId="167F9DB5" w14:textId="77777777" w:rsidR="00CC64EE" w:rsidRPr="00D32BD3" w:rsidRDefault="00CC64EE" w:rsidP="00CC64EE">
      <w:pPr>
        <w:widowControl w:val="0"/>
        <w:suppressAutoHyphens/>
        <w:spacing w:line="240" w:lineRule="auto"/>
        <w:ind w:left="1134"/>
        <w:jc w:val="left"/>
        <w:rPr>
          <w:rFonts w:ascii="Verdana" w:hAnsi="Verdana" w:cs="Arial"/>
          <w:sz w:val="20"/>
          <w:lang w:eastAsia="pl-PL"/>
        </w:rPr>
      </w:pPr>
    </w:p>
    <w:p w14:paraId="38D1F302" w14:textId="77777777" w:rsidR="00CC64EE" w:rsidRPr="00D32BD3" w:rsidRDefault="00CC64EE" w:rsidP="00CC64EE">
      <w:pPr>
        <w:widowControl w:val="0"/>
        <w:numPr>
          <w:ilvl w:val="0"/>
          <w:numId w:val="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CC64EE" w:rsidRPr="00D32BD3" w14:paraId="1994DE65" w14:textId="77777777" w:rsidTr="00210D00">
        <w:tc>
          <w:tcPr>
            <w:tcW w:w="3327" w:type="dxa"/>
            <w:shd w:val="clear" w:color="auto" w:fill="1A7466"/>
          </w:tcPr>
          <w:p w14:paraId="69646DCA" w14:textId="77777777" w:rsidR="00CC64EE" w:rsidRPr="006B0420" w:rsidRDefault="00CC64EE" w:rsidP="00210D0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CD4C4F6" w14:textId="77777777" w:rsidR="00CC64EE" w:rsidRPr="00D32BD3" w:rsidRDefault="00CC64EE" w:rsidP="00210D00">
            <w:pPr>
              <w:widowControl w:val="0"/>
              <w:suppressAutoHyphens/>
              <w:spacing w:before="100" w:line="240" w:lineRule="auto"/>
              <w:ind w:left="1134"/>
              <w:jc w:val="left"/>
              <w:rPr>
                <w:rFonts w:ascii="Verdana" w:hAnsi="Verdana" w:cs="Arial"/>
                <w:sz w:val="20"/>
                <w:lang w:eastAsia="pl-PL"/>
              </w:rPr>
            </w:pPr>
          </w:p>
        </w:tc>
      </w:tr>
      <w:tr w:rsidR="00CC64EE" w:rsidRPr="00D32BD3" w14:paraId="528CA91C" w14:textId="77777777" w:rsidTr="00210D00">
        <w:tc>
          <w:tcPr>
            <w:tcW w:w="3327" w:type="dxa"/>
            <w:shd w:val="clear" w:color="auto" w:fill="1A7466"/>
          </w:tcPr>
          <w:p w14:paraId="7F249809" w14:textId="77777777" w:rsidR="00CC64EE" w:rsidRPr="006B0420" w:rsidRDefault="00CC64EE" w:rsidP="00210D0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39E99F2F" w14:textId="77777777" w:rsidR="00CC64EE" w:rsidRPr="00D32BD3" w:rsidRDefault="00CC64EE" w:rsidP="00210D00">
            <w:pPr>
              <w:widowControl w:val="0"/>
              <w:suppressAutoHyphens/>
              <w:spacing w:before="100" w:line="240" w:lineRule="auto"/>
              <w:ind w:left="1134"/>
              <w:jc w:val="left"/>
              <w:rPr>
                <w:rFonts w:ascii="Verdana" w:hAnsi="Verdana" w:cs="Arial"/>
                <w:sz w:val="20"/>
                <w:lang w:eastAsia="pl-PL"/>
              </w:rPr>
            </w:pPr>
          </w:p>
        </w:tc>
      </w:tr>
      <w:tr w:rsidR="00CC64EE" w:rsidRPr="00D32BD3" w14:paraId="68BE567D" w14:textId="77777777" w:rsidTr="00210D00">
        <w:tc>
          <w:tcPr>
            <w:tcW w:w="3327" w:type="dxa"/>
            <w:shd w:val="clear" w:color="auto" w:fill="1A7466"/>
          </w:tcPr>
          <w:p w14:paraId="79408B9B" w14:textId="77777777" w:rsidR="00CC64EE" w:rsidRPr="006B0420" w:rsidRDefault="00CC64EE" w:rsidP="00210D0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3C38C3DA" w14:textId="77777777" w:rsidR="00CC64EE" w:rsidRPr="00D32BD3" w:rsidRDefault="00CC64EE" w:rsidP="00210D00">
            <w:pPr>
              <w:widowControl w:val="0"/>
              <w:suppressAutoHyphens/>
              <w:spacing w:before="100" w:line="240" w:lineRule="auto"/>
              <w:ind w:left="1134"/>
              <w:jc w:val="left"/>
              <w:rPr>
                <w:rFonts w:ascii="Verdana" w:hAnsi="Verdana" w:cs="Arial"/>
                <w:sz w:val="20"/>
                <w:lang w:eastAsia="pl-PL"/>
              </w:rPr>
            </w:pPr>
          </w:p>
        </w:tc>
      </w:tr>
      <w:tr w:rsidR="00CC64EE" w:rsidRPr="00D32BD3" w14:paraId="6D27E0C5" w14:textId="77777777" w:rsidTr="00210D00">
        <w:tc>
          <w:tcPr>
            <w:tcW w:w="3327" w:type="dxa"/>
            <w:shd w:val="clear" w:color="auto" w:fill="1A7466"/>
          </w:tcPr>
          <w:p w14:paraId="6908E082" w14:textId="77777777" w:rsidR="00CC64EE" w:rsidRPr="006B0420" w:rsidRDefault="00CC64EE" w:rsidP="00210D0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499D909" w14:textId="77777777" w:rsidR="00CC64EE" w:rsidRPr="00D32BD3" w:rsidRDefault="00CC64EE" w:rsidP="00210D00">
            <w:pPr>
              <w:widowControl w:val="0"/>
              <w:suppressAutoHyphens/>
              <w:spacing w:before="100" w:line="240" w:lineRule="auto"/>
              <w:ind w:left="1134"/>
              <w:jc w:val="left"/>
              <w:rPr>
                <w:rFonts w:ascii="Verdana" w:hAnsi="Verdana" w:cs="Arial"/>
                <w:sz w:val="20"/>
                <w:lang w:val="de-DE" w:eastAsia="pl-PL"/>
              </w:rPr>
            </w:pPr>
          </w:p>
        </w:tc>
      </w:tr>
    </w:tbl>
    <w:p w14:paraId="2DE6CFBE" w14:textId="77777777" w:rsidR="00CC64EE" w:rsidRPr="00D32BD3" w:rsidRDefault="00CC64EE" w:rsidP="00CC64EE">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0ABC6E57" w14:textId="77777777" w:rsidR="00CC64EE" w:rsidRPr="00D32BD3" w:rsidRDefault="00CC64EE" w:rsidP="00CC64EE">
      <w:pPr>
        <w:widowControl w:val="0"/>
        <w:numPr>
          <w:ilvl w:val="0"/>
          <w:numId w:val="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79E1A990" w14:textId="77777777" w:rsidR="00CC64EE" w:rsidRPr="006B0420" w:rsidRDefault="00CC64EE" w:rsidP="00CC64EE">
      <w:pPr>
        <w:suppressAutoHyphens/>
        <w:ind w:right="187"/>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B5480F">
        <w:rPr>
          <w:rFonts w:ascii="Verdana" w:hAnsi="Verdana" w:cs="Arial"/>
          <w:sz w:val="18"/>
          <w:szCs w:val="18"/>
        </w:rPr>
        <w:t>nr POST/PEC/PEC/ZNT/00292/2025</w:t>
      </w:r>
      <w:r>
        <w:rPr>
          <w:rFonts w:asciiTheme="majorHAnsi" w:hAnsiTheme="majorHAnsi"/>
          <w:color w:val="000000" w:themeColor="text1"/>
          <w:sz w:val="14"/>
          <w:szCs w:val="18"/>
        </w:rPr>
        <w:t xml:space="preserve"> </w:t>
      </w:r>
      <w:r w:rsidRPr="006B0420">
        <w:rPr>
          <w:rFonts w:ascii="Verdana" w:hAnsi="Verdana" w:cstheme="minorHAnsi"/>
          <w:sz w:val="18"/>
          <w:szCs w:val="18"/>
        </w:rPr>
        <w:t xml:space="preserve">prowadzonego w trybie przetargu nieograniczonego na wykonanie </w:t>
      </w:r>
      <w:r w:rsidRPr="00B5480F">
        <w:rPr>
          <w:rFonts w:ascii="Verdana" w:hAnsi="Verdana" w:cstheme="minorHAnsi"/>
          <w:sz w:val="18"/>
          <w:szCs w:val="18"/>
        </w:rPr>
        <w:t>dostaw</w:t>
      </w:r>
      <w:r w:rsidRPr="006B0420">
        <w:rPr>
          <w:rFonts w:ascii="Verdana" w:hAnsi="Verdana" w:cstheme="minorHAnsi"/>
          <w:sz w:val="18"/>
          <w:szCs w:val="18"/>
        </w:rPr>
        <w:t xml:space="preserve"> pn. </w:t>
      </w:r>
      <w:r w:rsidRPr="00B5480F">
        <w:rPr>
          <w:rFonts w:ascii="Verdana" w:hAnsi="Verdana" w:cstheme="minorHAnsi"/>
          <w:sz w:val="18"/>
          <w:szCs w:val="18"/>
        </w:rPr>
        <w:t>Dostawy sukcesywne reagentów do analizatorów dla PGE Energia Ciepła S.A. Oddział Wybrzeże w Gdańsku</w:t>
      </w:r>
      <w:r>
        <w:rPr>
          <w:rFonts w:ascii="Verdana" w:hAnsi="Verdana" w:cstheme="minorHAnsi"/>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6132EEB9"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79FD2152" w14:textId="77777777" w:rsidR="00CC64EE" w:rsidRPr="006B0420" w:rsidRDefault="00CC64EE" w:rsidP="00CC64EE">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7EF43920" w14:textId="77777777" w:rsidR="00CC64EE" w:rsidRPr="00DB150D" w:rsidRDefault="00CC64EE" w:rsidP="00CC64EE">
      <w:pPr>
        <w:pStyle w:val="Akapitzlist"/>
        <w:widowControl w:val="0"/>
        <w:suppressAutoHyphens/>
        <w:spacing w:before="120"/>
        <w:ind w:left="426"/>
        <w:rPr>
          <w:rFonts w:ascii="Verdana" w:hAnsi="Verdana" w:cs="Arial"/>
          <w:sz w:val="18"/>
          <w:szCs w:val="18"/>
        </w:rPr>
      </w:pPr>
      <w:r w:rsidRPr="00B5480F">
        <w:rPr>
          <w:rFonts w:ascii="Verdana" w:hAnsi="Verdana" w:cs="Arial"/>
          <w:sz w:val="18"/>
          <w:szCs w:val="18"/>
        </w:rPr>
        <w:t xml:space="preserve">Szczegółowe zestawienie pozycji cenowych składających się na ostateczną wartość Oferty </w:t>
      </w:r>
      <w:r w:rsidRPr="00DB150D">
        <w:rPr>
          <w:rFonts w:ascii="Verdana" w:hAnsi="Verdana" w:cs="Arial"/>
          <w:sz w:val="18"/>
          <w:szCs w:val="18"/>
        </w:rPr>
        <w:t>stanowi poniższa tabela:</w:t>
      </w:r>
    </w:p>
    <w:tbl>
      <w:tblPr>
        <w:tblStyle w:val="Tabela-Siatka"/>
        <w:tblW w:w="9885" w:type="dxa"/>
        <w:tblInd w:w="-5" w:type="dxa"/>
        <w:tblLook w:val="04A0" w:firstRow="1" w:lastRow="0" w:firstColumn="1" w:lastColumn="0" w:noHBand="0" w:noVBand="1"/>
      </w:tblPr>
      <w:tblGrid>
        <w:gridCol w:w="674"/>
        <w:gridCol w:w="3084"/>
        <w:gridCol w:w="1622"/>
        <w:gridCol w:w="1120"/>
        <w:gridCol w:w="1684"/>
        <w:gridCol w:w="1701"/>
      </w:tblGrid>
      <w:tr w:rsidR="00CC64EE" w14:paraId="4C56C671" w14:textId="77777777" w:rsidTr="00CC64EE">
        <w:tc>
          <w:tcPr>
            <w:tcW w:w="674" w:type="dxa"/>
          </w:tcPr>
          <w:p w14:paraId="7A408804"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r w:rsidRPr="00B5480F">
              <w:rPr>
                <w:rFonts w:ascii="Verdana" w:hAnsi="Verdana" w:cs="Arial"/>
                <w:bCs/>
                <w:sz w:val="18"/>
                <w:szCs w:val="18"/>
              </w:rPr>
              <w:t>L.p.</w:t>
            </w:r>
          </w:p>
        </w:tc>
        <w:tc>
          <w:tcPr>
            <w:tcW w:w="3084" w:type="dxa"/>
          </w:tcPr>
          <w:p w14:paraId="18AF0A5A"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r w:rsidRPr="00B5480F">
              <w:rPr>
                <w:rFonts w:ascii="Verdana" w:hAnsi="Verdana" w:cs="Arial"/>
                <w:bCs/>
                <w:sz w:val="18"/>
                <w:szCs w:val="18"/>
              </w:rPr>
              <w:t>Nazwa Przedmiotu zamówienia</w:t>
            </w:r>
          </w:p>
        </w:tc>
        <w:tc>
          <w:tcPr>
            <w:tcW w:w="1622" w:type="dxa"/>
          </w:tcPr>
          <w:p w14:paraId="0E2CCCC8" w14:textId="77777777" w:rsidR="00CC64EE"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Cena jednostkowa</w:t>
            </w:r>
          </w:p>
          <w:p w14:paraId="67B8BCF7"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(zł netto)</w:t>
            </w:r>
          </w:p>
        </w:tc>
        <w:tc>
          <w:tcPr>
            <w:tcW w:w="1120" w:type="dxa"/>
          </w:tcPr>
          <w:p w14:paraId="3536454B" w14:textId="77777777" w:rsidR="00CC64EE"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Jednostka miary</w:t>
            </w:r>
          </w:p>
          <w:p w14:paraId="7E0D27DB"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p>
        </w:tc>
        <w:tc>
          <w:tcPr>
            <w:tcW w:w="1684" w:type="dxa"/>
          </w:tcPr>
          <w:p w14:paraId="59BF060D"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Szacunkowa ilość (w okresie 36 miesięcy)</w:t>
            </w:r>
          </w:p>
        </w:tc>
        <w:tc>
          <w:tcPr>
            <w:tcW w:w="1701" w:type="dxa"/>
          </w:tcPr>
          <w:p w14:paraId="1058068E" w14:textId="77777777" w:rsidR="00CC64EE"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 xml:space="preserve">Wartość ogółem </w:t>
            </w:r>
          </w:p>
          <w:p w14:paraId="1C00234B"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r>
              <w:rPr>
                <w:rFonts w:ascii="Verdana" w:hAnsi="Verdana" w:cs="Arial"/>
                <w:bCs/>
                <w:sz w:val="18"/>
                <w:szCs w:val="18"/>
              </w:rPr>
              <w:t>(zł netto)</w:t>
            </w:r>
          </w:p>
        </w:tc>
      </w:tr>
      <w:tr w:rsidR="00CC64EE" w14:paraId="0F68F90F" w14:textId="77777777" w:rsidTr="00CC64EE">
        <w:tc>
          <w:tcPr>
            <w:tcW w:w="674" w:type="dxa"/>
            <w:vAlign w:val="center"/>
          </w:tcPr>
          <w:p w14:paraId="3807C0DB" w14:textId="77777777" w:rsidR="00CC64EE" w:rsidRPr="00B5480F"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1</w:t>
            </w:r>
          </w:p>
        </w:tc>
        <w:tc>
          <w:tcPr>
            <w:tcW w:w="3084" w:type="dxa"/>
            <w:vAlign w:val="center"/>
          </w:tcPr>
          <w:p w14:paraId="1C7E694D" w14:textId="77777777" w:rsidR="00CC64EE" w:rsidRPr="00B5480F"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2</w:t>
            </w:r>
          </w:p>
        </w:tc>
        <w:tc>
          <w:tcPr>
            <w:tcW w:w="1622" w:type="dxa"/>
            <w:vAlign w:val="center"/>
          </w:tcPr>
          <w:p w14:paraId="389A7D59" w14:textId="77777777" w:rsidR="00CC64EE"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3</w:t>
            </w:r>
          </w:p>
        </w:tc>
        <w:tc>
          <w:tcPr>
            <w:tcW w:w="1120" w:type="dxa"/>
            <w:vAlign w:val="center"/>
          </w:tcPr>
          <w:p w14:paraId="19C79906" w14:textId="77777777" w:rsidR="00CC64EE"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4</w:t>
            </w:r>
          </w:p>
        </w:tc>
        <w:tc>
          <w:tcPr>
            <w:tcW w:w="1684" w:type="dxa"/>
            <w:vAlign w:val="center"/>
          </w:tcPr>
          <w:p w14:paraId="19463EEB" w14:textId="77777777" w:rsidR="00CC64EE"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5</w:t>
            </w:r>
          </w:p>
        </w:tc>
        <w:tc>
          <w:tcPr>
            <w:tcW w:w="1701" w:type="dxa"/>
            <w:vAlign w:val="center"/>
          </w:tcPr>
          <w:p w14:paraId="36E878A4" w14:textId="77777777" w:rsidR="00CC64EE" w:rsidRDefault="00CC64EE" w:rsidP="00210D00">
            <w:pPr>
              <w:pStyle w:val="Akapitzlist"/>
              <w:widowControl w:val="0"/>
              <w:suppressAutoHyphens/>
              <w:spacing w:before="120"/>
              <w:ind w:left="0"/>
              <w:jc w:val="center"/>
              <w:rPr>
                <w:rFonts w:ascii="Verdana" w:hAnsi="Verdana" w:cs="Arial"/>
                <w:bCs/>
                <w:sz w:val="18"/>
                <w:szCs w:val="18"/>
              </w:rPr>
            </w:pPr>
            <w:r>
              <w:rPr>
                <w:rFonts w:ascii="Verdana" w:hAnsi="Verdana" w:cs="Arial"/>
                <w:bCs/>
                <w:sz w:val="18"/>
                <w:szCs w:val="18"/>
              </w:rPr>
              <w:t>3x5</w:t>
            </w:r>
          </w:p>
        </w:tc>
      </w:tr>
      <w:tr w:rsidR="00CC64EE" w14:paraId="11CBB7A2" w14:textId="77777777" w:rsidTr="00CC64EE">
        <w:tc>
          <w:tcPr>
            <w:tcW w:w="674" w:type="dxa"/>
          </w:tcPr>
          <w:p w14:paraId="492760E2"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r w:rsidRPr="00DB150D">
              <w:rPr>
                <w:rFonts w:ascii="Verdana" w:hAnsi="Verdana" w:cs="Arial"/>
                <w:bCs/>
                <w:sz w:val="18"/>
                <w:szCs w:val="18"/>
              </w:rPr>
              <w:t>1.</w:t>
            </w:r>
          </w:p>
        </w:tc>
        <w:tc>
          <w:tcPr>
            <w:tcW w:w="3084" w:type="dxa"/>
          </w:tcPr>
          <w:p w14:paraId="06BC8CEE" w14:textId="77777777" w:rsidR="00CC64EE" w:rsidRDefault="00CC64EE" w:rsidP="00210D00">
            <w:pPr>
              <w:pStyle w:val="Default"/>
              <w:jc w:val="both"/>
              <w:rPr>
                <w:rFonts w:ascii="Verdana" w:hAnsi="Verdana"/>
                <w:sz w:val="18"/>
                <w:szCs w:val="18"/>
              </w:rPr>
            </w:pPr>
            <w:r w:rsidRPr="00DB150D">
              <w:rPr>
                <w:rFonts w:ascii="Verdana" w:hAnsi="Verdana"/>
                <w:sz w:val="18"/>
                <w:szCs w:val="18"/>
              </w:rPr>
              <w:t xml:space="preserve">Zestaw reagentów </w:t>
            </w:r>
          </w:p>
          <w:p w14:paraId="0A773D3D" w14:textId="77777777" w:rsidR="00CC64EE" w:rsidRPr="00DB150D" w:rsidRDefault="00CC64EE" w:rsidP="00210D00">
            <w:pPr>
              <w:pStyle w:val="Default"/>
              <w:jc w:val="both"/>
              <w:rPr>
                <w:rFonts w:ascii="Verdana" w:hAnsi="Verdana"/>
                <w:sz w:val="18"/>
                <w:szCs w:val="18"/>
              </w:rPr>
            </w:pPr>
            <w:r w:rsidRPr="00DB150D">
              <w:rPr>
                <w:rFonts w:ascii="Verdana" w:hAnsi="Verdana"/>
                <w:sz w:val="18"/>
                <w:szCs w:val="18"/>
              </w:rPr>
              <w:t xml:space="preserve">do </w:t>
            </w:r>
            <w:proofErr w:type="spellStart"/>
            <w:r w:rsidRPr="00DB150D">
              <w:rPr>
                <w:rFonts w:ascii="Verdana" w:hAnsi="Verdana"/>
                <w:sz w:val="18"/>
                <w:szCs w:val="18"/>
              </w:rPr>
              <w:t>Polymetron</w:t>
            </w:r>
            <w:proofErr w:type="spellEnd"/>
            <w:r w:rsidRPr="00DB150D">
              <w:rPr>
                <w:rFonts w:ascii="Verdana" w:hAnsi="Verdana"/>
                <w:sz w:val="18"/>
                <w:szCs w:val="18"/>
              </w:rPr>
              <w:t xml:space="preserve"> 9610sc </w:t>
            </w:r>
          </w:p>
          <w:p w14:paraId="1B74F82C"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p>
        </w:tc>
        <w:tc>
          <w:tcPr>
            <w:tcW w:w="1622" w:type="dxa"/>
          </w:tcPr>
          <w:p w14:paraId="71616D7F"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p>
        </w:tc>
        <w:tc>
          <w:tcPr>
            <w:tcW w:w="1120" w:type="dxa"/>
            <w:vAlign w:val="center"/>
          </w:tcPr>
          <w:p w14:paraId="41B2A636" w14:textId="77777777" w:rsidR="00CC64EE" w:rsidRPr="00DB150D" w:rsidRDefault="00CC64EE" w:rsidP="00210D00">
            <w:pPr>
              <w:pStyle w:val="Akapitzlist"/>
              <w:widowControl w:val="0"/>
              <w:suppressAutoHyphens/>
              <w:spacing w:before="120"/>
              <w:ind w:left="0"/>
              <w:jc w:val="center"/>
              <w:rPr>
                <w:rFonts w:ascii="Verdana" w:hAnsi="Verdana" w:cs="Arial"/>
                <w:bCs/>
                <w:sz w:val="18"/>
                <w:szCs w:val="18"/>
              </w:rPr>
            </w:pPr>
            <w:proofErr w:type="spellStart"/>
            <w:r w:rsidRPr="00DB150D">
              <w:rPr>
                <w:rFonts w:ascii="Verdana" w:hAnsi="Verdana" w:cs="Arial"/>
                <w:bCs/>
                <w:sz w:val="18"/>
                <w:szCs w:val="18"/>
              </w:rPr>
              <w:t>kpl</w:t>
            </w:r>
            <w:proofErr w:type="spellEnd"/>
          </w:p>
        </w:tc>
        <w:tc>
          <w:tcPr>
            <w:tcW w:w="1684" w:type="dxa"/>
            <w:vAlign w:val="center"/>
          </w:tcPr>
          <w:p w14:paraId="7D9F2FDE" w14:textId="77777777" w:rsidR="00CC64EE" w:rsidRPr="00DB150D" w:rsidRDefault="00CC64EE" w:rsidP="00210D00">
            <w:pPr>
              <w:pStyle w:val="Akapitzlist"/>
              <w:widowControl w:val="0"/>
              <w:suppressAutoHyphens/>
              <w:spacing w:before="120"/>
              <w:ind w:left="0"/>
              <w:jc w:val="center"/>
              <w:rPr>
                <w:rFonts w:ascii="Verdana" w:hAnsi="Verdana" w:cs="Arial"/>
                <w:bCs/>
                <w:sz w:val="18"/>
                <w:szCs w:val="18"/>
              </w:rPr>
            </w:pPr>
            <w:r w:rsidRPr="00DB150D">
              <w:rPr>
                <w:rFonts w:ascii="Verdana" w:hAnsi="Verdana" w:cs="Arial"/>
                <w:bCs/>
                <w:sz w:val="18"/>
                <w:szCs w:val="18"/>
              </w:rPr>
              <w:t>42</w:t>
            </w:r>
          </w:p>
        </w:tc>
        <w:tc>
          <w:tcPr>
            <w:tcW w:w="1701" w:type="dxa"/>
          </w:tcPr>
          <w:p w14:paraId="5EFC5813"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p>
        </w:tc>
      </w:tr>
      <w:tr w:rsidR="00CC64EE" w14:paraId="1648E539" w14:textId="77777777" w:rsidTr="00CC64EE">
        <w:tc>
          <w:tcPr>
            <w:tcW w:w="674" w:type="dxa"/>
          </w:tcPr>
          <w:p w14:paraId="4F507673"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r w:rsidRPr="00DB150D">
              <w:rPr>
                <w:rFonts w:ascii="Verdana" w:hAnsi="Verdana" w:cs="Arial"/>
                <w:bCs/>
                <w:sz w:val="18"/>
                <w:szCs w:val="18"/>
              </w:rPr>
              <w:t>2.</w:t>
            </w:r>
          </w:p>
        </w:tc>
        <w:tc>
          <w:tcPr>
            <w:tcW w:w="3084" w:type="dxa"/>
          </w:tcPr>
          <w:p w14:paraId="5CDD073F" w14:textId="77777777" w:rsidR="00CC64EE" w:rsidRDefault="00CC64EE" w:rsidP="00210D00">
            <w:pPr>
              <w:pStyle w:val="Default"/>
              <w:jc w:val="both"/>
              <w:rPr>
                <w:rFonts w:ascii="Verdana" w:hAnsi="Verdana"/>
                <w:sz w:val="18"/>
                <w:szCs w:val="18"/>
              </w:rPr>
            </w:pPr>
            <w:r w:rsidRPr="00DB150D">
              <w:rPr>
                <w:rFonts w:ascii="Verdana" w:hAnsi="Verdana"/>
                <w:sz w:val="18"/>
                <w:szCs w:val="18"/>
              </w:rPr>
              <w:t xml:space="preserve">Zestaw reagentów </w:t>
            </w:r>
          </w:p>
          <w:p w14:paraId="266BE430" w14:textId="77777777" w:rsidR="00CC64EE" w:rsidRPr="00DB150D" w:rsidRDefault="00CC64EE" w:rsidP="00210D00">
            <w:pPr>
              <w:pStyle w:val="Default"/>
              <w:jc w:val="both"/>
              <w:rPr>
                <w:rFonts w:ascii="Verdana" w:hAnsi="Verdana"/>
                <w:sz w:val="18"/>
                <w:szCs w:val="18"/>
              </w:rPr>
            </w:pPr>
            <w:r w:rsidRPr="00DB150D">
              <w:rPr>
                <w:rFonts w:ascii="Verdana" w:hAnsi="Verdana"/>
                <w:sz w:val="18"/>
                <w:szCs w:val="18"/>
              </w:rPr>
              <w:t xml:space="preserve">do </w:t>
            </w:r>
            <w:proofErr w:type="spellStart"/>
            <w:r w:rsidRPr="00DB150D">
              <w:rPr>
                <w:rFonts w:ascii="Verdana" w:hAnsi="Verdana"/>
                <w:sz w:val="18"/>
                <w:szCs w:val="18"/>
              </w:rPr>
              <w:t>Polymetron</w:t>
            </w:r>
            <w:proofErr w:type="spellEnd"/>
            <w:r w:rsidRPr="00DB150D">
              <w:rPr>
                <w:rFonts w:ascii="Verdana" w:hAnsi="Verdana"/>
                <w:sz w:val="18"/>
                <w:szCs w:val="18"/>
              </w:rPr>
              <w:t xml:space="preserve"> Na5600sc </w:t>
            </w:r>
          </w:p>
          <w:p w14:paraId="141DD949"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p>
        </w:tc>
        <w:tc>
          <w:tcPr>
            <w:tcW w:w="1622" w:type="dxa"/>
          </w:tcPr>
          <w:p w14:paraId="582582CF" w14:textId="77777777" w:rsidR="00CC64EE" w:rsidRPr="00DB150D" w:rsidRDefault="00CC64EE" w:rsidP="00210D00">
            <w:pPr>
              <w:pStyle w:val="Akapitzlist"/>
              <w:widowControl w:val="0"/>
              <w:suppressAutoHyphens/>
              <w:spacing w:before="120"/>
              <w:ind w:left="0"/>
              <w:rPr>
                <w:rFonts w:ascii="Verdana" w:hAnsi="Verdana" w:cs="Arial"/>
                <w:bCs/>
                <w:sz w:val="18"/>
                <w:szCs w:val="18"/>
              </w:rPr>
            </w:pPr>
          </w:p>
        </w:tc>
        <w:tc>
          <w:tcPr>
            <w:tcW w:w="1120" w:type="dxa"/>
            <w:vAlign w:val="center"/>
          </w:tcPr>
          <w:p w14:paraId="32182F5E" w14:textId="77777777" w:rsidR="00CC64EE" w:rsidRPr="00DB150D" w:rsidRDefault="00CC64EE" w:rsidP="00210D00">
            <w:pPr>
              <w:pStyle w:val="Akapitzlist"/>
              <w:widowControl w:val="0"/>
              <w:suppressAutoHyphens/>
              <w:spacing w:before="120"/>
              <w:ind w:left="0"/>
              <w:jc w:val="center"/>
              <w:rPr>
                <w:rFonts w:ascii="Verdana" w:hAnsi="Verdana" w:cs="Arial"/>
                <w:bCs/>
                <w:sz w:val="18"/>
                <w:szCs w:val="18"/>
              </w:rPr>
            </w:pPr>
            <w:proofErr w:type="spellStart"/>
            <w:r w:rsidRPr="00DB150D">
              <w:rPr>
                <w:rFonts w:ascii="Verdana" w:hAnsi="Verdana" w:cs="Arial"/>
                <w:bCs/>
                <w:sz w:val="18"/>
                <w:szCs w:val="18"/>
              </w:rPr>
              <w:t>kpl</w:t>
            </w:r>
            <w:proofErr w:type="spellEnd"/>
          </w:p>
        </w:tc>
        <w:tc>
          <w:tcPr>
            <w:tcW w:w="1684" w:type="dxa"/>
            <w:vAlign w:val="center"/>
          </w:tcPr>
          <w:p w14:paraId="64DDFFC3" w14:textId="77777777" w:rsidR="00CC64EE" w:rsidRPr="00DB150D" w:rsidRDefault="00CC64EE" w:rsidP="00210D00">
            <w:pPr>
              <w:pStyle w:val="Akapitzlist"/>
              <w:widowControl w:val="0"/>
              <w:suppressAutoHyphens/>
              <w:spacing w:before="120"/>
              <w:ind w:left="0"/>
              <w:jc w:val="center"/>
              <w:rPr>
                <w:rFonts w:ascii="Verdana" w:hAnsi="Verdana" w:cs="Arial"/>
                <w:bCs/>
                <w:sz w:val="18"/>
                <w:szCs w:val="18"/>
              </w:rPr>
            </w:pPr>
            <w:r w:rsidRPr="00DB150D">
              <w:rPr>
                <w:rFonts w:ascii="Verdana" w:hAnsi="Verdana" w:cs="Arial"/>
                <w:bCs/>
                <w:sz w:val="18"/>
                <w:szCs w:val="18"/>
              </w:rPr>
              <w:t>72</w:t>
            </w:r>
          </w:p>
        </w:tc>
        <w:tc>
          <w:tcPr>
            <w:tcW w:w="1701" w:type="dxa"/>
          </w:tcPr>
          <w:p w14:paraId="33A9DB25"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p>
        </w:tc>
      </w:tr>
      <w:tr w:rsidR="00CC64EE" w14:paraId="64DF4840" w14:textId="77777777" w:rsidTr="00CC64EE">
        <w:tc>
          <w:tcPr>
            <w:tcW w:w="8184" w:type="dxa"/>
            <w:gridSpan w:val="5"/>
          </w:tcPr>
          <w:p w14:paraId="058E79D4" w14:textId="77777777" w:rsidR="00CC64EE" w:rsidRPr="00B5480F" w:rsidRDefault="00CC64EE" w:rsidP="00210D00">
            <w:pPr>
              <w:pStyle w:val="Akapitzlist"/>
              <w:widowControl w:val="0"/>
              <w:suppressAutoHyphens/>
              <w:spacing w:before="120"/>
              <w:ind w:left="0"/>
              <w:jc w:val="right"/>
              <w:rPr>
                <w:rFonts w:ascii="Verdana" w:hAnsi="Verdana" w:cs="Arial"/>
                <w:bCs/>
                <w:sz w:val="18"/>
                <w:szCs w:val="18"/>
              </w:rPr>
            </w:pPr>
            <w:r>
              <w:rPr>
                <w:rFonts w:ascii="Verdana" w:hAnsi="Verdana" w:cs="Arial"/>
                <w:bCs/>
                <w:sz w:val="18"/>
                <w:szCs w:val="18"/>
              </w:rPr>
              <w:t>Razem:</w:t>
            </w:r>
          </w:p>
        </w:tc>
        <w:tc>
          <w:tcPr>
            <w:tcW w:w="1701" w:type="dxa"/>
          </w:tcPr>
          <w:p w14:paraId="45E45D62" w14:textId="77777777" w:rsidR="00CC64EE" w:rsidRPr="00B5480F" w:rsidRDefault="00CC64EE" w:rsidP="00210D00">
            <w:pPr>
              <w:pStyle w:val="Akapitzlist"/>
              <w:widowControl w:val="0"/>
              <w:suppressAutoHyphens/>
              <w:spacing w:before="120"/>
              <w:ind w:left="0"/>
              <w:rPr>
                <w:rFonts w:ascii="Verdana" w:hAnsi="Verdana" w:cs="Arial"/>
                <w:bCs/>
                <w:sz w:val="18"/>
                <w:szCs w:val="18"/>
              </w:rPr>
            </w:pPr>
          </w:p>
        </w:tc>
      </w:tr>
    </w:tbl>
    <w:p w14:paraId="64E39C4F" w14:textId="77777777" w:rsidR="00CC64EE" w:rsidRDefault="00CC64EE" w:rsidP="00CC64EE">
      <w:pPr>
        <w:pStyle w:val="Akapitzlist"/>
        <w:widowControl w:val="0"/>
        <w:suppressAutoHyphens/>
        <w:spacing w:before="120"/>
        <w:ind w:left="426"/>
        <w:rPr>
          <w:rFonts w:ascii="Verdana" w:hAnsi="Verdana" w:cs="Arial"/>
          <w:b/>
          <w:sz w:val="18"/>
          <w:szCs w:val="18"/>
        </w:rPr>
      </w:pPr>
    </w:p>
    <w:p w14:paraId="0AF07378" w14:textId="77777777" w:rsidR="00CC64EE" w:rsidRDefault="00CC64EE" w:rsidP="00CC64EE">
      <w:pPr>
        <w:pStyle w:val="Akapitzlist"/>
        <w:widowControl w:val="0"/>
        <w:suppressAutoHyphens/>
        <w:spacing w:before="120"/>
        <w:ind w:left="426"/>
        <w:rPr>
          <w:rFonts w:ascii="Verdana" w:hAnsi="Verdana" w:cs="Arial"/>
          <w:b/>
          <w:sz w:val="18"/>
          <w:szCs w:val="18"/>
        </w:rPr>
      </w:pPr>
    </w:p>
    <w:p w14:paraId="458A843B" w14:textId="77777777" w:rsidR="00CC64EE" w:rsidRDefault="00CC64EE" w:rsidP="00CC64EE">
      <w:pPr>
        <w:pStyle w:val="Akapitzlist"/>
        <w:widowControl w:val="0"/>
        <w:suppressAutoHyphens/>
        <w:spacing w:before="120"/>
        <w:ind w:left="426"/>
        <w:rPr>
          <w:rFonts w:ascii="Verdana" w:hAnsi="Verdana" w:cs="Arial"/>
          <w:sz w:val="18"/>
          <w:szCs w:val="18"/>
        </w:rPr>
      </w:pPr>
    </w:p>
    <w:p w14:paraId="6DFFA9C4" w14:textId="77777777" w:rsidR="00CC64EE" w:rsidRPr="006B0420" w:rsidRDefault="00CC64EE" w:rsidP="00CC64EE">
      <w:pPr>
        <w:pStyle w:val="Akapitzlist"/>
        <w:widowControl w:val="0"/>
        <w:suppressAutoHyphens/>
        <w:spacing w:before="120"/>
        <w:ind w:left="426"/>
        <w:rPr>
          <w:rFonts w:ascii="Verdana" w:hAnsi="Verdana" w:cs="Arial"/>
          <w:sz w:val="18"/>
          <w:szCs w:val="18"/>
        </w:rPr>
      </w:pPr>
    </w:p>
    <w:p w14:paraId="0420B859"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764CD06C"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7BE4B1DF"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F88B4EC"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0A916D6C"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081F77BE"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3A416DA5"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7B182090"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67A63B68"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6F41F1CD"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FE62A53" w14:textId="77777777" w:rsidR="00CC64EE" w:rsidRPr="006B0420" w:rsidRDefault="00CC64EE" w:rsidP="00CC64EE">
      <w:pPr>
        <w:pStyle w:val="Akapitzlist"/>
        <w:widowControl w:val="0"/>
        <w:numPr>
          <w:ilvl w:val="1"/>
          <w:numId w:val="4"/>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BF29EDF" w14:textId="77777777" w:rsidR="00CC64EE" w:rsidRPr="006B0420" w:rsidRDefault="00CC64EE" w:rsidP="00CC64EE">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5C5C05B" w14:textId="77777777" w:rsidR="00CC64EE" w:rsidRPr="006B0420" w:rsidRDefault="00CC64EE" w:rsidP="00CC64EE">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7139BF" w14:textId="77777777" w:rsidR="00CC64EE" w:rsidRPr="006B0420" w:rsidRDefault="00CC64EE" w:rsidP="00CC64EE">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lastRenderedPageBreak/>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8C15AA8" w14:textId="77777777" w:rsidR="00CC64EE" w:rsidRPr="006B0420" w:rsidRDefault="00CC64EE" w:rsidP="00CC64EE">
      <w:pPr>
        <w:pStyle w:val="Akapitzlist"/>
        <w:widowControl w:val="0"/>
        <w:numPr>
          <w:ilvl w:val="1"/>
          <w:numId w:val="4"/>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0CBFCC0E" w14:textId="5DDED820" w:rsidR="00CC64EE" w:rsidRPr="006B0420" w:rsidRDefault="00CC64EE" w:rsidP="00CC64EE">
      <w:pPr>
        <w:pStyle w:val="Akapitzlist"/>
        <w:widowControl w:val="0"/>
        <w:numPr>
          <w:ilvl w:val="0"/>
          <w:numId w:val="6"/>
        </w:numPr>
        <w:suppressAutoHyphens/>
        <w:ind w:left="993" w:hanging="284"/>
        <w:contextualSpacing w:val="0"/>
        <w:rPr>
          <w:rFonts w:ascii="Verdana" w:hAnsi="Verdana" w:cs="Arial"/>
          <w:sz w:val="18"/>
          <w:szCs w:val="18"/>
        </w:rPr>
      </w:pPr>
      <w:r w:rsidRPr="006B0420">
        <w:rPr>
          <w:rFonts w:ascii="Verdana" w:hAnsi="Verdana" w:cs="Arial"/>
          <w:sz w:val="18"/>
          <w:szCs w:val="18"/>
        </w:rPr>
        <w:t>obywatelem rosyjskim lub osobą fizyczną lub prawną, podmiotem lub organem z siedzibą w Rosji;</w:t>
      </w:r>
      <w:r>
        <w:rPr>
          <w:rFonts w:ascii="Verdana" w:hAnsi="Verdana" w:cs="Arial"/>
          <w:sz w:val="18"/>
          <w:szCs w:val="18"/>
        </w:rPr>
        <w:t xml:space="preserve"> </w:t>
      </w:r>
      <w:r w:rsidRPr="006B0420">
        <w:rPr>
          <w:rFonts w:ascii="Verdana" w:hAnsi="Verdana" w:cs="Arial"/>
          <w:sz w:val="18"/>
          <w:szCs w:val="18"/>
        </w:rPr>
        <w:t>osobą prawną, podmiotem lub organem, do których prawa własności bezpośrednio lub pośrednio w ponad 50 % należą do podmiotu, o którym mowa w pkt 1 powyżej; lubo</w:t>
      </w:r>
      <w:r>
        <w:rPr>
          <w:rFonts w:ascii="Verdana" w:hAnsi="Verdana" w:cs="Arial"/>
          <w:sz w:val="18"/>
          <w:szCs w:val="18"/>
        </w:rPr>
        <w:t xml:space="preserve"> </w:t>
      </w:r>
      <w:r w:rsidRPr="006B0420">
        <w:rPr>
          <w:rFonts w:ascii="Verdana" w:hAnsi="Verdana" w:cs="Arial"/>
          <w:sz w:val="18"/>
          <w:szCs w:val="18"/>
        </w:rPr>
        <w:t>sobą fizyczną lub prawną, podmiotem lub organem działającym w imieniu lub pod kierunkiem podmiotu, o którym mowa w pkt 1 lub pkt 2 powyżej,</w:t>
      </w:r>
    </w:p>
    <w:p w14:paraId="3503F394" w14:textId="77777777" w:rsidR="00CC64EE" w:rsidRPr="006B0420" w:rsidRDefault="00CC64EE" w:rsidP="00CC64EE">
      <w:pPr>
        <w:widowControl w:val="0"/>
        <w:suppressAutoHyphens/>
        <w:ind w:left="709"/>
        <w:rPr>
          <w:rFonts w:ascii="Verdana" w:hAnsi="Verdana" w:cs="Arial"/>
          <w:sz w:val="18"/>
          <w:szCs w:val="18"/>
        </w:rPr>
      </w:pPr>
      <w:r w:rsidRPr="006B0420">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73A43AF8" w14:textId="77777777" w:rsidR="00CC64EE" w:rsidRPr="006B0420" w:rsidDel="00A23FDE" w:rsidRDefault="00CC64EE" w:rsidP="00CC64EE">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Pr="006B0420">
        <w:rPr>
          <w:rFonts w:ascii="Verdana" w:hAnsi="Verdana" w:cs="Arial"/>
          <w:sz w:val="18"/>
          <w:szCs w:val="18"/>
        </w:rPr>
        <w:t>P</w:t>
      </w:r>
      <w:r w:rsidRPr="006B0420" w:rsidDel="00A23FDE">
        <w:rPr>
          <w:rFonts w:ascii="Verdana" w:hAnsi="Verdana" w:cs="Arial"/>
          <w:sz w:val="18"/>
          <w:szCs w:val="18"/>
        </w:rPr>
        <w:t xml:space="preserve">ostępowania </w:t>
      </w:r>
      <w:r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p>
    <w:p w14:paraId="7E7743DC" w14:textId="77777777" w:rsidR="00CC64EE" w:rsidRPr="006B0420" w:rsidRDefault="00CC64EE" w:rsidP="00CC64EE">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40735438" w14:textId="77777777" w:rsidR="00CC64EE" w:rsidRPr="006B0420" w:rsidRDefault="00CC64EE" w:rsidP="00CC64EE">
      <w:pPr>
        <w:pStyle w:val="Akapitzlist"/>
        <w:widowControl w:val="0"/>
        <w:numPr>
          <w:ilvl w:val="3"/>
          <w:numId w:val="2"/>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2372C794" w14:textId="77777777" w:rsidR="00CC64EE" w:rsidRPr="006B0420" w:rsidRDefault="00CC64EE" w:rsidP="00CC64EE">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055F4D70" w14:textId="77777777" w:rsidR="00CC64EE" w:rsidRPr="006B0420" w:rsidRDefault="00CC64EE" w:rsidP="00CC64EE">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342A7EE8" w14:textId="77777777" w:rsidR="00CC64EE" w:rsidRPr="006B0420" w:rsidRDefault="00CC64EE" w:rsidP="00CC64EE">
      <w:pPr>
        <w:pStyle w:val="Akapitzlist"/>
        <w:widowControl w:val="0"/>
        <w:numPr>
          <w:ilvl w:val="1"/>
          <w:numId w:val="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5D534D1E"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5FC252A3"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3CE90FC8"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Pr>
          <w:rFonts w:ascii="Verdana" w:hAnsi="Verdana" w:cs="Arial"/>
          <w:sz w:val="18"/>
          <w:szCs w:val="18"/>
          <w:vertAlign w:val="superscript"/>
        </w:rPr>
        <w:t>2</w:t>
      </w:r>
      <w:r w:rsidRPr="006B0420">
        <w:rPr>
          <w:rFonts w:ascii="Verdana" w:hAnsi="Verdana" w:cs="Arial"/>
          <w:sz w:val="18"/>
          <w:szCs w:val="18"/>
        </w:rPr>
        <w:t xml:space="preserve"> czynnym podatnikiem VAT.</w:t>
      </w:r>
    </w:p>
    <w:p w14:paraId="540F39F5"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2"/>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3"/>
      </w:r>
    </w:p>
    <w:p w14:paraId="672F3EB9"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lastRenderedPageBreak/>
        <w:t>Otrzymaliśmy konieczne informacje do przygotowania Oferty i wykonania zamówienia.</w:t>
      </w:r>
    </w:p>
    <w:p w14:paraId="1A862D6E"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B0420">
        <w:rPr>
          <w:rStyle w:val="Odwoanieprzypisudolnego"/>
          <w:rFonts w:ascii="Verdana" w:hAnsi="Verdana" w:cs="Arial"/>
          <w:sz w:val="18"/>
          <w:szCs w:val="18"/>
          <w:lang w:eastAsia="pl-PL"/>
        </w:rPr>
        <w:footnoteReference w:id="4"/>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CC64EE" w:rsidRPr="00D32BD3" w14:paraId="108D646F" w14:textId="77777777" w:rsidTr="00210D0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28898FDB" w14:textId="77777777" w:rsidR="00CC64EE" w:rsidRPr="006B0420" w:rsidRDefault="00CC64EE" w:rsidP="00210D00">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060958E" w14:textId="77777777" w:rsidR="00CC64EE" w:rsidRPr="006B0420" w:rsidRDefault="00CC64EE" w:rsidP="00210D00">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54564FFC" w14:textId="77777777" w:rsidR="00CC64EE" w:rsidRPr="006B0420" w:rsidRDefault="00CC64EE" w:rsidP="00210D00">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0E4769DD" w14:textId="77777777" w:rsidR="00CC64EE" w:rsidRPr="006B0420" w:rsidRDefault="00CC64EE" w:rsidP="00210D00">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64B50BAA" w14:textId="77777777" w:rsidR="00CC64EE" w:rsidRPr="006B0420" w:rsidRDefault="00CC64EE" w:rsidP="00210D00">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CC64EE" w:rsidRPr="00D32BD3" w14:paraId="44E9FC62" w14:textId="77777777" w:rsidTr="00210D0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B52AA7A" w14:textId="77777777" w:rsidR="00CC64EE" w:rsidRPr="006B0420" w:rsidRDefault="00CC64EE" w:rsidP="00210D00">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4D62CDFB" w14:textId="77777777" w:rsidR="00CC64EE" w:rsidRPr="006B0420" w:rsidRDefault="00CC64EE" w:rsidP="00210D00">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284F0D8" w14:textId="77777777" w:rsidR="00CC64EE" w:rsidRPr="006B0420" w:rsidRDefault="00CC64EE" w:rsidP="00210D00">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118866E" w14:textId="77777777" w:rsidR="00CC64EE" w:rsidRPr="006B0420" w:rsidRDefault="00CC64EE" w:rsidP="00210D00">
            <w:pPr>
              <w:widowControl w:val="0"/>
              <w:suppressAutoHyphens/>
              <w:jc w:val="center"/>
              <w:rPr>
                <w:rFonts w:ascii="Verdana" w:hAnsi="Verdana" w:cs="Arial"/>
                <w:sz w:val="18"/>
                <w:szCs w:val="18"/>
              </w:rPr>
            </w:pPr>
          </w:p>
        </w:tc>
      </w:tr>
      <w:tr w:rsidR="00CC64EE" w:rsidRPr="00D32BD3" w14:paraId="2796260E" w14:textId="77777777" w:rsidTr="00210D0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5F840DF2" w14:textId="77777777" w:rsidR="00CC64EE" w:rsidRPr="006B0420" w:rsidRDefault="00CC64EE" w:rsidP="00210D00">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6817EEA7" w14:textId="77777777" w:rsidR="00CC64EE" w:rsidRPr="006B0420" w:rsidRDefault="00CC64EE" w:rsidP="00210D00">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792B7287" w14:textId="77777777" w:rsidR="00CC64EE" w:rsidRPr="006B0420" w:rsidRDefault="00CC64EE" w:rsidP="00210D00">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2D59A89" w14:textId="77777777" w:rsidR="00CC64EE" w:rsidRPr="006B0420" w:rsidRDefault="00CC64EE" w:rsidP="00210D00">
            <w:pPr>
              <w:widowControl w:val="0"/>
              <w:suppressAutoHyphens/>
              <w:jc w:val="center"/>
              <w:rPr>
                <w:rFonts w:ascii="Verdana" w:hAnsi="Verdana" w:cs="Arial"/>
                <w:sz w:val="18"/>
                <w:szCs w:val="18"/>
              </w:rPr>
            </w:pPr>
          </w:p>
        </w:tc>
      </w:tr>
      <w:tr w:rsidR="00CC64EE" w:rsidRPr="00D32BD3" w14:paraId="66170562" w14:textId="77777777" w:rsidTr="00210D0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463EA7F9" w14:textId="77777777" w:rsidR="00CC64EE" w:rsidRPr="006B0420" w:rsidRDefault="00CC64EE" w:rsidP="00210D00">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6CBEE0D5" w14:textId="77777777" w:rsidR="00CC64EE" w:rsidRPr="006B0420" w:rsidRDefault="00CC64EE" w:rsidP="00210D00">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71C4425D" w14:textId="77777777" w:rsidR="00CC64EE" w:rsidRPr="006B0420" w:rsidRDefault="00CC64EE" w:rsidP="00210D00">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132D4B6" w14:textId="77777777" w:rsidR="00CC64EE" w:rsidRPr="006B0420" w:rsidRDefault="00CC64EE" w:rsidP="00210D00">
            <w:pPr>
              <w:widowControl w:val="0"/>
              <w:suppressAutoHyphens/>
              <w:jc w:val="center"/>
              <w:rPr>
                <w:rFonts w:ascii="Verdana" w:hAnsi="Verdana" w:cs="Arial"/>
                <w:sz w:val="18"/>
                <w:szCs w:val="18"/>
              </w:rPr>
            </w:pPr>
          </w:p>
        </w:tc>
      </w:tr>
    </w:tbl>
    <w:p w14:paraId="1C367471"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 xml:space="preserve">Oświadczamy, że w celu potwierdzenia spełniania warunków udziału w Postępowaniu </w:t>
      </w:r>
      <w:r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5"/>
      </w:r>
      <w:r w:rsidRPr="006B0420">
        <w:rPr>
          <w:rFonts w:ascii="Verdana" w:hAnsi="Verdana" w:cs="Arial"/>
          <w:bCs/>
          <w:sz w:val="18"/>
          <w:szCs w:val="18"/>
          <w:lang w:eastAsia="pl-PL"/>
        </w:rPr>
        <w:t>:</w:t>
      </w:r>
    </w:p>
    <w:p w14:paraId="701DE5D8" w14:textId="77777777" w:rsidR="00CC64EE" w:rsidRPr="006B0420" w:rsidRDefault="00CC64EE" w:rsidP="00CC64EE">
      <w:pPr>
        <w:pStyle w:val="Akapitzlist"/>
        <w:widowControl w:val="0"/>
        <w:numPr>
          <w:ilvl w:val="0"/>
          <w:numId w:val="3"/>
        </w:numPr>
        <w:suppressAutoHyphens/>
        <w:spacing w:before="240"/>
        <w:ind w:left="851" w:hanging="284"/>
        <w:rPr>
          <w:rFonts w:ascii="Verdana" w:hAnsi="Verdana" w:cs="Arial"/>
          <w:sz w:val="18"/>
          <w:szCs w:val="18"/>
        </w:rPr>
      </w:pPr>
      <w:r w:rsidRPr="006B0420">
        <w:rPr>
          <w:rFonts w:ascii="Verdana" w:hAnsi="Verdana" w:cs="Arial"/>
          <w:sz w:val="18"/>
          <w:szCs w:val="18"/>
        </w:rPr>
        <w:t>nie opieramy się na potencjale podmiotu udostępniającego zasoby *</w:t>
      </w:r>
    </w:p>
    <w:p w14:paraId="460784A8" w14:textId="77777777" w:rsidR="00CC64EE" w:rsidRPr="006B0420" w:rsidRDefault="00CC64EE" w:rsidP="00CC64EE">
      <w:pPr>
        <w:pStyle w:val="Akapitzlist"/>
        <w:widowControl w:val="0"/>
        <w:numPr>
          <w:ilvl w:val="0"/>
          <w:numId w:val="3"/>
        </w:numPr>
        <w:suppressAutoHyphens/>
        <w:spacing w:before="240"/>
        <w:ind w:left="851" w:hanging="284"/>
        <w:rPr>
          <w:rFonts w:ascii="Verdana" w:hAnsi="Verdana" w:cs="Arial"/>
          <w:sz w:val="18"/>
          <w:szCs w:val="18"/>
        </w:rPr>
      </w:pPr>
      <w:r w:rsidRPr="006B0420">
        <w:rPr>
          <w:rFonts w:ascii="Verdana" w:hAnsi="Verdana" w:cs="Arial"/>
          <w:sz w:val="18"/>
          <w:szCs w:val="18"/>
        </w:rPr>
        <w:t>opieramy się na potencjale podmiotu udostępniającego zasoby w niżej wymienionym zakresie (podać zakres oraz nazwę innego podmiotu)*</w:t>
      </w:r>
    </w:p>
    <w:p w14:paraId="2978FE2B" w14:textId="77777777" w:rsidR="00CC64EE" w:rsidRPr="006B0420" w:rsidRDefault="00CC64EE" w:rsidP="00CC64EE">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21BB88FF" w14:textId="77777777" w:rsidR="00CC64EE" w:rsidRPr="006B0420" w:rsidRDefault="00CC64EE" w:rsidP="00CC64EE">
      <w:pPr>
        <w:pStyle w:val="Akapitzlist"/>
        <w:numPr>
          <w:ilvl w:val="3"/>
          <w:numId w:val="2"/>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wskazanego/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w pkt 10 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Postępowaniu </w:t>
      </w:r>
      <w:r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 określone w pkt 14.2 SWZ.</w:t>
      </w:r>
    </w:p>
    <w:p w14:paraId="32835C27"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747322E0"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000DDBFF"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7"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2EBD796A"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5E79EB1"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11BFC2D9"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lastRenderedPageBreak/>
        <w:t xml:space="preserve">Dopełniliśmy wszelkich obowiązków w stosunku do osób, których dane przekazujemy oraz w stosunku do Zamawiającego wynikających z przepisów o  ochronie danych osobowych i przepisów RODO. </w:t>
      </w:r>
    </w:p>
    <w:p w14:paraId="04A2AA72"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53EF">
        <w:rPr>
          <w:rFonts w:ascii="Verdana" w:hAnsi="Verdana" w:cs="Arial"/>
          <w:sz w:val="18"/>
          <w:szCs w:val="18"/>
          <w:lang w:eastAsia="pl-PL"/>
        </w:rPr>
        <w:t>POST/PEC/PEC/ZNT/00292/2025</w:t>
      </w:r>
      <w:r>
        <w:rPr>
          <w:rFonts w:ascii="Verdana" w:hAnsi="Verdana" w:cs="Arial"/>
          <w:sz w:val="18"/>
          <w:szCs w:val="18"/>
          <w:lang w:eastAsia="pl-PL"/>
        </w:rPr>
        <w:t>.</w:t>
      </w:r>
    </w:p>
    <w:p w14:paraId="6F717FF3" w14:textId="77777777" w:rsidR="00CC64EE" w:rsidRPr="006B0420" w:rsidRDefault="00CC64EE" w:rsidP="00CC64EE">
      <w:pPr>
        <w:autoSpaceDE w:val="0"/>
        <w:autoSpaceDN w:val="0"/>
        <w:spacing w:before="40" w:after="40" w:line="240" w:lineRule="auto"/>
        <w:rPr>
          <w:rFonts w:ascii="Verdana" w:hAnsi="Verdana"/>
          <w:sz w:val="18"/>
          <w:szCs w:val="18"/>
        </w:rPr>
      </w:pPr>
    </w:p>
    <w:p w14:paraId="70467161" w14:textId="77777777" w:rsidR="00CC64EE" w:rsidRPr="006B0420" w:rsidRDefault="00CC64EE" w:rsidP="00CC64EE">
      <w:pPr>
        <w:pStyle w:val="Akapitzlist"/>
        <w:numPr>
          <w:ilvl w:val="3"/>
          <w:numId w:val="2"/>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597889DA" w14:textId="77777777" w:rsidR="00CC64EE" w:rsidRPr="006B0420" w:rsidRDefault="00CC64EE" w:rsidP="00CC64EE">
      <w:pPr>
        <w:pStyle w:val="Akapitzlist"/>
        <w:numPr>
          <w:ilvl w:val="3"/>
          <w:numId w:val="2"/>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004D5487" w14:textId="77777777" w:rsidR="00CC64EE" w:rsidRPr="006B0420" w:rsidRDefault="00CC64EE" w:rsidP="00CC64EE">
      <w:pPr>
        <w:pStyle w:val="Akapitzlist"/>
        <w:widowControl w:val="0"/>
        <w:numPr>
          <w:ilvl w:val="3"/>
          <w:numId w:val="2"/>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31B07AD6" w14:textId="77777777" w:rsidR="00CC64EE" w:rsidRPr="006B0420" w:rsidRDefault="00CC64EE" w:rsidP="00CC64EE">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A653BA2" w14:textId="77777777" w:rsidR="00CC64EE" w:rsidRPr="006B0420" w:rsidRDefault="00CC64EE" w:rsidP="00CC64EE">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78ADA08C" w14:textId="77777777" w:rsidR="00CC64EE" w:rsidRPr="006B0420" w:rsidRDefault="00CC64EE" w:rsidP="00CC64EE">
      <w:pPr>
        <w:widowControl w:val="0"/>
        <w:tabs>
          <w:tab w:val="left" w:pos="2340"/>
        </w:tabs>
        <w:suppressAutoHyphens/>
        <w:spacing w:line="240" w:lineRule="auto"/>
        <w:jc w:val="left"/>
        <w:rPr>
          <w:rFonts w:ascii="Verdana" w:hAnsi="Verdana" w:cs="Arial"/>
          <w:bCs/>
          <w:i/>
          <w:sz w:val="18"/>
          <w:szCs w:val="18"/>
        </w:rPr>
      </w:pPr>
    </w:p>
    <w:p w14:paraId="37F50DE0" w14:textId="77777777" w:rsidR="00CC64EE" w:rsidRDefault="00CC64EE" w:rsidP="00CC64EE">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4F221D52" w14:textId="77777777" w:rsidR="00CC64EE" w:rsidRPr="006B0420" w:rsidRDefault="00CC64EE" w:rsidP="00CC64EE">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6ACBAF8C" w14:textId="77777777" w:rsidR="00CC64EE" w:rsidRPr="006B0420" w:rsidRDefault="00CC64EE" w:rsidP="00CC64EE">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31A891E" w14:textId="77777777" w:rsidR="00CC64EE" w:rsidRPr="006B0420" w:rsidRDefault="00CC64EE" w:rsidP="00CC64EE">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4C0B1618" w14:textId="77777777" w:rsidR="00CC64EE" w:rsidRPr="002A6CA3" w:rsidRDefault="00CC64EE" w:rsidP="00CC64EE">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605B7A86" w14:textId="77777777" w:rsidR="00CC64EE" w:rsidRPr="002A6CA3" w:rsidRDefault="00CC64EE" w:rsidP="00CC64EE">
      <w:pPr>
        <w:widowControl w:val="0"/>
        <w:suppressAutoHyphens/>
        <w:spacing w:line="240" w:lineRule="auto"/>
        <w:ind w:left="5398" w:right="68"/>
        <w:jc w:val="center"/>
        <w:rPr>
          <w:rFonts w:ascii="Verdana" w:hAnsi="Verdana"/>
          <w:i/>
          <w:sz w:val="20"/>
        </w:rPr>
      </w:pPr>
    </w:p>
    <w:p w14:paraId="30783E6C" w14:textId="77777777" w:rsidR="00CC64EE" w:rsidRPr="002A6CA3" w:rsidRDefault="00CC64EE" w:rsidP="00CC64EE">
      <w:pPr>
        <w:widowControl w:val="0"/>
        <w:suppressAutoHyphens/>
        <w:spacing w:line="240" w:lineRule="auto"/>
        <w:ind w:right="68"/>
        <w:rPr>
          <w:rFonts w:ascii="Verdana" w:hAnsi="Verdana"/>
          <w:i/>
          <w:sz w:val="20"/>
        </w:rPr>
      </w:pPr>
    </w:p>
    <w:p w14:paraId="0FFF839D" w14:textId="77777777" w:rsidR="00CC64EE" w:rsidRDefault="00CC64EE" w:rsidP="00CC64EE">
      <w:pPr>
        <w:spacing w:line="240" w:lineRule="auto"/>
        <w:jc w:val="left"/>
        <w:rPr>
          <w:rFonts w:ascii="Verdana" w:hAnsi="Verdana"/>
          <w:b/>
          <w:sz w:val="18"/>
          <w:szCs w:val="18"/>
        </w:rPr>
      </w:pPr>
      <w:bookmarkStart w:id="2" w:name="_Toc515896308"/>
      <w:bookmarkStart w:id="3" w:name="_Toc122344843"/>
      <w:r>
        <w:rPr>
          <w:rFonts w:ascii="Verdana" w:hAnsi="Verdana"/>
          <w:b/>
          <w:sz w:val="18"/>
          <w:szCs w:val="18"/>
        </w:rPr>
        <w:br w:type="page"/>
      </w:r>
    </w:p>
    <w:p w14:paraId="5868D15C" w14:textId="77777777" w:rsidR="00CC64EE" w:rsidRPr="006B0420" w:rsidRDefault="00CC64EE" w:rsidP="00CC64EE">
      <w:pPr>
        <w:spacing w:after="80" w:line="240" w:lineRule="auto"/>
        <w:jc w:val="right"/>
        <w:rPr>
          <w:rFonts w:ascii="Verdana" w:hAnsi="Verdana"/>
          <w:sz w:val="18"/>
          <w:szCs w:val="18"/>
        </w:rPr>
      </w:pPr>
      <w:r w:rsidRPr="006B0420">
        <w:rPr>
          <w:rFonts w:ascii="Verdana" w:hAnsi="Verdana"/>
          <w:b/>
          <w:sz w:val="18"/>
          <w:szCs w:val="18"/>
        </w:rPr>
        <w:lastRenderedPageBreak/>
        <w:t>ZAŁĄCZNIK NR 4 DO SWZ – ZOBOWIĄZANIE PODMIOTU DO ODDANIA ZASOBÓW</w:t>
      </w:r>
      <w:bookmarkEnd w:id="2"/>
      <w:bookmarkEnd w:id="3"/>
    </w:p>
    <w:p w14:paraId="4834A085" w14:textId="77777777" w:rsidR="00CC64EE" w:rsidRPr="002A6CA3" w:rsidRDefault="00CC64EE" w:rsidP="00CC64EE">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CC64EE" w:rsidRPr="00624AE0" w14:paraId="1991704F" w14:textId="77777777" w:rsidTr="00210D00">
        <w:tc>
          <w:tcPr>
            <w:tcW w:w="10420" w:type="dxa"/>
          </w:tcPr>
          <w:p w14:paraId="25FEEFF3" w14:textId="77777777" w:rsidR="00CC64EE" w:rsidRPr="00487079" w:rsidRDefault="00CC64EE" w:rsidP="00210D00">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A45611">
              <w:rPr>
                <w:rFonts w:ascii="Trebuchet MS" w:hAnsi="Trebuchet MS"/>
                <w:b w:val="0"/>
                <w:color w:val="1A7466"/>
                <w:sz w:val="32"/>
                <w:szCs w:val="32"/>
                <w:lang w:val="pl-PL"/>
              </w:rPr>
              <w:t xml:space="preserve">ZOBOWIĄZANIE PODMIOTU DO ODDANIA WYKONAWCY </w:t>
            </w:r>
            <w:bookmarkStart w:id="4" w:name="_Toc40987563"/>
            <w:bookmarkStart w:id="5" w:name="_Toc51166480"/>
            <w:r w:rsidRPr="00487079">
              <w:rPr>
                <w:rFonts w:ascii="Trebuchet MS" w:hAnsi="Trebuchet MS"/>
                <w:b w:val="0"/>
                <w:caps w:val="0"/>
                <w:color w:val="1A7466"/>
                <w:sz w:val="32"/>
                <w:szCs w:val="32"/>
                <w:lang w:val="pl-PL"/>
              </w:rPr>
              <w:t xml:space="preserve">DO DYSPOZYCJI NIEZBĘDNYCH ZASOBÓW </w:t>
            </w:r>
          </w:p>
          <w:p w14:paraId="40480AC1" w14:textId="77777777" w:rsidR="00CC64EE" w:rsidRPr="00A45611" w:rsidRDefault="00CC64EE" w:rsidP="00210D00">
            <w:pPr>
              <w:pStyle w:val="Nagwek1"/>
              <w:keepNext w:val="0"/>
              <w:keepLines w:val="0"/>
              <w:suppressAutoHyphens/>
              <w:spacing w:before="120" w:after="120" w:line="240" w:lineRule="auto"/>
              <w:ind w:left="360" w:right="-284"/>
              <w:jc w:val="center"/>
              <w:rPr>
                <w:b w:val="0"/>
                <w:sz w:val="18"/>
                <w:szCs w:val="18"/>
                <w:lang w:val="pl-PL"/>
              </w:rPr>
            </w:pPr>
          </w:p>
          <w:p w14:paraId="26D160E9" w14:textId="77777777" w:rsidR="00CC64EE" w:rsidRPr="006B0420" w:rsidRDefault="00CC64EE" w:rsidP="00210D00">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A45611">
              <w:rPr>
                <w:rFonts w:ascii="Verdana" w:hAnsi="Verdana"/>
                <w:b w:val="0"/>
                <w:sz w:val="18"/>
                <w:szCs w:val="18"/>
                <w:lang w:val="pl-PL"/>
              </w:rPr>
              <w:t>w trakcie realizacji Zamówienia pn.:</w:t>
            </w:r>
            <w:bookmarkStart w:id="6" w:name="_Toc40987564"/>
            <w:bookmarkStart w:id="7" w:name="_Toc51166481"/>
            <w:bookmarkEnd w:id="4"/>
            <w:bookmarkEnd w:id="5"/>
            <w:r w:rsidRPr="006B53EF">
              <w:rPr>
                <w:rFonts w:ascii="Verdana" w:hAnsi="Verdana"/>
                <w:b w:val="0"/>
                <w:sz w:val="18"/>
                <w:szCs w:val="18"/>
                <w:lang w:val="pl-PL"/>
              </w:rPr>
              <w:t xml:space="preserve"> „Dostawy sukcesywne reagentów do analizatorów dla PGE Energia Ciepła S.A. Oddział Wybrzeże w Gdańsku</w:t>
            </w:r>
            <w:r w:rsidRPr="006B0420">
              <w:rPr>
                <w:rFonts w:ascii="Verdana" w:hAnsi="Verdana"/>
                <w:b w:val="0"/>
                <w:caps w:val="0"/>
                <w:sz w:val="18"/>
                <w:szCs w:val="18"/>
                <w:lang w:val="pl-PL"/>
              </w:rPr>
              <w:t>”</w:t>
            </w:r>
            <w:bookmarkEnd w:id="6"/>
            <w:bookmarkEnd w:id="7"/>
          </w:p>
          <w:p w14:paraId="497F9978" w14:textId="77777777" w:rsidR="00CC64EE" w:rsidRDefault="00CC64EE" w:rsidP="00210D00">
            <w:pPr>
              <w:jc w:val="center"/>
              <w:rPr>
                <w:sz w:val="18"/>
                <w:szCs w:val="18"/>
              </w:rPr>
            </w:pPr>
            <w:bookmarkStart w:id="8" w:name="_Toc40987565"/>
            <w:bookmarkStart w:id="9" w:name="_Toc51166482"/>
          </w:p>
          <w:p w14:paraId="3F2F6DBB" w14:textId="77777777" w:rsidR="00CC64EE" w:rsidRPr="002A6CA3" w:rsidRDefault="00CC64EE" w:rsidP="00210D00">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Pr="006B53EF">
              <w:rPr>
                <w:rFonts w:ascii="Verdana" w:hAnsi="Verdana"/>
                <w:b/>
                <w:sz w:val="18"/>
                <w:szCs w:val="18"/>
              </w:rPr>
              <w:t>POST/PEC/PEC/ZNT/00292/2025</w:t>
            </w:r>
            <w:r w:rsidRPr="006B0420">
              <w:rPr>
                <w:rFonts w:ascii="Verdana" w:hAnsi="Verdana"/>
                <w:b/>
                <w:sz w:val="18"/>
                <w:szCs w:val="18"/>
              </w:rPr>
              <w:t>)</w:t>
            </w:r>
            <w:bookmarkEnd w:id="8"/>
            <w:bookmarkEnd w:id="9"/>
          </w:p>
        </w:tc>
      </w:tr>
    </w:tbl>
    <w:p w14:paraId="7B8E4436" w14:textId="77777777" w:rsidR="00CC64EE" w:rsidRDefault="00CC64EE" w:rsidP="00CC64EE">
      <w:pPr>
        <w:tabs>
          <w:tab w:val="left" w:pos="0"/>
        </w:tabs>
        <w:autoSpaceDE w:val="0"/>
        <w:autoSpaceDN w:val="0"/>
        <w:adjustRightInd w:val="0"/>
        <w:ind w:left="1418" w:hanging="1702"/>
        <w:rPr>
          <w:rFonts w:ascii="Verdana" w:hAnsi="Verdana" w:cstheme="minorHAnsi"/>
          <w:b/>
          <w:bCs/>
          <w:sz w:val="20"/>
        </w:rPr>
      </w:pPr>
    </w:p>
    <w:p w14:paraId="1BDBD0B1" w14:textId="77777777" w:rsidR="00CC64EE" w:rsidRPr="002A6CA3" w:rsidRDefault="00CC64EE" w:rsidP="00CC64EE">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5AE1E08E" w14:textId="77777777" w:rsidR="00CC64EE" w:rsidRPr="002A6CA3" w:rsidRDefault="00CC64EE" w:rsidP="00CC64EE">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CC64EE" w:rsidRPr="00624AE0" w14:paraId="4E38DB56" w14:textId="77777777" w:rsidTr="00210D00">
        <w:trPr>
          <w:cantSplit/>
          <w:trHeight w:val="532"/>
        </w:trPr>
        <w:tc>
          <w:tcPr>
            <w:tcW w:w="4536" w:type="dxa"/>
            <w:shd w:val="clear" w:color="auto" w:fill="1A7466"/>
            <w:vAlign w:val="center"/>
          </w:tcPr>
          <w:p w14:paraId="267081A7"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452AA3E2"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0FDDE222"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NIP/REGON</w:t>
            </w:r>
          </w:p>
        </w:tc>
      </w:tr>
      <w:tr w:rsidR="00CC64EE" w:rsidRPr="00624AE0" w14:paraId="71423D42" w14:textId="77777777" w:rsidTr="00210D00">
        <w:trPr>
          <w:cantSplit/>
          <w:trHeight w:val="485"/>
        </w:trPr>
        <w:tc>
          <w:tcPr>
            <w:tcW w:w="4536" w:type="dxa"/>
          </w:tcPr>
          <w:p w14:paraId="764359CA" w14:textId="77777777" w:rsidR="00CC64EE" w:rsidRPr="002A6CA3" w:rsidRDefault="00CC64EE" w:rsidP="00210D00">
            <w:pPr>
              <w:jc w:val="center"/>
              <w:rPr>
                <w:rFonts w:ascii="Verdana" w:hAnsi="Verdana" w:cstheme="minorHAnsi"/>
                <w:sz w:val="20"/>
              </w:rPr>
            </w:pPr>
          </w:p>
          <w:p w14:paraId="10D89BA3" w14:textId="77777777" w:rsidR="00CC64EE" w:rsidRPr="002A6CA3" w:rsidRDefault="00CC64EE" w:rsidP="00210D00">
            <w:pPr>
              <w:rPr>
                <w:rFonts w:ascii="Verdana" w:hAnsi="Verdana" w:cstheme="minorHAnsi"/>
                <w:sz w:val="20"/>
              </w:rPr>
            </w:pPr>
          </w:p>
        </w:tc>
        <w:tc>
          <w:tcPr>
            <w:tcW w:w="2835" w:type="dxa"/>
          </w:tcPr>
          <w:p w14:paraId="60D77C6D" w14:textId="77777777" w:rsidR="00CC64EE" w:rsidRPr="002A6CA3" w:rsidRDefault="00CC64EE" w:rsidP="00210D00">
            <w:pPr>
              <w:jc w:val="center"/>
              <w:rPr>
                <w:rFonts w:ascii="Verdana" w:hAnsi="Verdana" w:cstheme="minorHAnsi"/>
                <w:sz w:val="20"/>
              </w:rPr>
            </w:pPr>
          </w:p>
        </w:tc>
        <w:tc>
          <w:tcPr>
            <w:tcW w:w="2977" w:type="dxa"/>
          </w:tcPr>
          <w:p w14:paraId="45CD54FD" w14:textId="77777777" w:rsidR="00CC64EE" w:rsidRPr="002A6CA3" w:rsidRDefault="00CC64EE" w:rsidP="00210D00">
            <w:pPr>
              <w:jc w:val="center"/>
              <w:rPr>
                <w:rFonts w:ascii="Verdana" w:hAnsi="Verdana" w:cstheme="minorHAnsi"/>
                <w:sz w:val="20"/>
              </w:rPr>
            </w:pPr>
          </w:p>
        </w:tc>
      </w:tr>
    </w:tbl>
    <w:p w14:paraId="1534F488" w14:textId="77777777" w:rsidR="00CC64EE" w:rsidRPr="002A6CA3" w:rsidRDefault="00CC64EE" w:rsidP="00CC64EE">
      <w:pPr>
        <w:autoSpaceDE w:val="0"/>
        <w:autoSpaceDN w:val="0"/>
        <w:adjustRightInd w:val="0"/>
        <w:rPr>
          <w:rFonts w:ascii="Verdana" w:hAnsi="Verdana" w:cstheme="minorHAnsi"/>
          <w:b/>
          <w:bCs/>
          <w:sz w:val="20"/>
        </w:rPr>
      </w:pPr>
    </w:p>
    <w:p w14:paraId="2B95BA15" w14:textId="77777777" w:rsidR="00CC64EE" w:rsidRPr="006B0420" w:rsidRDefault="00CC64EE" w:rsidP="00CC64EE">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Pr="006B0420">
        <w:rPr>
          <w:rFonts w:ascii="Verdana" w:hAnsi="Verdana" w:cstheme="minorHAnsi"/>
          <w:sz w:val="18"/>
          <w:szCs w:val="18"/>
          <w:highlight w:val="green"/>
        </w:rPr>
        <w:t>………………………………….……... z siedzibą w ……………………………………..,</w:t>
      </w:r>
      <w:r w:rsidRPr="006B0420">
        <w:rPr>
          <w:rFonts w:ascii="Verdana" w:hAnsi="Verdana" w:cstheme="minorHAnsi"/>
          <w:sz w:val="18"/>
          <w:szCs w:val="18"/>
        </w:rPr>
        <w:t xml:space="preserve"> do dyspozycji niezbędne zasoby na potrzeby realizacji </w:t>
      </w:r>
      <w:r w:rsidRPr="006B53EF">
        <w:rPr>
          <w:rFonts w:ascii="Verdana" w:hAnsi="Verdana" w:cstheme="minorHAnsi"/>
          <w:sz w:val="18"/>
          <w:szCs w:val="18"/>
        </w:rPr>
        <w:t>przedmiotowego Zamówienia</w:t>
      </w:r>
      <w:r>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CC64EE" w:rsidRPr="00624AE0" w14:paraId="6A5FB8C9" w14:textId="77777777" w:rsidTr="00210D00">
        <w:trPr>
          <w:trHeight w:val="1171"/>
        </w:trPr>
        <w:tc>
          <w:tcPr>
            <w:tcW w:w="2156" w:type="dxa"/>
            <w:shd w:val="clear" w:color="auto" w:fill="1A7466"/>
            <w:vAlign w:val="center"/>
          </w:tcPr>
          <w:p w14:paraId="2A1085B5" w14:textId="77777777" w:rsidR="00CC64EE" w:rsidRPr="006B0420" w:rsidRDefault="00CC64EE" w:rsidP="00210D00">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56E62E92" w14:textId="77777777" w:rsidR="00CC64EE" w:rsidRPr="006B0420" w:rsidRDefault="00CC64EE" w:rsidP="00210D00">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57956B42" w14:textId="77777777" w:rsidR="00CC64EE" w:rsidRPr="006B0420" w:rsidRDefault="00CC64EE" w:rsidP="00210D00">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1A40A31D" w14:textId="77777777" w:rsidR="00CC64EE" w:rsidRPr="006B0420" w:rsidRDefault="00CC64EE" w:rsidP="00210D00">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Sposób wykorzystania zasobów przez Wykonawcę, przy wykonywaniu zamówienia niepublicznego</w:t>
            </w:r>
          </w:p>
        </w:tc>
        <w:tc>
          <w:tcPr>
            <w:tcW w:w="2269" w:type="dxa"/>
            <w:shd w:val="clear" w:color="auto" w:fill="1A7466"/>
            <w:vAlign w:val="center"/>
          </w:tcPr>
          <w:p w14:paraId="3CBE44BC" w14:textId="77777777" w:rsidR="00CC64EE" w:rsidRPr="006B0420" w:rsidRDefault="00CC64EE" w:rsidP="00210D00">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6"/>
            </w:r>
            <w:r w:rsidRPr="006B0420">
              <w:rPr>
                <w:rFonts w:ascii="Verdana" w:hAnsi="Verdana" w:cstheme="minorHAnsi"/>
                <w:b/>
                <w:sz w:val="16"/>
                <w:szCs w:val="16"/>
              </w:rPr>
              <w:t>)</w:t>
            </w:r>
          </w:p>
        </w:tc>
      </w:tr>
      <w:tr w:rsidR="00CC64EE" w:rsidRPr="00624AE0" w14:paraId="4A6E7316" w14:textId="77777777" w:rsidTr="00210D00">
        <w:trPr>
          <w:trHeight w:val="451"/>
        </w:trPr>
        <w:tc>
          <w:tcPr>
            <w:tcW w:w="2156" w:type="dxa"/>
            <w:shd w:val="clear" w:color="auto" w:fill="F2F2F2" w:themeFill="background1" w:themeFillShade="F2"/>
            <w:vAlign w:val="center"/>
          </w:tcPr>
          <w:p w14:paraId="7540E4B6" w14:textId="77777777" w:rsidR="00CC64EE" w:rsidRPr="006B53EF" w:rsidRDefault="00CC64EE" w:rsidP="00210D00">
            <w:pPr>
              <w:autoSpaceDE w:val="0"/>
              <w:autoSpaceDN w:val="0"/>
              <w:adjustRightInd w:val="0"/>
              <w:spacing w:line="240" w:lineRule="auto"/>
              <w:jc w:val="center"/>
              <w:rPr>
                <w:rFonts w:ascii="Verdana" w:hAnsi="Verdana" w:cstheme="minorHAnsi"/>
                <w:sz w:val="16"/>
                <w:szCs w:val="16"/>
              </w:rPr>
            </w:pPr>
            <w:r w:rsidRPr="006B53EF">
              <w:rPr>
                <w:rFonts w:ascii="Verdana" w:hAnsi="Verdana" w:cstheme="minorHAnsi"/>
                <w:sz w:val="16"/>
                <w:szCs w:val="16"/>
              </w:rPr>
              <w:t>Doświadczenie</w:t>
            </w:r>
          </w:p>
        </w:tc>
        <w:tc>
          <w:tcPr>
            <w:tcW w:w="1813" w:type="dxa"/>
            <w:shd w:val="clear" w:color="auto" w:fill="F2F2F2" w:themeFill="background1" w:themeFillShade="F2"/>
            <w:vAlign w:val="center"/>
          </w:tcPr>
          <w:p w14:paraId="55931752" w14:textId="77777777" w:rsidR="00CC64EE" w:rsidRPr="006B53EF" w:rsidRDefault="00CC64EE" w:rsidP="00210D00">
            <w:pPr>
              <w:autoSpaceDE w:val="0"/>
              <w:autoSpaceDN w:val="0"/>
              <w:adjustRightInd w:val="0"/>
              <w:jc w:val="center"/>
              <w:rPr>
                <w:rFonts w:ascii="Verdana" w:hAnsi="Verdana" w:cstheme="minorHAnsi"/>
                <w:sz w:val="16"/>
                <w:szCs w:val="16"/>
              </w:rPr>
            </w:pPr>
            <w:r w:rsidRPr="006B53EF">
              <w:rPr>
                <w:rFonts w:ascii="Verdana" w:hAnsi="Verdana" w:cstheme="minorHAnsi"/>
                <w:sz w:val="16"/>
                <w:szCs w:val="16"/>
              </w:rPr>
              <w:t>Doświadczenie</w:t>
            </w:r>
          </w:p>
        </w:tc>
        <w:tc>
          <w:tcPr>
            <w:tcW w:w="1701" w:type="dxa"/>
          </w:tcPr>
          <w:p w14:paraId="06F292B6" w14:textId="77777777" w:rsidR="00CC64EE" w:rsidRPr="002A6CA3" w:rsidRDefault="00CC64EE" w:rsidP="00210D00">
            <w:pPr>
              <w:autoSpaceDE w:val="0"/>
              <w:autoSpaceDN w:val="0"/>
              <w:adjustRightInd w:val="0"/>
              <w:rPr>
                <w:rFonts w:ascii="Verdana" w:hAnsi="Verdana" w:cstheme="minorHAnsi"/>
                <w:sz w:val="20"/>
              </w:rPr>
            </w:pPr>
          </w:p>
        </w:tc>
        <w:tc>
          <w:tcPr>
            <w:tcW w:w="2410" w:type="dxa"/>
          </w:tcPr>
          <w:p w14:paraId="22F31581" w14:textId="77777777" w:rsidR="00CC64EE" w:rsidRPr="002A6CA3" w:rsidRDefault="00CC64EE" w:rsidP="00210D00">
            <w:pPr>
              <w:autoSpaceDE w:val="0"/>
              <w:autoSpaceDN w:val="0"/>
              <w:adjustRightInd w:val="0"/>
              <w:rPr>
                <w:rFonts w:ascii="Verdana" w:hAnsi="Verdana" w:cstheme="minorHAnsi"/>
                <w:sz w:val="20"/>
              </w:rPr>
            </w:pPr>
          </w:p>
        </w:tc>
        <w:tc>
          <w:tcPr>
            <w:tcW w:w="2269" w:type="dxa"/>
          </w:tcPr>
          <w:p w14:paraId="628CB0FB" w14:textId="77777777" w:rsidR="00CC64EE" w:rsidRPr="002A6CA3" w:rsidRDefault="00CC64EE" w:rsidP="00210D00">
            <w:pPr>
              <w:autoSpaceDE w:val="0"/>
              <w:autoSpaceDN w:val="0"/>
              <w:adjustRightInd w:val="0"/>
              <w:rPr>
                <w:rFonts w:ascii="Verdana" w:hAnsi="Verdana" w:cstheme="minorHAnsi"/>
                <w:sz w:val="20"/>
              </w:rPr>
            </w:pPr>
          </w:p>
        </w:tc>
      </w:tr>
    </w:tbl>
    <w:p w14:paraId="0A41EE09" w14:textId="77777777" w:rsidR="00CC64EE" w:rsidRPr="006B0420" w:rsidRDefault="00CC64EE" w:rsidP="00CC64EE">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Prosimy nie modyfikować pól tabeli oznaczonych kolorem szarym. Podmiot uzupełnia jedynie te pola (wiersze tabeli) w odniesieniu do których udostępnia zasoby. Pozostałe wiersze należy przekreślić, pozostawić puste lub usunąć.</w:t>
      </w:r>
    </w:p>
    <w:p w14:paraId="1E5576FC" w14:textId="77777777" w:rsidR="00CC64EE" w:rsidRPr="006B0420" w:rsidRDefault="00CC64EE" w:rsidP="00CC64EE">
      <w:pPr>
        <w:rPr>
          <w:rFonts w:ascii="Verdana" w:hAnsi="Verdana" w:cstheme="minorHAnsi"/>
          <w:bCs/>
          <w:iCs/>
          <w:sz w:val="18"/>
          <w:szCs w:val="18"/>
        </w:rPr>
      </w:pPr>
    </w:p>
    <w:p w14:paraId="4FC25F5D" w14:textId="77777777" w:rsidR="00CC64EE" w:rsidRPr="006B0420" w:rsidRDefault="00CC64EE" w:rsidP="00CC64EE">
      <w:pPr>
        <w:rPr>
          <w:rFonts w:ascii="Verdana" w:hAnsi="Verdana" w:cstheme="minorHAnsi"/>
          <w:bCs/>
          <w:iCs/>
          <w:sz w:val="18"/>
          <w:szCs w:val="18"/>
        </w:rPr>
      </w:pPr>
      <w:r w:rsidRPr="006B0420">
        <w:rPr>
          <w:rFonts w:ascii="Verdana" w:hAnsi="Verdana" w:cstheme="minorHAnsi"/>
          <w:bCs/>
          <w:iCs/>
          <w:sz w:val="18"/>
          <w:szCs w:val="18"/>
        </w:rPr>
        <w:t xml:space="preserve">Oświadczamy, że nie zachodzą wobec nas podstawy wykluczenia, o których mowa w pkt. 14.2.10 – 14.2.13 SWZ. </w:t>
      </w:r>
    </w:p>
    <w:p w14:paraId="6ED14701" w14:textId="77777777" w:rsidR="00CC64EE" w:rsidRDefault="00CC64EE" w:rsidP="00CC64EE">
      <w:pPr>
        <w:ind w:left="4254"/>
        <w:jc w:val="left"/>
        <w:rPr>
          <w:rFonts w:ascii="Verdana" w:hAnsi="Verdana" w:cstheme="minorHAnsi"/>
          <w:bCs/>
          <w:iCs/>
          <w:sz w:val="20"/>
        </w:rPr>
      </w:pPr>
    </w:p>
    <w:p w14:paraId="6D9DD17E" w14:textId="77777777" w:rsidR="00CC64EE" w:rsidRDefault="00CC64EE" w:rsidP="00CC64EE">
      <w:pPr>
        <w:ind w:left="5103"/>
        <w:jc w:val="left"/>
        <w:rPr>
          <w:rFonts w:ascii="Verdana" w:hAnsi="Verdana" w:cstheme="minorHAnsi"/>
          <w:bCs/>
          <w:iCs/>
          <w:sz w:val="20"/>
        </w:rPr>
      </w:pPr>
      <w:r w:rsidRPr="002A6CA3">
        <w:rPr>
          <w:rFonts w:ascii="Verdana" w:hAnsi="Verdana" w:cstheme="minorHAnsi"/>
          <w:bCs/>
          <w:iCs/>
          <w:sz w:val="20"/>
        </w:rPr>
        <w:t xml:space="preserve">         </w:t>
      </w:r>
    </w:p>
    <w:p w14:paraId="5A7AD0C6" w14:textId="77777777" w:rsidR="00CC64EE" w:rsidRDefault="00CC64EE" w:rsidP="00CC64EE">
      <w:pPr>
        <w:ind w:left="5103"/>
        <w:jc w:val="left"/>
        <w:rPr>
          <w:rFonts w:ascii="Verdana" w:hAnsi="Verdana" w:cstheme="minorHAnsi"/>
          <w:bCs/>
          <w:iCs/>
          <w:sz w:val="20"/>
        </w:rPr>
      </w:pPr>
    </w:p>
    <w:p w14:paraId="34A81B77" w14:textId="77777777" w:rsidR="00CC64EE" w:rsidRPr="006B0420" w:rsidRDefault="00CC64EE" w:rsidP="00CC64EE">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30326E69" w14:textId="77777777" w:rsidR="00CC64EE" w:rsidRPr="006B0420" w:rsidRDefault="00CC64EE" w:rsidP="00CC64EE">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niezbędne  zasoby</w:t>
      </w:r>
    </w:p>
    <w:p w14:paraId="19C2853E" w14:textId="77777777" w:rsidR="00CC64EE" w:rsidRDefault="00CC64EE" w:rsidP="00CC64EE">
      <w:pPr>
        <w:spacing w:after="80" w:line="240" w:lineRule="auto"/>
        <w:jc w:val="right"/>
        <w:rPr>
          <w:rFonts w:ascii="Verdana" w:hAnsi="Verdana"/>
          <w:sz w:val="18"/>
          <w:szCs w:val="18"/>
        </w:rPr>
      </w:pPr>
      <w:bookmarkStart w:id="10" w:name="_Toc122344844"/>
    </w:p>
    <w:p w14:paraId="567E5FDB" w14:textId="77777777" w:rsidR="00CC64EE" w:rsidRDefault="00CC64EE" w:rsidP="00CC64EE">
      <w:pPr>
        <w:spacing w:line="240" w:lineRule="auto"/>
        <w:jc w:val="left"/>
        <w:rPr>
          <w:rFonts w:ascii="Verdana" w:hAnsi="Verdana"/>
          <w:b/>
          <w:sz w:val="18"/>
          <w:szCs w:val="18"/>
        </w:rPr>
      </w:pPr>
      <w:r>
        <w:rPr>
          <w:rFonts w:ascii="Verdana" w:hAnsi="Verdana"/>
          <w:b/>
          <w:sz w:val="18"/>
          <w:szCs w:val="18"/>
        </w:rPr>
        <w:br w:type="page"/>
      </w:r>
    </w:p>
    <w:p w14:paraId="49304793" w14:textId="77777777" w:rsidR="00CC64EE" w:rsidRPr="006B0420" w:rsidRDefault="00CC64EE" w:rsidP="00CC64EE">
      <w:pPr>
        <w:spacing w:after="80" w:line="240" w:lineRule="auto"/>
        <w:jc w:val="left"/>
        <w:rPr>
          <w:rFonts w:ascii="Verdana" w:hAnsi="Verdana"/>
          <w:sz w:val="18"/>
          <w:szCs w:val="18"/>
        </w:rPr>
      </w:pPr>
      <w:bookmarkStart w:id="11" w:name="_Toc515896306"/>
      <w:bookmarkStart w:id="12" w:name="_Toc122344847"/>
      <w:bookmarkEnd w:id="10"/>
      <w:r w:rsidRPr="006B0420">
        <w:rPr>
          <w:rFonts w:ascii="Verdana" w:hAnsi="Verdana"/>
          <w:b/>
          <w:sz w:val="18"/>
          <w:szCs w:val="18"/>
        </w:rPr>
        <w:lastRenderedPageBreak/>
        <w:t xml:space="preserve">ZAŁĄCZNIK NR </w:t>
      </w:r>
      <w:r>
        <w:rPr>
          <w:rFonts w:ascii="Verdana" w:hAnsi="Verdana"/>
          <w:b/>
          <w:sz w:val="18"/>
          <w:szCs w:val="18"/>
        </w:rPr>
        <w:t>5</w:t>
      </w:r>
      <w:r w:rsidRPr="006B0420">
        <w:rPr>
          <w:rFonts w:ascii="Verdana" w:hAnsi="Verdana"/>
          <w:b/>
          <w:sz w:val="18"/>
          <w:szCs w:val="18"/>
        </w:rPr>
        <w:t xml:space="preserve"> DO SWZ – </w:t>
      </w:r>
      <w:bookmarkEnd w:id="11"/>
      <w:r w:rsidRPr="006B0420">
        <w:rPr>
          <w:rFonts w:ascii="Verdana" w:hAnsi="Verdana"/>
          <w:b/>
          <w:sz w:val="18"/>
          <w:szCs w:val="18"/>
        </w:rPr>
        <w:t>WYKAZ WYKONANYCH USŁUG/DOSTAW/ROBÓT BUDOWLANYCH</w:t>
      </w:r>
      <w:bookmarkEnd w:id="12"/>
    </w:p>
    <w:p w14:paraId="5C36A546" w14:textId="77777777" w:rsidR="00CC64EE" w:rsidRPr="002A6CA3" w:rsidRDefault="00CC64EE" w:rsidP="00CC64EE">
      <w:pPr>
        <w:rPr>
          <w:rFonts w:ascii="Verdana" w:hAnsi="Verdana" w:cstheme="minorHAnsi"/>
          <w:sz w:val="20"/>
        </w:rPr>
      </w:pPr>
    </w:p>
    <w:p w14:paraId="376F4439" w14:textId="77777777" w:rsidR="00CC64EE" w:rsidRPr="002A6CA3" w:rsidRDefault="00CC64EE" w:rsidP="00CC64EE">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415EC3">
        <w:rPr>
          <w:rFonts w:ascii="Trebuchet MS" w:eastAsiaTheme="minorHAnsi" w:hAnsi="Trebuchet MS" w:cs="Arial"/>
          <w:bCs/>
          <w:color w:val="1A7466"/>
          <w:sz w:val="32"/>
          <w:szCs w:val="32"/>
        </w:rPr>
        <w:t>WYKONANYCH</w:t>
      </w:r>
      <w:r w:rsidRPr="00415EC3">
        <w:rPr>
          <w:rFonts w:ascii="Trebuchet MS" w:hAnsi="Trebuchet MS"/>
          <w:caps/>
          <w:color w:val="1A7466"/>
          <w:kern w:val="28"/>
          <w:sz w:val="32"/>
          <w:szCs w:val="32"/>
        </w:rPr>
        <w:t xml:space="preserve"> DOSTAW</w:t>
      </w:r>
      <w:r w:rsidRPr="002A6CA3">
        <w:rPr>
          <w:rFonts w:ascii="Verdana" w:hAnsi="Verdana" w:cstheme="minorHAnsi"/>
          <w:b/>
          <w:sz w:val="20"/>
        </w:rPr>
        <w:t xml:space="preserve"> </w:t>
      </w:r>
    </w:p>
    <w:p w14:paraId="429917B9" w14:textId="77777777" w:rsidR="00CC64EE" w:rsidRDefault="00CC64EE" w:rsidP="00CC64EE">
      <w:pPr>
        <w:spacing w:line="240" w:lineRule="auto"/>
        <w:jc w:val="center"/>
        <w:rPr>
          <w:rFonts w:ascii="Verdana" w:hAnsi="Verdana" w:cstheme="minorHAnsi"/>
          <w:b/>
          <w:sz w:val="18"/>
          <w:szCs w:val="18"/>
        </w:rPr>
      </w:pPr>
    </w:p>
    <w:p w14:paraId="062FE5F5" w14:textId="77777777" w:rsidR="00CC64EE" w:rsidRPr="00CC64EE" w:rsidRDefault="00CC64EE" w:rsidP="00CC64EE">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w:t>
      </w:r>
      <w:r w:rsidRPr="00CC64EE">
        <w:rPr>
          <w:rFonts w:ascii="Verdana" w:hAnsi="Verdana" w:cstheme="minorHAnsi"/>
          <w:b/>
          <w:sz w:val="18"/>
          <w:szCs w:val="18"/>
        </w:rPr>
        <w:t xml:space="preserve">ostatnich 5 lat z podaniem </w:t>
      </w:r>
    </w:p>
    <w:p w14:paraId="7695A1FF" w14:textId="77777777" w:rsidR="00CC64EE" w:rsidRPr="006B0420" w:rsidRDefault="00CC64EE" w:rsidP="00CC64EE">
      <w:pPr>
        <w:spacing w:before="120" w:after="120" w:line="240" w:lineRule="auto"/>
        <w:jc w:val="center"/>
        <w:rPr>
          <w:rFonts w:ascii="Verdana" w:hAnsi="Verdana" w:cstheme="minorHAnsi"/>
          <w:b/>
          <w:sz w:val="18"/>
          <w:szCs w:val="18"/>
        </w:rPr>
      </w:pPr>
      <w:r w:rsidRPr="00CC64EE">
        <w:rPr>
          <w:rFonts w:ascii="Verdana" w:hAnsi="Verdana" w:cstheme="minorHAnsi"/>
          <w:b/>
          <w:sz w:val="18"/>
          <w:szCs w:val="18"/>
        </w:rPr>
        <w:t>wartości, przedmiot</w:t>
      </w:r>
      <w:r w:rsidRPr="00D32BD3">
        <w:rPr>
          <w:rFonts w:ascii="Verdana" w:hAnsi="Verdana" w:cstheme="minorHAnsi"/>
          <w:b/>
          <w:sz w:val="18"/>
          <w:szCs w:val="18"/>
        </w:rPr>
        <w:t>u, dat ich wykonania i odbiorców</w:t>
      </w:r>
    </w:p>
    <w:p w14:paraId="6574A41A" w14:textId="77777777" w:rsidR="00CC64EE" w:rsidRPr="002A6CA3" w:rsidRDefault="00CC64EE" w:rsidP="00CC64EE">
      <w:pPr>
        <w:rPr>
          <w:rFonts w:ascii="Verdana" w:hAnsi="Verdana" w:cstheme="minorHAnsi"/>
          <w:sz w:val="20"/>
        </w:rPr>
      </w:pPr>
    </w:p>
    <w:p w14:paraId="46C86C03" w14:textId="77777777" w:rsidR="00CC64EE" w:rsidRDefault="00CC64EE" w:rsidP="00CC64EE">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W związku z ubieganiem się o udzielenie zamówienia niepublicznego w postępowaniu zakupowym</w:t>
      </w:r>
      <w:r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 xml:space="preserve">prowadzonym w trybie przetargu nieograniczonego na </w:t>
      </w:r>
      <w:r w:rsidRPr="00CB3D86">
        <w:rPr>
          <w:rFonts w:ascii="Verdana" w:hAnsi="Verdana" w:cstheme="minorHAnsi"/>
          <w:sz w:val="18"/>
          <w:szCs w:val="18"/>
          <w:lang w:eastAsia="pl-PL"/>
        </w:rPr>
        <w:t>Dostawy sukcesywne reagentów do analizatorów dla PGE Energia Ciepła S.A. Oddział Wybrzeże w Gdańsku (numer ref. postępowania: POST/PEC/PEC/ZNT/00292/2025),</w:t>
      </w:r>
      <w:r w:rsidRPr="006B0420">
        <w:rPr>
          <w:rFonts w:ascii="Verdana" w:hAnsi="Verdana" w:cstheme="minorHAnsi"/>
          <w:b/>
          <w:sz w:val="18"/>
          <w:szCs w:val="18"/>
        </w:rPr>
        <w:t xml:space="preserve"> </w:t>
      </w:r>
      <w:r w:rsidRPr="006B0420">
        <w:rPr>
          <w:rFonts w:ascii="Verdana" w:hAnsi="Verdana" w:cstheme="minorHAnsi"/>
          <w:b/>
          <w:sz w:val="18"/>
          <w:szCs w:val="18"/>
          <w:lang w:eastAsia="pl-PL"/>
        </w:rPr>
        <w:t>OŚWIADCZAMY</w:t>
      </w:r>
      <w:r w:rsidRPr="006B0420">
        <w:rPr>
          <w:rFonts w:ascii="Verdana" w:hAnsi="Verdana" w:cstheme="minorHAnsi"/>
          <w:sz w:val="18"/>
          <w:szCs w:val="18"/>
          <w:lang w:eastAsia="pl-PL"/>
        </w:rPr>
        <w:t xml:space="preserve">, </w:t>
      </w:r>
      <w:r w:rsidRPr="006B0420">
        <w:rPr>
          <w:rFonts w:ascii="Verdana" w:hAnsi="Verdana" w:cstheme="minorHAnsi"/>
          <w:bCs/>
          <w:sz w:val="18"/>
          <w:szCs w:val="18"/>
          <w:lang w:eastAsia="pl-PL"/>
        </w:rPr>
        <w:t>że</w:t>
      </w:r>
      <w:r w:rsidRPr="006B0420">
        <w:rPr>
          <w:rFonts w:ascii="Verdana" w:hAnsi="Verdana" w:cstheme="minorHAnsi"/>
          <w:sz w:val="18"/>
          <w:szCs w:val="18"/>
          <w:lang w:eastAsia="pl-PL"/>
        </w:rPr>
        <w:t xml:space="preserve"> w okresie ostatnich </w:t>
      </w:r>
      <w:r>
        <w:rPr>
          <w:rFonts w:ascii="Verdana" w:hAnsi="Verdana" w:cstheme="minorHAnsi"/>
          <w:sz w:val="18"/>
          <w:szCs w:val="18"/>
          <w:lang w:eastAsia="pl-PL"/>
        </w:rPr>
        <w:t xml:space="preserve">5 </w:t>
      </w:r>
      <w:r w:rsidRPr="006B0420">
        <w:rPr>
          <w:rFonts w:ascii="Verdana" w:hAnsi="Verdana" w:cstheme="minorHAnsi"/>
          <w:sz w:val="18"/>
          <w:szCs w:val="18"/>
          <w:lang w:eastAsia="pl-PL"/>
        </w:rPr>
        <w:t xml:space="preserve">lat przed upływem terminu składania Ofert wykonaliśmy </w:t>
      </w:r>
      <w:r w:rsidRPr="00CC64EE">
        <w:rPr>
          <w:rFonts w:ascii="Verdana" w:hAnsi="Verdana" w:cstheme="minorHAnsi"/>
          <w:sz w:val="18"/>
          <w:szCs w:val="18"/>
          <w:lang w:eastAsia="pl-PL"/>
        </w:rPr>
        <w:t>następujące dostawy:</w:t>
      </w:r>
    </w:p>
    <w:p w14:paraId="11E47E84" w14:textId="77777777" w:rsidR="00CC64EE" w:rsidRPr="006B0420" w:rsidRDefault="00CC64EE" w:rsidP="00CC64EE">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CC64EE" w:rsidRPr="00624AE0" w14:paraId="2F529AED" w14:textId="77777777" w:rsidTr="00210D0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05D6561D" w14:textId="77777777" w:rsidR="00CC64EE" w:rsidRPr="006B0420" w:rsidRDefault="00CC64EE" w:rsidP="00210D00">
            <w:pPr>
              <w:jc w:val="center"/>
              <w:rPr>
                <w:rFonts w:ascii="Verdana" w:hAnsi="Verdana" w:cstheme="minorHAnsi"/>
                <w:b/>
                <w:sz w:val="16"/>
                <w:szCs w:val="16"/>
              </w:rPr>
            </w:pPr>
          </w:p>
          <w:p w14:paraId="0AB246F1"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74584C10" w14:textId="77777777" w:rsidR="00CC64EE" w:rsidRPr="006B0420" w:rsidRDefault="00CC64EE" w:rsidP="00210D00">
            <w:pPr>
              <w:jc w:val="center"/>
              <w:rPr>
                <w:rFonts w:ascii="Verdana" w:hAnsi="Verdana" w:cstheme="minorHAnsi"/>
                <w:b/>
                <w:sz w:val="16"/>
                <w:szCs w:val="16"/>
              </w:rPr>
            </w:pPr>
          </w:p>
          <w:p w14:paraId="7A6AEAB5" w14:textId="77777777" w:rsidR="00CC64EE" w:rsidRPr="006B0420" w:rsidRDefault="00CC64EE" w:rsidP="00210D00">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72BB2D58" w14:textId="77777777" w:rsidR="00CC64EE" w:rsidRPr="006B0420" w:rsidRDefault="00CC64EE" w:rsidP="00210D00">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11C77219" w14:textId="77777777" w:rsidR="00CC64EE" w:rsidRPr="006B0420" w:rsidRDefault="00CC64EE" w:rsidP="00210D00">
            <w:pPr>
              <w:jc w:val="center"/>
              <w:rPr>
                <w:rFonts w:ascii="Verdana" w:hAnsi="Verdana" w:cstheme="minorHAnsi"/>
                <w:b/>
                <w:sz w:val="16"/>
                <w:szCs w:val="16"/>
              </w:rPr>
            </w:pPr>
          </w:p>
          <w:p w14:paraId="2B70D691" w14:textId="77777777" w:rsidR="00CC64EE" w:rsidRPr="006B0420" w:rsidRDefault="00CC64EE" w:rsidP="00210D00">
            <w:pPr>
              <w:jc w:val="center"/>
              <w:rPr>
                <w:rFonts w:ascii="Verdana" w:hAnsi="Verdana" w:cstheme="minorHAnsi"/>
                <w:b/>
                <w:sz w:val="16"/>
                <w:szCs w:val="16"/>
              </w:rPr>
            </w:pPr>
            <w:r w:rsidRPr="00CC64EE">
              <w:rPr>
                <w:rFonts w:ascii="Verdana" w:hAnsi="Verdana" w:cstheme="minorHAnsi"/>
                <w:b/>
                <w:sz w:val="16"/>
                <w:szCs w:val="16"/>
              </w:rPr>
              <w:t>Wartość zrealizowanych dostaw</w:t>
            </w:r>
            <w:r w:rsidRPr="006B0420">
              <w:rPr>
                <w:rFonts w:ascii="Verdana" w:hAnsi="Verdana" w:cstheme="minorHAnsi"/>
                <w:b/>
                <w:sz w:val="16"/>
                <w:szCs w:val="16"/>
              </w:rPr>
              <w:t xml:space="preserve"> </w:t>
            </w:r>
          </w:p>
        </w:tc>
        <w:tc>
          <w:tcPr>
            <w:tcW w:w="3090" w:type="dxa"/>
            <w:gridSpan w:val="2"/>
            <w:tcBorders>
              <w:top w:val="single" w:sz="4" w:space="0" w:color="auto"/>
              <w:bottom w:val="single" w:sz="4" w:space="0" w:color="auto"/>
            </w:tcBorders>
            <w:shd w:val="clear" w:color="auto" w:fill="1A7466"/>
            <w:vAlign w:val="center"/>
          </w:tcPr>
          <w:p w14:paraId="22E435F8"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 xml:space="preserve">Termin realizacji </w:t>
            </w:r>
            <w:r w:rsidRPr="00CB3D86">
              <w:rPr>
                <w:rFonts w:ascii="Verdana" w:hAnsi="Verdana" w:cstheme="minorHAnsi"/>
                <w:b/>
                <w:sz w:val="16"/>
                <w:szCs w:val="16"/>
              </w:rPr>
              <w:t>dostawy</w:t>
            </w:r>
          </w:p>
        </w:tc>
        <w:tc>
          <w:tcPr>
            <w:tcW w:w="2580" w:type="dxa"/>
            <w:vMerge w:val="restart"/>
            <w:tcBorders>
              <w:top w:val="single" w:sz="4" w:space="0" w:color="auto"/>
              <w:left w:val="nil"/>
              <w:right w:val="single" w:sz="4" w:space="0" w:color="auto"/>
            </w:tcBorders>
            <w:shd w:val="clear" w:color="auto" w:fill="1A7466"/>
            <w:vAlign w:val="center"/>
          </w:tcPr>
          <w:p w14:paraId="27F734E6" w14:textId="77777777" w:rsidR="00CC64EE" w:rsidRPr="006B0420" w:rsidRDefault="00CC64EE" w:rsidP="00210D00">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1B5322C" w14:textId="77777777" w:rsidR="00CC64EE" w:rsidRPr="006B0420" w:rsidRDefault="00CC64EE" w:rsidP="00210D00">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CC64EE" w:rsidRPr="00624AE0" w14:paraId="162AC827" w14:textId="77777777" w:rsidTr="00210D00">
        <w:trPr>
          <w:cantSplit/>
          <w:trHeight w:val="504"/>
          <w:tblHeader/>
        </w:trPr>
        <w:tc>
          <w:tcPr>
            <w:tcW w:w="597" w:type="dxa"/>
            <w:vMerge/>
            <w:tcBorders>
              <w:left w:val="single" w:sz="4" w:space="0" w:color="auto"/>
            </w:tcBorders>
            <w:shd w:val="clear" w:color="auto" w:fill="00B050"/>
            <w:vAlign w:val="center"/>
          </w:tcPr>
          <w:p w14:paraId="0F0E40E1" w14:textId="77777777" w:rsidR="00CC64EE" w:rsidRPr="006B0420" w:rsidRDefault="00CC64EE" w:rsidP="00210D00">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30DBB5DB" w14:textId="77777777" w:rsidR="00CC64EE" w:rsidRPr="006B0420" w:rsidRDefault="00CC64EE" w:rsidP="00210D00">
            <w:pPr>
              <w:jc w:val="center"/>
              <w:rPr>
                <w:rFonts w:ascii="Verdana" w:hAnsi="Verdana" w:cstheme="minorHAnsi"/>
                <w:b/>
                <w:sz w:val="16"/>
                <w:szCs w:val="16"/>
              </w:rPr>
            </w:pPr>
          </w:p>
        </w:tc>
        <w:tc>
          <w:tcPr>
            <w:tcW w:w="1842" w:type="dxa"/>
            <w:vMerge/>
            <w:shd w:val="clear" w:color="auto" w:fill="00B050"/>
          </w:tcPr>
          <w:p w14:paraId="77DC5C49" w14:textId="77777777" w:rsidR="00CC64EE" w:rsidRPr="006B0420" w:rsidRDefault="00CC64EE" w:rsidP="00210D00">
            <w:pPr>
              <w:jc w:val="center"/>
              <w:rPr>
                <w:rFonts w:ascii="Verdana" w:hAnsi="Verdana" w:cstheme="minorHAnsi"/>
                <w:b/>
                <w:sz w:val="16"/>
                <w:szCs w:val="16"/>
              </w:rPr>
            </w:pPr>
          </w:p>
        </w:tc>
        <w:tc>
          <w:tcPr>
            <w:tcW w:w="1531" w:type="dxa"/>
            <w:tcBorders>
              <w:top w:val="nil"/>
            </w:tcBorders>
            <w:shd w:val="clear" w:color="auto" w:fill="1A7466"/>
            <w:vAlign w:val="center"/>
          </w:tcPr>
          <w:p w14:paraId="5BCD5288"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Data</w:t>
            </w:r>
          </w:p>
          <w:p w14:paraId="6EE4088A" w14:textId="77777777" w:rsidR="00CC64EE" w:rsidRPr="006B0420" w:rsidRDefault="00CC64EE" w:rsidP="00210D00">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3D288DDE"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Data</w:t>
            </w:r>
          </w:p>
          <w:p w14:paraId="57D761AD" w14:textId="77777777" w:rsidR="00CC64EE" w:rsidRPr="006B0420" w:rsidRDefault="00CC64EE" w:rsidP="00210D00">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CCB167E" w14:textId="77777777" w:rsidR="00CC64EE" w:rsidRPr="006B0420" w:rsidRDefault="00CC64EE" w:rsidP="00210D00">
            <w:pPr>
              <w:jc w:val="center"/>
              <w:rPr>
                <w:rFonts w:ascii="Verdana" w:hAnsi="Verdana" w:cstheme="minorHAnsi"/>
                <w:sz w:val="16"/>
                <w:szCs w:val="16"/>
              </w:rPr>
            </w:pPr>
          </w:p>
        </w:tc>
      </w:tr>
      <w:tr w:rsidR="00CC64EE" w:rsidRPr="00624AE0" w14:paraId="0DF93DAA" w14:textId="77777777" w:rsidTr="00210D00">
        <w:trPr>
          <w:trHeight w:val="443"/>
        </w:trPr>
        <w:tc>
          <w:tcPr>
            <w:tcW w:w="597" w:type="dxa"/>
          </w:tcPr>
          <w:p w14:paraId="024D34B2" w14:textId="77777777" w:rsidR="00CC64EE" w:rsidRPr="006B0420" w:rsidRDefault="00CC64EE" w:rsidP="00CC64EE">
            <w:pPr>
              <w:numPr>
                <w:ilvl w:val="0"/>
                <w:numId w:val="1"/>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66EB50CD" w14:textId="77777777" w:rsidR="00CC64EE" w:rsidRPr="006B0420" w:rsidRDefault="00CC64EE" w:rsidP="00210D00">
            <w:pPr>
              <w:spacing w:before="120"/>
              <w:rPr>
                <w:rFonts w:ascii="Verdana" w:hAnsi="Verdana" w:cstheme="minorHAnsi"/>
                <w:sz w:val="16"/>
                <w:szCs w:val="16"/>
              </w:rPr>
            </w:pPr>
          </w:p>
        </w:tc>
        <w:tc>
          <w:tcPr>
            <w:tcW w:w="1842" w:type="dxa"/>
          </w:tcPr>
          <w:p w14:paraId="6C87B4E5" w14:textId="77777777" w:rsidR="00CC64EE" w:rsidRPr="006B0420" w:rsidRDefault="00CC64EE" w:rsidP="00210D00">
            <w:pPr>
              <w:spacing w:before="120"/>
              <w:rPr>
                <w:rFonts w:ascii="Verdana" w:hAnsi="Verdana" w:cstheme="minorHAnsi"/>
                <w:sz w:val="16"/>
                <w:szCs w:val="16"/>
              </w:rPr>
            </w:pPr>
          </w:p>
        </w:tc>
        <w:tc>
          <w:tcPr>
            <w:tcW w:w="1531" w:type="dxa"/>
            <w:tcBorders>
              <w:top w:val="nil"/>
            </w:tcBorders>
          </w:tcPr>
          <w:p w14:paraId="2D339FAA" w14:textId="77777777" w:rsidR="00CC64EE" w:rsidRPr="006B0420" w:rsidRDefault="00CC64EE" w:rsidP="00210D00">
            <w:pPr>
              <w:spacing w:before="120"/>
              <w:rPr>
                <w:rFonts w:ascii="Verdana" w:hAnsi="Verdana" w:cstheme="minorHAnsi"/>
                <w:sz w:val="16"/>
                <w:szCs w:val="16"/>
              </w:rPr>
            </w:pPr>
          </w:p>
        </w:tc>
        <w:tc>
          <w:tcPr>
            <w:tcW w:w="1559" w:type="dxa"/>
            <w:tcBorders>
              <w:top w:val="nil"/>
              <w:right w:val="single" w:sz="4" w:space="0" w:color="auto"/>
            </w:tcBorders>
          </w:tcPr>
          <w:p w14:paraId="30811AF2" w14:textId="77777777" w:rsidR="00CC64EE" w:rsidRPr="006B0420" w:rsidRDefault="00CC64EE" w:rsidP="00210D00">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63F375C0" w14:textId="77777777" w:rsidR="00CC64EE" w:rsidRPr="006B0420" w:rsidRDefault="00CC64EE" w:rsidP="00210D00">
            <w:pPr>
              <w:spacing w:before="120"/>
              <w:rPr>
                <w:rFonts w:ascii="Verdana" w:hAnsi="Verdana" w:cstheme="minorHAnsi"/>
                <w:sz w:val="16"/>
                <w:szCs w:val="16"/>
              </w:rPr>
            </w:pPr>
          </w:p>
        </w:tc>
      </w:tr>
    </w:tbl>
    <w:p w14:paraId="2DBF605A" w14:textId="77777777" w:rsidR="00CC64EE" w:rsidRPr="006B0420" w:rsidRDefault="00CC64EE" w:rsidP="00CC64EE">
      <w:pPr>
        <w:spacing w:before="120"/>
        <w:ind w:right="1"/>
        <w:outlineLvl w:val="0"/>
        <w:rPr>
          <w:rFonts w:ascii="Verdana" w:hAnsi="Verdana" w:cstheme="minorHAnsi"/>
          <w:sz w:val="18"/>
          <w:szCs w:val="18"/>
        </w:rPr>
      </w:pPr>
      <w:bookmarkStart w:id="13" w:name="_Toc515896307"/>
      <w:bookmarkStart w:id="14" w:name="_Toc122344848"/>
      <w:r w:rsidRPr="006B0420">
        <w:rPr>
          <w:rFonts w:ascii="Verdana" w:hAnsi="Verdana" w:cstheme="minorHAnsi"/>
          <w:sz w:val="18"/>
          <w:szCs w:val="18"/>
        </w:rPr>
        <w:t>UWAGA: Należy dostosować ilość wierszy do ilości wykazywanych zadań</w:t>
      </w:r>
      <w:bookmarkEnd w:id="13"/>
      <w:bookmarkEnd w:id="14"/>
    </w:p>
    <w:p w14:paraId="21E01C03" w14:textId="77777777" w:rsidR="00CC64EE" w:rsidRPr="006B0420" w:rsidRDefault="00CC64EE" w:rsidP="00CC64EE">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2D9F6539" w14:textId="77777777" w:rsidR="00CC64EE" w:rsidRPr="002A6CA3" w:rsidRDefault="00CC64EE" w:rsidP="00CC64EE">
      <w:pPr>
        <w:ind w:right="-993"/>
        <w:rPr>
          <w:rFonts w:ascii="Verdana" w:hAnsi="Verdana" w:cstheme="minorHAnsi"/>
          <w:sz w:val="20"/>
        </w:rPr>
      </w:pPr>
    </w:p>
    <w:p w14:paraId="56FB1625" w14:textId="77777777" w:rsidR="00CC64EE" w:rsidRDefault="00CC64EE" w:rsidP="00CC64EE">
      <w:pPr>
        <w:ind w:left="-284" w:right="-993"/>
        <w:rPr>
          <w:rFonts w:ascii="Verdana" w:hAnsi="Verdana" w:cstheme="minorHAnsi"/>
          <w:sz w:val="20"/>
        </w:rPr>
      </w:pPr>
    </w:p>
    <w:p w14:paraId="798D6C7E" w14:textId="77777777" w:rsidR="00CC64EE" w:rsidRPr="002A6CA3" w:rsidRDefault="00CC64EE" w:rsidP="00CC64EE">
      <w:pPr>
        <w:ind w:left="-284" w:right="-993"/>
        <w:rPr>
          <w:rFonts w:ascii="Verdana" w:hAnsi="Verdana" w:cstheme="minorHAnsi"/>
          <w:sz w:val="20"/>
        </w:rPr>
      </w:pPr>
    </w:p>
    <w:p w14:paraId="418822EC" w14:textId="77777777" w:rsidR="00CC64EE" w:rsidRPr="006B0420" w:rsidRDefault="00CC64EE" w:rsidP="00CC64EE">
      <w:pPr>
        <w:ind w:left="5670" w:right="-993"/>
        <w:rPr>
          <w:rFonts w:ascii="Verdana" w:hAnsi="Verdana" w:cstheme="minorHAnsi"/>
          <w:sz w:val="16"/>
          <w:szCs w:val="16"/>
        </w:rPr>
      </w:pPr>
      <w:r w:rsidRPr="002A6CA3">
        <w:rPr>
          <w:rFonts w:ascii="Verdana" w:hAnsi="Verdana" w:cstheme="minorHAnsi"/>
          <w:sz w:val="20"/>
        </w:rPr>
        <w:tab/>
        <w:t xml:space="preserve">        </w:t>
      </w:r>
      <w:r w:rsidRPr="002A6CA3">
        <w:rPr>
          <w:rFonts w:ascii="Verdana" w:hAnsi="Verdana" w:cstheme="minorHAnsi"/>
          <w:sz w:val="20"/>
        </w:rPr>
        <w:tab/>
        <w:t xml:space="preserve">                                                                                                          </w:t>
      </w:r>
      <w:r w:rsidRPr="006B0420">
        <w:rPr>
          <w:rFonts w:ascii="Verdana" w:hAnsi="Verdana" w:cstheme="minorHAnsi"/>
          <w:sz w:val="16"/>
          <w:szCs w:val="16"/>
        </w:rPr>
        <w:t>…….………..….........</w:t>
      </w:r>
      <w:r>
        <w:rPr>
          <w:rFonts w:ascii="Verdana" w:hAnsi="Verdana" w:cstheme="minorHAnsi"/>
          <w:sz w:val="16"/>
          <w:szCs w:val="16"/>
        </w:rPr>
        <w:t>..............</w:t>
      </w:r>
      <w:r w:rsidRPr="006B0420">
        <w:rPr>
          <w:rFonts w:ascii="Verdana" w:hAnsi="Verdana" w:cstheme="minorHAnsi"/>
          <w:sz w:val="16"/>
          <w:szCs w:val="16"/>
        </w:rPr>
        <w:t>.................................</w:t>
      </w:r>
    </w:p>
    <w:p w14:paraId="34A4F20A" w14:textId="1EB08909" w:rsidR="00CC64EE" w:rsidRPr="002648B0" w:rsidRDefault="00CC64EE" w:rsidP="00CC64EE">
      <w:r w:rsidRPr="006B0420">
        <w:rPr>
          <w:rFonts w:ascii="Verdana" w:hAnsi="Verdana" w:cstheme="minorHAnsi"/>
          <w:b/>
          <w:sz w:val="16"/>
          <w:szCs w:val="16"/>
        </w:rPr>
        <w:t>podpis osoby uprawnionej/ osób uprawnionych do składania oświadczeń woli w imieniu</w:t>
      </w:r>
    </w:p>
    <w:sectPr w:rsidR="00CC64EE" w:rsidRPr="002648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0526F" w14:textId="77777777" w:rsidR="00CC64EE" w:rsidRDefault="00CC64EE" w:rsidP="00CC64EE">
      <w:pPr>
        <w:spacing w:line="240" w:lineRule="auto"/>
      </w:pPr>
      <w:r>
        <w:separator/>
      </w:r>
    </w:p>
  </w:endnote>
  <w:endnote w:type="continuationSeparator" w:id="0">
    <w:p w14:paraId="3AC29ADD" w14:textId="77777777" w:rsidR="00CC64EE" w:rsidRDefault="00CC64EE" w:rsidP="00CC6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C4C66" w14:textId="77777777" w:rsidR="00CC64EE" w:rsidRDefault="00CC64EE" w:rsidP="00CC64EE">
      <w:pPr>
        <w:spacing w:line="240" w:lineRule="auto"/>
      </w:pPr>
      <w:r>
        <w:separator/>
      </w:r>
    </w:p>
  </w:footnote>
  <w:footnote w:type="continuationSeparator" w:id="0">
    <w:p w14:paraId="5EF64F8C" w14:textId="77777777" w:rsidR="00CC64EE" w:rsidRDefault="00CC64EE" w:rsidP="00CC64EE">
      <w:pPr>
        <w:spacing w:line="240" w:lineRule="auto"/>
      </w:pPr>
      <w:r>
        <w:continuationSeparator/>
      </w:r>
    </w:p>
  </w:footnote>
  <w:footnote w:id="1">
    <w:p w14:paraId="7585D4D0" w14:textId="77777777" w:rsidR="00CC64EE" w:rsidRPr="006B0420" w:rsidRDefault="00CC64EE" w:rsidP="00CC64EE">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2A4238C2" w14:textId="77777777" w:rsidR="00CC64EE" w:rsidRPr="006B0420" w:rsidRDefault="00CC64EE" w:rsidP="00CC64EE">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4988346E" w14:textId="77777777" w:rsidR="00CC64EE" w:rsidRPr="006B0420" w:rsidRDefault="00CC64EE" w:rsidP="00CC64EE">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09504485" w14:textId="77777777" w:rsidR="00CC64EE" w:rsidRPr="006B0420" w:rsidRDefault="00CC64EE" w:rsidP="00CC64EE">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67614CA6" w14:textId="77777777" w:rsidR="00CC64EE" w:rsidRPr="006B0420" w:rsidRDefault="00CC64EE" w:rsidP="00CC64EE">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4">
    <w:p w14:paraId="1AC66E33" w14:textId="77777777" w:rsidR="00CC64EE" w:rsidRPr="006B0420" w:rsidRDefault="00CC64EE" w:rsidP="00CC64EE">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5">
    <w:p w14:paraId="497E5199" w14:textId="77777777" w:rsidR="00CC64EE" w:rsidRPr="006B0420" w:rsidRDefault="00CC64EE" w:rsidP="00CC64EE">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0E0D47D5" w14:textId="77777777" w:rsidR="00CC64EE" w:rsidRPr="00D32BD3" w:rsidRDefault="00CC64EE" w:rsidP="00CC64EE">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6">
    <w:p w14:paraId="2E89636A" w14:textId="77777777" w:rsidR="00CC64EE" w:rsidRPr="006B0420" w:rsidRDefault="00CC64EE" w:rsidP="00CC64EE">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739983004">
    <w:abstractNumId w:val="1"/>
  </w:num>
  <w:num w:numId="2" w16cid:durableId="23944945">
    <w:abstractNumId w:val="3"/>
  </w:num>
  <w:num w:numId="3" w16cid:durableId="399443726">
    <w:abstractNumId w:val="4"/>
  </w:num>
  <w:num w:numId="4" w16cid:durableId="1574121161">
    <w:abstractNumId w:val="2"/>
  </w:num>
  <w:num w:numId="5" w16cid:durableId="511644771">
    <w:abstractNumId w:val="5"/>
  </w:num>
  <w:num w:numId="6" w16cid:durableId="1149859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C78"/>
    <w:rsid w:val="00164CC6"/>
    <w:rsid w:val="001E2EAB"/>
    <w:rsid w:val="001F0B87"/>
    <w:rsid w:val="00202278"/>
    <w:rsid w:val="002648B0"/>
    <w:rsid w:val="003F7090"/>
    <w:rsid w:val="0070605E"/>
    <w:rsid w:val="00954E49"/>
    <w:rsid w:val="009B39EB"/>
    <w:rsid w:val="00CC64EE"/>
    <w:rsid w:val="00CD5DE2"/>
    <w:rsid w:val="00D84C78"/>
    <w:rsid w:val="00E26ECC"/>
    <w:rsid w:val="00E541ED"/>
    <w:rsid w:val="00FA6BF1"/>
    <w:rsid w:val="00FC44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67D93"/>
  <w15:chartTrackingRefBased/>
  <w15:docId w15:val="{0BA83E36-F14B-493A-A21A-F8008652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64E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aliases w:val="Nagłówek dokumentów,Topic Heading 1,H1,h1,L1,Heading 1 Char,Nagłówek I"/>
    <w:basedOn w:val="Normalny"/>
    <w:next w:val="Normalny"/>
    <w:link w:val="Nagwek1Znak"/>
    <w:uiPriority w:val="99"/>
    <w:qFormat/>
    <w:rsid w:val="00CC64EE"/>
    <w:pPr>
      <w:keepNext/>
      <w:keepLines/>
      <w:spacing w:before="360" w:after="240"/>
      <w:outlineLvl w:val="0"/>
    </w:pPr>
    <w:rPr>
      <w:b/>
      <w:caps/>
      <w:kern w:val="2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D84C78"/>
    <w:rPr>
      <w:b/>
      <w:bCs/>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CC64EE"/>
    <w:rPr>
      <w:rFonts w:ascii="Times New Roman" w:eastAsia="Times New Roman" w:hAnsi="Times New Roman" w:cs="Times New Roman"/>
      <w:b/>
      <w:caps/>
      <w:kern w:val="28"/>
      <w:szCs w:val="20"/>
      <w:lang w:val="en-GB"/>
      <w14:ligatures w14:val="none"/>
    </w:rPr>
  </w:style>
  <w:style w:type="character" w:styleId="Hipercze">
    <w:name w:val="Hyperlink"/>
    <w:basedOn w:val="Domylnaczcionkaakapitu"/>
    <w:uiPriority w:val="99"/>
    <w:rsid w:val="00CC64EE"/>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CC64EE"/>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CC64EE"/>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rsid w:val="00CC64EE"/>
    <w:rPr>
      <w:rFonts w:cs="Times New Roman"/>
      <w:vertAlign w:val="superscript"/>
    </w:rPr>
  </w:style>
  <w:style w:type="table" w:styleId="Tabela-Siatka">
    <w:name w:val="Table Grid"/>
    <w:basedOn w:val="Standardowy"/>
    <w:rsid w:val="00CC64E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64EE"/>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CC64EE"/>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C64EE"/>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3 4 5 DO SWZ (00292).docx</dmsv2BaseFileName>
    <dmsv2BaseDisplayName xmlns="http://schemas.microsoft.com/sharepoint/v3">ZAŁĄCZNIKI NR 3 4 5 DO SWZ (00292)</dmsv2BaseDisplayName>
    <dmsv2SWPP2ObjectNumber xmlns="http://schemas.microsoft.com/sharepoint/v3">POST/PEC/PEC/ZNT/00292/2025                       </dmsv2SWPP2ObjectNumber>
    <dmsv2SWPP2SumMD5 xmlns="http://schemas.microsoft.com/sharepoint/v3">f3560187bbaa567748b08829775b3fbd</dmsv2SWPP2SumMD5>
    <dmsv2BaseMoved xmlns="http://schemas.microsoft.com/sharepoint/v3">false</dmsv2BaseMoved>
    <dmsv2BaseIsSensitive xmlns="http://schemas.microsoft.com/sharepoint/v3">true</dmsv2BaseIsSensitive>
    <dmsv2SWPP2IDSWPP2 xmlns="http://schemas.microsoft.com/sharepoint/v3">674163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22105983</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00000001000l00030002</dmsv2SWPP2ObjectDepartment>
    <dmsv2SWPP2ObjectName xmlns="http://schemas.microsoft.com/sharepoint/v3">Postępowanie</dmsv2SWPP2ObjectName>
    <_dlc_DocId xmlns="a19cb1c7-c5c7-46d4-85ae-d83685407bba">MUFVPD5EPY3P-699274413-1558</_dlc_DocId>
    <_dlc_DocIdUrl xmlns="a19cb1c7-c5c7-46d4-85ae-d83685407bba">
      <Url>https://swpp2.dms.gkpge.pl/sites/36/_layouts/15/DocIdRedir.aspx?ID=MUFVPD5EPY3P-699274413-1558</Url>
      <Description>MUFVPD5EPY3P-699274413-1558</Description>
    </_dlc_DocIdUrl>
  </documentManagement>
</p:properties>
</file>

<file path=customXml/itemProps1.xml><?xml version="1.0" encoding="utf-8"?>
<ds:datastoreItem xmlns:ds="http://schemas.openxmlformats.org/officeDocument/2006/customXml" ds:itemID="{53275574-703A-4909-8ACC-737F364E0A32}"/>
</file>

<file path=customXml/itemProps2.xml><?xml version="1.0" encoding="utf-8"?>
<ds:datastoreItem xmlns:ds="http://schemas.openxmlformats.org/officeDocument/2006/customXml" ds:itemID="{48BDBDEF-33BD-4A8A-820E-EDEDC190FB9C}"/>
</file>

<file path=customXml/itemProps3.xml><?xml version="1.0" encoding="utf-8"?>
<ds:datastoreItem xmlns:ds="http://schemas.openxmlformats.org/officeDocument/2006/customXml" ds:itemID="{16851401-2DE4-427C-8FEC-92F200AB92C8}"/>
</file>

<file path=customXml/itemProps4.xml><?xml version="1.0" encoding="utf-8"?>
<ds:datastoreItem xmlns:ds="http://schemas.openxmlformats.org/officeDocument/2006/customXml" ds:itemID="{0C643019-35D5-465A-BF4B-805933428A66}"/>
</file>

<file path=docProps/app.xml><?xml version="1.0" encoding="utf-8"?>
<Properties xmlns="http://schemas.openxmlformats.org/officeDocument/2006/extended-properties" xmlns:vt="http://schemas.openxmlformats.org/officeDocument/2006/docPropsVTypes">
  <Template>Normal</Template>
  <TotalTime>256</TotalTime>
  <Pages>7</Pages>
  <Words>2053</Words>
  <Characters>12322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Kierat Anna [PGE EC S.A.]</dc:creator>
  <cp:keywords/>
  <dc:description/>
  <cp:lastModifiedBy>Kierat Anna [PGE EC S.A.]</cp:lastModifiedBy>
  <cp:revision>1</cp:revision>
  <dcterms:created xsi:type="dcterms:W3CDTF">2025-04-03T07:22:00Z</dcterms:created>
  <dcterms:modified xsi:type="dcterms:W3CDTF">2025-04-03T11:59:00Z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756dbb95-a48d-4c36-bcbc-38888ad33d8c</vt:lpwstr>
  </property>
</Properties>
</file>