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notes.xml" ContentType="application/vnd.openxmlformats-officedocument.wordprocessingml.footnotes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word/fontTable.xml" ContentType="application/vnd.openxmlformats-officedocument.wordprocessingml.fontTable+xml"/>
  <Override PartName="/customXml/itemProps4.xml" ContentType="application/vnd.openxmlformats-officedocument.customXmlProperties+xml"/>
  <Override PartName="/customXml/itemProps3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word/commentsIds.xml" ContentType="application/vnd.openxmlformats-officedocument.wordprocessingml.commentsIds+xml"/>
  <Override PartName="/customXml/itemProps7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3FBFA59" w14:textId="08FD5148" w:rsidR="00083AE6" w:rsidRPr="00C979D3" w:rsidRDefault="00083AE6" w:rsidP="00F93FBE">
      <w:pPr>
        <w:spacing w:after="200"/>
        <w:rPr>
          <w:rFonts w:cs="Arial"/>
        </w:rPr>
      </w:pPr>
      <w:bookmarkStart w:id="0" w:name="_GoBack"/>
      <w:bookmarkEnd w:id="0"/>
    </w:p>
    <w:p w14:paraId="28FD6EEA" w14:textId="77777777" w:rsidR="000C6903" w:rsidRDefault="000C6903" w:rsidP="000C6903">
      <w:pPr>
        <w:rPr>
          <w:rFonts w:cs="Arial"/>
          <w:b/>
          <w:sz w:val="28"/>
        </w:rPr>
      </w:pPr>
      <w:bookmarkStart w:id="1" w:name="_Toc306701098"/>
      <w:bookmarkStart w:id="2" w:name="_Toc306701141"/>
      <w:bookmarkStart w:id="3" w:name="_Toc307222860"/>
      <w:bookmarkStart w:id="4" w:name="_Toc307396349"/>
      <w:bookmarkStart w:id="5" w:name="_Toc307396418"/>
      <w:r w:rsidRPr="00BF7010">
        <w:rPr>
          <w:rFonts w:cs="Arial"/>
          <w:b/>
          <w:sz w:val="28"/>
        </w:rPr>
        <w:t>Remont wentylatorów wspomagających w Zespole Elektrociepłowni Wrocławskich KOGENERACJA S.A.</w:t>
      </w:r>
    </w:p>
    <w:p w14:paraId="3B27D42C" w14:textId="1140514F" w:rsidR="00C979D3" w:rsidRPr="00500091" w:rsidRDefault="00266B45" w:rsidP="00500091">
      <w:pPr>
        <w:pStyle w:val="Legenda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right" w:pos="10348"/>
        </w:tabs>
        <w:ind w:right="-426"/>
        <w:rPr>
          <w:i w:val="0"/>
        </w:rPr>
      </w:pPr>
      <w:r w:rsidRPr="00500091">
        <w:rPr>
          <w:rStyle w:val="Pogrubienie"/>
          <w:i w:val="0"/>
          <w:sz w:val="24"/>
        </w:rPr>
        <w:t xml:space="preserve">Opis </w:t>
      </w:r>
      <w:r w:rsidR="00EE3778" w:rsidRPr="00500091">
        <w:rPr>
          <w:rStyle w:val="Pogrubienie"/>
          <w:i w:val="0"/>
          <w:sz w:val="24"/>
        </w:rPr>
        <w:t>P</w:t>
      </w:r>
      <w:r w:rsidRPr="00500091">
        <w:rPr>
          <w:rStyle w:val="Pogrubienie"/>
          <w:i w:val="0"/>
          <w:sz w:val="24"/>
        </w:rPr>
        <w:t xml:space="preserve">rzedmiotu </w:t>
      </w:r>
      <w:r w:rsidR="00EE3778" w:rsidRPr="00500091">
        <w:rPr>
          <w:rStyle w:val="Pogrubienie"/>
          <w:i w:val="0"/>
          <w:sz w:val="24"/>
        </w:rPr>
        <w:t>Z</w:t>
      </w:r>
      <w:r w:rsidRPr="00500091">
        <w:rPr>
          <w:rStyle w:val="Pogrubienie"/>
          <w:i w:val="0"/>
          <w:sz w:val="24"/>
        </w:rPr>
        <w:t>amówienia</w:t>
      </w:r>
      <w:r w:rsidR="00EE3778" w:rsidRPr="00500091">
        <w:rPr>
          <w:rStyle w:val="Pogrubienie"/>
          <w:i w:val="0"/>
          <w:sz w:val="24"/>
        </w:rPr>
        <w:t xml:space="preserve"> (OPZ)</w:t>
      </w:r>
      <w:bookmarkEnd w:id="1"/>
      <w:bookmarkEnd w:id="2"/>
      <w:bookmarkEnd w:id="3"/>
      <w:bookmarkEnd w:id="4"/>
      <w:bookmarkEnd w:id="5"/>
      <w:r w:rsidR="000C6903">
        <w:rPr>
          <w:rStyle w:val="Pogrubienie"/>
          <w:i w:val="0"/>
          <w:sz w:val="24"/>
        </w:rPr>
        <w:t xml:space="preserve"> – Załącznik nr 1 do SWZ.</w:t>
      </w:r>
    </w:p>
    <w:p w14:paraId="327B2FC1" w14:textId="1A1A4243" w:rsidR="00D1663D" w:rsidRPr="00500091" w:rsidRDefault="00D1663D" w:rsidP="00804A0C">
      <w:pPr>
        <w:pStyle w:val="Legenda"/>
        <w:spacing w:before="120"/>
        <w:ind w:right="-426"/>
        <w:rPr>
          <w:rStyle w:val="Pogrubienie"/>
          <w:i w:val="0"/>
        </w:rPr>
      </w:pPr>
    </w:p>
    <w:p w14:paraId="5A83E90C" w14:textId="3AC4483E" w:rsidR="00C979D3" w:rsidRPr="00500091" w:rsidRDefault="00C979D3" w:rsidP="00804A0C">
      <w:pPr>
        <w:pStyle w:val="Legenda"/>
        <w:spacing w:before="120"/>
        <w:ind w:right="-426"/>
        <w:rPr>
          <w:rStyle w:val="Pogrubienie"/>
          <w:i w:val="0"/>
        </w:rPr>
      </w:pPr>
    </w:p>
    <w:p w14:paraId="684884B3" w14:textId="2B0BB91F" w:rsidR="00C979D3" w:rsidRPr="00500091" w:rsidRDefault="00C979D3" w:rsidP="00804A0C">
      <w:pPr>
        <w:pStyle w:val="Legenda"/>
        <w:spacing w:before="120"/>
        <w:ind w:right="-426"/>
        <w:rPr>
          <w:rStyle w:val="Pogrubienie"/>
        </w:rPr>
      </w:pPr>
    </w:p>
    <w:p w14:paraId="7E08F6DA" w14:textId="77777777" w:rsidR="00D1663D" w:rsidRPr="00500091" w:rsidRDefault="00D1663D" w:rsidP="00D1663D">
      <w:pPr>
        <w:rPr>
          <w:b/>
        </w:rPr>
      </w:pPr>
    </w:p>
    <w:p w14:paraId="44A7F799" w14:textId="77777777" w:rsidR="00D1663D" w:rsidRPr="00500091" w:rsidRDefault="00D1663D" w:rsidP="00D1663D">
      <w:pPr>
        <w:rPr>
          <w:b/>
        </w:rPr>
      </w:pPr>
    </w:p>
    <w:p w14:paraId="4117B4DF" w14:textId="77777777" w:rsidR="00C979D3" w:rsidRPr="00500091" w:rsidRDefault="00C979D3" w:rsidP="00C979D3">
      <w:pPr>
        <w:rPr>
          <w:b/>
        </w:rPr>
      </w:pPr>
    </w:p>
    <w:p w14:paraId="4582B3CA" w14:textId="77777777" w:rsidR="00C979D3" w:rsidRPr="00C979D3" w:rsidRDefault="00C979D3" w:rsidP="00C979D3">
      <w:pPr>
        <w:rPr>
          <w:rFonts w:cs="Arial"/>
        </w:rPr>
      </w:pPr>
    </w:p>
    <w:p w14:paraId="00E27614" w14:textId="77777777" w:rsidR="00C979D3" w:rsidRPr="00C979D3" w:rsidRDefault="00C979D3" w:rsidP="00C979D3">
      <w:pPr>
        <w:rPr>
          <w:rFonts w:cs="Arial"/>
        </w:rPr>
      </w:pPr>
    </w:p>
    <w:p w14:paraId="0AD89577" w14:textId="77777777" w:rsidR="00C979D3" w:rsidRPr="00C979D3" w:rsidRDefault="00C979D3" w:rsidP="00C979D3">
      <w:pPr>
        <w:rPr>
          <w:rFonts w:cs="Arial"/>
        </w:rPr>
      </w:pPr>
    </w:p>
    <w:p w14:paraId="31EAB28D" w14:textId="77777777" w:rsidR="00C979D3" w:rsidRPr="00C979D3" w:rsidRDefault="00C979D3" w:rsidP="00C979D3">
      <w:pPr>
        <w:rPr>
          <w:rFonts w:cs="Arial"/>
        </w:rPr>
      </w:pPr>
    </w:p>
    <w:p w14:paraId="13D092AB" w14:textId="77777777" w:rsidR="00C979D3" w:rsidRPr="00C979D3" w:rsidRDefault="00C979D3" w:rsidP="00C979D3">
      <w:pPr>
        <w:rPr>
          <w:rFonts w:cs="Arial"/>
        </w:rPr>
      </w:pPr>
    </w:p>
    <w:p w14:paraId="4397783C" w14:textId="77777777" w:rsidR="00C979D3" w:rsidRPr="00C979D3" w:rsidRDefault="00C979D3" w:rsidP="00C979D3">
      <w:pPr>
        <w:rPr>
          <w:rFonts w:cs="Arial"/>
        </w:rPr>
      </w:pPr>
    </w:p>
    <w:p w14:paraId="24EC6A48" w14:textId="77777777" w:rsidR="00C979D3" w:rsidRPr="00C979D3" w:rsidRDefault="00C979D3" w:rsidP="00C979D3">
      <w:pPr>
        <w:rPr>
          <w:rFonts w:cs="Arial"/>
        </w:rPr>
      </w:pPr>
    </w:p>
    <w:p w14:paraId="1CB60B19" w14:textId="77777777" w:rsidR="00C979D3" w:rsidRPr="00C979D3" w:rsidRDefault="00C979D3" w:rsidP="00C979D3">
      <w:pPr>
        <w:rPr>
          <w:rFonts w:cs="Arial"/>
        </w:rPr>
      </w:pPr>
    </w:p>
    <w:p w14:paraId="0ED487BD" w14:textId="77777777" w:rsidR="00C979D3" w:rsidRPr="00C979D3" w:rsidRDefault="00C979D3" w:rsidP="00C979D3">
      <w:pPr>
        <w:rPr>
          <w:rFonts w:cs="Arial"/>
        </w:rPr>
      </w:pPr>
    </w:p>
    <w:p w14:paraId="0A682658" w14:textId="77777777" w:rsidR="00C979D3" w:rsidRDefault="00C979D3" w:rsidP="00C979D3">
      <w:pPr>
        <w:rPr>
          <w:rFonts w:cs="Arial"/>
        </w:rPr>
      </w:pPr>
    </w:p>
    <w:p w14:paraId="23F4409C" w14:textId="77777777" w:rsidR="00C979D3" w:rsidRDefault="00C979D3" w:rsidP="00C979D3">
      <w:pPr>
        <w:rPr>
          <w:rFonts w:cs="Arial"/>
        </w:rPr>
      </w:pPr>
    </w:p>
    <w:p w14:paraId="6C5F6E25" w14:textId="77777777" w:rsidR="00C979D3" w:rsidRDefault="00C979D3" w:rsidP="00C979D3">
      <w:pPr>
        <w:rPr>
          <w:rFonts w:cs="Arial"/>
        </w:rPr>
      </w:pPr>
    </w:p>
    <w:p w14:paraId="24117A9A" w14:textId="77777777" w:rsidR="00C979D3" w:rsidRDefault="00C979D3" w:rsidP="00C979D3">
      <w:pPr>
        <w:rPr>
          <w:rFonts w:cs="Arial"/>
        </w:rPr>
      </w:pPr>
    </w:p>
    <w:p w14:paraId="4D9934D8" w14:textId="77777777" w:rsidR="00C979D3" w:rsidRDefault="00C979D3" w:rsidP="00C979D3">
      <w:pPr>
        <w:rPr>
          <w:rFonts w:cs="Arial"/>
        </w:rPr>
      </w:pPr>
    </w:p>
    <w:p w14:paraId="098D2694" w14:textId="77777777" w:rsidR="00C979D3" w:rsidRDefault="00C979D3" w:rsidP="00C979D3">
      <w:pPr>
        <w:rPr>
          <w:rFonts w:cs="Arial"/>
        </w:rPr>
      </w:pPr>
    </w:p>
    <w:p w14:paraId="070DA2A8" w14:textId="77777777" w:rsidR="00C979D3" w:rsidRDefault="00C979D3" w:rsidP="00C979D3">
      <w:pPr>
        <w:rPr>
          <w:rFonts w:cs="Arial"/>
        </w:rPr>
      </w:pPr>
    </w:p>
    <w:p w14:paraId="3125C4EC" w14:textId="77777777" w:rsidR="00C979D3" w:rsidRPr="00C979D3" w:rsidRDefault="00C979D3" w:rsidP="00C979D3">
      <w:pPr>
        <w:rPr>
          <w:rFonts w:cs="Arial"/>
        </w:rPr>
      </w:pPr>
    </w:p>
    <w:p w14:paraId="5893B8C9" w14:textId="77777777" w:rsidR="00C979D3" w:rsidRPr="00C979D3" w:rsidRDefault="00C979D3" w:rsidP="00C979D3">
      <w:pPr>
        <w:rPr>
          <w:rFonts w:cs="Arial"/>
        </w:rPr>
      </w:pPr>
    </w:p>
    <w:p w14:paraId="3FA5BB06" w14:textId="77777777" w:rsidR="00D1663D" w:rsidRPr="00C979D3" w:rsidRDefault="00D1663D" w:rsidP="00D1663D">
      <w:pPr>
        <w:rPr>
          <w:rFonts w:cs="Arial"/>
        </w:rPr>
      </w:pPr>
    </w:p>
    <w:p w14:paraId="3624E76A" w14:textId="5404989D" w:rsidR="00C979D3" w:rsidRPr="00C979D3" w:rsidRDefault="00C979D3" w:rsidP="00D1663D">
      <w:pPr>
        <w:rPr>
          <w:rFonts w:cs="Arial"/>
        </w:rPr>
      </w:pPr>
    </w:p>
    <w:p w14:paraId="40CE92AB" w14:textId="77777777" w:rsidR="00C979D3" w:rsidRPr="00C979D3" w:rsidRDefault="00C979D3" w:rsidP="00C979D3">
      <w:pPr>
        <w:rPr>
          <w:rFonts w:cs="Arial"/>
        </w:rPr>
      </w:pPr>
    </w:p>
    <w:p w14:paraId="78978B83" w14:textId="77777777" w:rsidR="00C979D3" w:rsidRPr="00C979D3" w:rsidRDefault="00C979D3" w:rsidP="00500091">
      <w:pPr>
        <w:spacing w:after="200"/>
        <w:rPr>
          <w:rFonts w:cs="Arial"/>
        </w:rPr>
      </w:pPr>
    </w:p>
    <w:p w14:paraId="68D01C38" w14:textId="77777777" w:rsidR="00C979D3" w:rsidRPr="00C979D3" w:rsidRDefault="00C979D3" w:rsidP="00C979D3">
      <w:pPr>
        <w:spacing w:after="200"/>
        <w:rPr>
          <w:rFonts w:cs="Arial"/>
        </w:rPr>
      </w:pPr>
      <w:r w:rsidRPr="00C979D3">
        <w:rPr>
          <w:rFonts w:cs="Arial"/>
        </w:rPr>
        <w:br w:type="page"/>
      </w:r>
    </w:p>
    <w:sdt>
      <w:sdtPr>
        <w:rPr>
          <w:rFonts w:ascii="Arial" w:eastAsia="Times New Roman" w:hAnsi="Arial" w:cs="Times New Roman"/>
          <w:b w:val="0"/>
          <w:bCs w:val="0"/>
          <w:color w:val="auto"/>
          <w:sz w:val="18"/>
          <w:szCs w:val="24"/>
        </w:rPr>
        <w:id w:val="-1778719435"/>
        <w:docPartObj>
          <w:docPartGallery w:val="Table of Contents"/>
          <w:docPartUnique/>
        </w:docPartObj>
      </w:sdtPr>
      <w:sdtEndPr/>
      <w:sdtContent>
        <w:p w14:paraId="42991B0C" w14:textId="77777777" w:rsidR="00083AE6" w:rsidRPr="00050387" w:rsidRDefault="00083AE6" w:rsidP="00083AE6">
          <w:pPr>
            <w:pStyle w:val="Nagwekspisutreci"/>
            <w:rPr>
              <w:rFonts w:ascii="Arial" w:hAnsi="Arial" w:cs="Arial"/>
              <w:b w:val="0"/>
              <w:color w:val="092D74"/>
              <w:sz w:val="22"/>
              <w:szCs w:val="22"/>
            </w:rPr>
          </w:pPr>
          <w:r w:rsidRPr="00050387">
            <w:rPr>
              <w:rFonts w:ascii="Arial" w:hAnsi="Arial" w:cs="Arial"/>
              <w:color w:val="092D74"/>
              <w:sz w:val="22"/>
              <w:szCs w:val="22"/>
            </w:rPr>
            <w:t>SPIS TREŚCI</w:t>
          </w:r>
        </w:p>
        <w:p w14:paraId="41D7CD05" w14:textId="67D7A897" w:rsidR="00E87458" w:rsidRDefault="00083AE6">
          <w:pPr>
            <w:pStyle w:val="Spistreci1"/>
            <w:rPr>
              <w:rFonts w:asciiTheme="minorHAnsi" w:eastAsiaTheme="minorEastAsia" w:hAnsiTheme="minorHAnsi" w:cstheme="minorBidi"/>
              <w:b w:val="0"/>
              <w:smallCaps w:val="0"/>
              <w:noProof/>
              <w:sz w:val="22"/>
              <w:szCs w:val="22"/>
            </w:rPr>
          </w:pPr>
          <w:r w:rsidRPr="00083AE6">
            <w:rPr>
              <w:b w:val="0"/>
              <w:sz w:val="20"/>
            </w:rPr>
            <w:fldChar w:fldCharType="begin"/>
          </w:r>
          <w:r w:rsidRPr="00083AE6">
            <w:rPr>
              <w:b w:val="0"/>
              <w:sz w:val="20"/>
            </w:rPr>
            <w:instrText xml:space="preserve"> TOC \o "1-3" \h \z \u </w:instrText>
          </w:r>
          <w:r w:rsidRPr="00083AE6">
            <w:rPr>
              <w:b w:val="0"/>
              <w:sz w:val="20"/>
            </w:rPr>
            <w:fldChar w:fldCharType="separate"/>
          </w:r>
          <w:hyperlink w:anchor="_Toc161652704" w:history="1">
            <w:r w:rsidR="00E87458" w:rsidRPr="004D43BC">
              <w:rPr>
                <w:rStyle w:val="Hipercze"/>
                <w:bCs/>
                <w:noProof/>
                <w:kern w:val="32"/>
              </w:rPr>
              <w:t>I.</w:t>
            </w:r>
            <w:r w:rsidR="00E87458"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sz w:val="22"/>
                <w:szCs w:val="22"/>
              </w:rPr>
              <w:tab/>
            </w:r>
            <w:r w:rsidR="00E87458" w:rsidRPr="004D43BC">
              <w:rPr>
                <w:rStyle w:val="Hipercze"/>
                <w:bCs/>
                <w:noProof/>
                <w:kern w:val="32"/>
              </w:rPr>
              <w:t>PRZEDMIOT ZAMÓWIENIA</w:t>
            </w:r>
            <w:r w:rsidR="00E87458">
              <w:rPr>
                <w:noProof/>
                <w:webHidden/>
              </w:rPr>
              <w:tab/>
            </w:r>
            <w:r w:rsidR="00E87458">
              <w:rPr>
                <w:noProof/>
                <w:webHidden/>
              </w:rPr>
              <w:fldChar w:fldCharType="begin"/>
            </w:r>
            <w:r w:rsidR="00E87458">
              <w:rPr>
                <w:noProof/>
                <w:webHidden/>
              </w:rPr>
              <w:instrText xml:space="preserve"> PAGEREF _Toc161652704 \h </w:instrText>
            </w:r>
            <w:r w:rsidR="00E87458">
              <w:rPr>
                <w:noProof/>
                <w:webHidden/>
              </w:rPr>
            </w:r>
            <w:r w:rsidR="00E87458">
              <w:rPr>
                <w:noProof/>
                <w:webHidden/>
              </w:rPr>
              <w:fldChar w:fldCharType="separate"/>
            </w:r>
            <w:r w:rsidR="008A5BCA">
              <w:rPr>
                <w:noProof/>
                <w:webHidden/>
              </w:rPr>
              <w:t>3</w:t>
            </w:r>
            <w:r w:rsidR="00E87458">
              <w:rPr>
                <w:noProof/>
                <w:webHidden/>
              </w:rPr>
              <w:fldChar w:fldCharType="end"/>
            </w:r>
          </w:hyperlink>
        </w:p>
        <w:p w14:paraId="0EE1009A" w14:textId="54C37E57" w:rsidR="00E87458" w:rsidRDefault="00B132B9">
          <w:pPr>
            <w:pStyle w:val="Spistreci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161652705" w:history="1">
            <w:r w:rsidR="00E87458" w:rsidRPr="004D43BC">
              <w:rPr>
                <w:rStyle w:val="Hipercze"/>
                <w:noProof/>
              </w:rPr>
              <w:t>1.1</w:t>
            </w:r>
            <w:r w:rsidR="00E8745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E87458" w:rsidRPr="004D43BC">
              <w:rPr>
                <w:rStyle w:val="Hipercze"/>
                <w:noProof/>
              </w:rPr>
              <w:t>CEL ZADANIA</w:t>
            </w:r>
            <w:r w:rsidR="00E87458">
              <w:rPr>
                <w:noProof/>
                <w:webHidden/>
              </w:rPr>
              <w:tab/>
            </w:r>
            <w:r w:rsidR="00E87458">
              <w:rPr>
                <w:noProof/>
                <w:webHidden/>
              </w:rPr>
              <w:fldChar w:fldCharType="begin"/>
            </w:r>
            <w:r w:rsidR="00E87458">
              <w:rPr>
                <w:noProof/>
                <w:webHidden/>
              </w:rPr>
              <w:instrText xml:space="preserve"> PAGEREF _Toc161652705 \h </w:instrText>
            </w:r>
            <w:r w:rsidR="00E87458">
              <w:rPr>
                <w:noProof/>
                <w:webHidden/>
              </w:rPr>
            </w:r>
            <w:r w:rsidR="00E87458">
              <w:rPr>
                <w:noProof/>
                <w:webHidden/>
              </w:rPr>
              <w:fldChar w:fldCharType="separate"/>
            </w:r>
            <w:r w:rsidR="008A5BCA">
              <w:rPr>
                <w:noProof/>
                <w:webHidden/>
              </w:rPr>
              <w:t>3</w:t>
            </w:r>
            <w:r w:rsidR="00E87458">
              <w:rPr>
                <w:noProof/>
                <w:webHidden/>
              </w:rPr>
              <w:fldChar w:fldCharType="end"/>
            </w:r>
          </w:hyperlink>
        </w:p>
        <w:p w14:paraId="68E0C7DE" w14:textId="3102D1D6" w:rsidR="00E87458" w:rsidRDefault="00B132B9">
          <w:pPr>
            <w:pStyle w:val="Spistreci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161652706" w:history="1">
            <w:r w:rsidR="00E87458" w:rsidRPr="004D43BC">
              <w:rPr>
                <w:rStyle w:val="Hipercze"/>
                <w:noProof/>
              </w:rPr>
              <w:t>1.2</w:t>
            </w:r>
            <w:r w:rsidR="00E8745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E87458" w:rsidRPr="004D43BC">
              <w:rPr>
                <w:rStyle w:val="Hipercze"/>
                <w:noProof/>
              </w:rPr>
              <w:t>OPIS PRZEDMIOTU ZAMÓWIENIA /ZAKRES PRAC</w:t>
            </w:r>
            <w:r w:rsidR="00E87458">
              <w:rPr>
                <w:noProof/>
                <w:webHidden/>
              </w:rPr>
              <w:tab/>
            </w:r>
            <w:r w:rsidR="00E87458">
              <w:rPr>
                <w:noProof/>
                <w:webHidden/>
              </w:rPr>
              <w:fldChar w:fldCharType="begin"/>
            </w:r>
            <w:r w:rsidR="00E87458">
              <w:rPr>
                <w:noProof/>
                <w:webHidden/>
              </w:rPr>
              <w:instrText xml:space="preserve"> PAGEREF _Toc161652706 \h </w:instrText>
            </w:r>
            <w:r w:rsidR="00E87458">
              <w:rPr>
                <w:noProof/>
                <w:webHidden/>
              </w:rPr>
            </w:r>
            <w:r w:rsidR="00E87458">
              <w:rPr>
                <w:noProof/>
                <w:webHidden/>
              </w:rPr>
              <w:fldChar w:fldCharType="separate"/>
            </w:r>
            <w:r w:rsidR="008A5BCA">
              <w:rPr>
                <w:noProof/>
                <w:webHidden/>
              </w:rPr>
              <w:t>3</w:t>
            </w:r>
            <w:r w:rsidR="00E87458">
              <w:rPr>
                <w:noProof/>
                <w:webHidden/>
              </w:rPr>
              <w:fldChar w:fldCharType="end"/>
            </w:r>
          </w:hyperlink>
        </w:p>
        <w:p w14:paraId="12608B22" w14:textId="1F2813DC" w:rsidR="00E87458" w:rsidRDefault="00B132B9">
          <w:pPr>
            <w:pStyle w:val="Spistreci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161652707" w:history="1">
            <w:r w:rsidR="00E87458" w:rsidRPr="004D43BC">
              <w:rPr>
                <w:rStyle w:val="Hipercze"/>
                <w:noProof/>
              </w:rPr>
              <w:t>1.3</w:t>
            </w:r>
            <w:r w:rsidR="00E8745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E87458" w:rsidRPr="004D43BC">
              <w:rPr>
                <w:rStyle w:val="Hipercze"/>
                <w:noProof/>
              </w:rPr>
              <w:t>OPIS UWARUNKOWAŃ WYNIKAJĄCYCH ZE STANU ISTNIEJĄCEGO</w:t>
            </w:r>
            <w:r w:rsidR="00E87458">
              <w:rPr>
                <w:noProof/>
                <w:webHidden/>
              </w:rPr>
              <w:tab/>
            </w:r>
            <w:r w:rsidR="00E87458">
              <w:rPr>
                <w:noProof/>
                <w:webHidden/>
              </w:rPr>
              <w:fldChar w:fldCharType="begin"/>
            </w:r>
            <w:r w:rsidR="00E87458">
              <w:rPr>
                <w:noProof/>
                <w:webHidden/>
              </w:rPr>
              <w:instrText xml:space="preserve"> PAGEREF _Toc161652707 \h </w:instrText>
            </w:r>
            <w:r w:rsidR="00E87458">
              <w:rPr>
                <w:noProof/>
                <w:webHidden/>
              </w:rPr>
            </w:r>
            <w:r w:rsidR="00E87458">
              <w:rPr>
                <w:noProof/>
                <w:webHidden/>
              </w:rPr>
              <w:fldChar w:fldCharType="separate"/>
            </w:r>
            <w:r w:rsidR="008A5BCA">
              <w:rPr>
                <w:noProof/>
                <w:webHidden/>
              </w:rPr>
              <w:t>6</w:t>
            </w:r>
            <w:r w:rsidR="00E87458">
              <w:rPr>
                <w:noProof/>
                <w:webHidden/>
              </w:rPr>
              <w:fldChar w:fldCharType="end"/>
            </w:r>
          </w:hyperlink>
        </w:p>
        <w:p w14:paraId="1CC65804" w14:textId="00B1E9C2" w:rsidR="00E87458" w:rsidRDefault="00B132B9">
          <w:pPr>
            <w:pStyle w:val="Spistreci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161652708" w:history="1">
            <w:r w:rsidR="00E87458" w:rsidRPr="004D43BC">
              <w:rPr>
                <w:rStyle w:val="Hipercze"/>
                <w:noProof/>
              </w:rPr>
              <w:t>1.4</w:t>
            </w:r>
            <w:r w:rsidR="00E8745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E87458" w:rsidRPr="004D43BC">
              <w:rPr>
                <w:rStyle w:val="Hipercze"/>
                <w:noProof/>
              </w:rPr>
              <w:t>LOKALIZACJA PRZEDMIOTU ZAMÓWIENIA</w:t>
            </w:r>
            <w:r w:rsidR="00E87458">
              <w:rPr>
                <w:noProof/>
                <w:webHidden/>
              </w:rPr>
              <w:tab/>
            </w:r>
            <w:r w:rsidR="00E87458">
              <w:rPr>
                <w:noProof/>
                <w:webHidden/>
              </w:rPr>
              <w:fldChar w:fldCharType="begin"/>
            </w:r>
            <w:r w:rsidR="00E87458">
              <w:rPr>
                <w:noProof/>
                <w:webHidden/>
              </w:rPr>
              <w:instrText xml:space="preserve"> PAGEREF _Toc161652708 \h </w:instrText>
            </w:r>
            <w:r w:rsidR="00E87458">
              <w:rPr>
                <w:noProof/>
                <w:webHidden/>
              </w:rPr>
            </w:r>
            <w:r w:rsidR="00E87458">
              <w:rPr>
                <w:noProof/>
                <w:webHidden/>
              </w:rPr>
              <w:fldChar w:fldCharType="separate"/>
            </w:r>
            <w:r w:rsidR="008A5BCA">
              <w:rPr>
                <w:noProof/>
                <w:webHidden/>
              </w:rPr>
              <w:t>10</w:t>
            </w:r>
            <w:r w:rsidR="00E87458">
              <w:rPr>
                <w:noProof/>
                <w:webHidden/>
              </w:rPr>
              <w:fldChar w:fldCharType="end"/>
            </w:r>
          </w:hyperlink>
        </w:p>
        <w:p w14:paraId="002B61EE" w14:textId="6856A40E" w:rsidR="00E87458" w:rsidRDefault="00B132B9">
          <w:pPr>
            <w:pStyle w:val="Spistreci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161652709" w:history="1">
            <w:r w:rsidR="00E87458" w:rsidRPr="004D43BC">
              <w:rPr>
                <w:rStyle w:val="Hipercze"/>
                <w:noProof/>
              </w:rPr>
              <w:t>1.5</w:t>
            </w:r>
            <w:r w:rsidR="00E8745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E87458" w:rsidRPr="004D43BC">
              <w:rPr>
                <w:rStyle w:val="Hipercze"/>
                <w:noProof/>
              </w:rPr>
              <w:t>G</w:t>
            </w:r>
            <w:r w:rsidR="00E87458" w:rsidRPr="004D43BC">
              <w:rPr>
                <w:rStyle w:val="Hipercze"/>
                <w:bCs/>
                <w:iCs/>
                <w:noProof/>
              </w:rPr>
              <w:t xml:space="preserve">RANICE </w:t>
            </w:r>
            <w:r w:rsidR="00E87458" w:rsidRPr="004D43BC">
              <w:rPr>
                <w:rStyle w:val="Hipercze"/>
                <w:noProof/>
              </w:rPr>
              <w:t>ZAMÓWIENIA</w:t>
            </w:r>
            <w:r w:rsidR="00E87458">
              <w:rPr>
                <w:noProof/>
                <w:webHidden/>
              </w:rPr>
              <w:tab/>
            </w:r>
            <w:r w:rsidR="00E87458">
              <w:rPr>
                <w:noProof/>
                <w:webHidden/>
              </w:rPr>
              <w:fldChar w:fldCharType="begin"/>
            </w:r>
            <w:r w:rsidR="00E87458">
              <w:rPr>
                <w:noProof/>
                <w:webHidden/>
              </w:rPr>
              <w:instrText xml:space="preserve"> PAGEREF _Toc161652709 \h </w:instrText>
            </w:r>
            <w:r w:rsidR="00E87458">
              <w:rPr>
                <w:noProof/>
                <w:webHidden/>
              </w:rPr>
            </w:r>
            <w:r w:rsidR="00E87458">
              <w:rPr>
                <w:noProof/>
                <w:webHidden/>
              </w:rPr>
              <w:fldChar w:fldCharType="separate"/>
            </w:r>
            <w:r w:rsidR="008A5BCA">
              <w:rPr>
                <w:noProof/>
                <w:webHidden/>
              </w:rPr>
              <w:t>10</w:t>
            </w:r>
            <w:r w:rsidR="00E87458">
              <w:rPr>
                <w:noProof/>
                <w:webHidden/>
              </w:rPr>
              <w:fldChar w:fldCharType="end"/>
            </w:r>
          </w:hyperlink>
        </w:p>
        <w:p w14:paraId="1B589E16" w14:textId="670F5EFB" w:rsidR="00E87458" w:rsidRDefault="00B132B9">
          <w:pPr>
            <w:pStyle w:val="Spistreci1"/>
            <w:rPr>
              <w:rFonts w:asciiTheme="minorHAnsi" w:eastAsiaTheme="minorEastAsia" w:hAnsiTheme="minorHAnsi" w:cstheme="minorBidi"/>
              <w:b w:val="0"/>
              <w:smallCaps w:val="0"/>
              <w:noProof/>
              <w:sz w:val="22"/>
              <w:szCs w:val="22"/>
            </w:rPr>
          </w:pPr>
          <w:hyperlink w:anchor="_Toc161652710" w:history="1">
            <w:r w:rsidR="00E87458" w:rsidRPr="004D43BC">
              <w:rPr>
                <w:rStyle w:val="Hipercze"/>
                <w:noProof/>
              </w:rPr>
              <w:t>II.</w:t>
            </w:r>
            <w:r w:rsidR="00E87458"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sz w:val="22"/>
                <w:szCs w:val="22"/>
              </w:rPr>
              <w:tab/>
            </w:r>
            <w:r w:rsidR="00E87458" w:rsidRPr="004D43BC">
              <w:rPr>
                <w:rStyle w:val="Hipercze"/>
                <w:noProof/>
              </w:rPr>
              <w:t>WYMAGANIA SZCZEGÓŁOWE DOTYCZĄCE REALIZACJI PRAC</w:t>
            </w:r>
            <w:r w:rsidR="00E87458">
              <w:rPr>
                <w:noProof/>
                <w:webHidden/>
              </w:rPr>
              <w:tab/>
            </w:r>
            <w:r w:rsidR="00E87458">
              <w:rPr>
                <w:noProof/>
                <w:webHidden/>
              </w:rPr>
              <w:fldChar w:fldCharType="begin"/>
            </w:r>
            <w:r w:rsidR="00E87458">
              <w:rPr>
                <w:noProof/>
                <w:webHidden/>
              </w:rPr>
              <w:instrText xml:space="preserve"> PAGEREF _Toc161652710 \h </w:instrText>
            </w:r>
            <w:r w:rsidR="00E87458">
              <w:rPr>
                <w:noProof/>
                <w:webHidden/>
              </w:rPr>
            </w:r>
            <w:r w:rsidR="00E87458">
              <w:rPr>
                <w:noProof/>
                <w:webHidden/>
              </w:rPr>
              <w:fldChar w:fldCharType="separate"/>
            </w:r>
            <w:r w:rsidR="008A5BCA">
              <w:rPr>
                <w:noProof/>
                <w:webHidden/>
              </w:rPr>
              <w:t>11</w:t>
            </w:r>
            <w:r w:rsidR="00E87458">
              <w:rPr>
                <w:noProof/>
                <w:webHidden/>
              </w:rPr>
              <w:fldChar w:fldCharType="end"/>
            </w:r>
          </w:hyperlink>
        </w:p>
        <w:p w14:paraId="31B5756E" w14:textId="65579DBB" w:rsidR="00E87458" w:rsidRDefault="00B132B9">
          <w:pPr>
            <w:pStyle w:val="Spistreci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161652711" w:history="1">
            <w:r w:rsidR="00E87458" w:rsidRPr="004D43BC">
              <w:rPr>
                <w:rStyle w:val="Hipercze"/>
                <w:noProof/>
              </w:rPr>
              <w:t>2.1</w:t>
            </w:r>
            <w:r w:rsidR="00E8745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E87458" w:rsidRPr="004D43BC">
              <w:rPr>
                <w:rStyle w:val="Hipercze"/>
                <w:noProof/>
              </w:rPr>
              <w:t>WYKAZ CZYNNOŚCI WYKONYWANYCH PRZEZ PRACOWNIKÓW WYKONAWCY/PODWYKONAWCY NA PODSTAWIE UMOWY O PRACĘ – WYMAGANIA ZAMAWIAJĄCEGO</w:t>
            </w:r>
            <w:r w:rsidR="00E87458">
              <w:rPr>
                <w:noProof/>
                <w:webHidden/>
              </w:rPr>
              <w:tab/>
            </w:r>
            <w:r w:rsidR="00E87458">
              <w:rPr>
                <w:noProof/>
                <w:webHidden/>
              </w:rPr>
              <w:fldChar w:fldCharType="begin"/>
            </w:r>
            <w:r w:rsidR="00E87458">
              <w:rPr>
                <w:noProof/>
                <w:webHidden/>
              </w:rPr>
              <w:instrText xml:space="preserve"> PAGEREF _Toc161652711 \h </w:instrText>
            </w:r>
            <w:r w:rsidR="00E87458">
              <w:rPr>
                <w:noProof/>
                <w:webHidden/>
              </w:rPr>
            </w:r>
            <w:r w:rsidR="00E87458">
              <w:rPr>
                <w:noProof/>
                <w:webHidden/>
              </w:rPr>
              <w:fldChar w:fldCharType="separate"/>
            </w:r>
            <w:r w:rsidR="008A5BCA">
              <w:rPr>
                <w:noProof/>
                <w:webHidden/>
              </w:rPr>
              <w:t>11</w:t>
            </w:r>
            <w:r w:rsidR="00E87458">
              <w:rPr>
                <w:noProof/>
                <w:webHidden/>
              </w:rPr>
              <w:fldChar w:fldCharType="end"/>
            </w:r>
          </w:hyperlink>
        </w:p>
        <w:p w14:paraId="1966D11C" w14:textId="6F2C95F3" w:rsidR="00E87458" w:rsidRDefault="00B132B9">
          <w:pPr>
            <w:pStyle w:val="Spistreci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161652712" w:history="1">
            <w:r w:rsidR="00E87458" w:rsidRPr="004D43BC">
              <w:rPr>
                <w:rStyle w:val="Hipercze"/>
                <w:noProof/>
              </w:rPr>
              <w:t>2.2</w:t>
            </w:r>
            <w:r w:rsidR="00E8745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E87458" w:rsidRPr="004D43BC">
              <w:rPr>
                <w:rStyle w:val="Hipercze"/>
                <w:noProof/>
              </w:rPr>
              <w:t>WYMAGANIA SZCZEGÓŁOWE DLA REALIZACJI PRAC</w:t>
            </w:r>
            <w:r w:rsidR="00E87458">
              <w:rPr>
                <w:noProof/>
                <w:webHidden/>
              </w:rPr>
              <w:tab/>
            </w:r>
            <w:r w:rsidR="00E87458">
              <w:rPr>
                <w:noProof/>
                <w:webHidden/>
              </w:rPr>
              <w:fldChar w:fldCharType="begin"/>
            </w:r>
            <w:r w:rsidR="00E87458">
              <w:rPr>
                <w:noProof/>
                <w:webHidden/>
              </w:rPr>
              <w:instrText xml:space="preserve"> PAGEREF _Toc161652712 \h </w:instrText>
            </w:r>
            <w:r w:rsidR="00E87458">
              <w:rPr>
                <w:noProof/>
                <w:webHidden/>
              </w:rPr>
            </w:r>
            <w:r w:rsidR="00E87458">
              <w:rPr>
                <w:noProof/>
                <w:webHidden/>
              </w:rPr>
              <w:fldChar w:fldCharType="separate"/>
            </w:r>
            <w:r w:rsidR="008A5BCA">
              <w:rPr>
                <w:noProof/>
                <w:webHidden/>
              </w:rPr>
              <w:t>11</w:t>
            </w:r>
            <w:r w:rsidR="00E87458">
              <w:rPr>
                <w:noProof/>
                <w:webHidden/>
              </w:rPr>
              <w:fldChar w:fldCharType="end"/>
            </w:r>
          </w:hyperlink>
        </w:p>
        <w:p w14:paraId="1870D1FA" w14:textId="30C53FF3" w:rsidR="00E87458" w:rsidRDefault="00B132B9">
          <w:pPr>
            <w:pStyle w:val="Spistreci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161652713" w:history="1">
            <w:r w:rsidR="00E87458" w:rsidRPr="004D43BC">
              <w:rPr>
                <w:rStyle w:val="Hipercze"/>
                <w:noProof/>
              </w:rPr>
              <w:t>2.3</w:t>
            </w:r>
            <w:r w:rsidR="00E8745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E87458" w:rsidRPr="004D43BC">
              <w:rPr>
                <w:rStyle w:val="Hipercze"/>
                <w:noProof/>
              </w:rPr>
              <w:t>ORGANIZACJA PRAC REMONTOWO-MONTAŻOWYCH</w:t>
            </w:r>
            <w:r w:rsidR="00E87458">
              <w:rPr>
                <w:noProof/>
                <w:webHidden/>
              </w:rPr>
              <w:tab/>
            </w:r>
            <w:r w:rsidR="00E87458">
              <w:rPr>
                <w:noProof/>
                <w:webHidden/>
              </w:rPr>
              <w:fldChar w:fldCharType="begin"/>
            </w:r>
            <w:r w:rsidR="00E87458">
              <w:rPr>
                <w:noProof/>
                <w:webHidden/>
              </w:rPr>
              <w:instrText xml:space="preserve"> PAGEREF _Toc161652713 \h </w:instrText>
            </w:r>
            <w:r w:rsidR="00E87458">
              <w:rPr>
                <w:noProof/>
                <w:webHidden/>
              </w:rPr>
            </w:r>
            <w:r w:rsidR="00E87458">
              <w:rPr>
                <w:noProof/>
                <w:webHidden/>
              </w:rPr>
              <w:fldChar w:fldCharType="separate"/>
            </w:r>
            <w:r w:rsidR="008A5BCA">
              <w:rPr>
                <w:noProof/>
                <w:webHidden/>
              </w:rPr>
              <w:t>12</w:t>
            </w:r>
            <w:r w:rsidR="00E87458">
              <w:rPr>
                <w:noProof/>
                <w:webHidden/>
              </w:rPr>
              <w:fldChar w:fldCharType="end"/>
            </w:r>
          </w:hyperlink>
        </w:p>
        <w:p w14:paraId="3B341D24" w14:textId="35233615" w:rsidR="00E87458" w:rsidRDefault="00B132B9">
          <w:pPr>
            <w:pStyle w:val="Spistreci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161652714" w:history="1">
            <w:r w:rsidR="00E87458" w:rsidRPr="004D43BC">
              <w:rPr>
                <w:rStyle w:val="Hipercze"/>
                <w:noProof/>
              </w:rPr>
              <w:t>2.4</w:t>
            </w:r>
            <w:r w:rsidR="00E8745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E87458" w:rsidRPr="004D43BC">
              <w:rPr>
                <w:rStyle w:val="Hipercze"/>
                <w:noProof/>
              </w:rPr>
              <w:t>WYMAGANIA DLA PERSONELU KLUCZOWEGO DO SPEŁNIENIA PRZED ROZPOCZĘCIEM REALIZACJI PRAC</w:t>
            </w:r>
            <w:r w:rsidR="00E87458">
              <w:rPr>
                <w:noProof/>
                <w:webHidden/>
              </w:rPr>
              <w:tab/>
            </w:r>
            <w:r w:rsidR="00E87458">
              <w:rPr>
                <w:noProof/>
                <w:webHidden/>
              </w:rPr>
              <w:fldChar w:fldCharType="begin"/>
            </w:r>
            <w:r w:rsidR="00E87458">
              <w:rPr>
                <w:noProof/>
                <w:webHidden/>
              </w:rPr>
              <w:instrText xml:space="preserve"> PAGEREF _Toc161652714 \h </w:instrText>
            </w:r>
            <w:r w:rsidR="00E87458">
              <w:rPr>
                <w:noProof/>
                <w:webHidden/>
              </w:rPr>
            </w:r>
            <w:r w:rsidR="00E87458">
              <w:rPr>
                <w:noProof/>
                <w:webHidden/>
              </w:rPr>
              <w:fldChar w:fldCharType="separate"/>
            </w:r>
            <w:r w:rsidR="008A5BCA">
              <w:rPr>
                <w:noProof/>
                <w:webHidden/>
              </w:rPr>
              <w:t>12</w:t>
            </w:r>
            <w:r w:rsidR="00E87458">
              <w:rPr>
                <w:noProof/>
                <w:webHidden/>
              </w:rPr>
              <w:fldChar w:fldCharType="end"/>
            </w:r>
          </w:hyperlink>
        </w:p>
        <w:p w14:paraId="594EC631" w14:textId="515A359E" w:rsidR="00E87458" w:rsidRDefault="00B132B9">
          <w:pPr>
            <w:pStyle w:val="Spistreci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161652715" w:history="1">
            <w:r w:rsidR="00E87458" w:rsidRPr="004D43BC">
              <w:rPr>
                <w:rStyle w:val="Hipercze"/>
                <w:noProof/>
              </w:rPr>
              <w:t>2.5</w:t>
            </w:r>
            <w:r w:rsidR="00E8745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E87458" w:rsidRPr="004D43BC">
              <w:rPr>
                <w:rStyle w:val="Hipercze"/>
                <w:noProof/>
              </w:rPr>
              <w:t>RUCH PRÓBNY</w:t>
            </w:r>
            <w:r w:rsidR="00E87458">
              <w:rPr>
                <w:noProof/>
                <w:webHidden/>
              </w:rPr>
              <w:tab/>
            </w:r>
            <w:r w:rsidR="00E87458">
              <w:rPr>
                <w:noProof/>
                <w:webHidden/>
              </w:rPr>
              <w:fldChar w:fldCharType="begin"/>
            </w:r>
            <w:r w:rsidR="00E87458">
              <w:rPr>
                <w:noProof/>
                <w:webHidden/>
              </w:rPr>
              <w:instrText xml:space="preserve"> PAGEREF _Toc161652715 \h </w:instrText>
            </w:r>
            <w:r w:rsidR="00E87458">
              <w:rPr>
                <w:noProof/>
                <w:webHidden/>
              </w:rPr>
            </w:r>
            <w:r w:rsidR="00E87458">
              <w:rPr>
                <w:noProof/>
                <w:webHidden/>
              </w:rPr>
              <w:fldChar w:fldCharType="separate"/>
            </w:r>
            <w:r w:rsidR="008A5BCA">
              <w:rPr>
                <w:noProof/>
                <w:webHidden/>
              </w:rPr>
              <w:t>12</w:t>
            </w:r>
            <w:r w:rsidR="00E87458">
              <w:rPr>
                <w:noProof/>
                <w:webHidden/>
              </w:rPr>
              <w:fldChar w:fldCharType="end"/>
            </w:r>
          </w:hyperlink>
        </w:p>
        <w:p w14:paraId="3E163705" w14:textId="69F19FF5" w:rsidR="00E87458" w:rsidRDefault="00B132B9">
          <w:pPr>
            <w:pStyle w:val="Spistreci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161652716" w:history="1">
            <w:r w:rsidR="00E87458" w:rsidRPr="004D43BC">
              <w:rPr>
                <w:rStyle w:val="Hipercze"/>
                <w:noProof/>
              </w:rPr>
              <w:t>2.6</w:t>
            </w:r>
            <w:r w:rsidR="00E8745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E87458" w:rsidRPr="004D43BC">
              <w:rPr>
                <w:rStyle w:val="Hipercze"/>
                <w:noProof/>
              </w:rPr>
              <w:t>PRÓBY KOŃCOWE – POMIARY ODBIOROWE</w:t>
            </w:r>
            <w:r w:rsidR="00E87458">
              <w:rPr>
                <w:noProof/>
                <w:webHidden/>
              </w:rPr>
              <w:tab/>
            </w:r>
            <w:r w:rsidR="00E87458">
              <w:rPr>
                <w:noProof/>
                <w:webHidden/>
              </w:rPr>
              <w:fldChar w:fldCharType="begin"/>
            </w:r>
            <w:r w:rsidR="00E87458">
              <w:rPr>
                <w:noProof/>
                <w:webHidden/>
              </w:rPr>
              <w:instrText xml:space="preserve"> PAGEREF _Toc161652716 \h </w:instrText>
            </w:r>
            <w:r w:rsidR="00E87458">
              <w:rPr>
                <w:noProof/>
                <w:webHidden/>
              </w:rPr>
            </w:r>
            <w:r w:rsidR="00E87458">
              <w:rPr>
                <w:noProof/>
                <w:webHidden/>
              </w:rPr>
              <w:fldChar w:fldCharType="separate"/>
            </w:r>
            <w:r w:rsidR="008A5BCA">
              <w:rPr>
                <w:noProof/>
                <w:webHidden/>
              </w:rPr>
              <w:t>13</w:t>
            </w:r>
            <w:r w:rsidR="00E87458">
              <w:rPr>
                <w:noProof/>
                <w:webHidden/>
              </w:rPr>
              <w:fldChar w:fldCharType="end"/>
            </w:r>
          </w:hyperlink>
        </w:p>
        <w:p w14:paraId="75497FE6" w14:textId="0AA72BA2" w:rsidR="00E87458" w:rsidRDefault="00B132B9">
          <w:pPr>
            <w:pStyle w:val="Spistreci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161652717" w:history="1">
            <w:r w:rsidR="00E87458" w:rsidRPr="004D43BC">
              <w:rPr>
                <w:rStyle w:val="Hipercze"/>
                <w:noProof/>
              </w:rPr>
              <w:t>2.7</w:t>
            </w:r>
            <w:r w:rsidR="00E8745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E87458" w:rsidRPr="004D43BC">
              <w:rPr>
                <w:rStyle w:val="Hipercze"/>
                <w:noProof/>
              </w:rPr>
              <w:t>ODBIORY PRAC</w:t>
            </w:r>
            <w:r w:rsidR="00E87458">
              <w:rPr>
                <w:noProof/>
                <w:webHidden/>
              </w:rPr>
              <w:tab/>
            </w:r>
            <w:r w:rsidR="00E87458">
              <w:rPr>
                <w:noProof/>
                <w:webHidden/>
              </w:rPr>
              <w:fldChar w:fldCharType="begin"/>
            </w:r>
            <w:r w:rsidR="00E87458">
              <w:rPr>
                <w:noProof/>
                <w:webHidden/>
              </w:rPr>
              <w:instrText xml:space="preserve"> PAGEREF _Toc161652717 \h </w:instrText>
            </w:r>
            <w:r w:rsidR="00E87458">
              <w:rPr>
                <w:noProof/>
                <w:webHidden/>
              </w:rPr>
            </w:r>
            <w:r w:rsidR="00E87458">
              <w:rPr>
                <w:noProof/>
                <w:webHidden/>
              </w:rPr>
              <w:fldChar w:fldCharType="separate"/>
            </w:r>
            <w:r w:rsidR="008A5BCA">
              <w:rPr>
                <w:noProof/>
                <w:webHidden/>
              </w:rPr>
              <w:t>13</w:t>
            </w:r>
            <w:r w:rsidR="00E87458">
              <w:rPr>
                <w:noProof/>
                <w:webHidden/>
              </w:rPr>
              <w:fldChar w:fldCharType="end"/>
            </w:r>
          </w:hyperlink>
        </w:p>
        <w:p w14:paraId="1FBC8687" w14:textId="541C60BC" w:rsidR="00E87458" w:rsidRDefault="00B132B9">
          <w:pPr>
            <w:pStyle w:val="Spistreci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161652718" w:history="1">
            <w:r w:rsidR="00E87458" w:rsidRPr="004D43BC">
              <w:rPr>
                <w:rStyle w:val="Hipercze"/>
                <w:noProof/>
              </w:rPr>
              <w:t>2.8</w:t>
            </w:r>
            <w:r w:rsidR="00E8745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E87458" w:rsidRPr="004D43BC">
              <w:rPr>
                <w:rStyle w:val="Hipercze"/>
                <w:noProof/>
              </w:rPr>
              <w:t>DOKUMENTACJA POWYKONAWCZA I KOŃCOWE DOKUMENTY Z REALIZACJI PRAC</w:t>
            </w:r>
            <w:r w:rsidR="00E87458">
              <w:rPr>
                <w:noProof/>
                <w:webHidden/>
              </w:rPr>
              <w:tab/>
            </w:r>
            <w:r w:rsidR="00E87458">
              <w:rPr>
                <w:noProof/>
                <w:webHidden/>
              </w:rPr>
              <w:fldChar w:fldCharType="begin"/>
            </w:r>
            <w:r w:rsidR="00E87458">
              <w:rPr>
                <w:noProof/>
                <w:webHidden/>
              </w:rPr>
              <w:instrText xml:space="preserve"> PAGEREF _Toc161652718 \h </w:instrText>
            </w:r>
            <w:r w:rsidR="00E87458">
              <w:rPr>
                <w:noProof/>
                <w:webHidden/>
              </w:rPr>
            </w:r>
            <w:r w:rsidR="00E87458">
              <w:rPr>
                <w:noProof/>
                <w:webHidden/>
              </w:rPr>
              <w:fldChar w:fldCharType="separate"/>
            </w:r>
            <w:r w:rsidR="008A5BCA">
              <w:rPr>
                <w:noProof/>
                <w:webHidden/>
              </w:rPr>
              <w:t>14</w:t>
            </w:r>
            <w:r w:rsidR="00E87458">
              <w:rPr>
                <w:noProof/>
                <w:webHidden/>
              </w:rPr>
              <w:fldChar w:fldCharType="end"/>
            </w:r>
          </w:hyperlink>
        </w:p>
        <w:p w14:paraId="1E81B925" w14:textId="2F0FC6DA" w:rsidR="00E87458" w:rsidRDefault="00B132B9">
          <w:pPr>
            <w:pStyle w:val="Spistreci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161652719" w:history="1">
            <w:r w:rsidR="00E87458" w:rsidRPr="004D43BC">
              <w:rPr>
                <w:rStyle w:val="Hipercze"/>
                <w:noProof/>
              </w:rPr>
              <w:t>2.9</w:t>
            </w:r>
            <w:r w:rsidR="00E8745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E87458" w:rsidRPr="004D43BC">
              <w:rPr>
                <w:rStyle w:val="Hipercze"/>
                <w:noProof/>
              </w:rPr>
              <w:t>ZARZĄDZANIE ZADANIEM</w:t>
            </w:r>
            <w:r w:rsidR="00E87458">
              <w:rPr>
                <w:noProof/>
                <w:webHidden/>
              </w:rPr>
              <w:tab/>
            </w:r>
            <w:r w:rsidR="00E87458">
              <w:rPr>
                <w:noProof/>
                <w:webHidden/>
              </w:rPr>
              <w:fldChar w:fldCharType="begin"/>
            </w:r>
            <w:r w:rsidR="00E87458">
              <w:rPr>
                <w:noProof/>
                <w:webHidden/>
              </w:rPr>
              <w:instrText xml:space="preserve"> PAGEREF _Toc161652719 \h </w:instrText>
            </w:r>
            <w:r w:rsidR="00E87458">
              <w:rPr>
                <w:noProof/>
                <w:webHidden/>
              </w:rPr>
            </w:r>
            <w:r w:rsidR="00E87458">
              <w:rPr>
                <w:noProof/>
                <w:webHidden/>
              </w:rPr>
              <w:fldChar w:fldCharType="separate"/>
            </w:r>
            <w:r w:rsidR="008A5BCA">
              <w:rPr>
                <w:noProof/>
                <w:webHidden/>
              </w:rPr>
              <w:t>14</w:t>
            </w:r>
            <w:r w:rsidR="00E87458">
              <w:rPr>
                <w:noProof/>
                <w:webHidden/>
              </w:rPr>
              <w:fldChar w:fldCharType="end"/>
            </w:r>
          </w:hyperlink>
        </w:p>
        <w:p w14:paraId="71A87A95" w14:textId="0BAA1731" w:rsidR="00E87458" w:rsidRDefault="00B132B9">
          <w:pPr>
            <w:pStyle w:val="Spistreci1"/>
            <w:rPr>
              <w:rFonts w:asciiTheme="minorHAnsi" w:eastAsiaTheme="minorEastAsia" w:hAnsiTheme="minorHAnsi" w:cstheme="minorBidi"/>
              <w:b w:val="0"/>
              <w:smallCaps w:val="0"/>
              <w:noProof/>
              <w:sz w:val="22"/>
              <w:szCs w:val="22"/>
            </w:rPr>
          </w:pPr>
          <w:hyperlink w:anchor="_Toc161652720" w:history="1">
            <w:r w:rsidR="00E87458" w:rsidRPr="004D43BC">
              <w:rPr>
                <w:rStyle w:val="Hipercze"/>
                <w:noProof/>
              </w:rPr>
              <w:t>III.</w:t>
            </w:r>
            <w:r w:rsidR="00E87458"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sz w:val="22"/>
                <w:szCs w:val="22"/>
              </w:rPr>
              <w:tab/>
            </w:r>
            <w:r w:rsidR="00E87458" w:rsidRPr="004D43BC">
              <w:rPr>
                <w:rStyle w:val="Hipercze"/>
                <w:noProof/>
              </w:rPr>
              <w:t>WYMAGANIA SZCZEGÓŁOWE DOTYCZĄCE PROJEKTOWANIA WYKONAWCZEGO</w:t>
            </w:r>
            <w:r w:rsidR="00E87458">
              <w:rPr>
                <w:noProof/>
                <w:webHidden/>
              </w:rPr>
              <w:tab/>
            </w:r>
            <w:r w:rsidR="00E87458">
              <w:rPr>
                <w:noProof/>
                <w:webHidden/>
              </w:rPr>
              <w:fldChar w:fldCharType="begin"/>
            </w:r>
            <w:r w:rsidR="00E87458">
              <w:rPr>
                <w:noProof/>
                <w:webHidden/>
              </w:rPr>
              <w:instrText xml:space="preserve"> PAGEREF _Toc161652720 \h </w:instrText>
            </w:r>
            <w:r w:rsidR="00E87458">
              <w:rPr>
                <w:noProof/>
                <w:webHidden/>
              </w:rPr>
            </w:r>
            <w:r w:rsidR="00E87458">
              <w:rPr>
                <w:noProof/>
                <w:webHidden/>
              </w:rPr>
              <w:fldChar w:fldCharType="separate"/>
            </w:r>
            <w:r w:rsidR="008A5BCA">
              <w:rPr>
                <w:noProof/>
                <w:webHidden/>
              </w:rPr>
              <w:t>14</w:t>
            </w:r>
            <w:r w:rsidR="00E87458">
              <w:rPr>
                <w:noProof/>
                <w:webHidden/>
              </w:rPr>
              <w:fldChar w:fldCharType="end"/>
            </w:r>
          </w:hyperlink>
        </w:p>
        <w:p w14:paraId="6773A488" w14:textId="4F1B4861" w:rsidR="00E87458" w:rsidRDefault="00B132B9">
          <w:pPr>
            <w:pStyle w:val="Spistreci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161652721" w:history="1">
            <w:r w:rsidR="00E87458" w:rsidRPr="004D43BC">
              <w:rPr>
                <w:rStyle w:val="Hipercze"/>
                <w:bCs/>
                <w:iCs/>
                <w:noProof/>
              </w:rPr>
              <w:t>3.1</w:t>
            </w:r>
            <w:r w:rsidR="00E8745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E87458" w:rsidRPr="004D43BC">
              <w:rPr>
                <w:rStyle w:val="Hipercze"/>
                <w:noProof/>
              </w:rPr>
              <w:t>DLA ZAKRESU PRAC PROJEKTOWYCH</w:t>
            </w:r>
            <w:r w:rsidR="00E87458">
              <w:rPr>
                <w:noProof/>
                <w:webHidden/>
              </w:rPr>
              <w:tab/>
            </w:r>
            <w:r w:rsidR="00E87458">
              <w:rPr>
                <w:noProof/>
                <w:webHidden/>
              </w:rPr>
              <w:fldChar w:fldCharType="begin"/>
            </w:r>
            <w:r w:rsidR="00E87458">
              <w:rPr>
                <w:noProof/>
                <w:webHidden/>
              </w:rPr>
              <w:instrText xml:space="preserve"> PAGEREF _Toc161652721 \h </w:instrText>
            </w:r>
            <w:r w:rsidR="00E87458">
              <w:rPr>
                <w:noProof/>
                <w:webHidden/>
              </w:rPr>
            </w:r>
            <w:r w:rsidR="00E87458">
              <w:rPr>
                <w:noProof/>
                <w:webHidden/>
              </w:rPr>
              <w:fldChar w:fldCharType="separate"/>
            </w:r>
            <w:r w:rsidR="008A5BCA">
              <w:rPr>
                <w:noProof/>
                <w:webHidden/>
              </w:rPr>
              <w:t>14</w:t>
            </w:r>
            <w:r w:rsidR="00E87458">
              <w:rPr>
                <w:noProof/>
                <w:webHidden/>
              </w:rPr>
              <w:fldChar w:fldCharType="end"/>
            </w:r>
          </w:hyperlink>
        </w:p>
        <w:p w14:paraId="5A7BDFBA" w14:textId="7DAFCB47" w:rsidR="00E87458" w:rsidRDefault="00B132B9">
          <w:pPr>
            <w:pStyle w:val="Spistreci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161652722" w:history="1">
            <w:r w:rsidR="00E87458" w:rsidRPr="004D43BC">
              <w:rPr>
                <w:rStyle w:val="Hipercze"/>
                <w:noProof/>
              </w:rPr>
              <w:t>3.2</w:t>
            </w:r>
            <w:r w:rsidR="00E8745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E87458" w:rsidRPr="004D43BC">
              <w:rPr>
                <w:rStyle w:val="Hipercze"/>
                <w:noProof/>
              </w:rPr>
              <w:t>DLA CAŁOŚCI DOKUMENTACJI PROJEKTOWEJ - WYKONAWCZEJ</w:t>
            </w:r>
            <w:r w:rsidR="00E87458">
              <w:rPr>
                <w:noProof/>
                <w:webHidden/>
              </w:rPr>
              <w:tab/>
            </w:r>
            <w:r w:rsidR="00E87458">
              <w:rPr>
                <w:noProof/>
                <w:webHidden/>
              </w:rPr>
              <w:fldChar w:fldCharType="begin"/>
            </w:r>
            <w:r w:rsidR="00E87458">
              <w:rPr>
                <w:noProof/>
                <w:webHidden/>
              </w:rPr>
              <w:instrText xml:space="preserve"> PAGEREF _Toc161652722 \h </w:instrText>
            </w:r>
            <w:r w:rsidR="00E87458">
              <w:rPr>
                <w:noProof/>
                <w:webHidden/>
              </w:rPr>
            </w:r>
            <w:r w:rsidR="00E87458">
              <w:rPr>
                <w:noProof/>
                <w:webHidden/>
              </w:rPr>
              <w:fldChar w:fldCharType="separate"/>
            </w:r>
            <w:r w:rsidR="008A5BCA">
              <w:rPr>
                <w:noProof/>
                <w:webHidden/>
              </w:rPr>
              <w:t>15</w:t>
            </w:r>
            <w:r w:rsidR="00E87458">
              <w:rPr>
                <w:noProof/>
                <w:webHidden/>
              </w:rPr>
              <w:fldChar w:fldCharType="end"/>
            </w:r>
          </w:hyperlink>
        </w:p>
        <w:p w14:paraId="5D42D91B" w14:textId="6292DA5D" w:rsidR="00E87458" w:rsidRDefault="00B132B9">
          <w:pPr>
            <w:pStyle w:val="Spistreci1"/>
            <w:rPr>
              <w:rFonts w:asciiTheme="minorHAnsi" w:eastAsiaTheme="minorEastAsia" w:hAnsiTheme="minorHAnsi" w:cstheme="minorBidi"/>
              <w:b w:val="0"/>
              <w:smallCaps w:val="0"/>
              <w:noProof/>
              <w:sz w:val="22"/>
              <w:szCs w:val="22"/>
            </w:rPr>
          </w:pPr>
          <w:hyperlink w:anchor="_Toc161652723" w:history="1">
            <w:r w:rsidR="00E87458" w:rsidRPr="004D43BC">
              <w:rPr>
                <w:rStyle w:val="Hipercze"/>
                <w:noProof/>
              </w:rPr>
              <w:t>IV.</w:t>
            </w:r>
            <w:r w:rsidR="00E87458"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sz w:val="22"/>
                <w:szCs w:val="22"/>
              </w:rPr>
              <w:tab/>
            </w:r>
            <w:r w:rsidR="00E87458" w:rsidRPr="004D43BC">
              <w:rPr>
                <w:rStyle w:val="Hipercze"/>
                <w:noProof/>
              </w:rPr>
              <w:t>WYMAGANIA OGÓLNE DOTYCZĄCE REALIZACJI PRAC</w:t>
            </w:r>
            <w:r w:rsidR="00E87458">
              <w:rPr>
                <w:noProof/>
                <w:webHidden/>
              </w:rPr>
              <w:tab/>
            </w:r>
            <w:r w:rsidR="00E87458">
              <w:rPr>
                <w:noProof/>
                <w:webHidden/>
              </w:rPr>
              <w:fldChar w:fldCharType="begin"/>
            </w:r>
            <w:r w:rsidR="00E87458">
              <w:rPr>
                <w:noProof/>
                <w:webHidden/>
              </w:rPr>
              <w:instrText xml:space="preserve"> PAGEREF _Toc161652723 \h </w:instrText>
            </w:r>
            <w:r w:rsidR="00E87458">
              <w:rPr>
                <w:noProof/>
                <w:webHidden/>
              </w:rPr>
            </w:r>
            <w:r w:rsidR="00E87458">
              <w:rPr>
                <w:noProof/>
                <w:webHidden/>
              </w:rPr>
              <w:fldChar w:fldCharType="separate"/>
            </w:r>
            <w:r w:rsidR="008A5BCA">
              <w:rPr>
                <w:noProof/>
                <w:webHidden/>
              </w:rPr>
              <w:t>16</w:t>
            </w:r>
            <w:r w:rsidR="00E87458">
              <w:rPr>
                <w:noProof/>
                <w:webHidden/>
              </w:rPr>
              <w:fldChar w:fldCharType="end"/>
            </w:r>
          </w:hyperlink>
        </w:p>
        <w:p w14:paraId="688FC848" w14:textId="66E3390A" w:rsidR="00E87458" w:rsidRDefault="00B132B9">
          <w:pPr>
            <w:pStyle w:val="Spistreci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161652724" w:history="1">
            <w:r w:rsidR="00E87458" w:rsidRPr="004D43BC">
              <w:rPr>
                <w:rStyle w:val="Hipercze"/>
                <w:noProof/>
              </w:rPr>
              <w:t>4.1</w:t>
            </w:r>
            <w:r w:rsidR="00E8745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E87458" w:rsidRPr="004D43BC">
              <w:rPr>
                <w:rStyle w:val="Hipercze"/>
                <w:noProof/>
              </w:rPr>
              <w:t>WYMAGANIA REALIZACYJNE</w:t>
            </w:r>
            <w:r w:rsidR="00E87458">
              <w:rPr>
                <w:noProof/>
                <w:webHidden/>
              </w:rPr>
              <w:tab/>
            </w:r>
            <w:r w:rsidR="00E87458">
              <w:rPr>
                <w:noProof/>
                <w:webHidden/>
              </w:rPr>
              <w:fldChar w:fldCharType="begin"/>
            </w:r>
            <w:r w:rsidR="00E87458">
              <w:rPr>
                <w:noProof/>
                <w:webHidden/>
              </w:rPr>
              <w:instrText xml:space="preserve"> PAGEREF _Toc161652724 \h </w:instrText>
            </w:r>
            <w:r w:rsidR="00E87458">
              <w:rPr>
                <w:noProof/>
                <w:webHidden/>
              </w:rPr>
            </w:r>
            <w:r w:rsidR="00E87458">
              <w:rPr>
                <w:noProof/>
                <w:webHidden/>
              </w:rPr>
              <w:fldChar w:fldCharType="separate"/>
            </w:r>
            <w:r w:rsidR="008A5BCA">
              <w:rPr>
                <w:noProof/>
                <w:webHidden/>
              </w:rPr>
              <w:t>16</w:t>
            </w:r>
            <w:r w:rsidR="00E87458">
              <w:rPr>
                <w:noProof/>
                <w:webHidden/>
              </w:rPr>
              <w:fldChar w:fldCharType="end"/>
            </w:r>
          </w:hyperlink>
        </w:p>
        <w:p w14:paraId="6F036C70" w14:textId="267FEAA6" w:rsidR="00E87458" w:rsidRDefault="00B132B9">
          <w:pPr>
            <w:pStyle w:val="Spistreci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161652725" w:history="1">
            <w:r w:rsidR="00E87458" w:rsidRPr="004D43BC">
              <w:rPr>
                <w:rStyle w:val="Hipercze"/>
                <w:bCs/>
                <w:iCs/>
                <w:noProof/>
              </w:rPr>
              <w:t>4.2</w:t>
            </w:r>
            <w:r w:rsidR="00E8745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E87458" w:rsidRPr="004D43BC">
              <w:rPr>
                <w:rStyle w:val="Hipercze"/>
                <w:noProof/>
              </w:rPr>
              <w:t>PODSTAWOWE OBOWIĄZAKI WYKONAWCY W ZAKRESIE REALIZACJI PRAC</w:t>
            </w:r>
            <w:r w:rsidR="00E87458">
              <w:rPr>
                <w:noProof/>
                <w:webHidden/>
              </w:rPr>
              <w:tab/>
            </w:r>
            <w:r w:rsidR="00E87458">
              <w:rPr>
                <w:noProof/>
                <w:webHidden/>
              </w:rPr>
              <w:fldChar w:fldCharType="begin"/>
            </w:r>
            <w:r w:rsidR="00E87458">
              <w:rPr>
                <w:noProof/>
                <w:webHidden/>
              </w:rPr>
              <w:instrText xml:space="preserve"> PAGEREF _Toc161652725 \h </w:instrText>
            </w:r>
            <w:r w:rsidR="00E87458">
              <w:rPr>
                <w:noProof/>
                <w:webHidden/>
              </w:rPr>
            </w:r>
            <w:r w:rsidR="00E87458">
              <w:rPr>
                <w:noProof/>
                <w:webHidden/>
              </w:rPr>
              <w:fldChar w:fldCharType="separate"/>
            </w:r>
            <w:r w:rsidR="008A5BCA">
              <w:rPr>
                <w:noProof/>
                <w:webHidden/>
              </w:rPr>
              <w:t>16</w:t>
            </w:r>
            <w:r w:rsidR="00E87458">
              <w:rPr>
                <w:noProof/>
                <w:webHidden/>
              </w:rPr>
              <w:fldChar w:fldCharType="end"/>
            </w:r>
          </w:hyperlink>
        </w:p>
        <w:p w14:paraId="7163EF4F" w14:textId="4FB39EB6" w:rsidR="00E87458" w:rsidRDefault="00B132B9">
          <w:pPr>
            <w:pStyle w:val="Spistreci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161652726" w:history="1">
            <w:r w:rsidR="00E87458" w:rsidRPr="004D43BC">
              <w:rPr>
                <w:rStyle w:val="Hipercze"/>
                <w:noProof/>
              </w:rPr>
              <w:t>4.3</w:t>
            </w:r>
            <w:r w:rsidR="00E8745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E87458" w:rsidRPr="004D43BC">
              <w:rPr>
                <w:rStyle w:val="Hipercze"/>
                <w:noProof/>
              </w:rPr>
              <w:t>ORGANIZACJA PRAC</w:t>
            </w:r>
            <w:r w:rsidR="00E87458">
              <w:rPr>
                <w:noProof/>
                <w:webHidden/>
              </w:rPr>
              <w:tab/>
            </w:r>
            <w:r w:rsidR="00E87458">
              <w:rPr>
                <w:noProof/>
                <w:webHidden/>
              </w:rPr>
              <w:fldChar w:fldCharType="begin"/>
            </w:r>
            <w:r w:rsidR="00E87458">
              <w:rPr>
                <w:noProof/>
                <w:webHidden/>
              </w:rPr>
              <w:instrText xml:space="preserve"> PAGEREF _Toc161652726 \h </w:instrText>
            </w:r>
            <w:r w:rsidR="00E87458">
              <w:rPr>
                <w:noProof/>
                <w:webHidden/>
              </w:rPr>
            </w:r>
            <w:r w:rsidR="00E87458">
              <w:rPr>
                <w:noProof/>
                <w:webHidden/>
              </w:rPr>
              <w:fldChar w:fldCharType="separate"/>
            </w:r>
            <w:r w:rsidR="008A5BCA">
              <w:rPr>
                <w:noProof/>
                <w:webHidden/>
              </w:rPr>
              <w:t>17</w:t>
            </w:r>
            <w:r w:rsidR="00E87458">
              <w:rPr>
                <w:noProof/>
                <w:webHidden/>
              </w:rPr>
              <w:fldChar w:fldCharType="end"/>
            </w:r>
          </w:hyperlink>
        </w:p>
        <w:p w14:paraId="21E095D3" w14:textId="7EA17E75" w:rsidR="00E87458" w:rsidRDefault="00B132B9">
          <w:pPr>
            <w:pStyle w:val="Spistreci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161652727" w:history="1">
            <w:r w:rsidR="00E87458" w:rsidRPr="004D43BC">
              <w:rPr>
                <w:rStyle w:val="Hipercze"/>
                <w:noProof/>
              </w:rPr>
              <w:t>4.4</w:t>
            </w:r>
            <w:r w:rsidR="00E8745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E87458" w:rsidRPr="004D43BC">
              <w:rPr>
                <w:rStyle w:val="Hipercze"/>
                <w:noProof/>
              </w:rPr>
              <w:t>SZKOLENIA</w:t>
            </w:r>
            <w:r w:rsidR="00E87458">
              <w:rPr>
                <w:noProof/>
                <w:webHidden/>
              </w:rPr>
              <w:tab/>
            </w:r>
            <w:r w:rsidR="00E87458">
              <w:rPr>
                <w:noProof/>
                <w:webHidden/>
              </w:rPr>
              <w:fldChar w:fldCharType="begin"/>
            </w:r>
            <w:r w:rsidR="00E87458">
              <w:rPr>
                <w:noProof/>
                <w:webHidden/>
              </w:rPr>
              <w:instrText xml:space="preserve"> PAGEREF _Toc161652727 \h </w:instrText>
            </w:r>
            <w:r w:rsidR="00E87458">
              <w:rPr>
                <w:noProof/>
                <w:webHidden/>
              </w:rPr>
            </w:r>
            <w:r w:rsidR="00E87458">
              <w:rPr>
                <w:noProof/>
                <w:webHidden/>
              </w:rPr>
              <w:fldChar w:fldCharType="separate"/>
            </w:r>
            <w:r w:rsidR="008A5BCA">
              <w:rPr>
                <w:noProof/>
                <w:webHidden/>
              </w:rPr>
              <w:t>18</w:t>
            </w:r>
            <w:r w:rsidR="00E87458">
              <w:rPr>
                <w:noProof/>
                <w:webHidden/>
              </w:rPr>
              <w:fldChar w:fldCharType="end"/>
            </w:r>
          </w:hyperlink>
        </w:p>
        <w:p w14:paraId="3FE07753" w14:textId="260AA9E3" w:rsidR="00E87458" w:rsidRDefault="00B132B9">
          <w:pPr>
            <w:pStyle w:val="Spistreci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161652728" w:history="1">
            <w:r w:rsidR="00E87458" w:rsidRPr="004D43BC">
              <w:rPr>
                <w:rStyle w:val="Hipercze"/>
                <w:noProof/>
              </w:rPr>
              <w:t>4.5</w:t>
            </w:r>
            <w:r w:rsidR="00E8745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E87458" w:rsidRPr="004D43BC">
              <w:rPr>
                <w:rStyle w:val="Hipercze"/>
                <w:noProof/>
              </w:rPr>
              <w:t>INSTRUKCJE ROZRUCHU, EKSPLOATACJI I REMONTÓW</w:t>
            </w:r>
            <w:r w:rsidR="00E87458">
              <w:rPr>
                <w:noProof/>
                <w:webHidden/>
              </w:rPr>
              <w:tab/>
            </w:r>
            <w:r w:rsidR="00E87458">
              <w:rPr>
                <w:noProof/>
                <w:webHidden/>
              </w:rPr>
              <w:fldChar w:fldCharType="begin"/>
            </w:r>
            <w:r w:rsidR="00E87458">
              <w:rPr>
                <w:noProof/>
                <w:webHidden/>
              </w:rPr>
              <w:instrText xml:space="preserve"> PAGEREF _Toc161652728 \h </w:instrText>
            </w:r>
            <w:r w:rsidR="00E87458">
              <w:rPr>
                <w:noProof/>
                <w:webHidden/>
              </w:rPr>
            </w:r>
            <w:r w:rsidR="00E87458">
              <w:rPr>
                <w:noProof/>
                <w:webHidden/>
              </w:rPr>
              <w:fldChar w:fldCharType="separate"/>
            </w:r>
            <w:r w:rsidR="008A5BCA">
              <w:rPr>
                <w:noProof/>
                <w:webHidden/>
              </w:rPr>
              <w:t>18</w:t>
            </w:r>
            <w:r w:rsidR="00E87458">
              <w:rPr>
                <w:noProof/>
                <w:webHidden/>
              </w:rPr>
              <w:fldChar w:fldCharType="end"/>
            </w:r>
          </w:hyperlink>
        </w:p>
        <w:p w14:paraId="214E836C" w14:textId="3EA23948" w:rsidR="00E87458" w:rsidRDefault="00B132B9">
          <w:pPr>
            <w:pStyle w:val="Spistreci1"/>
            <w:rPr>
              <w:rFonts w:asciiTheme="minorHAnsi" w:eastAsiaTheme="minorEastAsia" w:hAnsiTheme="minorHAnsi" w:cstheme="minorBidi"/>
              <w:b w:val="0"/>
              <w:smallCaps w:val="0"/>
              <w:noProof/>
              <w:sz w:val="22"/>
              <w:szCs w:val="22"/>
            </w:rPr>
          </w:pPr>
          <w:hyperlink w:anchor="_Toc161652729" w:history="1">
            <w:r w:rsidR="00E87458" w:rsidRPr="004D43BC">
              <w:rPr>
                <w:rStyle w:val="Hipercze"/>
                <w:noProof/>
              </w:rPr>
              <w:t>V.</w:t>
            </w:r>
            <w:r w:rsidR="00E87458"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sz w:val="22"/>
                <w:szCs w:val="22"/>
              </w:rPr>
              <w:tab/>
            </w:r>
            <w:r w:rsidR="00E87458" w:rsidRPr="004D43BC">
              <w:rPr>
                <w:rStyle w:val="Hipercze"/>
                <w:noProof/>
              </w:rPr>
              <w:t>WYMAGANIA OGÓLNE DOTYCZĄCE PROJEKTOWANIA WYKONAWCZEGO</w:t>
            </w:r>
            <w:r w:rsidR="00E87458">
              <w:rPr>
                <w:noProof/>
                <w:webHidden/>
              </w:rPr>
              <w:tab/>
            </w:r>
            <w:r w:rsidR="00E87458">
              <w:rPr>
                <w:noProof/>
                <w:webHidden/>
              </w:rPr>
              <w:fldChar w:fldCharType="begin"/>
            </w:r>
            <w:r w:rsidR="00E87458">
              <w:rPr>
                <w:noProof/>
                <w:webHidden/>
              </w:rPr>
              <w:instrText xml:space="preserve"> PAGEREF _Toc161652729 \h </w:instrText>
            </w:r>
            <w:r w:rsidR="00E87458">
              <w:rPr>
                <w:noProof/>
                <w:webHidden/>
              </w:rPr>
            </w:r>
            <w:r w:rsidR="00E87458">
              <w:rPr>
                <w:noProof/>
                <w:webHidden/>
              </w:rPr>
              <w:fldChar w:fldCharType="separate"/>
            </w:r>
            <w:r w:rsidR="008A5BCA">
              <w:rPr>
                <w:noProof/>
                <w:webHidden/>
              </w:rPr>
              <w:t>18</w:t>
            </w:r>
            <w:r w:rsidR="00E87458">
              <w:rPr>
                <w:noProof/>
                <w:webHidden/>
              </w:rPr>
              <w:fldChar w:fldCharType="end"/>
            </w:r>
          </w:hyperlink>
        </w:p>
        <w:p w14:paraId="2FFD2037" w14:textId="57F735CD" w:rsidR="00083AE6" w:rsidRDefault="00083AE6" w:rsidP="00083AE6">
          <w:r w:rsidRPr="00083AE6">
            <w:rPr>
              <w:bCs/>
              <w:sz w:val="20"/>
              <w:szCs w:val="20"/>
            </w:rPr>
            <w:fldChar w:fldCharType="end"/>
          </w:r>
        </w:p>
      </w:sdtContent>
    </w:sdt>
    <w:p w14:paraId="242D45C5" w14:textId="6022EEB6" w:rsidR="00C979D3" w:rsidRPr="00C979D3" w:rsidRDefault="00C979D3" w:rsidP="00C979D3">
      <w:pPr>
        <w:spacing w:after="200"/>
        <w:rPr>
          <w:rFonts w:cs="Arial"/>
        </w:rPr>
      </w:pPr>
    </w:p>
    <w:p w14:paraId="0C6898E5" w14:textId="77777777" w:rsidR="00C979D3" w:rsidRPr="00C979D3" w:rsidRDefault="00C979D3" w:rsidP="00C979D3">
      <w:pPr>
        <w:tabs>
          <w:tab w:val="left" w:pos="5747"/>
        </w:tabs>
        <w:spacing w:after="200"/>
        <w:rPr>
          <w:rFonts w:cs="Arial"/>
        </w:rPr>
      </w:pPr>
      <w:r w:rsidRPr="00C979D3">
        <w:rPr>
          <w:rFonts w:cs="Arial"/>
        </w:rPr>
        <w:br w:type="page"/>
      </w:r>
      <w:r w:rsidRPr="00C979D3">
        <w:rPr>
          <w:rFonts w:cs="Arial"/>
        </w:rPr>
        <w:lastRenderedPageBreak/>
        <w:tab/>
      </w:r>
    </w:p>
    <w:p w14:paraId="23BE49DB" w14:textId="77777777" w:rsidR="00C979D3" w:rsidRPr="00C979D3" w:rsidRDefault="00C979D3" w:rsidP="00C979D3">
      <w:pPr>
        <w:rPr>
          <w:rFonts w:cs="Arial"/>
        </w:rPr>
      </w:pPr>
    </w:p>
    <w:p w14:paraId="171F15BF" w14:textId="516458A5" w:rsidR="00C979D3" w:rsidRPr="00C979D3" w:rsidRDefault="00C979D3" w:rsidP="00C979D3">
      <w:pPr>
        <w:spacing w:after="200"/>
        <w:rPr>
          <w:rFonts w:cs="Arial"/>
        </w:rPr>
      </w:pPr>
    </w:p>
    <w:p w14:paraId="6458A803" w14:textId="050D02BD" w:rsidR="00C979D3" w:rsidRPr="00083AE6" w:rsidRDefault="00C979D3" w:rsidP="00083AE6">
      <w:pPr>
        <w:pStyle w:val="Ipoziom0"/>
        <w:keepNext/>
        <w:numPr>
          <w:ilvl w:val="0"/>
          <w:numId w:val="9"/>
        </w:numPr>
        <w:outlineLvl w:val="0"/>
        <w:rPr>
          <w:b/>
          <w:bCs/>
          <w:color w:val="092D74"/>
          <w:kern w:val="32"/>
          <w:sz w:val="20"/>
          <w:szCs w:val="20"/>
        </w:rPr>
      </w:pPr>
      <w:bookmarkStart w:id="6" w:name="_Toc347146793"/>
      <w:bookmarkStart w:id="7" w:name="_Toc77934051"/>
      <w:bookmarkStart w:id="8" w:name="_Toc77785422"/>
      <w:bookmarkStart w:id="9" w:name="_Toc77933545"/>
      <w:bookmarkStart w:id="10" w:name="_Toc161652704"/>
      <w:r w:rsidRPr="00083AE6">
        <w:rPr>
          <w:b/>
          <w:bCs/>
          <w:color w:val="092D74"/>
          <w:kern w:val="32"/>
          <w:sz w:val="20"/>
          <w:szCs w:val="20"/>
        </w:rPr>
        <w:t>PRZEDMIOT ZAMÓWIENIA</w:t>
      </w:r>
      <w:bookmarkEnd w:id="6"/>
      <w:bookmarkEnd w:id="7"/>
      <w:bookmarkEnd w:id="8"/>
      <w:bookmarkEnd w:id="9"/>
      <w:bookmarkEnd w:id="10"/>
    </w:p>
    <w:p w14:paraId="3BA61810" w14:textId="77777777" w:rsidR="00460DB4" w:rsidRPr="00D45D4C" w:rsidRDefault="00460DB4" w:rsidP="00BF7010">
      <w:pPr>
        <w:pStyle w:val="IIpoziom"/>
      </w:pPr>
      <w:bookmarkStart w:id="11" w:name="_Toc77932686"/>
      <w:bookmarkStart w:id="12" w:name="_Toc130127601"/>
      <w:bookmarkStart w:id="13" w:name="_Toc132214361"/>
      <w:bookmarkStart w:id="14" w:name="_Toc133934686"/>
      <w:bookmarkStart w:id="15" w:name="_Toc134092363"/>
      <w:bookmarkStart w:id="16" w:name="_Toc161652705"/>
      <w:r w:rsidRPr="00D45D4C">
        <w:t>CEL ZADANIA</w:t>
      </w:r>
      <w:bookmarkEnd w:id="11"/>
      <w:bookmarkEnd w:id="12"/>
      <w:bookmarkEnd w:id="13"/>
      <w:bookmarkEnd w:id="14"/>
      <w:bookmarkEnd w:id="15"/>
      <w:bookmarkEnd w:id="16"/>
    </w:p>
    <w:p w14:paraId="318532C5" w14:textId="13D657CA" w:rsidR="00BF7010" w:rsidRPr="00BC1F19" w:rsidRDefault="00BF7010" w:rsidP="006406C8">
      <w:pPr>
        <w:pStyle w:val="Akapitzlist"/>
        <w:jc w:val="both"/>
      </w:pPr>
      <w:bookmarkStart w:id="17" w:name="_Toc347146796"/>
      <w:bookmarkStart w:id="18" w:name="_Toc77934054"/>
      <w:bookmarkStart w:id="19" w:name="_Toc77933548"/>
      <w:bookmarkStart w:id="20" w:name="_Toc347146795"/>
      <w:bookmarkStart w:id="21" w:name="_Toc77934053"/>
      <w:bookmarkStart w:id="22" w:name="_Toc77933547"/>
      <w:bookmarkStart w:id="23" w:name="_Toc347143934"/>
      <w:bookmarkStart w:id="24" w:name="_Toc77932688"/>
      <w:bookmarkStart w:id="25" w:name="_Toc130127603"/>
      <w:bookmarkStart w:id="26" w:name="_Toc132214363"/>
      <w:bookmarkStart w:id="27" w:name="_Toc133934688"/>
      <w:bookmarkStart w:id="28" w:name="_Toc134092365"/>
      <w:r w:rsidRPr="00BC1F19">
        <w:t>Celem zadania jest utrzymanie stanu technicznego osiowych wentylatorów spalin</w:t>
      </w:r>
      <w:r w:rsidR="000618A9">
        <w:t xml:space="preserve"> </w:t>
      </w:r>
      <w:r w:rsidRPr="00BC1F19">
        <w:t>(WWS) zabudowanych na instalacji IMOS w Zespole Elektrociepłowni Wrocławskich KOGENERACJA S.A. (EC Wrocław), co pozwoli na prawidłową ich eksploatację.</w:t>
      </w:r>
    </w:p>
    <w:p w14:paraId="292F73A6" w14:textId="77777777" w:rsidR="00BF7010" w:rsidRPr="00BC1F19" w:rsidRDefault="00BF7010" w:rsidP="006406C8">
      <w:pPr>
        <w:pStyle w:val="Akapitzlist"/>
        <w:jc w:val="both"/>
      </w:pPr>
      <w:r w:rsidRPr="00BC1F19">
        <w:t>Utrzymanie wymaganej żywotności urządzeń, poprzez odtworzenie stanu wentylatorów i ich urządzeń pomocniczych drogą wymiany lub naprawy zużytych elementów.</w:t>
      </w:r>
    </w:p>
    <w:p w14:paraId="59BF2603" w14:textId="742E2431" w:rsidR="00A57C5B" w:rsidRPr="00460DB4" w:rsidRDefault="00A57C5B" w:rsidP="00BF7010">
      <w:pPr>
        <w:pStyle w:val="IIpoziom"/>
      </w:pPr>
      <w:bookmarkStart w:id="29" w:name="_Toc161652706"/>
      <w:r w:rsidRPr="00460DB4">
        <w:t>O</w:t>
      </w:r>
      <w:r>
        <w:t xml:space="preserve">PIS PRZEDMIOTU ZAMÓWIENIA </w:t>
      </w:r>
      <w:r w:rsidRPr="00460DB4">
        <w:t>/Z</w:t>
      </w:r>
      <w:r>
        <w:t>AKRES PRAC</w:t>
      </w:r>
      <w:bookmarkEnd w:id="17"/>
      <w:bookmarkEnd w:id="18"/>
      <w:bookmarkEnd w:id="19"/>
      <w:bookmarkEnd w:id="29"/>
    </w:p>
    <w:p w14:paraId="201AD1CB" w14:textId="5ADF6E74" w:rsidR="00BF7010" w:rsidRPr="00BF7010" w:rsidRDefault="00BF7010" w:rsidP="00BF7010">
      <w:pPr>
        <w:pStyle w:val="IIIPoziom3"/>
        <w:ind w:left="1134"/>
      </w:pPr>
      <w:r w:rsidRPr="00BF7010">
        <w:t>Przedmiot zamówienia</w:t>
      </w:r>
    </w:p>
    <w:p w14:paraId="3FEF277F" w14:textId="40B8B570" w:rsidR="00BF7010" w:rsidRPr="00BF7010" w:rsidRDefault="00BF7010" w:rsidP="004D74EC">
      <w:pPr>
        <w:pStyle w:val="IVPoziom4"/>
      </w:pPr>
      <w:r w:rsidRPr="00BF7010">
        <w:t xml:space="preserve">Przedmiotem zamówienia jest </w:t>
      </w:r>
      <w:r w:rsidRPr="006406C8">
        <w:t>wykonanie prac remontowych wentylatorów wspomagających spalin</w:t>
      </w:r>
      <w:r w:rsidR="00D449CB" w:rsidRPr="006406C8">
        <w:t xml:space="preserve"> (WWS)</w:t>
      </w:r>
      <w:r w:rsidRPr="006406C8">
        <w:t xml:space="preserve"> instalacji IMOS w Zespole Elektrociepłowni</w:t>
      </w:r>
      <w:r w:rsidRPr="00BF7010">
        <w:t xml:space="preserve"> Wrocławski KOGENERACJA S.A. wraz z dostawą części zamiennych wyspecyfikowanych w </w:t>
      </w:r>
      <w:r w:rsidR="00DF2638">
        <w:t xml:space="preserve">Formualrzu </w:t>
      </w:r>
      <w:r w:rsidRPr="00BF7010">
        <w:t xml:space="preserve"> cenowym</w:t>
      </w:r>
      <w:r w:rsidR="00DF2638">
        <w:t xml:space="preserve"> (który będzie stanowił załącznik nr 3 do Umowy)</w:t>
      </w:r>
      <w:r w:rsidRPr="00BF7010">
        <w:t>.</w:t>
      </w:r>
    </w:p>
    <w:p w14:paraId="54CB094E" w14:textId="1559C20F" w:rsidR="00BF7010" w:rsidRPr="00BF7010" w:rsidRDefault="00BF7010" w:rsidP="004D74EC">
      <w:pPr>
        <w:pStyle w:val="IVPoziom4"/>
      </w:pPr>
      <w:r w:rsidRPr="00BF7010">
        <w:t xml:space="preserve">Rozliczenie prac odbywać się będzie ryczałtowo zgodnie z </w:t>
      </w:r>
      <w:r w:rsidR="00D82479">
        <w:t>H</w:t>
      </w:r>
      <w:r w:rsidRPr="00BF7010">
        <w:t>armonogramem</w:t>
      </w:r>
      <w:r w:rsidR="00D82479">
        <w:t xml:space="preserve"> Płatności i</w:t>
      </w:r>
      <w:r w:rsidRPr="00BF7010">
        <w:t xml:space="preserve"> </w:t>
      </w:r>
      <w:r w:rsidR="00D82479">
        <w:t>P</w:t>
      </w:r>
      <w:r w:rsidRPr="00BF7010">
        <w:t>rac.</w:t>
      </w:r>
    </w:p>
    <w:p w14:paraId="0C30CAD5" w14:textId="2C8BC25B" w:rsidR="00BF7010" w:rsidRPr="00BF7010" w:rsidRDefault="00BF7010" w:rsidP="004D74EC">
      <w:pPr>
        <w:pStyle w:val="IVPoziom4"/>
      </w:pPr>
      <w:r w:rsidRPr="00BF7010">
        <w:t xml:space="preserve">Materiały pomocnicze, konieczne do należytego wykonania powyższego zakresu prac i dostarczane przez Wykonawcę, wliczone są w cenę czynności. </w:t>
      </w:r>
    </w:p>
    <w:p w14:paraId="68BA728C" w14:textId="42384CDA" w:rsidR="00BF7010" w:rsidRPr="00BF7010" w:rsidRDefault="00BF7010" w:rsidP="004D74EC">
      <w:pPr>
        <w:pStyle w:val="IVPoziom4"/>
      </w:pPr>
      <w:r w:rsidRPr="00BF7010">
        <w:t>W wycenie operacji remontowej należy uwzględnić koszt dojazdu, transportu,  koszt nadzoru wykonawcy, oraz wszelkie elementy złączne (śruby, podkładki, nakrętki, materiały uszczelniające nie ujęte w załączniku cenowym), konserwacji oleju przez spacjalistyczną firmę, czyszczenia instalacji, prac spawalniczych.</w:t>
      </w:r>
    </w:p>
    <w:p w14:paraId="53C943B8" w14:textId="76F0DD7F" w:rsidR="00BF7010" w:rsidRPr="00B777D4" w:rsidRDefault="00D40763" w:rsidP="000C77E0">
      <w:pPr>
        <w:pStyle w:val="IVPoziom4"/>
      </w:pPr>
      <w:r w:rsidRPr="00B777D4">
        <w:t xml:space="preserve">W przypadku stwierdzenia podczas kontroli instalacji hydraulicznej mechanizmu przestawiania łopatek G3 (poz. </w:t>
      </w:r>
      <w:r w:rsidRPr="006406C8">
        <w:rPr>
          <w:rFonts w:cs="Arial"/>
          <w:bCs/>
          <w:color w:val="000000"/>
        </w:rPr>
        <w:t>109000</w:t>
      </w:r>
      <w:r w:rsidRPr="00B777D4">
        <w:t xml:space="preserve"> wykazu czynności – tabela 1) </w:t>
      </w:r>
      <w:r w:rsidR="00BF7010" w:rsidRPr="00B777D4">
        <w:t xml:space="preserve">konieczności wykonania dodatkowego zakresu </w:t>
      </w:r>
      <w:r w:rsidRPr="00B777D4">
        <w:t>napraw i wymiany uszkodzonych elementów Zamawiający będzie uprawniony do skorzystania z prawa opcji</w:t>
      </w:r>
      <w:r w:rsidR="00BF7010" w:rsidRPr="00B777D4">
        <w:t xml:space="preserve"> .</w:t>
      </w:r>
    </w:p>
    <w:p w14:paraId="6C1C527D" w14:textId="77777777" w:rsidR="00BF7010" w:rsidRDefault="00BF7010" w:rsidP="00BF7010">
      <w:pPr>
        <w:pStyle w:val="IIIPoziom3"/>
        <w:rPr>
          <w:i/>
        </w:rPr>
      </w:pPr>
      <w:r w:rsidRPr="00BF7010">
        <w:t>Wykaz czynności przewidywanych do wykonania w ramach Umowy jest następujący:</w:t>
      </w:r>
    </w:p>
    <w:p w14:paraId="702052B8" w14:textId="629949C8" w:rsidR="00A57C5B" w:rsidRPr="00744A40" w:rsidRDefault="00BF7010" w:rsidP="00BF7010">
      <w:pPr>
        <w:pStyle w:val="Legenda"/>
        <w:ind w:left="993"/>
        <w:rPr>
          <w:i w:val="0"/>
        </w:rPr>
      </w:pPr>
      <w:r>
        <w:t xml:space="preserve">Tabela </w:t>
      </w:r>
      <w:r w:rsidR="00B132B9">
        <w:fldChar w:fldCharType="begin"/>
      </w:r>
      <w:r w:rsidR="00B132B9">
        <w:instrText xml:space="preserve"> SEQ Tabela \* ARABIC </w:instrText>
      </w:r>
      <w:r w:rsidR="00B132B9">
        <w:fldChar w:fldCharType="separate"/>
      </w:r>
      <w:r w:rsidR="008A5BCA">
        <w:rPr>
          <w:noProof/>
        </w:rPr>
        <w:t>1</w:t>
      </w:r>
      <w:r w:rsidR="00B132B9">
        <w:rPr>
          <w:noProof/>
        </w:rPr>
        <w:fldChar w:fldCharType="end"/>
      </w:r>
      <w:r>
        <w:t xml:space="preserve"> </w:t>
      </w:r>
      <w:r w:rsidRPr="00D948D3">
        <w:t>Wykaz czynności przewidywanych do wykonania w ramach Umowy</w:t>
      </w:r>
    </w:p>
    <w:tbl>
      <w:tblPr>
        <w:tblW w:w="8914" w:type="dxa"/>
        <w:tblInd w:w="84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34"/>
        <w:gridCol w:w="6580"/>
        <w:gridCol w:w="1200"/>
      </w:tblGrid>
      <w:tr w:rsidR="00BF7010" w:rsidRPr="00823636" w14:paraId="7D1DDED0" w14:textId="77777777" w:rsidTr="00BF7010">
        <w:trPr>
          <w:trHeight w:val="565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5691FE" w14:textId="77777777" w:rsidR="00BF7010" w:rsidRPr="00823636" w:rsidRDefault="00BF7010" w:rsidP="00BF7010">
            <w:pPr>
              <w:jc w:val="center"/>
              <w:rPr>
                <w:rFonts w:cs="Arial"/>
                <w:b/>
                <w:bCs/>
                <w:color w:val="000000"/>
              </w:rPr>
            </w:pPr>
            <w:r w:rsidRPr="00823636">
              <w:rPr>
                <w:rFonts w:cs="Arial"/>
                <w:b/>
                <w:bCs/>
                <w:color w:val="000000"/>
              </w:rPr>
              <w:t>L.p.</w:t>
            </w:r>
          </w:p>
        </w:tc>
        <w:tc>
          <w:tcPr>
            <w:tcW w:w="6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2BA953" w14:textId="77777777" w:rsidR="00BF7010" w:rsidRPr="00823636" w:rsidRDefault="00BF7010" w:rsidP="00BF7010">
            <w:pPr>
              <w:jc w:val="center"/>
              <w:rPr>
                <w:rFonts w:cs="Arial"/>
                <w:b/>
                <w:bCs/>
                <w:color w:val="000000"/>
              </w:rPr>
            </w:pPr>
            <w:r w:rsidRPr="00823636">
              <w:rPr>
                <w:rFonts w:cs="Arial"/>
                <w:b/>
                <w:bCs/>
                <w:color w:val="000000"/>
              </w:rPr>
              <w:t>Wykaz czynności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0B85EE" w14:textId="77777777" w:rsidR="00BF7010" w:rsidRPr="00823636" w:rsidRDefault="00BF7010" w:rsidP="00BF7010">
            <w:pPr>
              <w:jc w:val="center"/>
              <w:rPr>
                <w:rFonts w:cs="Arial"/>
                <w:b/>
                <w:bCs/>
                <w:color w:val="000000"/>
              </w:rPr>
            </w:pPr>
            <w:r w:rsidRPr="00823636">
              <w:rPr>
                <w:rFonts w:cs="Arial"/>
                <w:b/>
                <w:bCs/>
                <w:color w:val="000000"/>
              </w:rPr>
              <w:t>Jednostka miary</w:t>
            </w:r>
          </w:p>
        </w:tc>
      </w:tr>
      <w:tr w:rsidR="00BF7010" w:rsidRPr="00823636" w14:paraId="23BC37CE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7DF9CC37" w14:textId="77777777" w:rsidR="00BF7010" w:rsidRPr="00823636" w:rsidRDefault="00BF7010" w:rsidP="00BF7010">
            <w:pPr>
              <w:jc w:val="center"/>
              <w:rPr>
                <w:rFonts w:cs="Arial"/>
                <w:b/>
                <w:bCs/>
                <w:color w:val="000000"/>
              </w:rPr>
            </w:pPr>
            <w:r w:rsidRPr="00823636">
              <w:rPr>
                <w:rFonts w:cs="Arial"/>
                <w:b/>
                <w:bCs/>
                <w:color w:val="000000"/>
              </w:rPr>
              <w:t>101000</w:t>
            </w:r>
          </w:p>
        </w:tc>
        <w:tc>
          <w:tcPr>
            <w:tcW w:w="77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731C6784" w14:textId="77777777" w:rsidR="00BF7010" w:rsidRPr="00823636" w:rsidRDefault="00BF7010" w:rsidP="00BF7010">
            <w:pPr>
              <w:rPr>
                <w:rFonts w:cs="Arial"/>
                <w:b/>
                <w:bCs/>
                <w:color w:val="000000"/>
              </w:rPr>
            </w:pPr>
            <w:r w:rsidRPr="00823636">
              <w:rPr>
                <w:rFonts w:cs="Arial"/>
                <w:b/>
                <w:bCs/>
                <w:color w:val="000000"/>
              </w:rPr>
              <w:t>Wentylator kompletny</w:t>
            </w:r>
          </w:p>
        </w:tc>
      </w:tr>
      <w:tr w:rsidR="00BF7010" w:rsidRPr="00823636" w14:paraId="5CCFA382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B58F43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101001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45C45E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 xml:space="preserve">Kontrola zamocowania i fundamentu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8B51D8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0BA8DC57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C09C7A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101002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3FBD87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Otwarcie i zamknięcie włazów. Kontrola szczelności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56A948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40DDD7F6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19BD62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101003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835941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Kontrola i udrożnienie króćców odwadniających i instalacji odwadniającej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03E7BB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2C50954B" w14:textId="77777777" w:rsidTr="00BF7010">
        <w:trPr>
          <w:trHeight w:val="6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B2C8D8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101004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CFBD17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Kontrola wnętrza wentylatora i kanałów spalinowych (części poddawane oddziaływaniu medium) pod kątem uszkodzeń, zanieczyszczeń i korozji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960528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1552575E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7C15D8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101005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5ED0C3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Czyszczenie wnętrza wentylatorów i kanałów na ssaniu i tłoczeniu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7BCC1D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3D73DF5A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EE7B08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101006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F29920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Demontaż górnej części obudowy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E95BCF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13DAC68B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4C60A8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101007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24C229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Montaż górnej części obudowy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394A0E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51E7654C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4AFF729A" w14:textId="77777777" w:rsidR="00BF7010" w:rsidRPr="00823636" w:rsidRDefault="00BF7010" w:rsidP="00BF7010">
            <w:pPr>
              <w:jc w:val="center"/>
              <w:rPr>
                <w:rFonts w:cs="Arial"/>
                <w:b/>
                <w:bCs/>
                <w:color w:val="000000"/>
              </w:rPr>
            </w:pPr>
            <w:r w:rsidRPr="00823636">
              <w:rPr>
                <w:rFonts w:cs="Arial"/>
                <w:b/>
                <w:bCs/>
                <w:color w:val="000000"/>
              </w:rPr>
              <w:t>102000</w:t>
            </w:r>
          </w:p>
        </w:tc>
        <w:tc>
          <w:tcPr>
            <w:tcW w:w="77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44DC48F3" w14:textId="77777777" w:rsidR="00BF7010" w:rsidRPr="00823636" w:rsidRDefault="00BF7010" w:rsidP="00BF7010">
            <w:pPr>
              <w:rPr>
                <w:rFonts w:cs="Arial"/>
                <w:b/>
                <w:bCs/>
                <w:color w:val="000000"/>
              </w:rPr>
            </w:pPr>
            <w:r w:rsidRPr="00823636">
              <w:rPr>
                <w:rFonts w:cs="Arial"/>
                <w:b/>
                <w:bCs/>
                <w:color w:val="000000"/>
              </w:rPr>
              <w:t>Stalowe elementy konstrukcyjne</w:t>
            </w:r>
          </w:p>
        </w:tc>
      </w:tr>
      <w:tr w:rsidR="00BF7010" w:rsidRPr="00823636" w14:paraId="2257169D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25F857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102001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CB4F262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Kontrola wzrokowa pod kątem zanieczyszczenia, korozji i uszkodzenia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C345BD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43377AAF" w14:textId="77777777" w:rsidTr="00BF7010">
        <w:trPr>
          <w:trHeight w:val="329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0B4C4C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102002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7AA920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Uzupełnienie powłoki antykorozyjnej w technologii zgodnej z przyjętą w projekcie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B6D5DE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m²</w:t>
            </w:r>
          </w:p>
        </w:tc>
      </w:tr>
      <w:tr w:rsidR="00BF7010" w:rsidRPr="00823636" w14:paraId="5C300736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426A5C62" w14:textId="77777777" w:rsidR="00BF7010" w:rsidRPr="00823636" w:rsidRDefault="00BF7010" w:rsidP="00BF7010">
            <w:pPr>
              <w:jc w:val="center"/>
              <w:rPr>
                <w:rFonts w:cs="Arial"/>
                <w:b/>
                <w:bCs/>
                <w:color w:val="000000"/>
              </w:rPr>
            </w:pPr>
            <w:r w:rsidRPr="00823636">
              <w:rPr>
                <w:rFonts w:cs="Arial"/>
                <w:b/>
                <w:bCs/>
                <w:color w:val="000000"/>
              </w:rPr>
              <w:t>103000</w:t>
            </w:r>
          </w:p>
        </w:tc>
        <w:tc>
          <w:tcPr>
            <w:tcW w:w="77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056704CE" w14:textId="77777777" w:rsidR="00BF7010" w:rsidRPr="00823636" w:rsidRDefault="00BF7010" w:rsidP="00BF7010">
            <w:pPr>
              <w:rPr>
                <w:rFonts w:cs="Arial"/>
                <w:b/>
                <w:bCs/>
                <w:color w:val="000000"/>
              </w:rPr>
            </w:pPr>
            <w:r w:rsidRPr="00823636">
              <w:rPr>
                <w:rFonts w:cs="Arial"/>
                <w:b/>
                <w:bCs/>
                <w:color w:val="000000"/>
              </w:rPr>
              <w:t xml:space="preserve">Remont ułożyskowania głównego w zakresie zgodnym z DTR </w:t>
            </w:r>
          </w:p>
        </w:tc>
      </w:tr>
      <w:tr w:rsidR="00BF7010" w:rsidRPr="00823636" w14:paraId="779DBE6F" w14:textId="77777777" w:rsidTr="00BF7010">
        <w:trPr>
          <w:trHeight w:val="68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917B2F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103001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D2F8860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Rozprzęgnięcie, demontaż czujników, połączeń z instalacjami, demontaż ułożyskowania głównego wraz z piastą wirnika i łopatami, transport do miejsca wykonania prac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8F9D99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504CB609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9FAFF1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103002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2DA80F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Rozłożenie, kontrola i czyszczenie głównego ułożyskowania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953CDD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47CB2374" w14:textId="77777777" w:rsidTr="00BF7010">
        <w:trPr>
          <w:trHeight w:val="463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F0699D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lastRenderedPageBreak/>
              <w:t>103003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10668F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Kontrola wału ułożyskowania głównego pod kątem pęknięć i ruchu obrotowego bez bicia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3B2A1C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5EB45A8E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1BE438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103004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0F1255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Wymiana elementów uszczelniających i łożysk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3F267D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0CA67F26" w14:textId="77777777" w:rsidTr="00BF7010">
        <w:trPr>
          <w:trHeight w:val="393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02EEEC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103005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94BECF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Analiza i rejestracja stanu dynamicznego i temperatury łożysk na stacji prób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C68D454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6BAF5F54" w14:textId="77777777" w:rsidTr="00BF7010">
        <w:trPr>
          <w:trHeight w:val="6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A68862E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103006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F08773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Transport do miejsca montażu, montaż, zesprzęglenie, montaż czujników, połączenie z instalacjami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892078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35E8B2D3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41E8FB26" w14:textId="77777777" w:rsidR="00BF7010" w:rsidRPr="00823636" w:rsidRDefault="00BF7010" w:rsidP="00BF7010">
            <w:pPr>
              <w:jc w:val="center"/>
              <w:rPr>
                <w:rFonts w:cs="Arial"/>
                <w:b/>
                <w:bCs/>
                <w:color w:val="000000"/>
              </w:rPr>
            </w:pPr>
            <w:r w:rsidRPr="00823636">
              <w:rPr>
                <w:rFonts w:cs="Arial"/>
                <w:b/>
                <w:bCs/>
                <w:color w:val="000000"/>
              </w:rPr>
              <w:t>104000</w:t>
            </w:r>
          </w:p>
        </w:tc>
        <w:tc>
          <w:tcPr>
            <w:tcW w:w="77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21F7AE5C" w14:textId="77777777" w:rsidR="00BF7010" w:rsidRPr="00823636" w:rsidRDefault="00BF7010" w:rsidP="00BF7010">
            <w:pPr>
              <w:rPr>
                <w:rFonts w:cs="Arial"/>
                <w:b/>
                <w:bCs/>
                <w:color w:val="000000"/>
              </w:rPr>
            </w:pPr>
            <w:r w:rsidRPr="00823636">
              <w:rPr>
                <w:rFonts w:cs="Arial"/>
                <w:b/>
                <w:bCs/>
                <w:color w:val="000000"/>
              </w:rPr>
              <w:t>Piasta wirnika</w:t>
            </w:r>
          </w:p>
        </w:tc>
      </w:tr>
      <w:tr w:rsidR="00BF7010" w:rsidRPr="00823636" w14:paraId="1C680F2E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21135B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104001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EF06791" w14:textId="77777777" w:rsidR="00BF7010" w:rsidRPr="00823636" w:rsidRDefault="00BF7010" w:rsidP="00BF7010">
            <w:pPr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Kontrola wzrokowa pod kątem zabrudzenia, uszkodzenia i zużycia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C219E3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268F48A5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1B18E6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104002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970A72" w14:textId="77777777" w:rsidR="00BF7010" w:rsidRPr="00823636" w:rsidRDefault="00BF7010" w:rsidP="00BF7010">
            <w:pPr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Czyszczenie z osadów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78778E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7A537C32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61E2B569" w14:textId="77777777" w:rsidR="00BF7010" w:rsidRPr="00823636" w:rsidRDefault="00BF7010" w:rsidP="00BF7010">
            <w:pPr>
              <w:jc w:val="center"/>
              <w:rPr>
                <w:rFonts w:cs="Arial"/>
                <w:b/>
                <w:bCs/>
                <w:color w:val="000000"/>
              </w:rPr>
            </w:pPr>
            <w:r w:rsidRPr="00823636">
              <w:rPr>
                <w:rFonts w:cs="Arial"/>
                <w:b/>
                <w:bCs/>
                <w:color w:val="000000"/>
              </w:rPr>
              <w:t>105000</w:t>
            </w:r>
          </w:p>
        </w:tc>
        <w:tc>
          <w:tcPr>
            <w:tcW w:w="77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51566452" w14:textId="77777777" w:rsidR="00BF7010" w:rsidRPr="00823636" w:rsidRDefault="00BF7010" w:rsidP="00BF7010">
            <w:pPr>
              <w:rPr>
                <w:rFonts w:cs="Arial"/>
                <w:b/>
                <w:bCs/>
                <w:color w:val="000000"/>
              </w:rPr>
            </w:pPr>
            <w:r w:rsidRPr="00823636">
              <w:rPr>
                <w:rFonts w:cs="Arial"/>
                <w:b/>
                <w:bCs/>
                <w:color w:val="000000"/>
              </w:rPr>
              <w:t>Łopatki wirnika</w:t>
            </w:r>
          </w:p>
        </w:tc>
      </w:tr>
      <w:tr w:rsidR="00BF7010" w:rsidRPr="00823636" w14:paraId="72D75B68" w14:textId="77777777" w:rsidTr="00BF7010">
        <w:trPr>
          <w:trHeight w:val="449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D08545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105001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D9592B1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Kontrola przemieszczenia - przemieszczenie 10 x do pozycji krańcowych 0–100%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29560F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5F56074C" w14:textId="77777777" w:rsidTr="00BF7010">
        <w:trPr>
          <w:trHeight w:val="42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DA9C71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105002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B0780A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 xml:space="preserve">Kontrola wzrokowa pod kątem zabrudzenia, uszkodzenia (pęknięć) i zużycia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F9DB11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622FA034" w14:textId="77777777" w:rsidTr="00BF7010">
        <w:trPr>
          <w:trHeight w:val="41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62CCA6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105003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51AE36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Przygotowanie do badań i badania nieniszczące (UT) pod kątem wykrycia pęknięć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95000D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0AB635D2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21CE8B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105004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FD9AAA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Kontrola długości cięciw i szczeliny głowicy łopatek wirnika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234260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39F082AC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3B5DB5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105005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86A6DE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Czyszczenie łopatek wirnika</w:t>
            </w:r>
            <w:r>
              <w:rPr>
                <w:rFonts w:cs="Arial"/>
                <w:color w:val="000000"/>
              </w:rPr>
              <w:t xml:space="preserve">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BC82BD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765E2024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D1DD9E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105006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2FEE22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Kontrola luzu w kamieniach ślizgowych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CF723C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58FED5DF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03F5B3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105007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F587CD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Kontrola równego ustawienia łopatek wirnika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67B105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737FC332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5FA9AC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105008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FD0745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Kontrola momentów dokręcających elementy łączne zgodnie z DTR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0CCF76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0CA3554D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770537F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105009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B3FEC33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Wymiana uszczelnień łopatek wirnika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556227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0C655C09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0C2A5C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105010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C1FEE2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Wymiana śrub łopatek wirnika wraz z tarczami.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5C20DB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6E955B7F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27887D18" w14:textId="77777777" w:rsidR="00BF7010" w:rsidRPr="00823636" w:rsidRDefault="00BF7010" w:rsidP="00BF7010">
            <w:pPr>
              <w:jc w:val="center"/>
              <w:rPr>
                <w:rFonts w:cs="Arial"/>
                <w:b/>
                <w:bCs/>
                <w:color w:val="000000"/>
              </w:rPr>
            </w:pPr>
            <w:r w:rsidRPr="00823636">
              <w:rPr>
                <w:rFonts w:cs="Arial"/>
                <w:b/>
                <w:bCs/>
                <w:color w:val="000000"/>
              </w:rPr>
              <w:t>106000</w:t>
            </w:r>
          </w:p>
        </w:tc>
        <w:tc>
          <w:tcPr>
            <w:tcW w:w="77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3A33C18F" w14:textId="77777777" w:rsidR="00BF7010" w:rsidRPr="00823636" w:rsidRDefault="00BF7010" w:rsidP="00BF7010">
            <w:pPr>
              <w:rPr>
                <w:rFonts w:cs="Arial"/>
                <w:b/>
                <w:bCs/>
                <w:color w:val="000000"/>
              </w:rPr>
            </w:pPr>
            <w:r w:rsidRPr="00823636">
              <w:rPr>
                <w:rFonts w:cs="Arial"/>
                <w:b/>
                <w:bCs/>
                <w:color w:val="000000"/>
              </w:rPr>
              <w:t>Ułożyskowanie wspornika</w:t>
            </w:r>
          </w:p>
        </w:tc>
      </w:tr>
      <w:tr w:rsidR="00BF7010" w:rsidRPr="00823636" w14:paraId="18C03F83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E3FB17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106001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24872F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Kontrola i czyszczenie wszystkich elementów wewnątrz wirnika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62EA38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78D40BBF" w14:textId="77777777" w:rsidTr="00BF7010">
        <w:trPr>
          <w:trHeight w:val="52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2513DEA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106002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1C0EBC3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Kontrola wspornika i nakrętek wspornika pod kątem pęknięć (badania nieniszczące)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2162B3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1FD2B2BA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D38A5B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106003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6FC70F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Smarowanie i zabezpieczanie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23469FC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442B0267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1F5CAA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106004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32D074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Wymiana łożysk i elementów uszczelniających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73E528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44EA7F99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4107FF36" w14:textId="77777777" w:rsidR="00BF7010" w:rsidRPr="00823636" w:rsidRDefault="00BF7010" w:rsidP="00BF7010">
            <w:pPr>
              <w:jc w:val="center"/>
              <w:rPr>
                <w:rFonts w:cs="Arial"/>
                <w:b/>
                <w:bCs/>
                <w:color w:val="000000"/>
              </w:rPr>
            </w:pPr>
            <w:r w:rsidRPr="00823636">
              <w:rPr>
                <w:rFonts w:cs="Arial"/>
                <w:b/>
                <w:bCs/>
                <w:color w:val="000000"/>
              </w:rPr>
              <w:t>107000</w:t>
            </w:r>
          </w:p>
        </w:tc>
        <w:tc>
          <w:tcPr>
            <w:tcW w:w="77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6AD693A1" w14:textId="77777777" w:rsidR="00BF7010" w:rsidRPr="00823636" w:rsidRDefault="00BF7010" w:rsidP="00BF7010">
            <w:pPr>
              <w:rPr>
                <w:rFonts w:cs="Arial"/>
                <w:b/>
                <w:bCs/>
                <w:color w:val="000000"/>
              </w:rPr>
            </w:pPr>
            <w:r w:rsidRPr="00823636">
              <w:rPr>
                <w:rFonts w:cs="Arial"/>
                <w:b/>
                <w:bCs/>
                <w:color w:val="000000"/>
              </w:rPr>
              <w:t>Sprzęgło wielopłytkowe sprężynowe typu ARPEX ARC 325-8</w:t>
            </w:r>
          </w:p>
        </w:tc>
      </w:tr>
      <w:tr w:rsidR="00BF7010" w:rsidRPr="00823636" w14:paraId="5E7C814B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2DF103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107001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83F787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Kontrola wzrokowa pod kątem zużycia (np. zerwania płytek) i zabrudzenia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BBBE34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583BB34F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79011F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107002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2CEB29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Czyszczenie z osadu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46691F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1B0A2D0E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055AD105" w14:textId="77777777" w:rsidR="00BF7010" w:rsidRPr="00823636" w:rsidRDefault="00BF7010" w:rsidP="00BF7010">
            <w:pPr>
              <w:jc w:val="center"/>
              <w:rPr>
                <w:rFonts w:cs="Arial"/>
                <w:b/>
                <w:bCs/>
                <w:color w:val="000000"/>
              </w:rPr>
            </w:pPr>
            <w:r w:rsidRPr="00823636">
              <w:rPr>
                <w:rFonts w:cs="Arial"/>
                <w:b/>
                <w:bCs/>
                <w:color w:val="000000"/>
              </w:rPr>
              <w:t>108000</w:t>
            </w:r>
          </w:p>
        </w:tc>
        <w:tc>
          <w:tcPr>
            <w:tcW w:w="77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08114ED6" w14:textId="77777777" w:rsidR="00BF7010" w:rsidRPr="00823636" w:rsidRDefault="00BF7010" w:rsidP="00BF7010">
            <w:pPr>
              <w:rPr>
                <w:rFonts w:cs="Arial"/>
                <w:b/>
                <w:bCs/>
                <w:color w:val="000000"/>
              </w:rPr>
            </w:pPr>
            <w:r w:rsidRPr="00823636">
              <w:rPr>
                <w:rFonts w:cs="Arial"/>
                <w:b/>
                <w:bCs/>
                <w:color w:val="000000"/>
              </w:rPr>
              <w:t>Instalacja zasilania olejem</w:t>
            </w:r>
          </w:p>
        </w:tc>
      </w:tr>
      <w:tr w:rsidR="00BF7010" w:rsidRPr="00823636" w14:paraId="3113292F" w14:textId="77777777" w:rsidTr="00BF7010">
        <w:trPr>
          <w:trHeight w:val="6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6F263C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108001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1AB5D1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Ocena zewnętrznego stanu urządzenia wraz z chłodnicami (zabrudzenia i uszkodzenia)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2BE1407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2A39E0CE" w14:textId="77777777" w:rsidTr="00BF7010">
        <w:trPr>
          <w:trHeight w:val="613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1FC558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108002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E28F92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Wyczyszczenie i usunięcie uszkodzeń nie wymagające wymiany podzespołów (wraz z chłodnicami)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6AA9C46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0B1EBF4C" w14:textId="77777777" w:rsidTr="00BF7010">
        <w:trPr>
          <w:trHeight w:val="423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71FB3B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108003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4BFC957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Kontrola i ewentualne opróżnienie przewodów wyrównywania ciśnienia powietrza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9C16AC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29A57019" w14:textId="77777777" w:rsidTr="00BF7010">
        <w:trPr>
          <w:trHeight w:val="41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9D6EFF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108004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B802CD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Opróżnienie instalacji z oleju, utylizacja (~250dm</w:t>
            </w:r>
            <w:r w:rsidRPr="00823636">
              <w:rPr>
                <w:rFonts w:cs="Arial"/>
                <w:color w:val="000000"/>
                <w:vertAlign w:val="superscript"/>
              </w:rPr>
              <w:t>3</w:t>
            </w:r>
            <w:r w:rsidRPr="00823636">
              <w:rPr>
                <w:rFonts w:cs="Arial"/>
                <w:color w:val="000000"/>
              </w:rPr>
              <w:t>)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506E54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0E652A2B" w14:textId="77777777" w:rsidTr="00BF7010">
        <w:trPr>
          <w:trHeight w:val="422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CA31FE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108005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9ECBEFB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Płukanie instalacji, utylizacja ścieków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6777A1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724C4A4B" w14:textId="77777777" w:rsidTr="00BF7010">
        <w:trPr>
          <w:trHeight w:val="556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0F5C75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lastRenderedPageBreak/>
              <w:t>108006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5ACE1F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Zalanie instalacji nowym olejem (olej Renolin MR20, ~250dm</w:t>
            </w:r>
            <w:r w:rsidRPr="00823636">
              <w:rPr>
                <w:rFonts w:cs="Arial"/>
                <w:color w:val="000000"/>
                <w:vertAlign w:val="superscript"/>
              </w:rPr>
              <w:t>3</w:t>
            </w:r>
            <w:r w:rsidRPr="00823636">
              <w:rPr>
                <w:rFonts w:cs="Arial"/>
                <w:color w:val="000000"/>
              </w:rPr>
              <w:t>), odpowietrzenie instalacji, dolanie do maksymalnego poziomu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A23808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571BB823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CB12B5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108007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99A682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Kontrola i dokręcenie zewnętrznych połączeń śrubowych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95B3B3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17E06CFA" w14:textId="77777777" w:rsidTr="00BF7010">
        <w:trPr>
          <w:trHeight w:val="6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D73F5F2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108008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4AF3FF2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Kontrola zewnętrznych przewodów/węży olejowych pod kątem elastyczności/wzrostu łamliwości i wycieków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350A7F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6D175D97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C16733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108009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A0C1BA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Kontrola działania elementów wskazujących, regulacyjnych i sterujących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34F13C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58BBF816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46E5F0B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108010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410623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Oględziny stanu sprzęgła i wkładki sprzęgłowej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9517BA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0E3935F2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E2942B4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108011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F0BDA5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Kontrola wewnętrznych połączeń śrubowych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A83D01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43E1E2E1" w14:textId="77777777" w:rsidTr="00BF7010">
        <w:trPr>
          <w:trHeight w:val="570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D72B94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108012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AF9C1E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Wymiana wkładów filtrów oleju po osiągnięciu dopuszczalnego stopnia zanieczyszczenia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C04EC16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678627C2" w14:textId="77777777" w:rsidTr="00BF7010">
        <w:trPr>
          <w:trHeight w:val="30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C9B83D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108013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ADE896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Uruchomienie pompy, kontrola kierunku obrotu, cichobieżności i odgłosów pracy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EC06F99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5C1364C1" w14:textId="77777777" w:rsidTr="00BF7010">
        <w:trPr>
          <w:trHeight w:val="423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0B01BF7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108014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2D8815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Wymiana wewnętrznych przewodów/węży olejowych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CA4DB2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6812A8BB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6F0D17B4" w14:textId="77777777" w:rsidR="00BF7010" w:rsidRPr="00823636" w:rsidRDefault="00BF7010" w:rsidP="00BF7010">
            <w:pPr>
              <w:jc w:val="center"/>
              <w:rPr>
                <w:rFonts w:cs="Arial"/>
                <w:b/>
                <w:bCs/>
                <w:color w:val="000000"/>
              </w:rPr>
            </w:pPr>
            <w:r w:rsidRPr="00823636">
              <w:rPr>
                <w:rFonts w:cs="Arial"/>
                <w:b/>
                <w:bCs/>
                <w:color w:val="000000"/>
              </w:rPr>
              <w:t>109000</w:t>
            </w:r>
          </w:p>
        </w:tc>
        <w:tc>
          <w:tcPr>
            <w:tcW w:w="77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64533B31" w14:textId="77777777" w:rsidR="00BF7010" w:rsidRPr="00823636" w:rsidRDefault="00BF7010" w:rsidP="00BF7010">
            <w:pPr>
              <w:rPr>
                <w:rFonts w:cs="Arial"/>
                <w:b/>
                <w:bCs/>
                <w:color w:val="000000"/>
              </w:rPr>
            </w:pPr>
            <w:r w:rsidRPr="00823636">
              <w:rPr>
                <w:rFonts w:cs="Arial"/>
                <w:b/>
                <w:bCs/>
                <w:color w:val="000000"/>
              </w:rPr>
              <w:t>Instalacja hydrauliczna mechanizmu przestawiania łopatek G3 (rewizja w zakładzie Wykonawcy)</w:t>
            </w:r>
          </w:p>
        </w:tc>
      </w:tr>
      <w:tr w:rsidR="00BF7010" w:rsidRPr="00823636" w14:paraId="28864C71" w14:textId="77777777" w:rsidTr="00BF7010">
        <w:trPr>
          <w:trHeight w:val="550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DFF749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109001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1E6DD4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Demontaż użytkowy i transport kompletnego mechanizmu przestawiania łopatek do zakładu producenta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6854B3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15811DBC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2F56BA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109002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1F08F2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Rozłożenie, kontrola i czyszczenie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A6EA8D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086325A5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5E681A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109003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CC66C4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Kontrola elementów pod kątem zużycia i uszkodzenia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8F4551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35C31B9E" w14:textId="77777777" w:rsidTr="00BF7010">
        <w:trPr>
          <w:trHeight w:val="497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A7F019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109004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B2E205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Wymiana wszystkich elementów uszczelniających i łożysk wraz z elementami wymagającymi wymiany po kontroli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895CC15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7CECB267" w14:textId="77777777" w:rsidTr="00BF7010">
        <w:trPr>
          <w:trHeight w:val="420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075C02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109005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6189E0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Kontrola działania w stanie zmontowanym mechanizmu przestawiania łopatek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F3255A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225E167E" w14:textId="77777777" w:rsidTr="00BF7010">
        <w:trPr>
          <w:trHeight w:val="554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F8508EA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109006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B3B746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Transport kompletnego mechanizmu przestawiania łopatek po remoncie i montaż w układzie hydraulicznym wentylatora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8AD01A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349DCEA1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0E91973A" w14:textId="77777777" w:rsidR="00BF7010" w:rsidRPr="00823636" w:rsidRDefault="00BF7010" w:rsidP="00BF7010">
            <w:pPr>
              <w:jc w:val="center"/>
              <w:rPr>
                <w:rFonts w:cs="Arial"/>
                <w:b/>
                <w:bCs/>
                <w:color w:val="000000"/>
              </w:rPr>
            </w:pPr>
            <w:r w:rsidRPr="00823636">
              <w:rPr>
                <w:rFonts w:cs="Arial"/>
                <w:b/>
                <w:bCs/>
                <w:color w:val="000000"/>
              </w:rPr>
              <w:t>110000</w:t>
            </w:r>
          </w:p>
        </w:tc>
        <w:tc>
          <w:tcPr>
            <w:tcW w:w="77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02634013" w14:textId="77777777" w:rsidR="00BF7010" w:rsidRPr="00823636" w:rsidRDefault="00BF7010" w:rsidP="00BF7010">
            <w:pPr>
              <w:rPr>
                <w:rFonts w:cs="Arial"/>
                <w:b/>
                <w:bCs/>
                <w:color w:val="000000"/>
              </w:rPr>
            </w:pPr>
            <w:r w:rsidRPr="00823636">
              <w:rPr>
                <w:rFonts w:cs="Arial"/>
                <w:b/>
                <w:bCs/>
                <w:color w:val="000000"/>
              </w:rPr>
              <w:t>Mechanizm przesuwu</w:t>
            </w:r>
          </w:p>
        </w:tc>
      </w:tr>
      <w:tr w:rsidR="00BF7010" w:rsidRPr="00823636" w14:paraId="6C4D6A77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0CB309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110001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33D21C1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Kontrola wzrokowa pod kątem zużycia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B44DFE1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71DC3A05" w14:textId="77777777" w:rsidTr="00BF7010">
        <w:trPr>
          <w:trHeight w:val="360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0FA4C1E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110002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470286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Kontrola łącznika przesuwnego pod kątem pęknięć i ruchu obrotowego bez bicia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38B09D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69612200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28AABA7E" w14:textId="77777777" w:rsidR="00BF7010" w:rsidRPr="00823636" w:rsidRDefault="00BF7010" w:rsidP="00BF7010">
            <w:pPr>
              <w:jc w:val="center"/>
              <w:rPr>
                <w:rFonts w:cs="Arial"/>
                <w:b/>
                <w:bCs/>
                <w:color w:val="000000"/>
              </w:rPr>
            </w:pPr>
            <w:r w:rsidRPr="00823636">
              <w:rPr>
                <w:rFonts w:cs="Arial"/>
                <w:b/>
                <w:bCs/>
                <w:color w:val="000000"/>
              </w:rPr>
              <w:t>111000</w:t>
            </w:r>
          </w:p>
        </w:tc>
        <w:tc>
          <w:tcPr>
            <w:tcW w:w="77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38C1442C" w14:textId="77777777" w:rsidR="00BF7010" w:rsidRPr="00823636" w:rsidRDefault="00BF7010" w:rsidP="00BF7010">
            <w:pPr>
              <w:rPr>
                <w:rFonts w:cs="Arial"/>
                <w:b/>
                <w:bCs/>
                <w:color w:val="000000"/>
              </w:rPr>
            </w:pPr>
            <w:r w:rsidRPr="00823636">
              <w:rPr>
                <w:rFonts w:cs="Arial"/>
                <w:b/>
                <w:bCs/>
                <w:color w:val="000000"/>
              </w:rPr>
              <w:t>Wałek pośredniczący</w:t>
            </w:r>
          </w:p>
        </w:tc>
      </w:tr>
      <w:tr w:rsidR="00BF7010" w:rsidRPr="00823636" w14:paraId="58B12D24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6247EB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111001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6DEE1F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Kontrola wzrokowa pod kątem korozji i uszkodzenia mechanicznego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54D662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39F4F1A3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201D991E" w14:textId="77777777" w:rsidR="00BF7010" w:rsidRPr="00823636" w:rsidRDefault="00BF7010" w:rsidP="00BF7010">
            <w:pPr>
              <w:jc w:val="center"/>
              <w:rPr>
                <w:rFonts w:cs="Arial"/>
                <w:b/>
                <w:bCs/>
                <w:color w:val="000000"/>
              </w:rPr>
            </w:pPr>
            <w:r w:rsidRPr="00823636">
              <w:rPr>
                <w:rFonts w:cs="Arial"/>
                <w:b/>
                <w:bCs/>
                <w:color w:val="000000"/>
              </w:rPr>
              <w:t>112000</w:t>
            </w:r>
          </w:p>
        </w:tc>
        <w:tc>
          <w:tcPr>
            <w:tcW w:w="77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2A87E1FA" w14:textId="77777777" w:rsidR="00BF7010" w:rsidRPr="00823636" w:rsidRDefault="00BF7010" w:rsidP="00BF7010">
            <w:pPr>
              <w:rPr>
                <w:rFonts w:cs="Arial"/>
                <w:b/>
                <w:bCs/>
                <w:color w:val="000000"/>
              </w:rPr>
            </w:pPr>
            <w:r w:rsidRPr="00823636">
              <w:rPr>
                <w:rFonts w:cs="Arial"/>
                <w:b/>
                <w:bCs/>
                <w:color w:val="000000"/>
              </w:rPr>
              <w:t>Wentylatory powietrza chłodzącego i powietrza zaporowego</w:t>
            </w:r>
          </w:p>
        </w:tc>
      </w:tr>
      <w:tr w:rsidR="00BF7010" w:rsidRPr="00823636" w14:paraId="3C88D0AB" w14:textId="77777777" w:rsidTr="00BF7010">
        <w:trPr>
          <w:trHeight w:val="6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E6CE70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112001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8A5876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 xml:space="preserve">Kontrola funkcjonowania rezerwowych wentylatorów powietrza zimnego i powietrza zaporowego (uruchomić na min. 10 minut) 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7705C11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43B83B52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B9F773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112002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56F3FB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Demontaż i montaż filtra (istniejącego lub nowego)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6DAD207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szt</w:t>
            </w:r>
          </w:p>
        </w:tc>
      </w:tr>
      <w:tr w:rsidR="00BF7010" w:rsidRPr="00823636" w14:paraId="3D7260C8" w14:textId="77777777" w:rsidTr="00BF7010">
        <w:trPr>
          <w:trHeight w:val="6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C89E78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112003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7427BA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Kontrola wzrokowa pod kątem zanieczyszczenia, korozji, zużycia i szczelności przewodów rurowych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24E502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4DD09D76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7F7B770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112004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453B46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Sprawdzenie charakterystyki drgań łożysk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BFFC25F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487A3827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35A7E2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112005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767825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Akustyczne sprawdzenie odgłosów pracy łożysk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BEC04A0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757880A3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13C91BB1" w14:textId="77777777" w:rsidR="00BF7010" w:rsidRPr="00823636" w:rsidRDefault="00BF7010" w:rsidP="00BF7010">
            <w:pPr>
              <w:jc w:val="center"/>
              <w:rPr>
                <w:rFonts w:cs="Arial"/>
                <w:b/>
                <w:bCs/>
                <w:color w:val="000000"/>
              </w:rPr>
            </w:pPr>
            <w:r w:rsidRPr="00823636">
              <w:rPr>
                <w:rFonts w:cs="Arial"/>
                <w:b/>
                <w:bCs/>
                <w:color w:val="000000"/>
              </w:rPr>
              <w:t>113000</w:t>
            </w:r>
          </w:p>
        </w:tc>
        <w:tc>
          <w:tcPr>
            <w:tcW w:w="77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253821E1" w14:textId="77777777" w:rsidR="00BF7010" w:rsidRPr="00823636" w:rsidRDefault="00BF7010" w:rsidP="00BF7010">
            <w:pPr>
              <w:rPr>
                <w:rFonts w:cs="Arial"/>
                <w:b/>
                <w:bCs/>
                <w:color w:val="000000"/>
              </w:rPr>
            </w:pPr>
            <w:r w:rsidRPr="00823636">
              <w:rPr>
                <w:rFonts w:cs="Arial"/>
                <w:b/>
                <w:bCs/>
                <w:color w:val="000000"/>
              </w:rPr>
              <w:t>Wszystkie przewody pomiarowe</w:t>
            </w:r>
          </w:p>
        </w:tc>
      </w:tr>
      <w:tr w:rsidR="00BF7010" w:rsidRPr="00823636" w14:paraId="34C1C6E5" w14:textId="77777777" w:rsidTr="00BF7010">
        <w:trPr>
          <w:trHeight w:val="6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EBED7E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113001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802D36A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Kontrola wzrokowa pod kątem zanieczyszczenia, korozji, zużycia i szczelności przewodów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755EC6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511E591B" w14:textId="77777777" w:rsidTr="00BF7010">
        <w:trPr>
          <w:trHeight w:val="1158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F8076D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lastRenderedPageBreak/>
              <w:t>113002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4197F9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Odcięcie wszystkich przełączników ciśnieniowych i przetworników pomiarowych poprzez zamknięcie zaworów odcinających albo odłączenie przewodów pomiarowych. Przedmuchanie króćców pomiarowych i przewodów sprężonym powietrzem. Otworzenie zaworów lub podłączenie przełączników ciśnieniowych i przetworników pomiarowych.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56FE7DA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0A9FF649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44D4285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113003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FD9665" w14:textId="77777777" w:rsidR="00BF7010" w:rsidRPr="00823636" w:rsidRDefault="00BF7010" w:rsidP="00BF7010">
            <w:pPr>
              <w:jc w:val="both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Opróżnienie zbiornika kondensatu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7F95BC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szt</w:t>
            </w:r>
          </w:p>
        </w:tc>
      </w:tr>
      <w:tr w:rsidR="00BF7010" w:rsidRPr="00823636" w14:paraId="295E1315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35B80FB5" w14:textId="77777777" w:rsidR="00BF7010" w:rsidRPr="00823636" w:rsidRDefault="00BF7010" w:rsidP="00BF7010">
            <w:pPr>
              <w:jc w:val="center"/>
              <w:rPr>
                <w:rFonts w:cs="Arial"/>
                <w:b/>
                <w:bCs/>
                <w:color w:val="000000"/>
              </w:rPr>
            </w:pPr>
            <w:r w:rsidRPr="00823636">
              <w:rPr>
                <w:rFonts w:cs="Arial"/>
                <w:b/>
                <w:bCs/>
                <w:color w:val="000000"/>
              </w:rPr>
              <w:t>114000</w:t>
            </w:r>
          </w:p>
        </w:tc>
        <w:tc>
          <w:tcPr>
            <w:tcW w:w="77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713F6DA4" w14:textId="77777777" w:rsidR="00BF7010" w:rsidRPr="00823636" w:rsidRDefault="00BF7010" w:rsidP="00BF7010">
            <w:pPr>
              <w:rPr>
                <w:rFonts w:cs="Arial"/>
                <w:b/>
                <w:bCs/>
                <w:color w:val="000000"/>
              </w:rPr>
            </w:pPr>
            <w:r w:rsidRPr="00823636">
              <w:rPr>
                <w:rFonts w:cs="Arial"/>
                <w:b/>
                <w:bCs/>
                <w:color w:val="000000"/>
              </w:rPr>
              <w:t>Robocze króćce pomiarowe</w:t>
            </w:r>
          </w:p>
        </w:tc>
      </w:tr>
      <w:tr w:rsidR="00BF7010" w:rsidRPr="00823636" w14:paraId="25BAC66A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0ED2B1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114001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B57D68" w14:textId="77777777" w:rsidR="00BF7010" w:rsidRPr="00823636" w:rsidRDefault="00BF7010" w:rsidP="00BF7010">
            <w:pPr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Kontrola i czyszczenie króćców pomiarowych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98E5F6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287AE130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095AA541" w14:textId="77777777" w:rsidR="00BF7010" w:rsidRPr="00823636" w:rsidRDefault="00BF7010" w:rsidP="00BF7010">
            <w:pPr>
              <w:jc w:val="center"/>
              <w:rPr>
                <w:rFonts w:cs="Arial"/>
                <w:b/>
                <w:bCs/>
                <w:color w:val="000000"/>
              </w:rPr>
            </w:pPr>
            <w:r w:rsidRPr="00823636">
              <w:rPr>
                <w:rFonts w:cs="Arial"/>
                <w:b/>
                <w:bCs/>
                <w:color w:val="000000"/>
              </w:rPr>
              <w:t>115000</w:t>
            </w:r>
          </w:p>
        </w:tc>
        <w:tc>
          <w:tcPr>
            <w:tcW w:w="77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758272CC" w14:textId="77777777" w:rsidR="00BF7010" w:rsidRPr="00823636" w:rsidRDefault="00BF7010" w:rsidP="00BF7010">
            <w:pPr>
              <w:rPr>
                <w:rFonts w:cs="Arial"/>
                <w:b/>
                <w:bCs/>
                <w:color w:val="000000"/>
              </w:rPr>
            </w:pPr>
            <w:r w:rsidRPr="00823636">
              <w:rPr>
                <w:rFonts w:cs="Arial"/>
                <w:b/>
                <w:bCs/>
                <w:color w:val="000000"/>
              </w:rPr>
              <w:t>Czujniki pomiarowe</w:t>
            </w:r>
          </w:p>
        </w:tc>
      </w:tr>
      <w:tr w:rsidR="00BF7010" w:rsidRPr="00823636" w14:paraId="7E1C40A2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1DC9A1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115001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ACCDB23" w14:textId="77777777" w:rsidR="00BF7010" w:rsidRPr="00823636" w:rsidRDefault="00BF7010" w:rsidP="00BF7010">
            <w:pPr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Kontrola działania czujników drgań, czujników temperatury itd.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FFA9A7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6ED0A9D4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1CE8864F" w14:textId="77777777" w:rsidR="00BF7010" w:rsidRPr="00823636" w:rsidRDefault="00BF7010" w:rsidP="00BF7010">
            <w:pPr>
              <w:jc w:val="center"/>
              <w:rPr>
                <w:rFonts w:cs="Arial"/>
                <w:b/>
                <w:bCs/>
                <w:color w:val="000000"/>
              </w:rPr>
            </w:pPr>
            <w:r w:rsidRPr="00823636">
              <w:rPr>
                <w:rFonts w:cs="Arial"/>
                <w:b/>
                <w:bCs/>
                <w:color w:val="000000"/>
              </w:rPr>
              <w:t>116000</w:t>
            </w:r>
          </w:p>
        </w:tc>
        <w:tc>
          <w:tcPr>
            <w:tcW w:w="77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1F753721" w14:textId="77777777" w:rsidR="00BF7010" w:rsidRPr="00823636" w:rsidRDefault="00BF7010" w:rsidP="00BF7010">
            <w:pPr>
              <w:rPr>
                <w:rFonts w:cs="Arial"/>
                <w:b/>
                <w:bCs/>
                <w:color w:val="000000"/>
              </w:rPr>
            </w:pPr>
            <w:r w:rsidRPr="00823636">
              <w:rPr>
                <w:rFonts w:cs="Arial"/>
                <w:b/>
                <w:bCs/>
                <w:color w:val="000000"/>
              </w:rPr>
              <w:t>Kompensatory po stronie ssącej i tłocznej</w:t>
            </w:r>
          </w:p>
        </w:tc>
      </w:tr>
      <w:tr w:rsidR="00BF7010" w:rsidRPr="00823636" w14:paraId="2666C3DE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61016BC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116001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4519B7" w14:textId="77777777" w:rsidR="00BF7010" w:rsidRPr="00823636" w:rsidRDefault="00BF7010" w:rsidP="00BF7010">
            <w:pPr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Kontrola wzrokowa pod kątem zużycia, uszkodzenia i nieszczelności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FF85F23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3CC05C5A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74E2C1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116002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2BEE6A" w14:textId="77777777" w:rsidR="00BF7010" w:rsidRPr="00823636" w:rsidRDefault="00BF7010" w:rsidP="00BF7010">
            <w:pPr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Kontrola wzrokowa blach ścieralnych na uszkodzenia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662C59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7313A549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AA3B2A6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116003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096EDC" w14:textId="77777777" w:rsidR="00BF7010" w:rsidRPr="00823636" w:rsidRDefault="00BF7010" w:rsidP="00BF7010">
            <w:pPr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Kontrola połączeń śrubowych pod kątem pewnego osadzenia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5EEBE9F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2D329FFD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B8E551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116004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74241BE" w14:textId="77777777" w:rsidR="00BF7010" w:rsidRPr="00823636" w:rsidRDefault="00BF7010" w:rsidP="00BF7010">
            <w:pPr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Kontrola momentów dokręcających śrub połączenia zaciskowego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E116C0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24474E0A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0A307764" w14:textId="77777777" w:rsidR="00BF7010" w:rsidRPr="00823636" w:rsidRDefault="00BF7010" w:rsidP="00BF7010">
            <w:pPr>
              <w:jc w:val="center"/>
              <w:rPr>
                <w:rFonts w:cs="Arial"/>
                <w:b/>
                <w:bCs/>
                <w:color w:val="000000"/>
              </w:rPr>
            </w:pPr>
            <w:r w:rsidRPr="00823636">
              <w:rPr>
                <w:rFonts w:cs="Arial"/>
                <w:b/>
                <w:bCs/>
                <w:color w:val="000000"/>
              </w:rPr>
              <w:t>117000</w:t>
            </w:r>
          </w:p>
        </w:tc>
        <w:tc>
          <w:tcPr>
            <w:tcW w:w="77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0060FFF0" w14:textId="77777777" w:rsidR="00BF7010" w:rsidRPr="00823636" w:rsidRDefault="00BF7010" w:rsidP="00BF7010">
            <w:pPr>
              <w:rPr>
                <w:rFonts w:cs="Arial"/>
                <w:b/>
                <w:bCs/>
                <w:color w:val="000000"/>
              </w:rPr>
            </w:pPr>
            <w:r w:rsidRPr="00823636">
              <w:rPr>
                <w:rFonts w:cs="Arial"/>
                <w:b/>
                <w:bCs/>
                <w:color w:val="000000"/>
              </w:rPr>
              <w:t>Hamulec</w:t>
            </w:r>
          </w:p>
        </w:tc>
      </w:tr>
      <w:tr w:rsidR="00BF7010" w:rsidRPr="00823636" w14:paraId="3EFDBC57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89A3C8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117001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5D2930" w14:textId="77777777" w:rsidR="00BF7010" w:rsidRPr="00823636" w:rsidRDefault="00BF7010" w:rsidP="00BF7010">
            <w:pPr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Kontrola wzrokowa pod kątem zużycia i zabrudzenia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02081A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47E4A6FC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2F28DA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117002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3F0577" w14:textId="77777777" w:rsidR="00BF7010" w:rsidRPr="00823636" w:rsidRDefault="00BF7010" w:rsidP="00BF7010">
            <w:pPr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Sprawdzenie cylindra hamulcowego pod kątem szczelności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7C19101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4E0FCE86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9E6E04C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117003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93799C8" w14:textId="77777777" w:rsidR="00BF7010" w:rsidRPr="00823636" w:rsidRDefault="00BF7010" w:rsidP="00BF7010">
            <w:pPr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Kontrola okładzin hamulcowych (starcie mniejsze od 2 mm)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133CCA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33F510E9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72CCE9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117004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22BE582" w14:textId="77777777" w:rsidR="00BF7010" w:rsidRPr="00823636" w:rsidRDefault="00BF7010" w:rsidP="00BF7010">
            <w:pPr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Kontrola działania hamulca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9105E0D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  <w:tr w:rsidR="00BF7010" w:rsidRPr="00823636" w14:paraId="5A5256F7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5B96929C" w14:textId="77777777" w:rsidR="00BF7010" w:rsidRPr="00823636" w:rsidRDefault="00BF7010" w:rsidP="00BF7010">
            <w:pPr>
              <w:jc w:val="center"/>
              <w:rPr>
                <w:rFonts w:cs="Arial"/>
                <w:b/>
                <w:bCs/>
                <w:color w:val="000000"/>
              </w:rPr>
            </w:pPr>
            <w:r w:rsidRPr="00823636">
              <w:rPr>
                <w:rFonts w:cs="Arial"/>
                <w:b/>
                <w:bCs/>
                <w:color w:val="000000"/>
              </w:rPr>
              <w:t>118000</w:t>
            </w:r>
          </w:p>
        </w:tc>
        <w:tc>
          <w:tcPr>
            <w:tcW w:w="77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3A834DF4" w14:textId="77777777" w:rsidR="00BF7010" w:rsidRPr="00823636" w:rsidRDefault="00BF7010" w:rsidP="00BF7010">
            <w:pPr>
              <w:rPr>
                <w:rFonts w:cs="Arial"/>
                <w:b/>
                <w:bCs/>
                <w:color w:val="000000"/>
              </w:rPr>
            </w:pPr>
            <w:r w:rsidRPr="00823636">
              <w:rPr>
                <w:rFonts w:cs="Arial"/>
                <w:b/>
                <w:bCs/>
                <w:color w:val="000000"/>
              </w:rPr>
              <w:t>Pozostałe</w:t>
            </w:r>
          </w:p>
        </w:tc>
      </w:tr>
      <w:tr w:rsidR="00BF7010" w:rsidRPr="00823636" w14:paraId="6591847E" w14:textId="77777777" w:rsidTr="00BF7010">
        <w:trPr>
          <w:trHeight w:val="375"/>
        </w:trPr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DF2CF4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118001</w:t>
            </w:r>
          </w:p>
        </w:tc>
        <w:tc>
          <w:tcPr>
            <w:tcW w:w="6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CC63B5" w14:textId="77777777" w:rsidR="00BF7010" w:rsidRPr="00823636" w:rsidRDefault="00BF7010" w:rsidP="00BF7010">
            <w:pPr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Rozruch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19F325" w14:textId="77777777" w:rsidR="00BF7010" w:rsidRPr="00823636" w:rsidRDefault="00BF7010" w:rsidP="00BF7010">
            <w:pPr>
              <w:jc w:val="center"/>
              <w:rPr>
                <w:rFonts w:cs="Arial"/>
                <w:color w:val="000000"/>
              </w:rPr>
            </w:pPr>
            <w:r w:rsidRPr="00823636">
              <w:rPr>
                <w:rFonts w:cs="Arial"/>
                <w:color w:val="000000"/>
              </w:rPr>
              <w:t>kpl</w:t>
            </w:r>
          </w:p>
        </w:tc>
      </w:tr>
    </w:tbl>
    <w:p w14:paraId="363997C9" w14:textId="77777777" w:rsidR="00BF7010" w:rsidRDefault="00BF7010" w:rsidP="00BF7010">
      <w:pPr>
        <w:pStyle w:val="IIIPoziom3"/>
        <w:numPr>
          <w:ilvl w:val="0"/>
          <w:numId w:val="0"/>
        </w:numPr>
        <w:ind w:left="1146"/>
      </w:pPr>
    </w:p>
    <w:p w14:paraId="1654E81F" w14:textId="5C90B340" w:rsidR="00BF7010" w:rsidRDefault="00BF7010" w:rsidP="00BF7010">
      <w:pPr>
        <w:pStyle w:val="IIIPoziom3"/>
      </w:pPr>
      <w:r>
        <w:t>Zamawiający przewiduje możliwość zlecenia prac opcjonalnych</w:t>
      </w:r>
    </w:p>
    <w:p w14:paraId="52599B91" w14:textId="3D67E371" w:rsidR="00BF7010" w:rsidRDefault="00BF7010" w:rsidP="00BF7010">
      <w:pPr>
        <w:pStyle w:val="Legenda"/>
        <w:ind w:left="851"/>
      </w:pPr>
      <w:r>
        <w:t xml:space="preserve">Tabela </w:t>
      </w:r>
      <w:r w:rsidR="00B132B9">
        <w:fldChar w:fldCharType="begin"/>
      </w:r>
      <w:r w:rsidR="00B132B9">
        <w:instrText xml:space="preserve"> SEQ Tabela \* ARABIC </w:instrText>
      </w:r>
      <w:r w:rsidR="00B132B9">
        <w:fldChar w:fldCharType="separate"/>
      </w:r>
      <w:r w:rsidR="008A5BCA">
        <w:rPr>
          <w:noProof/>
        </w:rPr>
        <w:t>2</w:t>
      </w:r>
      <w:r w:rsidR="00B132B9">
        <w:rPr>
          <w:noProof/>
        </w:rPr>
        <w:fldChar w:fldCharType="end"/>
      </w:r>
      <w:r>
        <w:t xml:space="preserve"> </w:t>
      </w:r>
      <w:r w:rsidRPr="00032FB4">
        <w:t>Wykaz czynności opcjonalnych przewidywanych do wykonania w ramach Umowy</w:t>
      </w:r>
    </w:p>
    <w:tbl>
      <w:tblPr>
        <w:tblStyle w:val="Tabela-Siatka"/>
        <w:tblW w:w="0" w:type="auto"/>
        <w:tblInd w:w="846" w:type="dxa"/>
        <w:tblLook w:val="04A0" w:firstRow="1" w:lastRow="0" w:firstColumn="1" w:lastColumn="0" w:noHBand="0" w:noVBand="1"/>
      </w:tblPr>
      <w:tblGrid>
        <w:gridCol w:w="1134"/>
        <w:gridCol w:w="6520"/>
        <w:gridCol w:w="1412"/>
      </w:tblGrid>
      <w:tr w:rsidR="00BF7010" w14:paraId="1420CCC7" w14:textId="77777777" w:rsidTr="00BF7010">
        <w:tc>
          <w:tcPr>
            <w:tcW w:w="1134" w:type="dxa"/>
            <w:vAlign w:val="center"/>
          </w:tcPr>
          <w:p w14:paraId="70B19BBE" w14:textId="77777777" w:rsidR="00BF7010" w:rsidRDefault="00BF7010" w:rsidP="00BF7010">
            <w:pPr>
              <w:pStyle w:val="komentarz"/>
              <w:ind w:left="0"/>
              <w:jc w:val="center"/>
              <w:rPr>
                <w:i w:val="0"/>
              </w:rPr>
            </w:pPr>
            <w:r w:rsidRPr="00823636">
              <w:rPr>
                <w:rFonts w:cs="Arial"/>
                <w:b/>
                <w:bCs/>
                <w:color w:val="000000"/>
              </w:rPr>
              <w:t>L.p.</w:t>
            </w:r>
          </w:p>
        </w:tc>
        <w:tc>
          <w:tcPr>
            <w:tcW w:w="6520" w:type="dxa"/>
            <w:vAlign w:val="center"/>
          </w:tcPr>
          <w:p w14:paraId="68B0B771" w14:textId="77777777" w:rsidR="00BF7010" w:rsidRDefault="00BF7010" w:rsidP="00BF7010">
            <w:pPr>
              <w:pStyle w:val="komentarz"/>
              <w:ind w:left="0"/>
              <w:jc w:val="center"/>
              <w:rPr>
                <w:i w:val="0"/>
              </w:rPr>
            </w:pPr>
            <w:r w:rsidRPr="00823636">
              <w:rPr>
                <w:rFonts w:cs="Arial"/>
                <w:b/>
                <w:bCs/>
                <w:color w:val="000000"/>
              </w:rPr>
              <w:t>Wykaz czynności</w:t>
            </w:r>
          </w:p>
        </w:tc>
        <w:tc>
          <w:tcPr>
            <w:tcW w:w="1412" w:type="dxa"/>
            <w:vAlign w:val="center"/>
          </w:tcPr>
          <w:p w14:paraId="5E7A47C9" w14:textId="77777777" w:rsidR="00BF7010" w:rsidRDefault="00BF7010" w:rsidP="00BF7010">
            <w:pPr>
              <w:pStyle w:val="komentarz"/>
              <w:ind w:left="0"/>
              <w:jc w:val="center"/>
              <w:rPr>
                <w:i w:val="0"/>
              </w:rPr>
            </w:pPr>
            <w:r w:rsidRPr="00823636">
              <w:rPr>
                <w:rFonts w:cs="Arial"/>
                <w:b/>
                <w:bCs/>
                <w:color w:val="000000"/>
              </w:rPr>
              <w:t>Jednostka miary</w:t>
            </w:r>
          </w:p>
        </w:tc>
      </w:tr>
      <w:tr w:rsidR="00596CE6" w14:paraId="5C25D637" w14:textId="77777777" w:rsidTr="00BF7010">
        <w:trPr>
          <w:trHeight w:val="575"/>
        </w:trPr>
        <w:tc>
          <w:tcPr>
            <w:tcW w:w="1134" w:type="dxa"/>
          </w:tcPr>
          <w:p w14:paraId="495CB134" w14:textId="77777777" w:rsidR="00596CE6" w:rsidRPr="006406C8" w:rsidRDefault="00596CE6" w:rsidP="00596CE6">
            <w:pPr>
              <w:jc w:val="center"/>
              <w:rPr>
                <w:rFonts w:cs="Arial"/>
                <w:color w:val="000000"/>
              </w:rPr>
            </w:pPr>
            <w:r w:rsidRPr="006406C8">
              <w:rPr>
                <w:rFonts w:cs="Arial"/>
                <w:color w:val="000000"/>
              </w:rPr>
              <w:t>119001</w:t>
            </w:r>
          </w:p>
        </w:tc>
        <w:tc>
          <w:tcPr>
            <w:tcW w:w="6520" w:type="dxa"/>
          </w:tcPr>
          <w:p w14:paraId="0406F99A" w14:textId="116E3C10" w:rsidR="00596CE6" w:rsidRPr="006406C8" w:rsidRDefault="00596CE6" w:rsidP="00596CE6">
            <w:pPr>
              <w:rPr>
                <w:rFonts w:cs="Arial"/>
                <w:color w:val="000000"/>
              </w:rPr>
            </w:pPr>
            <w:r w:rsidRPr="006406C8">
              <w:rPr>
                <w:rFonts w:cs="Arial"/>
                <w:color w:val="000000"/>
              </w:rPr>
              <w:t>Prace nie uwzględnione w formularzu cenowym załącznik 1.1 i służące do realizacji zadania</w:t>
            </w:r>
          </w:p>
        </w:tc>
        <w:tc>
          <w:tcPr>
            <w:tcW w:w="1412" w:type="dxa"/>
          </w:tcPr>
          <w:p w14:paraId="1AA23707" w14:textId="77777777" w:rsidR="00596CE6" w:rsidRPr="006406C8" w:rsidRDefault="00596CE6" w:rsidP="00596CE6">
            <w:pPr>
              <w:jc w:val="center"/>
              <w:rPr>
                <w:rFonts w:cs="Arial"/>
                <w:color w:val="000000"/>
              </w:rPr>
            </w:pPr>
            <w:r w:rsidRPr="006406C8">
              <w:rPr>
                <w:rFonts w:cs="Arial"/>
                <w:color w:val="000000"/>
              </w:rPr>
              <w:t>rbg</w:t>
            </w:r>
          </w:p>
        </w:tc>
      </w:tr>
      <w:tr w:rsidR="00596CE6" w14:paraId="4A9263BA" w14:textId="77777777" w:rsidTr="00BF7010">
        <w:trPr>
          <w:trHeight w:val="555"/>
        </w:trPr>
        <w:tc>
          <w:tcPr>
            <w:tcW w:w="1134" w:type="dxa"/>
          </w:tcPr>
          <w:p w14:paraId="3297F18B" w14:textId="77777777" w:rsidR="00596CE6" w:rsidRPr="006406C8" w:rsidRDefault="00596CE6" w:rsidP="00596CE6">
            <w:pPr>
              <w:jc w:val="center"/>
              <w:rPr>
                <w:rFonts w:cs="Arial"/>
                <w:color w:val="000000"/>
              </w:rPr>
            </w:pPr>
            <w:r w:rsidRPr="006406C8">
              <w:rPr>
                <w:rFonts w:cs="Arial"/>
                <w:color w:val="000000"/>
              </w:rPr>
              <w:t>119002</w:t>
            </w:r>
          </w:p>
        </w:tc>
        <w:tc>
          <w:tcPr>
            <w:tcW w:w="6520" w:type="dxa"/>
          </w:tcPr>
          <w:p w14:paraId="0A1A3B1D" w14:textId="655C1B22" w:rsidR="00596CE6" w:rsidRPr="006406C8" w:rsidRDefault="00596CE6" w:rsidP="00596CE6">
            <w:pPr>
              <w:rPr>
                <w:rFonts w:cs="Arial"/>
                <w:color w:val="000000"/>
              </w:rPr>
            </w:pPr>
            <w:r w:rsidRPr="006406C8">
              <w:rPr>
                <w:rFonts w:cs="Arial"/>
                <w:color w:val="000000"/>
              </w:rPr>
              <w:t>Materiały i części nie uwzględnione w formularzu cenowym załącznik 1.2 zakres dostaw i służące do realizacji zadania, rozliczane na podstawie faktur zakupu</w:t>
            </w:r>
          </w:p>
        </w:tc>
        <w:tc>
          <w:tcPr>
            <w:tcW w:w="1412" w:type="dxa"/>
          </w:tcPr>
          <w:p w14:paraId="2B5A844E" w14:textId="77777777" w:rsidR="00596CE6" w:rsidRPr="006406C8" w:rsidRDefault="00596CE6" w:rsidP="00596CE6">
            <w:pPr>
              <w:jc w:val="center"/>
              <w:rPr>
                <w:rFonts w:cs="Arial"/>
                <w:color w:val="000000"/>
              </w:rPr>
            </w:pPr>
            <w:r w:rsidRPr="006406C8">
              <w:rPr>
                <w:rFonts w:cs="Arial"/>
                <w:color w:val="000000"/>
              </w:rPr>
              <w:t>PLN</w:t>
            </w:r>
          </w:p>
        </w:tc>
      </w:tr>
    </w:tbl>
    <w:p w14:paraId="26468796" w14:textId="77777777" w:rsidR="00BF7010" w:rsidRDefault="00BF7010" w:rsidP="00BF7010">
      <w:pPr>
        <w:pStyle w:val="komentarz"/>
      </w:pPr>
    </w:p>
    <w:p w14:paraId="7ACC3FC8" w14:textId="38DD5BD4" w:rsidR="00BF7010" w:rsidRDefault="00BF7010" w:rsidP="00BF7010">
      <w:pPr>
        <w:pStyle w:val="Legenda"/>
        <w:ind w:left="1134"/>
      </w:pPr>
      <w:r>
        <w:t xml:space="preserve">Tabela </w:t>
      </w:r>
      <w:r w:rsidR="00B132B9">
        <w:fldChar w:fldCharType="begin"/>
      </w:r>
      <w:r w:rsidR="00B132B9">
        <w:instrText xml:space="preserve"> SEQ Tabela \* ARABIC </w:instrText>
      </w:r>
      <w:r w:rsidR="00B132B9">
        <w:fldChar w:fldCharType="separate"/>
      </w:r>
      <w:r w:rsidR="008A5BCA">
        <w:rPr>
          <w:noProof/>
        </w:rPr>
        <w:t>3</w:t>
      </w:r>
      <w:r w:rsidR="00B132B9">
        <w:rPr>
          <w:noProof/>
        </w:rPr>
        <w:fldChar w:fldCharType="end"/>
      </w:r>
      <w:r>
        <w:t xml:space="preserve"> </w:t>
      </w:r>
      <w:r w:rsidRPr="003F483C">
        <w:t>Wykaz części, elementów i materiałów potrzebnych do realizacji zadania dostarczanych przez Zamawiającego.</w:t>
      </w:r>
    </w:p>
    <w:tbl>
      <w:tblPr>
        <w:tblStyle w:val="Tabela-Siatka"/>
        <w:tblW w:w="8826" w:type="dxa"/>
        <w:tblInd w:w="1129" w:type="dxa"/>
        <w:tblLook w:val="04A0" w:firstRow="1" w:lastRow="0" w:firstColumn="1" w:lastColumn="0" w:noHBand="0" w:noVBand="1"/>
      </w:tblPr>
      <w:tblGrid>
        <w:gridCol w:w="592"/>
        <w:gridCol w:w="3608"/>
        <w:gridCol w:w="2312"/>
        <w:gridCol w:w="2314"/>
      </w:tblGrid>
      <w:tr w:rsidR="00BF7010" w:rsidRPr="00C979D3" w14:paraId="3CA7B95D" w14:textId="77777777" w:rsidTr="00BF7010">
        <w:trPr>
          <w:trHeight w:val="243"/>
        </w:trPr>
        <w:tc>
          <w:tcPr>
            <w:tcW w:w="592" w:type="dxa"/>
          </w:tcPr>
          <w:p w14:paraId="19450B94" w14:textId="77777777" w:rsidR="00BF7010" w:rsidRPr="00BF7010" w:rsidRDefault="00BF7010" w:rsidP="00BF7010">
            <w:pPr>
              <w:pStyle w:val="teksttabeli"/>
              <w:jc w:val="center"/>
              <w:rPr>
                <w:b/>
              </w:rPr>
            </w:pPr>
            <w:r w:rsidRPr="00BF7010">
              <w:rPr>
                <w:b/>
              </w:rPr>
              <w:t>Lp.</w:t>
            </w:r>
          </w:p>
        </w:tc>
        <w:tc>
          <w:tcPr>
            <w:tcW w:w="3608" w:type="dxa"/>
          </w:tcPr>
          <w:p w14:paraId="08D9DEF9" w14:textId="77777777" w:rsidR="00BF7010" w:rsidRPr="00BF7010" w:rsidRDefault="00BF7010" w:rsidP="00BF7010">
            <w:pPr>
              <w:pStyle w:val="teksttabeli"/>
              <w:jc w:val="center"/>
              <w:rPr>
                <w:b/>
              </w:rPr>
            </w:pPr>
            <w:r w:rsidRPr="00BF7010">
              <w:rPr>
                <w:b/>
              </w:rPr>
              <w:t>Nazwa materiału</w:t>
            </w:r>
          </w:p>
        </w:tc>
        <w:tc>
          <w:tcPr>
            <w:tcW w:w="2312" w:type="dxa"/>
          </w:tcPr>
          <w:p w14:paraId="294B9E65" w14:textId="77777777" w:rsidR="00BF7010" w:rsidRPr="00BF7010" w:rsidRDefault="00BF7010" w:rsidP="00BF7010">
            <w:pPr>
              <w:pStyle w:val="teksttabeli"/>
              <w:jc w:val="center"/>
              <w:rPr>
                <w:b/>
              </w:rPr>
            </w:pPr>
            <w:r w:rsidRPr="00BF7010">
              <w:rPr>
                <w:b/>
              </w:rPr>
              <w:t>Jednostka</w:t>
            </w:r>
          </w:p>
        </w:tc>
        <w:tc>
          <w:tcPr>
            <w:tcW w:w="2314" w:type="dxa"/>
          </w:tcPr>
          <w:p w14:paraId="55085B69" w14:textId="77777777" w:rsidR="00BF7010" w:rsidRPr="00BF7010" w:rsidRDefault="00BF7010" w:rsidP="00BF7010">
            <w:pPr>
              <w:pStyle w:val="teksttabeli"/>
              <w:jc w:val="center"/>
              <w:rPr>
                <w:b/>
              </w:rPr>
            </w:pPr>
            <w:r w:rsidRPr="00BF7010">
              <w:rPr>
                <w:b/>
              </w:rPr>
              <w:t>Ilość</w:t>
            </w:r>
          </w:p>
        </w:tc>
      </w:tr>
      <w:tr w:rsidR="00BF7010" w:rsidRPr="00C979D3" w14:paraId="2DA7D8DB" w14:textId="77777777" w:rsidTr="00BF7010">
        <w:trPr>
          <w:trHeight w:val="261"/>
        </w:trPr>
        <w:tc>
          <w:tcPr>
            <w:tcW w:w="592" w:type="dxa"/>
          </w:tcPr>
          <w:p w14:paraId="097F060C" w14:textId="77777777" w:rsidR="00BF7010" w:rsidRPr="00C979D3" w:rsidRDefault="00BF7010" w:rsidP="00BF7010">
            <w:pPr>
              <w:pStyle w:val="teksttabeli"/>
              <w:jc w:val="center"/>
            </w:pPr>
            <w:r w:rsidRPr="00C979D3">
              <w:t>1.</w:t>
            </w:r>
          </w:p>
        </w:tc>
        <w:tc>
          <w:tcPr>
            <w:tcW w:w="3608" w:type="dxa"/>
          </w:tcPr>
          <w:p w14:paraId="6917A4FE" w14:textId="77777777" w:rsidR="00BF7010" w:rsidRPr="00C979D3" w:rsidRDefault="00BF7010" w:rsidP="00BF7010">
            <w:pPr>
              <w:pStyle w:val="teksttabeli"/>
            </w:pPr>
            <w:r>
              <w:t>Stojak do wirnika</w:t>
            </w:r>
          </w:p>
        </w:tc>
        <w:tc>
          <w:tcPr>
            <w:tcW w:w="2312" w:type="dxa"/>
          </w:tcPr>
          <w:p w14:paraId="4B218BAD" w14:textId="77777777" w:rsidR="00BF7010" w:rsidRPr="00C979D3" w:rsidRDefault="00BF7010" w:rsidP="00BF7010">
            <w:pPr>
              <w:pStyle w:val="teksttabeli"/>
              <w:jc w:val="center"/>
            </w:pPr>
            <w:r>
              <w:t>szt.</w:t>
            </w:r>
          </w:p>
        </w:tc>
        <w:tc>
          <w:tcPr>
            <w:tcW w:w="2314" w:type="dxa"/>
          </w:tcPr>
          <w:p w14:paraId="60F838CC" w14:textId="77777777" w:rsidR="00BF7010" w:rsidRPr="00C979D3" w:rsidRDefault="00BF7010" w:rsidP="00BF7010">
            <w:pPr>
              <w:pStyle w:val="teksttabeli"/>
              <w:jc w:val="center"/>
            </w:pPr>
            <w:r>
              <w:t>1</w:t>
            </w:r>
          </w:p>
        </w:tc>
      </w:tr>
      <w:tr w:rsidR="00BF7010" w:rsidRPr="00C979D3" w14:paraId="1F2FBBDE" w14:textId="77777777" w:rsidTr="00BF7010">
        <w:trPr>
          <w:trHeight w:val="243"/>
        </w:trPr>
        <w:tc>
          <w:tcPr>
            <w:tcW w:w="592" w:type="dxa"/>
          </w:tcPr>
          <w:p w14:paraId="1B370EDF" w14:textId="77777777" w:rsidR="00BF7010" w:rsidRPr="00C979D3" w:rsidRDefault="00BF7010" w:rsidP="00BF7010">
            <w:pPr>
              <w:pStyle w:val="teksttabeli"/>
              <w:jc w:val="center"/>
            </w:pPr>
            <w:r w:rsidRPr="00C979D3">
              <w:t>2.</w:t>
            </w:r>
          </w:p>
        </w:tc>
        <w:tc>
          <w:tcPr>
            <w:tcW w:w="3608" w:type="dxa"/>
          </w:tcPr>
          <w:p w14:paraId="2A42352A" w14:textId="77777777" w:rsidR="00BF7010" w:rsidRPr="00C979D3" w:rsidRDefault="00BF7010" w:rsidP="00BF7010">
            <w:pPr>
              <w:pStyle w:val="teksttabeli"/>
            </w:pPr>
          </w:p>
        </w:tc>
        <w:tc>
          <w:tcPr>
            <w:tcW w:w="2312" w:type="dxa"/>
          </w:tcPr>
          <w:p w14:paraId="48FE4FEB" w14:textId="77777777" w:rsidR="00BF7010" w:rsidRPr="00C979D3" w:rsidRDefault="00BF7010" w:rsidP="00BF7010">
            <w:pPr>
              <w:pStyle w:val="teksttabeli"/>
              <w:jc w:val="center"/>
            </w:pPr>
          </w:p>
        </w:tc>
        <w:tc>
          <w:tcPr>
            <w:tcW w:w="2314" w:type="dxa"/>
          </w:tcPr>
          <w:p w14:paraId="5F4CC508" w14:textId="77777777" w:rsidR="00BF7010" w:rsidRPr="00C979D3" w:rsidRDefault="00BF7010" w:rsidP="00BF7010">
            <w:pPr>
              <w:pStyle w:val="teksttabeli"/>
              <w:jc w:val="center"/>
            </w:pPr>
          </w:p>
        </w:tc>
      </w:tr>
      <w:tr w:rsidR="00BF7010" w:rsidRPr="00C979D3" w14:paraId="1BB05338" w14:textId="77777777" w:rsidTr="00BF7010">
        <w:trPr>
          <w:trHeight w:val="243"/>
        </w:trPr>
        <w:tc>
          <w:tcPr>
            <w:tcW w:w="592" w:type="dxa"/>
          </w:tcPr>
          <w:p w14:paraId="05470613" w14:textId="77777777" w:rsidR="00BF7010" w:rsidRPr="00C979D3" w:rsidRDefault="00BF7010" w:rsidP="00BF7010">
            <w:pPr>
              <w:pStyle w:val="teksttabeli"/>
              <w:jc w:val="center"/>
            </w:pPr>
            <w:r w:rsidRPr="00C979D3">
              <w:t>3.</w:t>
            </w:r>
          </w:p>
        </w:tc>
        <w:tc>
          <w:tcPr>
            <w:tcW w:w="3608" w:type="dxa"/>
          </w:tcPr>
          <w:p w14:paraId="10C0B2E3" w14:textId="77777777" w:rsidR="00BF7010" w:rsidRPr="00C979D3" w:rsidRDefault="00BF7010" w:rsidP="00BF7010">
            <w:pPr>
              <w:pStyle w:val="teksttabeli"/>
            </w:pPr>
          </w:p>
        </w:tc>
        <w:tc>
          <w:tcPr>
            <w:tcW w:w="2312" w:type="dxa"/>
          </w:tcPr>
          <w:p w14:paraId="4B9B79D8" w14:textId="77777777" w:rsidR="00BF7010" w:rsidRPr="00C979D3" w:rsidRDefault="00BF7010" w:rsidP="00BF7010">
            <w:pPr>
              <w:pStyle w:val="teksttabeli"/>
            </w:pPr>
          </w:p>
        </w:tc>
        <w:tc>
          <w:tcPr>
            <w:tcW w:w="2314" w:type="dxa"/>
          </w:tcPr>
          <w:p w14:paraId="269E22F8" w14:textId="77777777" w:rsidR="00BF7010" w:rsidRPr="00C979D3" w:rsidRDefault="00BF7010" w:rsidP="00BF7010">
            <w:pPr>
              <w:pStyle w:val="teksttabeli"/>
            </w:pPr>
          </w:p>
        </w:tc>
      </w:tr>
    </w:tbl>
    <w:p w14:paraId="5FC7E3CA" w14:textId="0A21AF98" w:rsidR="00C979D3" w:rsidRPr="00D45D4C" w:rsidRDefault="00460DB4" w:rsidP="00D45D4C">
      <w:pPr>
        <w:pStyle w:val="IIpoziom"/>
      </w:pPr>
      <w:bookmarkStart w:id="30" w:name="_Toc161652707"/>
      <w:r w:rsidRPr="00D45D4C">
        <w:t>OPIS UWARUNKOWAŃ WYNIKAJĄCYCH ZE STANU ISTNIEJĄCEGO</w:t>
      </w:r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30"/>
    </w:p>
    <w:p w14:paraId="05716868" w14:textId="7EC092F8" w:rsidR="00C979D3" w:rsidRDefault="00C979D3" w:rsidP="00543B47">
      <w:pPr>
        <w:pStyle w:val="IIIPoziom3"/>
      </w:pPr>
      <w:r w:rsidRPr="00C979D3">
        <w:t>Opis ogólny stanu istniejącego:</w:t>
      </w:r>
    </w:p>
    <w:p w14:paraId="3CD3405C" w14:textId="5DA54B40" w:rsidR="00BF7010" w:rsidRPr="006406C8" w:rsidRDefault="00BF7010" w:rsidP="004D74EC">
      <w:pPr>
        <w:pStyle w:val="IVPoziom4"/>
      </w:pPr>
      <w:r w:rsidRPr="00BF7010">
        <w:t xml:space="preserve">W Zespole Elektrociepłowni Wrocławski KOGENERACJA S.A. zabudowane </w:t>
      </w:r>
      <w:r w:rsidRPr="006406C8">
        <w:t>są dwa wentylatory wspomagające spalin</w:t>
      </w:r>
      <w:r w:rsidR="00D449CB" w:rsidRPr="006406C8">
        <w:t xml:space="preserve"> (WWS)</w:t>
      </w:r>
      <w:r w:rsidRPr="006406C8">
        <w:t xml:space="preserve"> w układzie pracy równoległej.</w:t>
      </w:r>
    </w:p>
    <w:p w14:paraId="500BD7C3" w14:textId="77777777" w:rsidR="00BF7010" w:rsidRDefault="00BF7010">
      <w:pPr>
        <w:rPr>
          <w:i/>
          <w:sz w:val="16"/>
          <w:szCs w:val="20"/>
        </w:rPr>
      </w:pPr>
      <w:r>
        <w:br w:type="page"/>
      </w:r>
    </w:p>
    <w:p w14:paraId="7049A896" w14:textId="1CBE0097" w:rsidR="00BF7010" w:rsidRPr="00BF7010" w:rsidRDefault="00BF7010" w:rsidP="00BF7010">
      <w:pPr>
        <w:pStyle w:val="Legenda"/>
        <w:ind w:left="1134"/>
      </w:pPr>
      <w:r>
        <w:lastRenderedPageBreak/>
        <w:t xml:space="preserve">Tabela </w:t>
      </w:r>
      <w:r w:rsidR="00B132B9">
        <w:fldChar w:fldCharType="begin"/>
      </w:r>
      <w:r w:rsidR="00B132B9">
        <w:instrText xml:space="preserve"> SEQ Tabela \* ARABIC </w:instrText>
      </w:r>
      <w:r w:rsidR="00B132B9">
        <w:fldChar w:fldCharType="separate"/>
      </w:r>
      <w:r w:rsidR="008A5BCA">
        <w:rPr>
          <w:noProof/>
        </w:rPr>
        <w:t>4</w:t>
      </w:r>
      <w:r w:rsidR="00B132B9">
        <w:rPr>
          <w:noProof/>
        </w:rPr>
        <w:fldChar w:fldCharType="end"/>
      </w:r>
      <w:r>
        <w:t xml:space="preserve"> Wykaz wentylatorów wspomagających spalin</w:t>
      </w:r>
    </w:p>
    <w:tbl>
      <w:tblPr>
        <w:tblW w:w="8789" w:type="dxa"/>
        <w:tblInd w:w="11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92"/>
        <w:gridCol w:w="1636"/>
        <w:gridCol w:w="2693"/>
        <w:gridCol w:w="1559"/>
        <w:gridCol w:w="709"/>
      </w:tblGrid>
      <w:tr w:rsidR="00BF7010" w:rsidRPr="00BF7010" w14:paraId="2FDC43DD" w14:textId="77777777" w:rsidTr="00BF7010">
        <w:tc>
          <w:tcPr>
            <w:tcW w:w="2192" w:type="dxa"/>
            <w:shd w:val="clear" w:color="auto" w:fill="auto"/>
          </w:tcPr>
          <w:p w14:paraId="3EA6916C" w14:textId="77777777" w:rsidR="00BF7010" w:rsidRPr="00BF7010" w:rsidRDefault="00BF7010" w:rsidP="00BF7010">
            <w:pPr>
              <w:spacing w:before="120" w:after="120" w:line="276" w:lineRule="auto"/>
              <w:jc w:val="both"/>
              <w:rPr>
                <w:rFonts w:cs="Arial"/>
                <w:b/>
                <w:sz w:val="16"/>
                <w:szCs w:val="16"/>
              </w:rPr>
            </w:pPr>
            <w:r w:rsidRPr="00BF7010">
              <w:rPr>
                <w:rFonts w:cs="Arial"/>
                <w:b/>
                <w:sz w:val="16"/>
                <w:szCs w:val="16"/>
              </w:rPr>
              <w:t>Typ urządzenia</w:t>
            </w:r>
          </w:p>
        </w:tc>
        <w:tc>
          <w:tcPr>
            <w:tcW w:w="1636" w:type="dxa"/>
            <w:shd w:val="clear" w:color="auto" w:fill="auto"/>
          </w:tcPr>
          <w:p w14:paraId="1725B2EE" w14:textId="77777777" w:rsidR="00BF7010" w:rsidRPr="00BF7010" w:rsidRDefault="00BF7010" w:rsidP="00BF7010">
            <w:pPr>
              <w:spacing w:before="120" w:after="120" w:line="276" w:lineRule="auto"/>
              <w:jc w:val="center"/>
              <w:rPr>
                <w:rFonts w:cs="Arial"/>
                <w:b/>
                <w:sz w:val="16"/>
                <w:szCs w:val="16"/>
              </w:rPr>
            </w:pPr>
            <w:r w:rsidRPr="00BF7010">
              <w:rPr>
                <w:rFonts w:cs="Arial"/>
                <w:b/>
                <w:sz w:val="16"/>
                <w:szCs w:val="16"/>
              </w:rPr>
              <w:t>Producent</w:t>
            </w:r>
          </w:p>
        </w:tc>
        <w:tc>
          <w:tcPr>
            <w:tcW w:w="2693" w:type="dxa"/>
            <w:shd w:val="clear" w:color="auto" w:fill="auto"/>
          </w:tcPr>
          <w:p w14:paraId="1C4E0E02" w14:textId="77777777" w:rsidR="00BF7010" w:rsidRPr="00BF7010" w:rsidRDefault="00BF7010" w:rsidP="00BF7010">
            <w:pPr>
              <w:spacing w:before="120" w:after="120" w:line="276" w:lineRule="auto"/>
              <w:jc w:val="center"/>
              <w:rPr>
                <w:rFonts w:cs="Arial"/>
                <w:b/>
                <w:sz w:val="16"/>
                <w:szCs w:val="16"/>
              </w:rPr>
            </w:pPr>
            <w:r w:rsidRPr="00BF7010">
              <w:rPr>
                <w:rFonts w:cs="Arial"/>
                <w:b/>
                <w:sz w:val="16"/>
                <w:szCs w:val="16"/>
              </w:rPr>
              <w:t>Numer fabryczny lub seryjny</w:t>
            </w:r>
          </w:p>
        </w:tc>
        <w:tc>
          <w:tcPr>
            <w:tcW w:w="1559" w:type="dxa"/>
            <w:shd w:val="clear" w:color="auto" w:fill="auto"/>
          </w:tcPr>
          <w:p w14:paraId="797C2961" w14:textId="77777777" w:rsidR="00BF7010" w:rsidRPr="00BF7010" w:rsidRDefault="00BF7010" w:rsidP="00BF7010">
            <w:pPr>
              <w:spacing w:before="120" w:after="120" w:line="276" w:lineRule="auto"/>
              <w:jc w:val="center"/>
              <w:rPr>
                <w:rFonts w:cs="Arial"/>
                <w:b/>
                <w:sz w:val="16"/>
                <w:szCs w:val="16"/>
              </w:rPr>
            </w:pPr>
            <w:r w:rsidRPr="00BF7010">
              <w:rPr>
                <w:rFonts w:cs="Arial"/>
                <w:b/>
                <w:sz w:val="16"/>
                <w:szCs w:val="16"/>
              </w:rPr>
              <w:t>Rok produkcji</w:t>
            </w:r>
          </w:p>
        </w:tc>
        <w:tc>
          <w:tcPr>
            <w:tcW w:w="709" w:type="dxa"/>
            <w:shd w:val="clear" w:color="auto" w:fill="auto"/>
          </w:tcPr>
          <w:p w14:paraId="2B4C7975" w14:textId="77777777" w:rsidR="00BF7010" w:rsidRPr="00BF7010" w:rsidRDefault="00BF7010" w:rsidP="00BF7010">
            <w:pPr>
              <w:spacing w:before="120" w:after="120" w:line="276" w:lineRule="auto"/>
              <w:jc w:val="center"/>
              <w:rPr>
                <w:rFonts w:cs="Arial"/>
                <w:b/>
                <w:sz w:val="16"/>
                <w:szCs w:val="16"/>
              </w:rPr>
            </w:pPr>
            <w:r w:rsidRPr="00BF7010">
              <w:rPr>
                <w:rFonts w:cs="Arial"/>
                <w:b/>
                <w:sz w:val="16"/>
                <w:szCs w:val="16"/>
              </w:rPr>
              <w:t>Ilość</w:t>
            </w:r>
          </w:p>
        </w:tc>
      </w:tr>
      <w:tr w:rsidR="00BF7010" w:rsidRPr="00BF7010" w14:paraId="5EF3E7D4" w14:textId="77777777" w:rsidTr="00BF7010">
        <w:tc>
          <w:tcPr>
            <w:tcW w:w="2192" w:type="dxa"/>
            <w:shd w:val="clear" w:color="auto" w:fill="auto"/>
          </w:tcPr>
          <w:p w14:paraId="30243E44" w14:textId="77777777" w:rsidR="00BF7010" w:rsidRPr="00BF7010" w:rsidRDefault="00BF7010" w:rsidP="00BF7010">
            <w:pPr>
              <w:spacing w:before="120" w:after="120" w:line="276" w:lineRule="auto"/>
              <w:jc w:val="center"/>
              <w:rPr>
                <w:rFonts w:cs="Arial"/>
                <w:sz w:val="16"/>
                <w:szCs w:val="16"/>
              </w:rPr>
            </w:pPr>
            <w:r w:rsidRPr="00BF7010">
              <w:rPr>
                <w:rFonts w:cs="Arial"/>
                <w:sz w:val="16"/>
                <w:szCs w:val="16"/>
              </w:rPr>
              <w:t>SAF 25,8/13-1</w:t>
            </w:r>
          </w:p>
        </w:tc>
        <w:tc>
          <w:tcPr>
            <w:tcW w:w="1636" w:type="dxa"/>
            <w:shd w:val="clear" w:color="auto" w:fill="auto"/>
          </w:tcPr>
          <w:p w14:paraId="79758D64" w14:textId="77777777" w:rsidR="00BF7010" w:rsidRPr="00BF7010" w:rsidRDefault="00BF7010" w:rsidP="00BF7010">
            <w:pPr>
              <w:spacing w:before="120" w:after="120" w:line="276" w:lineRule="auto"/>
              <w:jc w:val="center"/>
              <w:rPr>
                <w:rFonts w:cs="Arial"/>
                <w:sz w:val="16"/>
                <w:szCs w:val="16"/>
              </w:rPr>
            </w:pPr>
            <w:r w:rsidRPr="00BF7010">
              <w:rPr>
                <w:rFonts w:cs="Arial"/>
                <w:sz w:val="16"/>
                <w:szCs w:val="16"/>
              </w:rPr>
              <w:t>TLT-Turbo GmbH</w:t>
            </w:r>
          </w:p>
        </w:tc>
        <w:tc>
          <w:tcPr>
            <w:tcW w:w="2693" w:type="dxa"/>
            <w:shd w:val="clear" w:color="auto" w:fill="auto"/>
          </w:tcPr>
          <w:p w14:paraId="2DBE3B9A" w14:textId="77777777" w:rsidR="00BF7010" w:rsidRPr="00BF7010" w:rsidRDefault="00BF7010" w:rsidP="00BF7010">
            <w:pPr>
              <w:spacing w:before="120" w:after="120" w:line="276" w:lineRule="auto"/>
              <w:jc w:val="center"/>
              <w:rPr>
                <w:rFonts w:eastAsiaTheme="minorHAnsi" w:cs="Arial"/>
                <w:sz w:val="16"/>
                <w:szCs w:val="16"/>
                <w:lang w:eastAsia="en-US"/>
              </w:rPr>
            </w:pPr>
            <w:r w:rsidRPr="00BF7010">
              <w:rPr>
                <w:rFonts w:eastAsiaTheme="minorHAnsi" w:cs="Arial"/>
                <w:sz w:val="16"/>
                <w:szCs w:val="16"/>
                <w:lang w:eastAsia="en-US"/>
              </w:rPr>
              <w:t>4052</w:t>
            </w:r>
          </w:p>
        </w:tc>
        <w:tc>
          <w:tcPr>
            <w:tcW w:w="1559" w:type="dxa"/>
            <w:shd w:val="clear" w:color="auto" w:fill="auto"/>
          </w:tcPr>
          <w:p w14:paraId="7601499A" w14:textId="77777777" w:rsidR="00BF7010" w:rsidRPr="00BF7010" w:rsidRDefault="00BF7010" w:rsidP="00BF7010">
            <w:pPr>
              <w:spacing w:before="120" w:after="120" w:line="276" w:lineRule="auto"/>
              <w:jc w:val="center"/>
              <w:rPr>
                <w:rFonts w:cs="Arial"/>
                <w:sz w:val="16"/>
                <w:szCs w:val="16"/>
              </w:rPr>
            </w:pPr>
            <w:r w:rsidRPr="00BF7010">
              <w:rPr>
                <w:rFonts w:cs="Arial"/>
                <w:sz w:val="16"/>
                <w:szCs w:val="16"/>
              </w:rPr>
              <w:t>2021</w:t>
            </w:r>
          </w:p>
        </w:tc>
        <w:tc>
          <w:tcPr>
            <w:tcW w:w="709" w:type="dxa"/>
            <w:shd w:val="clear" w:color="auto" w:fill="auto"/>
          </w:tcPr>
          <w:p w14:paraId="2A717DCD" w14:textId="77777777" w:rsidR="00BF7010" w:rsidRPr="00BF7010" w:rsidRDefault="00BF7010" w:rsidP="00BF7010">
            <w:pPr>
              <w:spacing w:before="120" w:after="120" w:line="276" w:lineRule="auto"/>
              <w:jc w:val="center"/>
              <w:rPr>
                <w:rFonts w:cs="Arial"/>
                <w:sz w:val="16"/>
                <w:szCs w:val="16"/>
              </w:rPr>
            </w:pPr>
            <w:r w:rsidRPr="00BF7010">
              <w:rPr>
                <w:rFonts w:cs="Arial"/>
                <w:sz w:val="16"/>
                <w:szCs w:val="16"/>
              </w:rPr>
              <w:t>1</w:t>
            </w:r>
          </w:p>
        </w:tc>
      </w:tr>
      <w:tr w:rsidR="00BF7010" w:rsidRPr="00BF7010" w14:paraId="7D546AE5" w14:textId="77777777" w:rsidTr="00BF7010">
        <w:tc>
          <w:tcPr>
            <w:tcW w:w="2192" w:type="dxa"/>
            <w:shd w:val="clear" w:color="auto" w:fill="auto"/>
          </w:tcPr>
          <w:p w14:paraId="4E119F5C" w14:textId="77777777" w:rsidR="00BF7010" w:rsidRPr="00BF7010" w:rsidRDefault="00BF7010" w:rsidP="00BF7010">
            <w:pPr>
              <w:spacing w:before="120" w:after="120" w:line="276" w:lineRule="auto"/>
              <w:jc w:val="center"/>
              <w:rPr>
                <w:rFonts w:cs="Arial"/>
                <w:sz w:val="16"/>
                <w:szCs w:val="16"/>
              </w:rPr>
            </w:pPr>
            <w:r w:rsidRPr="00BF7010">
              <w:rPr>
                <w:rFonts w:cs="Arial"/>
                <w:sz w:val="16"/>
                <w:szCs w:val="16"/>
              </w:rPr>
              <w:t>SAF 25,8/13-1</w:t>
            </w:r>
          </w:p>
        </w:tc>
        <w:tc>
          <w:tcPr>
            <w:tcW w:w="1636" w:type="dxa"/>
            <w:shd w:val="clear" w:color="auto" w:fill="auto"/>
          </w:tcPr>
          <w:p w14:paraId="151B631E" w14:textId="77777777" w:rsidR="00BF7010" w:rsidRPr="00BF7010" w:rsidRDefault="00BF7010" w:rsidP="00BF7010">
            <w:pPr>
              <w:spacing w:before="120" w:after="120" w:line="276" w:lineRule="auto"/>
              <w:jc w:val="center"/>
              <w:rPr>
                <w:rFonts w:cs="Arial"/>
                <w:sz w:val="16"/>
                <w:szCs w:val="16"/>
              </w:rPr>
            </w:pPr>
            <w:r w:rsidRPr="00BF7010">
              <w:rPr>
                <w:rFonts w:cs="Arial"/>
                <w:sz w:val="16"/>
                <w:szCs w:val="16"/>
              </w:rPr>
              <w:t>TLT-Turbo GmbH</w:t>
            </w:r>
          </w:p>
        </w:tc>
        <w:tc>
          <w:tcPr>
            <w:tcW w:w="2693" w:type="dxa"/>
            <w:shd w:val="clear" w:color="auto" w:fill="auto"/>
          </w:tcPr>
          <w:p w14:paraId="56B62F71" w14:textId="77777777" w:rsidR="00BF7010" w:rsidRPr="00BF7010" w:rsidRDefault="00BF7010" w:rsidP="00BF7010">
            <w:pPr>
              <w:spacing w:before="120" w:after="120" w:line="276" w:lineRule="auto"/>
              <w:jc w:val="center"/>
              <w:rPr>
                <w:rFonts w:eastAsiaTheme="minorHAnsi" w:cs="Arial"/>
                <w:sz w:val="16"/>
                <w:szCs w:val="16"/>
                <w:lang w:eastAsia="en-US"/>
              </w:rPr>
            </w:pPr>
            <w:r w:rsidRPr="00BF7010">
              <w:rPr>
                <w:rFonts w:eastAsiaTheme="minorHAnsi" w:cs="Arial"/>
                <w:sz w:val="16"/>
                <w:szCs w:val="16"/>
                <w:lang w:eastAsia="en-US"/>
              </w:rPr>
              <w:t>4053</w:t>
            </w:r>
          </w:p>
        </w:tc>
        <w:tc>
          <w:tcPr>
            <w:tcW w:w="1559" w:type="dxa"/>
            <w:shd w:val="clear" w:color="auto" w:fill="auto"/>
          </w:tcPr>
          <w:p w14:paraId="2646EF13" w14:textId="77777777" w:rsidR="00BF7010" w:rsidRPr="00BF7010" w:rsidRDefault="00BF7010" w:rsidP="00BF7010">
            <w:pPr>
              <w:spacing w:before="120" w:after="120" w:line="276" w:lineRule="auto"/>
              <w:jc w:val="center"/>
              <w:rPr>
                <w:rFonts w:cs="Arial"/>
                <w:sz w:val="16"/>
                <w:szCs w:val="16"/>
              </w:rPr>
            </w:pPr>
            <w:r w:rsidRPr="00BF7010">
              <w:rPr>
                <w:rFonts w:cs="Arial"/>
                <w:sz w:val="16"/>
                <w:szCs w:val="16"/>
              </w:rPr>
              <w:t>2021</w:t>
            </w:r>
          </w:p>
        </w:tc>
        <w:tc>
          <w:tcPr>
            <w:tcW w:w="709" w:type="dxa"/>
            <w:shd w:val="clear" w:color="auto" w:fill="auto"/>
          </w:tcPr>
          <w:p w14:paraId="0A4E6A65" w14:textId="77777777" w:rsidR="00BF7010" w:rsidRPr="00BF7010" w:rsidRDefault="00BF7010" w:rsidP="00BF7010">
            <w:pPr>
              <w:spacing w:before="120" w:after="120" w:line="276" w:lineRule="auto"/>
              <w:jc w:val="center"/>
              <w:rPr>
                <w:rFonts w:cs="Arial"/>
                <w:sz w:val="16"/>
                <w:szCs w:val="16"/>
              </w:rPr>
            </w:pPr>
            <w:r w:rsidRPr="00BF7010">
              <w:rPr>
                <w:rFonts w:cs="Arial"/>
                <w:sz w:val="16"/>
                <w:szCs w:val="16"/>
              </w:rPr>
              <w:t>1</w:t>
            </w:r>
          </w:p>
        </w:tc>
      </w:tr>
    </w:tbl>
    <w:p w14:paraId="4870BD37" w14:textId="77777777" w:rsidR="00BF7010" w:rsidRPr="00C979D3" w:rsidRDefault="00BF7010" w:rsidP="00BF7010">
      <w:pPr>
        <w:pStyle w:val="NORMALNYTEKSTBEZNUMERACJI"/>
        <w:ind w:left="567"/>
      </w:pPr>
    </w:p>
    <w:p w14:paraId="6ABF136D" w14:textId="22164D0D" w:rsidR="00C979D3" w:rsidRPr="00C979D3" w:rsidRDefault="00C979D3" w:rsidP="00543B47">
      <w:pPr>
        <w:pStyle w:val="IIIPoziom3"/>
      </w:pPr>
      <w:r w:rsidRPr="00C979D3">
        <w:t>Opis dla branży maszynowej:</w:t>
      </w:r>
      <w:r w:rsidR="00BF7010">
        <w:t xml:space="preserve"> nie dotyczy</w:t>
      </w:r>
    </w:p>
    <w:p w14:paraId="3F593EE6" w14:textId="06A78DB8" w:rsidR="00C979D3" w:rsidRPr="00C979D3" w:rsidRDefault="00C979D3" w:rsidP="00543B47">
      <w:pPr>
        <w:pStyle w:val="IIIPoziom3"/>
      </w:pPr>
      <w:r w:rsidRPr="00C979D3">
        <w:t>Opis dla branży kotłowej:</w:t>
      </w:r>
      <w:r w:rsidR="00BF7010">
        <w:t xml:space="preserve"> nie dotyczy</w:t>
      </w:r>
    </w:p>
    <w:p w14:paraId="5DCED286" w14:textId="4DF57ED5" w:rsidR="00C979D3" w:rsidRDefault="00C979D3" w:rsidP="00543B47">
      <w:pPr>
        <w:pStyle w:val="IIIPoziom3"/>
      </w:pPr>
      <w:r w:rsidRPr="00C979D3">
        <w:t>Opis dla branży elektrycznej, AKPIA:</w:t>
      </w:r>
    </w:p>
    <w:p w14:paraId="0AF53E03" w14:textId="77777777" w:rsidR="00BF7010" w:rsidRDefault="00BF7010" w:rsidP="00BF7010">
      <w:pPr>
        <w:pStyle w:val="IIIPoziom3"/>
        <w:numPr>
          <w:ilvl w:val="0"/>
          <w:numId w:val="0"/>
        </w:numPr>
        <w:ind w:left="1146"/>
      </w:pPr>
      <w:r>
        <w:t xml:space="preserve">Wentylatory zasialne są silnikami elektrycznymi typ: Sh560H6C produkcji EMIT Żychlin. </w:t>
      </w:r>
    </w:p>
    <w:p w14:paraId="7D58B614" w14:textId="47D717D7" w:rsidR="00BF7010" w:rsidRDefault="00BF7010" w:rsidP="00BF7010">
      <w:pPr>
        <w:pStyle w:val="Legenda"/>
        <w:ind w:left="1276"/>
      </w:pPr>
      <w:r>
        <w:t xml:space="preserve">Tabela </w:t>
      </w:r>
      <w:r w:rsidR="00B132B9">
        <w:fldChar w:fldCharType="begin"/>
      </w:r>
      <w:r w:rsidR="00B132B9">
        <w:instrText xml:space="preserve"> SEQ Tabela \* ARABIC </w:instrText>
      </w:r>
      <w:r w:rsidR="00B132B9">
        <w:fldChar w:fldCharType="separate"/>
      </w:r>
      <w:r w:rsidR="008A5BCA">
        <w:rPr>
          <w:noProof/>
        </w:rPr>
        <w:t>5</w:t>
      </w:r>
      <w:r w:rsidR="00B132B9">
        <w:rPr>
          <w:noProof/>
        </w:rPr>
        <w:fldChar w:fldCharType="end"/>
      </w:r>
      <w:r>
        <w:t xml:space="preserve"> Podstawowe parametry silnika</w:t>
      </w:r>
    </w:p>
    <w:tbl>
      <w:tblPr>
        <w:tblW w:w="8723" w:type="dxa"/>
        <w:tblInd w:w="119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44"/>
        <w:gridCol w:w="1871"/>
        <w:gridCol w:w="861"/>
        <w:gridCol w:w="1151"/>
        <w:gridCol w:w="1141"/>
        <w:gridCol w:w="986"/>
        <w:gridCol w:w="1031"/>
        <w:gridCol w:w="1238"/>
      </w:tblGrid>
      <w:tr w:rsidR="00BF7010" w:rsidRPr="0023308D" w14:paraId="0EFFA7F8" w14:textId="77777777" w:rsidTr="00BF7010">
        <w:trPr>
          <w:trHeight w:val="1020"/>
        </w:trPr>
        <w:tc>
          <w:tcPr>
            <w:tcW w:w="44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A9B124" w14:textId="77777777" w:rsidR="00BF7010" w:rsidRPr="0023308D" w:rsidRDefault="00BF7010" w:rsidP="00BF7010">
            <w:pPr>
              <w:jc w:val="center"/>
              <w:rPr>
                <w:rFonts w:ascii="Arial CE" w:hAnsi="Arial CE"/>
                <w:szCs w:val="20"/>
              </w:rPr>
            </w:pPr>
            <w:r w:rsidRPr="0023308D">
              <w:rPr>
                <w:rFonts w:ascii="Arial CE" w:hAnsi="Arial CE"/>
                <w:szCs w:val="20"/>
              </w:rPr>
              <w:t>Lp.</w:t>
            </w:r>
          </w:p>
        </w:tc>
        <w:tc>
          <w:tcPr>
            <w:tcW w:w="187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FDA5FF" w14:textId="77777777" w:rsidR="00BF7010" w:rsidRPr="0023308D" w:rsidRDefault="00BF7010" w:rsidP="00BF7010">
            <w:pPr>
              <w:jc w:val="center"/>
              <w:rPr>
                <w:rFonts w:ascii="Arial CE" w:hAnsi="Arial CE"/>
                <w:szCs w:val="20"/>
              </w:rPr>
            </w:pPr>
            <w:r w:rsidRPr="0023308D">
              <w:rPr>
                <w:rFonts w:ascii="Arial CE" w:hAnsi="Arial CE"/>
                <w:szCs w:val="20"/>
              </w:rPr>
              <w:t>Nazwa technologiczna</w:t>
            </w:r>
          </w:p>
        </w:tc>
        <w:tc>
          <w:tcPr>
            <w:tcW w:w="86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D5DB0A" w14:textId="77777777" w:rsidR="00BF7010" w:rsidRPr="0023308D" w:rsidRDefault="00BF7010" w:rsidP="00BF7010">
            <w:pPr>
              <w:jc w:val="center"/>
              <w:rPr>
                <w:rFonts w:ascii="Arial CE" w:hAnsi="Arial CE"/>
                <w:szCs w:val="20"/>
              </w:rPr>
            </w:pPr>
            <w:r w:rsidRPr="0023308D">
              <w:rPr>
                <w:rFonts w:ascii="Arial CE" w:hAnsi="Arial CE"/>
                <w:szCs w:val="20"/>
              </w:rPr>
              <w:t>Rok produkcji silnika</w:t>
            </w:r>
          </w:p>
        </w:tc>
        <w:tc>
          <w:tcPr>
            <w:tcW w:w="115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40D957" w14:textId="77777777" w:rsidR="00BF7010" w:rsidRPr="0023308D" w:rsidRDefault="00BF7010" w:rsidP="00BF7010">
            <w:pPr>
              <w:jc w:val="center"/>
              <w:rPr>
                <w:rFonts w:ascii="Arial CE" w:hAnsi="Arial CE"/>
                <w:szCs w:val="20"/>
              </w:rPr>
            </w:pPr>
            <w:r w:rsidRPr="0023308D">
              <w:rPr>
                <w:rFonts w:ascii="Arial CE" w:hAnsi="Arial CE"/>
                <w:szCs w:val="20"/>
              </w:rPr>
              <w:t>Pn znamionowa moc czynna silnika [kW]</w:t>
            </w:r>
          </w:p>
        </w:tc>
        <w:tc>
          <w:tcPr>
            <w:tcW w:w="114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DE95C0" w14:textId="77777777" w:rsidR="00BF7010" w:rsidRPr="0023308D" w:rsidRDefault="00BF7010" w:rsidP="00BF7010">
            <w:pPr>
              <w:jc w:val="center"/>
              <w:rPr>
                <w:rFonts w:ascii="Arial CE" w:hAnsi="Arial CE"/>
                <w:szCs w:val="20"/>
              </w:rPr>
            </w:pPr>
            <w:r w:rsidRPr="0023308D">
              <w:rPr>
                <w:rFonts w:ascii="Arial CE" w:hAnsi="Arial CE"/>
                <w:szCs w:val="20"/>
              </w:rPr>
              <w:t>In znamionowy prąd silnika [A]</w:t>
            </w:r>
          </w:p>
        </w:tc>
        <w:tc>
          <w:tcPr>
            <w:tcW w:w="98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23DAF7" w14:textId="77777777" w:rsidR="00BF7010" w:rsidRPr="0023308D" w:rsidRDefault="00BF7010" w:rsidP="00BF7010">
            <w:pPr>
              <w:jc w:val="center"/>
              <w:rPr>
                <w:rFonts w:ascii="Arial CE" w:hAnsi="Arial CE"/>
                <w:szCs w:val="20"/>
              </w:rPr>
            </w:pPr>
            <w:r w:rsidRPr="0023308D">
              <w:rPr>
                <w:rFonts w:ascii="Arial CE" w:hAnsi="Arial CE"/>
                <w:szCs w:val="20"/>
              </w:rPr>
              <w:t>Obroty silnika        [ obr/ min]</w:t>
            </w:r>
          </w:p>
        </w:tc>
        <w:tc>
          <w:tcPr>
            <w:tcW w:w="103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940514" w14:textId="77777777" w:rsidR="00BF7010" w:rsidRPr="0023308D" w:rsidRDefault="00BF7010" w:rsidP="00BF7010">
            <w:pPr>
              <w:jc w:val="center"/>
              <w:rPr>
                <w:rFonts w:ascii="Arial CE" w:hAnsi="Arial CE"/>
                <w:szCs w:val="20"/>
              </w:rPr>
            </w:pPr>
            <w:r w:rsidRPr="0023308D">
              <w:rPr>
                <w:rFonts w:ascii="Arial CE" w:hAnsi="Arial CE"/>
                <w:szCs w:val="20"/>
              </w:rPr>
              <w:t>Sprawnosć silników [</w:t>
            </w:r>
            <w:r w:rsidRPr="0023308D">
              <w:rPr>
                <w:rFonts w:ascii="Calibri" w:hAnsi="Calibri" w:cs="Calibri"/>
                <w:szCs w:val="20"/>
              </w:rPr>
              <w:t>%]</w:t>
            </w:r>
          </w:p>
        </w:tc>
        <w:tc>
          <w:tcPr>
            <w:tcW w:w="123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93B7D2" w14:textId="77777777" w:rsidR="00BF7010" w:rsidRPr="0023308D" w:rsidRDefault="00BF7010" w:rsidP="00BF7010">
            <w:pPr>
              <w:jc w:val="center"/>
              <w:rPr>
                <w:rFonts w:ascii="Arial CE" w:hAnsi="Arial CE"/>
                <w:szCs w:val="20"/>
              </w:rPr>
            </w:pPr>
            <w:r w:rsidRPr="0023308D">
              <w:rPr>
                <w:rFonts w:ascii="Arial CE" w:hAnsi="Arial CE"/>
                <w:szCs w:val="20"/>
              </w:rPr>
              <w:t xml:space="preserve">uwagi </w:t>
            </w:r>
          </w:p>
        </w:tc>
      </w:tr>
      <w:tr w:rsidR="00BF7010" w:rsidRPr="0023308D" w14:paraId="78A429A6" w14:textId="77777777" w:rsidTr="00BF7010">
        <w:trPr>
          <w:trHeight w:val="765"/>
        </w:trPr>
        <w:tc>
          <w:tcPr>
            <w:tcW w:w="4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DB7CCF" w14:textId="77777777" w:rsidR="00BF7010" w:rsidRPr="0023308D" w:rsidRDefault="00BF7010" w:rsidP="00BF7010">
            <w:pPr>
              <w:jc w:val="right"/>
              <w:rPr>
                <w:rFonts w:cs="Arial"/>
                <w:szCs w:val="20"/>
              </w:rPr>
            </w:pPr>
            <w:r w:rsidRPr="0023308D">
              <w:rPr>
                <w:rFonts w:cs="Arial"/>
                <w:szCs w:val="20"/>
              </w:rPr>
              <w:t>1</w:t>
            </w:r>
          </w:p>
        </w:tc>
        <w:tc>
          <w:tcPr>
            <w:tcW w:w="1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4FCF03" w14:textId="4A24EBFE" w:rsidR="00BF7010" w:rsidRPr="0023308D" w:rsidRDefault="00BF7010" w:rsidP="00BF7010">
            <w:pPr>
              <w:rPr>
                <w:rFonts w:cs="Arial"/>
                <w:szCs w:val="20"/>
              </w:rPr>
            </w:pPr>
            <w:r w:rsidRPr="0023308D">
              <w:rPr>
                <w:rFonts w:cs="Arial"/>
                <w:szCs w:val="20"/>
              </w:rPr>
              <w:t>WENTOR WSPOMAGAJĄCY SPALIN NR 1</w:t>
            </w:r>
          </w:p>
        </w:tc>
        <w:tc>
          <w:tcPr>
            <w:tcW w:w="8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C5A0AD" w14:textId="77777777" w:rsidR="00BF7010" w:rsidRPr="0023308D" w:rsidRDefault="00BF7010" w:rsidP="00BF7010">
            <w:pPr>
              <w:jc w:val="center"/>
              <w:rPr>
                <w:rFonts w:cs="Arial"/>
                <w:szCs w:val="20"/>
              </w:rPr>
            </w:pPr>
            <w:r w:rsidRPr="0023308D">
              <w:rPr>
                <w:rFonts w:cs="Arial"/>
                <w:szCs w:val="20"/>
              </w:rPr>
              <w:t>2014</w:t>
            </w:r>
          </w:p>
        </w:tc>
        <w:tc>
          <w:tcPr>
            <w:tcW w:w="11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B1D228" w14:textId="77777777" w:rsidR="00BF7010" w:rsidRPr="0023308D" w:rsidRDefault="00BF7010" w:rsidP="00BF7010">
            <w:pPr>
              <w:jc w:val="center"/>
              <w:rPr>
                <w:rFonts w:cs="Arial"/>
                <w:szCs w:val="20"/>
              </w:rPr>
            </w:pPr>
            <w:r w:rsidRPr="0023308D">
              <w:rPr>
                <w:rFonts w:cs="Arial"/>
                <w:szCs w:val="20"/>
              </w:rPr>
              <w:t>1600</w:t>
            </w:r>
          </w:p>
        </w:tc>
        <w:tc>
          <w:tcPr>
            <w:tcW w:w="11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D8230C" w14:textId="77777777" w:rsidR="00BF7010" w:rsidRPr="0023308D" w:rsidRDefault="00BF7010" w:rsidP="00BF7010">
            <w:pPr>
              <w:jc w:val="center"/>
              <w:rPr>
                <w:rFonts w:cs="Arial"/>
                <w:szCs w:val="20"/>
              </w:rPr>
            </w:pPr>
            <w:r w:rsidRPr="0023308D">
              <w:rPr>
                <w:rFonts w:cs="Arial"/>
                <w:szCs w:val="20"/>
              </w:rPr>
              <w:t>35</w:t>
            </w:r>
          </w:p>
        </w:tc>
        <w:tc>
          <w:tcPr>
            <w:tcW w:w="9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C54705" w14:textId="77777777" w:rsidR="00BF7010" w:rsidRPr="0023308D" w:rsidRDefault="00BF7010" w:rsidP="00BF7010">
            <w:pPr>
              <w:jc w:val="center"/>
              <w:rPr>
                <w:rFonts w:cs="Arial"/>
                <w:szCs w:val="20"/>
              </w:rPr>
            </w:pPr>
            <w:r w:rsidRPr="0023308D">
              <w:rPr>
                <w:rFonts w:cs="Arial"/>
                <w:szCs w:val="20"/>
              </w:rPr>
              <w:t>966</w:t>
            </w:r>
          </w:p>
        </w:tc>
        <w:tc>
          <w:tcPr>
            <w:tcW w:w="10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42657A" w14:textId="77777777" w:rsidR="00BF7010" w:rsidRPr="0023308D" w:rsidRDefault="00BF7010" w:rsidP="00BF7010">
            <w:pPr>
              <w:jc w:val="center"/>
              <w:rPr>
                <w:rFonts w:cs="Arial"/>
                <w:szCs w:val="20"/>
              </w:rPr>
            </w:pPr>
            <w:r w:rsidRPr="0023308D">
              <w:rPr>
                <w:rFonts w:cs="Arial"/>
                <w:szCs w:val="20"/>
              </w:rPr>
              <w:t>97,6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3BF148" w14:textId="77777777" w:rsidR="00BF7010" w:rsidRPr="0023308D" w:rsidRDefault="00BF7010" w:rsidP="00BF7010">
            <w:pPr>
              <w:jc w:val="center"/>
              <w:rPr>
                <w:rFonts w:cs="Arial"/>
                <w:szCs w:val="20"/>
              </w:rPr>
            </w:pPr>
            <w:r w:rsidRPr="0023308D">
              <w:rPr>
                <w:rFonts w:cs="Arial"/>
                <w:szCs w:val="20"/>
              </w:rPr>
              <w:t>Nr fabryczny 158088</w:t>
            </w:r>
          </w:p>
        </w:tc>
      </w:tr>
      <w:tr w:rsidR="00BF7010" w:rsidRPr="0023308D" w14:paraId="68B8CC7C" w14:textId="77777777" w:rsidTr="00BF7010">
        <w:trPr>
          <w:trHeight w:val="765"/>
        </w:trPr>
        <w:tc>
          <w:tcPr>
            <w:tcW w:w="44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DEC4FB" w14:textId="77777777" w:rsidR="00BF7010" w:rsidRPr="0023308D" w:rsidRDefault="00BF7010" w:rsidP="00BF7010">
            <w:pPr>
              <w:jc w:val="right"/>
              <w:rPr>
                <w:rFonts w:cs="Arial"/>
                <w:szCs w:val="20"/>
              </w:rPr>
            </w:pPr>
            <w:r w:rsidRPr="0023308D">
              <w:rPr>
                <w:rFonts w:cs="Arial"/>
                <w:szCs w:val="20"/>
              </w:rPr>
              <w:t>2</w:t>
            </w:r>
          </w:p>
        </w:tc>
        <w:tc>
          <w:tcPr>
            <w:tcW w:w="1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37BECE" w14:textId="68B33E3B" w:rsidR="00BF7010" w:rsidRPr="0023308D" w:rsidRDefault="00BF7010" w:rsidP="00BF7010">
            <w:pPr>
              <w:rPr>
                <w:rFonts w:cs="Arial"/>
                <w:szCs w:val="20"/>
              </w:rPr>
            </w:pPr>
            <w:r w:rsidRPr="0023308D">
              <w:rPr>
                <w:rFonts w:cs="Arial"/>
                <w:szCs w:val="20"/>
              </w:rPr>
              <w:t>WENTOR WSPOMAGAJĄCY SPALIN NR 2</w:t>
            </w:r>
          </w:p>
        </w:tc>
        <w:tc>
          <w:tcPr>
            <w:tcW w:w="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9FB4B7" w14:textId="77777777" w:rsidR="00BF7010" w:rsidRPr="0023308D" w:rsidRDefault="00BF7010" w:rsidP="00BF7010">
            <w:pPr>
              <w:jc w:val="center"/>
              <w:rPr>
                <w:rFonts w:cs="Arial"/>
                <w:szCs w:val="20"/>
              </w:rPr>
            </w:pPr>
            <w:r w:rsidRPr="0023308D">
              <w:rPr>
                <w:rFonts w:cs="Arial"/>
                <w:szCs w:val="20"/>
              </w:rPr>
              <w:t>2014</w:t>
            </w:r>
          </w:p>
        </w:tc>
        <w:tc>
          <w:tcPr>
            <w:tcW w:w="11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E475B9" w14:textId="77777777" w:rsidR="00BF7010" w:rsidRPr="0023308D" w:rsidRDefault="00BF7010" w:rsidP="00BF7010">
            <w:pPr>
              <w:jc w:val="center"/>
              <w:rPr>
                <w:rFonts w:cs="Arial"/>
                <w:szCs w:val="20"/>
              </w:rPr>
            </w:pPr>
            <w:r w:rsidRPr="0023308D">
              <w:rPr>
                <w:rFonts w:cs="Arial"/>
                <w:szCs w:val="20"/>
              </w:rPr>
              <w:t>1600</w:t>
            </w:r>
          </w:p>
        </w:tc>
        <w:tc>
          <w:tcPr>
            <w:tcW w:w="11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84F83F" w14:textId="77777777" w:rsidR="00BF7010" w:rsidRPr="0023308D" w:rsidRDefault="00BF7010" w:rsidP="00BF7010">
            <w:pPr>
              <w:jc w:val="center"/>
              <w:rPr>
                <w:rFonts w:cs="Arial"/>
                <w:szCs w:val="20"/>
              </w:rPr>
            </w:pPr>
            <w:r w:rsidRPr="0023308D">
              <w:rPr>
                <w:rFonts w:cs="Arial"/>
                <w:szCs w:val="20"/>
              </w:rPr>
              <w:t>35</w:t>
            </w:r>
          </w:p>
        </w:tc>
        <w:tc>
          <w:tcPr>
            <w:tcW w:w="9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347202" w14:textId="77777777" w:rsidR="00BF7010" w:rsidRPr="0023308D" w:rsidRDefault="00BF7010" w:rsidP="00BF7010">
            <w:pPr>
              <w:jc w:val="center"/>
              <w:rPr>
                <w:rFonts w:cs="Arial"/>
                <w:szCs w:val="20"/>
              </w:rPr>
            </w:pPr>
            <w:r w:rsidRPr="0023308D">
              <w:rPr>
                <w:rFonts w:cs="Arial"/>
                <w:szCs w:val="20"/>
              </w:rPr>
              <w:t>966</w:t>
            </w:r>
          </w:p>
        </w:tc>
        <w:tc>
          <w:tcPr>
            <w:tcW w:w="1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06B0F0" w14:textId="77777777" w:rsidR="00BF7010" w:rsidRPr="0023308D" w:rsidRDefault="00BF7010" w:rsidP="00BF7010">
            <w:pPr>
              <w:jc w:val="center"/>
              <w:rPr>
                <w:rFonts w:cs="Arial"/>
                <w:szCs w:val="20"/>
              </w:rPr>
            </w:pPr>
            <w:r w:rsidRPr="0023308D">
              <w:rPr>
                <w:rFonts w:cs="Arial"/>
                <w:szCs w:val="20"/>
              </w:rPr>
              <w:t>97,6</w:t>
            </w:r>
          </w:p>
        </w:tc>
        <w:tc>
          <w:tcPr>
            <w:tcW w:w="12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BEA47A" w14:textId="77777777" w:rsidR="00BF7010" w:rsidRPr="0023308D" w:rsidRDefault="00BF7010" w:rsidP="00BF7010">
            <w:pPr>
              <w:jc w:val="center"/>
              <w:rPr>
                <w:rFonts w:cs="Arial"/>
                <w:szCs w:val="20"/>
              </w:rPr>
            </w:pPr>
            <w:r w:rsidRPr="0023308D">
              <w:rPr>
                <w:rFonts w:cs="Arial"/>
                <w:szCs w:val="20"/>
              </w:rPr>
              <w:t>Nr fabryczny 158089</w:t>
            </w:r>
          </w:p>
        </w:tc>
      </w:tr>
    </w:tbl>
    <w:p w14:paraId="5593F5C6" w14:textId="77777777" w:rsidR="00BF7010" w:rsidRDefault="00BF7010" w:rsidP="00BF7010">
      <w:pPr>
        <w:pStyle w:val="IIIPoziom3"/>
        <w:numPr>
          <w:ilvl w:val="0"/>
          <w:numId w:val="0"/>
        </w:numPr>
        <w:ind w:left="1146"/>
      </w:pPr>
    </w:p>
    <w:p w14:paraId="626F37C5" w14:textId="0B03676B" w:rsidR="00C979D3" w:rsidRPr="00C979D3" w:rsidRDefault="00C979D3" w:rsidP="00543B47">
      <w:pPr>
        <w:pStyle w:val="IIIPoziom3"/>
      </w:pPr>
      <w:r w:rsidRPr="00C979D3">
        <w:t>Opis dla branży instalacyjnej (w tym sieci ciepłownicze):</w:t>
      </w:r>
      <w:r w:rsidR="00BF7010">
        <w:t xml:space="preserve"> nie dotyczy</w:t>
      </w:r>
    </w:p>
    <w:p w14:paraId="5FBB5948" w14:textId="26DDEDD7" w:rsidR="00C979D3" w:rsidRPr="00C979D3" w:rsidRDefault="00C979D3" w:rsidP="00543B47">
      <w:pPr>
        <w:pStyle w:val="IIIPoziom3"/>
      </w:pPr>
      <w:r w:rsidRPr="00C979D3">
        <w:t>Opis dla branży pozablokowej:</w:t>
      </w:r>
      <w:r w:rsidR="00BF7010">
        <w:t xml:space="preserve"> nie dotyczy</w:t>
      </w:r>
    </w:p>
    <w:p w14:paraId="315CFB65" w14:textId="11701953" w:rsidR="00C979D3" w:rsidRPr="00C979D3" w:rsidRDefault="00C979D3" w:rsidP="00543B47">
      <w:pPr>
        <w:pStyle w:val="IIIPoziom3"/>
      </w:pPr>
      <w:r w:rsidRPr="00C979D3">
        <w:t>Opis dla branży budowlanej:</w:t>
      </w:r>
      <w:r w:rsidR="00BF7010">
        <w:t xml:space="preserve"> nie dotyczy</w:t>
      </w:r>
    </w:p>
    <w:p w14:paraId="57251C2B" w14:textId="76110689" w:rsidR="00C979D3" w:rsidRDefault="00C979D3" w:rsidP="00543B47">
      <w:pPr>
        <w:pStyle w:val="IIIPoziom3"/>
      </w:pPr>
      <w:r w:rsidRPr="00C979D3">
        <w:t>Opis dla branży oczyszczania spalin:</w:t>
      </w:r>
    </w:p>
    <w:p w14:paraId="06349EAC" w14:textId="10D73D9A" w:rsidR="00BF7010" w:rsidRDefault="00BF7010" w:rsidP="00BF7010">
      <w:pPr>
        <w:pStyle w:val="IIIPoziom3"/>
        <w:numPr>
          <w:ilvl w:val="0"/>
          <w:numId w:val="0"/>
        </w:numPr>
        <w:ind w:left="1146"/>
      </w:pPr>
      <w:r w:rsidRPr="004152C8">
        <w:t>Wentylatory wspomagające spalin SAF 25,8/13-1 zabudowane są  w ciągu instalacji mokrego odsiarczania spalin i przetłaczają  odpylone spaliny  w elektrofiltrach do absorbera w którym są mieszane z roztworem zawiesiny węglanu wapnia</w:t>
      </w:r>
      <w:r>
        <w:t>.</w:t>
      </w:r>
    </w:p>
    <w:p w14:paraId="2C62FE6F" w14:textId="21379FA9" w:rsidR="00BF7010" w:rsidRDefault="00BF7010" w:rsidP="00BF7010">
      <w:pPr>
        <w:pStyle w:val="IIIPoziom3"/>
        <w:numPr>
          <w:ilvl w:val="0"/>
          <w:numId w:val="0"/>
        </w:numPr>
        <w:ind w:left="1146"/>
      </w:pPr>
      <w:r>
        <w:t>Dane techniczne wentylatora SAF 25,8/13-1 przedstawiono w tabeli poniżej.</w:t>
      </w:r>
    </w:p>
    <w:p w14:paraId="378FD9FF" w14:textId="2C0F2891" w:rsidR="00BF7010" w:rsidRDefault="00BF7010">
      <w:r>
        <w:br w:type="page"/>
      </w:r>
    </w:p>
    <w:p w14:paraId="5C93FFF7" w14:textId="186C98EB" w:rsidR="00BF7010" w:rsidRDefault="00BF7010" w:rsidP="00BF7010">
      <w:pPr>
        <w:pStyle w:val="Legenda"/>
        <w:ind w:left="1560"/>
      </w:pPr>
      <w:r>
        <w:lastRenderedPageBreak/>
        <w:t xml:space="preserve">Tabela </w:t>
      </w:r>
      <w:r w:rsidR="00B132B9">
        <w:fldChar w:fldCharType="begin"/>
      </w:r>
      <w:r w:rsidR="00B132B9">
        <w:instrText xml:space="preserve"> SEQ Tabela \* ARABIC </w:instrText>
      </w:r>
      <w:r w:rsidR="00B132B9">
        <w:fldChar w:fldCharType="separate"/>
      </w:r>
      <w:r w:rsidR="008A5BCA">
        <w:rPr>
          <w:noProof/>
        </w:rPr>
        <w:t>6</w:t>
      </w:r>
      <w:r w:rsidR="00B132B9">
        <w:rPr>
          <w:noProof/>
        </w:rPr>
        <w:fldChar w:fldCharType="end"/>
      </w:r>
      <w:r>
        <w:t xml:space="preserve"> Dane techniczne wentylatora SAF 25,8/13-1</w:t>
      </w:r>
    </w:p>
    <w:tbl>
      <w:tblPr>
        <w:tblW w:w="6800" w:type="dxa"/>
        <w:tblInd w:w="155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80"/>
        <w:gridCol w:w="1420"/>
        <w:gridCol w:w="1200"/>
      </w:tblGrid>
      <w:tr w:rsidR="00BF7010" w:rsidRPr="004152C8" w14:paraId="5108025E" w14:textId="77777777" w:rsidTr="00BF7010">
        <w:trPr>
          <w:trHeight w:val="300"/>
          <w:tblHeader/>
        </w:trPr>
        <w:tc>
          <w:tcPr>
            <w:tcW w:w="4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0D6946" w14:textId="47698E96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b/>
                <w:bCs/>
                <w:color w:val="000000"/>
                <w:szCs w:val="18"/>
              </w:rPr>
            </w:pPr>
            <w:r w:rsidRPr="004152C8">
              <w:rPr>
                <w:rFonts w:cs="Arial"/>
                <w:b/>
                <w:bCs/>
                <w:color w:val="000000"/>
                <w:szCs w:val="18"/>
              </w:rPr>
              <w:t>Oznaczenie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8C5467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b/>
                <w:bCs/>
                <w:color w:val="000000"/>
                <w:szCs w:val="18"/>
              </w:rPr>
            </w:pPr>
            <w:r w:rsidRPr="004152C8">
              <w:rPr>
                <w:rFonts w:cs="Arial"/>
                <w:b/>
                <w:bCs/>
                <w:color w:val="000000"/>
                <w:szCs w:val="18"/>
              </w:rPr>
              <w:t>Wartość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8EF98A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b/>
                <w:bCs/>
                <w:color w:val="000000"/>
                <w:szCs w:val="18"/>
              </w:rPr>
            </w:pPr>
            <w:r w:rsidRPr="004152C8">
              <w:rPr>
                <w:rFonts w:cs="Arial"/>
                <w:b/>
                <w:bCs/>
                <w:color w:val="000000"/>
                <w:szCs w:val="18"/>
              </w:rPr>
              <w:t>Jednostka</w:t>
            </w:r>
          </w:p>
        </w:tc>
      </w:tr>
      <w:tr w:rsidR="00BF7010" w:rsidRPr="004152C8" w14:paraId="43A94310" w14:textId="77777777" w:rsidTr="007806E8">
        <w:trPr>
          <w:trHeight w:val="203"/>
          <w:tblHeader/>
        </w:trPr>
        <w:tc>
          <w:tcPr>
            <w:tcW w:w="4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4FA4D1" w14:textId="77777777" w:rsidR="00BF7010" w:rsidRPr="004152C8" w:rsidRDefault="00BF7010" w:rsidP="007806E8">
            <w:pPr>
              <w:spacing w:before="60" w:after="60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Medium tłoczone</w:t>
            </w:r>
          </w:p>
        </w:tc>
        <w:tc>
          <w:tcPr>
            <w:tcW w:w="26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972C981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spaliny</w:t>
            </w:r>
          </w:p>
        </w:tc>
      </w:tr>
      <w:tr w:rsidR="00BF7010" w:rsidRPr="004152C8" w14:paraId="7091674B" w14:textId="77777777" w:rsidTr="007806E8">
        <w:trPr>
          <w:trHeight w:val="463"/>
          <w:tblHeader/>
        </w:trPr>
        <w:tc>
          <w:tcPr>
            <w:tcW w:w="4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F7E978D" w14:textId="77777777" w:rsidR="00BF7010" w:rsidRPr="004152C8" w:rsidRDefault="00BF7010" w:rsidP="007806E8">
            <w:pPr>
              <w:spacing w:before="60" w:after="60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Maks. strumień objętości w punkcie obliczeniowym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688D4CA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324,1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A5817B0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m</w:t>
            </w:r>
            <w:r w:rsidRPr="004152C8">
              <w:rPr>
                <w:rFonts w:cs="Arial"/>
                <w:color w:val="000000"/>
                <w:szCs w:val="18"/>
                <w:vertAlign w:val="superscript"/>
              </w:rPr>
              <w:t>3</w:t>
            </w:r>
            <w:r w:rsidRPr="004152C8">
              <w:rPr>
                <w:rFonts w:cs="Arial"/>
                <w:color w:val="000000"/>
                <w:szCs w:val="18"/>
              </w:rPr>
              <w:t>/s</w:t>
            </w:r>
          </w:p>
        </w:tc>
      </w:tr>
      <w:tr w:rsidR="00BF7010" w:rsidRPr="004152C8" w14:paraId="75529712" w14:textId="77777777" w:rsidTr="007806E8">
        <w:trPr>
          <w:trHeight w:val="429"/>
          <w:tblHeader/>
        </w:trPr>
        <w:tc>
          <w:tcPr>
            <w:tcW w:w="4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5349678" w14:textId="77777777" w:rsidR="00BF7010" w:rsidRPr="004152C8" w:rsidRDefault="00BF7010" w:rsidP="007806E8">
            <w:pPr>
              <w:spacing w:before="60" w:after="60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Maks. całkowity wzrost ciśnienia w punkcie obliczeniowym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D7D3491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40004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7565047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Pa</w:t>
            </w:r>
          </w:p>
        </w:tc>
      </w:tr>
      <w:tr w:rsidR="00BF7010" w:rsidRPr="004152C8" w14:paraId="1822FE53" w14:textId="77777777" w:rsidTr="007806E8">
        <w:trPr>
          <w:trHeight w:val="665"/>
          <w:tblHeader/>
        </w:trPr>
        <w:tc>
          <w:tcPr>
            <w:tcW w:w="4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C7A813A" w14:textId="77777777" w:rsidR="00BF7010" w:rsidRPr="004152C8" w:rsidRDefault="00BF7010" w:rsidP="007806E8">
            <w:pPr>
              <w:spacing w:before="60" w:after="60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Maks. pobór mocy na wale głównego ułożyskowania</w:t>
            </w:r>
            <w:r w:rsidRPr="004152C8">
              <w:rPr>
                <w:rFonts w:cs="Arial"/>
                <w:color w:val="000000"/>
                <w:szCs w:val="18"/>
              </w:rPr>
              <w:br/>
              <w:t>w punkcie obliczeniowym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2BC794C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1505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3860964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kW</w:t>
            </w:r>
          </w:p>
        </w:tc>
      </w:tr>
      <w:tr w:rsidR="00BF7010" w:rsidRPr="004152C8" w14:paraId="746C1323" w14:textId="77777777" w:rsidTr="007806E8">
        <w:trPr>
          <w:trHeight w:val="302"/>
          <w:tblHeader/>
        </w:trPr>
        <w:tc>
          <w:tcPr>
            <w:tcW w:w="4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837B17" w14:textId="77777777" w:rsidR="00BF7010" w:rsidRPr="004152C8" w:rsidRDefault="00BF7010" w:rsidP="007806E8">
            <w:pPr>
              <w:spacing w:before="60" w:after="60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Współczynnik sprawności wentylatora w punkcie obliczeniowym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C15D906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84,9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D33B9CE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%</w:t>
            </w:r>
          </w:p>
        </w:tc>
      </w:tr>
      <w:tr w:rsidR="00BF7010" w:rsidRPr="004152C8" w14:paraId="40EC3266" w14:textId="77777777" w:rsidTr="007806E8">
        <w:trPr>
          <w:trHeight w:val="165"/>
          <w:tblHeader/>
        </w:trPr>
        <w:tc>
          <w:tcPr>
            <w:tcW w:w="4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2716EE" w14:textId="77777777" w:rsidR="00BF7010" w:rsidRPr="004152C8" w:rsidRDefault="00BF7010" w:rsidP="007806E8">
            <w:pPr>
              <w:spacing w:before="60" w:after="60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Temperatura medium w punkcie obliczeniowym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3A793FD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145,5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EE4F733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°C</w:t>
            </w:r>
          </w:p>
        </w:tc>
      </w:tr>
      <w:tr w:rsidR="00BF7010" w:rsidRPr="004152C8" w14:paraId="6E95B91F" w14:textId="77777777" w:rsidTr="007806E8">
        <w:trPr>
          <w:trHeight w:val="368"/>
          <w:tblHeader/>
        </w:trPr>
        <w:tc>
          <w:tcPr>
            <w:tcW w:w="4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5648D9" w14:textId="77777777" w:rsidR="00BF7010" w:rsidRPr="004152C8" w:rsidRDefault="00BF7010" w:rsidP="007806E8">
            <w:pPr>
              <w:spacing w:before="60" w:after="60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Maks. dopuszczalna temperatura medium w trybie eksploatacji ciągłej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93585D9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145,5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55CA795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°C</w:t>
            </w:r>
          </w:p>
        </w:tc>
      </w:tr>
      <w:tr w:rsidR="00BF7010" w:rsidRPr="004152C8" w14:paraId="7B3722C5" w14:textId="77777777" w:rsidTr="007806E8">
        <w:trPr>
          <w:trHeight w:val="232"/>
          <w:tblHeader/>
        </w:trPr>
        <w:tc>
          <w:tcPr>
            <w:tcW w:w="4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0EBCABC" w14:textId="77777777" w:rsidR="00BF7010" w:rsidRPr="004152C8" w:rsidRDefault="00BF7010" w:rsidP="007806E8">
            <w:pPr>
              <w:spacing w:before="60" w:after="60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Prędkość obrotowa wentylatora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0CD3422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990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B55F225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min</w:t>
            </w:r>
            <w:r w:rsidRPr="004152C8">
              <w:rPr>
                <w:rFonts w:cs="Arial"/>
                <w:color w:val="000000"/>
                <w:szCs w:val="18"/>
                <w:vertAlign w:val="superscript"/>
              </w:rPr>
              <w:t>-1</w:t>
            </w:r>
          </w:p>
        </w:tc>
      </w:tr>
      <w:tr w:rsidR="00BF7010" w:rsidRPr="004152C8" w14:paraId="652E474B" w14:textId="77777777" w:rsidTr="007806E8">
        <w:trPr>
          <w:trHeight w:val="264"/>
          <w:tblHeader/>
        </w:trPr>
        <w:tc>
          <w:tcPr>
            <w:tcW w:w="4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3DDBA7" w14:textId="77777777" w:rsidR="00BF7010" w:rsidRPr="004152C8" w:rsidRDefault="00BF7010" w:rsidP="007806E8">
            <w:pPr>
              <w:spacing w:before="60" w:after="60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Nominalna prędkość obrotowa silnika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920415B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990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577EF91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min</w:t>
            </w:r>
            <w:r w:rsidRPr="004152C8">
              <w:rPr>
                <w:rFonts w:cs="Arial"/>
                <w:color w:val="000000"/>
                <w:szCs w:val="18"/>
                <w:vertAlign w:val="superscript"/>
              </w:rPr>
              <w:t>-1</w:t>
            </w:r>
          </w:p>
        </w:tc>
      </w:tr>
      <w:tr w:rsidR="00BF7010" w:rsidRPr="004152C8" w14:paraId="57332CCB" w14:textId="77777777" w:rsidTr="007806E8">
        <w:trPr>
          <w:trHeight w:val="268"/>
          <w:tblHeader/>
        </w:trPr>
        <w:tc>
          <w:tcPr>
            <w:tcW w:w="4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B71FC3C" w14:textId="77777777" w:rsidR="00BF7010" w:rsidRPr="004152C8" w:rsidRDefault="00BF7010" w:rsidP="007806E8">
            <w:pPr>
              <w:spacing w:before="60" w:after="60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Nominalna moc silnika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EE66A88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1600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891A9FE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kW</w:t>
            </w:r>
          </w:p>
        </w:tc>
      </w:tr>
      <w:tr w:rsidR="00BF7010" w:rsidRPr="004152C8" w14:paraId="446B4186" w14:textId="77777777" w:rsidTr="007806E8">
        <w:trPr>
          <w:trHeight w:val="286"/>
          <w:tblHeader/>
        </w:trPr>
        <w:tc>
          <w:tcPr>
            <w:tcW w:w="4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4A5870" w14:textId="77777777" w:rsidR="00BF7010" w:rsidRPr="004152C8" w:rsidRDefault="00BF7010" w:rsidP="007806E8">
            <w:pPr>
              <w:spacing w:before="60" w:after="60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Obudowa wentylatora - średnica wewnętrzna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C2FA1B7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2580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A5BF24D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mm</w:t>
            </w:r>
          </w:p>
        </w:tc>
      </w:tr>
      <w:tr w:rsidR="00BF7010" w:rsidRPr="004152C8" w14:paraId="0B338D00" w14:textId="77777777" w:rsidTr="007806E8">
        <w:trPr>
          <w:trHeight w:val="133"/>
          <w:tblHeader/>
        </w:trPr>
        <w:tc>
          <w:tcPr>
            <w:tcW w:w="4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1BD8B71" w14:textId="77777777" w:rsidR="00BF7010" w:rsidRPr="004152C8" w:rsidRDefault="00BF7010" w:rsidP="007806E8">
            <w:pPr>
              <w:spacing w:before="60" w:after="60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Średnica piasty wirnika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F9B5F1E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1300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69CDF69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mm</w:t>
            </w:r>
          </w:p>
        </w:tc>
      </w:tr>
      <w:tr w:rsidR="00BF7010" w:rsidRPr="004152C8" w14:paraId="20FAFD65" w14:textId="77777777" w:rsidTr="00BF7010">
        <w:trPr>
          <w:trHeight w:val="300"/>
          <w:tblHeader/>
        </w:trPr>
        <w:tc>
          <w:tcPr>
            <w:tcW w:w="4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B4E1E9" w14:textId="77777777" w:rsidR="00BF7010" w:rsidRPr="004152C8" w:rsidRDefault="00BF7010" w:rsidP="007806E8">
            <w:pPr>
              <w:spacing w:before="60" w:after="60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Liczba stopni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D4B883A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5B5F815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-</w:t>
            </w:r>
          </w:p>
        </w:tc>
      </w:tr>
      <w:tr w:rsidR="00BF7010" w:rsidRPr="004152C8" w14:paraId="7C1EFB41" w14:textId="77777777" w:rsidTr="00BF7010">
        <w:trPr>
          <w:trHeight w:val="300"/>
          <w:tblHeader/>
        </w:trPr>
        <w:tc>
          <w:tcPr>
            <w:tcW w:w="4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D7D545" w14:textId="77777777" w:rsidR="00BF7010" w:rsidRPr="004152C8" w:rsidRDefault="00BF7010" w:rsidP="007806E8">
            <w:pPr>
              <w:spacing w:before="60" w:after="60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Liczba łopat wirnika na stopień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E1DA025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18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1956A62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 </w:t>
            </w:r>
          </w:p>
        </w:tc>
      </w:tr>
      <w:tr w:rsidR="00BF7010" w:rsidRPr="004152C8" w14:paraId="76BE3907" w14:textId="77777777" w:rsidTr="00BF7010">
        <w:trPr>
          <w:trHeight w:val="300"/>
          <w:tblHeader/>
        </w:trPr>
        <w:tc>
          <w:tcPr>
            <w:tcW w:w="4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99DBA8" w14:textId="77777777" w:rsidR="00BF7010" w:rsidRPr="004152C8" w:rsidRDefault="00BF7010" w:rsidP="007806E8">
            <w:pPr>
              <w:spacing w:before="60" w:after="60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Zakres regulacji łopatek wirnika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88C9D5C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-40 do +12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57DD0BF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stopień</w:t>
            </w:r>
          </w:p>
        </w:tc>
      </w:tr>
      <w:tr w:rsidR="00BF7010" w:rsidRPr="004152C8" w14:paraId="185FE4F0" w14:textId="77777777" w:rsidTr="00BF7010">
        <w:trPr>
          <w:trHeight w:val="300"/>
          <w:tblHeader/>
        </w:trPr>
        <w:tc>
          <w:tcPr>
            <w:tcW w:w="4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A9EB54E" w14:textId="77777777" w:rsidR="00BF7010" w:rsidRPr="004152C8" w:rsidRDefault="00BF7010" w:rsidP="007806E8">
            <w:pPr>
              <w:spacing w:before="60" w:after="60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Materiał łopaty wirnika</w:t>
            </w:r>
          </w:p>
        </w:tc>
        <w:tc>
          <w:tcPr>
            <w:tcW w:w="26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59E639A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żeliwo sferoidalne</w:t>
            </w:r>
          </w:p>
        </w:tc>
      </w:tr>
      <w:tr w:rsidR="00BF7010" w:rsidRPr="004152C8" w14:paraId="408B6779" w14:textId="77777777" w:rsidTr="00BF7010">
        <w:trPr>
          <w:trHeight w:val="300"/>
          <w:tblHeader/>
        </w:trPr>
        <w:tc>
          <w:tcPr>
            <w:tcW w:w="68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1DE846F" w14:textId="77777777" w:rsidR="00BF7010" w:rsidRPr="004152C8" w:rsidRDefault="00BF7010" w:rsidP="007806E8">
            <w:pPr>
              <w:spacing w:before="60" w:after="60"/>
              <w:rPr>
                <w:rFonts w:cs="Arial"/>
                <w:b/>
                <w:bCs/>
                <w:color w:val="000000"/>
                <w:szCs w:val="18"/>
              </w:rPr>
            </w:pPr>
            <w:r w:rsidRPr="004152C8">
              <w:rPr>
                <w:rFonts w:cs="Arial"/>
                <w:b/>
                <w:bCs/>
                <w:color w:val="000000"/>
                <w:szCs w:val="18"/>
              </w:rPr>
              <w:t>Instalacja hydrauliczna mechanizmu przestawiania łopatek</w:t>
            </w:r>
          </w:p>
        </w:tc>
      </w:tr>
      <w:tr w:rsidR="00BF7010" w:rsidRPr="004152C8" w14:paraId="7490E4E6" w14:textId="77777777" w:rsidTr="00BF7010">
        <w:trPr>
          <w:trHeight w:val="300"/>
          <w:tblHeader/>
        </w:trPr>
        <w:tc>
          <w:tcPr>
            <w:tcW w:w="4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F0D5BEF" w14:textId="77777777" w:rsidR="00BF7010" w:rsidRPr="004152C8" w:rsidRDefault="00BF7010" w:rsidP="007806E8">
            <w:pPr>
              <w:spacing w:before="60" w:after="60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Typ</w:t>
            </w:r>
          </w:p>
        </w:tc>
        <w:tc>
          <w:tcPr>
            <w:tcW w:w="26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E8CA488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G3 - 200/71</w:t>
            </w:r>
          </w:p>
        </w:tc>
      </w:tr>
      <w:tr w:rsidR="00BF7010" w:rsidRPr="004152C8" w14:paraId="672C4588" w14:textId="77777777" w:rsidTr="00BF7010">
        <w:trPr>
          <w:trHeight w:val="300"/>
          <w:tblHeader/>
        </w:trPr>
        <w:tc>
          <w:tcPr>
            <w:tcW w:w="4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5AA302E" w14:textId="77777777" w:rsidR="00BF7010" w:rsidRPr="004152C8" w:rsidRDefault="00BF7010" w:rsidP="007806E8">
            <w:pPr>
              <w:spacing w:before="60" w:after="60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Ułożyskowanie główne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D0752D1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D00EA60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 </w:t>
            </w:r>
          </w:p>
        </w:tc>
      </w:tr>
      <w:tr w:rsidR="00BF7010" w:rsidRPr="004152C8" w14:paraId="5BFEEFA0" w14:textId="77777777" w:rsidTr="00BF7010">
        <w:trPr>
          <w:trHeight w:val="300"/>
          <w:tblHeader/>
        </w:trPr>
        <w:tc>
          <w:tcPr>
            <w:tcW w:w="4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8745863" w14:textId="77777777" w:rsidR="00BF7010" w:rsidRPr="004152C8" w:rsidRDefault="00BF7010" w:rsidP="007806E8">
            <w:pPr>
              <w:spacing w:before="60" w:after="60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typ</w:t>
            </w:r>
          </w:p>
        </w:tc>
        <w:tc>
          <w:tcPr>
            <w:tcW w:w="26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26F899C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W130K1V01</w:t>
            </w:r>
          </w:p>
        </w:tc>
      </w:tr>
      <w:tr w:rsidR="00BF7010" w:rsidRPr="004152C8" w14:paraId="5B8D262C" w14:textId="77777777" w:rsidTr="00BF7010">
        <w:trPr>
          <w:trHeight w:val="300"/>
          <w:tblHeader/>
        </w:trPr>
        <w:tc>
          <w:tcPr>
            <w:tcW w:w="4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3BB1AD" w14:textId="77777777" w:rsidR="00BF7010" w:rsidRPr="004152C8" w:rsidRDefault="00BF7010" w:rsidP="007806E8">
            <w:pPr>
              <w:spacing w:before="60" w:after="60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rodzaj ułożyskowania</w:t>
            </w:r>
          </w:p>
        </w:tc>
        <w:tc>
          <w:tcPr>
            <w:tcW w:w="26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31C30E9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Łożyskowanie toczne</w:t>
            </w:r>
          </w:p>
        </w:tc>
      </w:tr>
      <w:tr w:rsidR="00BF7010" w:rsidRPr="004152C8" w14:paraId="0D344B4C" w14:textId="77777777" w:rsidTr="00BF7010">
        <w:trPr>
          <w:trHeight w:val="300"/>
          <w:tblHeader/>
        </w:trPr>
        <w:tc>
          <w:tcPr>
            <w:tcW w:w="4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FE436B" w14:textId="77777777" w:rsidR="00BF7010" w:rsidRPr="004152C8" w:rsidRDefault="00BF7010" w:rsidP="007806E8">
            <w:pPr>
              <w:spacing w:before="60" w:after="60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rodzaj smarowania</w:t>
            </w:r>
          </w:p>
        </w:tc>
        <w:tc>
          <w:tcPr>
            <w:tcW w:w="26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56D4D1E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obieg olejowy</w:t>
            </w:r>
          </w:p>
        </w:tc>
      </w:tr>
      <w:tr w:rsidR="00BF7010" w:rsidRPr="004152C8" w14:paraId="759CB0AB" w14:textId="77777777" w:rsidTr="00BF7010">
        <w:trPr>
          <w:trHeight w:val="300"/>
          <w:tblHeader/>
        </w:trPr>
        <w:tc>
          <w:tcPr>
            <w:tcW w:w="68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A395C75" w14:textId="77777777" w:rsidR="00BF7010" w:rsidRPr="004152C8" w:rsidRDefault="00BF7010" w:rsidP="007806E8">
            <w:pPr>
              <w:spacing w:before="60" w:after="60"/>
              <w:rPr>
                <w:rFonts w:cs="Arial"/>
                <w:b/>
                <w:bCs/>
                <w:color w:val="000000"/>
                <w:szCs w:val="18"/>
              </w:rPr>
            </w:pPr>
            <w:r w:rsidRPr="004152C8">
              <w:rPr>
                <w:rFonts w:cs="Arial"/>
                <w:b/>
                <w:bCs/>
                <w:color w:val="000000"/>
                <w:szCs w:val="18"/>
              </w:rPr>
              <w:t>Sprzęgło</w:t>
            </w:r>
          </w:p>
        </w:tc>
      </w:tr>
      <w:tr w:rsidR="00BF7010" w:rsidRPr="004152C8" w14:paraId="3BF3B2C4" w14:textId="77777777" w:rsidTr="00BF7010">
        <w:trPr>
          <w:trHeight w:val="300"/>
          <w:tblHeader/>
        </w:trPr>
        <w:tc>
          <w:tcPr>
            <w:tcW w:w="4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328ADB" w14:textId="77777777" w:rsidR="00BF7010" w:rsidRPr="004152C8" w:rsidRDefault="00BF7010" w:rsidP="007806E8">
            <w:pPr>
              <w:spacing w:before="60" w:after="60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Rodzaj sprzęgła</w:t>
            </w:r>
          </w:p>
        </w:tc>
        <w:tc>
          <w:tcPr>
            <w:tcW w:w="26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905BB6B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wielopłytkowe</w:t>
            </w:r>
          </w:p>
        </w:tc>
      </w:tr>
      <w:tr w:rsidR="00BF7010" w:rsidRPr="004152C8" w14:paraId="0CAB206A" w14:textId="77777777" w:rsidTr="00BF7010">
        <w:trPr>
          <w:trHeight w:val="300"/>
          <w:tblHeader/>
        </w:trPr>
        <w:tc>
          <w:tcPr>
            <w:tcW w:w="4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F1DDA34" w14:textId="77777777" w:rsidR="00BF7010" w:rsidRPr="004152C8" w:rsidRDefault="00BF7010" w:rsidP="007806E8">
            <w:pPr>
              <w:spacing w:before="60" w:after="60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typ</w:t>
            </w:r>
          </w:p>
        </w:tc>
        <w:tc>
          <w:tcPr>
            <w:tcW w:w="26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748BDEF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ARPEX ARC 325-8</w:t>
            </w:r>
          </w:p>
        </w:tc>
      </w:tr>
      <w:tr w:rsidR="00BF7010" w:rsidRPr="004152C8" w14:paraId="6B5D9217" w14:textId="77777777" w:rsidTr="00BF7010">
        <w:trPr>
          <w:trHeight w:val="300"/>
          <w:tblHeader/>
        </w:trPr>
        <w:tc>
          <w:tcPr>
            <w:tcW w:w="4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C074AE4" w14:textId="77777777" w:rsidR="00BF7010" w:rsidRPr="004152C8" w:rsidRDefault="00BF7010" w:rsidP="007806E8">
            <w:pPr>
              <w:spacing w:before="60" w:after="60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Maksymalny moment sprzęgła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ED0D223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1505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C1A633B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Nm</w:t>
            </w:r>
          </w:p>
        </w:tc>
      </w:tr>
      <w:tr w:rsidR="00BF7010" w:rsidRPr="004152C8" w14:paraId="3068EA5A" w14:textId="77777777" w:rsidTr="00BF7010">
        <w:trPr>
          <w:trHeight w:val="300"/>
          <w:tblHeader/>
        </w:trPr>
        <w:tc>
          <w:tcPr>
            <w:tcW w:w="68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BA7D61" w14:textId="77777777" w:rsidR="00BF7010" w:rsidRPr="004152C8" w:rsidRDefault="00BF7010" w:rsidP="007806E8">
            <w:pPr>
              <w:spacing w:before="60" w:after="60"/>
              <w:rPr>
                <w:rFonts w:cs="Arial"/>
                <w:b/>
                <w:bCs/>
                <w:color w:val="000000"/>
                <w:szCs w:val="18"/>
              </w:rPr>
            </w:pPr>
            <w:r w:rsidRPr="004152C8">
              <w:rPr>
                <w:rFonts w:cs="Arial"/>
                <w:b/>
                <w:bCs/>
                <w:color w:val="000000"/>
                <w:szCs w:val="18"/>
              </w:rPr>
              <w:t>Instalacja zasilania olejem</w:t>
            </w:r>
          </w:p>
        </w:tc>
      </w:tr>
      <w:tr w:rsidR="00BF7010" w:rsidRPr="004152C8" w14:paraId="6ED9D3CC" w14:textId="77777777" w:rsidTr="00BF7010">
        <w:trPr>
          <w:trHeight w:val="300"/>
          <w:tblHeader/>
        </w:trPr>
        <w:tc>
          <w:tcPr>
            <w:tcW w:w="4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F338C4" w14:textId="77777777" w:rsidR="00BF7010" w:rsidRPr="004152C8" w:rsidRDefault="00BF7010" w:rsidP="007806E8">
            <w:pPr>
              <w:spacing w:before="60" w:after="60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Rodzaj chłodzenia oleju</w:t>
            </w:r>
          </w:p>
        </w:tc>
        <w:tc>
          <w:tcPr>
            <w:tcW w:w="26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4D58846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powietrze</w:t>
            </w:r>
          </w:p>
        </w:tc>
      </w:tr>
      <w:tr w:rsidR="00BF7010" w:rsidRPr="004152C8" w14:paraId="5754BC22" w14:textId="77777777" w:rsidTr="00BF7010">
        <w:trPr>
          <w:trHeight w:val="345"/>
          <w:tblHeader/>
        </w:trPr>
        <w:tc>
          <w:tcPr>
            <w:tcW w:w="4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59F284E" w14:textId="77777777" w:rsidR="00BF7010" w:rsidRPr="004152C8" w:rsidRDefault="00BF7010" w:rsidP="007806E8">
            <w:pPr>
              <w:spacing w:before="60" w:after="60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Pojemność zbiornika oleju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5DA0118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250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768B782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dm</w:t>
            </w:r>
            <w:r w:rsidRPr="004152C8">
              <w:rPr>
                <w:rFonts w:cs="Arial"/>
                <w:color w:val="000000"/>
                <w:szCs w:val="18"/>
                <w:vertAlign w:val="superscript"/>
              </w:rPr>
              <w:t>3</w:t>
            </w:r>
          </w:p>
        </w:tc>
      </w:tr>
      <w:tr w:rsidR="00BF7010" w:rsidRPr="004152C8" w14:paraId="2A1A3DFF" w14:textId="77777777" w:rsidTr="00BF7010">
        <w:trPr>
          <w:trHeight w:val="600"/>
          <w:tblHeader/>
        </w:trPr>
        <w:tc>
          <w:tcPr>
            <w:tcW w:w="4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C2503F" w14:textId="77777777" w:rsidR="00BF7010" w:rsidRPr="004152C8" w:rsidRDefault="00BF7010" w:rsidP="007806E8">
            <w:pPr>
              <w:spacing w:before="60" w:after="60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Medium</w:t>
            </w:r>
          </w:p>
        </w:tc>
        <w:tc>
          <w:tcPr>
            <w:tcW w:w="26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18D704F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Olej mineralny</w:t>
            </w:r>
            <w:r w:rsidRPr="004152C8">
              <w:rPr>
                <w:rFonts w:cs="Arial"/>
                <w:color w:val="000000"/>
                <w:szCs w:val="18"/>
              </w:rPr>
              <w:br/>
              <w:t>ISO VG68</w:t>
            </w:r>
          </w:p>
        </w:tc>
      </w:tr>
      <w:tr w:rsidR="00BF7010" w:rsidRPr="004152C8" w14:paraId="01F99723" w14:textId="77777777" w:rsidTr="00BF7010">
        <w:trPr>
          <w:trHeight w:val="300"/>
          <w:tblHeader/>
        </w:trPr>
        <w:tc>
          <w:tcPr>
            <w:tcW w:w="680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C93B6D" w14:textId="77777777" w:rsidR="00BF7010" w:rsidRPr="004152C8" w:rsidRDefault="00BF7010" w:rsidP="007806E8">
            <w:pPr>
              <w:spacing w:before="60" w:after="60"/>
              <w:rPr>
                <w:rFonts w:cs="Arial"/>
                <w:b/>
                <w:bCs/>
                <w:color w:val="000000"/>
                <w:szCs w:val="18"/>
              </w:rPr>
            </w:pPr>
            <w:r w:rsidRPr="004152C8">
              <w:rPr>
                <w:rFonts w:cs="Arial"/>
                <w:b/>
                <w:bCs/>
                <w:color w:val="000000"/>
                <w:szCs w:val="18"/>
              </w:rPr>
              <w:t>Wentylator powietrza chłodzącego i powietrza zaporowego</w:t>
            </w:r>
          </w:p>
        </w:tc>
      </w:tr>
      <w:tr w:rsidR="00BF7010" w:rsidRPr="004152C8" w14:paraId="01712A14" w14:textId="77777777" w:rsidTr="00BF7010">
        <w:trPr>
          <w:trHeight w:val="300"/>
          <w:tblHeader/>
        </w:trPr>
        <w:tc>
          <w:tcPr>
            <w:tcW w:w="41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F27BCEE" w14:textId="77777777" w:rsidR="00BF7010" w:rsidRPr="004152C8" w:rsidRDefault="00BF7010" w:rsidP="007806E8">
            <w:pPr>
              <w:spacing w:before="60" w:after="60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typ</w:t>
            </w:r>
          </w:p>
        </w:tc>
        <w:tc>
          <w:tcPr>
            <w:tcW w:w="26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287DE8B" w14:textId="77777777" w:rsidR="00BF7010" w:rsidRPr="004152C8" w:rsidRDefault="00BF7010" w:rsidP="007806E8">
            <w:pPr>
              <w:spacing w:before="60" w:after="60"/>
              <w:jc w:val="center"/>
              <w:rPr>
                <w:rFonts w:cs="Arial"/>
                <w:color w:val="000000"/>
                <w:szCs w:val="18"/>
              </w:rPr>
            </w:pPr>
            <w:r w:rsidRPr="004152C8">
              <w:rPr>
                <w:rFonts w:cs="Arial"/>
                <w:color w:val="000000"/>
                <w:szCs w:val="18"/>
              </w:rPr>
              <w:t>MXE035</w:t>
            </w:r>
          </w:p>
        </w:tc>
      </w:tr>
    </w:tbl>
    <w:p w14:paraId="1CF8DDE6" w14:textId="33F19900" w:rsidR="00BF7010" w:rsidRDefault="00BF7010" w:rsidP="00BF7010">
      <w:pPr>
        <w:pStyle w:val="IIIPoziom3"/>
        <w:numPr>
          <w:ilvl w:val="0"/>
          <w:numId w:val="0"/>
        </w:numPr>
        <w:ind w:left="1146"/>
      </w:pPr>
    </w:p>
    <w:p w14:paraId="3804D545" w14:textId="77777777" w:rsidR="007806E8" w:rsidRDefault="007806E8" w:rsidP="00BF7010">
      <w:pPr>
        <w:pStyle w:val="IIIPoziom3"/>
        <w:numPr>
          <w:ilvl w:val="0"/>
          <w:numId w:val="0"/>
        </w:numPr>
        <w:ind w:left="1146"/>
      </w:pPr>
    </w:p>
    <w:p w14:paraId="72D85064" w14:textId="387C096A" w:rsidR="007806E8" w:rsidRDefault="007806E8" w:rsidP="007806E8">
      <w:pPr>
        <w:pStyle w:val="Legenda"/>
        <w:ind w:left="1418"/>
      </w:pPr>
      <w:r>
        <w:lastRenderedPageBreak/>
        <w:t xml:space="preserve">Rysunek </w:t>
      </w:r>
      <w:r w:rsidR="00B132B9">
        <w:fldChar w:fldCharType="begin"/>
      </w:r>
      <w:r w:rsidR="00B132B9">
        <w:instrText xml:space="preserve"> SEQ Rysunek \* ARABIC </w:instrText>
      </w:r>
      <w:r w:rsidR="00B132B9">
        <w:fldChar w:fldCharType="separate"/>
      </w:r>
      <w:r w:rsidR="008A5BCA">
        <w:rPr>
          <w:noProof/>
        </w:rPr>
        <w:t>1</w:t>
      </w:r>
      <w:r w:rsidR="00B132B9">
        <w:rPr>
          <w:noProof/>
        </w:rPr>
        <w:fldChar w:fldCharType="end"/>
      </w:r>
      <w:r>
        <w:t xml:space="preserve"> Widok ogólny wentylatora wspomagającego spalin</w:t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742F97D2" wp14:editId="2079E8B1">
            <wp:simplePos x="0" y="0"/>
            <wp:positionH relativeFrom="margin">
              <wp:posOffset>751232</wp:posOffset>
            </wp:positionH>
            <wp:positionV relativeFrom="page">
              <wp:posOffset>1207852</wp:posOffset>
            </wp:positionV>
            <wp:extent cx="4006215" cy="2825750"/>
            <wp:effectExtent l="0" t="0" r="0" b="0"/>
            <wp:wrapTopAndBottom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6215" cy="2825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0F2082B" w14:textId="6100720F" w:rsidR="007806E8" w:rsidRDefault="007806E8" w:rsidP="007806E8">
      <w:pPr>
        <w:pStyle w:val="Legenda"/>
        <w:ind w:left="1418"/>
      </w:pPr>
      <w:r>
        <w:t xml:space="preserve">Rysunek </w:t>
      </w:r>
      <w:r w:rsidR="00B132B9">
        <w:fldChar w:fldCharType="begin"/>
      </w:r>
      <w:r w:rsidR="00B132B9">
        <w:instrText xml:space="preserve"> SEQ Rysunek \* ARABIC </w:instrText>
      </w:r>
      <w:r w:rsidR="00B132B9">
        <w:fldChar w:fldCharType="separate"/>
      </w:r>
      <w:r w:rsidR="008A5BCA">
        <w:rPr>
          <w:noProof/>
        </w:rPr>
        <w:t>2</w:t>
      </w:r>
      <w:r w:rsidR="00B132B9">
        <w:rPr>
          <w:noProof/>
        </w:rPr>
        <w:fldChar w:fldCharType="end"/>
      </w:r>
      <w:r>
        <w:t xml:space="preserve"> Schemat wirnika</w:t>
      </w:r>
      <w:r>
        <w:rPr>
          <w:noProof/>
        </w:rPr>
        <w:t xml:space="preserve"> </w:t>
      </w:r>
      <w:r>
        <w:rPr>
          <w:noProof/>
        </w:rPr>
        <w:drawing>
          <wp:anchor distT="0" distB="0" distL="114300" distR="114300" simplePos="0" relativeHeight="251664384" behindDoc="0" locked="0" layoutInCell="1" allowOverlap="1" wp14:anchorId="36BB51B0" wp14:editId="71123A45">
            <wp:simplePos x="0" y="0"/>
            <wp:positionH relativeFrom="column">
              <wp:posOffset>862965</wp:posOffset>
            </wp:positionH>
            <wp:positionV relativeFrom="paragraph">
              <wp:posOffset>3148827</wp:posOffset>
            </wp:positionV>
            <wp:extent cx="3379470" cy="3752215"/>
            <wp:effectExtent l="0" t="0" r="0" b="635"/>
            <wp:wrapTopAndBottom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970" t="15513" r="34950" b="5377"/>
                    <a:stretch/>
                  </pic:blipFill>
                  <pic:spPr bwMode="auto">
                    <a:xfrm>
                      <a:off x="0" y="0"/>
                      <a:ext cx="3379470" cy="37522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5810F695" w14:textId="366BAA2A" w:rsidR="007806E8" w:rsidRDefault="007806E8" w:rsidP="007806E8">
      <w:pPr>
        <w:pStyle w:val="IIIPoziom3"/>
        <w:numPr>
          <w:ilvl w:val="0"/>
          <w:numId w:val="0"/>
        </w:numPr>
        <w:ind w:left="1146"/>
      </w:pPr>
    </w:p>
    <w:p w14:paraId="42B50DE0" w14:textId="38AF1091" w:rsidR="007806E8" w:rsidRDefault="007806E8" w:rsidP="007806E8">
      <w:pPr>
        <w:pStyle w:val="IIIPoziom3"/>
        <w:numPr>
          <w:ilvl w:val="0"/>
          <w:numId w:val="0"/>
        </w:numPr>
        <w:ind w:left="1146"/>
      </w:pPr>
    </w:p>
    <w:p w14:paraId="3566B912" w14:textId="77777777" w:rsidR="007806E8" w:rsidRDefault="007806E8">
      <w:r>
        <w:br w:type="page"/>
      </w:r>
    </w:p>
    <w:p w14:paraId="3C944351" w14:textId="7EFB18E9" w:rsidR="007806E8" w:rsidRDefault="007806E8" w:rsidP="007806E8">
      <w:pPr>
        <w:pStyle w:val="Legenda"/>
        <w:ind w:left="1418"/>
      </w:pPr>
      <w:r>
        <w:lastRenderedPageBreak/>
        <w:t xml:space="preserve">Rysunek </w:t>
      </w:r>
      <w:r w:rsidR="00B132B9">
        <w:fldChar w:fldCharType="begin"/>
      </w:r>
      <w:r w:rsidR="00B132B9">
        <w:instrText xml:space="preserve"> SEQ Rysunek \* ARABIC </w:instrText>
      </w:r>
      <w:r w:rsidR="00B132B9">
        <w:fldChar w:fldCharType="separate"/>
      </w:r>
      <w:r w:rsidR="008A5BCA">
        <w:rPr>
          <w:noProof/>
        </w:rPr>
        <w:t>3</w:t>
      </w:r>
      <w:r w:rsidR="00B132B9">
        <w:rPr>
          <w:noProof/>
        </w:rPr>
        <w:fldChar w:fldCharType="end"/>
      </w:r>
      <w:r>
        <w:t xml:space="preserve"> Łożysko główne</w:t>
      </w:r>
      <w:r w:rsidRPr="00B30C31">
        <w:rPr>
          <w:noProof/>
        </w:rPr>
        <w:drawing>
          <wp:anchor distT="0" distB="0" distL="114300" distR="114300" simplePos="0" relativeHeight="251666432" behindDoc="0" locked="0" layoutInCell="1" allowOverlap="1" wp14:anchorId="0B0A6CB7" wp14:editId="4B5FEA8F">
            <wp:simplePos x="0" y="0"/>
            <wp:positionH relativeFrom="margin">
              <wp:posOffset>666115</wp:posOffset>
            </wp:positionH>
            <wp:positionV relativeFrom="paragraph">
              <wp:posOffset>235364</wp:posOffset>
            </wp:positionV>
            <wp:extent cx="4806315" cy="2247900"/>
            <wp:effectExtent l="0" t="0" r="0" b="0"/>
            <wp:wrapTopAndBottom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6315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6813231" w14:textId="4075192C" w:rsidR="007806E8" w:rsidRDefault="007806E8" w:rsidP="007806E8">
      <w:pPr>
        <w:pStyle w:val="IIIPoziom3"/>
        <w:numPr>
          <w:ilvl w:val="0"/>
          <w:numId w:val="0"/>
        </w:numPr>
        <w:ind w:left="1146"/>
      </w:pPr>
    </w:p>
    <w:p w14:paraId="4C2D3F40" w14:textId="75C4A826" w:rsidR="00C67E82" w:rsidRDefault="00C67E82" w:rsidP="007806E8">
      <w:pPr>
        <w:pStyle w:val="Legenda"/>
        <w:rPr>
          <w:noProof/>
        </w:rPr>
      </w:pPr>
      <w:r>
        <w:t xml:space="preserve">Rysunek </w:t>
      </w:r>
      <w:r w:rsidR="00B132B9">
        <w:fldChar w:fldCharType="begin"/>
      </w:r>
      <w:r w:rsidR="00B132B9">
        <w:instrText xml:space="preserve"> SEQ Rysunek \* ARABIC </w:instrText>
      </w:r>
      <w:r w:rsidR="00B132B9">
        <w:fldChar w:fldCharType="separate"/>
      </w:r>
      <w:r w:rsidR="008A5BCA">
        <w:rPr>
          <w:noProof/>
        </w:rPr>
        <w:t>4</w:t>
      </w:r>
      <w:r w:rsidR="00B132B9">
        <w:rPr>
          <w:noProof/>
        </w:rPr>
        <w:fldChar w:fldCharType="end"/>
      </w:r>
      <w:r>
        <w:t xml:space="preserve"> Instalacja zasilania olejem</w:t>
      </w:r>
      <w:r>
        <w:rPr>
          <w:noProof/>
        </w:rPr>
        <w:t xml:space="preserve"> </w:t>
      </w:r>
    </w:p>
    <w:p w14:paraId="5964D2A0" w14:textId="46739CA6" w:rsidR="007806E8" w:rsidRDefault="007806E8" w:rsidP="00C67E82">
      <w:pPr>
        <w:pStyle w:val="Legenda"/>
      </w:pPr>
      <w:r>
        <w:rPr>
          <w:noProof/>
        </w:rPr>
        <w:drawing>
          <wp:inline distT="0" distB="0" distL="0" distR="0" wp14:anchorId="40372935" wp14:editId="75CCBF9A">
            <wp:extent cx="2981005" cy="2035506"/>
            <wp:effectExtent l="0" t="0" r="0" b="317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6422"/>
                    <a:stretch/>
                  </pic:blipFill>
                  <pic:spPr bwMode="auto">
                    <a:xfrm>
                      <a:off x="0" y="0"/>
                      <a:ext cx="2989577" cy="20413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C67E82">
        <w:rPr>
          <w:noProof/>
        </w:rPr>
        <w:drawing>
          <wp:inline distT="0" distB="0" distL="0" distR="0" wp14:anchorId="578DDB33" wp14:editId="17246E38">
            <wp:extent cx="2919846" cy="1978549"/>
            <wp:effectExtent l="0" t="0" r="0" b="3175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6746"/>
                    <a:stretch/>
                  </pic:blipFill>
                  <pic:spPr bwMode="auto">
                    <a:xfrm>
                      <a:off x="0" y="0"/>
                      <a:ext cx="2930316" cy="19856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CC2C81E" w14:textId="1FB7D1C9" w:rsidR="00F06EA6" w:rsidRPr="001D2968" w:rsidRDefault="00F06EA6" w:rsidP="00F06EA6">
      <w:pPr>
        <w:pStyle w:val="IIIPoziom3"/>
      </w:pPr>
      <w:r w:rsidRPr="001D2968">
        <w:t xml:space="preserve">Opis dla branży </w:t>
      </w:r>
      <w:r>
        <w:t>ICT oraz cyberbezpieczeńtwa OT:</w:t>
      </w:r>
      <w:r w:rsidR="00BF7010">
        <w:t xml:space="preserve"> nie dotyczy</w:t>
      </w:r>
    </w:p>
    <w:p w14:paraId="073C5713" w14:textId="7A3062D2" w:rsidR="00C979D3" w:rsidRPr="00C979D3" w:rsidRDefault="00C979D3" w:rsidP="00543B47">
      <w:pPr>
        <w:pStyle w:val="IIIPoziom3"/>
      </w:pPr>
      <w:r w:rsidRPr="00C979D3">
        <w:t>Inne uwarunkowania wynikające ze stanu istniejącego:</w:t>
      </w:r>
      <w:r w:rsidR="00BF7010">
        <w:t xml:space="preserve"> nie dotyczy</w:t>
      </w:r>
    </w:p>
    <w:p w14:paraId="534A4F39" w14:textId="40C0B1DA" w:rsidR="00C979D3" w:rsidRPr="00460DB4" w:rsidRDefault="00460DB4" w:rsidP="00D45D4C">
      <w:pPr>
        <w:pStyle w:val="IIpoziom"/>
      </w:pPr>
      <w:bookmarkStart w:id="31" w:name="_Toc347146797"/>
      <w:bookmarkStart w:id="32" w:name="_Toc77934055"/>
      <w:bookmarkStart w:id="33" w:name="_Toc77933549"/>
      <w:bookmarkStart w:id="34" w:name="_Toc347143935"/>
      <w:bookmarkStart w:id="35" w:name="_Toc77932689"/>
      <w:bookmarkStart w:id="36" w:name="_Toc130127604"/>
      <w:bookmarkStart w:id="37" w:name="_Toc132214364"/>
      <w:bookmarkStart w:id="38" w:name="_Toc133934689"/>
      <w:bookmarkStart w:id="39" w:name="_Toc134092366"/>
      <w:bookmarkStart w:id="40" w:name="_Toc161652708"/>
      <w:r w:rsidRPr="00E3143A">
        <w:t>L</w:t>
      </w:r>
      <w:r>
        <w:t>OKALIZACJA PRZEDMIOTU ZAMÓWIENIA</w:t>
      </w:r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</w:p>
    <w:p w14:paraId="44548779" w14:textId="77777777" w:rsidR="00C67E82" w:rsidRPr="00C67E82" w:rsidRDefault="00C67E82" w:rsidP="00C67E82">
      <w:pPr>
        <w:pStyle w:val="IIIPoziom3"/>
      </w:pPr>
      <w:bookmarkStart w:id="41" w:name="_Toc347216847"/>
      <w:bookmarkStart w:id="42" w:name="_Toc77932337"/>
      <w:bookmarkStart w:id="43" w:name="_Toc77929833"/>
      <w:bookmarkStart w:id="44" w:name="_Toc134084147"/>
      <w:bookmarkStart w:id="45" w:name="_Toc347146798"/>
      <w:bookmarkStart w:id="46" w:name="_Toc77934056"/>
      <w:bookmarkStart w:id="47" w:name="_Toc77933550"/>
      <w:r w:rsidRPr="00C67E82">
        <w:t>Miejscem dostawy i prac jest:</w:t>
      </w:r>
    </w:p>
    <w:p w14:paraId="79DE145B" w14:textId="663D0D29" w:rsidR="00C67E82" w:rsidRPr="00C67E82" w:rsidRDefault="00C67E82" w:rsidP="00BC1F19">
      <w:pPr>
        <w:pStyle w:val="Akapitzlist"/>
      </w:pPr>
      <w:r w:rsidRPr="00C67E82">
        <w:t>Zespół Elektrociepłowni Wrocławskich KOGENERACJA S.A.</w:t>
      </w:r>
    </w:p>
    <w:p w14:paraId="0432D4DD" w14:textId="77777777" w:rsidR="00C67E82" w:rsidRPr="00C67E82" w:rsidRDefault="00C67E82" w:rsidP="00BC1F19">
      <w:pPr>
        <w:pStyle w:val="Akapitzlist"/>
      </w:pPr>
      <w:r w:rsidRPr="00C67E82">
        <w:t>ul. Łowiecka 24</w:t>
      </w:r>
    </w:p>
    <w:p w14:paraId="57BFDA5F" w14:textId="169B9178" w:rsidR="00C67E82" w:rsidRPr="00C67E82" w:rsidRDefault="00C67E82" w:rsidP="00BC1F19">
      <w:pPr>
        <w:pStyle w:val="Akapitzlist"/>
      </w:pPr>
      <w:r w:rsidRPr="00C67E82">
        <w:t>50-220 Wrocław</w:t>
      </w:r>
    </w:p>
    <w:p w14:paraId="1F88A72E" w14:textId="66F0F069" w:rsidR="00C979D3" w:rsidRPr="00460DB4" w:rsidRDefault="00460DB4" w:rsidP="00D45D4C">
      <w:pPr>
        <w:pStyle w:val="IIpoziom"/>
      </w:pPr>
      <w:bookmarkStart w:id="48" w:name="_Toc161652709"/>
      <w:r w:rsidRPr="00D568AA">
        <w:t>G</w:t>
      </w:r>
      <w:r w:rsidRPr="00D568AA">
        <w:rPr>
          <w:bCs/>
          <w:iCs/>
        </w:rPr>
        <w:t xml:space="preserve">RANICE </w:t>
      </w:r>
      <w:bookmarkEnd w:id="41"/>
      <w:bookmarkEnd w:id="42"/>
      <w:bookmarkEnd w:id="43"/>
      <w:bookmarkEnd w:id="44"/>
      <w:r w:rsidRPr="00D568AA">
        <w:t>ZAM</w:t>
      </w:r>
      <w:r>
        <w:t>Ó</w:t>
      </w:r>
      <w:r w:rsidRPr="00D568AA">
        <w:t>WIENIA</w:t>
      </w:r>
      <w:bookmarkEnd w:id="45"/>
      <w:bookmarkEnd w:id="46"/>
      <w:bookmarkEnd w:id="47"/>
      <w:bookmarkEnd w:id="48"/>
    </w:p>
    <w:p w14:paraId="3D5C40FE" w14:textId="56CF022B" w:rsidR="00C979D3" w:rsidRPr="00C979D3" w:rsidRDefault="00C979D3" w:rsidP="00543B47">
      <w:pPr>
        <w:pStyle w:val="IIIPoziom3"/>
      </w:pPr>
      <w:bookmarkStart w:id="49" w:name="_Toc347146799"/>
      <w:r w:rsidRPr="00C979D3">
        <w:t>Granice zakresu projektowania</w:t>
      </w:r>
      <w:bookmarkEnd w:id="49"/>
    </w:p>
    <w:p w14:paraId="1461E78E" w14:textId="7E39B713" w:rsidR="00C979D3" w:rsidRPr="00C979D3" w:rsidRDefault="00C037F8" w:rsidP="00BC1F19">
      <w:pPr>
        <w:pStyle w:val="Akapitzlist"/>
      </w:pPr>
      <w:r>
        <w:t>Nie dotyczy</w:t>
      </w:r>
    </w:p>
    <w:p w14:paraId="23C4FD78" w14:textId="6645A344" w:rsidR="00C979D3" w:rsidRPr="00C979D3" w:rsidRDefault="00C979D3" w:rsidP="00543B47">
      <w:pPr>
        <w:pStyle w:val="IIIPoziom3"/>
      </w:pPr>
      <w:bookmarkStart w:id="50" w:name="_Toc347146800"/>
      <w:r w:rsidRPr="00C979D3">
        <w:t>Granice zakresu realizacji</w:t>
      </w:r>
      <w:bookmarkEnd w:id="50"/>
      <w:r w:rsidR="002F4D0B">
        <w:t xml:space="preserve"> Prac</w:t>
      </w:r>
    </w:p>
    <w:p w14:paraId="78EB5CFA" w14:textId="77777777" w:rsidR="002E46D1" w:rsidRPr="002E46D1" w:rsidRDefault="002E46D1" w:rsidP="00BC1F19">
      <w:pPr>
        <w:pStyle w:val="Akapitzlist"/>
      </w:pPr>
      <w:r>
        <w:t>Wentylator wspomagający spalin wraz z urządzeniami pomocniczymi i z u</w:t>
      </w:r>
      <w:r w:rsidRPr="00D50B79">
        <w:t>kład</w:t>
      </w:r>
      <w:r>
        <w:t>ami</w:t>
      </w:r>
      <w:r w:rsidRPr="00D50B79">
        <w:t xml:space="preserve"> zasilania i sterowani</w:t>
      </w:r>
      <w:r>
        <w:t>a</w:t>
      </w:r>
      <w:r w:rsidRPr="00D50B79">
        <w:t>.</w:t>
      </w:r>
    </w:p>
    <w:p w14:paraId="4C85A67C" w14:textId="48771072" w:rsidR="00C979D3" w:rsidRDefault="00C979D3" w:rsidP="002E46D1">
      <w:pPr>
        <w:pStyle w:val="NORMALNYTEKSTBEZNUMERACJI"/>
      </w:pPr>
    </w:p>
    <w:p w14:paraId="624A6424" w14:textId="77777777" w:rsidR="004D74EC" w:rsidRDefault="004D74EC">
      <w:pPr>
        <w:rPr>
          <w:rFonts w:cs="Arial"/>
          <w:b/>
          <w:sz w:val="32"/>
          <w:szCs w:val="20"/>
        </w:rPr>
      </w:pPr>
      <w:bookmarkStart w:id="51" w:name="_Toc346535311"/>
      <w:bookmarkStart w:id="52" w:name="_Toc347146801"/>
      <w:r>
        <w:br w:type="page"/>
      </w:r>
    </w:p>
    <w:p w14:paraId="3E50BAA3" w14:textId="2DCE66CC" w:rsidR="00C979D3" w:rsidRPr="00C979D3" w:rsidRDefault="00266B45" w:rsidP="00CC43FC">
      <w:pPr>
        <w:pStyle w:val="Stronatytuowa0"/>
      </w:pPr>
      <w:r>
        <w:lastRenderedPageBreak/>
        <w:t>OPZ</w:t>
      </w:r>
      <w:r w:rsidR="00C979D3" w:rsidRPr="00C979D3">
        <w:t xml:space="preserve"> CZĘŚĆ I - SZCZEGÓŁOWA</w:t>
      </w:r>
      <w:bookmarkEnd w:id="51"/>
      <w:bookmarkEnd w:id="52"/>
    </w:p>
    <w:p w14:paraId="3A14E604" w14:textId="43394510" w:rsidR="00C979D3" w:rsidRPr="00E24107" w:rsidRDefault="00C979D3" w:rsidP="00566350">
      <w:pPr>
        <w:pStyle w:val="IPoziom1"/>
        <w:outlineLvl w:val="0"/>
      </w:pPr>
      <w:bookmarkStart w:id="53" w:name="_Toc347146802"/>
      <w:bookmarkStart w:id="54" w:name="_Toc77934057"/>
      <w:bookmarkStart w:id="55" w:name="_Toc77785423"/>
      <w:bookmarkStart w:id="56" w:name="_Toc77933551"/>
      <w:bookmarkStart w:id="57" w:name="_Toc161652710"/>
      <w:r w:rsidRPr="00E24107">
        <w:t xml:space="preserve">WYMAGANIA SZCZEGÓŁOWE DOTYCZĄCE REALIZACJI </w:t>
      </w:r>
      <w:bookmarkEnd w:id="53"/>
      <w:r w:rsidR="00AB75B4" w:rsidRPr="00E24107">
        <w:t>PRAC</w:t>
      </w:r>
      <w:bookmarkEnd w:id="54"/>
      <w:bookmarkEnd w:id="55"/>
      <w:bookmarkEnd w:id="56"/>
      <w:bookmarkEnd w:id="57"/>
      <w:r w:rsidR="003F050C" w:rsidRPr="00E24107">
        <w:t xml:space="preserve"> </w:t>
      </w:r>
    </w:p>
    <w:p w14:paraId="7C117E68" w14:textId="4CF6EDEC" w:rsidR="003F050C" w:rsidRPr="00460DB4" w:rsidRDefault="003F050C" w:rsidP="00D45D4C">
      <w:pPr>
        <w:pStyle w:val="IIpoziom"/>
      </w:pPr>
      <w:bookmarkStart w:id="58" w:name="_Toc77786103"/>
      <w:bookmarkStart w:id="59" w:name="_Toc77934058"/>
      <w:bookmarkStart w:id="60" w:name="_Toc161652711"/>
      <w:bookmarkStart w:id="61" w:name="_Toc347146803"/>
      <w:bookmarkEnd w:id="58"/>
      <w:r w:rsidRPr="00460DB4">
        <w:t>W</w:t>
      </w:r>
      <w:r w:rsidR="00460DB4">
        <w:t xml:space="preserve">YKAZ CZYNNOŚCI WYKONYWANYCH PRZEZ PRACOWNIKÓW WYKONAWCY/PODWYKONAWCY NA PODSTAWIE UMOWY O PRACĘ </w:t>
      </w:r>
      <w:r w:rsidRPr="00460DB4">
        <w:t xml:space="preserve">– </w:t>
      </w:r>
      <w:r w:rsidR="00460DB4">
        <w:t>WYMAGANIA ZAMAWIAJĄCEGO</w:t>
      </w:r>
      <w:bookmarkEnd w:id="59"/>
      <w:bookmarkEnd w:id="60"/>
    </w:p>
    <w:p w14:paraId="4D07F4FD" w14:textId="25257FEE" w:rsidR="003F050C" w:rsidRPr="009B2BD0" w:rsidRDefault="003F050C" w:rsidP="00543B47">
      <w:pPr>
        <w:pStyle w:val="IIIPoziom3"/>
      </w:pPr>
      <w:r w:rsidRPr="00FA6235">
        <w:t xml:space="preserve">Zamawiający zobowiązuje </w:t>
      </w:r>
      <w:r w:rsidR="000E4161">
        <w:t>W</w:t>
      </w:r>
      <w:r w:rsidRPr="00FA6235">
        <w:t xml:space="preserve">ykonawcę do zatrudnienia pracowników na podstawie </w:t>
      </w:r>
      <w:r w:rsidR="00764CD4">
        <w:t>u</w:t>
      </w:r>
      <w:r w:rsidR="00764CD4" w:rsidRPr="00FA6235">
        <w:t xml:space="preserve">mowy </w:t>
      </w:r>
      <w:r w:rsidRPr="00FA6235">
        <w:t xml:space="preserve">o </w:t>
      </w:r>
      <w:r w:rsidR="00764CD4">
        <w:t>p</w:t>
      </w:r>
      <w:r w:rsidR="00764CD4" w:rsidRPr="00FA6235">
        <w:t xml:space="preserve">racę </w:t>
      </w:r>
      <w:r w:rsidRPr="00FA6235">
        <w:t xml:space="preserve">(art. 22 § </w:t>
      </w:r>
      <w:r w:rsidR="00764CD4" w:rsidRPr="009F674A">
        <w:t>1</w:t>
      </w:r>
      <w:r w:rsidR="00764CD4" w:rsidRPr="00B77058">
        <w:t xml:space="preserve"> </w:t>
      </w:r>
      <w:r w:rsidR="00764CD4">
        <w:t>ustawy</w:t>
      </w:r>
      <w:r w:rsidR="00764CD4" w:rsidRPr="00B77058">
        <w:t xml:space="preserve"> z dnia 26 czerwca </w:t>
      </w:r>
      <w:r w:rsidR="00764CD4">
        <w:t>1974 r. Kodeks pracy</w:t>
      </w:r>
      <w:r w:rsidRPr="00FA6235">
        <w:t xml:space="preserve">) dla niżej wymienionych czynności przy realizacji niniejszej </w:t>
      </w:r>
      <w:r w:rsidR="00710940">
        <w:t>U</w:t>
      </w:r>
      <w:r w:rsidRPr="00FA6235">
        <w:t>mowy.</w:t>
      </w:r>
    </w:p>
    <w:p w14:paraId="6BEC228C" w14:textId="6BFBB716" w:rsidR="003F050C" w:rsidRPr="004D74EC" w:rsidRDefault="004D74EC" w:rsidP="004D74EC">
      <w:pPr>
        <w:pStyle w:val="Legenda"/>
        <w:keepNext/>
        <w:ind w:left="1843" w:hanging="709"/>
      </w:pPr>
      <w:r>
        <w:t xml:space="preserve">Tabela </w:t>
      </w:r>
      <w:r w:rsidR="00B132B9">
        <w:fldChar w:fldCharType="begin"/>
      </w:r>
      <w:r w:rsidR="00B132B9">
        <w:instrText xml:space="preserve"> SEQ Ta</w:instrText>
      </w:r>
      <w:r w:rsidR="00B132B9">
        <w:instrText xml:space="preserve">bela \* ARABIC </w:instrText>
      </w:r>
      <w:r w:rsidR="00B132B9">
        <w:fldChar w:fldCharType="separate"/>
      </w:r>
      <w:r w:rsidR="008A5BCA">
        <w:rPr>
          <w:noProof/>
        </w:rPr>
        <w:t>7</w:t>
      </w:r>
      <w:r w:rsidR="00B132B9">
        <w:rPr>
          <w:noProof/>
        </w:rPr>
        <w:fldChar w:fldCharType="end"/>
      </w:r>
      <w:r>
        <w:t xml:space="preserve"> </w:t>
      </w:r>
      <w:r w:rsidRPr="00BF078A">
        <w:t>Wykaz czynności wykonywanych przez Wykonawcę lub Podwykonawcę na podstawie umowy o pracę w rozumieniu art. 22 § 1 ustawy z dnia 26 czerwca 1974 r. Kodeks pracy</w:t>
      </w:r>
    </w:p>
    <w:tbl>
      <w:tblPr>
        <w:tblStyle w:val="Tabela-Siatka"/>
        <w:tblW w:w="0" w:type="auto"/>
        <w:tblInd w:w="1129" w:type="dxa"/>
        <w:tblLook w:val="04A0" w:firstRow="1" w:lastRow="0" w:firstColumn="1" w:lastColumn="0" w:noHBand="0" w:noVBand="1"/>
      </w:tblPr>
      <w:tblGrid>
        <w:gridCol w:w="568"/>
        <w:gridCol w:w="8215"/>
      </w:tblGrid>
      <w:tr w:rsidR="003F050C" w:rsidRPr="00C979D3" w14:paraId="12746B15" w14:textId="77777777" w:rsidTr="00CC43FC">
        <w:tc>
          <w:tcPr>
            <w:tcW w:w="568" w:type="dxa"/>
          </w:tcPr>
          <w:p w14:paraId="5CF658BB" w14:textId="77777777" w:rsidR="003F050C" w:rsidRPr="004D74EC" w:rsidRDefault="003F050C" w:rsidP="004D74EC">
            <w:pPr>
              <w:pStyle w:val="teksttabeli"/>
              <w:jc w:val="center"/>
              <w:rPr>
                <w:b/>
              </w:rPr>
            </w:pPr>
            <w:r w:rsidRPr="004D74EC">
              <w:rPr>
                <w:b/>
              </w:rPr>
              <w:t>Lp.</w:t>
            </w:r>
          </w:p>
        </w:tc>
        <w:tc>
          <w:tcPr>
            <w:tcW w:w="8215" w:type="dxa"/>
          </w:tcPr>
          <w:p w14:paraId="71B6F225" w14:textId="5131119E" w:rsidR="003F050C" w:rsidRPr="004D74EC" w:rsidRDefault="003F050C" w:rsidP="004D74EC">
            <w:pPr>
              <w:pStyle w:val="teksttabeli"/>
              <w:jc w:val="center"/>
              <w:rPr>
                <w:b/>
              </w:rPr>
            </w:pPr>
            <w:r w:rsidRPr="004D74EC">
              <w:rPr>
                <w:b/>
              </w:rPr>
              <w:t xml:space="preserve">Nazwa czynności wykonywanych przez </w:t>
            </w:r>
            <w:r w:rsidR="000E4161" w:rsidRPr="004D74EC">
              <w:rPr>
                <w:b/>
              </w:rPr>
              <w:t>W</w:t>
            </w:r>
            <w:r w:rsidRPr="004D74EC">
              <w:rPr>
                <w:b/>
              </w:rPr>
              <w:t xml:space="preserve">ykonawcę lub </w:t>
            </w:r>
            <w:r w:rsidR="00085A3B" w:rsidRPr="004D74EC">
              <w:rPr>
                <w:b/>
              </w:rPr>
              <w:t>P</w:t>
            </w:r>
            <w:r w:rsidRPr="004D74EC">
              <w:rPr>
                <w:b/>
              </w:rPr>
              <w:t xml:space="preserve">odwykonawcę na podstawie </w:t>
            </w:r>
            <w:r w:rsidR="00710940" w:rsidRPr="004D74EC">
              <w:rPr>
                <w:b/>
              </w:rPr>
              <w:t>U</w:t>
            </w:r>
            <w:r w:rsidRPr="004D74EC">
              <w:rPr>
                <w:b/>
              </w:rPr>
              <w:t xml:space="preserve">mowy o </w:t>
            </w:r>
            <w:r w:rsidR="00283313" w:rsidRPr="004D74EC">
              <w:rPr>
                <w:b/>
              </w:rPr>
              <w:t>P</w:t>
            </w:r>
            <w:r w:rsidRPr="004D74EC">
              <w:rPr>
                <w:b/>
              </w:rPr>
              <w:t>racę</w:t>
            </w:r>
          </w:p>
        </w:tc>
      </w:tr>
      <w:tr w:rsidR="004D74EC" w:rsidRPr="00C979D3" w14:paraId="6CE01703" w14:textId="77777777" w:rsidTr="00CC43FC">
        <w:tc>
          <w:tcPr>
            <w:tcW w:w="568" w:type="dxa"/>
          </w:tcPr>
          <w:p w14:paraId="173CBF00" w14:textId="77777777" w:rsidR="004D74EC" w:rsidRPr="00C979D3" w:rsidRDefault="004D74EC" w:rsidP="004D74EC">
            <w:pPr>
              <w:pStyle w:val="teksttabeli"/>
              <w:jc w:val="center"/>
            </w:pPr>
            <w:r w:rsidRPr="00C979D3">
              <w:t>1.</w:t>
            </w:r>
          </w:p>
        </w:tc>
        <w:tc>
          <w:tcPr>
            <w:tcW w:w="8215" w:type="dxa"/>
          </w:tcPr>
          <w:p w14:paraId="10782996" w14:textId="3B2B1346" w:rsidR="004D74EC" w:rsidRPr="00C979D3" w:rsidRDefault="004D74EC" w:rsidP="004D74EC">
            <w:pPr>
              <w:pStyle w:val="teksttabeli"/>
            </w:pPr>
            <w:r>
              <w:t>Prace izolerskie</w:t>
            </w:r>
          </w:p>
        </w:tc>
      </w:tr>
      <w:tr w:rsidR="004D74EC" w:rsidRPr="00C979D3" w14:paraId="79E04577" w14:textId="77777777" w:rsidTr="00CC43FC">
        <w:tc>
          <w:tcPr>
            <w:tcW w:w="568" w:type="dxa"/>
          </w:tcPr>
          <w:p w14:paraId="6BDFBEC8" w14:textId="77777777" w:rsidR="004D74EC" w:rsidRPr="00C979D3" w:rsidRDefault="004D74EC" w:rsidP="004D74EC">
            <w:pPr>
              <w:pStyle w:val="teksttabeli"/>
              <w:jc w:val="center"/>
            </w:pPr>
            <w:r w:rsidRPr="00C979D3">
              <w:t>2.</w:t>
            </w:r>
          </w:p>
        </w:tc>
        <w:tc>
          <w:tcPr>
            <w:tcW w:w="8215" w:type="dxa"/>
          </w:tcPr>
          <w:p w14:paraId="01A6DFB1" w14:textId="7E8F43E3" w:rsidR="004D74EC" w:rsidRPr="00C979D3" w:rsidRDefault="004D74EC" w:rsidP="004D74EC">
            <w:pPr>
              <w:pStyle w:val="teksttabeli"/>
            </w:pPr>
            <w:r>
              <w:t>Prace rusztowaniowe</w:t>
            </w:r>
          </w:p>
        </w:tc>
      </w:tr>
      <w:tr w:rsidR="004D74EC" w:rsidRPr="00C979D3" w14:paraId="535DE717" w14:textId="77777777" w:rsidTr="00CC43FC">
        <w:tc>
          <w:tcPr>
            <w:tcW w:w="568" w:type="dxa"/>
            <w:tcBorders>
              <w:bottom w:val="single" w:sz="4" w:space="0" w:color="auto"/>
            </w:tcBorders>
          </w:tcPr>
          <w:p w14:paraId="2BD5E0F7" w14:textId="77777777" w:rsidR="004D74EC" w:rsidRPr="00C979D3" w:rsidRDefault="004D74EC" w:rsidP="004D74EC">
            <w:pPr>
              <w:pStyle w:val="teksttabeli"/>
              <w:jc w:val="center"/>
            </w:pPr>
            <w:r w:rsidRPr="00C979D3">
              <w:t>3.</w:t>
            </w:r>
          </w:p>
        </w:tc>
        <w:tc>
          <w:tcPr>
            <w:tcW w:w="8215" w:type="dxa"/>
            <w:tcBorders>
              <w:bottom w:val="single" w:sz="4" w:space="0" w:color="auto"/>
            </w:tcBorders>
          </w:tcPr>
          <w:p w14:paraId="472436FA" w14:textId="592C450A" w:rsidR="004D74EC" w:rsidRPr="00C979D3" w:rsidRDefault="004D74EC" w:rsidP="004D74EC">
            <w:pPr>
              <w:pStyle w:val="teksttabeli"/>
            </w:pPr>
            <w:r>
              <w:t>Prace monterskie</w:t>
            </w:r>
          </w:p>
        </w:tc>
      </w:tr>
      <w:tr w:rsidR="003F050C" w:rsidRPr="00C979D3" w14:paraId="2DA6486C" w14:textId="77777777" w:rsidTr="00CC43FC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14:paraId="54774821" w14:textId="77777777" w:rsidR="003F050C" w:rsidRPr="00C979D3" w:rsidRDefault="003F050C" w:rsidP="00CC43FC">
            <w:pPr>
              <w:pStyle w:val="teksttabeli"/>
            </w:pPr>
          </w:p>
        </w:tc>
        <w:tc>
          <w:tcPr>
            <w:tcW w:w="82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F16ED9B" w14:textId="7CC4C853" w:rsidR="003F050C" w:rsidRPr="00C979D3" w:rsidRDefault="003F050C" w:rsidP="007C293C">
            <w:pPr>
              <w:pStyle w:val="teksttabeli"/>
              <w:rPr>
                <w:szCs w:val="16"/>
              </w:rPr>
            </w:pPr>
          </w:p>
        </w:tc>
      </w:tr>
    </w:tbl>
    <w:p w14:paraId="4040D47E" w14:textId="49045CA8" w:rsidR="00B955B3" w:rsidRPr="00460DB4" w:rsidRDefault="00B955B3" w:rsidP="00D45D4C">
      <w:pPr>
        <w:pStyle w:val="IIpoziom"/>
      </w:pPr>
      <w:bookmarkStart w:id="62" w:name="_Toc77846383"/>
      <w:bookmarkStart w:id="63" w:name="_Toc347146804"/>
      <w:bookmarkStart w:id="64" w:name="_Toc77934060"/>
      <w:bookmarkStart w:id="65" w:name="_Toc77933553"/>
      <w:bookmarkStart w:id="66" w:name="_Toc161652712"/>
      <w:bookmarkStart w:id="67" w:name="_Toc77934059"/>
      <w:bookmarkStart w:id="68" w:name="_Toc77933552"/>
      <w:bookmarkEnd w:id="62"/>
      <w:r w:rsidRPr="00460DB4">
        <w:t>W</w:t>
      </w:r>
      <w:r w:rsidR="00460DB4">
        <w:t>YMAGANIA SZCZEGÓŁOWE DLA REALIZACJI PRAC</w:t>
      </w:r>
      <w:bookmarkEnd w:id="63"/>
      <w:bookmarkEnd w:id="64"/>
      <w:bookmarkEnd w:id="65"/>
      <w:bookmarkEnd w:id="66"/>
    </w:p>
    <w:p w14:paraId="0DD0D203" w14:textId="0FD74F1B" w:rsidR="00B955B3" w:rsidRDefault="00B955B3" w:rsidP="00B955B3">
      <w:pPr>
        <w:pStyle w:val="IIIPoziom3"/>
      </w:pPr>
      <w:r>
        <w:t>Szczegółowe wymagania realziacyjne dla branży maszynowej</w:t>
      </w:r>
      <w:r w:rsidR="004D74EC">
        <w:t>: nie dotyczy</w:t>
      </w:r>
    </w:p>
    <w:p w14:paraId="1F15682D" w14:textId="18BA6C6D" w:rsidR="00B955B3" w:rsidRPr="00C979D3" w:rsidRDefault="00B955B3" w:rsidP="00B955B3">
      <w:pPr>
        <w:pStyle w:val="IIIPoziom3"/>
      </w:pPr>
      <w:r w:rsidRPr="00C979D3">
        <w:t>Szczegółowe wymagania r</w:t>
      </w:r>
      <w:r>
        <w:t>ealizacyjne dla branży kotłowej:</w:t>
      </w:r>
      <w:r w:rsidR="004D74EC">
        <w:t xml:space="preserve"> opisano w punkcie 2.2.7</w:t>
      </w:r>
    </w:p>
    <w:p w14:paraId="134A4AD6" w14:textId="0E10170F" w:rsidR="00B955B3" w:rsidRDefault="00B955B3" w:rsidP="00B955B3">
      <w:pPr>
        <w:pStyle w:val="IIIPoziom3"/>
      </w:pPr>
      <w:r w:rsidRPr="00C979D3">
        <w:t>Szczegółowe wymagania realizacyjne</w:t>
      </w:r>
      <w:r>
        <w:t xml:space="preserve"> dla branży elektrycznej, AKPIA:</w:t>
      </w:r>
    </w:p>
    <w:p w14:paraId="1A515B7D" w14:textId="161FF973" w:rsidR="004D74EC" w:rsidRPr="00C979D3" w:rsidRDefault="004D74EC" w:rsidP="004D74EC">
      <w:pPr>
        <w:pStyle w:val="IIIPoziom3"/>
        <w:numPr>
          <w:ilvl w:val="0"/>
          <w:numId w:val="0"/>
        </w:numPr>
        <w:ind w:left="1146"/>
      </w:pPr>
      <w:r w:rsidRPr="00F45D8B">
        <w:t xml:space="preserve">Silniki elektryczne </w:t>
      </w:r>
      <w:r w:rsidRPr="00F5374B">
        <w:t>napędzające</w:t>
      </w:r>
      <w:r w:rsidRPr="00F45D8B">
        <w:t xml:space="preserve"> poszczególne urządzenia należy traktować jako in</w:t>
      </w:r>
      <w:r>
        <w:t>tegralne elementy tych urządzeń.</w:t>
      </w:r>
    </w:p>
    <w:p w14:paraId="58AB5AC3" w14:textId="6BAC17C1" w:rsidR="004D74EC" w:rsidRDefault="00B955B3" w:rsidP="00B955B3">
      <w:pPr>
        <w:pStyle w:val="IIIPoziom3"/>
      </w:pPr>
      <w:r w:rsidRPr="00C979D3">
        <w:t xml:space="preserve">Szczegółowe wymagania realizacyjne dla branży instalacyjnej </w:t>
      </w:r>
      <w:r>
        <w:t>(w tym sieci ciepłownicze):</w:t>
      </w:r>
      <w:r w:rsidR="004D74EC">
        <w:t xml:space="preserve"> nie dotyczy</w:t>
      </w:r>
    </w:p>
    <w:p w14:paraId="2D6152C0" w14:textId="0649CF88" w:rsidR="00B955B3" w:rsidRPr="00C979D3" w:rsidRDefault="00B955B3" w:rsidP="00B955B3">
      <w:pPr>
        <w:pStyle w:val="IIIPoziom3"/>
      </w:pPr>
      <w:r w:rsidRPr="00C979D3">
        <w:t>Szczegółowe wymagania realiz</w:t>
      </w:r>
      <w:r>
        <w:t>acyjne dla branży pozablokowej:</w:t>
      </w:r>
      <w:r w:rsidR="004D74EC">
        <w:t xml:space="preserve"> nie dotyczy</w:t>
      </w:r>
    </w:p>
    <w:p w14:paraId="09B061BA" w14:textId="65050AC2" w:rsidR="00B955B3" w:rsidRPr="00C979D3" w:rsidRDefault="00B955B3" w:rsidP="00B955B3">
      <w:pPr>
        <w:pStyle w:val="IIIPoziom3"/>
      </w:pPr>
      <w:r w:rsidRPr="00C979D3">
        <w:t>Szczegółowe wymagania rea</w:t>
      </w:r>
      <w:r>
        <w:t>lizacyjne dla branży budowlanej:</w:t>
      </w:r>
      <w:r w:rsidR="004D74EC">
        <w:t xml:space="preserve"> nie dotyczy</w:t>
      </w:r>
    </w:p>
    <w:p w14:paraId="4EA1C51B" w14:textId="77777777" w:rsidR="00B955B3" w:rsidRPr="00C979D3" w:rsidRDefault="00B955B3" w:rsidP="00B955B3">
      <w:pPr>
        <w:pStyle w:val="IIIPoziom3"/>
      </w:pPr>
      <w:r w:rsidRPr="00C979D3">
        <w:t>Szczegółowe wymagania realizacyjne</w:t>
      </w:r>
      <w:r>
        <w:t xml:space="preserve"> dla branży oczyszczania spalin:</w:t>
      </w:r>
    </w:p>
    <w:p w14:paraId="1DDE2416" w14:textId="6C7AFCD6" w:rsidR="004D74EC" w:rsidRDefault="004D74EC" w:rsidP="004D74EC">
      <w:pPr>
        <w:pStyle w:val="IVPoziom4"/>
      </w:pPr>
      <w:r>
        <w:t>Planowany harmonogram prac:</w:t>
      </w:r>
    </w:p>
    <w:p w14:paraId="6E1B28D2" w14:textId="2944BCD4" w:rsidR="004D74EC" w:rsidRDefault="004D74EC" w:rsidP="004D74EC">
      <w:pPr>
        <w:pStyle w:val="IIIPoziom3"/>
        <w:numPr>
          <w:ilvl w:val="0"/>
          <w:numId w:val="0"/>
        </w:numPr>
        <w:ind w:left="1146"/>
      </w:pPr>
      <w:r>
        <w:t xml:space="preserve">Realizacja prac odbywać się będzie zgodnie z </w:t>
      </w:r>
      <w:r w:rsidR="00D82479">
        <w:t>H</w:t>
      </w:r>
      <w:r w:rsidR="00D82479" w:rsidRPr="00BF7010">
        <w:t>armonogramem</w:t>
      </w:r>
      <w:r w:rsidR="00D82479">
        <w:t xml:space="preserve"> Płatności i</w:t>
      </w:r>
      <w:r w:rsidR="00D82479" w:rsidRPr="00BF7010">
        <w:t xml:space="preserve"> </w:t>
      </w:r>
      <w:r w:rsidR="00D82479">
        <w:t>P</w:t>
      </w:r>
      <w:r w:rsidR="00D82479" w:rsidRPr="00BF7010">
        <w:t>rac</w:t>
      </w:r>
      <w:r w:rsidR="00D82479" w:rsidDel="00D82479">
        <w:t xml:space="preserve"> </w:t>
      </w:r>
      <w:r>
        <w:t>na pojedynczym wentylatorze w kolejności ustalonej z Zamawiającym z zastrzeżeniem, że warunkiem rozpoczęcia prac na WWS2 jest zakończenie remontu WWS1 i pozytywnym ruchu próbnym oraz dostarczeniu wyremontowanego hydraulicznego mechanizmu przestawiania łopatek.</w:t>
      </w:r>
    </w:p>
    <w:p w14:paraId="69625101" w14:textId="01AF1B59" w:rsidR="004D74EC" w:rsidRPr="00FD38C4" w:rsidRDefault="004D74EC" w:rsidP="004D74EC">
      <w:pPr>
        <w:pStyle w:val="IVPoziom4"/>
      </w:pPr>
      <w:r w:rsidRPr="00FD38C4">
        <w:t>Dostarczone przez Wykonawcę materiały (główne i pomocnicze) i części zamienn</w:t>
      </w:r>
      <w:r w:rsidR="001F0F45">
        <w:t>e</w:t>
      </w:r>
      <w:r w:rsidRPr="00FD38C4">
        <w:t xml:space="preserve"> niezbędn</w:t>
      </w:r>
      <w:r w:rsidR="001F0F45">
        <w:t>e</w:t>
      </w:r>
      <w:r w:rsidRPr="00FD38C4">
        <w:t xml:space="preserve"> do realizacji zadania, wymagane jest, aby części zamienne były oryginalne, z certyfikatem pochodzenia. Zamawiający dopuszcza użycie zamienników pod warunkiem posiadania przez nie certyfikatów pochodzenia. Dostarczone zamienniki nie mogą powodować zmian konstrukcyjnych urządzenia, jego parametrów </w:t>
      </w:r>
      <w:r w:rsidR="006D06E2" w:rsidRPr="00FD38C4">
        <w:t>oraz muszą być kompatybilne z istniejącą instalacją</w:t>
      </w:r>
      <w:r w:rsidRPr="00FD38C4">
        <w:t xml:space="preserve">. </w:t>
      </w:r>
    </w:p>
    <w:p w14:paraId="7BCA869A" w14:textId="77777777" w:rsidR="004D74EC" w:rsidRDefault="004D74EC" w:rsidP="004D74EC">
      <w:pPr>
        <w:pStyle w:val="IIIPoziom3"/>
        <w:numPr>
          <w:ilvl w:val="0"/>
          <w:numId w:val="0"/>
        </w:numPr>
        <w:ind w:left="1146"/>
      </w:pPr>
      <w:r>
        <w:t>W przypadku stwierdzenia przez Zamawiającego nieautoryzowanych przez Producenta zmian konstrukcyjnych lub zmian parametrów Zamawiający będzie dochodził swoich praw poprzez wykonawstwo zastępcze w celu przywrócenia stanu przed działaniami Wykonawcy.</w:t>
      </w:r>
    </w:p>
    <w:p w14:paraId="239AA9B9" w14:textId="743C2150" w:rsidR="004D74EC" w:rsidRDefault="004D74EC" w:rsidP="004D74EC">
      <w:pPr>
        <w:pStyle w:val="IVPoziom4"/>
      </w:pPr>
      <w:r>
        <w:t>Wszelkie narzędzia, w tym specjalne, niezbędne do wykonania Prac zabezpiecza Wykonawca. Zamawiający posiada stojak do wirnika.</w:t>
      </w:r>
    </w:p>
    <w:p w14:paraId="7F6DE7B5" w14:textId="35B8E685" w:rsidR="004D74EC" w:rsidRDefault="004D74EC" w:rsidP="004D74EC">
      <w:pPr>
        <w:pStyle w:val="IVPoziom4"/>
      </w:pPr>
      <w:r>
        <w:t>Wymagana jest obecność Przedstawicieli Wykonawcy podczas ruchu próbnego urządzenia.</w:t>
      </w:r>
    </w:p>
    <w:p w14:paraId="4AA66D3C" w14:textId="71833BE6" w:rsidR="004D74EC" w:rsidRDefault="004D74EC" w:rsidP="004D74EC">
      <w:pPr>
        <w:pStyle w:val="IVPoziom4"/>
      </w:pPr>
      <w:r>
        <w:t>Po zakończeniu prac Wykonawca opracuje raport z przeglądu zawierającym uwagi i zalecenia eksploatacyjne.</w:t>
      </w:r>
    </w:p>
    <w:p w14:paraId="3C6721E4" w14:textId="77777777" w:rsidR="004D74EC" w:rsidRDefault="004D74EC" w:rsidP="004D74EC">
      <w:pPr>
        <w:pStyle w:val="IIIPoziom3"/>
        <w:numPr>
          <w:ilvl w:val="0"/>
          <w:numId w:val="0"/>
        </w:numPr>
        <w:ind w:left="1146"/>
      </w:pPr>
    </w:p>
    <w:p w14:paraId="2F1380EA" w14:textId="116A7715" w:rsidR="00B955B3" w:rsidRPr="00CC43FC" w:rsidRDefault="00B955B3" w:rsidP="00B955B3">
      <w:pPr>
        <w:pStyle w:val="IIIPoziom3"/>
      </w:pPr>
      <w:r>
        <w:t>Inne uwarunkowania:</w:t>
      </w:r>
    </w:p>
    <w:p w14:paraId="1A455E43" w14:textId="01BBA524" w:rsidR="00B955B3" w:rsidRPr="004D74EC" w:rsidRDefault="00B955B3" w:rsidP="004D74EC">
      <w:pPr>
        <w:pStyle w:val="IVPoziom4"/>
      </w:pPr>
      <w:r w:rsidRPr="004D74EC">
        <w:t>Wykonawca zapewnia montaż i utrzymanie rusztowań w zakresie niezbędnym do realizacji Prac zgodnie z obowiązującymi przepisami.</w:t>
      </w:r>
    </w:p>
    <w:p w14:paraId="16BB19F7" w14:textId="11705736" w:rsidR="001E4C21" w:rsidRDefault="001E4C21" w:rsidP="004D74EC">
      <w:pPr>
        <w:pStyle w:val="IVPoziom4"/>
      </w:pPr>
      <w:r w:rsidRPr="00772661">
        <w:t>Każdorazowo przed wykonaniem remontu</w:t>
      </w:r>
      <w:r>
        <w:t>/modernizacji</w:t>
      </w:r>
      <w:r w:rsidRPr="00772661">
        <w:t xml:space="preserve"> zlecający remont winien ocenić czy wykonywane prace wpływają na istniejące warunki ochrony przeciwpożarowej w porozumieniu z lokalnym inspektorem ds. ppo</w:t>
      </w:r>
      <w:r w:rsidR="00EA0DB4">
        <w:t>ż</w:t>
      </w:r>
      <w:r w:rsidRPr="00772661">
        <w:t>. Jeśli w ocenie Zlecającego remont istnieją przesłanki do konsulatcji z rzeczoznawcą ds. ppoż. należy taki zapis zawrzeć w sporząd</w:t>
      </w:r>
      <w:r w:rsidR="009B187C">
        <w:t>za</w:t>
      </w:r>
      <w:r w:rsidRPr="00772661">
        <w:t xml:space="preserve">nej </w:t>
      </w:r>
      <w:r>
        <w:t>dokumentacji.</w:t>
      </w:r>
    </w:p>
    <w:p w14:paraId="6951225A" w14:textId="77777777" w:rsidR="004D74EC" w:rsidRDefault="004D74EC" w:rsidP="004D74EC">
      <w:pPr>
        <w:pStyle w:val="IVPoziom4"/>
      </w:pPr>
      <w:r w:rsidRPr="00077F0B">
        <w:t xml:space="preserve">Wykonawca </w:t>
      </w:r>
      <w:r>
        <w:t>z</w:t>
      </w:r>
      <w:r w:rsidRPr="00077F0B">
        <w:t xml:space="preserve">demontuje i </w:t>
      </w:r>
      <w:r>
        <w:t>za</w:t>
      </w:r>
      <w:r w:rsidRPr="00077F0B">
        <w:t xml:space="preserve">montuje izolację termiczną w zakresie niezbędnym do </w:t>
      </w:r>
      <w:r w:rsidRPr="00F5374B">
        <w:t>wykonania</w:t>
      </w:r>
      <w:r w:rsidRPr="00077F0B">
        <w:t xml:space="preserve"> zleconego zakresu prac</w:t>
      </w:r>
      <w:r>
        <w:t>.</w:t>
      </w:r>
    </w:p>
    <w:p w14:paraId="689FD2ED" w14:textId="77777777" w:rsidR="004D74EC" w:rsidRPr="00CC43FC" w:rsidRDefault="004D74EC" w:rsidP="004D74EC">
      <w:pPr>
        <w:pStyle w:val="IVPoziom4"/>
      </w:pPr>
      <w:r>
        <w:t>Przygotowanie elementów do wymaganych badań nieniszczących jest w zakresie Wykonawcy remontu.</w:t>
      </w:r>
    </w:p>
    <w:p w14:paraId="34C35756" w14:textId="77777777" w:rsidR="004D74EC" w:rsidRPr="00CC43FC" w:rsidRDefault="004D74EC" w:rsidP="004D74EC">
      <w:pPr>
        <w:pStyle w:val="IVPoziom4"/>
        <w:numPr>
          <w:ilvl w:val="0"/>
          <w:numId w:val="0"/>
        </w:numPr>
        <w:ind w:left="1077"/>
      </w:pPr>
    </w:p>
    <w:p w14:paraId="1179DDF4" w14:textId="1BB63A8D" w:rsidR="00C979D3" w:rsidRPr="00460DB4" w:rsidRDefault="00C979D3" w:rsidP="00D45D4C">
      <w:pPr>
        <w:pStyle w:val="IIpoziom"/>
      </w:pPr>
      <w:bookmarkStart w:id="69" w:name="_Toc161652713"/>
      <w:r w:rsidRPr="00460DB4">
        <w:t>O</w:t>
      </w:r>
      <w:r w:rsidR="00460DB4">
        <w:t>RGANIZACJA PRAC REMONTOWO-MONTAŻOWYCH</w:t>
      </w:r>
      <w:bookmarkEnd w:id="61"/>
      <w:bookmarkEnd w:id="67"/>
      <w:bookmarkEnd w:id="68"/>
      <w:bookmarkEnd w:id="69"/>
    </w:p>
    <w:p w14:paraId="6D396B52" w14:textId="237E5AE7" w:rsidR="004D74EC" w:rsidRPr="004D74EC" w:rsidRDefault="004D74EC" w:rsidP="004D74EC">
      <w:pPr>
        <w:pStyle w:val="IIIPoziom3"/>
      </w:pPr>
      <w:bookmarkStart w:id="70" w:name="_Toc347146805"/>
      <w:bookmarkStart w:id="71" w:name="_Toc77933554"/>
      <w:bookmarkStart w:id="72" w:name="_Toc77934061"/>
      <w:r w:rsidRPr="004D74EC">
        <w:t>Prace będące przedmiotem zamówienia powinny być wykonywane wyłącznie przez wykwalifikowany personel, posiadający odpowiednie uprawnienia i doświadczenie w tym zakresie.</w:t>
      </w:r>
    </w:p>
    <w:p w14:paraId="4ED71C1A" w14:textId="77777777" w:rsidR="004D74EC" w:rsidRPr="004D74EC" w:rsidRDefault="004D74EC" w:rsidP="004D74EC">
      <w:pPr>
        <w:pStyle w:val="IIIPoziom3"/>
      </w:pPr>
      <w:r w:rsidRPr="004D74EC">
        <w:t>Sposób prowadzenia prac musi zapewniać:</w:t>
      </w:r>
    </w:p>
    <w:p w14:paraId="2D5E0044" w14:textId="77777777" w:rsidR="004D74EC" w:rsidRPr="004D74EC" w:rsidRDefault="004D74EC" w:rsidP="004D74EC">
      <w:pPr>
        <w:pStyle w:val="IVPoziom4"/>
      </w:pPr>
      <w:r w:rsidRPr="004D74EC">
        <w:t>Bezpieczne przejścia przez istniejące szlaki komunikacyjne i drogi p-poż.</w:t>
      </w:r>
    </w:p>
    <w:p w14:paraId="0A3CFCFC" w14:textId="77777777" w:rsidR="004D74EC" w:rsidRPr="004D74EC" w:rsidRDefault="004D74EC" w:rsidP="004D74EC">
      <w:pPr>
        <w:pStyle w:val="IVPoziom4"/>
      </w:pPr>
      <w:r w:rsidRPr="004D74EC">
        <w:t>Bezpieczne wykonywanie czynności eksploatacyjnych umiejscowionych poza wygrodzoną i oznakowaną strefą prac będących przedmiotem zamówienia.</w:t>
      </w:r>
    </w:p>
    <w:p w14:paraId="60C1FF93" w14:textId="1F534D1A" w:rsidR="004D74EC" w:rsidRPr="004D74EC" w:rsidRDefault="004D74EC" w:rsidP="004D74EC">
      <w:pPr>
        <w:pStyle w:val="IIIPoziom3"/>
      </w:pPr>
      <w:r w:rsidRPr="004D74EC">
        <w:t xml:space="preserve">Wykonawca opracuje i przedstawi do zaopiniowania przez Zamawiającego „Plan Organizacji Robót”, który musi zawierać zakres robót, opis rejonu prowadzenia prac, przewidywane zagrożenia występujące podczas realizacji robót, sposób prowadzenia instruktażu pracowników Wykonawcy, środki techniczne i organizacyjne zapobiegające niebezpieczeństwu, sposoby postępowania na wypadek powstania pożaru i innego miejscowego zagrożenia, opis postępowania w przypadku zdarzenia wypadkowego - pomoc medyczna. Plan Organizacji Robót – musi zawierać opis i szkice zaplanowanych do wykonania podestów wraz </w:t>
      </w:r>
      <w:r w:rsidR="00F000D2">
        <w:br/>
      </w:r>
      <w:r w:rsidRPr="004D74EC">
        <w:t>z obarierowaniem, w celu dojścia do miejsc pracy w obrębie wentylatora. Plan Organizacji Robót musi być zaakceptowany przez służby BHP Zamawiającego oraz Kierownika Projektu (odpowiedzialnego ze strony Zamawiającego wskazanego w umowie).</w:t>
      </w:r>
    </w:p>
    <w:p w14:paraId="5FCE6EAE" w14:textId="06E47AA3" w:rsidR="00C979D3" w:rsidRPr="00460DB4" w:rsidRDefault="00C979D3" w:rsidP="00D45D4C">
      <w:pPr>
        <w:pStyle w:val="IIpoziom"/>
      </w:pPr>
      <w:bookmarkStart w:id="73" w:name="_Toc161652714"/>
      <w:r w:rsidRPr="00460DB4">
        <w:t>W</w:t>
      </w:r>
      <w:r w:rsidR="00BE4C58">
        <w:t xml:space="preserve">YMAGANIA DLA PERSONELU KLUCZOWEGO </w:t>
      </w:r>
      <w:bookmarkEnd w:id="70"/>
      <w:bookmarkEnd w:id="71"/>
      <w:r w:rsidR="00BE4C58">
        <w:t xml:space="preserve">DO SPEŁNIENIA PRZED ROZPOCZĘCIEM </w:t>
      </w:r>
      <w:bookmarkEnd w:id="72"/>
      <w:r w:rsidR="00BE4C58">
        <w:t>REALIZACJI PRAC</w:t>
      </w:r>
      <w:bookmarkEnd w:id="73"/>
    </w:p>
    <w:p w14:paraId="0D78E47A" w14:textId="77E970B3" w:rsidR="00C979D3" w:rsidRPr="00C979D3" w:rsidRDefault="004D74EC" w:rsidP="004D74EC">
      <w:pPr>
        <w:pStyle w:val="IIIPoziom3"/>
      </w:pPr>
      <w:r w:rsidRPr="004D74EC">
        <w:t xml:space="preserve">Osobą zarządzającą wykonaniem zadania i odpowiedzialną za jego realizację ze strony Wykonawcy będzie Kierownik Prac – pracownik z doświadczeniem w remontach urządzeń energetycznych z uprawnieniami (świadectwo kwalifikacyjne uprawniające do zajmowania się eksploatacją urządzeń, instalacji i sieci na stanowisku dozoru w zakresie konserwacji, remontów, montażu dla urządzeń grup 1 i 2 zgodnie </w:t>
      </w:r>
      <w:r>
        <w:br/>
      </w:r>
      <w:r w:rsidRPr="004D74EC">
        <w:t xml:space="preserve">z Rozporządzeniem Ministra Klimatu i Środowiska z dnia 1 lipca 2022 r. w sprawie szczegółowych zasad stwierdzania posiadania kwalifikacji przez osoby zajmujące się eksploatacją urządzeń, instalacji i sieci </w:t>
      </w:r>
      <w:r w:rsidR="00F000D2">
        <w:br/>
      </w:r>
      <w:r w:rsidRPr="004D74EC">
        <w:t>(Dz.U. 2022 poz. 1392 z późn. zm.). Będzie on miał bezpośredni kontakt z przedstawicielami ze strony Zamawiającego (telefon, fax, e-mail, dziennik realizacji prac, systematyczne spotkania w trakcie trwania remontu).</w:t>
      </w:r>
    </w:p>
    <w:p w14:paraId="004C4702" w14:textId="37663DB3" w:rsidR="00C979D3" w:rsidRPr="00460DB4" w:rsidRDefault="00C979D3" w:rsidP="00D45D4C">
      <w:pPr>
        <w:pStyle w:val="IIpoziom"/>
      </w:pPr>
      <w:bookmarkStart w:id="74" w:name="_Toc347146806"/>
      <w:bookmarkStart w:id="75" w:name="_Toc77934062"/>
      <w:bookmarkStart w:id="76" w:name="_Toc77933555"/>
      <w:bookmarkStart w:id="77" w:name="_Toc161652715"/>
      <w:r w:rsidRPr="00460DB4">
        <w:t>R</w:t>
      </w:r>
      <w:r w:rsidR="00BE4C58">
        <w:t>UCH PRÓBNY</w:t>
      </w:r>
      <w:bookmarkEnd w:id="74"/>
      <w:bookmarkEnd w:id="75"/>
      <w:bookmarkEnd w:id="76"/>
      <w:bookmarkEnd w:id="77"/>
    </w:p>
    <w:p w14:paraId="1C70B9A4" w14:textId="3704E6AF" w:rsidR="00C979D3" w:rsidRDefault="00C979D3" w:rsidP="00543B47">
      <w:pPr>
        <w:pStyle w:val="IIIPoziom3"/>
      </w:pPr>
      <w:r w:rsidRPr="00C979D3">
        <w:t xml:space="preserve">Ruch Próbny odbędzie się po zakończeniu </w:t>
      </w:r>
      <w:r w:rsidR="003858D0">
        <w:t>P</w:t>
      </w:r>
      <w:r w:rsidRPr="00C979D3">
        <w:t>rac, potwierdzonych odbiorem inspektorskim z udziałem przedstawicieli Zamawiającego w terminie ustalonym w harmonogramie szczegółowym</w:t>
      </w:r>
      <w:r w:rsidR="00CF53C6">
        <w:t>.</w:t>
      </w:r>
    </w:p>
    <w:p w14:paraId="5212AADB" w14:textId="1956ACD3" w:rsidR="00F000D2" w:rsidRPr="00C979D3" w:rsidRDefault="00F000D2" w:rsidP="00543B47">
      <w:pPr>
        <w:pStyle w:val="IIIPoziom3"/>
      </w:pPr>
      <w:r>
        <w:t xml:space="preserve">Podczas Ruchu Próbnego zostanie </w:t>
      </w:r>
      <w:r w:rsidRPr="00820157">
        <w:t>przeprowadzone</w:t>
      </w:r>
      <w:r>
        <w:t xml:space="preserve"> Pierwsze Uruchomienie (czas około 4 godzin) zgodnie </w:t>
      </w:r>
      <w:r>
        <w:br/>
        <w:t xml:space="preserve">z procedurą opisaną w Instrukcji eksploatacji i DTR będącej do wglądu u Zamawiającego. Podczas pierwszego uruchomienia należy wykonywać i protokołować pomiary temperatury łożysk i drgań (pomiar we wszystkich punktach pomiaru przenośnym czujnikiem drgań) wraz z danymi dotyczącymi kąta ustawienia łopat </w:t>
      </w:r>
      <w:r>
        <w:br/>
        <w:t>i parametrami czynnika (strumień, poziom ciśnienia i temperatura). Pomiar temperatury łożysk należy prowadzić co 3 minuty przez około 30 minut do czasu osiągnięcia temperatury ustalonej (około 70</w:t>
      </w:r>
      <w:r>
        <w:rPr>
          <w:rFonts w:cs="Arial"/>
        </w:rPr>
        <w:t>°</w:t>
      </w:r>
      <w:r>
        <w:t>C). Po tym okresie pomiar temperatury</w:t>
      </w:r>
      <w:r w:rsidR="00511900">
        <w:t xml:space="preserve"> należy</w:t>
      </w:r>
      <w:r>
        <w:t xml:space="preserve"> przeprowadzać co 15 minut. Pomiary drgań</w:t>
      </w:r>
      <w:r w:rsidR="00511900">
        <w:t xml:space="preserve"> należy</w:t>
      </w:r>
      <w:r>
        <w:t xml:space="preserve"> prowadzić co 5 minut.</w:t>
      </w:r>
    </w:p>
    <w:p w14:paraId="2B8E929C" w14:textId="5425C283" w:rsidR="00C979D3" w:rsidRDefault="00C979D3" w:rsidP="00F000D2">
      <w:pPr>
        <w:pStyle w:val="IIIPoziom3"/>
      </w:pPr>
      <w:r w:rsidRPr="00C979D3">
        <w:t xml:space="preserve">Ruch próbny urządzeń uważany będzie za pozytywny, jeżeli </w:t>
      </w:r>
      <w:r w:rsidR="00F000D2" w:rsidRPr="00F000D2">
        <w:t xml:space="preserve">podczas pracy </w:t>
      </w:r>
      <w:r w:rsidR="00660BEC">
        <w:t xml:space="preserve">w warunkach wskazanych w pkt. 2.5.2 </w:t>
      </w:r>
      <w:r w:rsidR="00F000D2" w:rsidRPr="00F000D2">
        <w:t xml:space="preserve">zostaną spełnione parametry wyszczególnione </w:t>
      </w:r>
      <w:r w:rsidR="00F000D2">
        <w:t>w tabeli nr 8.</w:t>
      </w:r>
    </w:p>
    <w:p w14:paraId="0DC172A8" w14:textId="6B94D155" w:rsidR="00F000D2" w:rsidRDefault="00F000D2" w:rsidP="00F000D2">
      <w:pPr>
        <w:pStyle w:val="Legenda"/>
        <w:ind w:left="1418"/>
      </w:pPr>
      <w:r>
        <w:t xml:space="preserve">Tabela </w:t>
      </w:r>
      <w:r w:rsidR="00B132B9">
        <w:fldChar w:fldCharType="begin"/>
      </w:r>
      <w:r w:rsidR="00B132B9">
        <w:instrText xml:space="preserve"> SEQ Tabela \* ARABIC </w:instrText>
      </w:r>
      <w:r w:rsidR="00B132B9">
        <w:fldChar w:fldCharType="separate"/>
      </w:r>
      <w:r w:rsidR="008A5BCA">
        <w:rPr>
          <w:noProof/>
        </w:rPr>
        <w:t>8</w:t>
      </w:r>
      <w:r w:rsidR="00B132B9">
        <w:rPr>
          <w:noProof/>
        </w:rPr>
        <w:fldChar w:fldCharType="end"/>
      </w:r>
      <w:r>
        <w:t xml:space="preserve"> Paramerty wymagane dla ruchu próbnego</w:t>
      </w:r>
    </w:p>
    <w:tbl>
      <w:tblPr>
        <w:tblW w:w="0" w:type="auto"/>
        <w:tblInd w:w="134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98"/>
        <w:gridCol w:w="4394"/>
        <w:gridCol w:w="1674"/>
      </w:tblGrid>
      <w:tr w:rsidR="00F000D2" w:rsidRPr="00E67F2D" w14:paraId="51226DBE" w14:textId="77777777" w:rsidTr="006D06E2">
        <w:trPr>
          <w:trHeight w:val="226"/>
        </w:trPr>
        <w:tc>
          <w:tcPr>
            <w:tcW w:w="2198" w:type="dxa"/>
            <w:shd w:val="pct20" w:color="auto" w:fill="auto"/>
          </w:tcPr>
          <w:p w14:paraId="30531DBF" w14:textId="77777777" w:rsidR="00F000D2" w:rsidRPr="00BC1F19" w:rsidRDefault="00F000D2" w:rsidP="00BC1F19">
            <w:pPr>
              <w:pStyle w:val="Akapitzlist"/>
              <w:ind w:left="0"/>
              <w:jc w:val="center"/>
              <w:rPr>
                <w:b/>
              </w:rPr>
            </w:pPr>
            <w:r w:rsidRPr="00BC1F19">
              <w:rPr>
                <w:b/>
              </w:rPr>
              <w:t>Numer KKS</w:t>
            </w:r>
          </w:p>
        </w:tc>
        <w:tc>
          <w:tcPr>
            <w:tcW w:w="4394" w:type="dxa"/>
            <w:shd w:val="pct20" w:color="auto" w:fill="auto"/>
          </w:tcPr>
          <w:p w14:paraId="7FA8F256" w14:textId="77777777" w:rsidR="00F000D2" w:rsidRPr="00BC1F19" w:rsidRDefault="00F000D2" w:rsidP="00BC1F19">
            <w:pPr>
              <w:pStyle w:val="Akapitzlist"/>
              <w:ind w:left="0"/>
              <w:jc w:val="center"/>
              <w:rPr>
                <w:b/>
              </w:rPr>
            </w:pPr>
            <w:r w:rsidRPr="00BC1F19">
              <w:rPr>
                <w:b/>
              </w:rPr>
              <w:t>Nazwa</w:t>
            </w:r>
          </w:p>
        </w:tc>
        <w:tc>
          <w:tcPr>
            <w:tcW w:w="1674" w:type="dxa"/>
            <w:shd w:val="pct20" w:color="auto" w:fill="auto"/>
          </w:tcPr>
          <w:p w14:paraId="0F65D82A" w14:textId="77777777" w:rsidR="00F000D2" w:rsidRPr="00BC1F19" w:rsidRDefault="00F000D2" w:rsidP="00BC1F19">
            <w:pPr>
              <w:pStyle w:val="Akapitzlist"/>
              <w:ind w:left="0"/>
              <w:jc w:val="center"/>
              <w:rPr>
                <w:b/>
              </w:rPr>
            </w:pPr>
            <w:r w:rsidRPr="00BC1F19">
              <w:rPr>
                <w:b/>
              </w:rPr>
              <w:t>Stan</w:t>
            </w:r>
          </w:p>
        </w:tc>
      </w:tr>
      <w:tr w:rsidR="00F000D2" w:rsidRPr="00E67F2D" w14:paraId="494E945A" w14:textId="77777777" w:rsidTr="006D06E2">
        <w:trPr>
          <w:trHeight w:val="226"/>
        </w:trPr>
        <w:tc>
          <w:tcPr>
            <w:tcW w:w="2198" w:type="dxa"/>
          </w:tcPr>
          <w:p w14:paraId="30D8EB7D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S1HTC01 CT042</w:t>
            </w:r>
          </w:p>
          <w:p w14:paraId="0CCEEF9B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S1HTC02 CT042</w:t>
            </w:r>
          </w:p>
        </w:tc>
        <w:tc>
          <w:tcPr>
            <w:tcW w:w="4394" w:type="dxa"/>
            <w:vAlign w:val="center"/>
          </w:tcPr>
          <w:p w14:paraId="79CAD4F0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Temperatura łożysk</w:t>
            </w:r>
          </w:p>
        </w:tc>
        <w:tc>
          <w:tcPr>
            <w:tcW w:w="1674" w:type="dxa"/>
            <w:vAlign w:val="center"/>
          </w:tcPr>
          <w:p w14:paraId="7557EDE6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&lt; 90°C</w:t>
            </w:r>
          </w:p>
        </w:tc>
      </w:tr>
      <w:tr w:rsidR="00F000D2" w:rsidRPr="00E67F2D" w14:paraId="2D0FD37C" w14:textId="77777777" w:rsidTr="006D06E2">
        <w:trPr>
          <w:trHeight w:val="297"/>
        </w:trPr>
        <w:tc>
          <w:tcPr>
            <w:tcW w:w="2198" w:type="dxa"/>
          </w:tcPr>
          <w:p w14:paraId="669E2E03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S1HTC01 CT043</w:t>
            </w:r>
          </w:p>
          <w:p w14:paraId="5D5829D1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S1HTC02 CT043</w:t>
            </w:r>
          </w:p>
        </w:tc>
        <w:tc>
          <w:tcPr>
            <w:tcW w:w="4394" w:type="dxa"/>
            <w:vAlign w:val="center"/>
          </w:tcPr>
          <w:p w14:paraId="1A491304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Temperatura łożysk</w:t>
            </w:r>
          </w:p>
        </w:tc>
        <w:tc>
          <w:tcPr>
            <w:tcW w:w="1674" w:type="dxa"/>
            <w:vAlign w:val="center"/>
          </w:tcPr>
          <w:p w14:paraId="006B3D00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&lt; 90°C</w:t>
            </w:r>
          </w:p>
        </w:tc>
      </w:tr>
      <w:tr w:rsidR="00F000D2" w:rsidRPr="00E67F2D" w14:paraId="11569941" w14:textId="77777777" w:rsidTr="006D06E2">
        <w:trPr>
          <w:trHeight w:val="282"/>
        </w:trPr>
        <w:tc>
          <w:tcPr>
            <w:tcW w:w="2198" w:type="dxa"/>
          </w:tcPr>
          <w:p w14:paraId="53311583" w14:textId="6879D4D7" w:rsidR="00F000D2" w:rsidRPr="00E67F2D" w:rsidRDefault="00F000D2" w:rsidP="00BC1F19">
            <w:pPr>
              <w:pStyle w:val="Akapitzlist"/>
              <w:ind w:left="0"/>
            </w:pPr>
            <w:r w:rsidRPr="00E67F2D">
              <w:t>S1HTC01 CT044</w:t>
            </w:r>
          </w:p>
          <w:p w14:paraId="1D13234A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S1HTC02 CT044</w:t>
            </w:r>
          </w:p>
        </w:tc>
        <w:tc>
          <w:tcPr>
            <w:tcW w:w="4394" w:type="dxa"/>
            <w:vAlign w:val="center"/>
          </w:tcPr>
          <w:p w14:paraId="023D7DD7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Temperatura łożysk</w:t>
            </w:r>
          </w:p>
        </w:tc>
        <w:tc>
          <w:tcPr>
            <w:tcW w:w="1674" w:type="dxa"/>
            <w:vAlign w:val="center"/>
          </w:tcPr>
          <w:p w14:paraId="0C115E2D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&lt; 90°C</w:t>
            </w:r>
          </w:p>
        </w:tc>
      </w:tr>
      <w:tr w:rsidR="00F000D2" w:rsidRPr="00E67F2D" w14:paraId="515AEF02" w14:textId="77777777" w:rsidTr="006D06E2">
        <w:trPr>
          <w:trHeight w:val="240"/>
        </w:trPr>
        <w:tc>
          <w:tcPr>
            <w:tcW w:w="2198" w:type="dxa"/>
          </w:tcPr>
          <w:p w14:paraId="4241FFDC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S1HTC01 CT041</w:t>
            </w:r>
          </w:p>
          <w:p w14:paraId="790180C9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S1HTC02 CT041</w:t>
            </w:r>
          </w:p>
        </w:tc>
        <w:tc>
          <w:tcPr>
            <w:tcW w:w="4394" w:type="dxa"/>
            <w:vAlign w:val="center"/>
          </w:tcPr>
          <w:p w14:paraId="49B689B8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Temperatura w komorze łożysk</w:t>
            </w:r>
          </w:p>
        </w:tc>
        <w:tc>
          <w:tcPr>
            <w:tcW w:w="1674" w:type="dxa"/>
            <w:vAlign w:val="center"/>
          </w:tcPr>
          <w:p w14:paraId="7ACE247E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&lt; 70°C</w:t>
            </w:r>
          </w:p>
        </w:tc>
      </w:tr>
      <w:tr w:rsidR="00F000D2" w:rsidRPr="00E67F2D" w14:paraId="653CA5E3" w14:textId="77777777" w:rsidTr="006D06E2">
        <w:trPr>
          <w:trHeight w:val="297"/>
        </w:trPr>
        <w:tc>
          <w:tcPr>
            <w:tcW w:w="2198" w:type="dxa"/>
          </w:tcPr>
          <w:p w14:paraId="288FF5AC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lastRenderedPageBreak/>
              <w:t>S1HTC01 CT045</w:t>
            </w:r>
          </w:p>
          <w:p w14:paraId="35D08813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S1HTC02 CT045</w:t>
            </w:r>
          </w:p>
        </w:tc>
        <w:tc>
          <w:tcPr>
            <w:tcW w:w="4394" w:type="dxa"/>
            <w:vAlign w:val="center"/>
          </w:tcPr>
          <w:p w14:paraId="1C010A69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Temperatura w pomieszczeniu instalacji hydraulicznej</w:t>
            </w:r>
          </w:p>
        </w:tc>
        <w:tc>
          <w:tcPr>
            <w:tcW w:w="1674" w:type="dxa"/>
            <w:vAlign w:val="center"/>
          </w:tcPr>
          <w:p w14:paraId="6EF918E3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&lt; 70°C</w:t>
            </w:r>
          </w:p>
        </w:tc>
      </w:tr>
      <w:tr w:rsidR="00F000D2" w:rsidRPr="00E67F2D" w14:paraId="658F971F" w14:textId="77777777" w:rsidTr="006D06E2">
        <w:trPr>
          <w:trHeight w:val="297"/>
        </w:trPr>
        <w:tc>
          <w:tcPr>
            <w:tcW w:w="2198" w:type="dxa"/>
          </w:tcPr>
          <w:p w14:paraId="62B4E52E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S1HTC11 CL011</w:t>
            </w:r>
          </w:p>
          <w:p w14:paraId="50C90F3E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S1HTC12 CL011</w:t>
            </w:r>
          </w:p>
        </w:tc>
        <w:tc>
          <w:tcPr>
            <w:tcW w:w="4394" w:type="dxa"/>
            <w:vAlign w:val="center"/>
          </w:tcPr>
          <w:p w14:paraId="4C5AAF30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Poziom oleju w układzie zasilania olejem</w:t>
            </w:r>
          </w:p>
        </w:tc>
        <w:tc>
          <w:tcPr>
            <w:tcW w:w="1674" w:type="dxa"/>
            <w:vAlign w:val="center"/>
          </w:tcPr>
          <w:p w14:paraId="4DFFB355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≥ 75%</w:t>
            </w:r>
          </w:p>
        </w:tc>
      </w:tr>
      <w:tr w:rsidR="00F000D2" w:rsidRPr="00E67F2D" w14:paraId="0874ED17" w14:textId="77777777" w:rsidTr="006D06E2">
        <w:trPr>
          <w:trHeight w:val="297"/>
        </w:trPr>
        <w:tc>
          <w:tcPr>
            <w:tcW w:w="2198" w:type="dxa"/>
          </w:tcPr>
          <w:p w14:paraId="50A578E5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S1HTC11 CT020</w:t>
            </w:r>
          </w:p>
          <w:p w14:paraId="771BD3F6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S1HTC12 CT020</w:t>
            </w:r>
          </w:p>
        </w:tc>
        <w:tc>
          <w:tcPr>
            <w:tcW w:w="4394" w:type="dxa"/>
            <w:vAlign w:val="center"/>
          </w:tcPr>
          <w:p w14:paraId="019F7E5B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Temperatura w układzie zasilania olejem</w:t>
            </w:r>
          </w:p>
        </w:tc>
        <w:tc>
          <w:tcPr>
            <w:tcW w:w="1674" w:type="dxa"/>
          </w:tcPr>
          <w:p w14:paraId="5EBF1172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&gt;15°C</w:t>
            </w:r>
          </w:p>
          <w:p w14:paraId="630D1895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&lt;70°C</w:t>
            </w:r>
          </w:p>
        </w:tc>
      </w:tr>
      <w:tr w:rsidR="00F000D2" w:rsidRPr="00E67F2D" w14:paraId="2EF9CFB6" w14:textId="77777777" w:rsidTr="006D06E2">
        <w:trPr>
          <w:trHeight w:val="297"/>
        </w:trPr>
        <w:tc>
          <w:tcPr>
            <w:tcW w:w="2198" w:type="dxa"/>
          </w:tcPr>
          <w:p w14:paraId="08B8407C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S1HTC11 AA401</w:t>
            </w:r>
          </w:p>
          <w:p w14:paraId="1F8E8035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S1HTC12 AA401</w:t>
            </w:r>
          </w:p>
        </w:tc>
        <w:tc>
          <w:tcPr>
            <w:tcW w:w="4394" w:type="dxa"/>
            <w:vAlign w:val="center"/>
          </w:tcPr>
          <w:p w14:paraId="38D93CB5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Zawór proporcjonalny</w:t>
            </w:r>
          </w:p>
        </w:tc>
        <w:tc>
          <w:tcPr>
            <w:tcW w:w="1674" w:type="dxa"/>
            <w:vAlign w:val="center"/>
          </w:tcPr>
          <w:p w14:paraId="00FAC23A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G≤=3%</w:t>
            </w:r>
          </w:p>
        </w:tc>
      </w:tr>
      <w:tr w:rsidR="00F000D2" w:rsidRPr="00E67F2D" w14:paraId="1B935936" w14:textId="77777777" w:rsidTr="006D06E2">
        <w:trPr>
          <w:trHeight w:val="297"/>
        </w:trPr>
        <w:tc>
          <w:tcPr>
            <w:tcW w:w="2198" w:type="dxa"/>
          </w:tcPr>
          <w:p w14:paraId="40A24C24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S1HTC11 CP034</w:t>
            </w:r>
          </w:p>
          <w:p w14:paraId="2D4FC9F3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S1HTC12 CP034</w:t>
            </w:r>
          </w:p>
        </w:tc>
        <w:tc>
          <w:tcPr>
            <w:tcW w:w="4394" w:type="dxa"/>
            <w:vAlign w:val="center"/>
          </w:tcPr>
          <w:p w14:paraId="6903285F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Zanieczyszczenie filtra oleju smarowego</w:t>
            </w:r>
          </w:p>
        </w:tc>
        <w:tc>
          <w:tcPr>
            <w:tcW w:w="1674" w:type="dxa"/>
            <w:vAlign w:val="center"/>
          </w:tcPr>
          <w:p w14:paraId="3930AE16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≤ 2 bar</w:t>
            </w:r>
          </w:p>
        </w:tc>
      </w:tr>
      <w:tr w:rsidR="00F000D2" w:rsidRPr="00E67F2D" w14:paraId="12901341" w14:textId="77777777" w:rsidTr="006D06E2">
        <w:trPr>
          <w:trHeight w:val="297"/>
        </w:trPr>
        <w:tc>
          <w:tcPr>
            <w:tcW w:w="2198" w:type="dxa"/>
          </w:tcPr>
          <w:p w14:paraId="7ED23093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S1HTC11 CP044</w:t>
            </w:r>
          </w:p>
          <w:p w14:paraId="609E6DF0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S1HTC12 CP044</w:t>
            </w:r>
          </w:p>
        </w:tc>
        <w:tc>
          <w:tcPr>
            <w:tcW w:w="4394" w:type="dxa"/>
            <w:vAlign w:val="center"/>
          </w:tcPr>
          <w:p w14:paraId="38EC77D0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Zanieczyszczenie filtra oleju sterującego</w:t>
            </w:r>
          </w:p>
        </w:tc>
        <w:tc>
          <w:tcPr>
            <w:tcW w:w="1674" w:type="dxa"/>
            <w:vAlign w:val="center"/>
          </w:tcPr>
          <w:p w14:paraId="62BD486B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≤ 5 bar</w:t>
            </w:r>
          </w:p>
        </w:tc>
      </w:tr>
      <w:tr w:rsidR="00F000D2" w:rsidRPr="00E67F2D" w14:paraId="0FD152D6" w14:textId="77777777" w:rsidTr="006D06E2">
        <w:trPr>
          <w:trHeight w:val="297"/>
        </w:trPr>
        <w:tc>
          <w:tcPr>
            <w:tcW w:w="2198" w:type="dxa"/>
          </w:tcPr>
          <w:p w14:paraId="3C3F6B0C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S1HTC11 CP050</w:t>
            </w:r>
          </w:p>
          <w:p w14:paraId="67FA7B4E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S1HTC12 CP050</w:t>
            </w:r>
          </w:p>
        </w:tc>
        <w:tc>
          <w:tcPr>
            <w:tcW w:w="4394" w:type="dxa"/>
            <w:vAlign w:val="center"/>
          </w:tcPr>
          <w:p w14:paraId="0F595846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Ciśnienie oleju sterującego</w:t>
            </w:r>
          </w:p>
        </w:tc>
        <w:tc>
          <w:tcPr>
            <w:tcW w:w="1674" w:type="dxa"/>
            <w:vAlign w:val="center"/>
          </w:tcPr>
          <w:p w14:paraId="719C2F59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≥ 59 bar</w:t>
            </w:r>
          </w:p>
        </w:tc>
      </w:tr>
      <w:tr w:rsidR="00F000D2" w:rsidRPr="00E67F2D" w14:paraId="7B5CE7F7" w14:textId="77777777" w:rsidTr="006D06E2">
        <w:trPr>
          <w:trHeight w:val="297"/>
        </w:trPr>
        <w:tc>
          <w:tcPr>
            <w:tcW w:w="2198" w:type="dxa"/>
          </w:tcPr>
          <w:p w14:paraId="6C6385A0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S1HTC11 CF336</w:t>
            </w:r>
          </w:p>
          <w:p w14:paraId="410A3992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S1HTC12 CF336</w:t>
            </w:r>
          </w:p>
        </w:tc>
        <w:tc>
          <w:tcPr>
            <w:tcW w:w="4394" w:type="dxa"/>
            <w:vAlign w:val="center"/>
          </w:tcPr>
          <w:p w14:paraId="404F65FD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Ilość oleju smarowego w łożysku wentylatora</w:t>
            </w:r>
          </w:p>
        </w:tc>
        <w:tc>
          <w:tcPr>
            <w:tcW w:w="1674" w:type="dxa"/>
            <w:vAlign w:val="center"/>
          </w:tcPr>
          <w:p w14:paraId="41086D7B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≥ 3 l/min</w:t>
            </w:r>
          </w:p>
        </w:tc>
      </w:tr>
      <w:tr w:rsidR="00F000D2" w:rsidRPr="00E67F2D" w14:paraId="6965A003" w14:textId="77777777" w:rsidTr="006D06E2">
        <w:trPr>
          <w:trHeight w:val="297"/>
        </w:trPr>
        <w:tc>
          <w:tcPr>
            <w:tcW w:w="2198" w:type="dxa"/>
          </w:tcPr>
          <w:p w14:paraId="363BD83B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S1HTC01 CP304</w:t>
            </w:r>
          </w:p>
          <w:p w14:paraId="30E31FAF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S1HTC02 CP304</w:t>
            </w:r>
          </w:p>
        </w:tc>
        <w:tc>
          <w:tcPr>
            <w:tcW w:w="4394" w:type="dxa"/>
            <w:vAlign w:val="center"/>
          </w:tcPr>
          <w:p w14:paraId="144344A9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Sygnalizator pompowania</w:t>
            </w:r>
          </w:p>
        </w:tc>
        <w:tc>
          <w:tcPr>
            <w:tcW w:w="1674" w:type="dxa"/>
            <w:vAlign w:val="center"/>
          </w:tcPr>
          <w:p w14:paraId="73ADB0D4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PD ≤ 20mbar</w:t>
            </w:r>
          </w:p>
        </w:tc>
      </w:tr>
      <w:tr w:rsidR="00F000D2" w:rsidRPr="00E67F2D" w14:paraId="592AB71B" w14:textId="77777777" w:rsidTr="006D06E2">
        <w:trPr>
          <w:trHeight w:val="297"/>
        </w:trPr>
        <w:tc>
          <w:tcPr>
            <w:tcW w:w="2198" w:type="dxa"/>
          </w:tcPr>
          <w:p w14:paraId="7AB87B9D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S1HTC01 CG316</w:t>
            </w:r>
          </w:p>
          <w:p w14:paraId="126B1ECA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S1HTC02 CG316</w:t>
            </w:r>
          </w:p>
        </w:tc>
        <w:tc>
          <w:tcPr>
            <w:tcW w:w="4394" w:type="dxa"/>
            <w:vAlign w:val="center"/>
          </w:tcPr>
          <w:p w14:paraId="3288DC76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Pozycja hamulca</w:t>
            </w:r>
          </w:p>
        </w:tc>
        <w:tc>
          <w:tcPr>
            <w:tcW w:w="1674" w:type="dxa"/>
            <w:vAlign w:val="center"/>
          </w:tcPr>
          <w:p w14:paraId="477E73BB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otwarty</w:t>
            </w:r>
          </w:p>
        </w:tc>
      </w:tr>
      <w:tr w:rsidR="00F000D2" w:rsidRPr="00E67F2D" w14:paraId="03FABBFE" w14:textId="77777777" w:rsidTr="006D06E2">
        <w:trPr>
          <w:trHeight w:val="297"/>
        </w:trPr>
        <w:tc>
          <w:tcPr>
            <w:tcW w:w="2198" w:type="dxa"/>
          </w:tcPr>
          <w:p w14:paraId="56BF6F68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S1HTC01 CP001</w:t>
            </w:r>
          </w:p>
          <w:p w14:paraId="0921D881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S1HTC02 CP001</w:t>
            </w:r>
          </w:p>
        </w:tc>
        <w:tc>
          <w:tcPr>
            <w:tcW w:w="4394" w:type="dxa"/>
            <w:vAlign w:val="center"/>
          </w:tcPr>
          <w:p w14:paraId="727B79AB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Ciśnienie powietrza chłodzącego i uszczelniającego</w:t>
            </w:r>
          </w:p>
        </w:tc>
        <w:tc>
          <w:tcPr>
            <w:tcW w:w="1674" w:type="dxa"/>
            <w:vAlign w:val="center"/>
          </w:tcPr>
          <w:p w14:paraId="05F786CB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≥ 10 mbar</w:t>
            </w:r>
          </w:p>
        </w:tc>
      </w:tr>
      <w:tr w:rsidR="00F000D2" w:rsidRPr="00E67F2D" w14:paraId="60423DC4" w14:textId="77777777" w:rsidTr="006D06E2">
        <w:trPr>
          <w:trHeight w:val="297"/>
        </w:trPr>
        <w:tc>
          <w:tcPr>
            <w:tcW w:w="2198" w:type="dxa"/>
          </w:tcPr>
          <w:p w14:paraId="450AB320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S1HTC01 CY001/CY004</w:t>
            </w:r>
          </w:p>
          <w:p w14:paraId="4686A0C6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S1HTC02 CY001/CY004</w:t>
            </w:r>
          </w:p>
          <w:p w14:paraId="35D2B714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S1HTC01 CY002/CY005 S1HTC02 CY002/CY005</w:t>
            </w:r>
          </w:p>
          <w:p w14:paraId="6FC64A5D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S1HTC01 CY003/CY006 S1HTC02 CY003/CY006</w:t>
            </w:r>
          </w:p>
        </w:tc>
        <w:tc>
          <w:tcPr>
            <w:tcW w:w="4394" w:type="dxa"/>
            <w:vAlign w:val="center"/>
          </w:tcPr>
          <w:p w14:paraId="251FB24B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Drgania</w:t>
            </w:r>
          </w:p>
        </w:tc>
        <w:tc>
          <w:tcPr>
            <w:tcW w:w="1674" w:type="dxa"/>
            <w:vAlign w:val="center"/>
          </w:tcPr>
          <w:p w14:paraId="4C07BF49" w14:textId="77777777" w:rsidR="00F000D2" w:rsidRPr="00E67F2D" w:rsidRDefault="00F000D2" w:rsidP="00BC1F19">
            <w:pPr>
              <w:pStyle w:val="Akapitzlist"/>
              <w:ind w:left="0"/>
            </w:pPr>
            <w:r w:rsidRPr="00E67F2D">
              <w:t>Zakres „dobry” zgodnie z klasą III wg DIN ISO 10816-1/-3</w:t>
            </w:r>
          </w:p>
        </w:tc>
      </w:tr>
    </w:tbl>
    <w:p w14:paraId="0F6356CF" w14:textId="77777777" w:rsidR="00F000D2" w:rsidRPr="00C979D3" w:rsidRDefault="00F000D2" w:rsidP="00F000D2">
      <w:pPr>
        <w:pStyle w:val="IIIPoziom3"/>
        <w:numPr>
          <w:ilvl w:val="0"/>
          <w:numId w:val="0"/>
        </w:numPr>
        <w:ind w:left="1146"/>
      </w:pPr>
    </w:p>
    <w:p w14:paraId="179B2FD5" w14:textId="101918BB" w:rsidR="00C979D3" w:rsidRPr="00C979D3" w:rsidRDefault="00C979D3" w:rsidP="00543B47">
      <w:pPr>
        <w:pStyle w:val="IIIPoziom3"/>
      </w:pPr>
      <w:r w:rsidRPr="00C979D3">
        <w:t xml:space="preserve">Dla zapewnienia sprawnego ruchu próbnego obie strony zapewnią odpowiednią obsługę, Wykonawca </w:t>
      </w:r>
      <w:r w:rsidR="00AB75B4">
        <w:t>Prac</w:t>
      </w:r>
      <w:r w:rsidR="000B1C41">
        <w:t xml:space="preserve"> </w:t>
      </w:r>
      <w:r w:rsidRPr="00C979D3">
        <w:t>zabezpieczy niezbędne wyposażenie (rusztowania, drabiny, zabezpieczone dojścia, sprzęt i urządzenia pomiarowe, w razie potrzeby pomoc w dostarczeniu we wskazane miejsca osób i sprzętu – w obrębie realizowanego zadania)</w:t>
      </w:r>
      <w:r w:rsidR="007A12DA">
        <w:t>.</w:t>
      </w:r>
    </w:p>
    <w:p w14:paraId="3786CAF5" w14:textId="59E38F67" w:rsidR="00C979D3" w:rsidRPr="00C979D3" w:rsidRDefault="00C979D3" w:rsidP="00543B47">
      <w:pPr>
        <w:pStyle w:val="IIIPoziom3"/>
      </w:pPr>
      <w:r w:rsidRPr="00C979D3">
        <w:t>Wykonawca będzie zobowiązany do bezpośredniego uczestnictwa w ruchu próbnym, w odbiorach częściowych i końcowych</w:t>
      </w:r>
      <w:r w:rsidR="00AC112A">
        <w:t>.</w:t>
      </w:r>
    </w:p>
    <w:p w14:paraId="4924E4E8" w14:textId="5CCD3FD5" w:rsidR="00C979D3" w:rsidRPr="00C979D3" w:rsidRDefault="00C979D3" w:rsidP="00543B47">
      <w:pPr>
        <w:pStyle w:val="IIIPoziom3"/>
      </w:pPr>
      <w:r w:rsidRPr="00C979D3">
        <w:t>Odbioru dokonuje Przedstawiciel Zamawiającego. Wykonawca i Zamawiający są obowiązani dołożyć należytej staranności przy odbiorze oraz mogą korzystać z opinii rzeczoznawców</w:t>
      </w:r>
      <w:r w:rsidR="00AC112A">
        <w:t>.</w:t>
      </w:r>
    </w:p>
    <w:p w14:paraId="276E7232" w14:textId="6F47F28F" w:rsidR="00C979D3" w:rsidRPr="00C979D3" w:rsidRDefault="00C979D3" w:rsidP="00543B47">
      <w:pPr>
        <w:pStyle w:val="IIIPoziom3"/>
      </w:pPr>
      <w:r w:rsidRPr="00C979D3">
        <w:t>Z czynności odbioru sporządza się protokół odbioru ruchu próbnego, który powinien zawierać ustalenia poczynione w toku odbioru</w:t>
      </w:r>
      <w:r w:rsidR="00AC112A">
        <w:t>.</w:t>
      </w:r>
    </w:p>
    <w:p w14:paraId="5F14260E" w14:textId="32B8AD30" w:rsidR="00660BEC" w:rsidRDefault="00C979D3" w:rsidP="00543B47">
      <w:pPr>
        <w:pStyle w:val="IIIPoziom3"/>
      </w:pPr>
      <w:r w:rsidRPr="00C979D3">
        <w:t>W przypadku niepowodzenia ruchu próbnego z winy Wykonawcy jest on zobowiązany do wykonania</w:t>
      </w:r>
      <w:r w:rsidR="00511900">
        <w:t xml:space="preserve"> Prac </w:t>
      </w:r>
      <w:r w:rsidR="00511900" w:rsidRPr="00C979D3">
        <w:t>które spowodują spełnienie warunków odbiorowych w trakcie powtórzonego ruchu próbnego</w:t>
      </w:r>
      <w:r w:rsidRPr="00C979D3">
        <w:t xml:space="preserve"> na swój koszt</w:t>
      </w:r>
      <w:r w:rsidR="00CF53C6">
        <w:t>,</w:t>
      </w:r>
      <w:r w:rsidRPr="00C979D3">
        <w:t xml:space="preserve"> włączając w to robociznę, części zamienne, transport oraz inne koszty</w:t>
      </w:r>
      <w:r w:rsidR="00CF53C6">
        <w:t>,</w:t>
      </w:r>
      <w:r w:rsidRPr="00C979D3">
        <w:t xml:space="preserve"> łącznie z podatkiem VAT</w:t>
      </w:r>
      <w:r w:rsidR="00511900">
        <w:t xml:space="preserve">. </w:t>
      </w:r>
      <w:r w:rsidRPr="00C979D3">
        <w:t xml:space="preserve"> </w:t>
      </w:r>
      <w:r w:rsidR="00511900">
        <w:t>Ww. Prace winny być wykonywane aż do spełnienia wymienionych wyżej warunków odbiorowych.</w:t>
      </w:r>
    </w:p>
    <w:p w14:paraId="1CAB5F6D" w14:textId="0F9D3A95" w:rsidR="005874E3" w:rsidRDefault="00660BEC" w:rsidP="00660BEC">
      <w:pPr>
        <w:pStyle w:val="IIIPoziom3"/>
      </w:pPr>
      <w:r w:rsidRPr="00D37B55">
        <w:t xml:space="preserve">Warunkiem przekazania do eksploatacji jest zakończenie Ruchu </w:t>
      </w:r>
      <w:r>
        <w:t>Próbnego</w:t>
      </w:r>
      <w:r w:rsidRPr="00D37B55">
        <w:t xml:space="preserve"> z wynikiem pozytywnym i brak Wad Limitujących. </w:t>
      </w:r>
    </w:p>
    <w:p w14:paraId="1ABDBDF7" w14:textId="3B160A2B" w:rsidR="005874E3" w:rsidRPr="00460DB4" w:rsidRDefault="00C979D3" w:rsidP="00D45D4C">
      <w:pPr>
        <w:pStyle w:val="IIpoziom"/>
      </w:pPr>
      <w:bookmarkStart w:id="78" w:name="_Toc347146807"/>
      <w:bookmarkStart w:id="79" w:name="_Toc77934063"/>
      <w:bookmarkStart w:id="80" w:name="_Toc77933556"/>
      <w:bookmarkStart w:id="81" w:name="_Toc161652716"/>
      <w:r w:rsidRPr="00460DB4">
        <w:t>P</w:t>
      </w:r>
      <w:r w:rsidR="00BE4C58">
        <w:t xml:space="preserve">RÓBY KOŃCOWE </w:t>
      </w:r>
      <w:r w:rsidRPr="00460DB4">
        <w:t>– P</w:t>
      </w:r>
      <w:r w:rsidR="00BE4C58">
        <w:t>OMIARY ODBIOROWE</w:t>
      </w:r>
      <w:bookmarkEnd w:id="78"/>
      <w:bookmarkEnd w:id="79"/>
      <w:bookmarkEnd w:id="80"/>
      <w:bookmarkEnd w:id="81"/>
    </w:p>
    <w:p w14:paraId="406FB7CF" w14:textId="5370A1BA" w:rsidR="005874E3" w:rsidRDefault="00F000D2" w:rsidP="00F000D2">
      <w:pPr>
        <w:pStyle w:val="IIIPoziom3"/>
      </w:pPr>
      <w:r w:rsidRPr="00F000D2">
        <w:t>Pomiary i dane z systemu wymagane podczas pierwszego uruchomienia oraz wartości osiąganych parametrów opisane są w punkcie 2.5 „Ruch próbny” i wykonywane są zgodnie z procedurą opisaną w Instrukcji Eksploatacji oraz DTR. Pomiary i zbieranie danych jest prowadzone przez Przedstawiciela Wykonawcy na jego koszt.</w:t>
      </w:r>
    </w:p>
    <w:p w14:paraId="2B53109A" w14:textId="6F5A6C25" w:rsidR="00C979D3" w:rsidRPr="00460DB4" w:rsidRDefault="00C979D3" w:rsidP="00D45D4C">
      <w:pPr>
        <w:pStyle w:val="IIpoziom"/>
      </w:pPr>
      <w:bookmarkStart w:id="82" w:name="_Toc347146808"/>
      <w:bookmarkStart w:id="83" w:name="_Toc77934064"/>
      <w:bookmarkStart w:id="84" w:name="_Toc77933557"/>
      <w:bookmarkStart w:id="85" w:name="_Toc161652717"/>
      <w:r w:rsidRPr="00460DB4">
        <w:t>O</w:t>
      </w:r>
      <w:r w:rsidR="00BE4C58">
        <w:t>DBIORY PRAC</w:t>
      </w:r>
      <w:bookmarkEnd w:id="82"/>
      <w:bookmarkEnd w:id="83"/>
      <w:bookmarkEnd w:id="84"/>
      <w:bookmarkEnd w:id="85"/>
    </w:p>
    <w:p w14:paraId="065A7135" w14:textId="12812739" w:rsidR="00C979D3" w:rsidRPr="00C979D3" w:rsidRDefault="00C979D3" w:rsidP="00543B47">
      <w:pPr>
        <w:pStyle w:val="IIIPoziom3"/>
      </w:pPr>
      <w:r w:rsidRPr="00C979D3">
        <w:t xml:space="preserve">Zakończenie </w:t>
      </w:r>
      <w:r w:rsidR="00AB75B4">
        <w:t>Prac</w:t>
      </w:r>
      <w:r w:rsidRPr="00C979D3">
        <w:t xml:space="preserve"> będących przedmiotem </w:t>
      </w:r>
      <w:r w:rsidR="00710940">
        <w:t>U</w:t>
      </w:r>
      <w:r w:rsidRPr="00C979D3">
        <w:t>mowy Wykonawca zgłasza wpisem do Dziennika Realizacji Prac.</w:t>
      </w:r>
    </w:p>
    <w:p w14:paraId="56B5C3DC" w14:textId="63124F12" w:rsidR="00C979D3" w:rsidRPr="00C979D3" w:rsidRDefault="00C979D3" w:rsidP="00543B47">
      <w:pPr>
        <w:pStyle w:val="IIIPoziom3"/>
      </w:pPr>
      <w:r w:rsidRPr="00C979D3">
        <w:lastRenderedPageBreak/>
        <w:t xml:space="preserve">Obowiązkiem Wykonawcy jest uzyskanie wszelkich wymaganych w </w:t>
      </w:r>
      <w:r w:rsidR="008E56F7">
        <w:t>OPZ</w:t>
      </w:r>
      <w:r w:rsidR="008E56F7" w:rsidRPr="00C979D3">
        <w:t xml:space="preserve"> </w:t>
      </w:r>
      <w:r w:rsidRPr="00C979D3">
        <w:t xml:space="preserve">dokumentów, które będą potrzebne do odbioru końcowego. </w:t>
      </w:r>
    </w:p>
    <w:p w14:paraId="1627C550" w14:textId="6C3B3C48" w:rsidR="00C979D3" w:rsidRPr="00C979D3" w:rsidRDefault="00C979D3" w:rsidP="00543B47">
      <w:pPr>
        <w:pStyle w:val="IIIPoziom3"/>
      </w:pPr>
      <w:r w:rsidRPr="00C979D3">
        <w:t xml:space="preserve">Do obowiązków Wykonawcy należy skompletowanie i przedstawienie Przedstawicielowi Zamawiającego dokumentów pozwalających na ocenę prawidłowego Wykonania przedmiotu odbioru, a w szczególności: Dziennik Realizacji Prac, zaświadczenie właściwych jednostek i organów, niezbędnych świadectw kontroli jakości, wyników pomiarów oraz ewentualnie dokumentacji powykonawczej ze wszystkimi wnioskami dokonanymi w toku </w:t>
      </w:r>
      <w:r w:rsidR="00442989">
        <w:t>P</w:t>
      </w:r>
      <w:r w:rsidRPr="00C979D3">
        <w:t>rac</w:t>
      </w:r>
      <w:r w:rsidR="005536DC">
        <w:t>.</w:t>
      </w:r>
    </w:p>
    <w:p w14:paraId="6AFC7206" w14:textId="55DBA5C3" w:rsidR="0086269C" w:rsidRDefault="00C979D3" w:rsidP="00543B47">
      <w:pPr>
        <w:pStyle w:val="IIIPoziom3"/>
      </w:pPr>
      <w:r w:rsidRPr="00C979D3">
        <w:t>Prace nie zostaną uznane za odebrane, jeśli nie będą zgodne z Umową.</w:t>
      </w:r>
    </w:p>
    <w:p w14:paraId="66183CA9" w14:textId="71D8CA46" w:rsidR="00C979D3" w:rsidRPr="00C979D3" w:rsidRDefault="00C979D3" w:rsidP="00543B47">
      <w:pPr>
        <w:pStyle w:val="IIIPoziom3"/>
      </w:pPr>
      <w:r w:rsidRPr="00C979D3">
        <w:t xml:space="preserve">O osiągnięciu gotowości do podpisania Protokołu Odbioru Prac, Wykonawca jest zobowiązany zawiadomić Zamawiającego na </w:t>
      </w:r>
      <w:r w:rsidR="00F000D2">
        <w:t xml:space="preserve">3 </w:t>
      </w:r>
      <w:r w:rsidRPr="00C979D3">
        <w:t>dni</w:t>
      </w:r>
      <w:r w:rsidR="000C77E0">
        <w:t xml:space="preserve"> robocze</w:t>
      </w:r>
      <w:r w:rsidRPr="00C979D3">
        <w:t xml:space="preserve"> naprzód</w:t>
      </w:r>
      <w:r w:rsidRPr="00B4766F">
        <w:t>,</w:t>
      </w:r>
      <w:r w:rsidRPr="00C979D3">
        <w:t xml:space="preserve"> wpisem do Dziennika Realizacji Prac.</w:t>
      </w:r>
    </w:p>
    <w:p w14:paraId="4ADC127C" w14:textId="1CE88B58" w:rsidR="00C979D3" w:rsidRPr="00C979D3" w:rsidRDefault="00C979D3" w:rsidP="00543B47">
      <w:pPr>
        <w:pStyle w:val="IIIPoziom3"/>
      </w:pPr>
      <w:r w:rsidRPr="00C979D3">
        <w:t xml:space="preserve">W ciągu </w:t>
      </w:r>
      <w:r w:rsidR="00F000D2">
        <w:t xml:space="preserve">2 </w:t>
      </w:r>
      <w:r w:rsidRPr="00C979D3">
        <w:t>dni</w:t>
      </w:r>
      <w:r w:rsidR="00F000D2">
        <w:t xml:space="preserve"> roboczych</w:t>
      </w:r>
      <w:r w:rsidRPr="00C979D3">
        <w:t xml:space="preserve"> od upływu terminu na zawiadomienie, Zamawiający powinien przystąpić do czynności odbioru</w:t>
      </w:r>
      <w:r w:rsidR="00F22DCF">
        <w:t>.</w:t>
      </w:r>
    </w:p>
    <w:p w14:paraId="77BDF8E2" w14:textId="42A5187F" w:rsidR="00C979D3" w:rsidRPr="00C979D3" w:rsidRDefault="00C979D3" w:rsidP="00543B47">
      <w:pPr>
        <w:pStyle w:val="IIIPoziom3"/>
      </w:pPr>
      <w:r w:rsidRPr="00C979D3">
        <w:t>Potwierdzeniem wykonania Zakresu Prac wg Umowy będzie Protokół Odbioru Prac podpisany przez Zamawiającego po odbiorze</w:t>
      </w:r>
      <w:r w:rsidR="009742C8">
        <w:t xml:space="preserve"> spełniającym wymagania </w:t>
      </w:r>
      <w:r w:rsidR="000D2464">
        <w:t>określone w OPZ oraz Umowie</w:t>
      </w:r>
      <w:r w:rsidRPr="00C979D3">
        <w:t xml:space="preserve">. </w:t>
      </w:r>
    </w:p>
    <w:p w14:paraId="4E01EE23" w14:textId="3897E8B0" w:rsidR="00C979D3" w:rsidRPr="00C979D3" w:rsidRDefault="00C979D3" w:rsidP="00543B47">
      <w:pPr>
        <w:pStyle w:val="IIIPoziom3"/>
      </w:pPr>
      <w:r w:rsidRPr="00C979D3">
        <w:t xml:space="preserve">Datą odbioru </w:t>
      </w:r>
      <w:r w:rsidR="009742C8">
        <w:t xml:space="preserve">danej części lub całości </w:t>
      </w:r>
      <w:r w:rsidRPr="00C979D3">
        <w:t xml:space="preserve">Prac jest dzień podpisania przez strony </w:t>
      </w:r>
      <w:r w:rsidR="009742C8">
        <w:t xml:space="preserve">odpowiedniego </w:t>
      </w:r>
      <w:r w:rsidRPr="00C979D3">
        <w:t>Protokołu Odbioru Prac (częściowego</w:t>
      </w:r>
      <w:r w:rsidR="005536DC">
        <w:t>/</w:t>
      </w:r>
      <w:r w:rsidRPr="00C979D3">
        <w:t>końcowego</w:t>
      </w:r>
      <w:r w:rsidR="00804A0C">
        <w:t>).</w:t>
      </w:r>
    </w:p>
    <w:p w14:paraId="5E732FC6" w14:textId="216463B3" w:rsidR="00C979D3" w:rsidRPr="00460DB4" w:rsidRDefault="00C979D3" w:rsidP="00D45D4C">
      <w:pPr>
        <w:pStyle w:val="IIpoziom"/>
      </w:pPr>
      <w:bookmarkStart w:id="86" w:name="_Toc347146809"/>
      <w:bookmarkStart w:id="87" w:name="_Toc77934065"/>
      <w:bookmarkStart w:id="88" w:name="_Toc77933558"/>
      <w:bookmarkStart w:id="89" w:name="_Toc161652718"/>
      <w:r w:rsidRPr="00460DB4">
        <w:t>D</w:t>
      </w:r>
      <w:r w:rsidR="00BE4C58">
        <w:t>OKUMENTACJA POWYKONAWCZA I KOŃCOWE DOKUMENTY Z REALIZACJI PRAC</w:t>
      </w:r>
      <w:bookmarkEnd w:id="86"/>
      <w:bookmarkEnd w:id="87"/>
      <w:bookmarkEnd w:id="88"/>
      <w:bookmarkEnd w:id="89"/>
    </w:p>
    <w:p w14:paraId="76C97526" w14:textId="00536932" w:rsidR="00C979D3" w:rsidRPr="003236C8" w:rsidRDefault="00C979D3" w:rsidP="00543B47">
      <w:pPr>
        <w:pStyle w:val="IIIPoziom3"/>
      </w:pPr>
      <w:r w:rsidRPr="003236C8">
        <w:t xml:space="preserve">Dokumentacja powykonawcza składa się z projektów powykonawczych oraz z końcowych dokumentów </w:t>
      </w:r>
      <w:r w:rsidR="00856392" w:rsidRPr="003236C8">
        <w:t>z</w:t>
      </w:r>
      <w:r w:rsidR="005536DC">
        <w:t> </w:t>
      </w:r>
      <w:r w:rsidR="00856392" w:rsidRPr="003236C8">
        <w:t>realizacji Prac</w:t>
      </w:r>
      <w:r w:rsidRPr="003236C8">
        <w:t>.</w:t>
      </w:r>
    </w:p>
    <w:p w14:paraId="29A02AD7" w14:textId="5C2458D4" w:rsidR="00C979D3" w:rsidRPr="003236C8" w:rsidRDefault="00C979D3" w:rsidP="00543B47">
      <w:pPr>
        <w:pStyle w:val="IIIPoziom3"/>
      </w:pPr>
      <w:r w:rsidRPr="003236C8">
        <w:t xml:space="preserve">Wykonawca dostarczy Zamawiającemu dokumentację powykonawczą w wersji papierowej i elektronicznej. </w:t>
      </w:r>
      <w:r w:rsidR="00F000D2" w:rsidRPr="006C3B27">
        <w:t>Raport będzie zawierał uwagi i zalecenia eksploatacyjne.</w:t>
      </w:r>
    </w:p>
    <w:p w14:paraId="6ECDBD1A" w14:textId="555F5C11" w:rsidR="00C979D3" w:rsidRPr="003236C8" w:rsidRDefault="00C979D3" w:rsidP="00543B47">
      <w:pPr>
        <w:pStyle w:val="IIIPoziom3"/>
      </w:pPr>
      <w:r w:rsidRPr="003236C8">
        <w:t xml:space="preserve">Dokumentacja powykonawcza zawierać będzie pełny, spójny i zarchiwizowany elektronicznie komplet wszystkich istotnych dokumentów </w:t>
      </w:r>
      <w:r w:rsidR="002300A9" w:rsidRPr="003236C8">
        <w:t>z realizacji Prac,</w:t>
      </w:r>
      <w:r w:rsidRPr="003236C8">
        <w:t xml:space="preserve"> w tym w szczególności dokumenty wymagane aktualnymi przepisami dla zaprojektowanych rozwiązań technicznych, technologicznych oraz zastosowanych urządzeń i maszyn, ze szczególnym uwzględnieniem aktualnie obowiązujących przepisów, w tym bezpieczeństwa (np.: oceny ryzyka, deklaracje zgodności, certyfikaty, atesty), a także protokoły odbiorowe oraz badań i sprawdzeń.</w:t>
      </w:r>
    </w:p>
    <w:p w14:paraId="6B8C7578" w14:textId="1113841A" w:rsidR="00C979D3" w:rsidRPr="00460DB4" w:rsidRDefault="00C979D3" w:rsidP="00D45D4C">
      <w:pPr>
        <w:pStyle w:val="IIpoziom"/>
      </w:pPr>
      <w:bookmarkStart w:id="90" w:name="_Toc347146810"/>
      <w:bookmarkStart w:id="91" w:name="_Toc77934066"/>
      <w:bookmarkStart w:id="92" w:name="_Toc77933559"/>
      <w:bookmarkStart w:id="93" w:name="_Toc161652719"/>
      <w:r w:rsidRPr="00460DB4">
        <w:t>Z</w:t>
      </w:r>
      <w:r w:rsidR="00BE4C58">
        <w:t>ARZĄDZANIE ZADANIEM</w:t>
      </w:r>
      <w:bookmarkEnd w:id="90"/>
      <w:bookmarkEnd w:id="91"/>
      <w:bookmarkEnd w:id="92"/>
      <w:bookmarkEnd w:id="93"/>
    </w:p>
    <w:p w14:paraId="0886E90D" w14:textId="75759D22" w:rsidR="00F000D2" w:rsidRDefault="00F000D2" w:rsidP="006D06E2">
      <w:pPr>
        <w:pStyle w:val="IIIPoziom3"/>
      </w:pPr>
      <w:r>
        <w:t xml:space="preserve">Zgodnie ze specyfiką realizacji, pracami na urządzeniach kieruje Kierownik Projektu działający w oparciu </w:t>
      </w:r>
      <w:r>
        <w:br/>
        <w:t xml:space="preserve">o instrukcje Zamawiającego. Wykonawca weźmie udział w spotkaniu otwierającym realizację projektu </w:t>
      </w:r>
      <w:r>
        <w:br/>
        <w:t>w wyznaczonym terminie przez Kierownika Projektu. Kierownik Projektu na spotkaniu otwierającym przedstawi skład i zakres odpowiedzialności członków swojego zespołu powołanego do kontroli prac strony Zamawiającego. Przedstawiciel Wykonawcy winien na tym spotkaniu przedstawić swój personel pomocniczy. Wykonawca przed przystąpieniem do prac przedstawi do akceptacji POR – Plan Organizacji Robót, oraz listę punktów STOP BHP.</w:t>
      </w:r>
    </w:p>
    <w:p w14:paraId="3AA757F0" w14:textId="4F3AA4BE" w:rsidR="00F000D2" w:rsidRDefault="00F000D2" w:rsidP="00F000D2">
      <w:pPr>
        <w:pStyle w:val="IIIPoziom3"/>
      </w:pPr>
      <w:r>
        <w:t xml:space="preserve">Dokument ten powinien opisywać metody przygotowania i realizacji prac oraz zapewnić bezpieczeństwo na każdym etapie prowadzonych robót. Przygotowany dokument powinien być zgodny z planowaną technologią wykonania prac oraz dokumentacją techniczną i instrukcjami eksploatacyjnymi (jeżeli takie są wymagane). </w:t>
      </w:r>
    </w:p>
    <w:p w14:paraId="40E55F37" w14:textId="249E175E" w:rsidR="00F000D2" w:rsidRDefault="00F000D2" w:rsidP="00F000D2">
      <w:pPr>
        <w:pStyle w:val="IIIPoziom3"/>
      </w:pPr>
      <w:r>
        <w:t>W przypadku, gdy w ramach projektu główny Wykonawca zatrudnia Podwykonawców, to jest on zobowiązany do opracowania na podstawie POR-ów Podwykonawcy jednolitego POR, w szczególności odnoszącego się do zagrożeń wynikających z prowadzonych prac oraz ustalenia ich bezpiecznej koordynacji.</w:t>
      </w:r>
    </w:p>
    <w:p w14:paraId="3A829055" w14:textId="0DFF473E" w:rsidR="00F000D2" w:rsidRDefault="00F000D2" w:rsidP="00F000D2">
      <w:pPr>
        <w:pStyle w:val="IIIPoziom3"/>
      </w:pPr>
      <w:r>
        <w:t>Wykonawca ma obowiązek modyfikacji POR, każdorazowo przy zmianie warunków realizacji prac (zmiany technologii, zmian terminów, zmian organizacji prac etc.).</w:t>
      </w:r>
    </w:p>
    <w:p w14:paraId="00D93D11" w14:textId="100F8CCE" w:rsidR="00F000D2" w:rsidRDefault="00F000D2" w:rsidP="006D06E2">
      <w:pPr>
        <w:pStyle w:val="IIIPoziom3"/>
      </w:pPr>
      <w:r>
        <w:t xml:space="preserve">Wykonawca ma obowiązek uzgodnić powyższe zmiany z Zamawiającym – Kierownikiem Projektu </w:t>
      </w:r>
      <w:r>
        <w:br/>
        <w:t xml:space="preserve">i przedstawicielem służb BHP oraz uzyskać ich akceptację. </w:t>
      </w:r>
    </w:p>
    <w:p w14:paraId="29087551" w14:textId="119DC913" w:rsidR="00F000D2" w:rsidRDefault="00F000D2" w:rsidP="00F000D2">
      <w:pPr>
        <w:pStyle w:val="IIIPoziom3"/>
      </w:pPr>
      <w:r>
        <w:t>Wykonawca ma obowiązek powstrzymania się od prac i niezwłocznego zgłoszenia Kierownikowi Projektu ze strony Zamawiającego przypadków braku możliwości kontynuowania prac w sposób bezpieczny.</w:t>
      </w:r>
    </w:p>
    <w:p w14:paraId="7A7D50B4" w14:textId="107A103D" w:rsidR="00C979D3" w:rsidRPr="00804A0C" w:rsidRDefault="00F000D2" w:rsidP="00F000D2">
      <w:pPr>
        <w:pStyle w:val="IIIPoziom3"/>
        <w:rPr>
          <w:sz w:val="22"/>
        </w:rPr>
      </w:pPr>
      <w:r>
        <w:t>W celu sprawnego prowadzenia realizacji i nadzoru prac, Zamawiający będzie stosował wymagane procedurami wewnętrznymi Karty odbioru etapowego dostosowane do zakresu prac dla poszczególnych obiektów będących przedmiotem OPZ.</w:t>
      </w:r>
    </w:p>
    <w:p w14:paraId="348DF4B0" w14:textId="3B907D75" w:rsidR="00C979D3" w:rsidRPr="00E24107" w:rsidRDefault="00C979D3" w:rsidP="00566350">
      <w:pPr>
        <w:pStyle w:val="IPoziom1"/>
        <w:outlineLvl w:val="0"/>
      </w:pPr>
      <w:bookmarkStart w:id="94" w:name="_Toc347146811"/>
      <w:bookmarkStart w:id="95" w:name="_Toc77934067"/>
      <w:bookmarkStart w:id="96" w:name="_Toc77785424"/>
      <w:bookmarkStart w:id="97" w:name="_Toc77933560"/>
      <w:bookmarkStart w:id="98" w:name="_Toc161652720"/>
      <w:r w:rsidRPr="00E24107">
        <w:t xml:space="preserve">WYMAGANIA </w:t>
      </w:r>
      <w:r w:rsidR="00DA043B" w:rsidRPr="00E24107">
        <w:t xml:space="preserve">SZCZEGÓŁOWE </w:t>
      </w:r>
      <w:r w:rsidRPr="00E24107">
        <w:t>DOTYCZĄCE PROJEKTOWANIA</w:t>
      </w:r>
      <w:bookmarkEnd w:id="94"/>
      <w:r w:rsidR="00E27BD1" w:rsidRPr="00E24107">
        <w:t xml:space="preserve"> WYKONAWCZEGO</w:t>
      </w:r>
      <w:bookmarkEnd w:id="95"/>
      <w:bookmarkEnd w:id="96"/>
      <w:bookmarkEnd w:id="97"/>
      <w:bookmarkEnd w:id="98"/>
    </w:p>
    <w:p w14:paraId="33DB93D8" w14:textId="3E4D0086" w:rsidR="00C979D3" w:rsidRPr="002F4D0B" w:rsidRDefault="00C979D3" w:rsidP="00D45D4C">
      <w:pPr>
        <w:pStyle w:val="IIpoziom"/>
        <w:rPr>
          <w:bCs/>
          <w:iCs/>
        </w:rPr>
      </w:pPr>
      <w:bookmarkStart w:id="99" w:name="_Toc77786114"/>
      <w:bookmarkStart w:id="100" w:name="_Toc77846393"/>
      <w:bookmarkStart w:id="101" w:name="_Toc347146813"/>
      <w:bookmarkStart w:id="102" w:name="_Toc161652721"/>
      <w:bookmarkEnd w:id="99"/>
      <w:bookmarkEnd w:id="100"/>
      <w:r w:rsidRPr="00460DB4">
        <w:t>D</w:t>
      </w:r>
      <w:r w:rsidR="00BE4C58">
        <w:t>LA ZAKRESU PRAC PROJEKTOWYCH</w:t>
      </w:r>
      <w:bookmarkEnd w:id="101"/>
      <w:bookmarkEnd w:id="102"/>
    </w:p>
    <w:p w14:paraId="3C5F3B51" w14:textId="23EDF1CC" w:rsidR="00FD0FAA" w:rsidRPr="00C979D3" w:rsidRDefault="0079520C" w:rsidP="0079520C">
      <w:pPr>
        <w:pStyle w:val="Akapitzlist"/>
      </w:pPr>
      <w:r>
        <w:t>Nie dotyczy</w:t>
      </w:r>
    </w:p>
    <w:p w14:paraId="0D99FC9F" w14:textId="68CEF968" w:rsidR="00C979D3" w:rsidRPr="00460DB4" w:rsidRDefault="00C979D3" w:rsidP="00D45D4C">
      <w:pPr>
        <w:pStyle w:val="IIpoziom"/>
      </w:pPr>
      <w:bookmarkStart w:id="103" w:name="_Toc347146814"/>
      <w:bookmarkStart w:id="104" w:name="_Toc161652722"/>
      <w:r w:rsidRPr="00460DB4">
        <w:lastRenderedPageBreak/>
        <w:t>D</w:t>
      </w:r>
      <w:r w:rsidR="00BE4C58">
        <w:t xml:space="preserve">LA CAŁOŚCI DOKUMENTACJI PROJEKTOWEJ </w:t>
      </w:r>
      <w:r w:rsidRPr="00460DB4">
        <w:t xml:space="preserve">- </w:t>
      </w:r>
      <w:bookmarkEnd w:id="103"/>
      <w:r w:rsidR="00BE4C58">
        <w:t>WYKONAWCZEJ</w:t>
      </w:r>
      <w:bookmarkEnd w:id="104"/>
    </w:p>
    <w:p w14:paraId="385B1612" w14:textId="77777777" w:rsidR="0079520C" w:rsidRPr="00C979D3" w:rsidRDefault="0079520C" w:rsidP="0079520C">
      <w:pPr>
        <w:pStyle w:val="Akapitzlist"/>
      </w:pPr>
      <w:r>
        <w:t>Nie dotyczy</w:t>
      </w:r>
    </w:p>
    <w:p w14:paraId="4EC7AED7" w14:textId="7AF86A48" w:rsidR="00C979D3" w:rsidRPr="00C979D3" w:rsidRDefault="00C979D3" w:rsidP="00C979D3">
      <w:pPr>
        <w:pStyle w:val="Akapitzlist"/>
        <w:ind w:left="0"/>
        <w:rPr>
          <w:rFonts w:cs="Arial"/>
        </w:rPr>
      </w:pPr>
      <w:r w:rsidRPr="00C979D3">
        <w:rPr>
          <w:rFonts w:cs="Arial"/>
        </w:rPr>
        <w:br w:type="page"/>
      </w:r>
    </w:p>
    <w:p w14:paraId="5D8B4060" w14:textId="7D9E4859" w:rsidR="00C979D3" w:rsidRPr="00C979D3" w:rsidRDefault="00266B45" w:rsidP="006376D8">
      <w:pPr>
        <w:pStyle w:val="Stronatytuowa0"/>
      </w:pPr>
      <w:bookmarkStart w:id="105" w:name="_Toc346535325"/>
      <w:bookmarkStart w:id="106" w:name="_Toc347146815"/>
      <w:r>
        <w:lastRenderedPageBreak/>
        <w:t>OPZ</w:t>
      </w:r>
      <w:r w:rsidR="00C979D3" w:rsidRPr="00C979D3">
        <w:t xml:space="preserve"> CZĘŚĆ II - OGÓLNA</w:t>
      </w:r>
      <w:bookmarkEnd w:id="105"/>
      <w:bookmarkEnd w:id="106"/>
    </w:p>
    <w:p w14:paraId="0213ECEE" w14:textId="3CD3157A" w:rsidR="00C979D3" w:rsidRPr="00E24107" w:rsidRDefault="00C979D3" w:rsidP="00566350">
      <w:pPr>
        <w:pStyle w:val="IPoziom1"/>
        <w:outlineLvl w:val="0"/>
      </w:pPr>
      <w:bookmarkStart w:id="107" w:name="_Toc347146816"/>
      <w:bookmarkStart w:id="108" w:name="_Toc77934069"/>
      <w:bookmarkStart w:id="109" w:name="_Toc77785425"/>
      <w:bookmarkStart w:id="110" w:name="_Toc77933562"/>
      <w:bookmarkStart w:id="111" w:name="_Toc161652723"/>
      <w:r w:rsidRPr="00E24107">
        <w:t xml:space="preserve">WYMAGANIA OGÓLNE DOTYCZĄCE REALIZACJI </w:t>
      </w:r>
      <w:bookmarkEnd w:id="107"/>
      <w:r w:rsidR="00AB75B4" w:rsidRPr="00E24107">
        <w:t>PRAC</w:t>
      </w:r>
      <w:bookmarkEnd w:id="108"/>
      <w:bookmarkEnd w:id="109"/>
      <w:bookmarkEnd w:id="110"/>
      <w:bookmarkEnd w:id="111"/>
    </w:p>
    <w:p w14:paraId="25DE5794" w14:textId="6BCA37F3" w:rsidR="00C979D3" w:rsidRPr="00460DB4" w:rsidRDefault="00C979D3" w:rsidP="00D45D4C">
      <w:pPr>
        <w:pStyle w:val="IIpoziom"/>
      </w:pPr>
      <w:bookmarkStart w:id="112" w:name="_Toc77786117"/>
      <w:bookmarkStart w:id="113" w:name="_Toc77846396"/>
      <w:bookmarkStart w:id="114" w:name="_Toc347146818"/>
      <w:bookmarkStart w:id="115" w:name="_Toc161652724"/>
      <w:bookmarkEnd w:id="112"/>
      <w:bookmarkEnd w:id="113"/>
      <w:r w:rsidRPr="00460DB4">
        <w:t>W</w:t>
      </w:r>
      <w:r w:rsidR="00BE4C58">
        <w:t>YMAGANIA REALIZACYJNE</w:t>
      </w:r>
      <w:bookmarkEnd w:id="114"/>
      <w:bookmarkEnd w:id="115"/>
    </w:p>
    <w:p w14:paraId="49E8C01B" w14:textId="5495E26A" w:rsidR="00C979D3" w:rsidRPr="00C979D3" w:rsidRDefault="00C979D3" w:rsidP="00FD0FAA">
      <w:pPr>
        <w:pStyle w:val="IIIPoziom3"/>
      </w:pPr>
      <w:r w:rsidRPr="00C979D3">
        <w:t>Wszystkie materiały</w:t>
      </w:r>
      <w:r w:rsidR="00BB2D82">
        <w:t>,</w:t>
      </w:r>
      <w:r w:rsidRPr="00C979D3">
        <w:t xml:space="preserve"> które będą wykorzystane do realizacji </w:t>
      </w:r>
      <w:r w:rsidR="00AB75B4">
        <w:t>Prac</w:t>
      </w:r>
      <w:r w:rsidR="00AB75B4" w:rsidRPr="00C979D3">
        <w:t xml:space="preserve"> </w:t>
      </w:r>
      <w:r w:rsidRPr="00C979D3">
        <w:t xml:space="preserve">muszą posiadać stosowne aprobaty, certyfikaty, świadectwa jakości lub atesty dopuszczenia do stosowania w Polsce, które po zakończeniu </w:t>
      </w:r>
      <w:r w:rsidR="003858D0">
        <w:t>P</w:t>
      </w:r>
      <w:r w:rsidRPr="00C979D3">
        <w:t>rac stanowić będą integralną część dokumentacji powykonawczej</w:t>
      </w:r>
      <w:r w:rsidR="004777E0">
        <w:t>.</w:t>
      </w:r>
    </w:p>
    <w:p w14:paraId="011EA1C1" w14:textId="42D8A141" w:rsidR="00C979D3" w:rsidRPr="00C979D3" w:rsidRDefault="00C979D3" w:rsidP="00FD0FAA">
      <w:pPr>
        <w:pStyle w:val="IIIPoziom3"/>
      </w:pPr>
      <w:r w:rsidRPr="00C979D3">
        <w:t xml:space="preserve">Wykonawca zrealizuje wszystkie </w:t>
      </w:r>
      <w:r w:rsidR="00186DA3">
        <w:t>Prace</w:t>
      </w:r>
      <w:r w:rsidRPr="00C979D3">
        <w:t xml:space="preserve"> zgodnie z:</w:t>
      </w:r>
    </w:p>
    <w:p w14:paraId="0F3029B4" w14:textId="68827E45" w:rsidR="00C979D3" w:rsidRPr="00C979D3" w:rsidRDefault="00C979D3" w:rsidP="00543B47">
      <w:pPr>
        <w:pStyle w:val="VPoziom5"/>
      </w:pPr>
      <w:r w:rsidRPr="00C979D3">
        <w:t>opracowaną przez siebie i zatwierdzoną przez Zamawiającego dokumentacją projektową – wykonawczą (o</w:t>
      </w:r>
      <w:r w:rsidR="00AC112A">
        <w:t> </w:t>
      </w:r>
      <w:r w:rsidRPr="00C979D3">
        <w:t>ile taka jest przedmiotem zamówienia),</w:t>
      </w:r>
    </w:p>
    <w:p w14:paraId="45BCA7E5" w14:textId="1DBAF766" w:rsidR="00C979D3" w:rsidRPr="00C979D3" w:rsidRDefault="00C979D3" w:rsidP="00543B47">
      <w:pPr>
        <w:pStyle w:val="VPoziom5"/>
      </w:pPr>
      <w:r w:rsidRPr="00C979D3">
        <w:t xml:space="preserve">założeniami </w:t>
      </w:r>
      <w:r w:rsidR="00266B45">
        <w:t>OPZ</w:t>
      </w:r>
      <w:r w:rsidRPr="00C979D3">
        <w:t>,</w:t>
      </w:r>
    </w:p>
    <w:p w14:paraId="7181E8CC" w14:textId="77777777" w:rsidR="00C979D3" w:rsidRPr="00C979D3" w:rsidRDefault="00C979D3" w:rsidP="00543B47">
      <w:pPr>
        <w:pStyle w:val="VPoziom5"/>
      </w:pPr>
      <w:r w:rsidRPr="00C979D3">
        <w:t>z profesjonalną starannością,</w:t>
      </w:r>
    </w:p>
    <w:p w14:paraId="4CA543CE" w14:textId="3B23CDD2" w:rsidR="00FD0FAA" w:rsidRDefault="00FD0FAA" w:rsidP="00FD0FAA">
      <w:pPr>
        <w:pStyle w:val="VPoziom5"/>
      </w:pPr>
      <w:r w:rsidRPr="00BB4E11">
        <w:t>Prawem Budowlanym oraz rozporządzeniami wykonawczymi,</w:t>
      </w:r>
    </w:p>
    <w:p w14:paraId="1FCCD226" w14:textId="77777777" w:rsidR="00C979D3" w:rsidRPr="00C979D3" w:rsidRDefault="00C979D3" w:rsidP="00543B47">
      <w:pPr>
        <w:pStyle w:val="VPoziom5"/>
      </w:pPr>
      <w:r w:rsidRPr="00C979D3">
        <w:t>zgodnie z przepisami BHP, przeciwpożarowymi, i ochrony środowiska,</w:t>
      </w:r>
    </w:p>
    <w:p w14:paraId="0FA6AEFC" w14:textId="21122186" w:rsidR="00C979D3" w:rsidRPr="00C979D3" w:rsidRDefault="00C979D3" w:rsidP="00543B47">
      <w:pPr>
        <w:pStyle w:val="VPoziom5"/>
      </w:pPr>
      <w:r w:rsidRPr="00C979D3">
        <w:t xml:space="preserve">zgodnie z opracowanym projektem organizacji </w:t>
      </w:r>
      <w:r w:rsidR="00AB75B4">
        <w:t>Prac</w:t>
      </w:r>
      <w:r w:rsidR="00AB75B4" w:rsidRPr="00C979D3">
        <w:t xml:space="preserve"> </w:t>
      </w:r>
      <w:r w:rsidRPr="00804A0C">
        <w:rPr>
          <w:i/>
          <w:color w:val="7F7F7F" w:themeColor="text1" w:themeTint="80"/>
          <w:sz w:val="16"/>
        </w:rPr>
        <w:t>(jeśli jest konieczność jego opracowania)</w:t>
      </w:r>
      <w:r w:rsidRPr="00C979D3">
        <w:rPr>
          <w:i/>
          <w:sz w:val="16"/>
        </w:rPr>
        <w:t>.</w:t>
      </w:r>
    </w:p>
    <w:p w14:paraId="0893AF59" w14:textId="2E82FD71" w:rsidR="00C979D3" w:rsidRPr="00C979D3" w:rsidRDefault="00C979D3" w:rsidP="00D02871">
      <w:pPr>
        <w:pStyle w:val="IIIPoziom3"/>
      </w:pPr>
      <w:r w:rsidRPr="00C979D3">
        <w:t xml:space="preserve">Każdy wyrób i materiał przeznaczony do wbudowania, a dostarczony na </w:t>
      </w:r>
      <w:r w:rsidR="00AB75B4">
        <w:t>miejsce Prac</w:t>
      </w:r>
      <w:r w:rsidRPr="00C979D3">
        <w:t xml:space="preserve"> musi posiadać wszystkie niezbędne dokumenty dopuszczające do stosowania na rynku polskim</w:t>
      </w:r>
      <w:r w:rsidR="005536DC">
        <w:t>,</w:t>
      </w:r>
      <w:r w:rsidRPr="00C979D3">
        <w:t xml:space="preserve"> m.in. stwierdzające jego pochodzenie, przydatność techniczną, spełnienie warunków wymagań BHP, ppoż. i Sanepidu (atesty, certyfikaty, poświadczenia, świadectwa jakości, zgodności, oceny ryzyka itp.) oraz normy jakości. W</w:t>
      </w:r>
      <w:r w:rsidR="005536DC">
        <w:t> </w:t>
      </w:r>
      <w:r w:rsidRPr="00C979D3">
        <w:t>przypadku rusztowań, muszą one spełniać wymagania przepisów prawa i posiadać zatwierdzony projekt zgodnie przepisami w tym zakresie.</w:t>
      </w:r>
    </w:p>
    <w:p w14:paraId="24BAACD8" w14:textId="6EEE1027" w:rsidR="00C979D3" w:rsidRPr="00E24107" w:rsidRDefault="00C979D3" w:rsidP="00D02871">
      <w:pPr>
        <w:pStyle w:val="IIIPoziom3"/>
      </w:pPr>
      <w:r w:rsidRPr="00C979D3">
        <w:t xml:space="preserve">Wykonawca musi w swoim zakresie uwzględnić wszystkie koszty towarzyszące, które trzeba ponieść realizując </w:t>
      </w:r>
      <w:r w:rsidR="004777E0">
        <w:t>P</w:t>
      </w:r>
      <w:r w:rsidRPr="00C979D3">
        <w:t xml:space="preserve">race, między innymi koszty wywozu </w:t>
      </w:r>
      <w:r w:rsidR="00A23FA5" w:rsidRPr="00A23FA5">
        <w:t xml:space="preserve">z terenu zakładu </w:t>
      </w:r>
      <w:r w:rsidRPr="00C979D3">
        <w:t xml:space="preserve">materiałów lub elementów </w:t>
      </w:r>
      <w:r w:rsidR="00A23FA5">
        <w:t>odpadowych powstałych w wyniku prowadzonych Prac</w:t>
      </w:r>
      <w:r w:rsidR="00A33DAD">
        <w:t xml:space="preserve">, </w:t>
      </w:r>
      <w:r w:rsidRPr="00C979D3">
        <w:t xml:space="preserve">z wyjątkiem złomu stalowego i metali kolorowych (który musi być pocięty, w ramach kosztów </w:t>
      </w:r>
      <w:r w:rsidR="000E4161">
        <w:t>W</w:t>
      </w:r>
      <w:r w:rsidRPr="00C979D3">
        <w:t>ykonawcy, na elementy mieszczące się do kontenera) oraz oleju odpadowego.</w:t>
      </w:r>
    </w:p>
    <w:p w14:paraId="2885A732" w14:textId="738E8F4E" w:rsidR="00C979D3" w:rsidRPr="00C979D3" w:rsidRDefault="00C979D3" w:rsidP="00D02871">
      <w:pPr>
        <w:pStyle w:val="IIIPoziom3"/>
      </w:pPr>
      <w:r w:rsidRPr="00C979D3">
        <w:t xml:space="preserve">Wykonawca podczas realizacji </w:t>
      </w:r>
      <w:r w:rsidR="004D2DAB">
        <w:t>P</w:t>
      </w:r>
      <w:r w:rsidRPr="00C979D3">
        <w:t xml:space="preserve">rac zobowiązany będzie do prowadzenia swoich </w:t>
      </w:r>
      <w:r w:rsidR="00D92D41">
        <w:t>P</w:t>
      </w:r>
      <w:r w:rsidRPr="00C979D3">
        <w:t>rac w sposób umożliwiający poprawne funkcjonowanie zakładu podczas procesów produkcji energii.</w:t>
      </w:r>
    </w:p>
    <w:p w14:paraId="0CBC0F0A" w14:textId="35C69FBF" w:rsidR="00C979D3" w:rsidRPr="00C979D3" w:rsidRDefault="00C979D3" w:rsidP="003D3EFF">
      <w:pPr>
        <w:pStyle w:val="IIIPoziom3"/>
        <w:numPr>
          <w:ilvl w:val="0"/>
          <w:numId w:val="0"/>
        </w:numPr>
        <w:ind w:left="1146"/>
      </w:pPr>
    </w:p>
    <w:p w14:paraId="1275129F" w14:textId="6AEDEDF9" w:rsidR="00C979D3" w:rsidRPr="00D02871" w:rsidRDefault="00C979D3" w:rsidP="00D45D4C">
      <w:pPr>
        <w:pStyle w:val="IIpoziom"/>
        <w:rPr>
          <w:bCs/>
          <w:iCs/>
        </w:rPr>
      </w:pPr>
      <w:bookmarkStart w:id="116" w:name="_Toc347146819"/>
      <w:bookmarkStart w:id="117" w:name="_Toc161652725"/>
      <w:r w:rsidRPr="00460DB4">
        <w:t>P</w:t>
      </w:r>
      <w:r w:rsidR="00BE4C58">
        <w:t xml:space="preserve">ODSTAWOWE OBOWIĄZAKI WYKONAWCY </w:t>
      </w:r>
      <w:bookmarkEnd w:id="116"/>
      <w:r w:rsidR="00BE4C58">
        <w:t>W ZAKRESIE REALIZACJI PRAC</w:t>
      </w:r>
      <w:bookmarkEnd w:id="117"/>
      <w:r w:rsidRPr="00460DB4">
        <w:t xml:space="preserve"> </w:t>
      </w:r>
    </w:p>
    <w:p w14:paraId="6E552357" w14:textId="0604783A" w:rsidR="00C979D3" w:rsidRPr="00C979D3" w:rsidRDefault="00C979D3" w:rsidP="00D02871">
      <w:pPr>
        <w:pStyle w:val="IIIPoziom3"/>
      </w:pPr>
      <w:r w:rsidRPr="00C979D3">
        <w:t>Przedstawienie Zamawiającemu listy pracowników z zaznaczeniem posiadanych przez nich uprawnień w</w:t>
      </w:r>
      <w:r>
        <w:t> </w:t>
      </w:r>
      <w:r w:rsidRPr="00C979D3">
        <w:t xml:space="preserve">zależności do charakteru realizowanych </w:t>
      </w:r>
      <w:r w:rsidR="003858D0">
        <w:t>P</w:t>
      </w:r>
      <w:r w:rsidRPr="00C979D3">
        <w:t>rac (w tym energetycznych).</w:t>
      </w:r>
    </w:p>
    <w:p w14:paraId="5339BB7D" w14:textId="4A7C6676" w:rsidR="00C979D3" w:rsidRPr="00C979D3" w:rsidRDefault="00C979D3" w:rsidP="00D02871">
      <w:pPr>
        <w:pStyle w:val="IIIPoziom3"/>
      </w:pPr>
      <w:r w:rsidRPr="00C979D3">
        <w:t xml:space="preserve">Odebranie </w:t>
      </w:r>
      <w:r w:rsidR="008E56F7">
        <w:t>miejsca Prac</w:t>
      </w:r>
      <w:r w:rsidRPr="00C979D3">
        <w:t xml:space="preserve"> z podaniem pisemnego zapotrzebowania na media i ich parametry.</w:t>
      </w:r>
    </w:p>
    <w:p w14:paraId="68DA800D" w14:textId="255E0633" w:rsidR="00C979D3" w:rsidRPr="00C979D3" w:rsidRDefault="00C979D3" w:rsidP="00D02871">
      <w:pPr>
        <w:pStyle w:val="IIIPoziom3"/>
      </w:pPr>
      <w:r w:rsidRPr="00C979D3">
        <w:t xml:space="preserve">Realizacja </w:t>
      </w:r>
      <w:r w:rsidR="00AB75B4">
        <w:t>Prac</w:t>
      </w:r>
      <w:r w:rsidR="008E56F7" w:rsidRPr="00C979D3">
        <w:t xml:space="preserve"> </w:t>
      </w:r>
      <w:r w:rsidRPr="00C979D3">
        <w:t>zgodnie z zatwierdzoną przez Zamawiającego dokumentacją</w:t>
      </w:r>
      <w:r w:rsidR="00F22DCF">
        <w:t>.</w:t>
      </w:r>
    </w:p>
    <w:p w14:paraId="216F642B" w14:textId="44A94C33" w:rsidR="00C979D3" w:rsidRPr="00C979D3" w:rsidRDefault="00C979D3" w:rsidP="00D02871">
      <w:pPr>
        <w:pStyle w:val="IIIPoziom3"/>
      </w:pPr>
      <w:r w:rsidRPr="00C979D3">
        <w:t xml:space="preserve">Przedstawienie sprawozdania z postępu </w:t>
      </w:r>
      <w:r w:rsidR="003858D0">
        <w:t>P</w:t>
      </w:r>
      <w:r w:rsidRPr="00C979D3">
        <w:t>rac wg wymagań Zamawiającego.</w:t>
      </w:r>
    </w:p>
    <w:p w14:paraId="4962793F" w14:textId="567E7E39" w:rsidR="00C979D3" w:rsidRPr="00C979D3" w:rsidRDefault="00C979D3" w:rsidP="00D02871">
      <w:pPr>
        <w:pStyle w:val="IIIPoziom3"/>
      </w:pPr>
      <w:r w:rsidRPr="00C979D3">
        <w:t xml:space="preserve">Otwieranie poleceń pisemnych na wykonanie </w:t>
      </w:r>
      <w:r w:rsidR="003858D0">
        <w:t>P</w:t>
      </w:r>
      <w:r w:rsidRPr="00C979D3">
        <w:t>rac.</w:t>
      </w:r>
    </w:p>
    <w:p w14:paraId="61D2457E" w14:textId="22602945" w:rsidR="00C979D3" w:rsidRPr="00C979D3" w:rsidRDefault="00C979D3" w:rsidP="00D02871">
      <w:pPr>
        <w:pStyle w:val="IIIPoziom3"/>
      </w:pPr>
      <w:r w:rsidRPr="00C979D3">
        <w:t>Pobieranie z magazynu Zamawiającego i dostarczanie na miejsce zabudowy części i materiałów, które dostarcza Zamawiający</w:t>
      </w:r>
      <w:r w:rsidR="00924ACC">
        <w:t>, jeżeli taka sytuacja będzie mieć miejsce</w:t>
      </w:r>
      <w:r w:rsidRPr="00C979D3">
        <w:t>.</w:t>
      </w:r>
    </w:p>
    <w:p w14:paraId="5AC0EA48" w14:textId="6BE3AA05" w:rsidR="00C979D3" w:rsidRPr="00C979D3" w:rsidRDefault="00C979D3" w:rsidP="00D02871">
      <w:pPr>
        <w:pStyle w:val="IIIPoziom3"/>
      </w:pPr>
      <w:r w:rsidRPr="00C979D3">
        <w:t>Koordynowanie na bieżąco wykonywanych przez siebie Prac z Pracami wykonywanymi przez innych Wykonawców w porozumieniu z Przedstawicielem Zamawiającego.</w:t>
      </w:r>
    </w:p>
    <w:p w14:paraId="35E8C17F" w14:textId="2CD3124E" w:rsidR="00C979D3" w:rsidRPr="00C979D3" w:rsidRDefault="00C979D3" w:rsidP="00D02871">
      <w:pPr>
        <w:pStyle w:val="IIIPoziom3"/>
      </w:pPr>
      <w:r w:rsidRPr="00C979D3">
        <w:t>Przetransportowanie usuniętych elementów metalowych do kontenerów na materiały przeznaczone do złomowania.</w:t>
      </w:r>
    </w:p>
    <w:p w14:paraId="3D53E9D9" w14:textId="387216CC" w:rsidR="00C979D3" w:rsidRPr="00C979D3" w:rsidRDefault="00C979D3" w:rsidP="00D02871">
      <w:pPr>
        <w:pStyle w:val="IIIPoziom3"/>
      </w:pPr>
      <w:r w:rsidRPr="00C979D3">
        <w:t>Zapewnienie transportu elementów podlegających montażowi do miejsca ich montażu.</w:t>
      </w:r>
    </w:p>
    <w:p w14:paraId="573EF2F6" w14:textId="720B2E24" w:rsidR="00C979D3" w:rsidRPr="00C979D3" w:rsidRDefault="00C979D3" w:rsidP="00D02871">
      <w:pPr>
        <w:pStyle w:val="IIIPoziom3"/>
      </w:pPr>
      <w:r w:rsidRPr="00C979D3">
        <w:t xml:space="preserve"> Wykonawca przed przystąpieniem do </w:t>
      </w:r>
      <w:r w:rsidR="003858D0">
        <w:t>P</w:t>
      </w:r>
      <w:r w:rsidRPr="00C979D3">
        <w:t xml:space="preserve">rac na </w:t>
      </w:r>
      <w:r w:rsidR="00AB75B4">
        <w:t>miejscu Prac</w:t>
      </w:r>
      <w:r w:rsidRPr="00C979D3">
        <w:t xml:space="preserve"> dostarczy Przedstawicielowi Zamawiającego do akceptacji następujące dokumenty:</w:t>
      </w:r>
    </w:p>
    <w:p w14:paraId="24FBABFF" w14:textId="789F98A6" w:rsidR="00C979D3" w:rsidRPr="00C979D3" w:rsidRDefault="005536DC" w:rsidP="00543B47">
      <w:pPr>
        <w:pStyle w:val="VPoziom5"/>
      </w:pPr>
      <w:r>
        <w:t>l</w:t>
      </w:r>
      <w:r w:rsidR="00C979D3" w:rsidRPr="00C979D3">
        <w:t xml:space="preserve">istę pracowników </w:t>
      </w:r>
      <w:r w:rsidR="005C318C">
        <w:t xml:space="preserve">funkcyjnych </w:t>
      </w:r>
      <w:r w:rsidR="00C979D3" w:rsidRPr="00C979D3">
        <w:t>z zaznaczonymi uprawnieniami (w tym energetycznymi) oraz wskazaniem osób dozoru Wykonawcy i określeniem ich funkcji,</w:t>
      </w:r>
    </w:p>
    <w:p w14:paraId="7C90D0BD" w14:textId="300D741F" w:rsidR="00C979D3" w:rsidRPr="00C979D3" w:rsidRDefault="005536DC" w:rsidP="00543B47">
      <w:pPr>
        <w:pStyle w:val="VPoziom5"/>
      </w:pPr>
      <w:r>
        <w:t>l</w:t>
      </w:r>
      <w:r w:rsidR="00C979D3" w:rsidRPr="00C979D3">
        <w:t xml:space="preserve">istę pracowników </w:t>
      </w:r>
      <w:r w:rsidR="005C318C">
        <w:t xml:space="preserve">funkcyjnych </w:t>
      </w:r>
      <w:r w:rsidR="00C979D3" w:rsidRPr="00C979D3">
        <w:t>wyposażonych w telefony komórkowe i ich numery,</w:t>
      </w:r>
    </w:p>
    <w:p w14:paraId="5AA4E6D5" w14:textId="3C8A6FDD" w:rsidR="00C979D3" w:rsidRPr="00C979D3" w:rsidRDefault="005536DC" w:rsidP="00543B47">
      <w:pPr>
        <w:pStyle w:val="VPoziom5"/>
      </w:pPr>
      <w:r>
        <w:t>o</w:t>
      </w:r>
      <w:r w:rsidR="00C979D3" w:rsidRPr="00C979D3">
        <w:t>pis organizacji Prac</w:t>
      </w:r>
      <w:r>
        <w:t>.</w:t>
      </w:r>
    </w:p>
    <w:p w14:paraId="30D16452" w14:textId="29B4DADD" w:rsidR="00C979D3" w:rsidRPr="00C979D3" w:rsidRDefault="00C979D3" w:rsidP="00D02871">
      <w:pPr>
        <w:pStyle w:val="IIIPoziom3"/>
      </w:pPr>
      <w:r w:rsidRPr="00C979D3">
        <w:t xml:space="preserve">Wykonawca w czasie trwania Prac będzie zobowiązany do utrzymania porządku na terenie </w:t>
      </w:r>
      <w:r w:rsidR="00D92D41">
        <w:t>Prac</w:t>
      </w:r>
      <w:r w:rsidRPr="00C979D3">
        <w:t>. Po ukończeniu Prac</w:t>
      </w:r>
      <w:r w:rsidR="00902CCC">
        <w:t>,</w:t>
      </w:r>
      <w:r w:rsidRPr="00C979D3">
        <w:t xml:space="preserve"> Wykonawca usunie cały </w:t>
      </w:r>
      <w:r w:rsidR="00902CCC">
        <w:t>s</w:t>
      </w:r>
      <w:r w:rsidRPr="00C979D3">
        <w:t xml:space="preserve">przęt Wykonawcy i pozostawi </w:t>
      </w:r>
      <w:r w:rsidR="00442989">
        <w:t>m</w:t>
      </w:r>
      <w:r w:rsidR="00AB75B4">
        <w:t>iejsce Prac</w:t>
      </w:r>
      <w:r w:rsidRPr="00C979D3">
        <w:t xml:space="preserve"> </w:t>
      </w:r>
      <w:r w:rsidR="00A33DAD" w:rsidRPr="00C979D3">
        <w:t>czyst</w:t>
      </w:r>
      <w:r w:rsidR="00A33DAD">
        <w:t>e</w:t>
      </w:r>
      <w:r w:rsidR="00A33DAD" w:rsidRPr="00C979D3">
        <w:t xml:space="preserve"> </w:t>
      </w:r>
      <w:r w:rsidRPr="00C979D3">
        <w:t>i</w:t>
      </w:r>
      <w:r w:rsidR="005536DC">
        <w:t> </w:t>
      </w:r>
      <w:r w:rsidR="00A33DAD" w:rsidRPr="00C979D3">
        <w:t>uporządkowan</w:t>
      </w:r>
      <w:r w:rsidR="00A33DAD">
        <w:t>e</w:t>
      </w:r>
      <w:r w:rsidRPr="00C979D3">
        <w:t>.</w:t>
      </w:r>
    </w:p>
    <w:p w14:paraId="6C026199" w14:textId="0F1EB37F" w:rsidR="00C979D3" w:rsidRPr="00C979D3" w:rsidRDefault="00C979D3" w:rsidP="00D02871">
      <w:pPr>
        <w:pStyle w:val="IIIPoziom3"/>
      </w:pPr>
      <w:r w:rsidRPr="00C979D3">
        <w:t>Przed przystąpieniem do Prac</w:t>
      </w:r>
      <w:r w:rsidR="001314A2">
        <w:t>,</w:t>
      </w:r>
      <w:r w:rsidRPr="00C979D3">
        <w:t xml:space="preserve"> Przedstawiciel Wykonawcy dokona komisyjnego odbioru </w:t>
      </w:r>
      <w:r w:rsidR="00AB75B4">
        <w:t>miejsca Prac</w:t>
      </w:r>
      <w:r w:rsidRPr="00C979D3">
        <w:t>.</w:t>
      </w:r>
    </w:p>
    <w:p w14:paraId="3267132F" w14:textId="7D81E93E" w:rsidR="00C979D3" w:rsidRPr="00C979D3" w:rsidRDefault="00C979D3" w:rsidP="00D02871">
      <w:pPr>
        <w:pStyle w:val="IIIPoziom3"/>
      </w:pPr>
      <w:r w:rsidRPr="00C979D3">
        <w:lastRenderedPageBreak/>
        <w:t>Wykonawca oświadcza, że zastosuje się do obowiązku poddania kontroli przez Służby Ochrony Zamawiającego, osób i środków transportu</w:t>
      </w:r>
      <w:r w:rsidR="003C3644">
        <w:t>,</w:t>
      </w:r>
      <w:r w:rsidRPr="00C979D3">
        <w:t xml:space="preserve"> w związku z wwozem i wywozem materiałów i narzędzi oraz osób</w:t>
      </w:r>
      <w:r w:rsidR="003C3644">
        <w:t>,</w:t>
      </w:r>
      <w:r w:rsidRPr="00C979D3">
        <w:t xml:space="preserve"> w związku z</w:t>
      </w:r>
      <w:r w:rsidR="00AC112A">
        <w:t> </w:t>
      </w:r>
      <w:r w:rsidRPr="00C979D3">
        <w:t>badaniem stanu trzeźwości.</w:t>
      </w:r>
    </w:p>
    <w:p w14:paraId="50BA1D58" w14:textId="7C39E1B6" w:rsidR="00C979D3" w:rsidRDefault="00C979D3" w:rsidP="00D02871">
      <w:pPr>
        <w:pStyle w:val="IIIPoziom3"/>
      </w:pPr>
      <w:r w:rsidRPr="00C979D3">
        <w:t xml:space="preserve">Wykonawca </w:t>
      </w:r>
      <w:r w:rsidR="009F4926">
        <w:t>po podpisaniu Umowy zobowiązany jest uzyskać od służb ochrony Zamawiającego odpowiednie identyfikatory uprawniające do wejścia na teren realizacji Prac.</w:t>
      </w:r>
    </w:p>
    <w:p w14:paraId="0F048E77" w14:textId="09DF35A5" w:rsidR="00C979D3" w:rsidRDefault="00C979D3" w:rsidP="00D02871">
      <w:pPr>
        <w:pStyle w:val="IIIPoziom3"/>
      </w:pPr>
      <w:r w:rsidRPr="00C979D3">
        <w:t>Każdy pracownik Wykonawcy, przebywający na terenie Zamawiającego, zobowiązany jest do noszenia identyfikatora przypiętego do wierzchniego ubrania w widocznym miejscu.</w:t>
      </w:r>
    </w:p>
    <w:p w14:paraId="184BA6BF" w14:textId="0910646F" w:rsidR="00C979D3" w:rsidRPr="00C979D3" w:rsidRDefault="00C979D3" w:rsidP="00D02871">
      <w:pPr>
        <w:pStyle w:val="IIIPoziom3"/>
      </w:pPr>
      <w:r w:rsidRPr="00C979D3">
        <w:t xml:space="preserve">Wykonawca zobowiązany jest do niezwłocznego przekazania Zamawiającemu informacji o wypadkach przy </w:t>
      </w:r>
      <w:r w:rsidR="003858D0">
        <w:t>P</w:t>
      </w:r>
      <w:r w:rsidRPr="00C979D3">
        <w:t xml:space="preserve">racy i zdarzeniach prawie wypadkowych z udziałem pracowników Wykonawcy/Podwykonawców podczas </w:t>
      </w:r>
      <w:r w:rsidR="003858D0">
        <w:t>P</w:t>
      </w:r>
      <w:r w:rsidRPr="00C979D3">
        <w:t>rac wykonywanych na terenie Zamawiającego do służb BHP oraz przedstawiciela strony Zamawiającego (Poleceniodawcy).</w:t>
      </w:r>
    </w:p>
    <w:p w14:paraId="2948A5E2" w14:textId="345C15A0" w:rsidR="00C979D3" w:rsidRPr="00C979D3" w:rsidRDefault="00C979D3" w:rsidP="00D02871">
      <w:pPr>
        <w:pStyle w:val="IIIPoziom3"/>
      </w:pPr>
      <w:r w:rsidRPr="00C979D3">
        <w:t xml:space="preserve">Wykonawca zobowiązany jest do uczestniczenia w cotygodniowych naradach technicznych, które odbywać się będą w siedzibie Zamawiającego. W zależności od zaawansowania </w:t>
      </w:r>
      <w:r w:rsidR="00AB75B4">
        <w:t>Prac</w:t>
      </w:r>
      <w:r w:rsidRPr="00C979D3">
        <w:t xml:space="preserve"> częstotliwość spotkań może ulec zmianie</w:t>
      </w:r>
      <w:r w:rsidR="00E2145E">
        <w:t xml:space="preserve"> jednak </w:t>
      </w:r>
      <w:r w:rsidR="00462BD7">
        <w:t xml:space="preserve">spotkania będą organizowane </w:t>
      </w:r>
      <w:r w:rsidR="00E2145E">
        <w:t>nie częściej niż raz na tydzień</w:t>
      </w:r>
      <w:r w:rsidRPr="00C979D3">
        <w:t xml:space="preserve">. </w:t>
      </w:r>
    </w:p>
    <w:p w14:paraId="10EEBA12" w14:textId="26C3AD5D" w:rsidR="00C979D3" w:rsidRPr="00C979D3" w:rsidRDefault="00C979D3" w:rsidP="00D02871">
      <w:pPr>
        <w:pStyle w:val="IIIPoziom3"/>
      </w:pPr>
      <w:r w:rsidRPr="00C979D3">
        <w:t>Wykonawca zobowiązany jest do wykonywania raportów i</w:t>
      </w:r>
      <w:r w:rsidR="005762F8">
        <w:t xml:space="preserve"> </w:t>
      </w:r>
      <w:r w:rsidRPr="00C979D3">
        <w:t>sprawozdań z</w:t>
      </w:r>
      <w:r>
        <w:t> </w:t>
      </w:r>
      <w:r w:rsidRPr="00C979D3">
        <w:t xml:space="preserve">wykonywanych przez siebie </w:t>
      </w:r>
      <w:r w:rsidR="003858D0">
        <w:t>P</w:t>
      </w:r>
      <w:r w:rsidRPr="00C979D3">
        <w:t xml:space="preserve">rac </w:t>
      </w:r>
      <w:r w:rsidR="007104C9">
        <w:t>w terminach wskazanych przez Zamawiającego</w:t>
      </w:r>
      <w:r w:rsidR="007104C9" w:rsidRPr="001D2968">
        <w:t>.</w:t>
      </w:r>
      <w:r w:rsidRPr="00C979D3">
        <w:t xml:space="preserve"> </w:t>
      </w:r>
    </w:p>
    <w:p w14:paraId="0B90EBDA" w14:textId="1AE67031" w:rsidR="00C979D3" w:rsidRPr="00460DB4" w:rsidRDefault="00C979D3" w:rsidP="00D45D4C">
      <w:pPr>
        <w:pStyle w:val="IIpoziom"/>
      </w:pPr>
      <w:bookmarkStart w:id="118" w:name="_Toc161652726"/>
      <w:bookmarkStart w:id="119" w:name="_Toc312323990"/>
      <w:bookmarkStart w:id="120" w:name="_Toc346535340"/>
      <w:bookmarkStart w:id="121" w:name="_Toc347146820"/>
      <w:r w:rsidRPr="00460DB4">
        <w:t>O</w:t>
      </w:r>
      <w:r w:rsidR="00BE4C58">
        <w:t>RGANIZACJA PRAC</w:t>
      </w:r>
      <w:bookmarkEnd w:id="118"/>
      <w:r w:rsidRPr="00460DB4">
        <w:t xml:space="preserve"> </w:t>
      </w:r>
      <w:bookmarkEnd w:id="119"/>
      <w:bookmarkEnd w:id="120"/>
      <w:bookmarkEnd w:id="121"/>
    </w:p>
    <w:p w14:paraId="3C978BDE" w14:textId="72BC0158" w:rsidR="00C979D3" w:rsidRPr="00C979D3" w:rsidRDefault="00C979D3" w:rsidP="00D02871">
      <w:pPr>
        <w:pStyle w:val="IIIPoziom3"/>
      </w:pPr>
      <w:r w:rsidRPr="00C979D3">
        <w:t xml:space="preserve">Organizacja </w:t>
      </w:r>
      <w:r w:rsidR="00AB75B4">
        <w:t>miejsca Prac</w:t>
      </w:r>
    </w:p>
    <w:p w14:paraId="1CDD9C71" w14:textId="502C359F" w:rsidR="00C979D3" w:rsidRPr="003236C8" w:rsidRDefault="00C979D3" w:rsidP="00543B47">
      <w:pPr>
        <w:pStyle w:val="VPoziom5"/>
      </w:pPr>
      <w:r w:rsidRPr="00C979D3">
        <w:t xml:space="preserve">Przez </w:t>
      </w:r>
      <w:r w:rsidR="00AB75B4">
        <w:t>miejsce Prac</w:t>
      </w:r>
      <w:r w:rsidRPr="00C979D3">
        <w:t xml:space="preserve"> rozumie się cały teren, na którym będą prowadzone </w:t>
      </w:r>
      <w:r w:rsidR="00253AB8">
        <w:t>Prace</w:t>
      </w:r>
      <w:r w:rsidRPr="00C979D3">
        <w:t xml:space="preserve"> wraz z zapleczem socjalno-sanitarnym dla potrzeb </w:t>
      </w:r>
      <w:r w:rsidR="004C13A2">
        <w:t>realizacji Prac</w:t>
      </w:r>
      <w:r w:rsidRPr="00C979D3">
        <w:t xml:space="preserve">. </w:t>
      </w:r>
      <w:r w:rsidR="00AB75B4">
        <w:t>Miejsce Prac</w:t>
      </w:r>
      <w:r w:rsidRPr="00C979D3">
        <w:t xml:space="preserve"> zostanie </w:t>
      </w:r>
      <w:r w:rsidRPr="003236C8">
        <w:t>uzgodnion</w:t>
      </w:r>
      <w:r w:rsidR="00880B3B" w:rsidRPr="003236C8">
        <w:t>e</w:t>
      </w:r>
      <w:r w:rsidRPr="003236C8">
        <w:t xml:space="preserve"> i przekazan</w:t>
      </w:r>
      <w:r w:rsidR="00880B3B" w:rsidRPr="003236C8">
        <w:t>e</w:t>
      </w:r>
      <w:r w:rsidRPr="003236C8">
        <w:t xml:space="preserve"> w formie pisemnej Wykonawcy przed przystąpieniem do </w:t>
      </w:r>
      <w:r w:rsidR="00AB75B4" w:rsidRPr="003236C8">
        <w:t>Prac</w:t>
      </w:r>
      <w:r w:rsidRPr="003236C8">
        <w:t>.</w:t>
      </w:r>
    </w:p>
    <w:p w14:paraId="0683B28E" w14:textId="1382241E" w:rsidR="00C979D3" w:rsidRPr="003236C8" w:rsidRDefault="006622EB" w:rsidP="00543B47">
      <w:pPr>
        <w:pStyle w:val="VPoziom5"/>
      </w:pPr>
      <w:r w:rsidRPr="003236C8">
        <w:t>Szczegółowe kwestie dotyczące mediów, wynajmu pomieszczeń i inne zostały ujęte w Umowie.</w:t>
      </w:r>
    </w:p>
    <w:p w14:paraId="05659448" w14:textId="72D75DA3" w:rsidR="00C979D3" w:rsidRPr="00C979D3" w:rsidRDefault="00C979D3" w:rsidP="00543B47">
      <w:pPr>
        <w:pStyle w:val="VPoziom5"/>
      </w:pPr>
      <w:r w:rsidRPr="003236C8">
        <w:t>Wszystkie osoby, inne niż pracownicy Wykonawcy, oraz jego Podwykonawcy nie będą upoważnione</w:t>
      </w:r>
      <w:r w:rsidRPr="00C979D3">
        <w:t xml:space="preserve"> do wstępu na </w:t>
      </w:r>
      <w:r w:rsidR="007E2EAB">
        <w:t xml:space="preserve">Teren </w:t>
      </w:r>
      <w:r w:rsidR="00AB75B4">
        <w:t>Prac</w:t>
      </w:r>
      <w:r w:rsidRPr="00C979D3">
        <w:t xml:space="preserve"> bez zgody Kierownika </w:t>
      </w:r>
      <w:r w:rsidR="00536CD8">
        <w:t>Prac</w:t>
      </w:r>
      <w:r w:rsidRPr="00C979D3">
        <w:t>. Nie dotyczy to przedstawicieli Zamawiającego i os</w:t>
      </w:r>
      <w:r w:rsidR="000010BB">
        <w:t>ób</w:t>
      </w:r>
      <w:r w:rsidRPr="00C979D3">
        <w:t xml:space="preserve"> przez nich </w:t>
      </w:r>
      <w:r w:rsidR="007E2EAB" w:rsidRPr="00C979D3">
        <w:t>upoważnion</w:t>
      </w:r>
      <w:r w:rsidR="007E2EAB">
        <w:t>ych</w:t>
      </w:r>
      <w:r w:rsidR="007E2EAB" w:rsidRPr="00C979D3">
        <w:t xml:space="preserve"> </w:t>
      </w:r>
      <w:r w:rsidRPr="00C979D3">
        <w:t>wg listy przekazanej Wykonawcy.</w:t>
      </w:r>
    </w:p>
    <w:p w14:paraId="16D34EEE" w14:textId="6B6A2794" w:rsidR="00C979D3" w:rsidRPr="00C979D3" w:rsidRDefault="00C979D3" w:rsidP="00543B47">
      <w:pPr>
        <w:pStyle w:val="VPoziom5"/>
      </w:pPr>
      <w:r w:rsidRPr="00C979D3">
        <w:t xml:space="preserve">Wykonawca w każdej chwili umożliwi i ułatwi inspekcję Prac przedstawicielom Zamawiającego oraz innym (np. Państwowa Straż Pożarna, </w:t>
      </w:r>
      <w:r w:rsidR="00980603">
        <w:t>PIP (</w:t>
      </w:r>
      <w:r w:rsidR="00F22DCF" w:rsidRPr="002751EC">
        <w:t>P</w:t>
      </w:r>
      <w:r w:rsidR="00F22DCF">
        <w:t xml:space="preserve">aństwowa </w:t>
      </w:r>
      <w:r w:rsidR="00F22DCF" w:rsidRPr="002751EC">
        <w:t>I</w:t>
      </w:r>
      <w:r w:rsidR="00F22DCF">
        <w:t xml:space="preserve">nspekcja </w:t>
      </w:r>
      <w:r w:rsidR="00F22DCF" w:rsidRPr="002751EC">
        <w:t>P</w:t>
      </w:r>
      <w:r w:rsidR="00F22DCF">
        <w:t>racy</w:t>
      </w:r>
      <w:r w:rsidR="00980603">
        <w:t>)</w:t>
      </w:r>
      <w:r w:rsidRPr="00C979D3">
        <w:t>, PINB itp.) organom kontrolnym.</w:t>
      </w:r>
    </w:p>
    <w:p w14:paraId="4AFD0E1B" w14:textId="7A1FC0FE" w:rsidR="00C979D3" w:rsidRPr="00D02871" w:rsidRDefault="00C979D3" w:rsidP="00D02871">
      <w:pPr>
        <w:pStyle w:val="IIIPoziom3"/>
      </w:pPr>
      <w:r w:rsidRPr="00C979D3">
        <w:t xml:space="preserve">Zabezpieczenie </w:t>
      </w:r>
      <w:r w:rsidR="007E2EAB">
        <w:t xml:space="preserve">Terenu </w:t>
      </w:r>
      <w:r w:rsidR="00AB75B4">
        <w:t>Prac</w:t>
      </w:r>
    </w:p>
    <w:p w14:paraId="6912F9C6" w14:textId="247E5BB1" w:rsidR="00C979D3" w:rsidRPr="00C979D3" w:rsidRDefault="00C979D3" w:rsidP="00543B47">
      <w:pPr>
        <w:pStyle w:val="VPoziom5"/>
      </w:pPr>
      <w:r w:rsidRPr="00C979D3">
        <w:t xml:space="preserve">Zamawiający zapewni zabezpieczenie </w:t>
      </w:r>
      <w:r w:rsidR="007E2EAB">
        <w:t xml:space="preserve">Terenu </w:t>
      </w:r>
      <w:r w:rsidR="00AB75B4">
        <w:t>Prac</w:t>
      </w:r>
      <w:r w:rsidRPr="00C979D3">
        <w:t xml:space="preserve"> w ramach ogólnego zabezpieczenia zakładu z wykorzystaniem istniejących zabezpieczeń i funkcjonującej Służby Ochrony Zamawiającego.</w:t>
      </w:r>
    </w:p>
    <w:p w14:paraId="18050436" w14:textId="1320ED99" w:rsidR="00C979D3" w:rsidRPr="00C979D3" w:rsidRDefault="00C979D3" w:rsidP="00543B47">
      <w:pPr>
        <w:pStyle w:val="VPoziom5"/>
      </w:pPr>
      <w:r w:rsidRPr="00C979D3">
        <w:t>Jeżeli Wykonawca będzie wymagał dodatkowej ochrony, to zapewni ją sobie na własny koszt.</w:t>
      </w:r>
    </w:p>
    <w:p w14:paraId="137F58F2" w14:textId="7147B2DD" w:rsidR="00C979D3" w:rsidRPr="00C979D3" w:rsidRDefault="00C979D3" w:rsidP="00543B47">
      <w:pPr>
        <w:pStyle w:val="VPoziom5"/>
      </w:pPr>
      <w:r w:rsidRPr="00C979D3">
        <w:t>Wykonawca zobowiązany jest do zabezpieczenia przed zniszczeniem i kradzieżą:</w:t>
      </w:r>
    </w:p>
    <w:p w14:paraId="178400C7" w14:textId="33873837" w:rsidR="00C979D3" w:rsidRPr="00C979D3" w:rsidRDefault="00C979D3" w:rsidP="00804A0C">
      <w:pPr>
        <w:pStyle w:val="VIPoziom1"/>
        <w:numPr>
          <w:ilvl w:val="0"/>
          <w:numId w:val="7"/>
        </w:numPr>
        <w:ind w:left="1701" w:hanging="227"/>
      </w:pPr>
      <w:r w:rsidRPr="00C979D3">
        <w:t>części zamiennych pobranych z magazynu Zamawiającego,</w:t>
      </w:r>
    </w:p>
    <w:p w14:paraId="3E1E82FF" w14:textId="6584622E" w:rsidR="00C979D3" w:rsidRPr="00C979D3" w:rsidRDefault="00C979D3" w:rsidP="00804A0C">
      <w:pPr>
        <w:pStyle w:val="VIPoziom1"/>
        <w:numPr>
          <w:ilvl w:val="0"/>
          <w:numId w:val="7"/>
        </w:numPr>
        <w:ind w:left="1701" w:hanging="227"/>
      </w:pPr>
      <w:r w:rsidRPr="00C979D3">
        <w:t>części urządzeń zdemontowanych do przeglądu, remontu.</w:t>
      </w:r>
    </w:p>
    <w:p w14:paraId="33944D06" w14:textId="66A5AF89" w:rsidR="00C979D3" w:rsidRPr="00C979D3" w:rsidRDefault="00C979D3" w:rsidP="00543B47">
      <w:pPr>
        <w:pStyle w:val="VPoziom5"/>
      </w:pPr>
      <w:r w:rsidRPr="00C979D3">
        <w:t>Wykonawca ma obowiązek przestrzegania wszelkich obowiązujących przepisów dotyczących bezpieczeństwa na terenie Zamawiającego.</w:t>
      </w:r>
    </w:p>
    <w:p w14:paraId="5B5BB798" w14:textId="579590AC" w:rsidR="00C979D3" w:rsidRPr="00C979D3" w:rsidRDefault="00C979D3" w:rsidP="00543B47">
      <w:pPr>
        <w:pStyle w:val="VPoziom5"/>
      </w:pPr>
      <w:r w:rsidRPr="00C979D3">
        <w:t xml:space="preserve">Wykonawca od chwili rozpoczęcia Prac do chwili Odbioru zapewni trwałe ogrodzenie, oświetlenie, ochronę oraz wszelkie inne niezbędne środki dla zapewnienia bezpieczeństwa terenu </w:t>
      </w:r>
      <w:r w:rsidR="007E2EAB">
        <w:t>Prac</w:t>
      </w:r>
      <w:r w:rsidRPr="00C979D3">
        <w:t>.</w:t>
      </w:r>
    </w:p>
    <w:p w14:paraId="43F8CCD8" w14:textId="4BC93CDD" w:rsidR="00C979D3" w:rsidRPr="00C979D3" w:rsidRDefault="00C979D3" w:rsidP="00D02871">
      <w:pPr>
        <w:pStyle w:val="IIIPoziom3"/>
      </w:pPr>
      <w:r w:rsidRPr="00C979D3">
        <w:t xml:space="preserve">Porządek na </w:t>
      </w:r>
      <w:r w:rsidR="007E2EAB">
        <w:t xml:space="preserve">Terenie </w:t>
      </w:r>
      <w:r w:rsidR="00AB75B4">
        <w:t>Prac</w:t>
      </w:r>
    </w:p>
    <w:p w14:paraId="3AD762C5" w14:textId="033A6540" w:rsidR="00C979D3" w:rsidRPr="00C979D3" w:rsidRDefault="00C979D3" w:rsidP="00566350">
      <w:pPr>
        <w:pStyle w:val="NORMALNYTEKSTBEZNUMERACJI"/>
        <w:spacing w:before="0" w:after="0" w:line="260" w:lineRule="exact"/>
        <w:ind w:left="1077"/>
        <w:outlineLvl w:val="9"/>
      </w:pPr>
      <w:r w:rsidRPr="00C979D3">
        <w:t xml:space="preserve">Wykonawca zobowiązany jest do utrzymania </w:t>
      </w:r>
      <w:r w:rsidR="007E2EAB">
        <w:t xml:space="preserve">Terenu </w:t>
      </w:r>
      <w:r w:rsidR="00512230">
        <w:t xml:space="preserve">Prac </w:t>
      </w:r>
      <w:r w:rsidRPr="00C979D3">
        <w:t>w należytym porządku między innymi poprzez:</w:t>
      </w:r>
    </w:p>
    <w:p w14:paraId="73F4F369" w14:textId="11669E81" w:rsidR="00C979D3" w:rsidRPr="00C979D3" w:rsidRDefault="00C979D3" w:rsidP="00543B47">
      <w:pPr>
        <w:pStyle w:val="VPoziom5"/>
      </w:pPr>
      <w:r w:rsidRPr="00C979D3">
        <w:t xml:space="preserve">składowanie (w wyznaczonych miejscach) materiałów służących do realizacji </w:t>
      </w:r>
      <w:r w:rsidR="007E2EAB">
        <w:t>Prac</w:t>
      </w:r>
      <w:r w:rsidRPr="00C979D3">
        <w:t>,</w:t>
      </w:r>
    </w:p>
    <w:p w14:paraId="172AE6CD" w14:textId="28B0A263" w:rsidR="00C979D3" w:rsidRPr="00C979D3" w:rsidRDefault="00C979D3" w:rsidP="00543B47">
      <w:pPr>
        <w:pStyle w:val="VPoziom5"/>
      </w:pPr>
      <w:r w:rsidRPr="00C979D3">
        <w:t>składowanie (w wyznaczonych miejscach) na paletach, w pojemnikach itp. elementów przeznaczonych do dalszej zabudowy</w:t>
      </w:r>
      <w:r w:rsidR="0098169A">
        <w:t xml:space="preserve"> </w:t>
      </w:r>
      <w:r w:rsidR="0098169A" w:rsidRPr="00C979D3">
        <w:t>(armatura, siłowniki, silniki, itp.)</w:t>
      </w:r>
      <w:r w:rsidRPr="00C979D3">
        <w:t>,</w:t>
      </w:r>
    </w:p>
    <w:p w14:paraId="63E5106D" w14:textId="0FE58930" w:rsidR="00C979D3" w:rsidRPr="00C979D3" w:rsidRDefault="00C979D3" w:rsidP="00543B47">
      <w:pPr>
        <w:pStyle w:val="VPoziom5"/>
      </w:pPr>
      <w:r w:rsidRPr="00C979D3">
        <w:t xml:space="preserve">zachowanie porządku po zakończeniu </w:t>
      </w:r>
      <w:r w:rsidR="007E2EAB">
        <w:t>P</w:t>
      </w:r>
      <w:r w:rsidR="007E2EAB" w:rsidRPr="00C979D3">
        <w:t xml:space="preserve">rac </w:t>
      </w:r>
      <w:r w:rsidRPr="00C979D3">
        <w:t>w każdym dniu,</w:t>
      </w:r>
    </w:p>
    <w:p w14:paraId="65B40A26" w14:textId="0610CFFE" w:rsidR="00C979D3" w:rsidRPr="00C979D3" w:rsidRDefault="00C979D3" w:rsidP="00543B47">
      <w:pPr>
        <w:pStyle w:val="VPoziom5"/>
      </w:pPr>
      <w:r w:rsidRPr="00C979D3">
        <w:t xml:space="preserve">w trakcie i po wykonaniu </w:t>
      </w:r>
      <w:r w:rsidR="007E2EAB">
        <w:t>P</w:t>
      </w:r>
      <w:r w:rsidR="007E2EAB" w:rsidRPr="00C979D3">
        <w:t>rac</w:t>
      </w:r>
      <w:r w:rsidR="00C75906">
        <w:t>,</w:t>
      </w:r>
      <w:r w:rsidR="007E2EAB" w:rsidRPr="00C979D3">
        <w:t xml:space="preserve"> </w:t>
      </w:r>
      <w:r w:rsidRPr="00C979D3">
        <w:t xml:space="preserve">Wykonawca jest zobowiązany do usuwania odpadów. </w:t>
      </w:r>
    </w:p>
    <w:p w14:paraId="6327BC3B" w14:textId="42353CBE" w:rsidR="00C979D3" w:rsidRPr="00C979D3" w:rsidRDefault="00C979D3" w:rsidP="00D02871">
      <w:pPr>
        <w:pStyle w:val="IIIPoziom3"/>
      </w:pPr>
      <w:r w:rsidRPr="00C979D3">
        <w:t>Spełnienie norm hałasu</w:t>
      </w:r>
    </w:p>
    <w:p w14:paraId="21BE0FC1" w14:textId="579E2ACC" w:rsidR="00C979D3" w:rsidRPr="00C979D3" w:rsidRDefault="00C979D3" w:rsidP="00543B47">
      <w:pPr>
        <w:pStyle w:val="VPoziom5"/>
      </w:pPr>
      <w:r w:rsidRPr="00C979D3">
        <w:t xml:space="preserve">Nie może być przekroczona wartość dopuszczalna ze względu na ochronę środowiska zewnętrznego oraz ochronę środowiska </w:t>
      </w:r>
      <w:r w:rsidR="003858D0">
        <w:t>P</w:t>
      </w:r>
      <w:r w:rsidRPr="00C979D3">
        <w:t>racy.</w:t>
      </w:r>
    </w:p>
    <w:p w14:paraId="136F24BA" w14:textId="260FF58B" w:rsidR="00C979D3" w:rsidRPr="00C979D3" w:rsidRDefault="00C979D3" w:rsidP="00543B47">
      <w:pPr>
        <w:pStyle w:val="VPoziom5"/>
      </w:pPr>
      <w:r w:rsidRPr="00C979D3">
        <w:t>Dostawca maszyn i urządzeń, które nie podlegają obowiązkowi zgłaszania do certyfikacji na znak bezpieczeństwa ,,B" jest zobowiązany wydać deklarację zgodności wyrobu z normami wprowadzonymi do obowiązkowego stosowania.</w:t>
      </w:r>
    </w:p>
    <w:p w14:paraId="28FCB9FA" w14:textId="5ED4CBDC" w:rsidR="00C979D3" w:rsidRPr="00C979D3" w:rsidRDefault="00C979D3" w:rsidP="00D02871">
      <w:pPr>
        <w:pStyle w:val="IIIPoziom3"/>
      </w:pPr>
      <w:r w:rsidRPr="00C979D3">
        <w:t xml:space="preserve">Komunikacja na </w:t>
      </w:r>
      <w:r w:rsidR="00535A58">
        <w:t>m</w:t>
      </w:r>
      <w:r w:rsidR="00AB75B4">
        <w:t>iejsc</w:t>
      </w:r>
      <w:r w:rsidR="00535A58">
        <w:t>u</w:t>
      </w:r>
      <w:r w:rsidR="00AB75B4">
        <w:t xml:space="preserve"> Prac</w:t>
      </w:r>
    </w:p>
    <w:p w14:paraId="38E8D446" w14:textId="30F494E0" w:rsidR="00C979D3" w:rsidRPr="00C979D3" w:rsidRDefault="00C979D3" w:rsidP="00543B47">
      <w:pPr>
        <w:pStyle w:val="VPoziom5"/>
      </w:pPr>
      <w:r w:rsidRPr="00C979D3">
        <w:lastRenderedPageBreak/>
        <w:t xml:space="preserve">Dziennik realizacji </w:t>
      </w:r>
      <w:r w:rsidR="003858D0">
        <w:t>P</w:t>
      </w:r>
      <w:r w:rsidRPr="00C979D3">
        <w:t xml:space="preserve">rac – dostarcza Zamawiający, a za jego prowadzenie odpowiada kierownik </w:t>
      </w:r>
      <w:r w:rsidR="00AB75B4">
        <w:t>Prac</w:t>
      </w:r>
      <w:r w:rsidRPr="00C979D3">
        <w:t xml:space="preserve"> Wykonawcy.</w:t>
      </w:r>
    </w:p>
    <w:p w14:paraId="26D74560" w14:textId="1E4BBA37" w:rsidR="00C979D3" w:rsidRPr="00C979D3" w:rsidRDefault="00C979D3" w:rsidP="00543B47">
      <w:pPr>
        <w:pStyle w:val="VPoziom5"/>
      </w:pPr>
      <w:r w:rsidRPr="00C979D3">
        <w:t>Łączność telefoniczna</w:t>
      </w:r>
      <w:r w:rsidR="0055209B">
        <w:t xml:space="preserve"> - </w:t>
      </w:r>
      <w:r w:rsidR="008C2F3F">
        <w:t>w</w:t>
      </w:r>
      <w:r w:rsidRPr="00C979D3">
        <w:t xml:space="preserve"> celu zapewnienia sprawnej łączności na </w:t>
      </w:r>
      <w:r w:rsidR="00AB75B4">
        <w:t>miejsc</w:t>
      </w:r>
      <w:r w:rsidR="00421822">
        <w:t>u</w:t>
      </w:r>
      <w:r w:rsidR="00AB75B4">
        <w:t xml:space="preserve"> Prac</w:t>
      </w:r>
      <w:r w:rsidRPr="00C979D3">
        <w:t>, Zamawiający wymaga, aby Wykonawca wyposażył dozór techniczny (w szczególności mistrzów, koordynatorów i kierowników budowy) w telefony komórkowe. Przed przystąpieniem do Prac</w:t>
      </w:r>
      <w:r w:rsidR="00902CCC">
        <w:t>,</w:t>
      </w:r>
      <w:r w:rsidRPr="00C979D3">
        <w:t xml:space="preserve"> Wykonawca przedstawi Zamawiającemu listę z wykazem numerów.</w:t>
      </w:r>
    </w:p>
    <w:p w14:paraId="645614E5" w14:textId="0DB6839D" w:rsidR="00C979D3" w:rsidRPr="00460DB4" w:rsidRDefault="00C979D3" w:rsidP="00D45D4C">
      <w:pPr>
        <w:pStyle w:val="IIpoziom"/>
      </w:pPr>
      <w:bookmarkStart w:id="122" w:name="_Toc347146821"/>
      <w:bookmarkStart w:id="123" w:name="_Toc161652727"/>
      <w:r w:rsidRPr="00460DB4">
        <w:t>S</w:t>
      </w:r>
      <w:r w:rsidR="00BE4C58">
        <w:t>ZKOLENIA</w:t>
      </w:r>
      <w:bookmarkEnd w:id="122"/>
      <w:bookmarkEnd w:id="123"/>
    </w:p>
    <w:p w14:paraId="76FDA4E6" w14:textId="2D89544F" w:rsidR="00C979D3" w:rsidRPr="00C979D3" w:rsidRDefault="000A65F9" w:rsidP="00C87910">
      <w:pPr>
        <w:pStyle w:val="Akapitzlist"/>
      </w:pPr>
      <w:r>
        <w:t>Nie dotyczy</w:t>
      </w:r>
    </w:p>
    <w:p w14:paraId="13687680" w14:textId="0999E446" w:rsidR="00C979D3" w:rsidRPr="00460DB4" w:rsidRDefault="00C979D3" w:rsidP="00D45D4C">
      <w:pPr>
        <w:pStyle w:val="IIpoziom"/>
      </w:pPr>
      <w:bookmarkStart w:id="124" w:name="_Toc347146822"/>
      <w:bookmarkStart w:id="125" w:name="_Toc161652728"/>
      <w:r w:rsidRPr="00D45D4C">
        <w:t>I</w:t>
      </w:r>
      <w:r w:rsidR="00BE4C58" w:rsidRPr="00D45D4C">
        <w:t>NSTRUKCJE</w:t>
      </w:r>
      <w:r w:rsidR="00BE4C58">
        <w:t xml:space="preserve"> ROZRUCHU, EKSPLOATACJI </w:t>
      </w:r>
      <w:bookmarkEnd w:id="124"/>
      <w:r w:rsidR="00BE4C58">
        <w:t>I REMONTÓW</w:t>
      </w:r>
      <w:bookmarkEnd w:id="125"/>
    </w:p>
    <w:p w14:paraId="2A866F87" w14:textId="19969D04" w:rsidR="00C979D3" w:rsidRDefault="00C979D3" w:rsidP="006D06E2">
      <w:pPr>
        <w:pStyle w:val="IIIPoziom3"/>
      </w:pPr>
      <w:r w:rsidRPr="00C979D3">
        <w:t>Instrukcj</w:t>
      </w:r>
      <w:r w:rsidR="006F7F0C">
        <w:t>a</w:t>
      </w:r>
      <w:r w:rsidRPr="00C979D3">
        <w:t xml:space="preserve"> rozruchu</w:t>
      </w:r>
      <w:r w:rsidR="00C345E4">
        <w:t>:</w:t>
      </w:r>
      <w:r w:rsidR="000A65F9">
        <w:t xml:space="preserve"> nie dotyczy</w:t>
      </w:r>
      <w:r w:rsidRPr="00C979D3">
        <w:t>.</w:t>
      </w:r>
    </w:p>
    <w:p w14:paraId="602E7F9F" w14:textId="141F0507" w:rsidR="00891680" w:rsidRPr="00637B2A" w:rsidRDefault="00C979D3" w:rsidP="006D06E2">
      <w:pPr>
        <w:pStyle w:val="IIIPoziom3"/>
      </w:pPr>
      <w:r w:rsidRPr="002D1C68">
        <w:t>Instrukcj</w:t>
      </w:r>
      <w:r w:rsidR="00DB75E4" w:rsidRPr="002D1C68">
        <w:t>a</w:t>
      </w:r>
      <w:r w:rsidRPr="002D1C68">
        <w:t xml:space="preserve"> eksploatacji </w:t>
      </w:r>
      <w:r w:rsidR="00DB75E4" w:rsidRPr="002D1C68">
        <w:t xml:space="preserve">- </w:t>
      </w:r>
      <w:r w:rsidRPr="002D1C68">
        <w:t>część ruchowa:</w:t>
      </w:r>
      <w:r w:rsidR="000A65F9">
        <w:t xml:space="preserve"> nie dotyczy</w:t>
      </w:r>
      <w:r w:rsidRPr="00C979D3">
        <w:t>.</w:t>
      </w:r>
    </w:p>
    <w:p w14:paraId="29DDECAF" w14:textId="73E62123" w:rsidR="00C979D3" w:rsidRPr="000A65F9" w:rsidRDefault="00C979D3" w:rsidP="006D06E2">
      <w:pPr>
        <w:pStyle w:val="IIIPoziom3"/>
        <w:rPr>
          <w:rFonts w:cs="Arial"/>
        </w:rPr>
      </w:pPr>
      <w:r w:rsidRPr="00C979D3">
        <w:t>Instrukcj</w:t>
      </w:r>
      <w:r w:rsidR="00022A56">
        <w:t>a</w:t>
      </w:r>
      <w:r w:rsidRPr="00C979D3">
        <w:t xml:space="preserve"> eksploatacji </w:t>
      </w:r>
      <w:r w:rsidR="00437FAC">
        <w:t xml:space="preserve">- </w:t>
      </w:r>
      <w:r w:rsidRPr="00C979D3">
        <w:t>część remontowa:</w:t>
      </w:r>
      <w:r w:rsidR="000A65F9">
        <w:t xml:space="preserve"> nie dotyczy</w:t>
      </w:r>
      <w:r w:rsidRPr="00C979D3">
        <w:t>.</w:t>
      </w:r>
    </w:p>
    <w:p w14:paraId="5C31614B" w14:textId="77777777" w:rsidR="003F2480" w:rsidRPr="002E7670" w:rsidRDefault="003F2480" w:rsidP="003F2480">
      <w:pPr>
        <w:pStyle w:val="VPoziom5"/>
        <w:numPr>
          <w:ilvl w:val="0"/>
          <w:numId w:val="0"/>
        </w:numPr>
        <w:ind w:left="1191"/>
        <w:rPr>
          <w:rFonts w:cs="Arial"/>
        </w:rPr>
      </w:pPr>
    </w:p>
    <w:p w14:paraId="41CDC0E1" w14:textId="3A42F391" w:rsidR="00C979D3" w:rsidRPr="00D45D4C" w:rsidRDefault="00C979D3" w:rsidP="00566350">
      <w:pPr>
        <w:pStyle w:val="IPoziom1"/>
        <w:outlineLvl w:val="0"/>
        <w:rPr>
          <w:color w:val="092D74"/>
        </w:rPr>
      </w:pPr>
      <w:bookmarkStart w:id="126" w:name="_Toc347146823"/>
      <w:bookmarkStart w:id="127" w:name="_Toc77934071"/>
      <w:bookmarkStart w:id="128" w:name="_Toc77785426"/>
      <w:bookmarkStart w:id="129" w:name="_Toc77933564"/>
      <w:bookmarkStart w:id="130" w:name="_Toc161652729"/>
      <w:r w:rsidRPr="00D45D4C">
        <w:rPr>
          <w:color w:val="092D74"/>
        </w:rPr>
        <w:t>WYMAGANIA OGÓLNE DOTYCZĄCE PROJEKTOWANIA WYKONAWCZEGO</w:t>
      </w:r>
      <w:bookmarkEnd w:id="126"/>
      <w:bookmarkEnd w:id="127"/>
      <w:bookmarkEnd w:id="128"/>
      <w:bookmarkEnd w:id="129"/>
      <w:bookmarkEnd w:id="130"/>
    </w:p>
    <w:p w14:paraId="01805717" w14:textId="67235E31" w:rsidR="00CF3BE2" w:rsidRDefault="000A65F9" w:rsidP="00C87910">
      <w:pPr>
        <w:pStyle w:val="Akapitzlist"/>
      </w:pPr>
      <w:bookmarkStart w:id="131" w:name="_Toc77786120"/>
      <w:bookmarkStart w:id="132" w:name="_Toc77846399"/>
      <w:bookmarkStart w:id="133" w:name="_Toc347146824"/>
      <w:bookmarkEnd w:id="131"/>
      <w:bookmarkEnd w:id="132"/>
      <w:r>
        <w:t>Nie dotyczy</w:t>
      </w:r>
      <w:bookmarkEnd w:id="133"/>
    </w:p>
    <w:p w14:paraId="2B8735B4" w14:textId="77777777" w:rsidR="00CF3BE2" w:rsidRPr="00C979D3" w:rsidRDefault="00CF3BE2" w:rsidP="002E7670">
      <w:pPr>
        <w:spacing w:after="200"/>
        <w:rPr>
          <w:rFonts w:cs="Arial"/>
        </w:rPr>
      </w:pPr>
    </w:p>
    <w:sectPr w:rsidR="00CF3BE2" w:rsidRPr="00C979D3" w:rsidSect="00852762">
      <w:headerReference w:type="default" r:id="rId17"/>
      <w:footerReference w:type="default" r:id="rId18"/>
      <w:headerReference w:type="first" r:id="rId19"/>
      <w:footerReference w:type="first" r:id="rId20"/>
      <w:pgSz w:w="11906" w:h="16838"/>
      <w:pgMar w:top="567" w:right="991" w:bottom="993" w:left="993" w:header="567" w:footer="275" w:gutter="0"/>
      <w:cols w:space="708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54D85A74" w16cid:durableId="24495AE0"/>
  <w16cid:commentId w16cid:paraId="173A38FF" w16cid:durableId="24495AE1"/>
  <w16cid:commentId w16cid:paraId="62BF3388" w16cid:durableId="24495AE2"/>
  <w16cid:commentId w16cid:paraId="2553F232" w16cid:durableId="24495AE3"/>
  <w16cid:commentId w16cid:paraId="5F19DFF3" w16cid:durableId="24495AE4"/>
  <w16cid:commentId w16cid:paraId="6B48E97B" w16cid:durableId="24495AE5"/>
  <w16cid:commentId w16cid:paraId="0D8FB862" w16cid:durableId="24495AE6"/>
  <w16cid:commentId w16cid:paraId="0CABD46B" w16cid:durableId="24495AE7"/>
  <w16cid:commentId w16cid:paraId="33D7E361" w16cid:durableId="24495AE8"/>
  <w16cid:commentId w16cid:paraId="58C6F874" w16cid:durableId="24495AE9"/>
  <w16cid:commentId w16cid:paraId="4711030E" w16cid:durableId="24495AEA"/>
  <w16cid:commentId w16cid:paraId="3A5292C1" w16cid:durableId="24495AEB"/>
  <w16cid:commentId w16cid:paraId="5A6EE789" w16cid:durableId="24495AEC"/>
  <w16cid:commentId w16cid:paraId="0F6C077C" w16cid:durableId="24495AED"/>
  <w16cid:commentId w16cid:paraId="2AA3165B" w16cid:durableId="24495AEE"/>
  <w16cid:commentId w16cid:paraId="6BC01EE6" w16cid:durableId="24495AEF"/>
  <w16cid:commentId w16cid:paraId="5297A81A" w16cid:durableId="24495AF0"/>
  <w16cid:commentId w16cid:paraId="6133D6DE" w16cid:durableId="24495AF1"/>
  <w16cid:commentId w16cid:paraId="7C119AE6" w16cid:durableId="24495AF2"/>
  <w16cid:commentId w16cid:paraId="5224373B" w16cid:durableId="24495AF3"/>
  <w16cid:commentId w16cid:paraId="625DF9AD" w16cid:durableId="24495AF4"/>
  <w16cid:commentId w16cid:paraId="0F2A5E44" w16cid:durableId="24495AF5"/>
  <w16cid:commentId w16cid:paraId="5A774DCE" w16cid:durableId="24495AF6"/>
  <w16cid:commentId w16cid:paraId="701B6D9D" w16cid:durableId="24495AF7"/>
  <w16cid:commentId w16cid:paraId="590E383E" w16cid:durableId="24495AF8"/>
  <w16cid:commentId w16cid:paraId="0CC65076" w16cid:durableId="24495AF9"/>
  <w16cid:commentId w16cid:paraId="597BE5B9" w16cid:durableId="24495AFA"/>
  <w16cid:commentId w16cid:paraId="094A60FC" w16cid:durableId="24495AFB"/>
  <w16cid:commentId w16cid:paraId="0E5DE0DC" w16cid:durableId="24495AFC"/>
  <w16cid:commentId w16cid:paraId="38CC8D13" w16cid:durableId="24495AFD"/>
  <w16cid:commentId w16cid:paraId="7E2C47A6" w16cid:durableId="24495AFE"/>
  <w16cid:commentId w16cid:paraId="241FADC7" w16cid:durableId="24495AFF"/>
  <w16cid:commentId w16cid:paraId="3F03858C" w16cid:durableId="24495B00"/>
  <w16cid:commentId w16cid:paraId="14404771" w16cid:durableId="24495B01"/>
  <w16cid:commentId w16cid:paraId="28E187D5" w16cid:durableId="24495B02"/>
  <w16cid:commentId w16cid:paraId="7D2ABB69" w16cid:durableId="24495B03"/>
  <w16cid:commentId w16cid:paraId="6654D55D" w16cid:durableId="24495B04"/>
  <w16cid:commentId w16cid:paraId="63B577CE" w16cid:durableId="24495B05"/>
  <w16cid:commentId w16cid:paraId="507F7932" w16cid:durableId="24495B06"/>
  <w16cid:commentId w16cid:paraId="7649E43D" w16cid:durableId="24495B07"/>
  <w16cid:commentId w16cid:paraId="46181AC0" w16cid:durableId="24495B08"/>
  <w16cid:commentId w16cid:paraId="6013C11E" w16cid:durableId="24495B09"/>
  <w16cid:commentId w16cid:paraId="39C93BFD" w16cid:durableId="24495B0A"/>
  <w16cid:commentId w16cid:paraId="2785CC04" w16cid:durableId="24495B0C"/>
  <w16cid:commentId w16cid:paraId="7C680F46" w16cid:durableId="24495B0D"/>
  <w16cid:commentId w16cid:paraId="425C0D70" w16cid:durableId="24495B0E"/>
  <w16cid:commentId w16cid:paraId="35790FDA" w16cid:durableId="24495B0F"/>
  <w16cid:commentId w16cid:paraId="1F2747F6" w16cid:durableId="24495B10"/>
  <w16cid:commentId w16cid:paraId="4E3EC1B7" w16cid:durableId="24495B11"/>
  <w16cid:commentId w16cid:paraId="0D758768" w16cid:durableId="24495B12"/>
  <w16cid:commentId w16cid:paraId="068C1739" w16cid:durableId="24495B13"/>
  <w16cid:commentId w16cid:paraId="408798E8" w16cid:durableId="24495B14"/>
  <w16cid:commentId w16cid:paraId="1FA34446" w16cid:durableId="24495B15"/>
  <w16cid:commentId w16cid:paraId="59252155" w16cid:durableId="24495B16"/>
  <w16cid:commentId w16cid:paraId="6E5D9D59" w16cid:durableId="24495B17"/>
  <w16cid:commentId w16cid:paraId="186A57BF" w16cid:durableId="24495B18"/>
  <w16cid:commentId w16cid:paraId="42B4E9F7" w16cid:durableId="24495B19"/>
  <w16cid:commentId w16cid:paraId="633EDFD3" w16cid:durableId="24495B1A"/>
  <w16cid:commentId w16cid:paraId="1C84D48C" w16cid:durableId="24495B1B"/>
  <w16cid:commentId w16cid:paraId="49F5F04D" w16cid:durableId="24495B1C"/>
  <w16cid:commentId w16cid:paraId="77E6215C" w16cid:durableId="24495B1D"/>
  <w16cid:commentId w16cid:paraId="36173273" w16cid:durableId="24495B1E"/>
  <w16cid:commentId w16cid:paraId="270158F3" w16cid:durableId="24495B1F"/>
  <w16cid:commentId w16cid:paraId="690718BC" w16cid:durableId="24495B20"/>
  <w16cid:commentId w16cid:paraId="74850F98" w16cid:durableId="24495B21"/>
  <w16cid:commentId w16cid:paraId="40971EF3" w16cid:durableId="24495B22"/>
  <w16cid:commentId w16cid:paraId="6DE076F5" w16cid:durableId="24495B23"/>
  <w16cid:commentId w16cid:paraId="7C2DC463" w16cid:durableId="24495B24"/>
  <w16cid:commentId w16cid:paraId="5E111BFC" w16cid:durableId="24495B25"/>
  <w16cid:commentId w16cid:paraId="6454DF26" w16cid:durableId="24495B26"/>
  <w16cid:commentId w16cid:paraId="0C5CD28D" w16cid:durableId="2450AB8D"/>
  <w16cid:commentId w16cid:paraId="1348AF17" w16cid:durableId="24495B27"/>
  <w16cid:commentId w16cid:paraId="123020A9" w16cid:durableId="2450AB8F"/>
  <w16cid:commentId w16cid:paraId="2B9E2952" w16cid:durableId="24495B28"/>
  <w16cid:commentId w16cid:paraId="3839A875" w16cid:durableId="2450AB91"/>
  <w16cid:commentId w16cid:paraId="2458F7D3" w16cid:durableId="24495B2A"/>
  <w16cid:commentId w16cid:paraId="01E02D2E" w16cid:durableId="2450AB93"/>
  <w16cid:commentId w16cid:paraId="60005321" w16cid:durableId="24495B2B"/>
  <w16cid:commentId w16cid:paraId="0B915793" w16cid:durableId="2450AB95"/>
  <w16cid:commentId w16cid:paraId="313AE96A" w16cid:durableId="24495B2C"/>
  <w16cid:commentId w16cid:paraId="3C195CED" w16cid:durableId="24495B2D"/>
  <w16cid:commentId w16cid:paraId="27086B49" w16cid:durableId="24495B2E"/>
  <w16cid:commentId w16cid:paraId="7E283387" w16cid:durableId="2450AB99"/>
  <w16cid:commentId w16cid:paraId="340ECCA3" w16cid:durableId="24495B2F"/>
  <w16cid:commentId w16cid:paraId="0F414AC9" w16cid:durableId="2450AB9B"/>
  <w16cid:commentId w16cid:paraId="501D2137" w16cid:durableId="24495B30"/>
  <w16cid:commentId w16cid:paraId="1A95BC9C" w16cid:durableId="2450AB9D"/>
  <w16cid:commentId w16cid:paraId="0C1FF822" w16cid:durableId="2450AB9E"/>
  <w16cid:commentId w16cid:paraId="635FA939" w16cid:durableId="24495B33"/>
  <w16cid:commentId w16cid:paraId="0257ED8C" w16cid:durableId="2450ABA0"/>
  <w16cid:commentId w16cid:paraId="3BDB3A86" w16cid:durableId="24495B34"/>
  <w16cid:commentId w16cid:paraId="1C18405A" w16cid:durableId="24495B35"/>
  <w16cid:commentId w16cid:paraId="663B1D83" w16cid:durableId="24495B36"/>
  <w16cid:commentId w16cid:paraId="0E51C081" w16cid:durableId="24495B37"/>
  <w16cid:commentId w16cid:paraId="2D1F6CE9" w16cid:durableId="2450ABA5"/>
  <w16cid:commentId w16cid:paraId="573A7284" w16cid:durableId="24495B38"/>
  <w16cid:commentId w16cid:paraId="103A6C12" w16cid:durableId="24495B39"/>
  <w16cid:commentId w16cid:paraId="09F3AEEE" w16cid:durableId="2450ABA8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AB51F82" w14:textId="77777777" w:rsidR="00B132B9" w:rsidRDefault="00B132B9" w:rsidP="00BD627E">
      <w:r>
        <w:separator/>
      </w:r>
    </w:p>
    <w:p w14:paraId="1186CADF" w14:textId="77777777" w:rsidR="00B132B9" w:rsidRDefault="00B132B9"/>
  </w:endnote>
  <w:endnote w:type="continuationSeparator" w:id="0">
    <w:p w14:paraId="4EF4D0F6" w14:textId="77777777" w:rsidR="00B132B9" w:rsidRDefault="00B132B9" w:rsidP="00BD627E">
      <w:r>
        <w:continuationSeparator/>
      </w:r>
    </w:p>
    <w:p w14:paraId="21014F4D" w14:textId="77777777" w:rsidR="00B132B9" w:rsidRDefault="00B132B9"/>
  </w:endnote>
  <w:endnote w:type="continuationNotice" w:id="1">
    <w:p w14:paraId="60A742AD" w14:textId="77777777" w:rsidR="00B132B9" w:rsidRDefault="00B132B9"/>
    <w:p w14:paraId="0BB5DD8A" w14:textId="77777777" w:rsidR="00B132B9" w:rsidRDefault="00B132B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Yu Gothic UI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Arial CE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482843437"/>
      <w:docPartObj>
        <w:docPartGallery w:val="Page Numbers (Bottom of Page)"/>
        <w:docPartUnique/>
      </w:docPartObj>
    </w:sdtPr>
    <w:sdtEndPr/>
    <w:sdtContent>
      <w:sdt>
        <w:sdtPr>
          <w:id w:val="60453679"/>
          <w:docPartObj>
            <w:docPartGallery w:val="Page Numbers (Top of Page)"/>
            <w:docPartUnique/>
          </w:docPartObj>
        </w:sdtPr>
        <w:sdtEndPr/>
        <w:sdtContent>
          <w:p w14:paraId="23905B6C" w14:textId="43D6321C" w:rsidR="000C77E0" w:rsidRPr="00487409" w:rsidRDefault="000C77E0" w:rsidP="008F30FF">
            <w:pPr>
              <w:pStyle w:val="Stopka"/>
              <w:jc w:val="center"/>
              <w:rPr>
                <w:i/>
                <w:sz w:val="12"/>
              </w:rPr>
            </w:pPr>
          </w:p>
          <w:p w14:paraId="321DFD39" w14:textId="537795D7" w:rsidR="000C77E0" w:rsidRDefault="000C77E0" w:rsidP="00635575">
            <w:pPr>
              <w:pStyle w:val="Stopka"/>
              <w:jc w:val="center"/>
            </w:pPr>
            <w:r w:rsidRPr="00762228">
              <w:rPr>
                <w:rFonts w:cs="Arial"/>
                <w:sz w:val="16"/>
              </w:rPr>
              <w:t xml:space="preserve">Strona </w:t>
            </w:r>
            <w:r w:rsidRPr="00762228">
              <w:rPr>
                <w:rFonts w:cs="Arial"/>
                <w:b/>
                <w:bCs/>
                <w:sz w:val="16"/>
              </w:rPr>
              <w:fldChar w:fldCharType="begin"/>
            </w:r>
            <w:r w:rsidRPr="00762228">
              <w:rPr>
                <w:rFonts w:cs="Arial"/>
                <w:b/>
                <w:bCs/>
                <w:sz w:val="16"/>
              </w:rPr>
              <w:instrText>PAGE</w:instrText>
            </w:r>
            <w:r w:rsidRPr="00762228">
              <w:rPr>
                <w:rFonts w:cs="Arial"/>
                <w:b/>
                <w:bCs/>
                <w:sz w:val="16"/>
              </w:rPr>
              <w:fldChar w:fldCharType="separate"/>
            </w:r>
            <w:r w:rsidR="00C60F39">
              <w:rPr>
                <w:rFonts w:cs="Arial"/>
                <w:b/>
                <w:bCs/>
                <w:noProof/>
                <w:sz w:val="16"/>
              </w:rPr>
              <w:t>3</w:t>
            </w:r>
            <w:r w:rsidRPr="00762228">
              <w:rPr>
                <w:rFonts w:cs="Arial"/>
                <w:b/>
                <w:bCs/>
                <w:sz w:val="16"/>
              </w:rPr>
              <w:fldChar w:fldCharType="end"/>
            </w:r>
            <w:r w:rsidRPr="00762228">
              <w:rPr>
                <w:rFonts w:cs="Arial"/>
                <w:sz w:val="16"/>
              </w:rPr>
              <w:t xml:space="preserve"> z </w:t>
            </w:r>
            <w:r w:rsidRPr="00762228">
              <w:rPr>
                <w:rFonts w:cs="Arial"/>
                <w:b/>
                <w:bCs/>
                <w:sz w:val="16"/>
              </w:rPr>
              <w:fldChar w:fldCharType="begin"/>
            </w:r>
            <w:r w:rsidRPr="00762228">
              <w:rPr>
                <w:rFonts w:cs="Arial"/>
                <w:b/>
                <w:bCs/>
                <w:sz w:val="16"/>
              </w:rPr>
              <w:instrText>NUMPAGES</w:instrText>
            </w:r>
            <w:r w:rsidRPr="00762228">
              <w:rPr>
                <w:rFonts w:cs="Arial"/>
                <w:b/>
                <w:bCs/>
                <w:sz w:val="16"/>
              </w:rPr>
              <w:fldChar w:fldCharType="separate"/>
            </w:r>
            <w:r w:rsidR="00C60F39">
              <w:rPr>
                <w:rFonts w:cs="Arial"/>
                <w:b/>
                <w:bCs/>
                <w:noProof/>
                <w:sz w:val="16"/>
              </w:rPr>
              <w:t>18</w:t>
            </w:r>
            <w:r w:rsidRPr="00762228">
              <w:rPr>
                <w:rFonts w:cs="Arial"/>
                <w:b/>
                <w:bCs/>
                <w:sz w:val="16"/>
              </w:rPr>
              <w:fldChar w:fldCharType="end"/>
            </w:r>
          </w:p>
        </w:sdtContent>
      </w:sdt>
    </w:sdtContent>
  </w:sdt>
  <w:p w14:paraId="321DFD3A" w14:textId="77777777" w:rsidR="000C77E0" w:rsidRDefault="000C77E0">
    <w:pPr>
      <w:pStyle w:val="Stopka"/>
    </w:pPr>
  </w:p>
  <w:p w14:paraId="321DFD3B" w14:textId="77777777" w:rsidR="000C77E0" w:rsidRDefault="000C77E0" w:rsidP="002E7670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993463948"/>
      <w:docPartObj>
        <w:docPartGallery w:val="Page Numbers (Bottom of Page)"/>
        <w:docPartUnique/>
      </w:docPartObj>
    </w:sdtPr>
    <w:sdtEndPr/>
    <w:sdtContent>
      <w:sdt>
        <w:sdtPr>
          <w:id w:val="1734359150"/>
          <w:docPartObj>
            <w:docPartGallery w:val="Page Numbers (Top of Page)"/>
            <w:docPartUnique/>
          </w:docPartObj>
        </w:sdtPr>
        <w:sdtEndPr/>
        <w:sdtContent>
          <w:p w14:paraId="4CE21E07" w14:textId="005AC02D" w:rsidR="000C77E0" w:rsidRDefault="000C77E0">
            <w:pPr>
              <w:pStyle w:val="Stopka"/>
              <w:jc w:val="center"/>
            </w:pPr>
            <w:r w:rsidRPr="00DE14C9">
              <w:rPr>
                <w:sz w:val="16"/>
                <w:szCs w:val="16"/>
              </w:rPr>
              <w:t xml:space="preserve">Strona </w:t>
            </w:r>
            <w:r w:rsidRPr="00DE14C9">
              <w:rPr>
                <w:b/>
                <w:bCs/>
                <w:sz w:val="16"/>
                <w:szCs w:val="16"/>
              </w:rPr>
              <w:fldChar w:fldCharType="begin"/>
            </w:r>
            <w:r w:rsidRPr="00DE14C9">
              <w:rPr>
                <w:b/>
                <w:bCs/>
                <w:sz w:val="16"/>
                <w:szCs w:val="16"/>
              </w:rPr>
              <w:instrText>PAGE</w:instrText>
            </w:r>
            <w:r w:rsidRPr="00DE14C9">
              <w:rPr>
                <w:b/>
                <w:bCs/>
                <w:sz w:val="16"/>
                <w:szCs w:val="16"/>
              </w:rPr>
              <w:fldChar w:fldCharType="separate"/>
            </w:r>
            <w:r>
              <w:rPr>
                <w:b/>
                <w:bCs/>
                <w:noProof/>
                <w:sz w:val="16"/>
                <w:szCs w:val="16"/>
              </w:rPr>
              <w:t>1</w:t>
            </w:r>
            <w:r w:rsidRPr="00DE14C9">
              <w:rPr>
                <w:b/>
                <w:bCs/>
                <w:sz w:val="16"/>
                <w:szCs w:val="16"/>
              </w:rPr>
              <w:fldChar w:fldCharType="end"/>
            </w:r>
            <w:r w:rsidRPr="00DE14C9">
              <w:rPr>
                <w:sz w:val="16"/>
                <w:szCs w:val="16"/>
              </w:rPr>
              <w:t xml:space="preserve"> z </w:t>
            </w:r>
            <w:r w:rsidRPr="00DE14C9">
              <w:rPr>
                <w:b/>
                <w:bCs/>
                <w:sz w:val="16"/>
                <w:szCs w:val="16"/>
              </w:rPr>
              <w:fldChar w:fldCharType="begin"/>
            </w:r>
            <w:r w:rsidRPr="00DE14C9">
              <w:rPr>
                <w:b/>
                <w:bCs/>
                <w:sz w:val="16"/>
                <w:szCs w:val="16"/>
              </w:rPr>
              <w:instrText>NUMPAGES</w:instrText>
            </w:r>
            <w:r w:rsidRPr="00DE14C9">
              <w:rPr>
                <w:b/>
                <w:bCs/>
                <w:sz w:val="16"/>
                <w:szCs w:val="16"/>
              </w:rPr>
              <w:fldChar w:fldCharType="separate"/>
            </w:r>
            <w:r w:rsidR="008A5BCA">
              <w:rPr>
                <w:b/>
                <w:bCs/>
                <w:noProof/>
                <w:sz w:val="16"/>
                <w:szCs w:val="16"/>
              </w:rPr>
              <w:t>18</w:t>
            </w:r>
            <w:r w:rsidRPr="00DE14C9">
              <w:rPr>
                <w:b/>
                <w:bCs/>
                <w:sz w:val="16"/>
                <w:szCs w:val="16"/>
              </w:rPr>
              <w:fldChar w:fldCharType="end"/>
            </w:r>
          </w:p>
        </w:sdtContent>
      </w:sdt>
    </w:sdtContent>
  </w:sdt>
  <w:p w14:paraId="291D19A6" w14:textId="77777777" w:rsidR="000C77E0" w:rsidRDefault="000C77E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C50CF99" w14:textId="77777777" w:rsidR="00B132B9" w:rsidRDefault="00B132B9" w:rsidP="00BD627E">
      <w:r>
        <w:separator/>
      </w:r>
    </w:p>
    <w:p w14:paraId="3338FA7F" w14:textId="77777777" w:rsidR="00B132B9" w:rsidRDefault="00B132B9"/>
  </w:footnote>
  <w:footnote w:type="continuationSeparator" w:id="0">
    <w:p w14:paraId="7F4D518F" w14:textId="77777777" w:rsidR="00B132B9" w:rsidRDefault="00B132B9" w:rsidP="00BD627E">
      <w:r>
        <w:continuationSeparator/>
      </w:r>
    </w:p>
    <w:p w14:paraId="543ECFE9" w14:textId="77777777" w:rsidR="00B132B9" w:rsidRDefault="00B132B9"/>
  </w:footnote>
  <w:footnote w:type="continuationNotice" w:id="1">
    <w:p w14:paraId="0AD43DC5" w14:textId="77777777" w:rsidR="00B132B9" w:rsidRDefault="00B132B9"/>
    <w:p w14:paraId="0B5266D7" w14:textId="77777777" w:rsidR="00B132B9" w:rsidRDefault="00B132B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ela-Siatka"/>
      <w:tblW w:w="0" w:type="auto"/>
      <w:tblInd w:w="-17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941"/>
      <w:gridCol w:w="6112"/>
      <w:gridCol w:w="2045"/>
    </w:tblGrid>
    <w:tr w:rsidR="000C77E0" w:rsidRPr="00184EAD" w14:paraId="4447EE34" w14:textId="77777777" w:rsidTr="00083AE6">
      <w:trPr>
        <w:trHeight w:val="841"/>
      </w:trPr>
      <w:tc>
        <w:tcPr>
          <w:tcW w:w="1941" w:type="dxa"/>
        </w:tcPr>
        <w:p w14:paraId="56B5161C" w14:textId="5ABA53CF" w:rsidR="000C77E0" w:rsidRDefault="000C77E0" w:rsidP="00686425">
          <w:pPr>
            <w:tabs>
              <w:tab w:val="left" w:pos="3840"/>
            </w:tabs>
            <w:rPr>
              <w:sz w:val="16"/>
              <w:szCs w:val="16"/>
            </w:rPr>
          </w:pPr>
          <w:r w:rsidRPr="00E3049C">
            <w:rPr>
              <w:rFonts w:cs="Arial"/>
              <w:b/>
              <w:noProof/>
              <w:sz w:val="16"/>
              <w:szCs w:val="16"/>
            </w:rPr>
            <w:drawing>
              <wp:anchor distT="0" distB="0" distL="114300" distR="114300" simplePos="0" relativeHeight="251659264" behindDoc="0" locked="0" layoutInCell="1" allowOverlap="1" wp14:anchorId="4A951097" wp14:editId="53AA429A">
                <wp:simplePos x="0" y="0"/>
                <wp:positionH relativeFrom="column">
                  <wp:posOffset>-61950</wp:posOffset>
                </wp:positionH>
                <wp:positionV relativeFrom="paragraph">
                  <wp:posOffset>15265</wp:posOffset>
                </wp:positionV>
                <wp:extent cx="1035050" cy="506095"/>
                <wp:effectExtent l="19050" t="19050" r="12700" b="27305"/>
                <wp:wrapNone/>
                <wp:docPr id="4" name="Obraz 0" descr="znak_PGE-godlo_RGB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0" descr="znak_PGE-godlo_RGB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35050" cy="506095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  <w:p w14:paraId="25D22D1A" w14:textId="77777777" w:rsidR="000C77E0" w:rsidRPr="002E7670" w:rsidRDefault="000C77E0" w:rsidP="002E7670">
          <w:pPr>
            <w:rPr>
              <w:sz w:val="16"/>
              <w:szCs w:val="16"/>
            </w:rPr>
          </w:pPr>
        </w:p>
        <w:p w14:paraId="5813F040" w14:textId="77777777" w:rsidR="000C77E0" w:rsidRPr="002E7670" w:rsidRDefault="000C77E0" w:rsidP="002E7670">
          <w:pPr>
            <w:rPr>
              <w:sz w:val="16"/>
              <w:szCs w:val="16"/>
            </w:rPr>
          </w:pPr>
        </w:p>
        <w:p w14:paraId="3633C845" w14:textId="77777777" w:rsidR="000C77E0" w:rsidRPr="002E7670" w:rsidRDefault="000C77E0" w:rsidP="002E7670">
          <w:pPr>
            <w:rPr>
              <w:sz w:val="16"/>
              <w:szCs w:val="16"/>
            </w:rPr>
          </w:pPr>
        </w:p>
        <w:p w14:paraId="2702FC85" w14:textId="77777777" w:rsidR="000C77E0" w:rsidRPr="002E7670" w:rsidRDefault="000C77E0" w:rsidP="002E7670">
          <w:pPr>
            <w:rPr>
              <w:sz w:val="16"/>
              <w:szCs w:val="16"/>
            </w:rPr>
          </w:pPr>
        </w:p>
      </w:tc>
      <w:tc>
        <w:tcPr>
          <w:tcW w:w="6112" w:type="dxa"/>
        </w:tcPr>
        <w:p w14:paraId="718A41F5" w14:textId="34A5C9D5" w:rsidR="000C77E0" w:rsidRPr="00073AB5" w:rsidRDefault="000C77E0" w:rsidP="00666EFC">
          <w:pPr>
            <w:pStyle w:val="Default"/>
            <w:jc w:val="right"/>
            <w:rPr>
              <w:sz w:val="28"/>
              <w:szCs w:val="28"/>
            </w:rPr>
          </w:pPr>
        </w:p>
      </w:tc>
      <w:tc>
        <w:tcPr>
          <w:tcW w:w="2045" w:type="dxa"/>
        </w:tcPr>
        <w:p w14:paraId="10DE895A" w14:textId="0E8E2888" w:rsidR="000C77E0" w:rsidRPr="00184EAD" w:rsidRDefault="000C77E0" w:rsidP="00686425">
          <w:pPr>
            <w:ind w:firstLine="708"/>
          </w:pPr>
        </w:p>
      </w:tc>
    </w:tr>
  </w:tbl>
  <w:p w14:paraId="26749D4F" w14:textId="37ED6D70" w:rsidR="000C77E0" w:rsidRPr="002E7670" w:rsidRDefault="000C77E0" w:rsidP="00500091">
    <w:pPr>
      <w:tabs>
        <w:tab w:val="center" w:pos="4536"/>
        <w:tab w:val="right" w:pos="9072"/>
      </w:tabs>
      <w:rPr>
        <w:sz w:val="16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441D4105" wp14:editId="74256753">
              <wp:simplePos x="0" y="0"/>
              <wp:positionH relativeFrom="margin">
                <wp:posOffset>0</wp:posOffset>
              </wp:positionH>
              <wp:positionV relativeFrom="paragraph">
                <wp:posOffset>90805</wp:posOffset>
              </wp:positionV>
              <wp:extent cx="6572250" cy="0"/>
              <wp:effectExtent l="0" t="0" r="19050" b="19050"/>
              <wp:wrapNone/>
              <wp:docPr id="1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57225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7297CE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3C6F4E7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" o:spid="_x0000_s1026" type="#_x0000_t32" style="position:absolute;margin-left:0;margin-top:7.15pt;width:517.5pt;height:0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" strokecolor="#7297ce">
              <w10:wrap anchorx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ACEF5F" w14:textId="30828E45" w:rsidR="000C77E0" w:rsidRDefault="000C77E0">
    <w:pPr>
      <w:pStyle w:val="Nagwek"/>
    </w:pPr>
    <w:r>
      <w:rPr>
        <w:noProof/>
      </w:rPr>
      <w:drawing>
        <wp:inline distT="0" distB="0" distL="0" distR="0" wp14:anchorId="30B9D650" wp14:editId="2178C0A0">
          <wp:extent cx="1176655" cy="579120"/>
          <wp:effectExtent l="0" t="0" r="4445" b="0"/>
          <wp:docPr id="7" name="Obraz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76655" cy="5791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D919EB"/>
    <w:multiLevelType w:val="multilevel"/>
    <w:tmpl w:val="7C94A362"/>
    <w:lvl w:ilvl="0">
      <w:start w:val="1"/>
      <w:numFmt w:val="upperRoman"/>
      <w:pStyle w:val="IPoziom1"/>
      <w:lvlText w:val="%1."/>
      <w:lvlJc w:val="left"/>
      <w:pPr>
        <w:ind w:left="357" w:hanging="357"/>
      </w:pPr>
      <w:rPr>
        <w:rFonts w:hint="default"/>
        <w:b/>
        <w:i w:val="0"/>
        <w:color w:val="092D74"/>
        <w:sz w:val="20"/>
      </w:rPr>
    </w:lvl>
    <w:lvl w:ilvl="1">
      <w:start w:val="1"/>
      <w:numFmt w:val="decimal"/>
      <w:pStyle w:val="IIpoziom"/>
      <w:isLgl/>
      <w:lvlText w:val="%1.%2"/>
      <w:lvlJc w:val="left"/>
      <w:pPr>
        <w:ind w:left="1077" w:hanging="720"/>
      </w:pPr>
      <w:rPr>
        <w:rFonts w:ascii="Arial" w:hAnsi="Arial" w:cs="Arial" w:hint="default"/>
        <w:b/>
        <w:i w:val="0"/>
        <w:color w:val="092D74"/>
        <w:sz w:val="20"/>
      </w:rPr>
    </w:lvl>
    <w:lvl w:ilvl="2">
      <w:start w:val="1"/>
      <w:numFmt w:val="decimal"/>
      <w:pStyle w:val="IIIPoziom3"/>
      <w:isLgl/>
      <w:lvlText w:val="%1.%2.%3"/>
      <w:lvlJc w:val="left"/>
      <w:pPr>
        <w:ind w:left="1146" w:hanging="720"/>
      </w:pPr>
      <w:rPr>
        <w:rFonts w:ascii="Arial" w:hAnsi="Arial" w:cs="Arial" w:hint="default"/>
        <w:b w:val="0"/>
        <w:i w:val="0"/>
        <w:sz w:val="18"/>
      </w:rPr>
    </w:lvl>
    <w:lvl w:ilvl="3">
      <w:start w:val="1"/>
      <w:numFmt w:val="decimal"/>
      <w:pStyle w:val="IVPoziom4"/>
      <w:isLgl/>
      <w:lvlText w:val="%1.%2.%3.%4"/>
      <w:lvlJc w:val="left"/>
      <w:pPr>
        <w:ind w:left="1077" w:hanging="720"/>
      </w:pPr>
      <w:rPr>
        <w:rFonts w:hint="default"/>
        <w:b w:val="0"/>
      </w:rPr>
    </w:lvl>
    <w:lvl w:ilvl="4">
      <w:start w:val="1"/>
      <w:numFmt w:val="lowerLetter"/>
      <w:pStyle w:val="VPoziom5"/>
      <w:lvlText w:val="%5."/>
      <w:lvlJc w:val="left"/>
      <w:pPr>
        <w:ind w:left="1417" w:hanging="226"/>
      </w:pPr>
      <w:rPr>
        <w:rFonts w:ascii="Arial" w:hAnsi="Arial" w:cs="Arial" w:hint="default"/>
        <w:b w:val="0"/>
        <w:i w:val="0"/>
        <w:sz w:val="18"/>
      </w:rPr>
    </w:lvl>
    <w:lvl w:ilvl="5">
      <w:start w:val="1"/>
      <w:numFmt w:val="bullet"/>
      <w:lvlRestart w:val="0"/>
      <w:lvlText w:val=""/>
      <w:lvlJc w:val="left"/>
      <w:pPr>
        <w:ind w:left="1701" w:hanging="227"/>
      </w:pPr>
      <w:rPr>
        <w:rFonts w:ascii="Symbol" w:hAnsi="Symbol" w:hint="default"/>
        <w:b w:val="0"/>
        <w:i w:val="0"/>
        <w:color w:val="auto"/>
        <w:sz w:val="18"/>
      </w:rPr>
    </w:lvl>
    <w:lvl w:ilvl="6">
      <w:start w:val="1"/>
      <w:numFmt w:val="none"/>
      <w:lvlText w:val=""/>
      <w:lvlJc w:val="left"/>
      <w:pPr>
        <w:ind w:left="357" w:hanging="357"/>
      </w:pPr>
      <w:rPr>
        <w:rFonts w:hint="default"/>
      </w:rPr>
    </w:lvl>
    <w:lvl w:ilvl="7">
      <w:start w:val="1"/>
      <w:numFmt w:val="none"/>
      <w:lvlText w:val=""/>
      <w:lvlJc w:val="left"/>
      <w:pPr>
        <w:ind w:left="357" w:hanging="357"/>
      </w:pPr>
      <w:rPr>
        <w:rFonts w:hint="default"/>
      </w:rPr>
    </w:lvl>
    <w:lvl w:ilvl="8">
      <w:start w:val="1"/>
      <w:numFmt w:val="none"/>
      <w:lvlText w:val=""/>
      <w:lvlJc w:val="left"/>
      <w:pPr>
        <w:ind w:left="357" w:hanging="357"/>
      </w:pPr>
      <w:rPr>
        <w:rFonts w:hint="default"/>
      </w:rPr>
    </w:lvl>
  </w:abstractNum>
  <w:abstractNum w:abstractNumId="1" w15:restartNumberingAfterBreak="0">
    <w:nsid w:val="02D41F19"/>
    <w:multiLevelType w:val="hybridMultilevel"/>
    <w:tmpl w:val="6D12A454"/>
    <w:lvl w:ilvl="0" w:tplc="C87829B4">
      <w:start w:val="1"/>
      <w:numFmt w:val="decimal"/>
      <w:lvlText w:val="%1."/>
      <w:lvlJc w:val="left"/>
      <w:pPr>
        <w:ind w:left="71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2" w15:restartNumberingAfterBreak="0">
    <w:nsid w:val="237C7757"/>
    <w:multiLevelType w:val="hybridMultilevel"/>
    <w:tmpl w:val="12522172"/>
    <w:lvl w:ilvl="0" w:tplc="FFFFFFFF">
      <w:start w:val="1"/>
      <w:numFmt w:val="bullet"/>
      <w:pStyle w:val="wypunkt2"/>
      <w:lvlText w:val="-"/>
      <w:lvlJc w:val="left"/>
      <w:pPr>
        <w:tabs>
          <w:tab w:val="num" w:pos="1368"/>
        </w:tabs>
        <w:ind w:left="1368" w:hanging="360"/>
      </w:pPr>
      <w:rPr>
        <w:rFonts w:ascii="Arial" w:hAnsi="Arial" w:hint="default"/>
        <w:caps w:val="0"/>
        <w:strike w:val="0"/>
        <w:dstrike w:val="0"/>
        <w:vanish w:val="0"/>
        <w:color w:val="000000"/>
        <w:sz w:val="2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4A9CCBB4">
      <w:start w:val="1"/>
      <w:numFmt w:val="bullet"/>
      <w:lvlText w:val=""/>
      <w:lvlJc w:val="left"/>
      <w:pPr>
        <w:tabs>
          <w:tab w:val="num" w:pos="1477"/>
        </w:tabs>
        <w:ind w:left="1421" w:hanging="341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2D9E3D2C"/>
    <w:multiLevelType w:val="multilevel"/>
    <w:tmpl w:val="5DE0E3D0"/>
    <w:styleLink w:val="Styl4"/>
    <w:lvl w:ilvl="0">
      <w:start w:val="1"/>
      <w:numFmt w:val="decimal"/>
      <w:lvlText w:val="%1."/>
      <w:lvlJc w:val="left"/>
      <w:pPr>
        <w:ind w:left="786" w:hanging="360"/>
      </w:pPr>
      <w:rPr>
        <w:rFonts w:ascii="Arial" w:hAnsi="Arial"/>
        <w:sz w:val="28"/>
      </w:rPr>
    </w:lvl>
    <w:lvl w:ilvl="1">
      <w:start w:val="1"/>
      <w:numFmt w:val="decimal"/>
      <w:isLgl/>
      <w:lvlText w:val="%1.%2"/>
      <w:lvlJc w:val="left"/>
      <w:pPr>
        <w:ind w:left="1084" w:hanging="375"/>
      </w:pPr>
      <w:rPr>
        <w:rFonts w:ascii="Arial" w:hAnsi="Arial" w:hint="default"/>
        <w:b/>
        <w:sz w:val="24"/>
      </w:rPr>
    </w:lvl>
    <w:lvl w:ilvl="2">
      <w:start w:val="1"/>
      <w:numFmt w:val="decimal"/>
      <w:isLgl/>
      <w:lvlText w:val="%1.%2.%3"/>
      <w:lvlJc w:val="left"/>
      <w:pPr>
        <w:ind w:left="1778" w:hanging="720"/>
      </w:pPr>
      <w:rPr>
        <w:rFonts w:ascii="Arial" w:hAnsi="Arial" w:hint="default"/>
        <w:sz w:val="20"/>
      </w:rPr>
    </w:lvl>
    <w:lvl w:ilvl="3">
      <w:start w:val="1"/>
      <w:numFmt w:val="decimal"/>
      <w:isLgl/>
      <w:lvlText w:val="%1.%2.%3.%4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952" w:hanging="1800"/>
      </w:pPr>
      <w:rPr>
        <w:rFonts w:hint="default"/>
      </w:rPr>
    </w:lvl>
  </w:abstractNum>
  <w:abstractNum w:abstractNumId="4" w15:restartNumberingAfterBreak="0">
    <w:nsid w:val="2EF36D8B"/>
    <w:multiLevelType w:val="multilevel"/>
    <w:tmpl w:val="F97A6398"/>
    <w:styleLink w:val="Styl2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86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080" w:hanging="108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5" w15:restartNumberingAfterBreak="0">
    <w:nsid w:val="4188455A"/>
    <w:multiLevelType w:val="hybridMultilevel"/>
    <w:tmpl w:val="80862806"/>
    <w:lvl w:ilvl="0" w:tplc="E3469920">
      <w:start w:val="1"/>
      <w:numFmt w:val="bullet"/>
      <w:pStyle w:val="VIPoziom6"/>
      <w:lvlText w:val=""/>
      <w:lvlJc w:val="left"/>
      <w:pPr>
        <w:ind w:left="314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386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458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530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602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74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746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818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901" w:hanging="360"/>
      </w:pPr>
      <w:rPr>
        <w:rFonts w:ascii="Wingdings" w:hAnsi="Wingdings" w:hint="default"/>
      </w:rPr>
    </w:lvl>
  </w:abstractNum>
  <w:abstractNum w:abstractNumId="6" w15:restartNumberingAfterBreak="0">
    <w:nsid w:val="49CE395C"/>
    <w:multiLevelType w:val="multilevel"/>
    <w:tmpl w:val="142C245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lowerLetter"/>
      <w:pStyle w:val="Vpoziom"/>
      <w:lvlText w:val="%5.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7" w15:restartNumberingAfterBreak="0">
    <w:nsid w:val="641E0F2A"/>
    <w:multiLevelType w:val="multilevel"/>
    <w:tmpl w:val="8CDE8AF6"/>
    <w:lvl w:ilvl="0">
      <w:start w:val="1"/>
      <w:numFmt w:val="upperRoman"/>
      <w:lvlText w:val="%1."/>
      <w:lvlJc w:val="right"/>
      <w:pPr>
        <w:ind w:left="284" w:hanging="284"/>
      </w:pPr>
      <w:rPr>
        <w:rFonts w:hint="default"/>
      </w:rPr>
    </w:lvl>
    <w:lvl w:ilvl="1">
      <w:start w:val="1"/>
      <w:numFmt w:val="decimal"/>
      <w:suff w:val="space"/>
      <w:lvlText w:val="%2."/>
      <w:lvlJc w:val="left"/>
      <w:pPr>
        <w:ind w:left="340" w:hanging="340"/>
      </w:pPr>
      <w:rPr>
        <w:rFonts w:hint="default"/>
      </w:rPr>
    </w:lvl>
    <w:lvl w:ilvl="2">
      <w:start w:val="1"/>
      <w:numFmt w:val="decimal"/>
      <w:suff w:val="space"/>
      <w:lvlText w:val="%2.%3."/>
      <w:lvlJc w:val="left"/>
      <w:pPr>
        <w:ind w:left="454" w:hanging="45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4317"/>
        </w:tabs>
        <w:ind w:left="4245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5037"/>
        </w:tabs>
        <w:ind w:left="474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397"/>
        </w:tabs>
        <w:ind w:left="5253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117"/>
        </w:tabs>
        <w:ind w:left="5757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477"/>
        </w:tabs>
        <w:ind w:left="6261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197"/>
        </w:tabs>
        <w:ind w:left="6837" w:hanging="1440"/>
      </w:pPr>
      <w:rPr>
        <w:rFonts w:hint="default"/>
      </w:rPr>
    </w:lvl>
  </w:abstractNum>
  <w:abstractNum w:abstractNumId="8" w15:restartNumberingAfterBreak="0">
    <w:nsid w:val="67660091"/>
    <w:multiLevelType w:val="hybridMultilevel"/>
    <w:tmpl w:val="C7443306"/>
    <w:lvl w:ilvl="0" w:tplc="A01A9DFC">
      <w:start w:val="4"/>
      <w:numFmt w:val="bullet"/>
      <w:lvlText w:val="-"/>
      <w:lvlJc w:val="left"/>
      <w:pPr>
        <w:ind w:left="720" w:hanging="360"/>
      </w:pPr>
      <w:rPr>
        <w:rFonts w:ascii="Times New Roman" w:hAnsi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2CF510C"/>
    <w:multiLevelType w:val="hybridMultilevel"/>
    <w:tmpl w:val="95C06230"/>
    <w:lvl w:ilvl="0" w:tplc="3C1E9AD2">
      <w:start w:val="1"/>
      <w:numFmt w:val="lowerLetter"/>
      <w:pStyle w:val="Vpoziom0"/>
      <w:lvlText w:val="%1."/>
      <w:lvlJc w:val="left"/>
      <w:pPr>
        <w:ind w:left="177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497" w:hanging="360"/>
      </w:pPr>
    </w:lvl>
    <w:lvl w:ilvl="2" w:tplc="0415001B" w:tentative="1">
      <w:start w:val="1"/>
      <w:numFmt w:val="lowerRoman"/>
      <w:lvlText w:val="%3."/>
      <w:lvlJc w:val="right"/>
      <w:pPr>
        <w:ind w:left="3217" w:hanging="180"/>
      </w:pPr>
    </w:lvl>
    <w:lvl w:ilvl="3" w:tplc="0415000F" w:tentative="1">
      <w:start w:val="1"/>
      <w:numFmt w:val="decimal"/>
      <w:lvlText w:val="%4."/>
      <w:lvlJc w:val="left"/>
      <w:pPr>
        <w:ind w:left="3937" w:hanging="360"/>
      </w:pPr>
    </w:lvl>
    <w:lvl w:ilvl="4" w:tplc="04150019" w:tentative="1">
      <w:start w:val="1"/>
      <w:numFmt w:val="lowerLetter"/>
      <w:lvlText w:val="%5."/>
      <w:lvlJc w:val="left"/>
      <w:pPr>
        <w:ind w:left="4657" w:hanging="360"/>
      </w:pPr>
    </w:lvl>
    <w:lvl w:ilvl="5" w:tplc="0415001B" w:tentative="1">
      <w:start w:val="1"/>
      <w:numFmt w:val="lowerRoman"/>
      <w:lvlText w:val="%6."/>
      <w:lvlJc w:val="right"/>
      <w:pPr>
        <w:ind w:left="5377" w:hanging="180"/>
      </w:pPr>
    </w:lvl>
    <w:lvl w:ilvl="6" w:tplc="0415000F" w:tentative="1">
      <w:start w:val="1"/>
      <w:numFmt w:val="decimal"/>
      <w:lvlText w:val="%7."/>
      <w:lvlJc w:val="left"/>
      <w:pPr>
        <w:ind w:left="6097" w:hanging="360"/>
      </w:pPr>
    </w:lvl>
    <w:lvl w:ilvl="7" w:tplc="04150019" w:tentative="1">
      <w:start w:val="1"/>
      <w:numFmt w:val="lowerLetter"/>
      <w:lvlText w:val="%8."/>
      <w:lvlJc w:val="left"/>
      <w:pPr>
        <w:ind w:left="6817" w:hanging="360"/>
      </w:pPr>
    </w:lvl>
    <w:lvl w:ilvl="8" w:tplc="0415001B" w:tentative="1">
      <w:start w:val="1"/>
      <w:numFmt w:val="lowerRoman"/>
      <w:lvlText w:val="%9."/>
      <w:lvlJc w:val="right"/>
      <w:pPr>
        <w:ind w:left="7537" w:hanging="180"/>
      </w:pPr>
    </w:lvl>
  </w:abstractNum>
  <w:abstractNum w:abstractNumId="10" w15:restartNumberingAfterBreak="0">
    <w:nsid w:val="74B16CD9"/>
    <w:multiLevelType w:val="multilevel"/>
    <w:tmpl w:val="FE66352A"/>
    <w:lvl w:ilvl="0">
      <w:start w:val="1"/>
      <w:numFmt w:val="upperRoman"/>
      <w:lvlText w:val="%1."/>
      <w:lvlJc w:val="left"/>
      <w:pPr>
        <w:ind w:left="357" w:hanging="357"/>
      </w:pPr>
      <w:rPr>
        <w:rFonts w:hint="default"/>
        <w:b/>
        <w:i w:val="0"/>
        <w:color w:val="1F497D" w:themeColor="text2"/>
        <w:sz w:val="20"/>
      </w:rPr>
    </w:lvl>
    <w:lvl w:ilvl="1">
      <w:start w:val="1"/>
      <w:numFmt w:val="decimal"/>
      <w:isLgl/>
      <w:lvlText w:val="%1.%2"/>
      <w:lvlJc w:val="left"/>
      <w:pPr>
        <w:ind w:left="1077" w:hanging="720"/>
      </w:pPr>
      <w:rPr>
        <w:rFonts w:ascii="Arial" w:hAnsi="Arial" w:cs="Arial" w:hint="default"/>
        <w:b/>
        <w:i w:val="0"/>
        <w:color w:val="1F497D"/>
        <w:sz w:val="20"/>
      </w:rPr>
    </w:lvl>
    <w:lvl w:ilvl="2">
      <w:start w:val="1"/>
      <w:numFmt w:val="decimal"/>
      <w:isLgl/>
      <w:lvlText w:val="%1.%2.%3"/>
      <w:lvlJc w:val="left"/>
      <w:pPr>
        <w:ind w:left="1146" w:hanging="720"/>
      </w:pPr>
      <w:rPr>
        <w:rFonts w:ascii="Arial" w:hAnsi="Arial" w:cs="Arial" w:hint="default"/>
        <w:b w:val="0"/>
        <w:i w:val="0"/>
        <w:sz w:val="18"/>
      </w:rPr>
    </w:lvl>
    <w:lvl w:ilvl="3">
      <w:start w:val="1"/>
      <w:numFmt w:val="decimal"/>
      <w:isLgl/>
      <w:lvlText w:val="%1.%2.%3.%4"/>
      <w:lvlJc w:val="left"/>
      <w:pPr>
        <w:ind w:left="1077" w:hanging="720"/>
      </w:pPr>
      <w:rPr>
        <w:rFonts w:hint="default"/>
        <w:b w:val="0"/>
      </w:rPr>
    </w:lvl>
    <w:lvl w:ilvl="4">
      <w:start w:val="1"/>
      <w:numFmt w:val="lowerLetter"/>
      <w:lvlText w:val="%5."/>
      <w:lvlJc w:val="left"/>
      <w:pPr>
        <w:ind w:left="1417" w:hanging="226"/>
      </w:pPr>
      <w:rPr>
        <w:rFonts w:ascii="Arial" w:hAnsi="Arial" w:cs="Arial" w:hint="default"/>
        <w:b w:val="0"/>
        <w:i w:val="0"/>
        <w:sz w:val="18"/>
      </w:rPr>
    </w:lvl>
    <w:lvl w:ilvl="5">
      <w:start w:val="1"/>
      <w:numFmt w:val="bullet"/>
      <w:lvlRestart w:val="0"/>
      <w:lvlText w:val=""/>
      <w:lvlJc w:val="left"/>
      <w:pPr>
        <w:ind w:left="1701" w:hanging="227"/>
      </w:pPr>
      <w:rPr>
        <w:rFonts w:ascii="Symbol" w:hAnsi="Symbol" w:hint="default"/>
        <w:b w:val="0"/>
        <w:i w:val="0"/>
        <w:color w:val="auto"/>
        <w:sz w:val="18"/>
      </w:rPr>
    </w:lvl>
    <w:lvl w:ilvl="6">
      <w:start w:val="1"/>
      <w:numFmt w:val="none"/>
      <w:lvlText w:val=""/>
      <w:lvlJc w:val="left"/>
      <w:pPr>
        <w:ind w:left="357" w:hanging="357"/>
      </w:pPr>
      <w:rPr>
        <w:rFonts w:hint="default"/>
      </w:rPr>
    </w:lvl>
    <w:lvl w:ilvl="7">
      <w:start w:val="1"/>
      <w:numFmt w:val="none"/>
      <w:lvlText w:val=""/>
      <w:lvlJc w:val="left"/>
      <w:pPr>
        <w:ind w:left="357" w:hanging="357"/>
      </w:pPr>
      <w:rPr>
        <w:rFonts w:hint="default"/>
      </w:rPr>
    </w:lvl>
    <w:lvl w:ilvl="8">
      <w:start w:val="1"/>
      <w:numFmt w:val="none"/>
      <w:lvlText w:val=""/>
      <w:lvlJc w:val="left"/>
      <w:pPr>
        <w:ind w:left="357" w:hanging="357"/>
      </w:pPr>
      <w:rPr>
        <w:rFonts w:hint="default"/>
      </w:rPr>
    </w:lvl>
  </w:abstractNum>
  <w:abstractNum w:abstractNumId="11" w15:restartNumberingAfterBreak="0">
    <w:nsid w:val="75E8144B"/>
    <w:multiLevelType w:val="multilevel"/>
    <w:tmpl w:val="457AB66A"/>
    <w:lvl w:ilvl="0">
      <w:start w:val="1"/>
      <w:numFmt w:val="upperRoman"/>
      <w:lvlText w:val="%1."/>
      <w:lvlJc w:val="left"/>
      <w:pPr>
        <w:ind w:left="357" w:hanging="357"/>
      </w:pPr>
      <w:rPr>
        <w:rFonts w:hint="default"/>
        <w:b/>
        <w:i w:val="0"/>
        <w:color w:val="092D74"/>
        <w:sz w:val="20"/>
      </w:rPr>
    </w:lvl>
    <w:lvl w:ilvl="1">
      <w:start w:val="1"/>
      <w:numFmt w:val="decimal"/>
      <w:isLgl/>
      <w:lvlText w:val="%1.%2"/>
      <w:lvlJc w:val="left"/>
      <w:pPr>
        <w:ind w:left="1077" w:hanging="720"/>
      </w:pPr>
      <w:rPr>
        <w:rFonts w:ascii="Arial" w:hAnsi="Arial" w:cs="Arial" w:hint="default"/>
        <w:b/>
        <w:i w:val="0"/>
        <w:color w:val="092D74"/>
        <w:sz w:val="20"/>
      </w:rPr>
    </w:lvl>
    <w:lvl w:ilvl="2">
      <w:start w:val="1"/>
      <w:numFmt w:val="bullet"/>
      <w:lvlText w:val=""/>
      <w:lvlJc w:val="left"/>
      <w:pPr>
        <w:ind w:left="1146" w:hanging="720"/>
      </w:pPr>
      <w:rPr>
        <w:rFonts w:ascii="Symbol" w:hAnsi="Symbol" w:hint="default"/>
        <w:b w:val="0"/>
        <w:i w:val="0"/>
        <w:sz w:val="18"/>
      </w:rPr>
    </w:lvl>
    <w:lvl w:ilvl="3">
      <w:start w:val="1"/>
      <w:numFmt w:val="decimal"/>
      <w:isLgl/>
      <w:lvlText w:val="%1.%2.%3.%4"/>
      <w:lvlJc w:val="left"/>
      <w:pPr>
        <w:ind w:left="1077" w:hanging="720"/>
      </w:pPr>
      <w:rPr>
        <w:rFonts w:hint="default"/>
        <w:b w:val="0"/>
      </w:rPr>
    </w:lvl>
    <w:lvl w:ilvl="4">
      <w:start w:val="1"/>
      <w:numFmt w:val="lowerLetter"/>
      <w:lvlText w:val="%5."/>
      <w:lvlJc w:val="left"/>
      <w:pPr>
        <w:ind w:left="1417" w:hanging="226"/>
      </w:pPr>
      <w:rPr>
        <w:rFonts w:ascii="Arial" w:hAnsi="Arial" w:cs="Arial" w:hint="default"/>
        <w:b w:val="0"/>
        <w:i w:val="0"/>
        <w:sz w:val="18"/>
      </w:rPr>
    </w:lvl>
    <w:lvl w:ilvl="5">
      <w:start w:val="1"/>
      <w:numFmt w:val="bullet"/>
      <w:lvlRestart w:val="0"/>
      <w:lvlText w:val=""/>
      <w:lvlJc w:val="left"/>
      <w:pPr>
        <w:ind w:left="1701" w:hanging="227"/>
      </w:pPr>
      <w:rPr>
        <w:rFonts w:ascii="Symbol" w:hAnsi="Symbol" w:hint="default"/>
        <w:b w:val="0"/>
        <w:i w:val="0"/>
        <w:color w:val="auto"/>
        <w:sz w:val="18"/>
      </w:rPr>
    </w:lvl>
    <w:lvl w:ilvl="6">
      <w:start w:val="1"/>
      <w:numFmt w:val="none"/>
      <w:lvlText w:val=""/>
      <w:lvlJc w:val="left"/>
      <w:pPr>
        <w:ind w:left="357" w:hanging="357"/>
      </w:pPr>
      <w:rPr>
        <w:rFonts w:hint="default"/>
      </w:rPr>
    </w:lvl>
    <w:lvl w:ilvl="7">
      <w:start w:val="1"/>
      <w:numFmt w:val="none"/>
      <w:lvlText w:val=""/>
      <w:lvlJc w:val="left"/>
      <w:pPr>
        <w:ind w:left="357" w:hanging="357"/>
      </w:pPr>
      <w:rPr>
        <w:rFonts w:hint="default"/>
      </w:rPr>
    </w:lvl>
    <w:lvl w:ilvl="8">
      <w:start w:val="1"/>
      <w:numFmt w:val="none"/>
      <w:lvlText w:val=""/>
      <w:lvlJc w:val="left"/>
      <w:pPr>
        <w:ind w:left="357" w:hanging="357"/>
      </w:pPr>
      <w:rPr>
        <w:rFonts w:hint="default"/>
      </w:rPr>
    </w:lvl>
  </w:abstractNum>
  <w:num w:numId="1">
    <w:abstractNumId w:val="4"/>
  </w:num>
  <w:num w:numId="2">
    <w:abstractNumId w:val="3"/>
  </w:num>
  <w:num w:numId="3">
    <w:abstractNumId w:val="2"/>
  </w:num>
  <w:num w:numId="4">
    <w:abstractNumId w:val="1"/>
  </w:num>
  <w:num w:numId="5">
    <w:abstractNumId w:val="7"/>
  </w:num>
  <w:num w:numId="6">
    <w:abstractNumId w:val="6"/>
  </w:num>
  <w:num w:numId="7">
    <w:abstractNumId w:val="5"/>
  </w:num>
  <w:num w:numId="8">
    <w:abstractNumId w:val="9"/>
  </w:num>
  <w:num w:numId="9">
    <w:abstractNumId w:val="0"/>
  </w:num>
  <w:num w:numId="10">
    <w:abstractNumId w:val="10"/>
  </w:num>
  <w:num w:numId="11">
    <w:abstractNumId w:val="0"/>
  </w:num>
  <w:num w:numId="1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0"/>
  </w:num>
  <w:num w:numId="14">
    <w:abstractNumId w:val="0"/>
  </w:num>
  <w:num w:numId="15">
    <w:abstractNumId w:val="11"/>
  </w:num>
  <w:num w:numId="16">
    <w:abstractNumId w:val="8"/>
  </w:num>
  <w:num w:numId="1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0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3"/>
  <w:embedSystemFonts/>
  <w:hideSpellingErrors/>
  <w:hideGrammaticalError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oNotShadeFormData/>
  <w:noPunctuationKerning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1A59"/>
    <w:rsid w:val="000002C0"/>
    <w:rsid w:val="0000055F"/>
    <w:rsid w:val="000010BB"/>
    <w:rsid w:val="00005F66"/>
    <w:rsid w:val="000079EA"/>
    <w:rsid w:val="00012131"/>
    <w:rsid w:val="00012410"/>
    <w:rsid w:val="0001338F"/>
    <w:rsid w:val="000134C4"/>
    <w:rsid w:val="00020095"/>
    <w:rsid w:val="00020A69"/>
    <w:rsid w:val="00020B7E"/>
    <w:rsid w:val="00021392"/>
    <w:rsid w:val="000226A3"/>
    <w:rsid w:val="00022A56"/>
    <w:rsid w:val="00022D05"/>
    <w:rsid w:val="0002322B"/>
    <w:rsid w:val="000243C0"/>
    <w:rsid w:val="000245F9"/>
    <w:rsid w:val="00026810"/>
    <w:rsid w:val="00026D9A"/>
    <w:rsid w:val="00027D1A"/>
    <w:rsid w:val="00030BCD"/>
    <w:rsid w:val="00030DCA"/>
    <w:rsid w:val="0003141C"/>
    <w:rsid w:val="00032451"/>
    <w:rsid w:val="00032559"/>
    <w:rsid w:val="00032653"/>
    <w:rsid w:val="000340FE"/>
    <w:rsid w:val="00035718"/>
    <w:rsid w:val="00036891"/>
    <w:rsid w:val="00036FFD"/>
    <w:rsid w:val="00040E4D"/>
    <w:rsid w:val="00041C6C"/>
    <w:rsid w:val="00042D07"/>
    <w:rsid w:val="000478CC"/>
    <w:rsid w:val="000501D2"/>
    <w:rsid w:val="00050ED7"/>
    <w:rsid w:val="00051290"/>
    <w:rsid w:val="00052E27"/>
    <w:rsid w:val="00053581"/>
    <w:rsid w:val="000548CF"/>
    <w:rsid w:val="00054A3B"/>
    <w:rsid w:val="00054CAF"/>
    <w:rsid w:val="00056157"/>
    <w:rsid w:val="00057683"/>
    <w:rsid w:val="00060E52"/>
    <w:rsid w:val="00061089"/>
    <w:rsid w:val="000618A9"/>
    <w:rsid w:val="00063803"/>
    <w:rsid w:val="00063ED1"/>
    <w:rsid w:val="00065919"/>
    <w:rsid w:val="00066A23"/>
    <w:rsid w:val="0006776B"/>
    <w:rsid w:val="000707A5"/>
    <w:rsid w:val="00070ED4"/>
    <w:rsid w:val="00071D00"/>
    <w:rsid w:val="000722F0"/>
    <w:rsid w:val="00072F27"/>
    <w:rsid w:val="00073AB5"/>
    <w:rsid w:val="0007434D"/>
    <w:rsid w:val="00074E94"/>
    <w:rsid w:val="000752B2"/>
    <w:rsid w:val="000753C9"/>
    <w:rsid w:val="00075D30"/>
    <w:rsid w:val="000760BB"/>
    <w:rsid w:val="0007716D"/>
    <w:rsid w:val="00077317"/>
    <w:rsid w:val="00077722"/>
    <w:rsid w:val="0007776F"/>
    <w:rsid w:val="00080C91"/>
    <w:rsid w:val="000817E9"/>
    <w:rsid w:val="00081E83"/>
    <w:rsid w:val="000824D6"/>
    <w:rsid w:val="0008386F"/>
    <w:rsid w:val="00083AE6"/>
    <w:rsid w:val="00084B97"/>
    <w:rsid w:val="00085A3B"/>
    <w:rsid w:val="00086115"/>
    <w:rsid w:val="00090208"/>
    <w:rsid w:val="00090921"/>
    <w:rsid w:val="00091087"/>
    <w:rsid w:val="000914FD"/>
    <w:rsid w:val="000917C1"/>
    <w:rsid w:val="00091875"/>
    <w:rsid w:val="00091959"/>
    <w:rsid w:val="00092CD3"/>
    <w:rsid w:val="00092DB0"/>
    <w:rsid w:val="00095C57"/>
    <w:rsid w:val="000965A3"/>
    <w:rsid w:val="000971AB"/>
    <w:rsid w:val="000975CA"/>
    <w:rsid w:val="000A1A02"/>
    <w:rsid w:val="000A31D5"/>
    <w:rsid w:val="000A52CD"/>
    <w:rsid w:val="000A65F9"/>
    <w:rsid w:val="000A6F59"/>
    <w:rsid w:val="000B0650"/>
    <w:rsid w:val="000B0AAD"/>
    <w:rsid w:val="000B1C41"/>
    <w:rsid w:val="000B23A9"/>
    <w:rsid w:val="000B4AE5"/>
    <w:rsid w:val="000B7759"/>
    <w:rsid w:val="000C0BAE"/>
    <w:rsid w:val="000C1970"/>
    <w:rsid w:val="000C3320"/>
    <w:rsid w:val="000C3838"/>
    <w:rsid w:val="000C48FE"/>
    <w:rsid w:val="000C52F1"/>
    <w:rsid w:val="000C5E3D"/>
    <w:rsid w:val="000C626D"/>
    <w:rsid w:val="000C6896"/>
    <w:rsid w:val="000C6903"/>
    <w:rsid w:val="000C72A0"/>
    <w:rsid w:val="000C77E0"/>
    <w:rsid w:val="000C7BB3"/>
    <w:rsid w:val="000D1615"/>
    <w:rsid w:val="000D1CC0"/>
    <w:rsid w:val="000D1D58"/>
    <w:rsid w:val="000D2464"/>
    <w:rsid w:val="000D368C"/>
    <w:rsid w:val="000D4112"/>
    <w:rsid w:val="000D4181"/>
    <w:rsid w:val="000D42CA"/>
    <w:rsid w:val="000D76C8"/>
    <w:rsid w:val="000E0461"/>
    <w:rsid w:val="000E07DB"/>
    <w:rsid w:val="000E1849"/>
    <w:rsid w:val="000E19BC"/>
    <w:rsid w:val="000E1F89"/>
    <w:rsid w:val="000E4161"/>
    <w:rsid w:val="000E6284"/>
    <w:rsid w:val="000F0671"/>
    <w:rsid w:val="000F0B45"/>
    <w:rsid w:val="000F0CD3"/>
    <w:rsid w:val="000F1600"/>
    <w:rsid w:val="000F3E07"/>
    <w:rsid w:val="000F5F4D"/>
    <w:rsid w:val="000F779B"/>
    <w:rsid w:val="001002F8"/>
    <w:rsid w:val="00100563"/>
    <w:rsid w:val="001014F4"/>
    <w:rsid w:val="00101EA8"/>
    <w:rsid w:val="00102F38"/>
    <w:rsid w:val="001033CD"/>
    <w:rsid w:val="0010407E"/>
    <w:rsid w:val="00107DD3"/>
    <w:rsid w:val="00107E65"/>
    <w:rsid w:val="0011164C"/>
    <w:rsid w:val="001123BB"/>
    <w:rsid w:val="00112F3C"/>
    <w:rsid w:val="0011352E"/>
    <w:rsid w:val="00114267"/>
    <w:rsid w:val="00115696"/>
    <w:rsid w:val="00115CD9"/>
    <w:rsid w:val="00116054"/>
    <w:rsid w:val="0011630C"/>
    <w:rsid w:val="001170B1"/>
    <w:rsid w:val="00117EBA"/>
    <w:rsid w:val="00120504"/>
    <w:rsid w:val="00121E59"/>
    <w:rsid w:val="001222B8"/>
    <w:rsid w:val="00123136"/>
    <w:rsid w:val="00123FCC"/>
    <w:rsid w:val="0012496F"/>
    <w:rsid w:val="001249FA"/>
    <w:rsid w:val="001254AB"/>
    <w:rsid w:val="00125B02"/>
    <w:rsid w:val="00125C0C"/>
    <w:rsid w:val="00127B7E"/>
    <w:rsid w:val="001309FD"/>
    <w:rsid w:val="001314A2"/>
    <w:rsid w:val="0013156C"/>
    <w:rsid w:val="00132DAF"/>
    <w:rsid w:val="001331C0"/>
    <w:rsid w:val="001405E4"/>
    <w:rsid w:val="001410C8"/>
    <w:rsid w:val="00141AE7"/>
    <w:rsid w:val="001426C6"/>
    <w:rsid w:val="0014289F"/>
    <w:rsid w:val="0014780E"/>
    <w:rsid w:val="00150229"/>
    <w:rsid w:val="00153E1B"/>
    <w:rsid w:val="00154C79"/>
    <w:rsid w:val="0015555F"/>
    <w:rsid w:val="001575DB"/>
    <w:rsid w:val="00157918"/>
    <w:rsid w:val="00157E14"/>
    <w:rsid w:val="00160F16"/>
    <w:rsid w:val="00165E35"/>
    <w:rsid w:val="001703D2"/>
    <w:rsid w:val="00171021"/>
    <w:rsid w:val="001713BF"/>
    <w:rsid w:val="00171535"/>
    <w:rsid w:val="0017408C"/>
    <w:rsid w:val="00175924"/>
    <w:rsid w:val="00180173"/>
    <w:rsid w:val="001815F6"/>
    <w:rsid w:val="00182B1C"/>
    <w:rsid w:val="001848FC"/>
    <w:rsid w:val="00184EAD"/>
    <w:rsid w:val="00185672"/>
    <w:rsid w:val="0018569D"/>
    <w:rsid w:val="00186272"/>
    <w:rsid w:val="00186CF4"/>
    <w:rsid w:val="00186DA3"/>
    <w:rsid w:val="001935DE"/>
    <w:rsid w:val="001944D6"/>
    <w:rsid w:val="00195D03"/>
    <w:rsid w:val="00196845"/>
    <w:rsid w:val="00196EBD"/>
    <w:rsid w:val="001A061A"/>
    <w:rsid w:val="001A0BFF"/>
    <w:rsid w:val="001A14FA"/>
    <w:rsid w:val="001A29C1"/>
    <w:rsid w:val="001A5920"/>
    <w:rsid w:val="001A66E6"/>
    <w:rsid w:val="001A72A7"/>
    <w:rsid w:val="001A73CD"/>
    <w:rsid w:val="001B1B81"/>
    <w:rsid w:val="001B2188"/>
    <w:rsid w:val="001B2252"/>
    <w:rsid w:val="001B2301"/>
    <w:rsid w:val="001B2F85"/>
    <w:rsid w:val="001B3345"/>
    <w:rsid w:val="001B39EA"/>
    <w:rsid w:val="001B4FDF"/>
    <w:rsid w:val="001B5228"/>
    <w:rsid w:val="001B7697"/>
    <w:rsid w:val="001B7E92"/>
    <w:rsid w:val="001C18F8"/>
    <w:rsid w:val="001C21C0"/>
    <w:rsid w:val="001C2A17"/>
    <w:rsid w:val="001C317E"/>
    <w:rsid w:val="001C4434"/>
    <w:rsid w:val="001C54FB"/>
    <w:rsid w:val="001C68C9"/>
    <w:rsid w:val="001D15D8"/>
    <w:rsid w:val="001D3BC6"/>
    <w:rsid w:val="001D55DD"/>
    <w:rsid w:val="001E156B"/>
    <w:rsid w:val="001E1DB5"/>
    <w:rsid w:val="001E2274"/>
    <w:rsid w:val="001E3808"/>
    <w:rsid w:val="001E4C21"/>
    <w:rsid w:val="001E598A"/>
    <w:rsid w:val="001E5E1F"/>
    <w:rsid w:val="001E6CFF"/>
    <w:rsid w:val="001E730D"/>
    <w:rsid w:val="001E7580"/>
    <w:rsid w:val="001F0F45"/>
    <w:rsid w:val="001F203F"/>
    <w:rsid w:val="001F29B5"/>
    <w:rsid w:val="001F29FE"/>
    <w:rsid w:val="001F2F9F"/>
    <w:rsid w:val="001F30F4"/>
    <w:rsid w:val="001F357F"/>
    <w:rsid w:val="001F3A8B"/>
    <w:rsid w:val="001F4B1F"/>
    <w:rsid w:val="001F53A7"/>
    <w:rsid w:val="001F6303"/>
    <w:rsid w:val="001F6D86"/>
    <w:rsid w:val="001F6E84"/>
    <w:rsid w:val="00202D69"/>
    <w:rsid w:val="00204AF0"/>
    <w:rsid w:val="0021019C"/>
    <w:rsid w:val="00211ED6"/>
    <w:rsid w:val="00211EDF"/>
    <w:rsid w:val="00212085"/>
    <w:rsid w:val="0021566E"/>
    <w:rsid w:val="00217A99"/>
    <w:rsid w:val="00223B99"/>
    <w:rsid w:val="00225BE5"/>
    <w:rsid w:val="00230075"/>
    <w:rsid w:val="002300A9"/>
    <w:rsid w:val="00230182"/>
    <w:rsid w:val="00230700"/>
    <w:rsid w:val="002325C0"/>
    <w:rsid w:val="00233139"/>
    <w:rsid w:val="0023414F"/>
    <w:rsid w:val="002345C9"/>
    <w:rsid w:val="00234728"/>
    <w:rsid w:val="00236038"/>
    <w:rsid w:val="002374C0"/>
    <w:rsid w:val="00241779"/>
    <w:rsid w:val="00243D7F"/>
    <w:rsid w:val="00245068"/>
    <w:rsid w:val="0024533A"/>
    <w:rsid w:val="00245B78"/>
    <w:rsid w:val="0024626E"/>
    <w:rsid w:val="00246E7E"/>
    <w:rsid w:val="0024726F"/>
    <w:rsid w:val="00247FD3"/>
    <w:rsid w:val="00251D3D"/>
    <w:rsid w:val="00251F20"/>
    <w:rsid w:val="00251F5B"/>
    <w:rsid w:val="002532C1"/>
    <w:rsid w:val="00253AB8"/>
    <w:rsid w:val="00254166"/>
    <w:rsid w:val="002557DB"/>
    <w:rsid w:val="002558EB"/>
    <w:rsid w:val="00255C62"/>
    <w:rsid w:val="00256274"/>
    <w:rsid w:val="0025666F"/>
    <w:rsid w:val="00256EDF"/>
    <w:rsid w:val="00260096"/>
    <w:rsid w:val="0026038D"/>
    <w:rsid w:val="002606AF"/>
    <w:rsid w:val="0026118B"/>
    <w:rsid w:val="002624D7"/>
    <w:rsid w:val="00264C77"/>
    <w:rsid w:val="00264F09"/>
    <w:rsid w:val="00265544"/>
    <w:rsid w:val="00266B45"/>
    <w:rsid w:val="002671D4"/>
    <w:rsid w:val="002707A5"/>
    <w:rsid w:val="002714B4"/>
    <w:rsid w:val="00271D92"/>
    <w:rsid w:val="0027284E"/>
    <w:rsid w:val="002748DC"/>
    <w:rsid w:val="002751EC"/>
    <w:rsid w:val="00276D94"/>
    <w:rsid w:val="00283313"/>
    <w:rsid w:val="00285FFB"/>
    <w:rsid w:val="002865DC"/>
    <w:rsid w:val="002868F7"/>
    <w:rsid w:val="00290726"/>
    <w:rsid w:val="0029227A"/>
    <w:rsid w:val="0029303A"/>
    <w:rsid w:val="002937C0"/>
    <w:rsid w:val="002954A0"/>
    <w:rsid w:val="002959BF"/>
    <w:rsid w:val="002962C9"/>
    <w:rsid w:val="00296D06"/>
    <w:rsid w:val="002A015E"/>
    <w:rsid w:val="002A09F6"/>
    <w:rsid w:val="002A14B2"/>
    <w:rsid w:val="002A1B69"/>
    <w:rsid w:val="002A1DB9"/>
    <w:rsid w:val="002A206D"/>
    <w:rsid w:val="002A46EE"/>
    <w:rsid w:val="002A6DD4"/>
    <w:rsid w:val="002A791C"/>
    <w:rsid w:val="002A7F29"/>
    <w:rsid w:val="002B0B62"/>
    <w:rsid w:val="002B107F"/>
    <w:rsid w:val="002B14DF"/>
    <w:rsid w:val="002B24FB"/>
    <w:rsid w:val="002B490C"/>
    <w:rsid w:val="002B5CD2"/>
    <w:rsid w:val="002B77D0"/>
    <w:rsid w:val="002C17B0"/>
    <w:rsid w:val="002C1A2B"/>
    <w:rsid w:val="002C3190"/>
    <w:rsid w:val="002C33C9"/>
    <w:rsid w:val="002C3DF9"/>
    <w:rsid w:val="002C45B6"/>
    <w:rsid w:val="002C5837"/>
    <w:rsid w:val="002C5984"/>
    <w:rsid w:val="002C6224"/>
    <w:rsid w:val="002C6A5B"/>
    <w:rsid w:val="002C77A0"/>
    <w:rsid w:val="002D057D"/>
    <w:rsid w:val="002D1917"/>
    <w:rsid w:val="002D1C68"/>
    <w:rsid w:val="002D1F68"/>
    <w:rsid w:val="002D525B"/>
    <w:rsid w:val="002D53C7"/>
    <w:rsid w:val="002D5FC8"/>
    <w:rsid w:val="002E0E9A"/>
    <w:rsid w:val="002E15B2"/>
    <w:rsid w:val="002E197D"/>
    <w:rsid w:val="002E46D1"/>
    <w:rsid w:val="002E4CB6"/>
    <w:rsid w:val="002E4FC7"/>
    <w:rsid w:val="002E514D"/>
    <w:rsid w:val="002E52CA"/>
    <w:rsid w:val="002E6E9F"/>
    <w:rsid w:val="002E7670"/>
    <w:rsid w:val="002F0DA4"/>
    <w:rsid w:val="002F1343"/>
    <w:rsid w:val="002F13C5"/>
    <w:rsid w:val="002F1DCC"/>
    <w:rsid w:val="002F481A"/>
    <w:rsid w:val="002F4D0B"/>
    <w:rsid w:val="002F5045"/>
    <w:rsid w:val="00301FA3"/>
    <w:rsid w:val="00302074"/>
    <w:rsid w:val="003034A9"/>
    <w:rsid w:val="00304E46"/>
    <w:rsid w:val="00304EDA"/>
    <w:rsid w:val="00304F1E"/>
    <w:rsid w:val="00306479"/>
    <w:rsid w:val="00307945"/>
    <w:rsid w:val="00310B8B"/>
    <w:rsid w:val="003125AB"/>
    <w:rsid w:val="00313FAE"/>
    <w:rsid w:val="00315C18"/>
    <w:rsid w:val="0031709F"/>
    <w:rsid w:val="00317572"/>
    <w:rsid w:val="003214B7"/>
    <w:rsid w:val="00322492"/>
    <w:rsid w:val="003236C8"/>
    <w:rsid w:val="0032688C"/>
    <w:rsid w:val="00327403"/>
    <w:rsid w:val="0032795C"/>
    <w:rsid w:val="00330196"/>
    <w:rsid w:val="00330A62"/>
    <w:rsid w:val="00330B20"/>
    <w:rsid w:val="00331233"/>
    <w:rsid w:val="00331A96"/>
    <w:rsid w:val="00332E0A"/>
    <w:rsid w:val="0033341A"/>
    <w:rsid w:val="00334300"/>
    <w:rsid w:val="00334D62"/>
    <w:rsid w:val="00335438"/>
    <w:rsid w:val="0033583A"/>
    <w:rsid w:val="003379BC"/>
    <w:rsid w:val="00342496"/>
    <w:rsid w:val="00342AE6"/>
    <w:rsid w:val="00343BEB"/>
    <w:rsid w:val="00343F39"/>
    <w:rsid w:val="003441AF"/>
    <w:rsid w:val="00344C20"/>
    <w:rsid w:val="0035195A"/>
    <w:rsid w:val="00351AD8"/>
    <w:rsid w:val="00352186"/>
    <w:rsid w:val="00352C94"/>
    <w:rsid w:val="003536AF"/>
    <w:rsid w:val="003546B5"/>
    <w:rsid w:val="00354A6E"/>
    <w:rsid w:val="00354D5C"/>
    <w:rsid w:val="00355391"/>
    <w:rsid w:val="0035567C"/>
    <w:rsid w:val="0035667E"/>
    <w:rsid w:val="003578F8"/>
    <w:rsid w:val="00357BBE"/>
    <w:rsid w:val="00361295"/>
    <w:rsid w:val="00361297"/>
    <w:rsid w:val="0036460C"/>
    <w:rsid w:val="00366A89"/>
    <w:rsid w:val="0037060C"/>
    <w:rsid w:val="00370A89"/>
    <w:rsid w:val="003712C5"/>
    <w:rsid w:val="00371B47"/>
    <w:rsid w:val="00373A06"/>
    <w:rsid w:val="003751ED"/>
    <w:rsid w:val="00375AE1"/>
    <w:rsid w:val="00375B9B"/>
    <w:rsid w:val="0037616A"/>
    <w:rsid w:val="00377F99"/>
    <w:rsid w:val="00381232"/>
    <w:rsid w:val="003836A8"/>
    <w:rsid w:val="0038399E"/>
    <w:rsid w:val="0038433E"/>
    <w:rsid w:val="00384FCD"/>
    <w:rsid w:val="003858D0"/>
    <w:rsid w:val="00385990"/>
    <w:rsid w:val="00385F6F"/>
    <w:rsid w:val="0038624A"/>
    <w:rsid w:val="00386CD6"/>
    <w:rsid w:val="00386D55"/>
    <w:rsid w:val="003878CB"/>
    <w:rsid w:val="003906C1"/>
    <w:rsid w:val="00390AD9"/>
    <w:rsid w:val="003919FF"/>
    <w:rsid w:val="0039333D"/>
    <w:rsid w:val="003952FD"/>
    <w:rsid w:val="00397B41"/>
    <w:rsid w:val="003A0A30"/>
    <w:rsid w:val="003A175F"/>
    <w:rsid w:val="003A2B6A"/>
    <w:rsid w:val="003A3B24"/>
    <w:rsid w:val="003A43B2"/>
    <w:rsid w:val="003A749D"/>
    <w:rsid w:val="003A7735"/>
    <w:rsid w:val="003A788D"/>
    <w:rsid w:val="003B036E"/>
    <w:rsid w:val="003B14FC"/>
    <w:rsid w:val="003B2195"/>
    <w:rsid w:val="003B3213"/>
    <w:rsid w:val="003B465D"/>
    <w:rsid w:val="003B5A2A"/>
    <w:rsid w:val="003B6C03"/>
    <w:rsid w:val="003B6E90"/>
    <w:rsid w:val="003B6EDA"/>
    <w:rsid w:val="003B754D"/>
    <w:rsid w:val="003B79A7"/>
    <w:rsid w:val="003B79E9"/>
    <w:rsid w:val="003B7D1D"/>
    <w:rsid w:val="003C10FD"/>
    <w:rsid w:val="003C1619"/>
    <w:rsid w:val="003C2BCE"/>
    <w:rsid w:val="003C3388"/>
    <w:rsid w:val="003C3644"/>
    <w:rsid w:val="003C37A1"/>
    <w:rsid w:val="003C3ECC"/>
    <w:rsid w:val="003C4945"/>
    <w:rsid w:val="003C4CD3"/>
    <w:rsid w:val="003C4EB7"/>
    <w:rsid w:val="003C5916"/>
    <w:rsid w:val="003C621B"/>
    <w:rsid w:val="003C64D4"/>
    <w:rsid w:val="003D0B81"/>
    <w:rsid w:val="003D2D59"/>
    <w:rsid w:val="003D3EFF"/>
    <w:rsid w:val="003D645C"/>
    <w:rsid w:val="003D79C0"/>
    <w:rsid w:val="003E0573"/>
    <w:rsid w:val="003E1667"/>
    <w:rsid w:val="003E16D6"/>
    <w:rsid w:val="003E2954"/>
    <w:rsid w:val="003E30B6"/>
    <w:rsid w:val="003E30CD"/>
    <w:rsid w:val="003E44FF"/>
    <w:rsid w:val="003E5A0D"/>
    <w:rsid w:val="003E73B8"/>
    <w:rsid w:val="003F050C"/>
    <w:rsid w:val="003F07A6"/>
    <w:rsid w:val="003F08CD"/>
    <w:rsid w:val="003F1003"/>
    <w:rsid w:val="003F20EB"/>
    <w:rsid w:val="003F2480"/>
    <w:rsid w:val="003F285A"/>
    <w:rsid w:val="003F3F26"/>
    <w:rsid w:val="003F56B2"/>
    <w:rsid w:val="003F59EE"/>
    <w:rsid w:val="003F5BB7"/>
    <w:rsid w:val="003F61B7"/>
    <w:rsid w:val="003F669F"/>
    <w:rsid w:val="00400560"/>
    <w:rsid w:val="0040184C"/>
    <w:rsid w:val="00401A5F"/>
    <w:rsid w:val="00403217"/>
    <w:rsid w:val="00406A8C"/>
    <w:rsid w:val="004073E7"/>
    <w:rsid w:val="00410EBB"/>
    <w:rsid w:val="00412D3D"/>
    <w:rsid w:val="0041456C"/>
    <w:rsid w:val="004154A9"/>
    <w:rsid w:val="004156A8"/>
    <w:rsid w:val="004164B8"/>
    <w:rsid w:val="00416A35"/>
    <w:rsid w:val="00420279"/>
    <w:rsid w:val="00421822"/>
    <w:rsid w:val="004219B7"/>
    <w:rsid w:val="00421A7C"/>
    <w:rsid w:val="00422254"/>
    <w:rsid w:val="00422724"/>
    <w:rsid w:val="00424424"/>
    <w:rsid w:val="00425A03"/>
    <w:rsid w:val="00426718"/>
    <w:rsid w:val="00430526"/>
    <w:rsid w:val="0043085E"/>
    <w:rsid w:val="00430E9E"/>
    <w:rsid w:val="00433002"/>
    <w:rsid w:val="004332C5"/>
    <w:rsid w:val="00433DDD"/>
    <w:rsid w:val="00434372"/>
    <w:rsid w:val="00435431"/>
    <w:rsid w:val="00435BF2"/>
    <w:rsid w:val="004379F7"/>
    <w:rsid w:val="00437FAC"/>
    <w:rsid w:val="00440E2A"/>
    <w:rsid w:val="00441C54"/>
    <w:rsid w:val="004423A5"/>
    <w:rsid w:val="004423D5"/>
    <w:rsid w:val="00442403"/>
    <w:rsid w:val="00442714"/>
    <w:rsid w:val="00442989"/>
    <w:rsid w:val="00443604"/>
    <w:rsid w:val="00443AA4"/>
    <w:rsid w:val="004441B3"/>
    <w:rsid w:val="0044654C"/>
    <w:rsid w:val="0044687F"/>
    <w:rsid w:val="004477CB"/>
    <w:rsid w:val="00447BA2"/>
    <w:rsid w:val="004509C3"/>
    <w:rsid w:val="0045126E"/>
    <w:rsid w:val="004515E3"/>
    <w:rsid w:val="004519E3"/>
    <w:rsid w:val="00453B49"/>
    <w:rsid w:val="004555D5"/>
    <w:rsid w:val="00456CDA"/>
    <w:rsid w:val="00457E17"/>
    <w:rsid w:val="0046038B"/>
    <w:rsid w:val="00460DB4"/>
    <w:rsid w:val="00461737"/>
    <w:rsid w:val="004619CE"/>
    <w:rsid w:val="004624C0"/>
    <w:rsid w:val="00462AE1"/>
    <w:rsid w:val="00462BD7"/>
    <w:rsid w:val="00464D1D"/>
    <w:rsid w:val="0046717D"/>
    <w:rsid w:val="0047035F"/>
    <w:rsid w:val="004725EC"/>
    <w:rsid w:val="0047498B"/>
    <w:rsid w:val="00474A71"/>
    <w:rsid w:val="004754CA"/>
    <w:rsid w:val="0047560B"/>
    <w:rsid w:val="0047600B"/>
    <w:rsid w:val="004766DE"/>
    <w:rsid w:val="00476F53"/>
    <w:rsid w:val="0047709E"/>
    <w:rsid w:val="004777E0"/>
    <w:rsid w:val="00477DD3"/>
    <w:rsid w:val="00482985"/>
    <w:rsid w:val="00483D3D"/>
    <w:rsid w:val="004866C0"/>
    <w:rsid w:val="00490BAE"/>
    <w:rsid w:val="00492608"/>
    <w:rsid w:val="004928F5"/>
    <w:rsid w:val="00492A00"/>
    <w:rsid w:val="00493486"/>
    <w:rsid w:val="00493631"/>
    <w:rsid w:val="004960D3"/>
    <w:rsid w:val="0049670F"/>
    <w:rsid w:val="0049692C"/>
    <w:rsid w:val="004975E6"/>
    <w:rsid w:val="00497E9F"/>
    <w:rsid w:val="004A3ACD"/>
    <w:rsid w:val="004A4F41"/>
    <w:rsid w:val="004A6A75"/>
    <w:rsid w:val="004A6B58"/>
    <w:rsid w:val="004B0077"/>
    <w:rsid w:val="004B2B96"/>
    <w:rsid w:val="004B3331"/>
    <w:rsid w:val="004B4283"/>
    <w:rsid w:val="004B455D"/>
    <w:rsid w:val="004B49B3"/>
    <w:rsid w:val="004B5064"/>
    <w:rsid w:val="004B7222"/>
    <w:rsid w:val="004B74DF"/>
    <w:rsid w:val="004B7F25"/>
    <w:rsid w:val="004C04D9"/>
    <w:rsid w:val="004C06A6"/>
    <w:rsid w:val="004C0AC2"/>
    <w:rsid w:val="004C111C"/>
    <w:rsid w:val="004C13A2"/>
    <w:rsid w:val="004C1A8D"/>
    <w:rsid w:val="004C2308"/>
    <w:rsid w:val="004C24ED"/>
    <w:rsid w:val="004C3269"/>
    <w:rsid w:val="004C7168"/>
    <w:rsid w:val="004C71C8"/>
    <w:rsid w:val="004C79D2"/>
    <w:rsid w:val="004C7A6D"/>
    <w:rsid w:val="004C7D85"/>
    <w:rsid w:val="004D06C2"/>
    <w:rsid w:val="004D0773"/>
    <w:rsid w:val="004D1DD8"/>
    <w:rsid w:val="004D20C2"/>
    <w:rsid w:val="004D2119"/>
    <w:rsid w:val="004D2DAB"/>
    <w:rsid w:val="004D2EB1"/>
    <w:rsid w:val="004D3992"/>
    <w:rsid w:val="004D3C0A"/>
    <w:rsid w:val="004D445D"/>
    <w:rsid w:val="004D637A"/>
    <w:rsid w:val="004D68AA"/>
    <w:rsid w:val="004D74EC"/>
    <w:rsid w:val="004E1979"/>
    <w:rsid w:val="004E355B"/>
    <w:rsid w:val="004E3E7C"/>
    <w:rsid w:val="004E4E08"/>
    <w:rsid w:val="004E5A34"/>
    <w:rsid w:val="004E6117"/>
    <w:rsid w:val="004E6E5A"/>
    <w:rsid w:val="004E75A1"/>
    <w:rsid w:val="004E76EE"/>
    <w:rsid w:val="004F1F6C"/>
    <w:rsid w:val="004F3127"/>
    <w:rsid w:val="004F33E0"/>
    <w:rsid w:val="004F3CCA"/>
    <w:rsid w:val="004F64EA"/>
    <w:rsid w:val="004F6531"/>
    <w:rsid w:val="004F6EE1"/>
    <w:rsid w:val="004F7F76"/>
    <w:rsid w:val="004F7FB6"/>
    <w:rsid w:val="00500004"/>
    <w:rsid w:val="00500091"/>
    <w:rsid w:val="00500ECE"/>
    <w:rsid w:val="00502190"/>
    <w:rsid w:val="00504793"/>
    <w:rsid w:val="00505306"/>
    <w:rsid w:val="00506B36"/>
    <w:rsid w:val="0050723B"/>
    <w:rsid w:val="00507EDA"/>
    <w:rsid w:val="00507F3C"/>
    <w:rsid w:val="005100E3"/>
    <w:rsid w:val="005103E6"/>
    <w:rsid w:val="00511900"/>
    <w:rsid w:val="00512230"/>
    <w:rsid w:val="005127C8"/>
    <w:rsid w:val="00512D19"/>
    <w:rsid w:val="00512EC2"/>
    <w:rsid w:val="005142D4"/>
    <w:rsid w:val="00517276"/>
    <w:rsid w:val="00520711"/>
    <w:rsid w:val="00520CDF"/>
    <w:rsid w:val="00521B3F"/>
    <w:rsid w:val="00521E7D"/>
    <w:rsid w:val="00522ADD"/>
    <w:rsid w:val="00523CFB"/>
    <w:rsid w:val="00526007"/>
    <w:rsid w:val="005274A0"/>
    <w:rsid w:val="00530350"/>
    <w:rsid w:val="00530802"/>
    <w:rsid w:val="005310C6"/>
    <w:rsid w:val="0053128F"/>
    <w:rsid w:val="0053152C"/>
    <w:rsid w:val="0053282F"/>
    <w:rsid w:val="00535447"/>
    <w:rsid w:val="00535A58"/>
    <w:rsid w:val="00535C5D"/>
    <w:rsid w:val="005362D5"/>
    <w:rsid w:val="00536B32"/>
    <w:rsid w:val="00536CD8"/>
    <w:rsid w:val="0054013D"/>
    <w:rsid w:val="0054375F"/>
    <w:rsid w:val="005437C3"/>
    <w:rsid w:val="00543B47"/>
    <w:rsid w:val="00544596"/>
    <w:rsid w:val="00545DB5"/>
    <w:rsid w:val="005468F5"/>
    <w:rsid w:val="00551159"/>
    <w:rsid w:val="0055138B"/>
    <w:rsid w:val="00551D30"/>
    <w:rsid w:val="0055209B"/>
    <w:rsid w:val="00552F14"/>
    <w:rsid w:val="005536DC"/>
    <w:rsid w:val="0055371E"/>
    <w:rsid w:val="00554408"/>
    <w:rsid w:val="00554E70"/>
    <w:rsid w:val="00555BC0"/>
    <w:rsid w:val="0055678B"/>
    <w:rsid w:val="00561E10"/>
    <w:rsid w:val="00562C5F"/>
    <w:rsid w:val="00565397"/>
    <w:rsid w:val="00565A98"/>
    <w:rsid w:val="00566350"/>
    <w:rsid w:val="005673B3"/>
    <w:rsid w:val="00572C83"/>
    <w:rsid w:val="005731C1"/>
    <w:rsid w:val="005732FF"/>
    <w:rsid w:val="00573F97"/>
    <w:rsid w:val="00575293"/>
    <w:rsid w:val="005762F8"/>
    <w:rsid w:val="00576835"/>
    <w:rsid w:val="00577CDB"/>
    <w:rsid w:val="005815CC"/>
    <w:rsid w:val="00584267"/>
    <w:rsid w:val="005842F7"/>
    <w:rsid w:val="00585022"/>
    <w:rsid w:val="00587267"/>
    <w:rsid w:val="005874E3"/>
    <w:rsid w:val="00587815"/>
    <w:rsid w:val="005901AC"/>
    <w:rsid w:val="005904EA"/>
    <w:rsid w:val="0059510B"/>
    <w:rsid w:val="00596CC9"/>
    <w:rsid w:val="00596CE6"/>
    <w:rsid w:val="00597582"/>
    <w:rsid w:val="005A0BEE"/>
    <w:rsid w:val="005A0E1A"/>
    <w:rsid w:val="005A11A8"/>
    <w:rsid w:val="005A265B"/>
    <w:rsid w:val="005A37A3"/>
    <w:rsid w:val="005A4592"/>
    <w:rsid w:val="005A4B60"/>
    <w:rsid w:val="005A4DCA"/>
    <w:rsid w:val="005A6F14"/>
    <w:rsid w:val="005A7CDB"/>
    <w:rsid w:val="005B0139"/>
    <w:rsid w:val="005B042E"/>
    <w:rsid w:val="005B0F83"/>
    <w:rsid w:val="005B5488"/>
    <w:rsid w:val="005B65E8"/>
    <w:rsid w:val="005B7525"/>
    <w:rsid w:val="005B7A6F"/>
    <w:rsid w:val="005C0C92"/>
    <w:rsid w:val="005C1676"/>
    <w:rsid w:val="005C18EE"/>
    <w:rsid w:val="005C1E2E"/>
    <w:rsid w:val="005C318C"/>
    <w:rsid w:val="005C4633"/>
    <w:rsid w:val="005C772C"/>
    <w:rsid w:val="005C7B83"/>
    <w:rsid w:val="005D0D31"/>
    <w:rsid w:val="005D102D"/>
    <w:rsid w:val="005D12EE"/>
    <w:rsid w:val="005D170B"/>
    <w:rsid w:val="005D2501"/>
    <w:rsid w:val="005D2B0F"/>
    <w:rsid w:val="005D4C59"/>
    <w:rsid w:val="005D5DFB"/>
    <w:rsid w:val="005D65D2"/>
    <w:rsid w:val="005D6CA6"/>
    <w:rsid w:val="005D71EF"/>
    <w:rsid w:val="005D7F22"/>
    <w:rsid w:val="005E19A1"/>
    <w:rsid w:val="005E28D9"/>
    <w:rsid w:val="005E29D4"/>
    <w:rsid w:val="005E3733"/>
    <w:rsid w:val="005E5506"/>
    <w:rsid w:val="005E5B7D"/>
    <w:rsid w:val="005E6333"/>
    <w:rsid w:val="005E6585"/>
    <w:rsid w:val="005E6702"/>
    <w:rsid w:val="005E6733"/>
    <w:rsid w:val="005E727E"/>
    <w:rsid w:val="005F03FF"/>
    <w:rsid w:val="005F066A"/>
    <w:rsid w:val="005F0914"/>
    <w:rsid w:val="005F0F5F"/>
    <w:rsid w:val="005F16B8"/>
    <w:rsid w:val="005F1E25"/>
    <w:rsid w:val="005F2D5E"/>
    <w:rsid w:val="005F3F3E"/>
    <w:rsid w:val="005F78E2"/>
    <w:rsid w:val="005F7F6C"/>
    <w:rsid w:val="00607130"/>
    <w:rsid w:val="00610CB4"/>
    <w:rsid w:val="006121CF"/>
    <w:rsid w:val="00612ED8"/>
    <w:rsid w:val="006136A3"/>
    <w:rsid w:val="00613ED4"/>
    <w:rsid w:val="00614333"/>
    <w:rsid w:val="006157E5"/>
    <w:rsid w:val="0061757F"/>
    <w:rsid w:val="00617D92"/>
    <w:rsid w:val="00620085"/>
    <w:rsid w:val="0062120C"/>
    <w:rsid w:val="00626419"/>
    <w:rsid w:val="006307AF"/>
    <w:rsid w:val="0063174F"/>
    <w:rsid w:val="00631BD1"/>
    <w:rsid w:val="006324E8"/>
    <w:rsid w:val="00632915"/>
    <w:rsid w:val="00632D73"/>
    <w:rsid w:val="00635575"/>
    <w:rsid w:val="006376D8"/>
    <w:rsid w:val="006379C4"/>
    <w:rsid w:val="00637B2A"/>
    <w:rsid w:val="00637B7C"/>
    <w:rsid w:val="006406C8"/>
    <w:rsid w:val="00641FF3"/>
    <w:rsid w:val="00642407"/>
    <w:rsid w:val="0064352C"/>
    <w:rsid w:val="0064362F"/>
    <w:rsid w:val="00643A7D"/>
    <w:rsid w:val="006444D7"/>
    <w:rsid w:val="00653DC6"/>
    <w:rsid w:val="006559BB"/>
    <w:rsid w:val="0065734F"/>
    <w:rsid w:val="00657883"/>
    <w:rsid w:val="00657C89"/>
    <w:rsid w:val="006608D5"/>
    <w:rsid w:val="00660BEC"/>
    <w:rsid w:val="00660F12"/>
    <w:rsid w:val="00661CD1"/>
    <w:rsid w:val="006622EB"/>
    <w:rsid w:val="00662499"/>
    <w:rsid w:val="00664036"/>
    <w:rsid w:val="00664CF0"/>
    <w:rsid w:val="00664D0B"/>
    <w:rsid w:val="00665A71"/>
    <w:rsid w:val="00665AEB"/>
    <w:rsid w:val="00666EFC"/>
    <w:rsid w:val="00670AC8"/>
    <w:rsid w:val="00671B2D"/>
    <w:rsid w:val="0067324C"/>
    <w:rsid w:val="0067381D"/>
    <w:rsid w:val="006745B5"/>
    <w:rsid w:val="00674657"/>
    <w:rsid w:val="00676651"/>
    <w:rsid w:val="00676CAA"/>
    <w:rsid w:val="0067761E"/>
    <w:rsid w:val="00677CAE"/>
    <w:rsid w:val="00681840"/>
    <w:rsid w:val="00681B53"/>
    <w:rsid w:val="0068234B"/>
    <w:rsid w:val="00683D98"/>
    <w:rsid w:val="00683E5F"/>
    <w:rsid w:val="006840E9"/>
    <w:rsid w:val="00685933"/>
    <w:rsid w:val="00685FD6"/>
    <w:rsid w:val="00686425"/>
    <w:rsid w:val="006877C4"/>
    <w:rsid w:val="00692DC3"/>
    <w:rsid w:val="00694BEE"/>
    <w:rsid w:val="00694CD1"/>
    <w:rsid w:val="00695F1A"/>
    <w:rsid w:val="0069693B"/>
    <w:rsid w:val="006A03F2"/>
    <w:rsid w:val="006A2F39"/>
    <w:rsid w:val="006A47F4"/>
    <w:rsid w:val="006A5222"/>
    <w:rsid w:val="006A6BAA"/>
    <w:rsid w:val="006A7DC9"/>
    <w:rsid w:val="006B1191"/>
    <w:rsid w:val="006B1350"/>
    <w:rsid w:val="006B1709"/>
    <w:rsid w:val="006B1E7D"/>
    <w:rsid w:val="006B1F09"/>
    <w:rsid w:val="006B44D6"/>
    <w:rsid w:val="006B4EA0"/>
    <w:rsid w:val="006B586C"/>
    <w:rsid w:val="006B5FD3"/>
    <w:rsid w:val="006B63C0"/>
    <w:rsid w:val="006C0028"/>
    <w:rsid w:val="006C0C72"/>
    <w:rsid w:val="006C1E90"/>
    <w:rsid w:val="006C2E94"/>
    <w:rsid w:val="006C318E"/>
    <w:rsid w:val="006C34C6"/>
    <w:rsid w:val="006C43EC"/>
    <w:rsid w:val="006C478E"/>
    <w:rsid w:val="006C6A68"/>
    <w:rsid w:val="006C6C6B"/>
    <w:rsid w:val="006C7205"/>
    <w:rsid w:val="006D06E2"/>
    <w:rsid w:val="006D07E6"/>
    <w:rsid w:val="006D1AA8"/>
    <w:rsid w:val="006D312C"/>
    <w:rsid w:val="006D3256"/>
    <w:rsid w:val="006D4390"/>
    <w:rsid w:val="006D486A"/>
    <w:rsid w:val="006D49EE"/>
    <w:rsid w:val="006D5F99"/>
    <w:rsid w:val="006D7506"/>
    <w:rsid w:val="006D79B2"/>
    <w:rsid w:val="006E0397"/>
    <w:rsid w:val="006E0909"/>
    <w:rsid w:val="006E0A08"/>
    <w:rsid w:val="006E1FCF"/>
    <w:rsid w:val="006E3615"/>
    <w:rsid w:val="006E4432"/>
    <w:rsid w:val="006E4485"/>
    <w:rsid w:val="006E6645"/>
    <w:rsid w:val="006F0B59"/>
    <w:rsid w:val="006F0E09"/>
    <w:rsid w:val="006F124C"/>
    <w:rsid w:val="006F2102"/>
    <w:rsid w:val="006F4248"/>
    <w:rsid w:val="006F44B4"/>
    <w:rsid w:val="006F47F8"/>
    <w:rsid w:val="006F78CE"/>
    <w:rsid w:val="006F7F0C"/>
    <w:rsid w:val="00700588"/>
    <w:rsid w:val="007005EF"/>
    <w:rsid w:val="007035E7"/>
    <w:rsid w:val="00703BE3"/>
    <w:rsid w:val="007046F0"/>
    <w:rsid w:val="007060FB"/>
    <w:rsid w:val="0070639E"/>
    <w:rsid w:val="0070655E"/>
    <w:rsid w:val="00706A0E"/>
    <w:rsid w:val="007070E1"/>
    <w:rsid w:val="00707554"/>
    <w:rsid w:val="007104C9"/>
    <w:rsid w:val="007104D9"/>
    <w:rsid w:val="0071050D"/>
    <w:rsid w:val="00710940"/>
    <w:rsid w:val="00710CB3"/>
    <w:rsid w:val="00711BF3"/>
    <w:rsid w:val="0072065E"/>
    <w:rsid w:val="0072309E"/>
    <w:rsid w:val="007273C2"/>
    <w:rsid w:val="00727941"/>
    <w:rsid w:val="00730639"/>
    <w:rsid w:val="00730970"/>
    <w:rsid w:val="0073144D"/>
    <w:rsid w:val="00731619"/>
    <w:rsid w:val="0073228A"/>
    <w:rsid w:val="00732D30"/>
    <w:rsid w:val="00732FF9"/>
    <w:rsid w:val="0073378A"/>
    <w:rsid w:val="00733DE4"/>
    <w:rsid w:val="00734A6F"/>
    <w:rsid w:val="00734BC6"/>
    <w:rsid w:val="00734E9A"/>
    <w:rsid w:val="00736481"/>
    <w:rsid w:val="00741FDB"/>
    <w:rsid w:val="00742346"/>
    <w:rsid w:val="00743534"/>
    <w:rsid w:val="00743B2F"/>
    <w:rsid w:val="00744A40"/>
    <w:rsid w:val="0074532C"/>
    <w:rsid w:val="00745EBC"/>
    <w:rsid w:val="00746535"/>
    <w:rsid w:val="00746EFD"/>
    <w:rsid w:val="00747326"/>
    <w:rsid w:val="007505B2"/>
    <w:rsid w:val="007515B4"/>
    <w:rsid w:val="00751D8F"/>
    <w:rsid w:val="007526CD"/>
    <w:rsid w:val="00752F8C"/>
    <w:rsid w:val="00753710"/>
    <w:rsid w:val="007539B7"/>
    <w:rsid w:val="007541E9"/>
    <w:rsid w:val="00755193"/>
    <w:rsid w:val="00755505"/>
    <w:rsid w:val="007575B6"/>
    <w:rsid w:val="00762228"/>
    <w:rsid w:val="00762357"/>
    <w:rsid w:val="0076251F"/>
    <w:rsid w:val="00762F6F"/>
    <w:rsid w:val="00764CD4"/>
    <w:rsid w:val="00765250"/>
    <w:rsid w:val="007652CD"/>
    <w:rsid w:val="00765566"/>
    <w:rsid w:val="007661A6"/>
    <w:rsid w:val="00767C3B"/>
    <w:rsid w:val="00770236"/>
    <w:rsid w:val="0077067A"/>
    <w:rsid w:val="0077077F"/>
    <w:rsid w:val="007708EF"/>
    <w:rsid w:val="00772661"/>
    <w:rsid w:val="00772B76"/>
    <w:rsid w:val="0077369F"/>
    <w:rsid w:val="00774D7A"/>
    <w:rsid w:val="00777FF7"/>
    <w:rsid w:val="007806E8"/>
    <w:rsid w:val="00781777"/>
    <w:rsid w:val="00782029"/>
    <w:rsid w:val="00783ADF"/>
    <w:rsid w:val="00784206"/>
    <w:rsid w:val="00785B81"/>
    <w:rsid w:val="00785F3B"/>
    <w:rsid w:val="0078749E"/>
    <w:rsid w:val="00791C6E"/>
    <w:rsid w:val="0079231D"/>
    <w:rsid w:val="00793322"/>
    <w:rsid w:val="007933A2"/>
    <w:rsid w:val="0079520C"/>
    <w:rsid w:val="007953E0"/>
    <w:rsid w:val="0079613A"/>
    <w:rsid w:val="0079647B"/>
    <w:rsid w:val="0079656E"/>
    <w:rsid w:val="007A034D"/>
    <w:rsid w:val="007A12DA"/>
    <w:rsid w:val="007A22E2"/>
    <w:rsid w:val="007A2799"/>
    <w:rsid w:val="007A4CF7"/>
    <w:rsid w:val="007A7E30"/>
    <w:rsid w:val="007B17B0"/>
    <w:rsid w:val="007B22B1"/>
    <w:rsid w:val="007B27AB"/>
    <w:rsid w:val="007B27BA"/>
    <w:rsid w:val="007B3827"/>
    <w:rsid w:val="007B59D6"/>
    <w:rsid w:val="007B61F0"/>
    <w:rsid w:val="007B66DD"/>
    <w:rsid w:val="007B6A78"/>
    <w:rsid w:val="007B7791"/>
    <w:rsid w:val="007B7C7A"/>
    <w:rsid w:val="007C2466"/>
    <w:rsid w:val="007C293C"/>
    <w:rsid w:val="007C2C1A"/>
    <w:rsid w:val="007C501B"/>
    <w:rsid w:val="007C52BB"/>
    <w:rsid w:val="007C7BB7"/>
    <w:rsid w:val="007C7C7B"/>
    <w:rsid w:val="007C7E0A"/>
    <w:rsid w:val="007D0FC8"/>
    <w:rsid w:val="007D0FD0"/>
    <w:rsid w:val="007D1AF5"/>
    <w:rsid w:val="007D2F8F"/>
    <w:rsid w:val="007D42CB"/>
    <w:rsid w:val="007D57CB"/>
    <w:rsid w:val="007D6138"/>
    <w:rsid w:val="007D6356"/>
    <w:rsid w:val="007E0D06"/>
    <w:rsid w:val="007E0F82"/>
    <w:rsid w:val="007E15D3"/>
    <w:rsid w:val="007E1700"/>
    <w:rsid w:val="007E2734"/>
    <w:rsid w:val="007E2EAB"/>
    <w:rsid w:val="007E3539"/>
    <w:rsid w:val="007E3ABD"/>
    <w:rsid w:val="007E423D"/>
    <w:rsid w:val="007E4839"/>
    <w:rsid w:val="007E4DF0"/>
    <w:rsid w:val="007E54CD"/>
    <w:rsid w:val="007E59A7"/>
    <w:rsid w:val="007E5F77"/>
    <w:rsid w:val="007E6273"/>
    <w:rsid w:val="007E7646"/>
    <w:rsid w:val="007F1DBB"/>
    <w:rsid w:val="007F20A3"/>
    <w:rsid w:val="007F2D0D"/>
    <w:rsid w:val="007F3F0A"/>
    <w:rsid w:val="007F4EF7"/>
    <w:rsid w:val="007F5BA1"/>
    <w:rsid w:val="007F7458"/>
    <w:rsid w:val="007F7A0D"/>
    <w:rsid w:val="00800305"/>
    <w:rsid w:val="00800C20"/>
    <w:rsid w:val="00800CF9"/>
    <w:rsid w:val="00802177"/>
    <w:rsid w:val="008022B7"/>
    <w:rsid w:val="00804157"/>
    <w:rsid w:val="00804A0C"/>
    <w:rsid w:val="00804A24"/>
    <w:rsid w:val="008052FD"/>
    <w:rsid w:val="00806D60"/>
    <w:rsid w:val="00810379"/>
    <w:rsid w:val="00810C4D"/>
    <w:rsid w:val="008130C7"/>
    <w:rsid w:val="00813C19"/>
    <w:rsid w:val="00817772"/>
    <w:rsid w:val="00821B4B"/>
    <w:rsid w:val="0082245D"/>
    <w:rsid w:val="0082247C"/>
    <w:rsid w:val="0082480A"/>
    <w:rsid w:val="00824EFA"/>
    <w:rsid w:val="008251DD"/>
    <w:rsid w:val="00825DB1"/>
    <w:rsid w:val="008276A3"/>
    <w:rsid w:val="0083299E"/>
    <w:rsid w:val="0083509A"/>
    <w:rsid w:val="00835CD8"/>
    <w:rsid w:val="00836A77"/>
    <w:rsid w:val="00837F3B"/>
    <w:rsid w:val="008412C0"/>
    <w:rsid w:val="00841AEE"/>
    <w:rsid w:val="00842D47"/>
    <w:rsid w:val="00843C99"/>
    <w:rsid w:val="00845C23"/>
    <w:rsid w:val="00846C1E"/>
    <w:rsid w:val="00847748"/>
    <w:rsid w:val="00847BE0"/>
    <w:rsid w:val="00847C92"/>
    <w:rsid w:val="008522AB"/>
    <w:rsid w:val="00852762"/>
    <w:rsid w:val="008529DD"/>
    <w:rsid w:val="008542A0"/>
    <w:rsid w:val="0085495D"/>
    <w:rsid w:val="00856392"/>
    <w:rsid w:val="00857D6A"/>
    <w:rsid w:val="008603D5"/>
    <w:rsid w:val="00860B9C"/>
    <w:rsid w:val="00860DE1"/>
    <w:rsid w:val="0086269C"/>
    <w:rsid w:val="00863D6D"/>
    <w:rsid w:val="008643DB"/>
    <w:rsid w:val="00864571"/>
    <w:rsid w:val="00865F4F"/>
    <w:rsid w:val="00867C7B"/>
    <w:rsid w:val="00870478"/>
    <w:rsid w:val="00874E70"/>
    <w:rsid w:val="00875932"/>
    <w:rsid w:val="008759BF"/>
    <w:rsid w:val="00875E04"/>
    <w:rsid w:val="00876801"/>
    <w:rsid w:val="0088032D"/>
    <w:rsid w:val="0088095D"/>
    <w:rsid w:val="008809DA"/>
    <w:rsid w:val="00880B3B"/>
    <w:rsid w:val="00880BFB"/>
    <w:rsid w:val="00881F82"/>
    <w:rsid w:val="008827CF"/>
    <w:rsid w:val="00882D36"/>
    <w:rsid w:val="008841EB"/>
    <w:rsid w:val="00884581"/>
    <w:rsid w:val="00884A2D"/>
    <w:rsid w:val="0088575D"/>
    <w:rsid w:val="00885F93"/>
    <w:rsid w:val="008914F2"/>
    <w:rsid w:val="00891680"/>
    <w:rsid w:val="00892494"/>
    <w:rsid w:val="00892D96"/>
    <w:rsid w:val="008936C4"/>
    <w:rsid w:val="00893922"/>
    <w:rsid w:val="00893D59"/>
    <w:rsid w:val="0089460E"/>
    <w:rsid w:val="008963C5"/>
    <w:rsid w:val="008965EE"/>
    <w:rsid w:val="008976FB"/>
    <w:rsid w:val="008A0A9E"/>
    <w:rsid w:val="008A36EE"/>
    <w:rsid w:val="008A3703"/>
    <w:rsid w:val="008A4730"/>
    <w:rsid w:val="008A53AA"/>
    <w:rsid w:val="008A5BCA"/>
    <w:rsid w:val="008A6B54"/>
    <w:rsid w:val="008B068E"/>
    <w:rsid w:val="008B3BF1"/>
    <w:rsid w:val="008B3EAB"/>
    <w:rsid w:val="008B5937"/>
    <w:rsid w:val="008B6DD4"/>
    <w:rsid w:val="008C0A9E"/>
    <w:rsid w:val="008C2060"/>
    <w:rsid w:val="008C263D"/>
    <w:rsid w:val="008C269E"/>
    <w:rsid w:val="008C2F3F"/>
    <w:rsid w:val="008C4104"/>
    <w:rsid w:val="008C738D"/>
    <w:rsid w:val="008D36F4"/>
    <w:rsid w:val="008D3FD5"/>
    <w:rsid w:val="008D4E3E"/>
    <w:rsid w:val="008D4F9E"/>
    <w:rsid w:val="008D5CD3"/>
    <w:rsid w:val="008D5FCE"/>
    <w:rsid w:val="008D672C"/>
    <w:rsid w:val="008D7964"/>
    <w:rsid w:val="008D7FF7"/>
    <w:rsid w:val="008E269C"/>
    <w:rsid w:val="008E28F5"/>
    <w:rsid w:val="008E323B"/>
    <w:rsid w:val="008E4147"/>
    <w:rsid w:val="008E4178"/>
    <w:rsid w:val="008E56F7"/>
    <w:rsid w:val="008E5DD1"/>
    <w:rsid w:val="008E717C"/>
    <w:rsid w:val="008F30FF"/>
    <w:rsid w:val="008F75D7"/>
    <w:rsid w:val="0090002A"/>
    <w:rsid w:val="00902CCC"/>
    <w:rsid w:val="00903745"/>
    <w:rsid w:val="00904A4B"/>
    <w:rsid w:val="00907A96"/>
    <w:rsid w:val="00907F8D"/>
    <w:rsid w:val="00910861"/>
    <w:rsid w:val="009111E0"/>
    <w:rsid w:val="00912307"/>
    <w:rsid w:val="009138A0"/>
    <w:rsid w:val="00913A1C"/>
    <w:rsid w:val="009155B5"/>
    <w:rsid w:val="00915AD0"/>
    <w:rsid w:val="00915B59"/>
    <w:rsid w:val="0091648F"/>
    <w:rsid w:val="00916D21"/>
    <w:rsid w:val="00917557"/>
    <w:rsid w:val="00920BAC"/>
    <w:rsid w:val="0092318B"/>
    <w:rsid w:val="009249DB"/>
    <w:rsid w:val="00924ACC"/>
    <w:rsid w:val="00925EBF"/>
    <w:rsid w:val="00926644"/>
    <w:rsid w:val="009276AB"/>
    <w:rsid w:val="00930043"/>
    <w:rsid w:val="009316FD"/>
    <w:rsid w:val="0093395D"/>
    <w:rsid w:val="00933D32"/>
    <w:rsid w:val="0093456F"/>
    <w:rsid w:val="00934706"/>
    <w:rsid w:val="00937F99"/>
    <w:rsid w:val="00942052"/>
    <w:rsid w:val="00943698"/>
    <w:rsid w:val="00943706"/>
    <w:rsid w:val="009459CD"/>
    <w:rsid w:val="009462F4"/>
    <w:rsid w:val="00946A09"/>
    <w:rsid w:val="00947AEA"/>
    <w:rsid w:val="0095020A"/>
    <w:rsid w:val="00951A15"/>
    <w:rsid w:val="00952639"/>
    <w:rsid w:val="009527D9"/>
    <w:rsid w:val="009534D9"/>
    <w:rsid w:val="00953951"/>
    <w:rsid w:val="00953E6A"/>
    <w:rsid w:val="009542F5"/>
    <w:rsid w:val="00954E6A"/>
    <w:rsid w:val="00954FD2"/>
    <w:rsid w:val="009635BE"/>
    <w:rsid w:val="00967106"/>
    <w:rsid w:val="009708C6"/>
    <w:rsid w:val="00970F0C"/>
    <w:rsid w:val="009742C8"/>
    <w:rsid w:val="0097485A"/>
    <w:rsid w:val="00976ECC"/>
    <w:rsid w:val="00977552"/>
    <w:rsid w:val="009777E5"/>
    <w:rsid w:val="00980603"/>
    <w:rsid w:val="0098169A"/>
    <w:rsid w:val="0098171E"/>
    <w:rsid w:val="00981835"/>
    <w:rsid w:val="009818E9"/>
    <w:rsid w:val="00982E2C"/>
    <w:rsid w:val="0098483B"/>
    <w:rsid w:val="00984B49"/>
    <w:rsid w:val="00984C44"/>
    <w:rsid w:val="009873BB"/>
    <w:rsid w:val="00987F3C"/>
    <w:rsid w:val="00990505"/>
    <w:rsid w:val="009914B6"/>
    <w:rsid w:val="009922A4"/>
    <w:rsid w:val="009925EE"/>
    <w:rsid w:val="0099339E"/>
    <w:rsid w:val="00994E8A"/>
    <w:rsid w:val="00995FC0"/>
    <w:rsid w:val="00996C46"/>
    <w:rsid w:val="009A016F"/>
    <w:rsid w:val="009A40EC"/>
    <w:rsid w:val="009A4573"/>
    <w:rsid w:val="009A4B70"/>
    <w:rsid w:val="009A5811"/>
    <w:rsid w:val="009A59AF"/>
    <w:rsid w:val="009A5C93"/>
    <w:rsid w:val="009A63E5"/>
    <w:rsid w:val="009A783E"/>
    <w:rsid w:val="009B0CCC"/>
    <w:rsid w:val="009B0D73"/>
    <w:rsid w:val="009B17F1"/>
    <w:rsid w:val="009B187C"/>
    <w:rsid w:val="009B2BD0"/>
    <w:rsid w:val="009B30EB"/>
    <w:rsid w:val="009B55CB"/>
    <w:rsid w:val="009B60D1"/>
    <w:rsid w:val="009B6524"/>
    <w:rsid w:val="009B6A19"/>
    <w:rsid w:val="009B6E0F"/>
    <w:rsid w:val="009C00D2"/>
    <w:rsid w:val="009C0CC4"/>
    <w:rsid w:val="009C2166"/>
    <w:rsid w:val="009C21E3"/>
    <w:rsid w:val="009C41FB"/>
    <w:rsid w:val="009C5C12"/>
    <w:rsid w:val="009D112E"/>
    <w:rsid w:val="009D20AD"/>
    <w:rsid w:val="009D393B"/>
    <w:rsid w:val="009D453B"/>
    <w:rsid w:val="009D66B8"/>
    <w:rsid w:val="009D6A85"/>
    <w:rsid w:val="009D6B05"/>
    <w:rsid w:val="009D6CE5"/>
    <w:rsid w:val="009E0820"/>
    <w:rsid w:val="009E1751"/>
    <w:rsid w:val="009E1AC8"/>
    <w:rsid w:val="009E372D"/>
    <w:rsid w:val="009E3796"/>
    <w:rsid w:val="009E38F8"/>
    <w:rsid w:val="009E7850"/>
    <w:rsid w:val="009E7F80"/>
    <w:rsid w:val="009F206A"/>
    <w:rsid w:val="009F2A73"/>
    <w:rsid w:val="009F4926"/>
    <w:rsid w:val="009F4DC1"/>
    <w:rsid w:val="009F4E1A"/>
    <w:rsid w:val="009F50CC"/>
    <w:rsid w:val="009F55B4"/>
    <w:rsid w:val="009F7DE8"/>
    <w:rsid w:val="00A00628"/>
    <w:rsid w:val="00A02E16"/>
    <w:rsid w:val="00A036EC"/>
    <w:rsid w:val="00A043B1"/>
    <w:rsid w:val="00A049AE"/>
    <w:rsid w:val="00A061DC"/>
    <w:rsid w:val="00A06B25"/>
    <w:rsid w:val="00A06EBE"/>
    <w:rsid w:val="00A071F4"/>
    <w:rsid w:val="00A10304"/>
    <w:rsid w:val="00A10C4E"/>
    <w:rsid w:val="00A12165"/>
    <w:rsid w:val="00A1281C"/>
    <w:rsid w:val="00A132C7"/>
    <w:rsid w:val="00A14C3A"/>
    <w:rsid w:val="00A15B8D"/>
    <w:rsid w:val="00A16DD8"/>
    <w:rsid w:val="00A21211"/>
    <w:rsid w:val="00A21319"/>
    <w:rsid w:val="00A21733"/>
    <w:rsid w:val="00A22E19"/>
    <w:rsid w:val="00A23FA5"/>
    <w:rsid w:val="00A24048"/>
    <w:rsid w:val="00A24C58"/>
    <w:rsid w:val="00A255FB"/>
    <w:rsid w:val="00A257CA"/>
    <w:rsid w:val="00A2597B"/>
    <w:rsid w:val="00A25AD9"/>
    <w:rsid w:val="00A316E9"/>
    <w:rsid w:val="00A3361D"/>
    <w:rsid w:val="00A33DAD"/>
    <w:rsid w:val="00A33E90"/>
    <w:rsid w:val="00A3511C"/>
    <w:rsid w:val="00A3534A"/>
    <w:rsid w:val="00A357AA"/>
    <w:rsid w:val="00A401E5"/>
    <w:rsid w:val="00A40308"/>
    <w:rsid w:val="00A41C8F"/>
    <w:rsid w:val="00A4402B"/>
    <w:rsid w:val="00A44DDF"/>
    <w:rsid w:val="00A45078"/>
    <w:rsid w:val="00A45379"/>
    <w:rsid w:val="00A4680C"/>
    <w:rsid w:val="00A47510"/>
    <w:rsid w:val="00A512A9"/>
    <w:rsid w:val="00A517A6"/>
    <w:rsid w:val="00A52616"/>
    <w:rsid w:val="00A5279E"/>
    <w:rsid w:val="00A52D6E"/>
    <w:rsid w:val="00A53A4F"/>
    <w:rsid w:val="00A542B6"/>
    <w:rsid w:val="00A54BDA"/>
    <w:rsid w:val="00A55040"/>
    <w:rsid w:val="00A5561D"/>
    <w:rsid w:val="00A57B23"/>
    <w:rsid w:val="00A57BF2"/>
    <w:rsid w:val="00A57C5B"/>
    <w:rsid w:val="00A614EF"/>
    <w:rsid w:val="00A62206"/>
    <w:rsid w:val="00A6246B"/>
    <w:rsid w:val="00A634A3"/>
    <w:rsid w:val="00A64580"/>
    <w:rsid w:val="00A6493F"/>
    <w:rsid w:val="00A66791"/>
    <w:rsid w:val="00A71CF1"/>
    <w:rsid w:val="00A724F9"/>
    <w:rsid w:val="00A7279E"/>
    <w:rsid w:val="00A73052"/>
    <w:rsid w:val="00A7358F"/>
    <w:rsid w:val="00A73988"/>
    <w:rsid w:val="00A75CAD"/>
    <w:rsid w:val="00A8186C"/>
    <w:rsid w:val="00A82306"/>
    <w:rsid w:val="00A82781"/>
    <w:rsid w:val="00A85A3F"/>
    <w:rsid w:val="00A865A4"/>
    <w:rsid w:val="00A87780"/>
    <w:rsid w:val="00A8787E"/>
    <w:rsid w:val="00A9111A"/>
    <w:rsid w:val="00A919F0"/>
    <w:rsid w:val="00A9224A"/>
    <w:rsid w:val="00A922B6"/>
    <w:rsid w:val="00A92E78"/>
    <w:rsid w:val="00A934DA"/>
    <w:rsid w:val="00A935BD"/>
    <w:rsid w:val="00A937DC"/>
    <w:rsid w:val="00A93E73"/>
    <w:rsid w:val="00A94323"/>
    <w:rsid w:val="00A94DFF"/>
    <w:rsid w:val="00A95433"/>
    <w:rsid w:val="00A96343"/>
    <w:rsid w:val="00AA0B7C"/>
    <w:rsid w:val="00AA0FB4"/>
    <w:rsid w:val="00AA17D5"/>
    <w:rsid w:val="00AA24D7"/>
    <w:rsid w:val="00AA4C64"/>
    <w:rsid w:val="00AA530C"/>
    <w:rsid w:val="00AA534B"/>
    <w:rsid w:val="00AA59F3"/>
    <w:rsid w:val="00AA63BA"/>
    <w:rsid w:val="00AB0114"/>
    <w:rsid w:val="00AB045C"/>
    <w:rsid w:val="00AB1843"/>
    <w:rsid w:val="00AB1CD3"/>
    <w:rsid w:val="00AB3369"/>
    <w:rsid w:val="00AB47CA"/>
    <w:rsid w:val="00AB5E79"/>
    <w:rsid w:val="00AB6BC1"/>
    <w:rsid w:val="00AB6F54"/>
    <w:rsid w:val="00AB6F72"/>
    <w:rsid w:val="00AB75B4"/>
    <w:rsid w:val="00AB7DBD"/>
    <w:rsid w:val="00AC112A"/>
    <w:rsid w:val="00AC24DE"/>
    <w:rsid w:val="00AC2F9E"/>
    <w:rsid w:val="00AC3795"/>
    <w:rsid w:val="00AC7AEB"/>
    <w:rsid w:val="00AD03B8"/>
    <w:rsid w:val="00AD07F4"/>
    <w:rsid w:val="00AD0DCE"/>
    <w:rsid w:val="00AD0F36"/>
    <w:rsid w:val="00AD304B"/>
    <w:rsid w:val="00AD5CD4"/>
    <w:rsid w:val="00AD6080"/>
    <w:rsid w:val="00AE112B"/>
    <w:rsid w:val="00AE28F2"/>
    <w:rsid w:val="00AE2F2D"/>
    <w:rsid w:val="00AE378F"/>
    <w:rsid w:val="00AE3D53"/>
    <w:rsid w:val="00AE7C6B"/>
    <w:rsid w:val="00AF0872"/>
    <w:rsid w:val="00AF1449"/>
    <w:rsid w:val="00AF16F8"/>
    <w:rsid w:val="00AF1E42"/>
    <w:rsid w:val="00AF3447"/>
    <w:rsid w:val="00AF3C57"/>
    <w:rsid w:val="00AF50FF"/>
    <w:rsid w:val="00AF62ED"/>
    <w:rsid w:val="00AF6AE7"/>
    <w:rsid w:val="00AF7AEE"/>
    <w:rsid w:val="00B001B3"/>
    <w:rsid w:val="00B00951"/>
    <w:rsid w:val="00B009E2"/>
    <w:rsid w:val="00B023AD"/>
    <w:rsid w:val="00B0244B"/>
    <w:rsid w:val="00B02E64"/>
    <w:rsid w:val="00B03286"/>
    <w:rsid w:val="00B035CF"/>
    <w:rsid w:val="00B039CC"/>
    <w:rsid w:val="00B03FA8"/>
    <w:rsid w:val="00B04356"/>
    <w:rsid w:val="00B045EE"/>
    <w:rsid w:val="00B0501D"/>
    <w:rsid w:val="00B0514D"/>
    <w:rsid w:val="00B073B6"/>
    <w:rsid w:val="00B11C81"/>
    <w:rsid w:val="00B12E8A"/>
    <w:rsid w:val="00B132B9"/>
    <w:rsid w:val="00B15088"/>
    <w:rsid w:val="00B15499"/>
    <w:rsid w:val="00B15FCE"/>
    <w:rsid w:val="00B165F7"/>
    <w:rsid w:val="00B17142"/>
    <w:rsid w:val="00B20B8F"/>
    <w:rsid w:val="00B20F1E"/>
    <w:rsid w:val="00B25089"/>
    <w:rsid w:val="00B261CE"/>
    <w:rsid w:val="00B272F5"/>
    <w:rsid w:val="00B30626"/>
    <w:rsid w:val="00B316BC"/>
    <w:rsid w:val="00B32426"/>
    <w:rsid w:val="00B32B39"/>
    <w:rsid w:val="00B34494"/>
    <w:rsid w:val="00B34C9F"/>
    <w:rsid w:val="00B353E5"/>
    <w:rsid w:val="00B37B0B"/>
    <w:rsid w:val="00B40681"/>
    <w:rsid w:val="00B406F8"/>
    <w:rsid w:val="00B4336E"/>
    <w:rsid w:val="00B44259"/>
    <w:rsid w:val="00B442B4"/>
    <w:rsid w:val="00B446B5"/>
    <w:rsid w:val="00B44F58"/>
    <w:rsid w:val="00B46C84"/>
    <w:rsid w:val="00B470E0"/>
    <w:rsid w:val="00B47513"/>
    <w:rsid w:val="00B4766F"/>
    <w:rsid w:val="00B5115D"/>
    <w:rsid w:val="00B511B3"/>
    <w:rsid w:val="00B52BA6"/>
    <w:rsid w:val="00B53161"/>
    <w:rsid w:val="00B5341A"/>
    <w:rsid w:val="00B55776"/>
    <w:rsid w:val="00B57EE8"/>
    <w:rsid w:val="00B60102"/>
    <w:rsid w:val="00B608EE"/>
    <w:rsid w:val="00B60D16"/>
    <w:rsid w:val="00B61A7F"/>
    <w:rsid w:val="00B63705"/>
    <w:rsid w:val="00B637C7"/>
    <w:rsid w:val="00B641AD"/>
    <w:rsid w:val="00B66DA6"/>
    <w:rsid w:val="00B67661"/>
    <w:rsid w:val="00B67DD5"/>
    <w:rsid w:val="00B70F55"/>
    <w:rsid w:val="00B70F8A"/>
    <w:rsid w:val="00B728BB"/>
    <w:rsid w:val="00B73E6E"/>
    <w:rsid w:val="00B746A5"/>
    <w:rsid w:val="00B752C6"/>
    <w:rsid w:val="00B75C7C"/>
    <w:rsid w:val="00B76A66"/>
    <w:rsid w:val="00B76AC0"/>
    <w:rsid w:val="00B77615"/>
    <w:rsid w:val="00B777D4"/>
    <w:rsid w:val="00B778FC"/>
    <w:rsid w:val="00B77FE2"/>
    <w:rsid w:val="00B806C9"/>
    <w:rsid w:val="00B80D38"/>
    <w:rsid w:val="00B8291B"/>
    <w:rsid w:val="00B84606"/>
    <w:rsid w:val="00B85BC6"/>
    <w:rsid w:val="00B87909"/>
    <w:rsid w:val="00B916B8"/>
    <w:rsid w:val="00B92782"/>
    <w:rsid w:val="00B944D9"/>
    <w:rsid w:val="00B955B3"/>
    <w:rsid w:val="00B97C8C"/>
    <w:rsid w:val="00BA31D7"/>
    <w:rsid w:val="00BA328D"/>
    <w:rsid w:val="00BA376D"/>
    <w:rsid w:val="00BA377E"/>
    <w:rsid w:val="00BA6362"/>
    <w:rsid w:val="00BA6F18"/>
    <w:rsid w:val="00BA78D9"/>
    <w:rsid w:val="00BA7AFB"/>
    <w:rsid w:val="00BB15A3"/>
    <w:rsid w:val="00BB162B"/>
    <w:rsid w:val="00BB2D82"/>
    <w:rsid w:val="00BB352F"/>
    <w:rsid w:val="00BB4EFB"/>
    <w:rsid w:val="00BB5F0B"/>
    <w:rsid w:val="00BB6E8B"/>
    <w:rsid w:val="00BB7C91"/>
    <w:rsid w:val="00BC01F4"/>
    <w:rsid w:val="00BC1F19"/>
    <w:rsid w:val="00BC2065"/>
    <w:rsid w:val="00BC3A42"/>
    <w:rsid w:val="00BC3E13"/>
    <w:rsid w:val="00BC566E"/>
    <w:rsid w:val="00BC7F9C"/>
    <w:rsid w:val="00BD0716"/>
    <w:rsid w:val="00BD1DB2"/>
    <w:rsid w:val="00BD20F5"/>
    <w:rsid w:val="00BD3823"/>
    <w:rsid w:val="00BD3E2E"/>
    <w:rsid w:val="00BD4630"/>
    <w:rsid w:val="00BD5A12"/>
    <w:rsid w:val="00BD5E6C"/>
    <w:rsid w:val="00BD627E"/>
    <w:rsid w:val="00BD6803"/>
    <w:rsid w:val="00BE1120"/>
    <w:rsid w:val="00BE17B1"/>
    <w:rsid w:val="00BE2686"/>
    <w:rsid w:val="00BE432E"/>
    <w:rsid w:val="00BE4C58"/>
    <w:rsid w:val="00BE5700"/>
    <w:rsid w:val="00BE65E4"/>
    <w:rsid w:val="00BE7607"/>
    <w:rsid w:val="00BF07FB"/>
    <w:rsid w:val="00BF1459"/>
    <w:rsid w:val="00BF2225"/>
    <w:rsid w:val="00BF2F27"/>
    <w:rsid w:val="00BF570A"/>
    <w:rsid w:val="00BF5F06"/>
    <w:rsid w:val="00BF6B15"/>
    <w:rsid w:val="00BF7010"/>
    <w:rsid w:val="00BF7552"/>
    <w:rsid w:val="00BF7927"/>
    <w:rsid w:val="00C01A7A"/>
    <w:rsid w:val="00C02139"/>
    <w:rsid w:val="00C036E0"/>
    <w:rsid w:val="00C037F8"/>
    <w:rsid w:val="00C04593"/>
    <w:rsid w:val="00C04FCF"/>
    <w:rsid w:val="00C054B8"/>
    <w:rsid w:val="00C05767"/>
    <w:rsid w:val="00C06027"/>
    <w:rsid w:val="00C06444"/>
    <w:rsid w:val="00C079BF"/>
    <w:rsid w:val="00C10613"/>
    <w:rsid w:val="00C1089F"/>
    <w:rsid w:val="00C10EEE"/>
    <w:rsid w:val="00C11921"/>
    <w:rsid w:val="00C1192A"/>
    <w:rsid w:val="00C12640"/>
    <w:rsid w:val="00C12734"/>
    <w:rsid w:val="00C12BB1"/>
    <w:rsid w:val="00C1300A"/>
    <w:rsid w:val="00C137BB"/>
    <w:rsid w:val="00C14FCB"/>
    <w:rsid w:val="00C15237"/>
    <w:rsid w:val="00C155D5"/>
    <w:rsid w:val="00C16833"/>
    <w:rsid w:val="00C16CF9"/>
    <w:rsid w:val="00C177C1"/>
    <w:rsid w:val="00C209CE"/>
    <w:rsid w:val="00C22A29"/>
    <w:rsid w:val="00C22E52"/>
    <w:rsid w:val="00C2320F"/>
    <w:rsid w:val="00C23E4D"/>
    <w:rsid w:val="00C249F4"/>
    <w:rsid w:val="00C2648E"/>
    <w:rsid w:val="00C2748D"/>
    <w:rsid w:val="00C27933"/>
    <w:rsid w:val="00C300E6"/>
    <w:rsid w:val="00C30D93"/>
    <w:rsid w:val="00C327E9"/>
    <w:rsid w:val="00C33C73"/>
    <w:rsid w:val="00C34534"/>
    <w:rsid w:val="00C345E4"/>
    <w:rsid w:val="00C3484A"/>
    <w:rsid w:val="00C40056"/>
    <w:rsid w:val="00C4030A"/>
    <w:rsid w:val="00C4167D"/>
    <w:rsid w:val="00C416F6"/>
    <w:rsid w:val="00C41B32"/>
    <w:rsid w:val="00C42BD2"/>
    <w:rsid w:val="00C44C66"/>
    <w:rsid w:val="00C453C9"/>
    <w:rsid w:val="00C46BB3"/>
    <w:rsid w:val="00C47406"/>
    <w:rsid w:val="00C47943"/>
    <w:rsid w:val="00C47BBC"/>
    <w:rsid w:val="00C47E5D"/>
    <w:rsid w:val="00C51790"/>
    <w:rsid w:val="00C518AE"/>
    <w:rsid w:val="00C523C9"/>
    <w:rsid w:val="00C53346"/>
    <w:rsid w:val="00C53999"/>
    <w:rsid w:val="00C53C5A"/>
    <w:rsid w:val="00C53E9A"/>
    <w:rsid w:val="00C60F39"/>
    <w:rsid w:val="00C62863"/>
    <w:rsid w:val="00C62BF0"/>
    <w:rsid w:val="00C631A7"/>
    <w:rsid w:val="00C646B3"/>
    <w:rsid w:val="00C64D10"/>
    <w:rsid w:val="00C65018"/>
    <w:rsid w:val="00C66E4A"/>
    <w:rsid w:val="00C66F5B"/>
    <w:rsid w:val="00C67C32"/>
    <w:rsid w:val="00C67E82"/>
    <w:rsid w:val="00C71289"/>
    <w:rsid w:val="00C71742"/>
    <w:rsid w:val="00C72E99"/>
    <w:rsid w:val="00C75906"/>
    <w:rsid w:val="00C76158"/>
    <w:rsid w:val="00C765BD"/>
    <w:rsid w:val="00C766D7"/>
    <w:rsid w:val="00C775EC"/>
    <w:rsid w:val="00C77741"/>
    <w:rsid w:val="00C80AF8"/>
    <w:rsid w:val="00C83F48"/>
    <w:rsid w:val="00C84494"/>
    <w:rsid w:val="00C8637B"/>
    <w:rsid w:val="00C8640B"/>
    <w:rsid w:val="00C86827"/>
    <w:rsid w:val="00C86A23"/>
    <w:rsid w:val="00C87910"/>
    <w:rsid w:val="00C911CE"/>
    <w:rsid w:val="00C91306"/>
    <w:rsid w:val="00C91CF9"/>
    <w:rsid w:val="00C93A2B"/>
    <w:rsid w:val="00C93F70"/>
    <w:rsid w:val="00C9452C"/>
    <w:rsid w:val="00C961C2"/>
    <w:rsid w:val="00C96AFF"/>
    <w:rsid w:val="00C96BDF"/>
    <w:rsid w:val="00C97046"/>
    <w:rsid w:val="00C979D3"/>
    <w:rsid w:val="00C97E94"/>
    <w:rsid w:val="00CA0307"/>
    <w:rsid w:val="00CA14EA"/>
    <w:rsid w:val="00CA297D"/>
    <w:rsid w:val="00CA2F9F"/>
    <w:rsid w:val="00CA38D0"/>
    <w:rsid w:val="00CA4142"/>
    <w:rsid w:val="00CA55E0"/>
    <w:rsid w:val="00CA5975"/>
    <w:rsid w:val="00CA5C5B"/>
    <w:rsid w:val="00CA6DBA"/>
    <w:rsid w:val="00CA7B8D"/>
    <w:rsid w:val="00CB0297"/>
    <w:rsid w:val="00CB1D9D"/>
    <w:rsid w:val="00CB25D6"/>
    <w:rsid w:val="00CB3428"/>
    <w:rsid w:val="00CB498F"/>
    <w:rsid w:val="00CB4EC5"/>
    <w:rsid w:val="00CB4F31"/>
    <w:rsid w:val="00CC14E2"/>
    <w:rsid w:val="00CC24E2"/>
    <w:rsid w:val="00CC2764"/>
    <w:rsid w:val="00CC43FC"/>
    <w:rsid w:val="00CC5F25"/>
    <w:rsid w:val="00CC77D2"/>
    <w:rsid w:val="00CC7DB6"/>
    <w:rsid w:val="00CD0BA1"/>
    <w:rsid w:val="00CD2710"/>
    <w:rsid w:val="00CD29A3"/>
    <w:rsid w:val="00CD2DA7"/>
    <w:rsid w:val="00CD309F"/>
    <w:rsid w:val="00CD3CD5"/>
    <w:rsid w:val="00CD3D59"/>
    <w:rsid w:val="00CD41AD"/>
    <w:rsid w:val="00CD476B"/>
    <w:rsid w:val="00CD4A62"/>
    <w:rsid w:val="00CD4DF3"/>
    <w:rsid w:val="00CD5577"/>
    <w:rsid w:val="00CD602A"/>
    <w:rsid w:val="00CD6832"/>
    <w:rsid w:val="00CD6F68"/>
    <w:rsid w:val="00CD7711"/>
    <w:rsid w:val="00CE0413"/>
    <w:rsid w:val="00CE088C"/>
    <w:rsid w:val="00CE1902"/>
    <w:rsid w:val="00CE289D"/>
    <w:rsid w:val="00CE3650"/>
    <w:rsid w:val="00CE3906"/>
    <w:rsid w:val="00CE469D"/>
    <w:rsid w:val="00CE6412"/>
    <w:rsid w:val="00CE6E3B"/>
    <w:rsid w:val="00CE7285"/>
    <w:rsid w:val="00CE7587"/>
    <w:rsid w:val="00CF044F"/>
    <w:rsid w:val="00CF04F5"/>
    <w:rsid w:val="00CF0B03"/>
    <w:rsid w:val="00CF39A6"/>
    <w:rsid w:val="00CF3BE2"/>
    <w:rsid w:val="00CF53C6"/>
    <w:rsid w:val="00CF7C61"/>
    <w:rsid w:val="00D019D1"/>
    <w:rsid w:val="00D01B3F"/>
    <w:rsid w:val="00D01B83"/>
    <w:rsid w:val="00D02871"/>
    <w:rsid w:val="00D02C07"/>
    <w:rsid w:val="00D03D9C"/>
    <w:rsid w:val="00D03FB2"/>
    <w:rsid w:val="00D06E9E"/>
    <w:rsid w:val="00D07FEF"/>
    <w:rsid w:val="00D11AB2"/>
    <w:rsid w:val="00D11F64"/>
    <w:rsid w:val="00D14EAA"/>
    <w:rsid w:val="00D156EB"/>
    <w:rsid w:val="00D1663D"/>
    <w:rsid w:val="00D16B2A"/>
    <w:rsid w:val="00D1780E"/>
    <w:rsid w:val="00D21454"/>
    <w:rsid w:val="00D22135"/>
    <w:rsid w:val="00D235D7"/>
    <w:rsid w:val="00D239CC"/>
    <w:rsid w:val="00D24045"/>
    <w:rsid w:val="00D24210"/>
    <w:rsid w:val="00D25478"/>
    <w:rsid w:val="00D25C98"/>
    <w:rsid w:val="00D26586"/>
    <w:rsid w:val="00D334A6"/>
    <w:rsid w:val="00D36303"/>
    <w:rsid w:val="00D4051D"/>
    <w:rsid w:val="00D405E2"/>
    <w:rsid w:val="00D40763"/>
    <w:rsid w:val="00D43144"/>
    <w:rsid w:val="00D438B3"/>
    <w:rsid w:val="00D439EC"/>
    <w:rsid w:val="00D449CB"/>
    <w:rsid w:val="00D44A13"/>
    <w:rsid w:val="00D45101"/>
    <w:rsid w:val="00D45652"/>
    <w:rsid w:val="00D45D4C"/>
    <w:rsid w:val="00D461A8"/>
    <w:rsid w:val="00D516AE"/>
    <w:rsid w:val="00D5238C"/>
    <w:rsid w:val="00D52883"/>
    <w:rsid w:val="00D537F4"/>
    <w:rsid w:val="00D5455A"/>
    <w:rsid w:val="00D55509"/>
    <w:rsid w:val="00D56ABE"/>
    <w:rsid w:val="00D579E1"/>
    <w:rsid w:val="00D605A5"/>
    <w:rsid w:val="00D6292E"/>
    <w:rsid w:val="00D6340B"/>
    <w:rsid w:val="00D640D6"/>
    <w:rsid w:val="00D658A9"/>
    <w:rsid w:val="00D66B97"/>
    <w:rsid w:val="00D709C4"/>
    <w:rsid w:val="00D7152A"/>
    <w:rsid w:val="00D72D8E"/>
    <w:rsid w:val="00D74054"/>
    <w:rsid w:val="00D75A04"/>
    <w:rsid w:val="00D76A63"/>
    <w:rsid w:val="00D772D5"/>
    <w:rsid w:val="00D807D8"/>
    <w:rsid w:val="00D815F3"/>
    <w:rsid w:val="00D82479"/>
    <w:rsid w:val="00D83D57"/>
    <w:rsid w:val="00D85EF9"/>
    <w:rsid w:val="00D85FF0"/>
    <w:rsid w:val="00D86314"/>
    <w:rsid w:val="00D86FAB"/>
    <w:rsid w:val="00D90760"/>
    <w:rsid w:val="00D92D41"/>
    <w:rsid w:val="00D93F67"/>
    <w:rsid w:val="00D94BB8"/>
    <w:rsid w:val="00D94D81"/>
    <w:rsid w:val="00D96867"/>
    <w:rsid w:val="00DA043B"/>
    <w:rsid w:val="00DA20C9"/>
    <w:rsid w:val="00DA269C"/>
    <w:rsid w:val="00DA4723"/>
    <w:rsid w:val="00DA4BCB"/>
    <w:rsid w:val="00DA4ED9"/>
    <w:rsid w:val="00DA5923"/>
    <w:rsid w:val="00DA6146"/>
    <w:rsid w:val="00DA62F2"/>
    <w:rsid w:val="00DB0021"/>
    <w:rsid w:val="00DB0803"/>
    <w:rsid w:val="00DB1020"/>
    <w:rsid w:val="00DB1688"/>
    <w:rsid w:val="00DB16BF"/>
    <w:rsid w:val="00DB1A20"/>
    <w:rsid w:val="00DB4925"/>
    <w:rsid w:val="00DB4A58"/>
    <w:rsid w:val="00DB6991"/>
    <w:rsid w:val="00DB75E4"/>
    <w:rsid w:val="00DC1F4A"/>
    <w:rsid w:val="00DC4843"/>
    <w:rsid w:val="00DC51AE"/>
    <w:rsid w:val="00DC5923"/>
    <w:rsid w:val="00DC5A31"/>
    <w:rsid w:val="00DC6003"/>
    <w:rsid w:val="00DC60C9"/>
    <w:rsid w:val="00DC6C66"/>
    <w:rsid w:val="00DC6E16"/>
    <w:rsid w:val="00DC757F"/>
    <w:rsid w:val="00DD0888"/>
    <w:rsid w:val="00DD1924"/>
    <w:rsid w:val="00DD22FB"/>
    <w:rsid w:val="00DD2F3F"/>
    <w:rsid w:val="00DD4DB1"/>
    <w:rsid w:val="00DD50E9"/>
    <w:rsid w:val="00DD556C"/>
    <w:rsid w:val="00DD5EF5"/>
    <w:rsid w:val="00DD62ED"/>
    <w:rsid w:val="00DD6CBF"/>
    <w:rsid w:val="00DD7A79"/>
    <w:rsid w:val="00DD7BB8"/>
    <w:rsid w:val="00DE02CE"/>
    <w:rsid w:val="00DE0542"/>
    <w:rsid w:val="00DE097B"/>
    <w:rsid w:val="00DE13D9"/>
    <w:rsid w:val="00DE14C9"/>
    <w:rsid w:val="00DE31A6"/>
    <w:rsid w:val="00DE3566"/>
    <w:rsid w:val="00DE591C"/>
    <w:rsid w:val="00DE5B8E"/>
    <w:rsid w:val="00DE6E6A"/>
    <w:rsid w:val="00DE727A"/>
    <w:rsid w:val="00DF0365"/>
    <w:rsid w:val="00DF15FB"/>
    <w:rsid w:val="00DF2638"/>
    <w:rsid w:val="00DF2885"/>
    <w:rsid w:val="00DF2F03"/>
    <w:rsid w:val="00E00D45"/>
    <w:rsid w:val="00E03342"/>
    <w:rsid w:val="00E05CE2"/>
    <w:rsid w:val="00E0631D"/>
    <w:rsid w:val="00E1042B"/>
    <w:rsid w:val="00E1370A"/>
    <w:rsid w:val="00E147D1"/>
    <w:rsid w:val="00E14D3F"/>
    <w:rsid w:val="00E1544A"/>
    <w:rsid w:val="00E20E0A"/>
    <w:rsid w:val="00E20F5F"/>
    <w:rsid w:val="00E20FB3"/>
    <w:rsid w:val="00E2145E"/>
    <w:rsid w:val="00E24107"/>
    <w:rsid w:val="00E24A1A"/>
    <w:rsid w:val="00E24BC4"/>
    <w:rsid w:val="00E24F65"/>
    <w:rsid w:val="00E26130"/>
    <w:rsid w:val="00E26956"/>
    <w:rsid w:val="00E27BD1"/>
    <w:rsid w:val="00E27E00"/>
    <w:rsid w:val="00E33B4A"/>
    <w:rsid w:val="00E33D22"/>
    <w:rsid w:val="00E341BA"/>
    <w:rsid w:val="00E34E68"/>
    <w:rsid w:val="00E3507D"/>
    <w:rsid w:val="00E36088"/>
    <w:rsid w:val="00E3647A"/>
    <w:rsid w:val="00E364C9"/>
    <w:rsid w:val="00E37679"/>
    <w:rsid w:val="00E41C20"/>
    <w:rsid w:val="00E4258E"/>
    <w:rsid w:val="00E42B84"/>
    <w:rsid w:val="00E43516"/>
    <w:rsid w:val="00E454E0"/>
    <w:rsid w:val="00E455BA"/>
    <w:rsid w:val="00E46F71"/>
    <w:rsid w:val="00E51FDA"/>
    <w:rsid w:val="00E53975"/>
    <w:rsid w:val="00E53E4D"/>
    <w:rsid w:val="00E548A1"/>
    <w:rsid w:val="00E548A9"/>
    <w:rsid w:val="00E54DD0"/>
    <w:rsid w:val="00E55A52"/>
    <w:rsid w:val="00E55E10"/>
    <w:rsid w:val="00E55FED"/>
    <w:rsid w:val="00E56761"/>
    <w:rsid w:val="00E578BC"/>
    <w:rsid w:val="00E62928"/>
    <w:rsid w:val="00E639F7"/>
    <w:rsid w:val="00E64393"/>
    <w:rsid w:val="00E64D48"/>
    <w:rsid w:val="00E66D99"/>
    <w:rsid w:val="00E674BB"/>
    <w:rsid w:val="00E67668"/>
    <w:rsid w:val="00E67F2D"/>
    <w:rsid w:val="00E70B8C"/>
    <w:rsid w:val="00E71718"/>
    <w:rsid w:val="00E738E8"/>
    <w:rsid w:val="00E73B7B"/>
    <w:rsid w:val="00E748DA"/>
    <w:rsid w:val="00E74BD0"/>
    <w:rsid w:val="00E75D61"/>
    <w:rsid w:val="00E766B3"/>
    <w:rsid w:val="00E77345"/>
    <w:rsid w:val="00E77C30"/>
    <w:rsid w:val="00E81B5A"/>
    <w:rsid w:val="00E82B5D"/>
    <w:rsid w:val="00E83483"/>
    <w:rsid w:val="00E83B1D"/>
    <w:rsid w:val="00E83ECC"/>
    <w:rsid w:val="00E8522C"/>
    <w:rsid w:val="00E87458"/>
    <w:rsid w:val="00E90939"/>
    <w:rsid w:val="00E93C36"/>
    <w:rsid w:val="00E93CA4"/>
    <w:rsid w:val="00E93F9C"/>
    <w:rsid w:val="00E9478C"/>
    <w:rsid w:val="00E9547C"/>
    <w:rsid w:val="00E9626E"/>
    <w:rsid w:val="00E97F3A"/>
    <w:rsid w:val="00EA0AB7"/>
    <w:rsid w:val="00EA0C7F"/>
    <w:rsid w:val="00EA0DB4"/>
    <w:rsid w:val="00EA0F36"/>
    <w:rsid w:val="00EA3CD1"/>
    <w:rsid w:val="00EA4BDF"/>
    <w:rsid w:val="00EA7795"/>
    <w:rsid w:val="00EA7AC8"/>
    <w:rsid w:val="00EA7B09"/>
    <w:rsid w:val="00EA7BDD"/>
    <w:rsid w:val="00EB0321"/>
    <w:rsid w:val="00EB0C4A"/>
    <w:rsid w:val="00EB107F"/>
    <w:rsid w:val="00EB195D"/>
    <w:rsid w:val="00EB1A02"/>
    <w:rsid w:val="00EB4CFE"/>
    <w:rsid w:val="00EB643A"/>
    <w:rsid w:val="00EB7F9A"/>
    <w:rsid w:val="00EC1398"/>
    <w:rsid w:val="00EC3B14"/>
    <w:rsid w:val="00EC4C50"/>
    <w:rsid w:val="00EC563D"/>
    <w:rsid w:val="00EC5C3D"/>
    <w:rsid w:val="00EC6C46"/>
    <w:rsid w:val="00EC6D35"/>
    <w:rsid w:val="00EC71BE"/>
    <w:rsid w:val="00EC7CA2"/>
    <w:rsid w:val="00ED082C"/>
    <w:rsid w:val="00ED0E3D"/>
    <w:rsid w:val="00ED46B4"/>
    <w:rsid w:val="00ED5A0A"/>
    <w:rsid w:val="00ED5B7E"/>
    <w:rsid w:val="00ED64BB"/>
    <w:rsid w:val="00ED756C"/>
    <w:rsid w:val="00EE17D7"/>
    <w:rsid w:val="00EE3335"/>
    <w:rsid w:val="00EE3640"/>
    <w:rsid w:val="00EE3778"/>
    <w:rsid w:val="00EE56B6"/>
    <w:rsid w:val="00EE5FA5"/>
    <w:rsid w:val="00EE6AFD"/>
    <w:rsid w:val="00EE72DF"/>
    <w:rsid w:val="00EE7CE3"/>
    <w:rsid w:val="00EF0F2F"/>
    <w:rsid w:val="00EF1455"/>
    <w:rsid w:val="00EF1B6E"/>
    <w:rsid w:val="00EF2B09"/>
    <w:rsid w:val="00EF36A8"/>
    <w:rsid w:val="00EF41A9"/>
    <w:rsid w:val="00EF4459"/>
    <w:rsid w:val="00EF5207"/>
    <w:rsid w:val="00EF586A"/>
    <w:rsid w:val="00EF79EA"/>
    <w:rsid w:val="00EF7BD4"/>
    <w:rsid w:val="00F000D2"/>
    <w:rsid w:val="00F00104"/>
    <w:rsid w:val="00F0062D"/>
    <w:rsid w:val="00F013F1"/>
    <w:rsid w:val="00F019F8"/>
    <w:rsid w:val="00F03346"/>
    <w:rsid w:val="00F0479C"/>
    <w:rsid w:val="00F05877"/>
    <w:rsid w:val="00F05DF0"/>
    <w:rsid w:val="00F065FA"/>
    <w:rsid w:val="00F06EA6"/>
    <w:rsid w:val="00F1025E"/>
    <w:rsid w:val="00F13A54"/>
    <w:rsid w:val="00F13DEB"/>
    <w:rsid w:val="00F17C55"/>
    <w:rsid w:val="00F20EC8"/>
    <w:rsid w:val="00F22DCF"/>
    <w:rsid w:val="00F23227"/>
    <w:rsid w:val="00F23C5E"/>
    <w:rsid w:val="00F26149"/>
    <w:rsid w:val="00F27E25"/>
    <w:rsid w:val="00F30CA2"/>
    <w:rsid w:val="00F31383"/>
    <w:rsid w:val="00F31B6B"/>
    <w:rsid w:val="00F31CFA"/>
    <w:rsid w:val="00F320E7"/>
    <w:rsid w:val="00F33E74"/>
    <w:rsid w:val="00F349FF"/>
    <w:rsid w:val="00F368CE"/>
    <w:rsid w:val="00F37351"/>
    <w:rsid w:val="00F37E8E"/>
    <w:rsid w:val="00F4018B"/>
    <w:rsid w:val="00F45A3E"/>
    <w:rsid w:val="00F46237"/>
    <w:rsid w:val="00F46DDB"/>
    <w:rsid w:val="00F534EE"/>
    <w:rsid w:val="00F53C2C"/>
    <w:rsid w:val="00F5407D"/>
    <w:rsid w:val="00F549F2"/>
    <w:rsid w:val="00F552DA"/>
    <w:rsid w:val="00F55C19"/>
    <w:rsid w:val="00F60B24"/>
    <w:rsid w:val="00F621DD"/>
    <w:rsid w:val="00F6222B"/>
    <w:rsid w:val="00F63C3B"/>
    <w:rsid w:val="00F63EAD"/>
    <w:rsid w:val="00F644DE"/>
    <w:rsid w:val="00F6531C"/>
    <w:rsid w:val="00F65446"/>
    <w:rsid w:val="00F6700B"/>
    <w:rsid w:val="00F71513"/>
    <w:rsid w:val="00F72B5A"/>
    <w:rsid w:val="00F7580A"/>
    <w:rsid w:val="00F75B78"/>
    <w:rsid w:val="00F75BA0"/>
    <w:rsid w:val="00F7630A"/>
    <w:rsid w:val="00F7780A"/>
    <w:rsid w:val="00F77DB1"/>
    <w:rsid w:val="00F80564"/>
    <w:rsid w:val="00F80B12"/>
    <w:rsid w:val="00F812C1"/>
    <w:rsid w:val="00F825B7"/>
    <w:rsid w:val="00F846A6"/>
    <w:rsid w:val="00F8481B"/>
    <w:rsid w:val="00F84825"/>
    <w:rsid w:val="00F8483A"/>
    <w:rsid w:val="00F91139"/>
    <w:rsid w:val="00F91713"/>
    <w:rsid w:val="00F92067"/>
    <w:rsid w:val="00F928E3"/>
    <w:rsid w:val="00F930BC"/>
    <w:rsid w:val="00F93FBE"/>
    <w:rsid w:val="00F94304"/>
    <w:rsid w:val="00F95826"/>
    <w:rsid w:val="00F972ED"/>
    <w:rsid w:val="00F97C65"/>
    <w:rsid w:val="00FA0F5C"/>
    <w:rsid w:val="00FA4C85"/>
    <w:rsid w:val="00FA6235"/>
    <w:rsid w:val="00FA69AE"/>
    <w:rsid w:val="00FA770F"/>
    <w:rsid w:val="00FA7D6E"/>
    <w:rsid w:val="00FB1518"/>
    <w:rsid w:val="00FB2337"/>
    <w:rsid w:val="00FB2A2B"/>
    <w:rsid w:val="00FB2CE1"/>
    <w:rsid w:val="00FB4D1D"/>
    <w:rsid w:val="00FB4F0F"/>
    <w:rsid w:val="00FB7107"/>
    <w:rsid w:val="00FC06FF"/>
    <w:rsid w:val="00FC0F1D"/>
    <w:rsid w:val="00FC1D45"/>
    <w:rsid w:val="00FC35F4"/>
    <w:rsid w:val="00FC401D"/>
    <w:rsid w:val="00FC5EE7"/>
    <w:rsid w:val="00FC6190"/>
    <w:rsid w:val="00FC6871"/>
    <w:rsid w:val="00FC6C63"/>
    <w:rsid w:val="00FD04E2"/>
    <w:rsid w:val="00FD0C2F"/>
    <w:rsid w:val="00FD0FAA"/>
    <w:rsid w:val="00FD1A59"/>
    <w:rsid w:val="00FD2FB3"/>
    <w:rsid w:val="00FD3437"/>
    <w:rsid w:val="00FD3889"/>
    <w:rsid w:val="00FD38C4"/>
    <w:rsid w:val="00FD3C80"/>
    <w:rsid w:val="00FD4266"/>
    <w:rsid w:val="00FD5395"/>
    <w:rsid w:val="00FD539E"/>
    <w:rsid w:val="00FD581D"/>
    <w:rsid w:val="00FE0031"/>
    <w:rsid w:val="00FE1B03"/>
    <w:rsid w:val="00FE1E24"/>
    <w:rsid w:val="00FE1F8F"/>
    <w:rsid w:val="00FE2300"/>
    <w:rsid w:val="00FE2B6F"/>
    <w:rsid w:val="00FE34C5"/>
    <w:rsid w:val="00FE4F7B"/>
    <w:rsid w:val="00FE5F4D"/>
    <w:rsid w:val="00FE6FC8"/>
    <w:rsid w:val="00FE7505"/>
    <w:rsid w:val="00FF17C8"/>
    <w:rsid w:val="00FF24C0"/>
    <w:rsid w:val="00FF2878"/>
    <w:rsid w:val="00FF29EE"/>
    <w:rsid w:val="00FF5BD8"/>
    <w:rsid w:val="00FF5C35"/>
    <w:rsid w:val="00FF5E1A"/>
    <w:rsid w:val="00FF6E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321DFCE3"/>
  <w15:docId w15:val="{C7A9BF69-7E71-475E-B2B9-448802EACF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uiPriority="99"/>
    <w:lsdException w:name="heading 1" w:uiPriority="1"/>
    <w:lsdException w:name="heading 2" w:uiPriority="99"/>
    <w:lsdException w:name="heading 3" w:semiHidden="1" w:uiPriority="99" w:unhideWhenUsed="1" w:qFormat="1"/>
    <w:lsdException w:name="heading 4" w:uiPriority="99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iPriority="99" w:unhideWhenUsed="1"/>
    <w:lsdException w:name="endnote text" w:semiHidden="1" w:uiPriority="99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99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99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99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99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uiPriority w:val="99"/>
    <w:rsid w:val="00744A40"/>
    <w:rPr>
      <w:rFonts w:ascii="Arial" w:hAnsi="Arial"/>
      <w:sz w:val="18"/>
      <w:szCs w:val="24"/>
    </w:rPr>
  </w:style>
  <w:style w:type="paragraph" w:styleId="Nagwek1">
    <w:name w:val="heading 1"/>
    <w:aliases w:val="^Nagłówek 1"/>
    <w:basedOn w:val="Normalny"/>
    <w:next w:val="Normalny"/>
    <w:link w:val="Nagwek1Znak"/>
    <w:uiPriority w:val="1"/>
    <w:rsid w:val="00744A40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9"/>
    <w:rsid w:val="00744A40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744A40"/>
    <w:pPr>
      <w:keepNext/>
      <w:keepLines/>
      <w:spacing w:line="276" w:lineRule="auto"/>
      <w:jc w:val="both"/>
      <w:outlineLvl w:val="2"/>
    </w:pPr>
    <w:rPr>
      <w:rFonts w:eastAsiaTheme="majorEastAsia" w:cstheme="majorBidi"/>
      <w:bCs/>
      <w:sz w:val="20"/>
      <w:szCs w:val="20"/>
    </w:rPr>
  </w:style>
  <w:style w:type="paragraph" w:styleId="Nagwek4">
    <w:name w:val="heading 4"/>
    <w:basedOn w:val="Normalny"/>
    <w:uiPriority w:val="99"/>
    <w:rsid w:val="00744A40"/>
    <w:pPr>
      <w:spacing w:before="120" w:after="60" w:line="260" w:lineRule="exact"/>
      <w:outlineLvl w:val="3"/>
    </w:pPr>
    <w:rPr>
      <w:bCs/>
      <w:color w:val="000000" w:themeColor="text1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uiPriority w:val="99"/>
    <w:rsid w:val="00744A40"/>
    <w:rPr>
      <w:strike w:val="0"/>
      <w:dstrike w:val="0"/>
      <w:color w:val="FF6600"/>
      <w:sz w:val="16"/>
      <w:szCs w:val="16"/>
      <w:u w:val="none"/>
      <w:effect w:val="none"/>
    </w:rPr>
  </w:style>
  <w:style w:type="paragraph" w:styleId="NormalnyWeb">
    <w:name w:val="Normal (Web)"/>
    <w:basedOn w:val="Normalny"/>
    <w:rsid w:val="00EC5C3D"/>
    <w:pPr>
      <w:spacing w:before="100" w:beforeAutospacing="1" w:after="100" w:afterAutospacing="1"/>
    </w:pPr>
    <w:rPr>
      <w:sz w:val="16"/>
      <w:szCs w:val="16"/>
    </w:rPr>
  </w:style>
  <w:style w:type="character" w:styleId="Uwydatnienie">
    <w:name w:val="Emphasis"/>
    <w:rsid w:val="00EC5C3D"/>
    <w:rPr>
      <w:i/>
      <w:iCs/>
    </w:rPr>
  </w:style>
  <w:style w:type="character" w:styleId="Pogrubienie">
    <w:name w:val="Strong"/>
    <w:uiPriority w:val="99"/>
    <w:rsid w:val="00744A40"/>
    <w:rPr>
      <w:b/>
      <w:bCs/>
    </w:rPr>
  </w:style>
  <w:style w:type="paragraph" w:styleId="Tekstdymka">
    <w:name w:val="Balloon Text"/>
    <w:basedOn w:val="Normalny"/>
    <w:link w:val="TekstdymkaZnak"/>
    <w:uiPriority w:val="99"/>
    <w:rsid w:val="00744A40"/>
    <w:rPr>
      <w:rFonts w:ascii="Tahoma" w:hAnsi="Tahoma" w:cs="Tahoma"/>
      <w:sz w:val="16"/>
      <w:szCs w:val="16"/>
    </w:rPr>
  </w:style>
  <w:style w:type="paragraph" w:styleId="Lista2">
    <w:name w:val="List 2"/>
    <w:basedOn w:val="Normalny"/>
    <w:rsid w:val="009D6B05"/>
    <w:pPr>
      <w:ind w:left="566" w:hanging="283"/>
      <w:contextualSpacing/>
    </w:pPr>
  </w:style>
  <w:style w:type="paragraph" w:styleId="Lista3">
    <w:name w:val="List 3"/>
    <w:basedOn w:val="Normalny"/>
    <w:rsid w:val="009D6B05"/>
    <w:pPr>
      <w:ind w:left="849" w:hanging="283"/>
      <w:contextualSpacing/>
    </w:pPr>
  </w:style>
  <w:style w:type="paragraph" w:styleId="Tekstpodstawowywcity">
    <w:name w:val="Body Text Indent"/>
    <w:basedOn w:val="Normalny"/>
    <w:link w:val="TekstpodstawowywcityZnak"/>
    <w:rsid w:val="009D6B05"/>
    <w:pPr>
      <w:spacing w:after="120"/>
      <w:ind w:left="283"/>
    </w:pPr>
  </w:style>
  <w:style w:type="character" w:customStyle="1" w:styleId="TekstpodstawowywcityZnak">
    <w:name w:val="Tekst podstawowy wcięty Znak"/>
    <w:link w:val="Tekstpodstawowywcity"/>
    <w:rsid w:val="009D6B05"/>
    <w:rPr>
      <w:sz w:val="24"/>
      <w:szCs w:val="24"/>
    </w:rPr>
  </w:style>
  <w:style w:type="paragraph" w:styleId="Tekstpodstawowyzwciciem2">
    <w:name w:val="Body Text First Indent 2"/>
    <w:basedOn w:val="Tekstpodstawowywcity"/>
    <w:link w:val="Tekstpodstawowyzwciciem2Znak"/>
    <w:rsid w:val="009D6B05"/>
    <w:pPr>
      <w:ind w:firstLine="21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rsid w:val="009D6B05"/>
    <w:rPr>
      <w:sz w:val="24"/>
      <w:szCs w:val="24"/>
    </w:rPr>
  </w:style>
  <w:style w:type="paragraph" w:styleId="Nagwek">
    <w:name w:val="header"/>
    <w:basedOn w:val="Normalny"/>
    <w:link w:val="NagwekZnak"/>
    <w:uiPriority w:val="99"/>
    <w:rsid w:val="00744A40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BD627E"/>
    <w:rPr>
      <w:rFonts w:ascii="Arial" w:hAnsi="Arial"/>
      <w:sz w:val="18"/>
      <w:szCs w:val="24"/>
    </w:rPr>
  </w:style>
  <w:style w:type="paragraph" w:styleId="Stopka">
    <w:name w:val="footer"/>
    <w:basedOn w:val="Normalny"/>
    <w:link w:val="StopkaZnak"/>
    <w:uiPriority w:val="99"/>
    <w:rsid w:val="00744A40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BD627E"/>
    <w:rPr>
      <w:rFonts w:ascii="Arial" w:hAnsi="Arial"/>
      <w:sz w:val="18"/>
      <w:szCs w:val="24"/>
    </w:rPr>
  </w:style>
  <w:style w:type="character" w:styleId="Odwoaniedokomentarza">
    <w:name w:val="annotation reference"/>
    <w:uiPriority w:val="99"/>
    <w:rsid w:val="00744A40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744A40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C84494"/>
    <w:rPr>
      <w:rFonts w:ascii="Arial" w:hAnsi="Aria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rsid w:val="00744A40"/>
    <w:rPr>
      <w:b/>
      <w:bCs/>
    </w:rPr>
  </w:style>
  <w:style w:type="character" w:customStyle="1" w:styleId="TematkomentarzaZnak">
    <w:name w:val="Temat komentarza Znak"/>
    <w:link w:val="Tematkomentarza"/>
    <w:uiPriority w:val="99"/>
    <w:rsid w:val="00C84494"/>
    <w:rPr>
      <w:rFonts w:ascii="Arial" w:hAnsi="Arial"/>
      <w:b/>
      <w:bCs/>
    </w:rPr>
  </w:style>
  <w:style w:type="table" w:styleId="Tabela-Siatka">
    <w:name w:val="Table Grid"/>
    <w:basedOn w:val="Standardowy"/>
    <w:uiPriority w:val="59"/>
    <w:rsid w:val="00A353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prawka">
    <w:name w:val="Revision"/>
    <w:hidden/>
    <w:uiPriority w:val="99"/>
    <w:semiHidden/>
    <w:rsid w:val="00530350"/>
    <w:rPr>
      <w:sz w:val="24"/>
      <w:szCs w:val="24"/>
    </w:rPr>
  </w:style>
  <w:style w:type="paragraph" w:styleId="Akapitzlist">
    <w:name w:val="List Paragraph"/>
    <w:aliases w:val="Normal,Akapit z listą3,Akapit z listą31,RR PGE Akapit z listą,Styl 1,Tekst_DO"/>
    <w:basedOn w:val="Normalny"/>
    <w:link w:val="AkapitzlistZnak"/>
    <w:uiPriority w:val="34"/>
    <w:qFormat/>
    <w:rsid w:val="00744A40"/>
    <w:pPr>
      <w:spacing w:line="260" w:lineRule="exact"/>
      <w:ind w:left="720"/>
    </w:pPr>
  </w:style>
  <w:style w:type="character" w:styleId="Tekstzastpczy">
    <w:name w:val="Placeholder Text"/>
    <w:basedOn w:val="Domylnaczcionkaakapitu"/>
    <w:uiPriority w:val="99"/>
    <w:semiHidden/>
    <w:rsid w:val="00BC2065"/>
    <w:rPr>
      <w:color w:val="808080"/>
    </w:rPr>
  </w:style>
  <w:style w:type="paragraph" w:customStyle="1" w:styleId="StylTekst1WyjustowanyPrzed6pktPo3pkt">
    <w:name w:val="Styl Tekst 1 Wyjustowany Przed:  6 pkt Po:  3 pkt"/>
    <w:basedOn w:val="Normalny"/>
    <w:rsid w:val="000243C0"/>
    <w:pPr>
      <w:spacing w:before="120" w:after="60"/>
      <w:jc w:val="both"/>
    </w:pPr>
    <w:rPr>
      <w:color w:val="000000" w:themeColor="text1"/>
      <w:szCs w:val="20"/>
    </w:rPr>
  </w:style>
  <w:style w:type="numbering" w:customStyle="1" w:styleId="Styl2">
    <w:name w:val="Styl2"/>
    <w:uiPriority w:val="99"/>
    <w:rsid w:val="00683D98"/>
    <w:pPr>
      <w:numPr>
        <w:numId w:val="1"/>
      </w:numPr>
    </w:pPr>
  </w:style>
  <w:style w:type="paragraph" w:customStyle="1" w:styleId="Opis">
    <w:name w:val="Opis"/>
    <w:basedOn w:val="Normalny"/>
    <w:link w:val="OpisZnak"/>
    <w:rsid w:val="00264F09"/>
    <w:pPr>
      <w:spacing w:line="360" w:lineRule="auto"/>
      <w:ind w:firstLine="425"/>
      <w:jc w:val="both"/>
    </w:pPr>
    <w:rPr>
      <w:rFonts w:cs="Arial"/>
      <w:sz w:val="22"/>
      <w:szCs w:val="22"/>
    </w:rPr>
  </w:style>
  <w:style w:type="character" w:customStyle="1" w:styleId="OpisZnak">
    <w:name w:val="Opis Znak"/>
    <w:basedOn w:val="Domylnaczcionkaakapitu"/>
    <w:link w:val="Opis"/>
    <w:rsid w:val="00264F09"/>
    <w:rPr>
      <w:rFonts w:ascii="Arial" w:hAnsi="Arial" w:cs="Arial"/>
      <w:sz w:val="22"/>
      <w:szCs w:val="22"/>
    </w:rPr>
  </w:style>
  <w:style w:type="paragraph" w:customStyle="1" w:styleId="Ipoziom">
    <w:name w:val="*I poziom"/>
    <w:basedOn w:val="Akapitzlist"/>
    <w:link w:val="IpoziomZnak"/>
    <w:autoRedefine/>
    <w:uiPriority w:val="2"/>
    <w:rsid w:val="002A6DD4"/>
    <w:pPr>
      <w:spacing w:before="120" w:after="60"/>
      <w:ind w:left="357" w:hanging="357"/>
      <w:jc w:val="both"/>
    </w:pPr>
    <w:rPr>
      <w:rFonts w:cs="Arial"/>
      <w:b/>
      <w:color w:val="1F497D" w:themeColor="text2"/>
      <w:sz w:val="20"/>
      <w:szCs w:val="20"/>
    </w:rPr>
  </w:style>
  <w:style w:type="paragraph" w:customStyle="1" w:styleId="IIpoziom0">
    <w:name w:val="*II poziom"/>
    <w:basedOn w:val="Akapitzlist"/>
    <w:link w:val="IIpoziomZnak"/>
    <w:autoRedefine/>
    <w:qFormat/>
    <w:rsid w:val="00744A40"/>
    <w:pPr>
      <w:spacing w:before="240" w:after="240"/>
      <w:ind w:left="1077"/>
      <w:contextualSpacing/>
      <w:jc w:val="both"/>
    </w:pPr>
  </w:style>
  <w:style w:type="character" w:customStyle="1" w:styleId="AkapitzlistZnak">
    <w:name w:val="Akapit z listą Znak"/>
    <w:aliases w:val="Normal Znak,Akapit z listą3 Znak,Akapit z listą31 Znak,RR PGE Akapit z listą Znak,Styl 1 Znak,Tekst_DO Znak"/>
    <w:basedOn w:val="Domylnaczcionkaakapitu"/>
    <w:link w:val="Akapitzlist"/>
    <w:uiPriority w:val="34"/>
    <w:rsid w:val="002A6DD4"/>
    <w:rPr>
      <w:rFonts w:ascii="Arial" w:hAnsi="Arial"/>
      <w:sz w:val="18"/>
      <w:szCs w:val="24"/>
    </w:rPr>
  </w:style>
  <w:style w:type="character" w:customStyle="1" w:styleId="IpoziomZnak">
    <w:name w:val="*I poziom Znak"/>
    <w:basedOn w:val="AkapitzlistZnak"/>
    <w:link w:val="Ipoziom"/>
    <w:uiPriority w:val="2"/>
    <w:rsid w:val="002A6DD4"/>
    <w:rPr>
      <w:rFonts w:ascii="Arial" w:hAnsi="Arial" w:cs="Arial"/>
      <w:b/>
      <w:color w:val="1F497D" w:themeColor="text2"/>
      <w:sz w:val="18"/>
      <w:szCs w:val="24"/>
    </w:rPr>
  </w:style>
  <w:style w:type="paragraph" w:customStyle="1" w:styleId="IIIpoziom">
    <w:name w:val="*III poziom"/>
    <w:basedOn w:val="Akapitzlist"/>
    <w:link w:val="IIIpoziomZnak"/>
    <w:autoRedefine/>
    <w:qFormat/>
    <w:rsid w:val="00744A40"/>
    <w:pPr>
      <w:spacing w:after="240"/>
      <w:ind w:left="0"/>
      <w:contextualSpacing/>
      <w:jc w:val="both"/>
    </w:pPr>
    <w:rPr>
      <w:rFonts w:cs="Arial"/>
      <w:szCs w:val="18"/>
    </w:rPr>
  </w:style>
  <w:style w:type="character" w:customStyle="1" w:styleId="IIpoziomZnak">
    <w:name w:val="*II poziom Znak"/>
    <w:basedOn w:val="AkapitzlistZnak"/>
    <w:link w:val="IIpoziom0"/>
    <w:rsid w:val="00864571"/>
    <w:rPr>
      <w:rFonts w:ascii="Arial" w:hAnsi="Arial"/>
      <w:sz w:val="18"/>
      <w:szCs w:val="24"/>
    </w:rPr>
  </w:style>
  <w:style w:type="paragraph" w:customStyle="1" w:styleId="IVpoziom">
    <w:name w:val="*IV poziom"/>
    <w:basedOn w:val="Akapitzlist"/>
    <w:link w:val="IVpoziomZnak"/>
    <w:autoRedefine/>
    <w:qFormat/>
    <w:rsid w:val="006C1E90"/>
    <w:pPr>
      <w:ind w:left="0"/>
      <w:jc w:val="both"/>
    </w:pPr>
    <w:rPr>
      <w:rFonts w:cs="Arial"/>
      <w:szCs w:val="20"/>
    </w:rPr>
  </w:style>
  <w:style w:type="character" w:customStyle="1" w:styleId="IIIpoziomZnak">
    <w:name w:val="*III poziom Znak"/>
    <w:basedOn w:val="AkapitzlistZnak"/>
    <w:link w:val="IIIpoziom"/>
    <w:rsid w:val="00967106"/>
    <w:rPr>
      <w:rFonts w:ascii="Arial" w:hAnsi="Arial" w:cs="Arial"/>
      <w:sz w:val="18"/>
      <w:szCs w:val="18"/>
    </w:rPr>
  </w:style>
  <w:style w:type="paragraph" w:customStyle="1" w:styleId="Vpoziom">
    <w:name w:val="*V poziom"/>
    <w:basedOn w:val="Akapitzlist"/>
    <w:link w:val="VpoziomZnak"/>
    <w:autoRedefine/>
    <w:qFormat/>
    <w:rsid w:val="00744A40"/>
    <w:pPr>
      <w:numPr>
        <w:ilvl w:val="4"/>
        <w:numId w:val="6"/>
      </w:numPr>
      <w:jc w:val="both"/>
    </w:pPr>
    <w:rPr>
      <w:rFonts w:cs="Arial"/>
      <w:szCs w:val="20"/>
    </w:rPr>
  </w:style>
  <w:style w:type="character" w:customStyle="1" w:styleId="IVpoziomZnak">
    <w:name w:val="*IV poziom Znak"/>
    <w:basedOn w:val="AkapitzlistZnak"/>
    <w:link w:val="IVpoziom"/>
    <w:rsid w:val="006C1E90"/>
    <w:rPr>
      <w:rFonts w:ascii="Arial" w:hAnsi="Arial" w:cs="Arial"/>
      <w:sz w:val="18"/>
      <w:szCs w:val="24"/>
    </w:rPr>
  </w:style>
  <w:style w:type="paragraph" w:customStyle="1" w:styleId="VIpoziom">
    <w:name w:val="*VI poziom"/>
    <w:basedOn w:val="Akapitzlist"/>
    <w:link w:val="VIpoziomZnak"/>
    <w:autoRedefine/>
    <w:qFormat/>
    <w:rsid w:val="00744A40"/>
    <w:pPr>
      <w:ind w:left="708" w:firstLine="708"/>
      <w:jc w:val="both"/>
    </w:pPr>
    <w:rPr>
      <w:rFonts w:cs="Arial"/>
      <w:szCs w:val="20"/>
    </w:rPr>
  </w:style>
  <w:style w:type="character" w:customStyle="1" w:styleId="VpoziomZnak">
    <w:name w:val="*V poziom Znak"/>
    <w:basedOn w:val="AkapitzlistZnak"/>
    <w:link w:val="Vpoziom"/>
    <w:rsid w:val="00B4766F"/>
    <w:rPr>
      <w:rFonts w:ascii="Arial" w:hAnsi="Arial" w:cs="Arial"/>
      <w:sz w:val="18"/>
      <w:szCs w:val="24"/>
    </w:rPr>
  </w:style>
  <w:style w:type="paragraph" w:customStyle="1" w:styleId="IIpoziom">
    <w:name w:val="**II poziom"/>
    <w:basedOn w:val="Akapitzlist"/>
    <w:link w:val="IIpoziomZnak0"/>
    <w:autoRedefine/>
    <w:qFormat/>
    <w:rsid w:val="00D45D4C"/>
    <w:pPr>
      <w:keepNext/>
      <w:numPr>
        <w:ilvl w:val="1"/>
        <w:numId w:val="9"/>
      </w:numPr>
      <w:spacing w:before="120" w:after="60" w:line="240" w:lineRule="auto"/>
      <w:jc w:val="both"/>
      <w:outlineLvl w:val="1"/>
    </w:pPr>
    <w:rPr>
      <w:rFonts w:cs="Arial"/>
      <w:b/>
      <w:smallCaps/>
      <w:color w:val="092D74"/>
      <w:sz w:val="20"/>
      <w:szCs w:val="20"/>
    </w:rPr>
  </w:style>
  <w:style w:type="character" w:customStyle="1" w:styleId="VIpoziomZnak">
    <w:name w:val="*VI poziom Znak"/>
    <w:basedOn w:val="AkapitzlistZnak"/>
    <w:link w:val="VIpoziom"/>
    <w:rsid w:val="005B7A6F"/>
    <w:rPr>
      <w:rFonts w:ascii="Arial" w:hAnsi="Arial" w:cs="Arial"/>
      <w:sz w:val="18"/>
      <w:szCs w:val="24"/>
    </w:rPr>
  </w:style>
  <w:style w:type="paragraph" w:customStyle="1" w:styleId="Ipoziom0">
    <w:name w:val="**I poziom"/>
    <w:basedOn w:val="Akapitzlist"/>
    <w:link w:val="IpoziomZnak0"/>
    <w:autoRedefine/>
    <w:qFormat/>
    <w:rsid w:val="00744A40"/>
    <w:pPr>
      <w:spacing w:before="120" w:after="60"/>
      <w:jc w:val="both"/>
    </w:pPr>
    <w:rPr>
      <w:rFonts w:cs="Arial"/>
      <w:sz w:val="16"/>
      <w:szCs w:val="16"/>
    </w:rPr>
  </w:style>
  <w:style w:type="character" w:customStyle="1" w:styleId="IIpoziomZnak0">
    <w:name w:val="**II poziom Znak"/>
    <w:basedOn w:val="AkapitzlistZnak"/>
    <w:link w:val="IIpoziom"/>
    <w:rsid w:val="00D45D4C"/>
    <w:rPr>
      <w:rFonts w:ascii="Arial" w:hAnsi="Arial" w:cs="Arial"/>
      <w:b/>
      <w:smallCaps/>
      <w:color w:val="092D74"/>
      <w:sz w:val="18"/>
      <w:szCs w:val="24"/>
    </w:rPr>
  </w:style>
  <w:style w:type="paragraph" w:customStyle="1" w:styleId="IVpoziom0">
    <w:name w:val="**IV poziom"/>
    <w:basedOn w:val="IVpoziom"/>
    <w:link w:val="IVpoziomZnak0"/>
    <w:autoRedefine/>
    <w:rsid w:val="002A6DD4"/>
  </w:style>
  <w:style w:type="character" w:customStyle="1" w:styleId="IpoziomZnak0">
    <w:name w:val="**I poziom Znak"/>
    <w:basedOn w:val="AkapitzlistZnak"/>
    <w:link w:val="Ipoziom0"/>
    <w:rsid w:val="00B406F8"/>
    <w:rPr>
      <w:rFonts w:ascii="Arial" w:hAnsi="Arial" w:cs="Arial"/>
      <w:sz w:val="16"/>
      <w:szCs w:val="16"/>
    </w:rPr>
  </w:style>
  <w:style w:type="paragraph" w:customStyle="1" w:styleId="IIIpoziom0">
    <w:name w:val="**III poziom"/>
    <w:basedOn w:val="Akapitzlist"/>
    <w:link w:val="IIIpoziomZnak0"/>
    <w:autoRedefine/>
    <w:rsid w:val="00744A40"/>
    <w:pPr>
      <w:ind w:left="0"/>
      <w:contextualSpacing/>
      <w:jc w:val="both"/>
    </w:pPr>
    <w:rPr>
      <w:rFonts w:cs="Arial"/>
      <w:szCs w:val="20"/>
    </w:rPr>
  </w:style>
  <w:style w:type="character" w:customStyle="1" w:styleId="IVpoziomZnak0">
    <w:name w:val="**IV poziom Znak"/>
    <w:basedOn w:val="IVpoziomZnak"/>
    <w:link w:val="IVpoziom0"/>
    <w:rsid w:val="002A6DD4"/>
    <w:rPr>
      <w:rFonts w:ascii="Arial" w:hAnsi="Arial" w:cs="Arial"/>
      <w:sz w:val="18"/>
      <w:szCs w:val="24"/>
    </w:rPr>
  </w:style>
  <w:style w:type="paragraph" w:customStyle="1" w:styleId="Vpoziom1">
    <w:name w:val="**V poziom"/>
    <w:basedOn w:val="Vpoziom"/>
    <w:link w:val="VpoziomZnak0"/>
    <w:autoRedefine/>
    <w:rsid w:val="002A6DD4"/>
  </w:style>
  <w:style w:type="character" w:customStyle="1" w:styleId="IIIpoziomZnak0">
    <w:name w:val="**III poziom Znak"/>
    <w:basedOn w:val="AkapitzlistZnak"/>
    <w:link w:val="IIIpoziom0"/>
    <w:rsid w:val="00E24107"/>
    <w:rPr>
      <w:rFonts w:ascii="Arial" w:hAnsi="Arial" w:cs="Arial"/>
      <w:sz w:val="18"/>
      <w:szCs w:val="24"/>
    </w:rPr>
  </w:style>
  <w:style w:type="paragraph" w:customStyle="1" w:styleId="VIpoziom0">
    <w:name w:val="**VI poziom"/>
    <w:basedOn w:val="VIpoziom"/>
    <w:link w:val="VIpoziomZnak0"/>
    <w:autoRedefine/>
    <w:rsid w:val="002A6DD4"/>
  </w:style>
  <w:style w:type="character" w:customStyle="1" w:styleId="VpoziomZnak0">
    <w:name w:val="**V poziom Znak"/>
    <w:basedOn w:val="VpoziomZnak"/>
    <w:link w:val="Vpoziom1"/>
    <w:rsid w:val="002A6DD4"/>
    <w:rPr>
      <w:rFonts w:ascii="Arial" w:hAnsi="Arial" w:cs="Arial"/>
      <w:sz w:val="18"/>
      <w:szCs w:val="24"/>
    </w:rPr>
  </w:style>
  <w:style w:type="character" w:customStyle="1" w:styleId="VIpoziomZnak0">
    <w:name w:val="**VI poziom Znak"/>
    <w:basedOn w:val="VIpoziomZnak"/>
    <w:link w:val="VIpoziom0"/>
    <w:rsid w:val="002A6DD4"/>
    <w:rPr>
      <w:rFonts w:ascii="Arial" w:hAnsi="Arial" w:cs="Arial"/>
      <w:sz w:val="18"/>
      <w:szCs w:val="24"/>
    </w:rPr>
  </w:style>
  <w:style w:type="paragraph" w:customStyle="1" w:styleId="Normalny1">
    <w:name w:val="Normalny 1"/>
    <w:basedOn w:val="Normalny"/>
    <w:uiPriority w:val="2"/>
    <w:rsid w:val="00744A40"/>
    <w:pPr>
      <w:spacing w:before="120" w:after="60"/>
      <w:ind w:left="907" w:hanging="623"/>
      <w:jc w:val="both"/>
    </w:pPr>
    <w:rPr>
      <w:rFonts w:cs="Arial"/>
      <w:b/>
      <w:sz w:val="20"/>
    </w:rPr>
  </w:style>
  <w:style w:type="paragraph" w:customStyle="1" w:styleId="Normalny2">
    <w:name w:val="Normalny 2"/>
    <w:basedOn w:val="Normalny1"/>
    <w:uiPriority w:val="2"/>
    <w:rsid w:val="00744A40"/>
    <w:pPr>
      <w:ind w:hanging="340"/>
    </w:pPr>
    <w:rPr>
      <w:b w:val="0"/>
    </w:rPr>
  </w:style>
  <w:style w:type="paragraph" w:customStyle="1" w:styleId="Definicje">
    <w:name w:val="Definicje"/>
    <w:basedOn w:val="Akapitzlist"/>
    <w:link w:val="DefinicjeZnak"/>
    <w:rsid w:val="00C47BBC"/>
    <w:pPr>
      <w:spacing w:after="60"/>
      <w:ind w:left="357"/>
    </w:pPr>
    <w:rPr>
      <w:rFonts w:eastAsia="Calibri" w:cs="Arial"/>
      <w:i/>
      <w:color w:val="1F497D" w:themeColor="text2"/>
      <w:szCs w:val="18"/>
      <w:u w:val="single"/>
      <w:lang w:eastAsia="en-US"/>
    </w:rPr>
  </w:style>
  <w:style w:type="character" w:customStyle="1" w:styleId="DefinicjeZnak">
    <w:name w:val="Definicje Znak"/>
    <w:basedOn w:val="AkapitzlistZnak"/>
    <w:link w:val="Definicje"/>
    <w:rsid w:val="00C47BBC"/>
    <w:rPr>
      <w:rFonts w:ascii="Arial" w:eastAsia="Calibri" w:hAnsi="Arial" w:cs="Arial"/>
      <w:i/>
      <w:color w:val="1F497D" w:themeColor="text2"/>
      <w:sz w:val="18"/>
      <w:szCs w:val="18"/>
      <w:u w:val="single"/>
      <w:lang w:eastAsia="en-US"/>
    </w:rPr>
  </w:style>
  <w:style w:type="paragraph" w:customStyle="1" w:styleId="IVPoziom1">
    <w:name w:val="**IV Poziom"/>
    <w:basedOn w:val="IIIpoziom0"/>
    <w:link w:val="IVPoziomZnak1"/>
    <w:rsid w:val="006C1E90"/>
  </w:style>
  <w:style w:type="paragraph" w:customStyle="1" w:styleId="VPoziom2">
    <w:name w:val="**V Poziom"/>
    <w:basedOn w:val="IVPoziom1"/>
    <w:link w:val="VPoziomZnak1"/>
    <w:rsid w:val="00744A40"/>
  </w:style>
  <w:style w:type="character" w:customStyle="1" w:styleId="IVPoziomZnak1">
    <w:name w:val="**IV Poziom Znak"/>
    <w:basedOn w:val="IIIpoziomZnak0"/>
    <w:link w:val="IVPoziom1"/>
    <w:rsid w:val="006C1E90"/>
    <w:rPr>
      <w:rFonts w:ascii="Arial" w:hAnsi="Arial" w:cs="Arial"/>
      <w:sz w:val="18"/>
      <w:szCs w:val="24"/>
    </w:rPr>
  </w:style>
  <w:style w:type="paragraph" w:customStyle="1" w:styleId="VIPoziom1">
    <w:name w:val="**VI Poziom"/>
    <w:basedOn w:val="VPoziom2"/>
    <w:link w:val="VIPoziomZnak1"/>
    <w:rsid w:val="00744A40"/>
  </w:style>
  <w:style w:type="character" w:customStyle="1" w:styleId="VPoziomZnak1">
    <w:name w:val="**V Poziom Znak"/>
    <w:basedOn w:val="IVPoziomZnak1"/>
    <w:link w:val="VPoziom2"/>
    <w:rsid w:val="00E20FB3"/>
    <w:rPr>
      <w:rFonts w:ascii="Arial" w:hAnsi="Arial" w:cs="Arial"/>
      <w:sz w:val="18"/>
      <w:szCs w:val="24"/>
    </w:rPr>
  </w:style>
  <w:style w:type="character" w:customStyle="1" w:styleId="VIPoziomZnak1">
    <w:name w:val="**VI Poziom Znak"/>
    <w:basedOn w:val="VPoziomZnak1"/>
    <w:link w:val="VIPoziom1"/>
    <w:rsid w:val="00E20FB3"/>
    <w:rPr>
      <w:rFonts w:ascii="Arial" w:hAnsi="Arial" w:cs="Arial"/>
      <w:sz w:val="18"/>
      <w:szCs w:val="24"/>
    </w:rPr>
  </w:style>
  <w:style w:type="paragraph" w:styleId="Tekstprzypisudolnego">
    <w:name w:val="footnote text"/>
    <w:basedOn w:val="Normalny"/>
    <w:link w:val="TekstprzypisudolnegoZnak"/>
    <w:uiPriority w:val="99"/>
    <w:rsid w:val="00686425"/>
    <w:rPr>
      <w:rFonts w:ascii="Times New Roman" w:hAnsi="Times New Roman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686425"/>
  </w:style>
  <w:style w:type="character" w:styleId="Odwoanieprzypisudolnego">
    <w:name w:val="footnote reference"/>
    <w:basedOn w:val="Domylnaczcionkaakapitu"/>
    <w:uiPriority w:val="99"/>
    <w:rsid w:val="00744A40"/>
    <w:rPr>
      <w:vertAlign w:val="superscript"/>
    </w:rPr>
  </w:style>
  <w:style w:type="paragraph" w:styleId="Tekstpodstawowy">
    <w:name w:val="Body Text"/>
    <w:basedOn w:val="Normalny"/>
    <w:link w:val="TekstpodstawowyZnak"/>
    <w:uiPriority w:val="99"/>
    <w:unhideWhenUsed/>
    <w:rsid w:val="00351AD8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351AD8"/>
    <w:rPr>
      <w:rFonts w:ascii="Arial" w:hAnsi="Arial"/>
      <w:sz w:val="18"/>
      <w:szCs w:val="24"/>
    </w:rPr>
  </w:style>
  <w:style w:type="paragraph" w:styleId="Spistreci1">
    <w:name w:val="toc 1"/>
    <w:basedOn w:val="Normalny"/>
    <w:next w:val="Normalny"/>
    <w:autoRedefine/>
    <w:uiPriority w:val="39"/>
    <w:rsid w:val="00744A40"/>
    <w:pPr>
      <w:tabs>
        <w:tab w:val="left" w:pos="284"/>
        <w:tab w:val="right" w:leader="dot" w:pos="9062"/>
      </w:tabs>
      <w:spacing w:before="60" w:after="60" w:line="276" w:lineRule="auto"/>
      <w:jc w:val="both"/>
    </w:pPr>
    <w:rPr>
      <w:b/>
      <w:smallCaps/>
      <w:szCs w:val="20"/>
    </w:rPr>
  </w:style>
  <w:style w:type="paragraph" w:styleId="Legenda">
    <w:name w:val="caption"/>
    <w:basedOn w:val="Normalny"/>
    <w:next w:val="Normalny"/>
    <w:link w:val="LegendaZnak"/>
    <w:rsid w:val="00351AD8"/>
    <w:pPr>
      <w:spacing w:before="240" w:line="276" w:lineRule="auto"/>
      <w:jc w:val="both"/>
    </w:pPr>
    <w:rPr>
      <w:i/>
      <w:sz w:val="16"/>
      <w:szCs w:val="20"/>
    </w:rPr>
  </w:style>
  <w:style w:type="paragraph" w:styleId="Spistreci2">
    <w:name w:val="toc 2"/>
    <w:basedOn w:val="Normalny"/>
    <w:next w:val="Normalny"/>
    <w:autoRedefine/>
    <w:uiPriority w:val="39"/>
    <w:unhideWhenUsed/>
    <w:rsid w:val="00744A40"/>
    <w:pPr>
      <w:tabs>
        <w:tab w:val="left" w:pos="284"/>
        <w:tab w:val="left" w:pos="880"/>
        <w:tab w:val="right" w:leader="dot" w:pos="9062"/>
      </w:tabs>
      <w:spacing w:line="360" w:lineRule="auto"/>
      <w:ind w:left="709" w:hanging="425"/>
    </w:pPr>
    <w:rPr>
      <w:b/>
      <w:sz w:val="16"/>
      <w:szCs w:val="20"/>
    </w:rPr>
  </w:style>
  <w:style w:type="character" w:customStyle="1" w:styleId="LegendaZnak">
    <w:name w:val="Legenda Znak"/>
    <w:basedOn w:val="Domylnaczcionkaakapitu"/>
    <w:link w:val="Legenda"/>
    <w:rsid w:val="00351AD8"/>
    <w:rPr>
      <w:rFonts w:ascii="Arial" w:hAnsi="Arial"/>
      <w:i/>
      <w:sz w:val="16"/>
    </w:rPr>
  </w:style>
  <w:style w:type="paragraph" w:customStyle="1" w:styleId="Stronatytuowa">
    <w:name w:val="Strona tytułowa"/>
    <w:basedOn w:val="Normalny"/>
    <w:link w:val="StronatytuowaZnak"/>
    <w:rsid w:val="00351AD8"/>
    <w:pPr>
      <w:spacing w:before="120" w:after="120" w:line="276" w:lineRule="auto"/>
      <w:jc w:val="both"/>
    </w:pPr>
    <w:rPr>
      <w:b/>
      <w:sz w:val="20"/>
      <w:szCs w:val="20"/>
    </w:rPr>
  </w:style>
  <w:style w:type="character" w:customStyle="1" w:styleId="StronatytuowaZnak">
    <w:name w:val="Strona tytułowa Znak"/>
    <w:basedOn w:val="Domylnaczcionkaakapitu"/>
    <w:link w:val="Stronatytuowa"/>
    <w:rsid w:val="00351AD8"/>
    <w:rPr>
      <w:rFonts w:ascii="Arial" w:hAnsi="Arial"/>
      <w:b/>
    </w:rPr>
  </w:style>
  <w:style w:type="paragraph" w:customStyle="1" w:styleId="Tabela">
    <w:name w:val="Tabela"/>
    <w:basedOn w:val="Normalny"/>
    <w:rsid w:val="00351AD8"/>
    <w:pPr>
      <w:spacing w:line="288" w:lineRule="auto"/>
      <w:jc w:val="both"/>
    </w:pPr>
    <w:rPr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unhideWhenUsed/>
    <w:rsid w:val="00744A40"/>
    <w:pPr>
      <w:tabs>
        <w:tab w:val="right" w:leader="dot" w:pos="9062"/>
      </w:tabs>
      <w:ind w:left="567"/>
      <w:jc w:val="both"/>
    </w:pPr>
    <w:rPr>
      <w:sz w:val="16"/>
      <w:szCs w:val="20"/>
    </w:rPr>
  </w:style>
  <w:style w:type="character" w:customStyle="1" w:styleId="Nagwek3Znak">
    <w:name w:val="Nagłówek 3 Znak"/>
    <w:basedOn w:val="Domylnaczcionkaakapitu"/>
    <w:link w:val="Nagwek3"/>
    <w:uiPriority w:val="99"/>
    <w:rsid w:val="00967106"/>
    <w:rPr>
      <w:rFonts w:ascii="Arial" w:eastAsiaTheme="majorEastAsia" w:hAnsi="Arial" w:cstheme="majorBidi"/>
      <w:bCs/>
    </w:rPr>
  </w:style>
  <w:style w:type="character" w:customStyle="1" w:styleId="TekstdymkaZnak">
    <w:name w:val="Tekst dymka Znak"/>
    <w:basedOn w:val="Domylnaczcionkaakapitu"/>
    <w:link w:val="Tekstdymka"/>
    <w:uiPriority w:val="99"/>
    <w:rsid w:val="00967106"/>
    <w:rPr>
      <w:rFonts w:ascii="Tahoma" w:hAnsi="Tahoma" w:cs="Tahoma"/>
      <w:sz w:val="16"/>
      <w:szCs w:val="16"/>
    </w:rPr>
  </w:style>
  <w:style w:type="character" w:customStyle="1" w:styleId="Nagwek1Znak">
    <w:name w:val="Nagłówek 1 Znak"/>
    <w:aliases w:val="^Nagłówek 1 Znak"/>
    <w:basedOn w:val="Domylnaczcionkaakapitu"/>
    <w:link w:val="Nagwek1"/>
    <w:uiPriority w:val="1"/>
    <w:rsid w:val="00967106"/>
    <w:rPr>
      <w:rFonts w:ascii="Arial" w:hAnsi="Arial" w:cs="Arial"/>
      <w:b/>
      <w:bCs/>
      <w:kern w:val="32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uiPriority w:val="99"/>
    <w:rsid w:val="00967106"/>
    <w:rPr>
      <w:rFonts w:ascii="Arial" w:hAnsi="Arial" w:cs="Arial"/>
      <w:b/>
      <w:bCs/>
      <w:i/>
      <w:iCs/>
      <w:sz w:val="28"/>
      <w:szCs w:val="28"/>
    </w:rPr>
  </w:style>
  <w:style w:type="numbering" w:customStyle="1" w:styleId="Styl4">
    <w:name w:val="Styl4"/>
    <w:uiPriority w:val="99"/>
    <w:rsid w:val="00967106"/>
    <w:pPr>
      <w:numPr>
        <w:numId w:val="2"/>
      </w:numPr>
    </w:pPr>
  </w:style>
  <w:style w:type="paragraph" w:styleId="Tekstpodstawowy3">
    <w:name w:val="Body Text 3"/>
    <w:basedOn w:val="Normalny"/>
    <w:link w:val="Tekstpodstawowy3Znak"/>
    <w:uiPriority w:val="99"/>
    <w:rsid w:val="00744A40"/>
    <w:pPr>
      <w:spacing w:after="120"/>
    </w:pPr>
    <w:rPr>
      <w:rFonts w:ascii="Times New Roman" w:hAnsi="Times New Roman"/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967106"/>
    <w:rPr>
      <w:sz w:val="16"/>
      <w:szCs w:val="16"/>
    </w:rPr>
  </w:style>
  <w:style w:type="paragraph" w:styleId="Nagwekspisutreci">
    <w:name w:val="TOC Heading"/>
    <w:basedOn w:val="Nagwek1"/>
    <w:next w:val="Normalny"/>
    <w:uiPriority w:val="39"/>
    <w:unhideWhenUsed/>
    <w:rsid w:val="00967106"/>
    <w:pPr>
      <w:keepLines/>
      <w:spacing w:before="480" w:after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967106"/>
    <w:pPr>
      <w:jc w:val="both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967106"/>
    <w:rPr>
      <w:rFonts w:ascii="Arial" w:hAnsi="Aria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967106"/>
    <w:rPr>
      <w:vertAlign w:val="superscript"/>
    </w:rPr>
  </w:style>
  <w:style w:type="paragraph" w:styleId="Spisilustracji">
    <w:name w:val="table of figures"/>
    <w:basedOn w:val="Normalny"/>
    <w:next w:val="Normalny"/>
    <w:uiPriority w:val="99"/>
    <w:unhideWhenUsed/>
    <w:rsid w:val="00967106"/>
    <w:pPr>
      <w:spacing w:line="360" w:lineRule="auto"/>
      <w:ind w:left="1134" w:hanging="1134"/>
      <w:jc w:val="both"/>
    </w:pPr>
    <w:rPr>
      <w:sz w:val="16"/>
      <w:szCs w:val="20"/>
    </w:rPr>
  </w:style>
  <w:style w:type="paragraph" w:customStyle="1" w:styleId="Rysunki">
    <w:name w:val="Rysunki"/>
    <w:basedOn w:val="Legenda"/>
    <w:next w:val="Normalny"/>
    <w:uiPriority w:val="3"/>
    <w:rsid w:val="00967106"/>
    <w:pPr>
      <w:spacing w:before="120" w:after="240" w:line="240" w:lineRule="auto"/>
    </w:pPr>
  </w:style>
  <w:style w:type="paragraph" w:customStyle="1" w:styleId="Tabele">
    <w:name w:val="Tabele"/>
    <w:basedOn w:val="Rysunki"/>
    <w:next w:val="Legenda"/>
    <w:uiPriority w:val="3"/>
    <w:rsid w:val="00744A40"/>
    <w:pPr>
      <w:spacing w:before="240" w:after="0"/>
      <w:jc w:val="center"/>
    </w:pPr>
  </w:style>
  <w:style w:type="character" w:styleId="Numerstrony">
    <w:name w:val="page number"/>
    <w:rsid w:val="00967106"/>
  </w:style>
  <w:style w:type="paragraph" w:customStyle="1" w:styleId="wypunkt2">
    <w:name w:val="wypunkt2"/>
    <w:basedOn w:val="Normalny"/>
    <w:rsid w:val="00967106"/>
    <w:pPr>
      <w:numPr>
        <w:numId w:val="3"/>
      </w:numPr>
      <w:spacing w:after="60" w:line="360" w:lineRule="auto"/>
    </w:pPr>
    <w:rPr>
      <w:color w:val="000000"/>
      <w:sz w:val="24"/>
      <w:szCs w:val="20"/>
    </w:rPr>
  </w:style>
  <w:style w:type="paragraph" w:styleId="Lista">
    <w:name w:val="List"/>
    <w:basedOn w:val="Normalny"/>
    <w:uiPriority w:val="99"/>
    <w:unhideWhenUsed/>
    <w:rsid w:val="00744A40"/>
    <w:pPr>
      <w:ind w:left="283" w:hanging="283"/>
    </w:pPr>
    <w:rPr>
      <w:rFonts w:ascii="Times New Roman" w:eastAsiaTheme="minorHAnsi" w:hAnsi="Times New Roman"/>
      <w:sz w:val="24"/>
      <w:lang w:eastAsia="en-GB"/>
    </w:rPr>
  </w:style>
  <w:style w:type="paragraph" w:customStyle="1" w:styleId="Ipoziom2">
    <w:name w:val="^I poziom"/>
    <w:basedOn w:val="Akapitzlist"/>
    <w:link w:val="IpoziomZnak1"/>
    <w:autoRedefine/>
    <w:uiPriority w:val="2"/>
    <w:rsid w:val="00744A40"/>
    <w:pPr>
      <w:spacing w:before="120" w:after="60"/>
      <w:ind w:left="0"/>
      <w:jc w:val="both"/>
    </w:pPr>
    <w:rPr>
      <w:rFonts w:cs="Arial"/>
      <w:b/>
      <w:color w:val="1F497D" w:themeColor="text2"/>
    </w:rPr>
  </w:style>
  <w:style w:type="character" w:customStyle="1" w:styleId="IpoziomZnak1">
    <w:name w:val="^I poziom Znak"/>
    <w:basedOn w:val="AkapitzlistZnak"/>
    <w:link w:val="Ipoziom2"/>
    <w:uiPriority w:val="2"/>
    <w:rsid w:val="00907A96"/>
    <w:rPr>
      <w:rFonts w:ascii="Arial" w:hAnsi="Arial" w:cs="Arial"/>
      <w:b/>
      <w:color w:val="1F497D" w:themeColor="text2"/>
      <w:sz w:val="18"/>
      <w:szCs w:val="24"/>
    </w:rPr>
  </w:style>
  <w:style w:type="paragraph" w:customStyle="1" w:styleId="IIpoziom1">
    <w:name w:val="^II poziom"/>
    <w:basedOn w:val="Akapitzlist"/>
    <w:link w:val="IIpoziomZnak1"/>
    <w:autoRedefine/>
    <w:uiPriority w:val="2"/>
    <w:rsid w:val="0054375F"/>
    <w:pPr>
      <w:spacing w:before="120" w:after="120"/>
      <w:ind w:left="0"/>
      <w:contextualSpacing/>
      <w:jc w:val="both"/>
    </w:pPr>
  </w:style>
  <w:style w:type="character" w:customStyle="1" w:styleId="IIpoziomZnak1">
    <w:name w:val="^II poziom Znak"/>
    <w:basedOn w:val="AkapitzlistZnak"/>
    <w:link w:val="IIpoziom1"/>
    <w:uiPriority w:val="2"/>
    <w:rsid w:val="0054375F"/>
    <w:rPr>
      <w:rFonts w:ascii="Arial" w:hAnsi="Arial"/>
      <w:sz w:val="18"/>
      <w:szCs w:val="24"/>
    </w:rPr>
  </w:style>
  <w:style w:type="paragraph" w:customStyle="1" w:styleId="IIIpoziom1">
    <w:name w:val="^III poziom"/>
    <w:basedOn w:val="Akapitzlist"/>
    <w:link w:val="IIIpoziomZnak1"/>
    <w:autoRedefine/>
    <w:uiPriority w:val="2"/>
    <w:rsid w:val="0008386F"/>
    <w:pPr>
      <w:ind w:left="0"/>
      <w:contextualSpacing/>
      <w:jc w:val="both"/>
    </w:pPr>
    <w:rPr>
      <w:rFonts w:cs="Arial"/>
      <w:szCs w:val="18"/>
    </w:rPr>
  </w:style>
  <w:style w:type="character" w:customStyle="1" w:styleId="IIIpoziomZnak1">
    <w:name w:val="^III poziom Znak"/>
    <w:basedOn w:val="AkapitzlistZnak"/>
    <w:link w:val="IIIpoziom1"/>
    <w:uiPriority w:val="2"/>
    <w:rsid w:val="0008386F"/>
    <w:rPr>
      <w:rFonts w:ascii="Arial" w:hAnsi="Arial" w:cs="Arial"/>
      <w:sz w:val="18"/>
      <w:szCs w:val="18"/>
    </w:rPr>
  </w:style>
  <w:style w:type="paragraph" w:customStyle="1" w:styleId="IVpoziom2">
    <w:name w:val="^IV poziom"/>
    <w:basedOn w:val="IIIpoziom1"/>
    <w:link w:val="IVpoziomZnak2"/>
    <w:autoRedefine/>
    <w:uiPriority w:val="2"/>
    <w:rsid w:val="00744A40"/>
    <w:rPr>
      <w:szCs w:val="24"/>
    </w:rPr>
  </w:style>
  <w:style w:type="character" w:customStyle="1" w:styleId="IVpoziomZnak2">
    <w:name w:val="^IV poziom Znak"/>
    <w:basedOn w:val="AkapitzlistZnak"/>
    <w:link w:val="IVpoziom2"/>
    <w:uiPriority w:val="2"/>
    <w:rsid w:val="0010407E"/>
    <w:rPr>
      <w:rFonts w:ascii="Arial" w:hAnsi="Arial" w:cs="Arial"/>
      <w:sz w:val="18"/>
      <w:szCs w:val="24"/>
    </w:rPr>
  </w:style>
  <w:style w:type="paragraph" w:customStyle="1" w:styleId="komentarz">
    <w:name w:val="^komentarz"/>
    <w:basedOn w:val="Normalny"/>
    <w:link w:val="komentarzZnak"/>
    <w:uiPriority w:val="98"/>
    <w:qFormat/>
    <w:rsid w:val="000C72A0"/>
    <w:pPr>
      <w:spacing w:before="120" w:after="120"/>
      <w:ind w:left="1077"/>
      <w:jc w:val="both"/>
    </w:pPr>
    <w:rPr>
      <w:i/>
      <w:color w:val="7F7F7F" w:themeColor="text1" w:themeTint="80"/>
      <w:sz w:val="16"/>
    </w:rPr>
  </w:style>
  <w:style w:type="character" w:customStyle="1" w:styleId="komentarzZnak">
    <w:name w:val="^komentarz Znak"/>
    <w:basedOn w:val="Domylnaczcionkaakapitu"/>
    <w:link w:val="komentarz"/>
    <w:uiPriority w:val="98"/>
    <w:rsid w:val="000C72A0"/>
    <w:rPr>
      <w:rFonts w:ascii="Arial" w:hAnsi="Arial"/>
      <w:i/>
      <w:color w:val="7F7F7F" w:themeColor="text1" w:themeTint="80"/>
      <w:sz w:val="16"/>
      <w:szCs w:val="24"/>
    </w:rPr>
  </w:style>
  <w:style w:type="paragraph" w:customStyle="1" w:styleId="NORMALNYTEKSTBEZNUMERACJI">
    <w:name w:val="^NORMALNY TEKST BEZ NUMERACJI"/>
    <w:basedOn w:val="Normalny1"/>
    <w:next w:val="Normalny2"/>
    <w:uiPriority w:val="2"/>
    <w:qFormat/>
    <w:rsid w:val="000C72A0"/>
    <w:pPr>
      <w:ind w:left="340" w:firstLine="0"/>
      <w:jc w:val="left"/>
      <w:textboxTightWrap w:val="allLines"/>
      <w:outlineLvl w:val="0"/>
    </w:pPr>
    <w:rPr>
      <w:b w:val="0"/>
      <w:sz w:val="18"/>
    </w:rPr>
  </w:style>
  <w:style w:type="paragraph" w:customStyle="1" w:styleId="Podpisy">
    <w:name w:val="^Podpisy"/>
    <w:basedOn w:val="Normalny"/>
    <w:next w:val="Normalny"/>
    <w:uiPriority w:val="3"/>
    <w:rsid w:val="000C72A0"/>
    <w:pPr>
      <w:spacing w:before="240" w:after="120"/>
      <w:ind w:left="567"/>
      <w:jc w:val="both"/>
    </w:pPr>
    <w:rPr>
      <w:i/>
      <w:sz w:val="16"/>
      <w:szCs w:val="20"/>
    </w:rPr>
  </w:style>
  <w:style w:type="paragraph" w:customStyle="1" w:styleId="Stronatytuowa0">
    <w:name w:val="^Strona tytułowa"/>
    <w:basedOn w:val="Normalny"/>
    <w:link w:val="StronatytuowaZnak0"/>
    <w:rsid w:val="000C72A0"/>
    <w:pPr>
      <w:spacing w:before="120" w:after="120" w:line="276" w:lineRule="auto"/>
      <w:jc w:val="center"/>
    </w:pPr>
    <w:rPr>
      <w:rFonts w:cs="Arial"/>
      <w:b/>
      <w:sz w:val="32"/>
      <w:szCs w:val="20"/>
    </w:rPr>
  </w:style>
  <w:style w:type="character" w:customStyle="1" w:styleId="StronatytuowaZnak0">
    <w:name w:val="^Strona tytułowa Znak"/>
    <w:basedOn w:val="Domylnaczcionkaakapitu"/>
    <w:link w:val="Stronatytuowa0"/>
    <w:rsid w:val="000C72A0"/>
    <w:rPr>
      <w:rFonts w:ascii="Arial" w:hAnsi="Arial" w:cs="Arial"/>
      <w:b/>
      <w:sz w:val="32"/>
    </w:rPr>
  </w:style>
  <w:style w:type="paragraph" w:customStyle="1" w:styleId="teksttabeli">
    <w:name w:val="^tekst tabeli"/>
    <w:basedOn w:val="Normalny"/>
    <w:link w:val="teksttabeliZnak"/>
    <w:uiPriority w:val="4"/>
    <w:rsid w:val="000C72A0"/>
    <w:rPr>
      <w:sz w:val="16"/>
    </w:rPr>
  </w:style>
  <w:style w:type="character" w:customStyle="1" w:styleId="teksttabeliZnak">
    <w:name w:val="^tekst tabeli Znak"/>
    <w:basedOn w:val="Domylnaczcionkaakapitu"/>
    <w:link w:val="teksttabeli"/>
    <w:uiPriority w:val="4"/>
    <w:rsid w:val="000C72A0"/>
    <w:rPr>
      <w:rFonts w:ascii="Arial" w:hAnsi="Arial"/>
      <w:sz w:val="16"/>
      <w:szCs w:val="24"/>
    </w:rPr>
  </w:style>
  <w:style w:type="paragraph" w:customStyle="1" w:styleId="Vpoziom0">
    <w:name w:val="^V poziom"/>
    <w:basedOn w:val="Akapitzlist"/>
    <w:link w:val="VpoziomZnak2"/>
    <w:autoRedefine/>
    <w:uiPriority w:val="2"/>
    <w:qFormat/>
    <w:rsid w:val="00744A40"/>
    <w:pPr>
      <w:numPr>
        <w:numId w:val="8"/>
      </w:numPr>
      <w:jc w:val="both"/>
    </w:pPr>
    <w:rPr>
      <w:rFonts w:cs="Arial"/>
    </w:rPr>
  </w:style>
  <w:style w:type="character" w:customStyle="1" w:styleId="VpoziomZnak2">
    <w:name w:val="^V poziom Znak"/>
    <w:basedOn w:val="AkapitzlistZnak"/>
    <w:link w:val="Vpoziom0"/>
    <w:uiPriority w:val="2"/>
    <w:rsid w:val="00E24A1A"/>
    <w:rPr>
      <w:rFonts w:ascii="Arial" w:hAnsi="Arial" w:cs="Arial"/>
      <w:sz w:val="18"/>
      <w:szCs w:val="24"/>
    </w:rPr>
  </w:style>
  <w:style w:type="paragraph" w:customStyle="1" w:styleId="VIpoziom2">
    <w:name w:val="^VI poziom"/>
    <w:basedOn w:val="Akapitzlist"/>
    <w:link w:val="VIpoziomZnak2"/>
    <w:autoRedefine/>
    <w:uiPriority w:val="2"/>
    <w:rsid w:val="00744A40"/>
    <w:pPr>
      <w:ind w:left="3141" w:hanging="360"/>
      <w:jc w:val="both"/>
    </w:pPr>
    <w:rPr>
      <w:rFonts w:cs="Arial"/>
    </w:rPr>
  </w:style>
  <w:style w:type="character" w:customStyle="1" w:styleId="VIpoziomZnak2">
    <w:name w:val="^VI poziom Znak"/>
    <w:basedOn w:val="AkapitzlistZnak"/>
    <w:link w:val="VIpoziom2"/>
    <w:uiPriority w:val="2"/>
    <w:rsid w:val="00E364C9"/>
    <w:rPr>
      <w:rFonts w:ascii="Arial" w:hAnsi="Arial" w:cs="Arial"/>
      <w:sz w:val="18"/>
      <w:szCs w:val="24"/>
    </w:rPr>
  </w:style>
  <w:style w:type="paragraph" w:styleId="Spistreci6">
    <w:name w:val="toc 6"/>
    <w:basedOn w:val="Normalny"/>
    <w:next w:val="Normalny"/>
    <w:autoRedefine/>
    <w:uiPriority w:val="39"/>
    <w:unhideWhenUsed/>
    <w:rsid w:val="00744A40"/>
    <w:pPr>
      <w:spacing w:after="100"/>
      <w:ind w:left="900"/>
    </w:pPr>
  </w:style>
  <w:style w:type="paragraph" w:customStyle="1" w:styleId="Default">
    <w:name w:val="Default"/>
    <w:rsid w:val="00073AB5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paragraph" w:customStyle="1" w:styleId="IPoziom1">
    <w:name w:val="*I Poziom 1"/>
    <w:basedOn w:val="Normalny"/>
    <w:qFormat/>
    <w:rsid w:val="00744A40"/>
    <w:pPr>
      <w:numPr>
        <w:numId w:val="9"/>
      </w:numPr>
      <w:spacing w:before="120" w:after="60" w:line="260" w:lineRule="exact"/>
      <w:jc w:val="both"/>
    </w:pPr>
    <w:rPr>
      <w:b/>
      <w:color w:val="1F497D"/>
      <w:sz w:val="20"/>
    </w:rPr>
  </w:style>
  <w:style w:type="paragraph" w:customStyle="1" w:styleId="IIPoziom2">
    <w:name w:val="*II Poziom 2"/>
    <w:basedOn w:val="Normalny"/>
    <w:qFormat/>
    <w:rsid w:val="00744A40"/>
    <w:pPr>
      <w:spacing w:before="120" w:after="60" w:line="260" w:lineRule="exact"/>
      <w:ind w:left="1077" w:hanging="720"/>
      <w:jc w:val="both"/>
    </w:pPr>
    <w:rPr>
      <w:b/>
      <w:smallCaps/>
      <w:color w:val="1F497D"/>
      <w:sz w:val="20"/>
    </w:rPr>
  </w:style>
  <w:style w:type="paragraph" w:customStyle="1" w:styleId="IIIPoziom3">
    <w:name w:val="*III Poziom 3"/>
    <w:basedOn w:val="Normalny"/>
    <w:link w:val="IIIPoziom3Znak"/>
    <w:qFormat/>
    <w:rsid w:val="00744A40"/>
    <w:pPr>
      <w:numPr>
        <w:ilvl w:val="2"/>
        <w:numId w:val="9"/>
      </w:numPr>
      <w:spacing w:line="260" w:lineRule="exact"/>
      <w:jc w:val="both"/>
    </w:pPr>
  </w:style>
  <w:style w:type="paragraph" w:customStyle="1" w:styleId="IVPoziom4">
    <w:name w:val="*IV Poziom 4"/>
    <w:basedOn w:val="Normalny"/>
    <w:qFormat/>
    <w:rsid w:val="004D74EC"/>
    <w:pPr>
      <w:numPr>
        <w:ilvl w:val="3"/>
        <w:numId w:val="9"/>
      </w:numPr>
      <w:spacing w:line="260" w:lineRule="exact"/>
      <w:ind w:left="1276"/>
      <w:jc w:val="both"/>
    </w:pPr>
  </w:style>
  <w:style w:type="paragraph" w:customStyle="1" w:styleId="VPoziom5">
    <w:name w:val="*V Poziom 5"/>
    <w:basedOn w:val="Normalny"/>
    <w:qFormat/>
    <w:rsid w:val="00744A40"/>
    <w:pPr>
      <w:numPr>
        <w:ilvl w:val="4"/>
        <w:numId w:val="9"/>
      </w:numPr>
      <w:spacing w:line="260" w:lineRule="exact"/>
      <w:jc w:val="both"/>
    </w:pPr>
  </w:style>
  <w:style w:type="paragraph" w:customStyle="1" w:styleId="VIPoziom6">
    <w:name w:val="*VI Poziom 6"/>
    <w:basedOn w:val="VIPoziom1"/>
    <w:link w:val="VIPoziom6Znak"/>
    <w:uiPriority w:val="99"/>
    <w:qFormat/>
    <w:rsid w:val="00744A40"/>
    <w:pPr>
      <w:numPr>
        <w:numId w:val="7"/>
      </w:numPr>
      <w:ind w:left="1701" w:hanging="227"/>
    </w:pPr>
  </w:style>
  <w:style w:type="character" w:customStyle="1" w:styleId="VIPoziom6Znak">
    <w:name w:val="*VI Poziom 6 Znak"/>
    <w:basedOn w:val="VIPoziomZnak1"/>
    <w:link w:val="VIPoziom6"/>
    <w:uiPriority w:val="99"/>
    <w:rsid w:val="002D5FC8"/>
    <w:rPr>
      <w:rFonts w:ascii="Arial" w:hAnsi="Arial" w:cs="Arial"/>
      <w:sz w:val="18"/>
      <w:szCs w:val="24"/>
    </w:rPr>
  </w:style>
  <w:style w:type="paragraph" w:styleId="Spistreci4">
    <w:name w:val="toc 4"/>
    <w:basedOn w:val="Normalny"/>
    <w:next w:val="Normalny"/>
    <w:autoRedefine/>
    <w:uiPriority w:val="39"/>
    <w:unhideWhenUsed/>
    <w:rsid w:val="00744A40"/>
    <w:pPr>
      <w:spacing w:after="100"/>
      <w:ind w:left="540"/>
    </w:pPr>
  </w:style>
  <w:style w:type="paragraph" w:styleId="Spistreci9">
    <w:name w:val="toc 9"/>
    <w:basedOn w:val="Normalny"/>
    <w:next w:val="Normalny"/>
    <w:autoRedefine/>
    <w:uiPriority w:val="39"/>
    <w:unhideWhenUsed/>
    <w:rsid w:val="00744A40"/>
    <w:pPr>
      <w:spacing w:after="100"/>
      <w:ind w:left="1440"/>
    </w:pPr>
  </w:style>
  <w:style w:type="paragraph" w:styleId="Spistreci5">
    <w:name w:val="toc 5"/>
    <w:basedOn w:val="Normalny"/>
    <w:next w:val="Normalny"/>
    <w:autoRedefine/>
    <w:uiPriority w:val="39"/>
    <w:unhideWhenUsed/>
    <w:rsid w:val="00744A40"/>
    <w:pPr>
      <w:spacing w:after="100" w:line="259" w:lineRule="auto"/>
      <w:ind w:left="880"/>
    </w:pPr>
    <w:rPr>
      <w:rFonts w:asciiTheme="minorHAnsi" w:eastAsiaTheme="minorEastAsia" w:hAnsiTheme="minorHAnsi" w:cstheme="minorBidi"/>
      <w:sz w:val="22"/>
      <w:szCs w:val="22"/>
    </w:rPr>
  </w:style>
  <w:style w:type="paragraph" w:styleId="Spistreci7">
    <w:name w:val="toc 7"/>
    <w:basedOn w:val="Normalny"/>
    <w:next w:val="Normalny"/>
    <w:autoRedefine/>
    <w:uiPriority w:val="39"/>
    <w:unhideWhenUsed/>
    <w:rsid w:val="00744A40"/>
    <w:pPr>
      <w:spacing w:after="100" w:line="259" w:lineRule="auto"/>
      <w:ind w:left="1320"/>
    </w:pPr>
    <w:rPr>
      <w:rFonts w:asciiTheme="minorHAnsi" w:eastAsiaTheme="minorEastAsia" w:hAnsiTheme="minorHAnsi" w:cstheme="minorBidi"/>
      <w:sz w:val="22"/>
      <w:szCs w:val="22"/>
    </w:rPr>
  </w:style>
  <w:style w:type="paragraph" w:styleId="Spistreci8">
    <w:name w:val="toc 8"/>
    <w:basedOn w:val="Normalny"/>
    <w:next w:val="Normalny"/>
    <w:autoRedefine/>
    <w:uiPriority w:val="39"/>
    <w:unhideWhenUsed/>
    <w:rsid w:val="00744A40"/>
    <w:pPr>
      <w:spacing w:after="100" w:line="259" w:lineRule="auto"/>
      <w:ind w:left="1540"/>
    </w:pPr>
    <w:rPr>
      <w:rFonts w:asciiTheme="minorHAnsi" w:eastAsiaTheme="minorEastAsia" w:hAnsiTheme="minorHAnsi" w:cstheme="minorBidi"/>
      <w:sz w:val="22"/>
      <w:szCs w:val="22"/>
    </w:rPr>
  </w:style>
  <w:style w:type="paragraph" w:customStyle="1" w:styleId="Komentarz0">
    <w:name w:val="* Komentarz"/>
    <w:basedOn w:val="komentarz"/>
    <w:link w:val="KomentarzZnak0"/>
    <w:uiPriority w:val="99"/>
    <w:qFormat/>
    <w:rsid w:val="00744A40"/>
  </w:style>
  <w:style w:type="character" w:customStyle="1" w:styleId="KomentarzZnak0">
    <w:name w:val="* Komentarz Znak"/>
    <w:basedOn w:val="komentarzZnak"/>
    <w:link w:val="Komentarz0"/>
    <w:uiPriority w:val="99"/>
    <w:rsid w:val="00744A40"/>
    <w:rPr>
      <w:rFonts w:ascii="Arial" w:hAnsi="Arial"/>
      <w:i/>
      <w:color w:val="7F7F7F" w:themeColor="text1" w:themeTint="80"/>
      <w:sz w:val="16"/>
      <w:szCs w:val="24"/>
    </w:rPr>
  </w:style>
  <w:style w:type="character" w:styleId="UyteHipercze">
    <w:name w:val="FollowedHyperlink"/>
    <w:basedOn w:val="Domylnaczcionkaakapitu"/>
    <w:semiHidden/>
    <w:unhideWhenUsed/>
    <w:rsid w:val="00B53161"/>
    <w:rPr>
      <w:color w:val="800080" w:themeColor="followedHyperlink"/>
      <w:u w:val="single"/>
    </w:rPr>
  </w:style>
  <w:style w:type="paragraph" w:customStyle="1" w:styleId="Punktor5">
    <w:name w:val="Punktor 5"/>
    <w:basedOn w:val="Normalny"/>
    <w:qFormat/>
    <w:rsid w:val="001944D6"/>
    <w:pPr>
      <w:ind w:left="2977" w:hanging="567"/>
      <w:jc w:val="both"/>
    </w:pPr>
    <w:rPr>
      <w:rFonts w:cs="Arial"/>
      <w:sz w:val="20"/>
    </w:rPr>
  </w:style>
  <w:style w:type="character" w:customStyle="1" w:styleId="IIIPoziom3Znak">
    <w:name w:val="*III Poziom 3 Znak"/>
    <w:basedOn w:val="Domylnaczcionkaakapitu"/>
    <w:link w:val="IIIPoziom3"/>
    <w:rsid w:val="00F06EA6"/>
    <w:rPr>
      <w:rFonts w:ascii="Arial" w:hAnsi="Arial"/>
      <w:sz w:val="18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4336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28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91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4655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218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4857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730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09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8547441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032307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50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055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93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578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5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954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770727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8519028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9678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6636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923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9937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47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10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tyles" Target="styles.xml"/><Relationship Id="rId13" Type="http://schemas.openxmlformats.org/officeDocument/2006/relationships/image" Target="media/image1.pn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numbering" Target="numbering.xml"/><Relationship Id="rId12" Type="http://schemas.openxmlformats.org/officeDocument/2006/relationships/endnotes" Target="endnotes.xml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Relationship Id="rId11" Type="http://schemas.openxmlformats.org/officeDocument/2006/relationships/footnotes" Target="footnotes.xml"/><Relationship Id="rId5" Type="http://schemas.openxmlformats.org/officeDocument/2006/relationships/customXml" Target="../customXml/item5.xml"/><Relationship Id="rId15" Type="http://schemas.openxmlformats.org/officeDocument/2006/relationships/image" Target="media/image3.emf"/><Relationship Id="rId28" Type="http://schemas.openxmlformats.org/officeDocument/2006/relationships/customXml" Target="../customXml/item7.xml"/><Relationship Id="rId10" Type="http://schemas.openxmlformats.org/officeDocument/2006/relationships/webSettings" Target="webSettings.xml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settings" Target="settings.xml"/><Relationship Id="rId14" Type="http://schemas.openxmlformats.org/officeDocument/2006/relationships/image" Target="media/image2.png"/><Relationship Id="rId22" Type="http://schemas.openxmlformats.org/officeDocument/2006/relationships/theme" Target="theme/theme1.xml"/><Relationship Id="rId27" Type="http://schemas.microsoft.com/office/2016/09/relationships/commentsIds" Target="commentsId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przemyslaw.jaworski\Pulpit\DOK_GK_PGE\12062013_LAST\25062013\Procedura%20og&#243;lna%20zarz&#261;dzania%20dokumentacj&#261;%20w%20PGE_25062013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_rels/item7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7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MS2_SWPP2_BaseDocument" ma:contentTypeID="0x01018910000E9DD2C43B7EBA41B7F99EA7D3B72C11" ma:contentTypeVersion="0" ma:contentTypeDescription="SWPP2 Dokument bazowy" ma:contentTypeScope="" ma:versionID="fe3cccda9d0f1563453115347aa10009">
  <xsd:schema xmlns:xsd="http://www.w3.org/2001/XMLSchema" xmlns:xs="http://www.w3.org/2001/XMLSchema" xmlns:p="http://schemas.microsoft.com/office/2006/metadata/properties" xmlns:ns1="http://schemas.microsoft.com/sharepoint/v3" xmlns:ns2="a19cb1c7-c5c7-46d4-85ae-d83685407bba" targetNamespace="http://schemas.microsoft.com/office/2006/metadata/properties" ma:root="true" ma:fieldsID="a876582a7408055d23e242127dd52d6a" ns1:_="" ns2:_="">
    <xsd:import namespace="http://schemas.microsoft.com/sharepoint/v3"/>
    <xsd:import namespace="a19cb1c7-c5c7-46d4-85ae-d83685407bba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1:dmsv2BaseClientSystemDocumentID" minOccurs="0"/>
                <xsd:element ref="ns1:dmsv2BaseCreatedByID" minOccurs="0"/>
                <xsd:element ref="ns1:dmsv2BaseModifiedByID" minOccurs="0"/>
                <xsd:element ref="ns1:dmsv2BaseClientSystemCode" minOccurs="0"/>
                <xsd:element ref="ns1:dmsv2BaseDisplayName" minOccurs="0"/>
                <xsd:element ref="ns1:dmsv2BaseFileName" minOccurs="0"/>
                <xsd:element ref="ns1:dmsv2BaseIsSensitive" minOccurs="0"/>
                <xsd:element ref="ns1:dmsv2BaseMarkedAsDeleted" minOccurs="0"/>
                <xsd:element ref="ns1:dmsv2BaseMoved" minOccurs="0"/>
                <xsd:element ref="ns1:dmsv2SWPP2ObjectDepartment" minOccurs="0"/>
                <xsd:element ref="ns1:dmsv2SWPP2IDSWPP2" minOccurs="0"/>
                <xsd:element ref="ns1:dmsv2SWPP2SumMD5" minOccurs="0"/>
                <xsd:element ref="ns1:dmsv2SWPP2MimeType" minOccurs="0"/>
                <xsd:element ref="ns1:dmsv2SWPP2ObjectNumber" minOccurs="0"/>
                <xsd:element ref="ns1:dmsv2SWPP2ObjectName" minOccurs="0"/>
                <xsd:element ref="ns1:dmsv2SWPP2SubObjectNam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dmsv2BaseClientSystemDocumentID" ma:index="11" nillable="true" ma:displayName="Klient dokument ID" ma:description="Identyfikator dokumentu pochodzący z systemu klienckiego" ma:internalName="dmsv2BaseClientSystemDocumentID">
      <xsd:simpleType>
        <xsd:restriction base="dms:Text">
          <xsd:maxLength value="255"/>
        </xsd:restriction>
      </xsd:simpleType>
    </xsd:element>
    <xsd:element name="dmsv2BaseCreatedByID" ma:index="12" nillable="true" ma:displayName="Klient Utworzony przez" ma:description="Pole zawiera znacznik użytkownika tworzącego dokument w DMS" ma:internalName="dmsv2BaseCreatedByID">
      <xsd:simpleType>
        <xsd:restriction base="dms:Text">
          <xsd:maxLength value="255"/>
        </xsd:restriction>
      </xsd:simpleType>
    </xsd:element>
    <xsd:element name="dmsv2BaseModifiedByID" ma:index="13" nillable="true" ma:displayName="Klient Zmodyfikowany przez" ma:description="Pole zawiera znacznik użytkownika modyfikującego dokument w DMS" ma:internalName="dmsv2BaseModifiedByID">
      <xsd:simpleType>
        <xsd:restriction base="dms:Text">
          <xsd:maxLength value="255"/>
        </xsd:restriction>
      </xsd:simpleType>
    </xsd:element>
    <xsd:element name="dmsv2BaseClientSystemCode" ma:index="14" nillable="true" ma:displayName="Kod systemu klienta" ma:description="Kod systemu klienta" ma:internalName="dmsv2BaseClientSystemCode">
      <xsd:simpleType>
        <xsd:restriction base="dms:Text">
          <xsd:maxLength value="255"/>
        </xsd:restriction>
      </xsd:simpleType>
    </xsd:element>
    <xsd:element name="dmsv2BaseDisplayName" ma:index="15" nillable="true" ma:displayName="Nazwa wyświetlana" ma:description="Nazwa wyświetlana pliku" ma:internalName="dmsv2BaseDisplayName">
      <xsd:simpleType>
        <xsd:restriction base="dms:Text">
          <xsd:maxLength value="255"/>
        </xsd:restriction>
      </xsd:simpleType>
    </xsd:element>
    <xsd:element name="dmsv2BaseFileName" ma:index="16" nillable="true" ma:displayName="Nazawa pliku" ma:description="Nazwa pliku Klienta" ma:internalName="dmsv2BaseFileName">
      <xsd:simpleType>
        <xsd:restriction base="dms:Text">
          <xsd:maxLength value="255"/>
        </xsd:restriction>
      </xsd:simpleType>
    </xsd:element>
    <xsd:element name="dmsv2BaseIsSensitive" ma:index="17" nillable="true" ma:displayName="Dane wrażliwe" ma:default="0" ma:description="" ma:internalName="dmsv2BaseIsSensitive">
      <xsd:simpleType>
        <xsd:restriction base="dms:Boolean"/>
      </xsd:simpleType>
    </xsd:element>
    <xsd:element name="dmsv2BaseMarkedAsDeleted" ma:index="18" nillable="true" ma:displayName="Oznaczony jako usunięty" ma:default="0" ma:description="Znacznik jest ustawiany gdy jest usuwany dokument" ma:internalName="dmsv2BaseMarkedAsDeleted">
      <xsd:simpleType>
        <xsd:restriction base="dms:Boolean"/>
      </xsd:simpleType>
    </xsd:element>
    <xsd:element name="dmsv2BaseMoved" ma:index="19" nillable="true" ma:displayName="Przeniesiony" ma:default="0" ma:description="Znacznik jest ustawiany gdy dokument zmienia lokalizację" ma:internalName="dmsv2BaseMoved">
      <xsd:simpleType>
        <xsd:restriction base="dms:Boolean"/>
      </xsd:simpleType>
    </xsd:element>
    <xsd:element name="dmsv2SWPP2ObjectDepartment" ma:index="20" nillable="true" ma:displayName="Jednostka organizacyjna objektu" ma:description="SWPP2 Jednostka organizacyjna objektu" ma:internalName="dmsv2SWPP2ObjectDepartment">
      <xsd:simpleType>
        <xsd:restriction base="dms:Text">
          <xsd:maxLength value="255"/>
        </xsd:restriction>
      </xsd:simpleType>
    </xsd:element>
    <xsd:element name="dmsv2SWPP2IDSWPP2" ma:index="21" nillable="true" ma:displayName="Identyfikator objektu w systemie SWPP2" ma:description="SWPP2 Identyfikator objektu w systemie SWPP2" ma:internalName="dmsv2SWPP2IDSWPP2">
      <xsd:simpleType>
        <xsd:restriction base="dms:Text">
          <xsd:maxLength value="255"/>
        </xsd:restriction>
      </xsd:simpleType>
    </xsd:element>
    <xsd:element name="dmsv2SWPP2SumMD5" ma:index="22" nillable="true" ma:displayName="Suma kontrolna MD5" ma:description="SWPP2 Suma kontrolna MD5" ma:internalName="dmsv2SWPP2SumMD5">
      <xsd:simpleType>
        <xsd:restriction base="dms:Text">
          <xsd:maxLength value="255"/>
        </xsd:restriction>
      </xsd:simpleType>
    </xsd:element>
    <xsd:element name="dmsv2SWPP2MimeType" ma:index="23" nillable="true" ma:displayName="Typ MIME" ma:description="SWPP2 Typ MIME" ma:internalName="dmsv2SWPP2MimeType">
      <xsd:simpleType>
        <xsd:restriction base="dms:Text">
          <xsd:maxLength value="255"/>
        </xsd:restriction>
      </xsd:simpleType>
    </xsd:element>
    <xsd:element name="dmsv2SWPP2ObjectNumber" ma:index="24" nillable="true" ma:displayName="Numer Objektu" ma:description="SWPP2 Numer Objektu" ma:internalName="dmsv2SWPP2ObjectNumber">
      <xsd:simpleType>
        <xsd:restriction base="dms:Text">
          <xsd:maxLength value="255"/>
        </xsd:restriction>
      </xsd:simpleType>
    </xsd:element>
    <xsd:element name="dmsv2SWPP2ObjectName" ma:index="25" nillable="true" ma:displayName="Nazwa objektu" ma:description="SWPP2 Nazwa objektu" ma:internalName="dmsv2SWPP2ObjectName">
      <xsd:simpleType>
        <xsd:restriction base="dms:Text">
          <xsd:maxLength value="255"/>
        </xsd:restriction>
      </xsd:simpleType>
    </xsd:element>
    <xsd:element name="dmsv2SWPP2SubObjectName" ma:index="26" nillable="true" ma:displayName="Nazwa podobjektu" ma:description="SWPP2 Nazwa podobjektu" ma:internalName="dmsv2SWPP2SubObjectName">
      <xsd:simpleType>
        <xsd:restriction base="dms:Text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9cb1c7-c5c7-46d4-85ae-d83685407bba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Wartość identyfikatora dokumentu" ma:description="Wartość identyfikatora dokumentu przypisanego do tego elementu." ma:internalName="_dlc_DocId" ma:readOnly="true">
      <xsd:simpleType>
        <xsd:restriction base="dms:Text"/>
      </xsd:simpleType>
    </xsd:element>
    <xsd:element name="_dlc_DocIdUrl" ma:index="9" nillable="true" ma:displayName="Identyfikator dokumentu" ma:description="Łącze stałe do tego dokumentu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msv2BaseFileName xmlns="http://schemas.microsoft.com/sharepoint/v3">Załącznik_1 do SWZ_OPZ.docx</dmsv2BaseFileName>
    <dmsv2BaseDisplayName xmlns="http://schemas.microsoft.com/sharepoint/v3">Załącznik_1 do SWZ_OPZ</dmsv2BaseDisplayName>
    <dmsv2SWPP2ObjectNumber xmlns="http://schemas.microsoft.com/sharepoint/v3">POST/PEC/PEC/UZS/01170/2024                       </dmsv2SWPP2ObjectNumber>
    <dmsv2SWPP2SumMD5 xmlns="http://schemas.microsoft.com/sharepoint/v3">93d7f1a647601b1ddafa8fcfbde04557</dmsv2SWPP2SumMD5>
    <dmsv2BaseMoved xmlns="http://schemas.microsoft.com/sharepoint/v3">false</dmsv2BaseMoved>
    <dmsv2BaseIsSensitive xmlns="http://schemas.microsoft.com/sharepoint/v3">true</dmsv2BaseIsSensitive>
    <dmsv2SWPP2IDSWPP2 xmlns="http://schemas.microsoft.com/sharepoint/v3">662675</dmsv2SWPP2IDSWPP2>
    <dmsv2SWPP2MimeType xmlns="http://schemas.microsoft.com/sharepoint/v3">application/vnd.openxmlformats-officedocument.wordprocessingml.document</dmsv2SWPP2MimeType>
    <dmsv2SWPP2SubObjectName xmlns="http://schemas.microsoft.com/sharepoint/v3">SIWZ</dmsv2SWPP2SubObjectName>
    <dmsv2BaseMarkedAsDeleted xmlns="http://schemas.microsoft.com/sharepoint/v3">false</dmsv2BaseMarkedAsDeleted>
    <dmsv2BaseClientSystemCode xmlns="http://schemas.microsoft.com/sharepoint/v3">SWPP2</dmsv2BaseClientSystemCode>
    <dmsv2BaseClientSystemDocumentID xmlns="http://schemas.microsoft.com/sharepoint/v3">21299984</dmsv2BaseClientSystemDocumentID>
    <dmsv2BaseModifiedByID xmlns="http://schemas.microsoft.com/sharepoint/v3">19100896</dmsv2BaseModifiedByID>
    <dmsv2BaseCreatedByID xmlns="http://schemas.microsoft.com/sharepoint/v3">19100896</dmsv2BaseCreatedByID>
    <dmsv2SWPP2ObjectDepartment xmlns="http://schemas.microsoft.com/sharepoint/v3">00000001000l0003000t</dmsv2SWPP2ObjectDepartment>
    <dmsv2SWPP2ObjectName xmlns="http://schemas.microsoft.com/sharepoint/v3">Postępowanie</dmsv2SWPP2ObjectName>
    <_dlc_DocId xmlns="a19cb1c7-c5c7-46d4-85ae-d83685407bba">AEASQFSYQUA4-937588647-9872</_dlc_DocId>
    <_dlc_DocIdUrl xmlns="a19cb1c7-c5c7-46d4-85ae-d83685407bba">
      <Url>https://swpp2.dms.gkpge.pl/sites/32/_layouts/15/DocIdRedir.aspx?ID=AEASQFSYQUA4-937588647-9872</Url>
      <Description>AEASQFSYQUA4-937588647-9872</Description>
    </_dlc_DocIdUrl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6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7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69EF7FF3-7502-4761-9128-896F61281A4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CBEB507-026D-4CF7-BD91-BC172CF4F45E}"/>
</file>

<file path=customXml/itemProps3.xml><?xml version="1.0" encoding="utf-8"?>
<ds:datastoreItem xmlns:ds="http://schemas.openxmlformats.org/officeDocument/2006/customXml" ds:itemID="{5C049ECA-56B0-47AD-996A-7B5E6D90ECA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73AD2E1A-0634-42CA-8A04-5784FF39BC7F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71AFCFAE-BF8D-4069-BA12-3540113F2129}">
  <ds:schemaRefs>
    <ds:schemaRef ds:uri="http://schemas.openxmlformats.org/officeDocument/2006/bibliography"/>
  </ds:schemaRefs>
</ds:datastoreItem>
</file>

<file path=customXml/itemProps6.xml><?xml version="1.0" encoding="utf-8"?>
<ds:datastoreItem xmlns:ds="http://schemas.openxmlformats.org/officeDocument/2006/customXml" ds:itemID="{70BE9D06-AEC1-4B87-9AF4-1C13DE3A0C6B}">
  <ds:schemaRefs>
    <ds:schemaRef ds:uri="http://schemas.openxmlformats.org/officeDocument/2006/bibliography"/>
  </ds:schemaRefs>
</ds:datastoreItem>
</file>

<file path=customXml/itemProps7.xml><?xml version="1.0" encoding="utf-8"?>
<ds:datastoreItem xmlns:ds="http://schemas.openxmlformats.org/officeDocument/2006/customXml" ds:itemID="{A970AE59-E166-436A-A0A5-FE9F5D37F1F6}"/>
</file>

<file path=docProps/app.xml><?xml version="1.0" encoding="utf-8"?>
<Properties xmlns="http://schemas.openxmlformats.org/officeDocument/2006/extended-properties" xmlns:vt="http://schemas.openxmlformats.org/officeDocument/2006/docPropsVTypes">
  <Template>Procedura ogólna zarządzania dokumentacją w PGE_25062013.dotx</Template>
  <TotalTime>7</TotalTime>
  <Pages>18</Pages>
  <Words>5417</Words>
  <Characters>32502</Characters>
  <Application>Microsoft Office Word</Application>
  <DocSecurity>0</DocSecurity>
  <Lines>270</Lines>
  <Paragraphs>75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Procedura Ogólna - Standard Dokumentacji Systemu Zarządzania w Grupie PGE</vt:lpstr>
    </vt:vector>
  </TitlesOfParts>
  <Company>PGE Polska Grupa Energetyczna S.A.</Company>
  <LinksUpToDate>false</LinksUpToDate>
  <CharactersWithSpaces>37844</CharactersWithSpaces>
  <SharedDoc>false</SharedDoc>
  <HLinks>
    <vt:vector size="24" baseType="variant">
      <vt:variant>
        <vt:i4>3932167</vt:i4>
      </vt:variant>
      <vt:variant>
        <vt:i4>9</vt:i4>
      </vt:variant>
      <vt:variant>
        <vt:i4>0</vt:i4>
      </vt:variant>
      <vt:variant>
        <vt:i4>5</vt:i4>
      </vt:variant>
      <vt:variant>
        <vt:lpwstr>javascript:show_Z(5)</vt:lpwstr>
      </vt:variant>
      <vt:variant>
        <vt:lpwstr/>
      </vt:variant>
      <vt:variant>
        <vt:i4>3932160</vt:i4>
      </vt:variant>
      <vt:variant>
        <vt:i4>6</vt:i4>
      </vt:variant>
      <vt:variant>
        <vt:i4>0</vt:i4>
      </vt:variant>
      <vt:variant>
        <vt:i4>5</vt:i4>
      </vt:variant>
      <vt:variant>
        <vt:lpwstr>javascript:show_Z(2)</vt:lpwstr>
      </vt:variant>
      <vt:variant>
        <vt:lpwstr/>
      </vt:variant>
      <vt:variant>
        <vt:i4>3932163</vt:i4>
      </vt:variant>
      <vt:variant>
        <vt:i4>3</vt:i4>
      </vt:variant>
      <vt:variant>
        <vt:i4>0</vt:i4>
      </vt:variant>
      <vt:variant>
        <vt:i4>5</vt:i4>
      </vt:variant>
      <vt:variant>
        <vt:lpwstr>javascript:show_Z(1)</vt:lpwstr>
      </vt:variant>
      <vt:variant>
        <vt:lpwstr/>
      </vt:variant>
      <vt:variant>
        <vt:i4>3932161</vt:i4>
      </vt:variant>
      <vt:variant>
        <vt:i4>0</vt:i4>
      </vt:variant>
      <vt:variant>
        <vt:i4>0</vt:i4>
      </vt:variant>
      <vt:variant>
        <vt:i4>5</vt:i4>
      </vt:variant>
      <vt:variant>
        <vt:lpwstr>javascript:show_Z(3)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Procedura Ogólna - Standard Dokumentacji Systemu Zarządzania w Grupie PGE</dc:title>
  <dc:subject/>
  <dc:creator>pawel.jaworski</dc:creator>
  <cp:keywords/>
  <dc:description/>
  <cp:lastModifiedBy>Zając Dorota [PGE EC S.A.]</cp:lastModifiedBy>
  <cp:revision>10</cp:revision>
  <cp:lastPrinted>2024-10-02T09:35:00Z</cp:lastPrinted>
  <dcterms:created xsi:type="dcterms:W3CDTF">2024-10-02T09:34:00Z</dcterms:created>
  <dcterms:modified xsi:type="dcterms:W3CDTF">2024-12-19T09:01:00Z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0x01018910000E9DD2C43B7EBA41B7F99EA7D3B72C11</vt:lpwstr>
  </property>
  <property fmtid="{D5CDD505-2E9C-101B-9397-08002B2CF9AE}" pid="3" name="_dlc_DocIdItemGuid">
    <vt:lpwstr>35b3d693-7343-4ce9-bb27-e568cc75e90b</vt:lpwstr>
  </property>
</Properties>
</file>