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E89D0" w14:textId="15CB77BB" w:rsidR="00426DE6" w:rsidRDefault="00C97659">
      <w:bookmarkStart w:id="0" w:name="_GoBack"/>
      <w:bookmarkEnd w:id="0"/>
      <w:r w:rsidRPr="00A6332D">
        <w:rPr>
          <w:noProof/>
          <w:lang w:bidi="ar-SA"/>
        </w:rPr>
        <w:drawing>
          <wp:anchor distT="0" distB="0" distL="114300" distR="114300" simplePos="0" relativeHeight="251661312" behindDoc="0" locked="0" layoutInCell="1" allowOverlap="1" wp14:anchorId="263B1778" wp14:editId="03CA9A1C">
            <wp:simplePos x="0" y="0"/>
            <wp:positionH relativeFrom="column">
              <wp:posOffset>5226050</wp:posOffset>
            </wp:positionH>
            <wp:positionV relativeFrom="paragraph">
              <wp:posOffset>-348615</wp:posOffset>
            </wp:positionV>
            <wp:extent cx="1737360" cy="449580"/>
            <wp:effectExtent l="0" t="0" r="0" b="762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4E89D1" w14:textId="77777777" w:rsidR="00426DE6" w:rsidRPr="00426DE6" w:rsidRDefault="00426DE6">
      <w:pPr>
        <w:rPr>
          <w:sz w:val="14"/>
          <w:szCs w:val="14"/>
        </w:rPr>
      </w:pPr>
    </w:p>
    <w:tbl>
      <w:tblPr>
        <w:tblOverlap w:val="never"/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"/>
        <w:gridCol w:w="2006"/>
        <w:gridCol w:w="1200"/>
        <w:gridCol w:w="2405"/>
        <w:gridCol w:w="802"/>
        <w:gridCol w:w="1205"/>
        <w:gridCol w:w="1603"/>
        <w:gridCol w:w="816"/>
      </w:tblGrid>
      <w:tr w:rsidR="00BB101D" w14:paraId="054E89D4" w14:textId="77777777" w:rsidTr="00426DE6">
        <w:trPr>
          <w:trHeight w:hRule="exact" w:val="230"/>
          <w:jc w:val="center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4E89D2" w14:textId="77777777" w:rsidR="00BB101D" w:rsidRDefault="004719E9">
            <w:pPr>
              <w:pStyle w:val="Style4"/>
              <w:tabs>
                <w:tab w:val="left" w:pos="6446"/>
              </w:tabs>
              <w:jc w:val="right"/>
            </w:pPr>
            <w:r>
              <w:t>Karta Katalogowa Nr 001_002_1200_0_1_6_J</w:t>
            </w:r>
            <w:r>
              <w:tab/>
              <w:t>Strona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4E89D3" w14:textId="77777777" w:rsidR="00BB101D" w:rsidRDefault="004719E9">
            <w:pPr>
              <w:pStyle w:val="Style4"/>
              <w:ind w:firstLine="180"/>
            </w:pPr>
            <w:r>
              <w:t>2/13</w:t>
            </w:r>
          </w:p>
        </w:tc>
      </w:tr>
      <w:tr w:rsidR="00BB101D" w14:paraId="054E89DD" w14:textId="77777777" w:rsidTr="00426DE6">
        <w:trPr>
          <w:trHeight w:hRule="exact" w:val="658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D5" w14:textId="77777777" w:rsidR="00BB101D" w:rsidRDefault="004719E9">
            <w:pPr>
              <w:pStyle w:val="Style4"/>
            </w:pPr>
            <w:r>
              <w:rPr>
                <w:b/>
                <w:bCs/>
              </w:rPr>
              <w:t>Lp.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D6" w14:textId="77777777" w:rsidR="00BB101D" w:rsidRDefault="004719E9">
            <w:pPr>
              <w:pStyle w:val="Style4"/>
              <w:jc w:val="center"/>
            </w:pPr>
            <w:r>
              <w:rPr>
                <w:b/>
                <w:bCs/>
              </w:rPr>
              <w:t>Zakres odbioru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D7" w14:textId="77777777" w:rsidR="00BB101D" w:rsidRDefault="004719E9">
            <w:pPr>
              <w:pStyle w:val="Style4"/>
              <w:spacing w:line="300" w:lineRule="auto"/>
              <w:jc w:val="center"/>
            </w:pPr>
            <w:r>
              <w:rPr>
                <w:b/>
                <w:bCs/>
              </w:rPr>
              <w:t>Wymagany protokół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D8" w14:textId="77777777" w:rsidR="00BB101D" w:rsidRDefault="004719E9">
            <w:pPr>
              <w:pStyle w:val="Style4"/>
            </w:pPr>
            <w:r>
              <w:rPr>
                <w:b/>
                <w:bCs/>
              </w:rPr>
              <w:t>Wartości kryterialne do odbioru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D9" w14:textId="77777777" w:rsidR="00BB101D" w:rsidRDefault="004719E9">
            <w:pPr>
              <w:pStyle w:val="Style4"/>
              <w:spacing w:line="300" w:lineRule="auto"/>
              <w:jc w:val="center"/>
            </w:pPr>
            <w:r>
              <w:rPr>
                <w:b/>
                <w:bCs/>
              </w:rPr>
              <w:t>Dopu</w:t>
            </w:r>
            <w:r>
              <w:rPr>
                <w:b/>
                <w:bCs/>
              </w:rPr>
              <w:softHyphen/>
              <w:t>szczony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4E89DA" w14:textId="77777777" w:rsidR="00BB101D" w:rsidRDefault="004719E9">
            <w:pPr>
              <w:pStyle w:val="Style4"/>
              <w:spacing w:line="305" w:lineRule="auto"/>
              <w:jc w:val="center"/>
            </w:pPr>
            <w:r>
              <w:rPr>
                <w:b/>
                <w:bCs/>
              </w:rPr>
              <w:t>Data i czytelny podpis Wykonawcy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DB" w14:textId="77777777" w:rsidR="00BB101D" w:rsidRDefault="004719E9">
            <w:pPr>
              <w:pStyle w:val="Style4"/>
              <w:spacing w:line="300" w:lineRule="auto"/>
              <w:jc w:val="center"/>
            </w:pPr>
            <w:r>
              <w:rPr>
                <w:b/>
                <w:bCs/>
              </w:rPr>
              <w:t>Data i czytelny podpis Inspektora Nadzoru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E89DC" w14:textId="77777777" w:rsidR="00BB101D" w:rsidRDefault="004719E9">
            <w:pPr>
              <w:pStyle w:val="Style4"/>
              <w:ind w:firstLine="180"/>
            </w:pPr>
            <w:r>
              <w:rPr>
                <w:b/>
                <w:bCs/>
              </w:rPr>
              <w:t>Uwagi</w:t>
            </w:r>
          </w:p>
        </w:tc>
      </w:tr>
      <w:tr w:rsidR="00BB101D" w14:paraId="054E89E6" w14:textId="77777777" w:rsidTr="00426DE6">
        <w:trPr>
          <w:trHeight w:hRule="exact" w:val="1526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DE" w14:textId="77777777" w:rsidR="00BB101D" w:rsidRDefault="004719E9">
            <w:pPr>
              <w:pStyle w:val="Style4"/>
              <w:ind w:firstLine="140"/>
            </w:pPr>
            <w:r>
              <w:t>1.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DF" w14:textId="77777777" w:rsidR="00BB101D" w:rsidRDefault="004719E9">
            <w:pPr>
              <w:pStyle w:val="Style4"/>
              <w:spacing w:line="305" w:lineRule="auto"/>
            </w:pPr>
            <w:r>
              <w:t>Kontrola czystości i stanu powierzchni uszczelniających połączenia kołnierzowego - kołnierz nr 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E0" w14:textId="77777777" w:rsidR="00BB101D" w:rsidRDefault="004719E9">
            <w:pPr>
              <w:pStyle w:val="Style4"/>
              <w:jc w:val="center"/>
            </w:pPr>
            <w:r>
              <w:rPr>
                <w:b/>
                <w:bCs/>
              </w:rPr>
              <w:t>Strona 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E1" w14:textId="77777777" w:rsidR="00BB101D" w:rsidRDefault="004719E9">
            <w:pPr>
              <w:pStyle w:val="Style4"/>
              <w:spacing w:line="317" w:lineRule="auto"/>
              <w:ind w:left="18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Przylga pozbawiona zabrudzeń i kurzu (zwłaszcza wszelakich smarów i fragmentów materiału uszczelki). Stan powierzchni dopuszczony protokołem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9E2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9E3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9E4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9E5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9EF" w14:textId="77777777" w:rsidTr="00426DE6">
        <w:trPr>
          <w:trHeight w:hRule="exact" w:val="1526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E7" w14:textId="77777777" w:rsidR="00BB101D" w:rsidRDefault="004719E9">
            <w:pPr>
              <w:pStyle w:val="Style4"/>
              <w:ind w:firstLine="140"/>
            </w:pPr>
            <w:r>
              <w:t>2.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E8" w14:textId="77777777" w:rsidR="00BB101D" w:rsidRDefault="004719E9">
            <w:pPr>
              <w:pStyle w:val="Style4"/>
              <w:spacing w:line="305" w:lineRule="auto"/>
            </w:pPr>
            <w:r>
              <w:t>Kontrola czystości i stanu powierzchni uszczelniających połączenia kołnierzowego - kołnierz nr 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E9" w14:textId="77777777" w:rsidR="00BB101D" w:rsidRDefault="004719E9">
            <w:pPr>
              <w:pStyle w:val="Style4"/>
              <w:jc w:val="center"/>
            </w:pPr>
            <w:r>
              <w:rPr>
                <w:b/>
                <w:bCs/>
              </w:rPr>
              <w:t>Strona 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EA" w14:textId="77777777" w:rsidR="00BB101D" w:rsidRDefault="004719E9">
            <w:pPr>
              <w:pStyle w:val="Style4"/>
              <w:spacing w:line="317" w:lineRule="auto"/>
              <w:ind w:left="18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Przylga pozbawiona zabrudzeń i kurzu (zwłaszcza wszelakich smarów i fragmentów materiału uszczelki). Stan powierzchni dopuszczony protokołem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9EB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9EC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9ED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9EE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9F8" w14:textId="77777777" w:rsidTr="00426DE6">
        <w:trPr>
          <w:trHeight w:hRule="exact" w:val="874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F0" w14:textId="77777777" w:rsidR="00BB101D" w:rsidRDefault="004719E9">
            <w:pPr>
              <w:pStyle w:val="Style4"/>
              <w:ind w:firstLine="140"/>
            </w:pPr>
            <w:r>
              <w:t>3.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F1" w14:textId="77777777" w:rsidR="00BB101D" w:rsidRDefault="004719E9">
            <w:pPr>
              <w:pStyle w:val="Style4"/>
              <w:spacing w:line="307" w:lineRule="auto"/>
            </w:pPr>
            <w:r>
              <w:t>Pomiary geometrii uszczelki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F2" w14:textId="77777777" w:rsidR="00BB101D" w:rsidRDefault="004719E9">
            <w:pPr>
              <w:pStyle w:val="Style4"/>
              <w:jc w:val="center"/>
            </w:pPr>
            <w:r>
              <w:rPr>
                <w:b/>
                <w:bCs/>
              </w:rPr>
              <w:t>Strona 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F3" w14:textId="77777777" w:rsidR="00BB101D" w:rsidRDefault="004719E9">
            <w:pPr>
              <w:pStyle w:val="Style4"/>
              <w:ind w:firstLine="180"/>
            </w:pPr>
            <w:r>
              <w:t>Dopuszczony protokołem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9F4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9F5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9F6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9F7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01" w14:textId="77777777" w:rsidTr="00426DE6">
        <w:trPr>
          <w:trHeight w:hRule="exact" w:val="874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F9" w14:textId="77777777" w:rsidR="00BB101D" w:rsidRDefault="004719E9">
            <w:pPr>
              <w:pStyle w:val="Style4"/>
              <w:ind w:firstLine="140"/>
            </w:pPr>
            <w:r>
              <w:t>4.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FA" w14:textId="77777777" w:rsidR="00BB101D" w:rsidRDefault="004719E9">
            <w:pPr>
              <w:pStyle w:val="Style4"/>
              <w:spacing w:line="305" w:lineRule="auto"/>
            </w:pPr>
            <w:r>
              <w:t>Pomiary geometrii powierzchnii uszczelniających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FB" w14:textId="77777777" w:rsidR="00BB101D" w:rsidRDefault="004719E9">
            <w:pPr>
              <w:pStyle w:val="Style4"/>
              <w:jc w:val="center"/>
            </w:pPr>
            <w:r>
              <w:rPr>
                <w:b/>
                <w:bCs/>
              </w:rPr>
              <w:t>Strona 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9FC" w14:textId="77777777" w:rsidR="00BB101D" w:rsidRDefault="004719E9">
            <w:pPr>
              <w:pStyle w:val="Style4"/>
              <w:ind w:firstLine="180"/>
            </w:pPr>
            <w:r>
              <w:t>Dopuszczony protokołem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9FD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9FE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9FF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00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0D" w14:textId="77777777" w:rsidTr="00426DE6">
        <w:trPr>
          <w:trHeight w:hRule="exact" w:val="874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02" w14:textId="77777777" w:rsidR="00BB101D" w:rsidRDefault="004719E9">
            <w:pPr>
              <w:pStyle w:val="Style4"/>
              <w:ind w:firstLine="140"/>
            </w:pPr>
            <w:r>
              <w:t>5.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03" w14:textId="77777777" w:rsidR="00BB101D" w:rsidRDefault="004719E9">
            <w:pPr>
              <w:pStyle w:val="Style4"/>
              <w:spacing w:after="40"/>
            </w:pPr>
            <w:r>
              <w:t>Pomiar Stożkowatości</w:t>
            </w:r>
          </w:p>
          <w:p w14:paraId="054E8A04" w14:textId="77777777" w:rsidR="00BB101D" w:rsidRDefault="004719E9">
            <w:pPr>
              <w:pStyle w:val="Style4"/>
              <w:spacing w:after="40"/>
            </w:pPr>
            <w:r>
              <w:t>Powierzchni</w:t>
            </w:r>
          </w:p>
          <w:p w14:paraId="054E8A05" w14:textId="77777777" w:rsidR="00BB101D" w:rsidRDefault="004719E9">
            <w:pPr>
              <w:pStyle w:val="Style4"/>
              <w:spacing w:after="40"/>
            </w:pPr>
            <w:r>
              <w:t>Uszczelniającej -</w:t>
            </w:r>
          </w:p>
          <w:p w14:paraId="054E8A06" w14:textId="77777777" w:rsidR="00BB101D" w:rsidRDefault="004719E9">
            <w:pPr>
              <w:pStyle w:val="Style4"/>
              <w:spacing w:after="40"/>
            </w:pPr>
            <w:r>
              <w:t>Kołnierz nr 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07" w14:textId="77777777" w:rsidR="00BB101D" w:rsidRDefault="004719E9">
            <w:pPr>
              <w:pStyle w:val="Style4"/>
              <w:jc w:val="center"/>
            </w:pPr>
            <w:r>
              <w:rPr>
                <w:b/>
                <w:bCs/>
              </w:rPr>
              <w:t>Strona 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08" w14:textId="77777777" w:rsidR="00BB101D" w:rsidRDefault="004719E9">
            <w:pPr>
              <w:pStyle w:val="Style4"/>
              <w:ind w:firstLine="180"/>
            </w:pPr>
            <w:r>
              <w:t>Dopuszczony protokołem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09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0A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0B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0C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19" w14:textId="77777777" w:rsidTr="00426DE6">
        <w:trPr>
          <w:trHeight w:hRule="exact" w:val="874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0E" w14:textId="77777777" w:rsidR="00BB101D" w:rsidRDefault="004719E9">
            <w:pPr>
              <w:pStyle w:val="Style4"/>
              <w:ind w:firstLine="140"/>
            </w:pPr>
            <w:r>
              <w:t>6.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0F" w14:textId="77777777" w:rsidR="00BB101D" w:rsidRDefault="004719E9">
            <w:pPr>
              <w:pStyle w:val="Style4"/>
              <w:spacing w:after="40"/>
            </w:pPr>
            <w:r>
              <w:t>Pomiar Stożkowatości</w:t>
            </w:r>
          </w:p>
          <w:p w14:paraId="054E8A10" w14:textId="77777777" w:rsidR="00BB101D" w:rsidRDefault="004719E9">
            <w:pPr>
              <w:pStyle w:val="Style4"/>
              <w:spacing w:after="40"/>
            </w:pPr>
            <w:r>
              <w:t>Powierzchni</w:t>
            </w:r>
          </w:p>
          <w:p w14:paraId="054E8A11" w14:textId="77777777" w:rsidR="00BB101D" w:rsidRDefault="004719E9">
            <w:pPr>
              <w:pStyle w:val="Style4"/>
              <w:spacing w:after="40"/>
            </w:pPr>
            <w:r>
              <w:t>Uszczelniającej -</w:t>
            </w:r>
          </w:p>
          <w:p w14:paraId="054E8A12" w14:textId="77777777" w:rsidR="00BB101D" w:rsidRDefault="004719E9">
            <w:pPr>
              <w:pStyle w:val="Style4"/>
              <w:spacing w:after="40"/>
            </w:pPr>
            <w:r>
              <w:t>Kołnierz nr 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13" w14:textId="77777777" w:rsidR="00BB101D" w:rsidRDefault="004719E9">
            <w:pPr>
              <w:pStyle w:val="Style4"/>
              <w:jc w:val="center"/>
            </w:pPr>
            <w:r>
              <w:rPr>
                <w:b/>
                <w:bCs/>
              </w:rPr>
              <w:t>Strona 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14" w14:textId="77777777" w:rsidR="00BB101D" w:rsidRDefault="004719E9">
            <w:pPr>
              <w:pStyle w:val="Style4"/>
              <w:ind w:firstLine="180"/>
            </w:pPr>
            <w:r>
              <w:t>Dopuszczony protokołem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15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16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17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18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25" w14:textId="77777777" w:rsidTr="00426DE6">
        <w:trPr>
          <w:trHeight w:hRule="exact" w:val="174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1A" w14:textId="77777777" w:rsidR="00BB101D" w:rsidRDefault="004719E9">
            <w:pPr>
              <w:pStyle w:val="Style4"/>
              <w:ind w:firstLine="140"/>
            </w:pPr>
            <w:r>
              <w:t>7.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1B" w14:textId="77777777" w:rsidR="00BB101D" w:rsidRDefault="004719E9">
            <w:pPr>
              <w:pStyle w:val="Style4"/>
              <w:spacing w:after="40"/>
            </w:pPr>
            <w:r>
              <w:t>Pomiar Falistości</w:t>
            </w:r>
          </w:p>
          <w:p w14:paraId="054E8A1C" w14:textId="77777777" w:rsidR="00BB101D" w:rsidRDefault="004719E9">
            <w:pPr>
              <w:pStyle w:val="Style4"/>
              <w:spacing w:after="40"/>
            </w:pPr>
            <w:r>
              <w:t>Powierzchni</w:t>
            </w:r>
          </w:p>
          <w:p w14:paraId="054E8A1D" w14:textId="77777777" w:rsidR="00BB101D" w:rsidRDefault="004719E9">
            <w:pPr>
              <w:pStyle w:val="Style4"/>
              <w:spacing w:after="40"/>
            </w:pPr>
            <w:r>
              <w:t>Uszczelniającej -</w:t>
            </w:r>
          </w:p>
          <w:p w14:paraId="054E8A1E" w14:textId="77777777" w:rsidR="00BB101D" w:rsidRDefault="004719E9">
            <w:pPr>
              <w:pStyle w:val="Style4"/>
              <w:spacing w:after="40"/>
            </w:pPr>
            <w:r>
              <w:t>Kołnierz nr 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1F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20" w14:textId="77777777" w:rsidR="00BB101D" w:rsidRDefault="004719E9">
            <w:pPr>
              <w:pStyle w:val="Style4"/>
              <w:spacing w:line="305" w:lineRule="auto"/>
              <w:ind w:left="180"/>
            </w:pPr>
            <w:r>
              <w:t>Przeprowadzić sprawdzenie falistości przylgi za pomocą docieraka. Docierak posmarować tuszem i przyłożyć do przylgi. Następnie lekko dociskając wykonać ruchy w zakresie ¼ obwodu. Po odbiciu na tusz powierzchni przylgowej plamki powinny rozłożyć się równomiernie, a w dowolnym kwadracie o boku 25 mm powinno się znaleźć 6 do 8 plamek.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21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22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23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24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31" w14:textId="77777777" w:rsidTr="00426DE6">
        <w:trPr>
          <w:trHeight w:hRule="exact" w:val="1526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26" w14:textId="77777777" w:rsidR="00BB101D" w:rsidRDefault="004719E9">
            <w:pPr>
              <w:pStyle w:val="Style4"/>
              <w:ind w:firstLine="140"/>
            </w:pPr>
            <w:r>
              <w:t>8.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27" w14:textId="77777777" w:rsidR="00BB101D" w:rsidRDefault="004719E9">
            <w:pPr>
              <w:pStyle w:val="Style4"/>
              <w:spacing w:after="40"/>
            </w:pPr>
            <w:r>
              <w:t>Pomiar Falistości</w:t>
            </w:r>
          </w:p>
          <w:p w14:paraId="054E8A28" w14:textId="77777777" w:rsidR="00BB101D" w:rsidRDefault="004719E9">
            <w:pPr>
              <w:pStyle w:val="Style4"/>
              <w:spacing w:after="40"/>
            </w:pPr>
            <w:r>
              <w:t>Powierzchni</w:t>
            </w:r>
          </w:p>
          <w:p w14:paraId="054E8A29" w14:textId="77777777" w:rsidR="00BB101D" w:rsidRDefault="004719E9">
            <w:pPr>
              <w:pStyle w:val="Style4"/>
              <w:spacing w:after="40"/>
            </w:pPr>
            <w:r>
              <w:t>Uszczelniającej -</w:t>
            </w:r>
          </w:p>
          <w:p w14:paraId="054E8A2A" w14:textId="77777777" w:rsidR="00BB101D" w:rsidRDefault="004719E9">
            <w:pPr>
              <w:pStyle w:val="Style4"/>
              <w:spacing w:after="40"/>
            </w:pPr>
            <w:r>
              <w:t>Kołnierz nr 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2B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4E8A2C" w14:textId="77777777" w:rsidR="00BB101D" w:rsidRDefault="00BB101D"/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2D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2E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2F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30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3A" w14:textId="77777777" w:rsidTr="00426DE6">
        <w:trPr>
          <w:trHeight w:hRule="exact" w:val="1310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32" w14:textId="77777777" w:rsidR="00BB101D" w:rsidRDefault="004719E9">
            <w:pPr>
              <w:pStyle w:val="Style4"/>
              <w:ind w:firstLine="140"/>
            </w:pPr>
            <w:r>
              <w:t>9.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33" w14:textId="77777777" w:rsidR="00BB101D" w:rsidRDefault="004719E9">
            <w:pPr>
              <w:pStyle w:val="Style4"/>
              <w:spacing w:line="305" w:lineRule="auto"/>
            </w:pPr>
            <w:r>
              <w:t>Sprawdzenie równoległości powierzchni uszczelniających połączenia kołnierzowego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34" w14:textId="77777777" w:rsidR="00BB101D" w:rsidRDefault="004719E9">
            <w:pPr>
              <w:pStyle w:val="Style4"/>
              <w:jc w:val="center"/>
            </w:pPr>
            <w:r>
              <w:rPr>
                <w:b/>
                <w:bCs/>
              </w:rPr>
              <w:t>Strona 10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35" w14:textId="77777777" w:rsidR="00BB101D" w:rsidRDefault="004719E9">
            <w:pPr>
              <w:pStyle w:val="Style4"/>
              <w:ind w:firstLine="180"/>
            </w:pPr>
            <w:r>
              <w:t>Dopuszczony protokołem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36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37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38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39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43" w14:textId="77777777" w:rsidTr="00426DE6">
        <w:trPr>
          <w:trHeight w:hRule="exact" w:val="1134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4E8A3B" w14:textId="77777777" w:rsidR="00BB101D" w:rsidRDefault="004719E9">
            <w:pPr>
              <w:pStyle w:val="Style4"/>
            </w:pPr>
            <w:r>
              <w:t>10.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4E8A3C" w14:textId="77777777" w:rsidR="00BB101D" w:rsidRDefault="004719E9">
            <w:pPr>
              <w:pStyle w:val="Style4"/>
              <w:spacing w:line="302" w:lineRule="auto"/>
            </w:pPr>
            <w:r>
              <w:t>Sprawdzenie ustawienia osi (brak przesunięć lewo-prawo i góra-dół) oraz sprawdzenie ustawienia osi śrub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4E8A3D" w14:textId="77777777" w:rsidR="00BB101D" w:rsidRDefault="004719E9">
            <w:pPr>
              <w:pStyle w:val="Style4"/>
              <w:jc w:val="center"/>
            </w:pPr>
            <w:r>
              <w:rPr>
                <w:b/>
                <w:bCs/>
              </w:rPr>
              <w:t>Strona 11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4E8A3E" w14:textId="77777777" w:rsidR="00BB101D" w:rsidRDefault="004719E9">
            <w:pPr>
              <w:pStyle w:val="Style4"/>
              <w:ind w:firstLine="180"/>
            </w:pPr>
            <w:r>
              <w:t>Dopuszczony protokołem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4E8A3F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4E8A40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4E8A41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E8A42" w14:textId="77777777" w:rsidR="00BB101D" w:rsidRDefault="00BB101D">
            <w:pPr>
              <w:rPr>
                <w:sz w:val="10"/>
                <w:szCs w:val="10"/>
              </w:rPr>
            </w:pPr>
          </w:p>
        </w:tc>
      </w:tr>
    </w:tbl>
    <w:p w14:paraId="054E8A44" w14:textId="77777777" w:rsidR="00BB101D" w:rsidRDefault="00BB101D">
      <w:pPr>
        <w:spacing w:after="99" w:line="1" w:lineRule="exact"/>
      </w:pPr>
    </w:p>
    <w:p w14:paraId="054E8A45" w14:textId="77777777" w:rsidR="007D292F" w:rsidRDefault="004719E9">
      <w:pPr>
        <w:pStyle w:val="Style2"/>
        <w:spacing w:line="307" w:lineRule="auto"/>
        <w:ind w:left="18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054E8AA4" wp14:editId="054E8AA5">
                <wp:simplePos x="0" y="0"/>
                <wp:positionH relativeFrom="page">
                  <wp:posOffset>3810635</wp:posOffset>
                </wp:positionH>
                <wp:positionV relativeFrom="paragraph">
                  <wp:posOffset>11430</wp:posOffset>
                </wp:positionV>
                <wp:extent cx="1136015" cy="26543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015" cy="265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4E8ABA" w14:textId="77777777" w:rsidR="00BB101D" w:rsidRDefault="004719E9">
                            <w:pPr>
                              <w:pStyle w:val="Style2"/>
                              <w:spacing w:after="40" w:line="240" w:lineRule="auto"/>
                              <w:jc w:val="right"/>
                            </w:pPr>
                            <w:r>
                              <w:t>Data i podpis</w:t>
                            </w:r>
                          </w:p>
                          <w:p w14:paraId="054E8ABB" w14:textId="77777777" w:rsidR="00BB101D" w:rsidRDefault="004719E9">
                            <w:pPr>
                              <w:pStyle w:val="Style2"/>
                              <w:spacing w:line="240" w:lineRule="auto"/>
                              <w:jc w:val="right"/>
                            </w:pPr>
                            <w:r>
                              <w:t>Inspektora Nadzoru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4E8AA4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00.05pt;margin-top:.9pt;width:89.45pt;height:20.9pt;z-index:12582937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KydjQEAAAoDAAAOAAAAZHJzL2Uyb0RvYy54bWysUsFu2zAMvQ/YPwi6L7bTNRiMOAWGokWB&#10;YRvQ9QMUWYoFWKJGqrHz96NUJx3a27ALRZHU4+OjtjezH8XRIDkInWxWtRQmaOhdOHTy6dfdpy9S&#10;UFKhVyME08mTIXmz+/hhO8XWrGGAsTcoGCRQO8VODinFtqpID8YrWkE0gZMW0KvEVzxUPaqJ0f1Y&#10;ret6U02AfUTQhoijty9JuSv41hqdflhLJomxk8wtFYvF7rOtdlvVHlDFwemFhvoHFl65wE0vULcq&#10;KfGM7h2UdxqBwKaVBl+BtU6bMgNP09RvpnkcVDRlFhaH4kUm+n+w+vvxJwrX8+6kCMrzikpX0WRp&#10;pkgtVzxGrknzV5hz2RInDuaJZ4s+nzyL4DyLfLoIa+YkdH7UXG3q5loKzbn15vrzVVG+en0dkdK9&#10;AS+y00nkxRU91fEbJe7IpeeS3CzAnRvHHM8UX6hkL837eeG3h/7EtCfebSfp97NCI8X4EFi8/BHO&#10;Dp6d/eKcQVnw0nb5HHmjf99L69cvvPsDAAD//wMAUEsDBBQABgAIAAAAIQAiwTsm3QAAAAgBAAAP&#10;AAAAZHJzL2Rvd25yZXYueG1sTI/BTsMwEETvSPyDtUjcqF1AKQ1xqgrBCQmRhgNHJ94mVuN1iN02&#10;/D3LCY6rGc2+V2xmP4gTTtEF0rBcKBBIbbCOOg0f9cvNA4iYDFkzBEIN3xhhU15eFCa34UwVnnap&#10;EzxCMTca+pTGXMrY9uhNXIQRibN9mLxJfE6dtJM587gf5K1SmfTGEX/ozYhPPbaH3dFr2H5S9ey+&#10;3pr3al+5ul4res0OWl9fzdtHEAnn9FeGX3xGh5KZmnAkG8WgIVNqyVUO2IDz1WrNbo2G+7sMZFnI&#10;/wLlDwAAAP//AwBQSwECLQAUAAYACAAAACEAtoM4kv4AAADhAQAAEwAAAAAAAAAAAAAAAAAAAAAA&#10;W0NvbnRlbnRfVHlwZXNdLnhtbFBLAQItABQABgAIAAAAIQA4/SH/1gAAAJQBAAALAAAAAAAAAAAA&#10;AAAAAC8BAABfcmVscy8ucmVsc1BLAQItABQABgAIAAAAIQBYyKydjQEAAAoDAAAOAAAAAAAAAAAA&#10;AAAAAC4CAABkcnMvZTJvRG9jLnhtbFBLAQItABQABgAIAAAAIQAiwTsm3QAAAAgBAAAPAAAAAAAA&#10;AAAAAAAAAOcDAABkcnMvZG93bnJldi54bWxQSwUGAAAAAAQABADzAAAA8QQAAAAA&#10;" filled="f" stroked="f">
                <v:textbox inset="0,0,0,0">
                  <w:txbxContent>
                    <w:p w14:paraId="054E8ABA" w14:textId="77777777" w:rsidR="00BB101D" w:rsidRDefault="004719E9">
                      <w:pPr>
                        <w:pStyle w:val="Style2"/>
                        <w:spacing w:after="40" w:line="240" w:lineRule="auto"/>
                        <w:jc w:val="right"/>
                      </w:pPr>
                      <w:r>
                        <w:t>Data i podpis</w:t>
                      </w:r>
                    </w:p>
                    <w:p w14:paraId="054E8ABB" w14:textId="77777777" w:rsidR="00BB101D" w:rsidRDefault="004719E9">
                      <w:pPr>
                        <w:pStyle w:val="Style2"/>
                        <w:spacing w:line="240" w:lineRule="auto"/>
                        <w:jc w:val="right"/>
                      </w:pPr>
                      <w:r>
                        <w:t>Inspektora Nadzoru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 xml:space="preserve">Data i czytelny podpis </w:t>
      </w:r>
    </w:p>
    <w:p w14:paraId="054E8A46" w14:textId="77777777" w:rsidR="00BB101D" w:rsidRDefault="004719E9">
      <w:pPr>
        <w:pStyle w:val="Style2"/>
        <w:spacing w:line="307" w:lineRule="auto"/>
        <w:ind w:left="180"/>
      </w:pPr>
      <w:r>
        <w:t>przedstawiciela Wykonawcy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"/>
        <w:gridCol w:w="2006"/>
        <w:gridCol w:w="1200"/>
        <w:gridCol w:w="2405"/>
        <w:gridCol w:w="802"/>
        <w:gridCol w:w="1205"/>
        <w:gridCol w:w="1603"/>
        <w:gridCol w:w="816"/>
      </w:tblGrid>
      <w:tr w:rsidR="00BB101D" w14:paraId="054E8A49" w14:textId="77777777">
        <w:trPr>
          <w:trHeight w:hRule="exact" w:val="230"/>
          <w:jc w:val="center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4E8A47" w14:textId="77777777" w:rsidR="00BB101D" w:rsidRDefault="004719E9">
            <w:pPr>
              <w:pStyle w:val="Style4"/>
              <w:tabs>
                <w:tab w:val="left" w:pos="6446"/>
              </w:tabs>
              <w:jc w:val="right"/>
            </w:pPr>
            <w:r>
              <w:lastRenderedPageBreak/>
              <w:t>Karta Katalogowa Nr 001_002_1200_0_1_6_J</w:t>
            </w:r>
            <w:r>
              <w:tab/>
              <w:t>Strona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4E8A48" w14:textId="77777777" w:rsidR="00BB101D" w:rsidRDefault="004719E9">
            <w:pPr>
              <w:pStyle w:val="Style4"/>
              <w:ind w:firstLine="180"/>
              <w:jc w:val="both"/>
            </w:pPr>
            <w:r>
              <w:t>3/13</w:t>
            </w:r>
          </w:p>
        </w:tc>
      </w:tr>
      <w:tr w:rsidR="00BB101D" w14:paraId="054E8A53" w14:textId="77777777">
        <w:trPr>
          <w:trHeight w:hRule="exact" w:val="658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4A" w14:textId="77777777" w:rsidR="00BB101D" w:rsidRDefault="004719E9">
            <w:pPr>
              <w:pStyle w:val="Style4"/>
            </w:pPr>
            <w:r>
              <w:rPr>
                <w:b/>
                <w:bCs/>
              </w:rPr>
              <w:t>Lp.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4B" w14:textId="77777777" w:rsidR="00BB101D" w:rsidRDefault="004719E9">
            <w:pPr>
              <w:pStyle w:val="Style4"/>
              <w:jc w:val="center"/>
            </w:pPr>
            <w:r>
              <w:rPr>
                <w:b/>
                <w:bCs/>
              </w:rPr>
              <w:t>Zakres odbioru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4C" w14:textId="77777777" w:rsidR="00BB101D" w:rsidRDefault="004719E9">
            <w:pPr>
              <w:pStyle w:val="Style4"/>
              <w:spacing w:after="40"/>
              <w:jc w:val="center"/>
            </w:pPr>
            <w:r>
              <w:rPr>
                <w:b/>
                <w:bCs/>
              </w:rPr>
              <w:t>Wymagany</w:t>
            </w:r>
          </w:p>
          <w:p w14:paraId="054E8A4D" w14:textId="77777777" w:rsidR="00BB101D" w:rsidRDefault="004719E9">
            <w:pPr>
              <w:pStyle w:val="Style4"/>
              <w:jc w:val="center"/>
            </w:pPr>
            <w:r>
              <w:rPr>
                <w:b/>
                <w:bCs/>
              </w:rPr>
              <w:t>Protokół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4E" w14:textId="77777777" w:rsidR="00BB101D" w:rsidRDefault="004719E9">
            <w:pPr>
              <w:pStyle w:val="Style4"/>
            </w:pPr>
            <w:r>
              <w:rPr>
                <w:b/>
                <w:bCs/>
              </w:rPr>
              <w:t>Wartości kryterialne do Odbioru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4F" w14:textId="77777777" w:rsidR="00BB101D" w:rsidRDefault="004719E9">
            <w:pPr>
              <w:pStyle w:val="Style4"/>
              <w:spacing w:line="300" w:lineRule="auto"/>
              <w:jc w:val="center"/>
            </w:pPr>
            <w:r>
              <w:rPr>
                <w:b/>
                <w:bCs/>
              </w:rPr>
              <w:t>Dopu</w:t>
            </w:r>
            <w:r>
              <w:rPr>
                <w:b/>
                <w:bCs/>
              </w:rPr>
              <w:softHyphen/>
              <w:t>szczony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4E8A50" w14:textId="77777777" w:rsidR="00BB101D" w:rsidRDefault="004719E9">
            <w:pPr>
              <w:pStyle w:val="Style4"/>
              <w:spacing w:line="305" w:lineRule="auto"/>
              <w:jc w:val="center"/>
            </w:pPr>
            <w:r>
              <w:rPr>
                <w:b/>
                <w:bCs/>
              </w:rPr>
              <w:t>Data i czytelny podpis Wykonawcy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51" w14:textId="77777777" w:rsidR="00BB101D" w:rsidRDefault="004719E9">
            <w:pPr>
              <w:pStyle w:val="Style4"/>
              <w:spacing w:line="300" w:lineRule="auto"/>
              <w:jc w:val="center"/>
            </w:pPr>
            <w:r>
              <w:rPr>
                <w:b/>
                <w:bCs/>
              </w:rPr>
              <w:t>Data i czytelny podpis Inspektora Nadzoru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4E8A52" w14:textId="77777777" w:rsidR="00BB101D" w:rsidRDefault="004719E9">
            <w:pPr>
              <w:pStyle w:val="Style4"/>
              <w:spacing w:line="305" w:lineRule="auto"/>
              <w:jc w:val="center"/>
            </w:pPr>
            <w:r>
              <w:rPr>
                <w:b/>
                <w:bCs/>
              </w:rPr>
              <w:t>Uwagi / Nr protokołu</w:t>
            </w:r>
          </w:p>
        </w:tc>
      </w:tr>
      <w:tr w:rsidR="00BB101D" w14:paraId="054E8A5C" w14:textId="77777777">
        <w:trPr>
          <w:trHeight w:hRule="exact" w:val="1526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54" w14:textId="77777777" w:rsidR="00BB101D" w:rsidRDefault="004719E9">
            <w:pPr>
              <w:pStyle w:val="Style4"/>
            </w:pPr>
            <w:r>
              <w:t>11.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55" w14:textId="77777777" w:rsidR="00BB101D" w:rsidRDefault="004719E9">
            <w:pPr>
              <w:pStyle w:val="Style4"/>
              <w:spacing w:line="302" w:lineRule="auto"/>
            </w:pPr>
            <w:r>
              <w:t>Zastosowanie nowych nakrętek zgodnych z kartą katalogową połączenia katalogowego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56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57" w14:textId="77777777" w:rsidR="00BB101D" w:rsidRDefault="004719E9">
            <w:pPr>
              <w:pStyle w:val="Style4"/>
              <w:spacing w:line="305" w:lineRule="auto"/>
              <w:ind w:left="180"/>
            </w:pPr>
            <w:r>
              <w:t>Wymiana wszystkich nakrętek na zgodne z kartą katalogową połączenia kołnierzowego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58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59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5A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5B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65" w14:textId="77777777">
        <w:trPr>
          <w:trHeight w:hRule="exact" w:val="1526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5D" w14:textId="77777777" w:rsidR="00BB101D" w:rsidRDefault="004719E9">
            <w:pPr>
              <w:pStyle w:val="Style4"/>
            </w:pPr>
            <w:r>
              <w:t>12.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5E" w14:textId="77777777" w:rsidR="00BB101D" w:rsidRDefault="004719E9">
            <w:pPr>
              <w:pStyle w:val="Style4"/>
              <w:ind w:firstLine="180"/>
            </w:pPr>
            <w:r>
              <w:t>Kontrola gwintów śrub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5F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60" w14:textId="77777777" w:rsidR="00BB101D" w:rsidRDefault="004719E9">
            <w:pPr>
              <w:pStyle w:val="Style4"/>
              <w:spacing w:line="305" w:lineRule="auto"/>
              <w:ind w:left="180"/>
            </w:pPr>
            <w:r>
              <w:t>Nakrętka bez oporów obraca się na śrubie, brak śladów korozji na gwincie śruby, brak śladów deformacji gwintu śruby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61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62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63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64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6E" w14:textId="77777777">
        <w:trPr>
          <w:trHeight w:hRule="exact" w:val="874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66" w14:textId="77777777" w:rsidR="00BB101D" w:rsidRDefault="004719E9">
            <w:pPr>
              <w:pStyle w:val="Style4"/>
            </w:pPr>
            <w:r>
              <w:t>13.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67" w14:textId="77777777" w:rsidR="00BB101D" w:rsidRDefault="004719E9">
            <w:pPr>
              <w:pStyle w:val="Style4"/>
              <w:spacing w:line="305" w:lineRule="auto"/>
              <w:ind w:left="180"/>
            </w:pPr>
            <w:r>
              <w:t>W przypadku montażu nowych śrub sprawdzenia atestu materiałowego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68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69" w14:textId="77777777" w:rsidR="00BB101D" w:rsidRDefault="004719E9">
            <w:pPr>
              <w:pStyle w:val="Style4"/>
              <w:spacing w:line="307" w:lineRule="auto"/>
              <w:ind w:left="180"/>
            </w:pPr>
            <w:r>
              <w:t>Zgodność śrub z atestem materiałowym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6A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6B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6C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6D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77" w14:textId="77777777">
        <w:trPr>
          <w:trHeight w:hRule="exact" w:val="1531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6F" w14:textId="77777777" w:rsidR="00BB101D" w:rsidRDefault="004719E9">
            <w:pPr>
              <w:pStyle w:val="Style4"/>
            </w:pPr>
            <w:r>
              <w:t>14.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70" w14:textId="77777777" w:rsidR="00BB101D" w:rsidRDefault="004719E9">
            <w:pPr>
              <w:pStyle w:val="Style4"/>
              <w:spacing w:line="305" w:lineRule="auto"/>
              <w:ind w:left="180"/>
            </w:pPr>
            <w:r>
              <w:t>Sprawdzenie nasmarowania gwintów śrub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71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72" w14:textId="77777777" w:rsidR="00BB101D" w:rsidRDefault="004719E9">
            <w:pPr>
              <w:pStyle w:val="Style4"/>
              <w:spacing w:line="302" w:lineRule="auto"/>
              <w:ind w:left="180"/>
            </w:pPr>
            <w:r>
              <w:t>Gwinty śrub nasmarowane odpowiednim środkiem smarniczym (zgodnie z kartą katalogową)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73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74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75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76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80" w14:textId="77777777">
        <w:trPr>
          <w:trHeight w:hRule="exact" w:val="1306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78" w14:textId="77777777" w:rsidR="00BB101D" w:rsidRDefault="004719E9">
            <w:pPr>
              <w:pStyle w:val="Style4"/>
            </w:pPr>
            <w:r>
              <w:t>15.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79" w14:textId="77777777" w:rsidR="00BB101D" w:rsidRDefault="004719E9">
            <w:pPr>
              <w:pStyle w:val="Style4"/>
              <w:spacing w:line="305" w:lineRule="auto"/>
              <w:ind w:left="180"/>
            </w:pPr>
            <w:r>
              <w:t>Zastosowanie nowej uszczelki zgodnej z kartą katalogową połączenia katalogowego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7A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7B" w14:textId="77777777" w:rsidR="00BB101D" w:rsidRDefault="004719E9">
            <w:pPr>
              <w:pStyle w:val="Style4"/>
              <w:spacing w:line="305" w:lineRule="auto"/>
              <w:ind w:left="180"/>
            </w:pPr>
            <w:r>
              <w:t>Wymiana uszczelki na zgodną z kartą katalogową połączenia katalogowego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7C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7D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7E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7F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89" w14:textId="77777777">
        <w:trPr>
          <w:trHeight w:hRule="exact" w:val="1094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81" w14:textId="77777777" w:rsidR="00BB101D" w:rsidRDefault="004719E9">
            <w:pPr>
              <w:pStyle w:val="Style4"/>
            </w:pPr>
            <w:r>
              <w:t>16.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82" w14:textId="77777777" w:rsidR="00BB101D" w:rsidRDefault="004719E9">
            <w:pPr>
              <w:pStyle w:val="Style4"/>
              <w:spacing w:line="305" w:lineRule="auto"/>
              <w:ind w:left="180"/>
            </w:pPr>
            <w:r>
              <w:t>Kontrola ustawienia uszczelki względem przylg po wykonaniu wstępnego naciągu na śruby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83" w14:textId="77777777" w:rsidR="00BB101D" w:rsidRDefault="004719E9">
            <w:pPr>
              <w:pStyle w:val="Style4"/>
              <w:jc w:val="center"/>
            </w:pPr>
            <w:r>
              <w:rPr>
                <w:b/>
                <w:bCs/>
              </w:rPr>
              <w:t>Strona 12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84" w14:textId="77777777" w:rsidR="00BB101D" w:rsidRDefault="004719E9">
            <w:pPr>
              <w:pStyle w:val="Style4"/>
              <w:ind w:firstLine="180"/>
            </w:pPr>
            <w:r>
              <w:t>Dopuszczony protokołem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85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86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87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88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93" w14:textId="77777777">
        <w:trPr>
          <w:trHeight w:hRule="exact" w:val="1090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8A" w14:textId="77777777" w:rsidR="00BB101D" w:rsidRDefault="004719E9">
            <w:pPr>
              <w:pStyle w:val="Style4"/>
            </w:pPr>
            <w:r>
              <w:t>17.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8B" w14:textId="77777777" w:rsidR="00BB101D" w:rsidRDefault="004719E9">
            <w:pPr>
              <w:pStyle w:val="Style4"/>
              <w:spacing w:line="305" w:lineRule="auto"/>
              <w:ind w:firstLine="180"/>
            </w:pPr>
            <w:r>
              <w:t>Dokręcanie śrub.</w:t>
            </w:r>
          </w:p>
          <w:p w14:paraId="054E8A8C" w14:textId="77777777" w:rsidR="00BB101D" w:rsidRDefault="004719E9">
            <w:pPr>
              <w:pStyle w:val="Style4"/>
              <w:spacing w:line="305" w:lineRule="auto"/>
              <w:ind w:left="180"/>
            </w:pPr>
            <w:r>
              <w:t>Wprowadzanie naciągu wstępnego i montażowego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8D" w14:textId="77777777" w:rsidR="00BB101D" w:rsidRDefault="004719E9">
            <w:pPr>
              <w:pStyle w:val="Style4"/>
              <w:jc w:val="center"/>
            </w:pPr>
            <w:r>
              <w:rPr>
                <w:b/>
                <w:bCs/>
              </w:rPr>
              <w:t>Strona 13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8E" w14:textId="77777777" w:rsidR="00BB101D" w:rsidRDefault="004719E9">
            <w:pPr>
              <w:pStyle w:val="Style4"/>
              <w:ind w:firstLine="180"/>
            </w:pPr>
            <w:r>
              <w:t>Dopuszczony protokołem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8F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90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91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92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9C" w14:textId="77777777">
        <w:trPr>
          <w:trHeight w:hRule="exact" w:val="1094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94" w14:textId="77777777" w:rsidR="00BB101D" w:rsidRDefault="004719E9">
            <w:pPr>
              <w:pStyle w:val="Style4"/>
            </w:pPr>
            <w:r>
              <w:t>18.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95" w14:textId="77777777" w:rsidR="00BB101D" w:rsidRDefault="004719E9">
            <w:pPr>
              <w:pStyle w:val="Style4"/>
              <w:spacing w:line="305" w:lineRule="auto"/>
              <w:ind w:left="180"/>
            </w:pPr>
            <w:r>
              <w:t>Kontrola szczelności połączenia kołnierzowego w czasie próby szczelności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96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8A97" w14:textId="77777777" w:rsidR="00BB101D" w:rsidRDefault="004719E9">
            <w:pPr>
              <w:pStyle w:val="Style4"/>
              <w:spacing w:line="300" w:lineRule="auto"/>
              <w:ind w:left="180"/>
            </w:pPr>
            <w:r>
              <w:t>Brak przecieków na całym obwodzie uszczelki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98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99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8A9A" w14:textId="77777777" w:rsidR="00BB101D" w:rsidRDefault="00BB101D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E8A9B" w14:textId="77777777" w:rsidR="00BB101D" w:rsidRDefault="00BB101D">
            <w:pPr>
              <w:rPr>
                <w:sz w:val="10"/>
                <w:szCs w:val="10"/>
              </w:rPr>
            </w:pPr>
          </w:p>
        </w:tc>
      </w:tr>
      <w:tr w:rsidR="00BB101D" w14:paraId="054E8A9E" w14:textId="77777777" w:rsidTr="007D292F">
        <w:trPr>
          <w:trHeight w:hRule="exact" w:val="1701"/>
          <w:jc w:val="center"/>
        </w:trPr>
        <w:tc>
          <w:tcPr>
            <w:tcW w:w="10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E8A9D" w14:textId="77777777" w:rsidR="00BB101D" w:rsidRDefault="00BB101D">
            <w:pPr>
              <w:rPr>
                <w:sz w:val="10"/>
                <w:szCs w:val="10"/>
              </w:rPr>
            </w:pPr>
          </w:p>
        </w:tc>
      </w:tr>
    </w:tbl>
    <w:p w14:paraId="054E8A9F" w14:textId="77777777" w:rsidR="00BB101D" w:rsidRDefault="00BB101D">
      <w:pPr>
        <w:spacing w:after="99" w:line="1" w:lineRule="exact"/>
      </w:pPr>
    </w:p>
    <w:p w14:paraId="054E8AA0" w14:textId="77777777" w:rsidR="007D292F" w:rsidRDefault="004719E9">
      <w:pPr>
        <w:pStyle w:val="Style2"/>
        <w:spacing w:line="307" w:lineRule="auto"/>
        <w:ind w:left="18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0" behindDoc="0" locked="0" layoutInCell="1" allowOverlap="1" wp14:anchorId="054E8AA6" wp14:editId="054E8AA7">
                <wp:simplePos x="0" y="0"/>
                <wp:positionH relativeFrom="page">
                  <wp:posOffset>3810635</wp:posOffset>
                </wp:positionH>
                <wp:positionV relativeFrom="paragraph">
                  <wp:posOffset>10160</wp:posOffset>
                </wp:positionV>
                <wp:extent cx="1104265" cy="265430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265" cy="265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4E8ABC" w14:textId="77777777" w:rsidR="00BB101D" w:rsidRDefault="004719E9">
                            <w:pPr>
                              <w:pStyle w:val="Style2"/>
                              <w:spacing w:after="40" w:line="240" w:lineRule="auto"/>
                              <w:jc w:val="right"/>
                            </w:pPr>
                            <w:r>
                              <w:t>Data i podpis</w:t>
                            </w:r>
                          </w:p>
                          <w:p w14:paraId="054E8ABD" w14:textId="77777777" w:rsidR="00BB101D" w:rsidRDefault="004719E9">
                            <w:pPr>
                              <w:pStyle w:val="Style2"/>
                              <w:spacing w:line="240" w:lineRule="auto"/>
                              <w:jc w:val="right"/>
                            </w:pPr>
                            <w:r>
                              <w:t>Inspektora Nadzoru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4E8AA6" id="Shape 3" o:spid="_x0000_s1027" type="#_x0000_t202" style="position:absolute;left:0;text-align:left;margin-left:300.05pt;margin-top:.8pt;width:86.95pt;height:20.9pt;z-index:1258293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cH5jwEAABEDAAAOAAAAZHJzL2Uyb0RvYy54bWysUsFu2zAMvRfYPwi6L3aSriiMOAWGosOA&#10;Yi3Q9gMUWYoFWKJGqrHz96XUOC2227CLTJPU43uP2txMfhAHg+QgtHK5qKUwQUPnwr6VL893X6+l&#10;oKRCpwYIppVHQ/Jm++ViM8bGrKCHoTMoGCRQM8ZW9inFpqpI98YrWkA0gYsW0KvEv7ivOlQjo/uh&#10;WtX1VTUCdhFBGyLO3r4X5bbgW2t0erCWTBJDK5lbKieWc5fPartRzR5V7J0+0VD/wMIrF3joGepW&#10;JSVe0f0F5Z1GILBpocFXYK3TpmhgNcv6DzVPvYqmaGFzKJ5tov8Hq38dHlG4rpVrKYLyvKIyVayz&#10;NWOkhjueIvek6TtMvOI5T5zMiieLPn9Zi+A6m3w8G2umJHS+tKwvV1ffpNBc4+ByXZyvPm5HpPTD&#10;gBc5aCXy4oqf6nBPiZlw69yShwW4c8OQ85niO5UcpWk3FTVnmjvojsx+5BW3kn6/KjRSDD8De5jf&#10;wxzgHOxOwYzNvpfppzeSF/v5vzD4eMnbNwAAAP//AwBQSwMEFAAGAAgAAAAhAIBgIuHdAAAACAEA&#10;AA8AAABkcnMvZG93bnJldi54bWxMj8FOwzAQRO9I/IO1SNyoXYhSCHGqqoITEiINB45OvE2ixus0&#10;dtvw9ywnOK7eaPZNvp7dIM44hd6ThuVCgUBqvO2p1fBZvd49ggjRkDWDJ9TwjQHWxfVVbjLrL1Ti&#10;eRdbwSUUMqOhi3HMpAxNh86EhR+RmO395Ezkc2qlncyFy90g75VKpTM98YfOjLjtsDnsTk7D5ovK&#10;l/74Xn+U+7KvqidFb+lB69ubefMMIuIc/8Lwq8/qULBT7U9kgxg0pEotOcogBcF8tUp4W60heUhA&#10;Frn8P6D4AQAA//8DAFBLAQItABQABgAIAAAAIQC2gziS/gAAAOEBAAATAAAAAAAAAAAAAAAAAAAA&#10;AABbQ29udGVudF9UeXBlc10ueG1sUEsBAi0AFAAGAAgAAAAhADj9If/WAAAAlAEAAAsAAAAAAAAA&#10;AAAAAAAALwEAAF9yZWxzLy5yZWxzUEsBAi0AFAAGAAgAAAAhAKDpwfmPAQAAEQMAAA4AAAAAAAAA&#10;AAAAAAAALgIAAGRycy9lMm9Eb2MueG1sUEsBAi0AFAAGAAgAAAAhAIBgIuHdAAAACAEAAA8AAAAA&#10;AAAAAAAAAAAA6QMAAGRycy9kb3ducmV2LnhtbFBLBQYAAAAABAAEAPMAAADzBAAAAAA=&#10;" filled="f" stroked="f">
                <v:textbox inset="0,0,0,0">
                  <w:txbxContent>
                    <w:p w14:paraId="054E8ABC" w14:textId="77777777" w:rsidR="00BB101D" w:rsidRDefault="004719E9">
                      <w:pPr>
                        <w:pStyle w:val="Style2"/>
                        <w:spacing w:after="40" w:line="240" w:lineRule="auto"/>
                        <w:jc w:val="right"/>
                      </w:pPr>
                      <w:r>
                        <w:t>Data i podpis</w:t>
                      </w:r>
                    </w:p>
                    <w:p w14:paraId="054E8ABD" w14:textId="77777777" w:rsidR="00BB101D" w:rsidRDefault="004719E9">
                      <w:pPr>
                        <w:pStyle w:val="Style2"/>
                        <w:spacing w:line="240" w:lineRule="auto"/>
                        <w:jc w:val="right"/>
                      </w:pPr>
                      <w:r>
                        <w:t>Inspektora Nadzoru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Data i czytelny podpis</w:t>
      </w:r>
    </w:p>
    <w:p w14:paraId="054E8AA1" w14:textId="77777777" w:rsidR="00BB101D" w:rsidRDefault="004719E9">
      <w:pPr>
        <w:pStyle w:val="Style2"/>
        <w:spacing w:line="307" w:lineRule="auto"/>
        <w:ind w:left="180"/>
      </w:pPr>
      <w:r>
        <w:t>przedstawiciela Wykonawcy</w:t>
      </w:r>
    </w:p>
    <w:sectPr w:rsidR="00BB101D" w:rsidSect="00426DE6">
      <w:headerReference w:type="default" r:id="rId10"/>
      <w:pgSz w:w="11909" w:h="16838"/>
      <w:pgMar w:top="1190" w:right="729" w:bottom="1091" w:left="729" w:header="568" w:footer="66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E5CDE" w14:textId="77777777" w:rsidR="009E1258" w:rsidRDefault="009E1258">
      <w:r>
        <w:separator/>
      </w:r>
    </w:p>
  </w:endnote>
  <w:endnote w:type="continuationSeparator" w:id="0">
    <w:p w14:paraId="3EA6DED8" w14:textId="77777777" w:rsidR="009E1258" w:rsidRDefault="009E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9FDC8" w14:textId="77777777" w:rsidR="009E1258" w:rsidRDefault="009E1258"/>
  </w:footnote>
  <w:footnote w:type="continuationSeparator" w:id="0">
    <w:p w14:paraId="4B213AEA" w14:textId="77777777" w:rsidR="009E1258" w:rsidRDefault="009E12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6573"/>
      <w:gridCol w:w="2125"/>
    </w:tblGrid>
    <w:tr w:rsidR="007D292F" w:rsidRPr="00B3283A" w14:paraId="054E8AB2" w14:textId="77777777" w:rsidTr="007A4DC1">
      <w:trPr>
        <w:trHeight w:val="705"/>
      </w:trPr>
      <w:tc>
        <w:tcPr>
          <w:tcW w:w="1224" w:type="dxa"/>
        </w:tcPr>
        <w:p w14:paraId="054E8AAC" w14:textId="77777777" w:rsidR="007D292F" w:rsidRDefault="007D292F" w:rsidP="007D292F">
          <w:pPr>
            <w:pStyle w:val="Nagwek"/>
            <w:tabs>
              <w:tab w:val="clear" w:pos="4536"/>
              <w:tab w:val="clear" w:pos="9072"/>
              <w:tab w:val="left" w:pos="3840"/>
            </w:tabs>
            <w:ind w:right="-115"/>
            <w:rPr>
              <w:sz w:val="16"/>
              <w:szCs w:val="16"/>
            </w:rPr>
          </w:pPr>
        </w:p>
      </w:tc>
      <w:tc>
        <w:tcPr>
          <w:tcW w:w="6573" w:type="dxa"/>
        </w:tcPr>
        <w:p w14:paraId="054E8AAD" w14:textId="77777777" w:rsidR="007D292F" w:rsidRDefault="007D292F" w:rsidP="007D292F">
          <w:pPr>
            <w:jc w:val="right"/>
            <w:rPr>
              <w:rFonts w:ascii="Arial" w:hAnsi="Arial"/>
              <w:color w:val="auto"/>
              <w:sz w:val="14"/>
            </w:rPr>
          </w:pPr>
          <w:r w:rsidRPr="007D292F">
            <w:rPr>
              <w:rFonts w:ascii="Arial" w:hAnsi="Arial"/>
              <w:color w:val="auto"/>
              <w:sz w:val="14"/>
            </w:rPr>
            <w:t>Karta Kata</w:t>
          </w:r>
          <w:r>
            <w:rPr>
              <w:rFonts w:ascii="Arial" w:hAnsi="Arial"/>
              <w:color w:val="auto"/>
              <w:sz w:val="14"/>
            </w:rPr>
            <w:t xml:space="preserve">logowa Nr 001_002_1200_0_1_6_J </w:t>
          </w:r>
        </w:p>
        <w:p w14:paraId="054E8AAE" w14:textId="24E1F7DD" w:rsidR="007D292F" w:rsidRDefault="007D292F" w:rsidP="007D292F">
          <w:pPr>
            <w:jc w:val="right"/>
            <w:rPr>
              <w:rFonts w:ascii="Arial" w:hAnsi="Arial"/>
              <w:color w:val="auto"/>
              <w:sz w:val="14"/>
            </w:rPr>
          </w:pPr>
          <w:r>
            <w:rPr>
              <w:rFonts w:ascii="Arial" w:hAnsi="Arial"/>
              <w:color w:val="auto"/>
              <w:sz w:val="14"/>
            </w:rPr>
            <w:t>Zał.11</w:t>
          </w:r>
          <w:r w:rsidRPr="00E06A58">
            <w:rPr>
              <w:rFonts w:ascii="Arial" w:hAnsi="Arial"/>
              <w:color w:val="auto"/>
              <w:sz w:val="14"/>
            </w:rPr>
            <w:t xml:space="preserve"> do </w:t>
          </w:r>
          <w:r w:rsidRPr="00E06A58">
            <w:rPr>
              <w:rFonts w:ascii="Arial" w:hAnsi="Arial"/>
              <w:b/>
              <w:color w:val="auto"/>
              <w:sz w:val="14"/>
            </w:rPr>
            <w:t>POZ 110042/A</w:t>
          </w:r>
          <w:r w:rsidR="00C97659">
            <w:rPr>
              <w:rFonts w:ascii="Arial" w:hAnsi="Arial"/>
              <w:b/>
              <w:color w:val="auto"/>
              <w:sz w:val="14"/>
            </w:rPr>
            <w:t>.1</w:t>
          </w:r>
          <w:r w:rsidRPr="00E06A58" w:rsidDel="00756D46">
            <w:rPr>
              <w:rFonts w:ascii="Arial" w:hAnsi="Arial"/>
              <w:color w:val="auto"/>
              <w:sz w:val="14"/>
            </w:rPr>
            <w:t xml:space="preserve"> </w:t>
          </w:r>
          <w:r w:rsidRPr="00E06A58">
            <w:rPr>
              <w:rFonts w:ascii="Arial" w:hAnsi="Arial"/>
              <w:color w:val="auto"/>
              <w:sz w:val="14"/>
            </w:rPr>
            <w:t xml:space="preserve">Standardu technicznego w zakresie </w:t>
          </w:r>
        </w:p>
        <w:p w14:paraId="054E8AAF" w14:textId="77777777" w:rsidR="007D292F" w:rsidRPr="004F60A7" w:rsidRDefault="007D292F" w:rsidP="007D292F">
          <w:pPr>
            <w:jc w:val="right"/>
            <w:rPr>
              <w:sz w:val="14"/>
            </w:rPr>
          </w:pPr>
          <w:r w:rsidRPr="00E06A58">
            <w:rPr>
              <w:rFonts w:ascii="Arial" w:hAnsi="Arial"/>
              <w:color w:val="auto"/>
              <w:sz w:val="14"/>
            </w:rPr>
            <w:t>odbioru montażu połączeń kołnierzowych</w:t>
          </w:r>
        </w:p>
      </w:tc>
      <w:tc>
        <w:tcPr>
          <w:tcW w:w="2125" w:type="dxa"/>
        </w:tcPr>
        <w:p w14:paraId="054E8AB0" w14:textId="77777777" w:rsidR="007D292F" w:rsidRDefault="007D292F" w:rsidP="007D292F">
          <w:pPr>
            <w:pStyle w:val="Nagwek"/>
            <w:tabs>
              <w:tab w:val="clear" w:pos="4536"/>
              <w:tab w:val="clear" w:pos="9072"/>
              <w:tab w:val="left" w:pos="3840"/>
            </w:tabs>
            <w:rPr>
              <w:sz w:val="16"/>
              <w:szCs w:val="16"/>
            </w:rPr>
          </w:pPr>
        </w:p>
        <w:p w14:paraId="054E8AB1" w14:textId="77777777" w:rsidR="007D292F" w:rsidRPr="00B3283A" w:rsidRDefault="007D292F" w:rsidP="007D292F">
          <w:pPr>
            <w:ind w:firstLine="708"/>
          </w:pPr>
        </w:p>
      </w:tc>
    </w:tr>
  </w:tbl>
  <w:p w14:paraId="054E8AB3" w14:textId="77777777" w:rsidR="007D292F" w:rsidRDefault="00426DE6" w:rsidP="007D292F">
    <w:pPr>
      <w:pStyle w:val="Nagwek"/>
    </w:pPr>
    <w:r w:rsidRPr="00F751F1">
      <w:rPr>
        <w:bCs/>
        <w:noProof/>
        <w:sz w:val="22"/>
        <w:szCs w:val="22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4E8AB4" wp14:editId="054E8AB5">
              <wp:simplePos x="0" y="0"/>
              <wp:positionH relativeFrom="margin">
                <wp:align>right</wp:align>
              </wp:positionH>
              <wp:positionV relativeFrom="paragraph">
                <wp:posOffset>-498768</wp:posOffset>
              </wp:positionV>
              <wp:extent cx="1695450" cy="325120"/>
              <wp:effectExtent l="0" t="0" r="19050" b="1778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0" cy="325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E644DA" w14:textId="77777777" w:rsidR="00692360" w:rsidRPr="00094FDF" w:rsidRDefault="00692360" w:rsidP="00692360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094FDF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Data zatwierdzenia:</w:t>
                          </w:r>
                          <w:r w:rsidRPr="00094FDF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2108223452"/>
                              <w:date w:fullDate="2023-08-30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2023/08/30</w:t>
                              </w:r>
                            </w:sdtContent>
                          </w:sdt>
                        </w:p>
                        <w:p w14:paraId="53EC3344" w14:textId="77777777" w:rsidR="00692360" w:rsidRPr="00094FDF" w:rsidRDefault="00692360" w:rsidP="00692360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094FDF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Obowiązuje od:</w:t>
                          </w:r>
                          <w:r w:rsidRPr="00094FDF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-69351531"/>
                              <w:date w:fullDate="2023-08-30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2023/08/30</w:t>
                              </w:r>
                            </w:sdtContent>
                          </w:sdt>
                        </w:p>
                        <w:p w14:paraId="054E8ABF" w14:textId="15561EBF" w:rsidR="007D292F" w:rsidRPr="00426DE6" w:rsidRDefault="007D292F" w:rsidP="007D292F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4E8AB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82.3pt;margin-top:-39.25pt;width:133.5pt;height:25.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bXUIAIAAE0EAAAOAAAAZHJzL2Uyb0RvYy54bWysVNtu2zAMfR+wfxD0vjjJkq414hRdugwD&#10;ugvQ7gNkWY6FSaJGKbG7ry8lp1nQvRXzgyCJ1OHhIenV9WANOygMGlzFZ5MpZ8pJaLTbVfznw/bd&#10;JWchCtcIA05V/FEFfr1++2bV+1LNoQPTKGQE4kLZ+4p3MfqyKILslBVhAl45MraAVkQ64q5oUPSE&#10;bk0xn04vih6w8QhShUC3t6ORrzN+2yoZv7dtUJGZihO3mFfMa53WYr0S5Q6F77Q80hCvYGGFdhT0&#10;BHUromB71P9AWS0RArRxIsEW0LZaqpwDZTObvsjmvhNe5VxInOBPMoX/Byu/HX4g003F55w5YalE&#10;D2qI7CMMbJHU6X0oyenek1sc6JqqnDMN/g7kr8AcbDrhduoGEfpOiYbYzdLL4uzpiBMSSN1/hYbC&#10;iH2EDDS0aJN0JAYjdKrS46kyiYpMIS+uloslmSTZ3s+Xs3kuXSHK59ceQ/yswLK0qThS5TO6ONyF&#10;mNiI8tklBQtgdLPVxuQD7uqNQXYQ1CXb/OUEXrgZx/rE7LXvrY7U60bbil9O0zd2X9Lsk2tyJ0ah&#10;zbgnvsYdRUy6jQrGoR6ORamheSQ5EcaephmkTQf4h7Oe+rni4fdeoOLMfHFUkqvZYpEGIB8Wyw8k&#10;IMNzS31uEU4SVMUjZ+N2E8eh2XvUu44ijU3g4IbK2OqscKr3yOrIm3o2C3+crzQU5+fs9fcvsH4C&#10;AAD//wMAUEsDBBQABgAIAAAAIQCt9nZT3gAAAAgBAAAPAAAAZHJzL2Rvd25yZXYueG1sTI/BTsMw&#10;EETvlfgHa5F6qVqHIJoqjVOhoqpCnEi5cHPjbRKI18F22/D3LCc47sxo9k2xGW0vLuhD50jB3SIB&#10;gVQ701Gj4O2wm69AhKjJ6N4RKvjGAJvyZlLo3LgrveKlio3gEgq5VtDGOORShrpFq8PCDUjsnZy3&#10;OvLpG2m8vnK57WWaJEtpdUf8odUDblusP6uzVfBcy2782D7ZfcSX2ZdP6f1Q7ZWa3o6PaxARx/gX&#10;hl98RoeSmY7uTCaIXgEPiQrm2eoBBNvpMmPlyEqa3YMsC/l/QPkDAAD//wMAUEsBAi0AFAAGAAgA&#10;AAAhALaDOJL+AAAA4QEAABMAAAAAAAAAAAAAAAAAAAAAAFtDb250ZW50X1R5cGVzXS54bWxQSwEC&#10;LQAUAAYACAAAACEAOP0h/9YAAACUAQAACwAAAAAAAAAAAAAAAAAvAQAAX3JlbHMvLnJlbHNQSwEC&#10;LQAUAAYACAAAACEAHf211CACAABNBAAADgAAAAAAAAAAAAAAAAAuAgAAZHJzL2Uyb0RvYy54bWxQ&#10;SwECLQAUAAYACAAAACEArfZ2U94AAAAIAQAADwAAAAAAAAAAAAAAAAB6BAAAZHJzL2Rvd25yZXYu&#10;eG1sUEsFBgAAAAAEAAQA8wAAAIUFAAAAAA==&#10;" strokecolor="white" strokeweight="0">
              <v:textbox>
                <w:txbxContent>
                  <w:p w14:paraId="23E644DA" w14:textId="77777777" w:rsidR="00692360" w:rsidRPr="00094FDF" w:rsidRDefault="00692360" w:rsidP="00692360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094FDF">
                      <w:rPr>
                        <w:rFonts w:ascii="Arial" w:hAnsi="Arial" w:cs="Arial"/>
                        <w:sz w:val="14"/>
                        <w:szCs w:val="16"/>
                      </w:rPr>
                      <w:t>Data zatwierdzenia:</w:t>
                    </w:r>
                    <w:r w:rsidRPr="00094FDF"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2108223452"/>
                        <w:date w:fullDate="2023-08-30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2023/08/30</w:t>
                        </w:r>
                      </w:sdtContent>
                    </w:sdt>
                  </w:p>
                  <w:p w14:paraId="53EC3344" w14:textId="77777777" w:rsidR="00692360" w:rsidRPr="00094FDF" w:rsidRDefault="00692360" w:rsidP="00692360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094FDF">
                      <w:rPr>
                        <w:rFonts w:ascii="Arial" w:hAnsi="Arial" w:cs="Arial"/>
                        <w:sz w:val="14"/>
                        <w:szCs w:val="16"/>
                      </w:rPr>
                      <w:t>Obowiązuje od:</w:t>
                    </w:r>
                    <w:r w:rsidRPr="00094FDF"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-69351531"/>
                        <w:date w:fullDate="2023-08-30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2023/08/30</w:t>
                        </w:r>
                      </w:sdtContent>
                    </w:sdt>
                  </w:p>
                  <w:p w14:paraId="054E8ABF" w14:textId="15561EBF" w:rsidR="007D292F" w:rsidRPr="00426DE6" w:rsidRDefault="007D292F" w:rsidP="007D292F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7D292F"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054E8AB6" wp14:editId="054E8AB7">
          <wp:simplePos x="0" y="0"/>
          <wp:positionH relativeFrom="column">
            <wp:posOffset>-218440</wp:posOffset>
          </wp:positionH>
          <wp:positionV relativeFrom="paragraph">
            <wp:posOffset>-614045</wp:posOffset>
          </wp:positionV>
          <wp:extent cx="1177290" cy="575945"/>
          <wp:effectExtent l="0" t="0" r="3810" b="0"/>
          <wp:wrapNone/>
          <wp:docPr id="16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729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292F"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4E8AB8" wp14:editId="4E232648">
              <wp:simplePos x="0" y="0"/>
              <wp:positionH relativeFrom="margin">
                <wp:posOffset>-1905</wp:posOffset>
              </wp:positionH>
              <wp:positionV relativeFrom="paragraph">
                <wp:posOffset>635</wp:posOffset>
              </wp:positionV>
              <wp:extent cx="6477000" cy="0"/>
              <wp:effectExtent l="0" t="0" r="19050" b="19050"/>
              <wp:wrapNone/>
              <wp:docPr id="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A9AEC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5pt;margin-top:.05pt;width:51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3QUIgIAADsEAAAOAAAAZHJzL2Uyb0RvYy54bWysU9uO2yAQfa/Uf0C8Z32pEydWnNXKTvqy&#10;7Uba7QcQwDaqDQhInKjqv3cgF2Xbl6rqCx48M2fOzBmWj8ehRwdurFCyxMlDjBGXVDEh2xJ/e9tM&#10;5hhZRyQjvZK8xCdu8ePq44flqAueqk71jBsEINIWoy5x55wuosjSjg/EPijNJTgbZQbi4GraiBky&#10;AvrQR2kcz6JRGaaNotxa+FufnXgV8JuGU/fSNJY71JcYuLlwmnDu/BmtlqRoDdGdoBca5B9YDERI&#10;KHqDqokjaG/EH1CDoEZZ1bgHqoZINY2gPPQA3STxb928dkTz0AsMx+rbmOz/g6VfD1uDBCtxjpEk&#10;A0j0tHcqVEapH8+obQFRldwa3yA9ylf9rOh3i6SqOiJbHoLfThpyE58RvUvxF6uhyG78ohjEEMAP&#10;szo2ZvCQMAV0DJKcbpLwo0MUfs6yPI9jUI5efREpronaWPeZqwF5o8TWGSLazlVKShBemSSUIYdn&#10;6zwtUlwTfFWpNqLvg/69RGOJF9N0GhKs6gXzTh9mTbureoMOBDYoTxd5tQ49guc+zKi9ZAGs44St&#10;L7Yjoj/bULyXHg8aAzoX67wiPxbxYj1fz7NJls7Wkyyu68nTpsoms02ST+tPdVXVyU9PLcmKTjDG&#10;pWd3Xdck+7t1uDyc86LdFvY2hug9epgXkL1+A+mgrBfzvBY7xU5bc1UcNjQEX16TfwL3d7Dv3/zq&#10;FwAAAP//AwBQSwMEFAAGAAgAAAAhALI90t7aAAAABAEAAA8AAABkcnMvZG93bnJldi54bWxMjktP&#10;wkAUhfcm/ofJNXEHU3wUqJ0S0CAEFwRwwfLSubaNnTtNZ4D6752udHkeOedLZ52pxYVaV1lWMBpG&#10;IIhzqysuFHweloMJCOeRNdaWScEPOZhltzcpJtpeeUeXvS9EGGGXoILS+yaR0uUlGXRD2xCH7Mu2&#10;Bn2QbSF1i9cwbmr5EEWxNFhxeCixodeS8u/92Sh4W8VPz3K++dhtjsv3xfq4OGx1p9T9XTd/AeGp&#10;839l6PEDOmSB6WTPrJ2oFQweQ7G3RR9Go+kYxKnXMkvlf/jsFwAA//8DAFBLAQItABQABgAIAAAA&#10;IQC2gziS/gAAAOEBAAATAAAAAAAAAAAAAAAAAAAAAABbQ29udGVudF9UeXBlc10ueG1sUEsBAi0A&#10;FAAGAAgAAAAhADj9If/WAAAAlAEAAAsAAAAAAAAAAAAAAAAALwEAAF9yZWxzLy5yZWxzUEsBAi0A&#10;FAAGAAgAAAAhAOD/dBQiAgAAOwQAAA4AAAAAAAAAAAAAAAAALgIAAGRycy9lMm9Eb2MueG1sUEsB&#10;Ai0AFAAGAAgAAAAhALI90t7aAAAABAEAAA8AAAAAAAAAAAAAAAAAfAQAAGRycy9kb3ducmV2Lnht&#10;bFBLBQYAAAAABAAEAPMAAACDBQAAAAA=&#10;" strokecolor="#7297ce"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01D"/>
    <w:rsid w:val="000E34AD"/>
    <w:rsid w:val="00180289"/>
    <w:rsid w:val="00426DE6"/>
    <w:rsid w:val="004719E9"/>
    <w:rsid w:val="00507B45"/>
    <w:rsid w:val="00692360"/>
    <w:rsid w:val="007D292F"/>
    <w:rsid w:val="00894141"/>
    <w:rsid w:val="008E7B17"/>
    <w:rsid w:val="009E1258"/>
    <w:rsid w:val="00BA574D"/>
    <w:rsid w:val="00BB101D"/>
    <w:rsid w:val="00C9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4E89D0"/>
  <w15:docId w15:val="{66EE643F-2A5F-48E6-A103-79D437D9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5">
    <w:name w:val="Char Style 5"/>
    <w:basedOn w:val="Domylnaczcionkaakapitu"/>
    <w:link w:val="Style4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Style2">
    <w:name w:val="Style 2"/>
    <w:basedOn w:val="Normalny"/>
    <w:link w:val="CharStyle3"/>
    <w:pPr>
      <w:spacing w:line="274" w:lineRule="auto"/>
    </w:pPr>
    <w:rPr>
      <w:rFonts w:ascii="Arial" w:eastAsia="Arial" w:hAnsi="Arial" w:cs="Arial"/>
      <w:b/>
      <w:bCs/>
      <w:sz w:val="15"/>
      <w:szCs w:val="15"/>
    </w:rPr>
  </w:style>
  <w:style w:type="paragraph" w:customStyle="1" w:styleId="Style4">
    <w:name w:val="Style 4"/>
    <w:basedOn w:val="Normalny"/>
    <w:link w:val="CharStyle5"/>
    <w:rPr>
      <w:rFonts w:ascii="Arial" w:eastAsia="Arial" w:hAnsi="Arial" w:cs="Arial"/>
      <w:sz w:val="15"/>
      <w:szCs w:val="15"/>
    </w:rPr>
  </w:style>
  <w:style w:type="paragraph" w:styleId="Nagwek">
    <w:name w:val="header"/>
    <w:basedOn w:val="Normalny"/>
    <w:link w:val="NagwekZnak"/>
    <w:unhideWhenUsed/>
    <w:rsid w:val="007D29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92F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D29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92F"/>
    <w:rPr>
      <w:color w:val="000000"/>
    </w:rPr>
  </w:style>
  <w:style w:type="table" w:styleId="Tabela-Siatka">
    <w:name w:val="Table Grid"/>
    <w:basedOn w:val="Standardowy"/>
    <w:rsid w:val="007D292F"/>
    <w:pPr>
      <w:widowControl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61AEA4A6881B4D9FC39D4885CC6C8B" ma:contentTypeVersion="1" ma:contentTypeDescription="Utwórz nowy dokument." ma:contentTypeScope="" ma:versionID="27b64f04e59cba1c06389de38f62da0d">
  <xsd:schema xmlns:xsd="http://www.w3.org/2001/XMLSchema" xmlns:xs="http://www.w3.org/2001/XMLSchema" xmlns:p="http://schemas.microsoft.com/office/2006/metadata/properties" xmlns:ns2="a9020018-8fe0-4068-9016-347dfefdccc9" targetNamespace="http://schemas.microsoft.com/office/2006/metadata/properties" ma:root="true" ma:fieldsID="258a15fa82a828a3bbd49b5ee0ed7098" ns2:_="">
    <xsd:import namespace="a9020018-8fe0-4068-9016-347dfefdccc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020018-8fe0-4068-9016-347dfefdcc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20B219-7783-48A4-B3CB-3755F8A5EFA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9020018-8fe0-4068-9016-347dfefdccc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7FC1E6-4F40-49C4-B5B0-220B41ACB5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A0F90-8440-4D54-86BF-4084F8870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020018-8fe0-4068-9016-347dfefdcc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10</vt:lpstr>
    </vt:vector>
  </TitlesOfParts>
  <Company>PGE Systemy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10</dc:title>
  <dc:subject/>
  <dc:creator>19100256</dc:creator>
  <cp:keywords/>
  <cp:lastModifiedBy>Gankowski Paweł [EC Zielona Góra S.A.]</cp:lastModifiedBy>
  <cp:revision>2</cp:revision>
  <dcterms:created xsi:type="dcterms:W3CDTF">2024-10-24T10:31:00Z</dcterms:created>
  <dcterms:modified xsi:type="dcterms:W3CDTF">2024-10-24T10:31:00Z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0x0101004A61AEA4A6881B4D9FC39D4885CC6C8B</vt:lpwstr>
  </property>
</Properties>
</file>