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6.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BF29" w14:textId="71A22F7B" w:rsidR="00054191" w:rsidRPr="00A42578" w:rsidRDefault="00054191" w:rsidP="00F11D64">
      <w:pPr>
        <w:spacing w:after="153" w:line="360" w:lineRule="auto"/>
        <w:ind w:left="0" w:right="14"/>
        <w:jc w:val="center"/>
        <w:rPr>
          <w:rFonts w:asciiTheme="minorHAnsi" w:hAnsiTheme="minorHAnsi" w:cstheme="minorHAnsi"/>
          <w:b/>
        </w:rPr>
      </w:pPr>
      <w:r w:rsidRPr="00A42578">
        <w:rPr>
          <w:rFonts w:asciiTheme="minorHAnsi" w:hAnsiTheme="minorHAnsi" w:cstheme="minorHAnsi"/>
          <w:b/>
        </w:rPr>
        <w:t>Umowa</w:t>
      </w:r>
      <w:r w:rsidR="0059547D">
        <w:rPr>
          <w:rFonts w:asciiTheme="minorHAnsi" w:hAnsiTheme="minorHAnsi" w:cstheme="minorHAnsi"/>
          <w:b/>
        </w:rPr>
        <w:t xml:space="preserve"> nr …</w:t>
      </w:r>
      <w:r w:rsidRPr="00A42578">
        <w:rPr>
          <w:rFonts w:asciiTheme="minorHAnsi" w:hAnsiTheme="minorHAnsi" w:cstheme="minorHAnsi"/>
          <w:b/>
        </w:rPr>
        <w:t xml:space="preserve"> najmu długoterminowego (dalej „Umowa”)</w:t>
      </w:r>
    </w:p>
    <w:p w14:paraId="3993318E" w14:textId="252758CE" w:rsidR="00E0164A" w:rsidRPr="00A42578" w:rsidRDefault="00054191" w:rsidP="00A42578">
      <w:pPr>
        <w:spacing w:after="153" w:line="360" w:lineRule="auto"/>
        <w:ind w:left="0" w:right="14"/>
        <w:rPr>
          <w:rFonts w:asciiTheme="minorHAnsi" w:hAnsiTheme="minorHAnsi" w:cstheme="minorHAnsi"/>
        </w:rPr>
      </w:pPr>
      <w:r w:rsidRPr="00A42578">
        <w:rPr>
          <w:rFonts w:asciiTheme="minorHAnsi" w:hAnsiTheme="minorHAnsi" w:cstheme="minorHAnsi"/>
        </w:rPr>
        <w:t>zawarta w</w:t>
      </w:r>
      <w:r w:rsidR="0059547D">
        <w:rPr>
          <w:rFonts w:asciiTheme="minorHAnsi" w:hAnsiTheme="minorHAnsi" w:cstheme="minorHAnsi"/>
        </w:rPr>
        <w:t xml:space="preserve"> ……………. w</w:t>
      </w:r>
      <w:r w:rsidRPr="00A42578">
        <w:rPr>
          <w:rFonts w:asciiTheme="minorHAnsi" w:hAnsiTheme="minorHAnsi" w:cstheme="minorHAnsi"/>
        </w:rPr>
        <w:t xml:space="preserve"> dniu…………………pomiędzy:</w:t>
      </w:r>
    </w:p>
    <w:p w14:paraId="6E7351FA" w14:textId="77777777" w:rsidR="006A2504" w:rsidRDefault="0059547D" w:rsidP="002A2264">
      <w:pPr>
        <w:spacing w:line="360" w:lineRule="auto"/>
        <w:ind w:left="0"/>
        <w:contextualSpacing/>
        <w:rPr>
          <w:rFonts w:asciiTheme="minorHAnsi" w:hAnsiTheme="minorHAnsi" w:cstheme="minorHAnsi"/>
          <w:color w:val="000000" w:themeColor="text1"/>
          <w:w w:val="109"/>
        </w:rPr>
      </w:pPr>
      <w:r>
        <w:rPr>
          <w:rFonts w:asciiTheme="minorHAnsi" w:hAnsiTheme="minorHAnsi" w:cstheme="minorHAnsi"/>
          <w:color w:val="000000" w:themeColor="text1"/>
          <w:w w:val="109"/>
        </w:rPr>
        <w:t>*</w:t>
      </w:r>
      <w:r w:rsidR="002A2264" w:rsidRPr="002727F5">
        <w:rPr>
          <w:rFonts w:asciiTheme="minorHAnsi" w:hAnsiTheme="minorHAnsi" w:cstheme="minorHAnsi"/>
          <w:b/>
          <w:color w:val="000000" w:themeColor="text1"/>
          <w:w w:val="109"/>
        </w:rPr>
        <w:t>PGE Energia Ciepła S.A.</w:t>
      </w:r>
      <w:r w:rsidR="002A2264" w:rsidRPr="002A2264">
        <w:rPr>
          <w:rFonts w:asciiTheme="minorHAnsi" w:hAnsiTheme="minorHAnsi" w:cstheme="minorHAnsi"/>
          <w:color w:val="000000" w:themeColor="text1"/>
          <w:w w:val="109"/>
        </w:rPr>
        <w:t xml:space="preserve"> </w:t>
      </w:r>
    </w:p>
    <w:p w14:paraId="5A1B1FB2" w14:textId="0565B82D" w:rsidR="00EE41EA" w:rsidRDefault="006A2504" w:rsidP="002A2264">
      <w:pPr>
        <w:spacing w:line="360" w:lineRule="auto"/>
        <w:ind w:left="0"/>
        <w:contextualSpacing/>
        <w:rPr>
          <w:rFonts w:asciiTheme="minorHAnsi" w:hAnsiTheme="minorHAnsi" w:cstheme="minorHAnsi"/>
          <w:color w:val="000000" w:themeColor="text1"/>
          <w:w w:val="109"/>
        </w:rPr>
      </w:pPr>
      <w:r w:rsidRPr="002727F5">
        <w:rPr>
          <w:rFonts w:asciiTheme="minorHAnsi" w:hAnsiTheme="minorHAnsi" w:cstheme="minorHAnsi"/>
        </w:rPr>
        <w:t xml:space="preserve">z siedzibą w Warszawie, Budynek Skylight, XII p. przy ul. Złotej 59, zarejestrowaną w Sądzie Rejonowym dla m. st. Warszawy w Warszawie, XII Wydział Gospodarczy Krajowego Rejestru Sądowego pod numerem KRS 0000013479, NIP 6420000642, Kapitał Zakładowy Spółki: </w:t>
      </w:r>
      <w:r w:rsidRPr="002727F5">
        <w:rPr>
          <w:rFonts w:asciiTheme="minorHAnsi" w:eastAsiaTheme="minorHAnsi" w:hAnsiTheme="minorHAnsi" w:cstheme="minorHAnsi"/>
          <w:szCs w:val="16"/>
          <w:lang w:eastAsia="en-US"/>
        </w:rPr>
        <w:t>2 501 281 240</w:t>
      </w:r>
      <w:r w:rsidRPr="002727F5">
        <w:rPr>
          <w:rFonts w:ascii="Tahoma" w:eastAsiaTheme="minorHAnsi" w:hAnsi="Tahoma" w:cs="Tahoma"/>
          <w:szCs w:val="16"/>
          <w:lang w:eastAsia="en-US"/>
        </w:rPr>
        <w:t xml:space="preserve"> </w:t>
      </w:r>
      <w:r w:rsidRPr="002727F5">
        <w:rPr>
          <w:rFonts w:asciiTheme="minorHAnsi" w:hAnsiTheme="minorHAnsi" w:cstheme="minorHAnsi"/>
        </w:rPr>
        <w:t>PLN opłacony w całości</w:t>
      </w:r>
      <w:r w:rsidR="005C2335">
        <w:rPr>
          <w:rFonts w:asciiTheme="minorHAnsi" w:hAnsiTheme="minorHAnsi" w:cstheme="minorHAnsi"/>
        </w:rPr>
        <w:t>;</w:t>
      </w:r>
    </w:p>
    <w:p w14:paraId="1FBED01F" w14:textId="77777777" w:rsidR="006A2504" w:rsidRPr="002727F5" w:rsidRDefault="006A2504" w:rsidP="006A2504">
      <w:pPr>
        <w:spacing w:line="360" w:lineRule="auto"/>
        <w:ind w:left="0"/>
        <w:contextualSpacing/>
        <w:rPr>
          <w:rFonts w:asciiTheme="minorHAnsi" w:hAnsiTheme="minorHAnsi" w:cstheme="minorHAnsi"/>
          <w:b/>
          <w:color w:val="000000" w:themeColor="text1"/>
          <w:w w:val="109"/>
        </w:rPr>
      </w:pPr>
      <w:r w:rsidRPr="002727F5">
        <w:rPr>
          <w:rFonts w:asciiTheme="minorHAnsi" w:hAnsiTheme="minorHAnsi" w:cstheme="minorHAnsi"/>
          <w:b/>
          <w:color w:val="000000" w:themeColor="text1"/>
          <w:w w:val="109"/>
        </w:rPr>
        <w:t xml:space="preserve">*PGE Paliwa Sp. z o.o. </w:t>
      </w:r>
    </w:p>
    <w:p w14:paraId="14E08023" w14:textId="764305E2" w:rsidR="006A2504" w:rsidRPr="007E04D3" w:rsidRDefault="006A2504" w:rsidP="006A2504">
      <w:pPr>
        <w:spacing w:line="360" w:lineRule="auto"/>
        <w:ind w:left="0"/>
        <w:contextualSpacing/>
        <w:rPr>
          <w:rFonts w:asciiTheme="minorHAnsi" w:hAnsiTheme="minorHAnsi" w:cstheme="minorHAnsi"/>
        </w:rPr>
      </w:pPr>
      <w:r w:rsidRPr="007E04D3">
        <w:rPr>
          <w:rFonts w:asciiTheme="minorHAnsi" w:hAnsiTheme="minorHAnsi" w:cstheme="minorHAnsi"/>
        </w:rPr>
        <w:t>z siedzibą w Krakowie przy ul. Ciepłowniczej 1, zarejestrowaną w Sądzie Rejonowym dla Krakowa – Śródmieścia w Krakowie, XI Wydział Gospodarczy Krajowego Rejestru Sądowego pod numerem KRS 0000050911, NIP 6751019150, Kapitał Zakładowy Spółki: 415 000 PLN;</w:t>
      </w:r>
    </w:p>
    <w:p w14:paraId="455E6E55" w14:textId="77777777" w:rsidR="004C347C" w:rsidRPr="00A7027A" w:rsidRDefault="004C347C" w:rsidP="002727F5">
      <w:pPr>
        <w:widowControl w:val="0"/>
        <w:spacing w:before="120" w:after="120"/>
        <w:ind w:left="0"/>
        <w:rPr>
          <w:rFonts w:asciiTheme="minorHAnsi" w:hAnsiTheme="minorHAnsi" w:cstheme="minorHAnsi"/>
          <w:i/>
        </w:rPr>
      </w:pPr>
      <w:r w:rsidRPr="00A7027A">
        <w:rPr>
          <w:rFonts w:asciiTheme="minorHAnsi" w:hAnsiTheme="minorHAnsi" w:cstheme="minorHAnsi"/>
          <w:i/>
          <w:highlight w:val="yellow"/>
        </w:rPr>
        <w:t>*[Każda ze</w:t>
      </w:r>
      <w:r>
        <w:rPr>
          <w:rFonts w:asciiTheme="minorHAnsi" w:hAnsiTheme="minorHAnsi" w:cstheme="minorHAnsi"/>
          <w:i/>
          <w:highlight w:val="yellow"/>
        </w:rPr>
        <w:t xml:space="preserve"> Spółek biorąca udział w postępowaniu</w:t>
      </w:r>
      <w:r w:rsidRPr="00A7027A">
        <w:rPr>
          <w:rFonts w:asciiTheme="minorHAnsi" w:hAnsiTheme="minorHAnsi" w:cstheme="minorHAnsi"/>
          <w:i/>
          <w:highlight w:val="yellow"/>
        </w:rPr>
        <w:t xml:space="preserve"> podpisze we własnym imieniu umowę z Wykonawcą wybranym w danej Części Zamówienia]</w:t>
      </w:r>
    </w:p>
    <w:p w14:paraId="020CFD75" w14:textId="77777777" w:rsidR="004C347C" w:rsidRDefault="004C347C" w:rsidP="002727F5">
      <w:pPr>
        <w:spacing w:line="360" w:lineRule="auto"/>
        <w:ind w:left="0"/>
        <w:jc w:val="left"/>
        <w:rPr>
          <w:rFonts w:asciiTheme="minorHAnsi" w:hAnsiTheme="minorHAnsi" w:cstheme="minorHAnsi"/>
          <w:color w:val="000000" w:themeColor="text1"/>
          <w:w w:val="109"/>
        </w:rPr>
      </w:pPr>
    </w:p>
    <w:p w14:paraId="0BA87694" w14:textId="0ED0F9D4" w:rsidR="00523C61" w:rsidRPr="00523C61" w:rsidRDefault="00523C61" w:rsidP="00523C61">
      <w:pPr>
        <w:spacing w:line="360" w:lineRule="auto"/>
        <w:ind w:left="0"/>
        <w:rPr>
          <w:rFonts w:asciiTheme="minorHAnsi" w:hAnsiTheme="minorHAnsi" w:cstheme="minorHAnsi"/>
          <w:color w:val="000000" w:themeColor="text1"/>
          <w:w w:val="109"/>
        </w:rPr>
      </w:pPr>
      <w:r w:rsidRPr="00523C61">
        <w:rPr>
          <w:rFonts w:asciiTheme="minorHAnsi" w:hAnsiTheme="minorHAnsi" w:cstheme="minorHAnsi"/>
          <w:color w:val="000000" w:themeColor="text1"/>
          <w:w w:val="109"/>
        </w:rPr>
        <w:t xml:space="preserve">zwaną dalej </w:t>
      </w:r>
      <w:r w:rsidRPr="002727F5">
        <w:rPr>
          <w:rFonts w:asciiTheme="minorHAnsi" w:hAnsiTheme="minorHAnsi" w:cstheme="minorHAnsi"/>
          <w:b/>
          <w:color w:val="000000" w:themeColor="text1"/>
          <w:w w:val="109"/>
        </w:rPr>
        <w:t>Zamawiającym</w:t>
      </w:r>
      <w:r w:rsidRPr="00523C61">
        <w:rPr>
          <w:rFonts w:asciiTheme="minorHAnsi" w:hAnsiTheme="minorHAnsi" w:cstheme="minorHAnsi"/>
          <w:color w:val="000000" w:themeColor="text1"/>
          <w:w w:val="109"/>
        </w:rPr>
        <w:t>, w imieniu której działają:</w:t>
      </w:r>
    </w:p>
    <w:p w14:paraId="58D9D56B" w14:textId="77777777" w:rsidR="00523C61" w:rsidRPr="00523C61" w:rsidRDefault="00523C61" w:rsidP="00523C61">
      <w:pPr>
        <w:spacing w:line="360" w:lineRule="auto"/>
        <w:ind w:left="0"/>
        <w:rPr>
          <w:rFonts w:asciiTheme="minorHAnsi" w:hAnsiTheme="minorHAnsi" w:cstheme="minorHAnsi"/>
          <w:color w:val="000000" w:themeColor="text1"/>
          <w:w w:val="109"/>
        </w:rPr>
      </w:pPr>
      <w:r w:rsidRPr="00523C61">
        <w:rPr>
          <w:rFonts w:asciiTheme="minorHAnsi" w:hAnsiTheme="minorHAnsi" w:cstheme="minorHAnsi"/>
          <w:color w:val="000000" w:themeColor="text1"/>
          <w:w w:val="109"/>
        </w:rPr>
        <w:t>1.</w:t>
      </w:r>
      <w:r w:rsidRPr="00523C61">
        <w:rPr>
          <w:rFonts w:asciiTheme="minorHAnsi" w:hAnsiTheme="minorHAnsi" w:cstheme="minorHAnsi"/>
          <w:color w:val="000000" w:themeColor="text1"/>
          <w:w w:val="109"/>
        </w:rPr>
        <w:tab/>
        <w:t>(…)</w:t>
      </w:r>
    </w:p>
    <w:p w14:paraId="3F4C6627" w14:textId="1DD65B93" w:rsidR="00523C61" w:rsidRPr="002A2264" w:rsidRDefault="00523C61" w:rsidP="00523C61">
      <w:pPr>
        <w:spacing w:line="360" w:lineRule="auto"/>
        <w:ind w:left="0"/>
        <w:rPr>
          <w:rFonts w:asciiTheme="minorHAnsi" w:hAnsiTheme="minorHAnsi" w:cstheme="minorHAnsi"/>
          <w:color w:val="000000" w:themeColor="text1"/>
          <w:w w:val="109"/>
        </w:rPr>
      </w:pPr>
      <w:r w:rsidRPr="00523C61">
        <w:rPr>
          <w:rFonts w:asciiTheme="minorHAnsi" w:hAnsiTheme="minorHAnsi" w:cstheme="minorHAnsi"/>
          <w:color w:val="000000" w:themeColor="text1"/>
          <w:w w:val="109"/>
        </w:rPr>
        <w:t>2.</w:t>
      </w:r>
      <w:r w:rsidRPr="00523C61">
        <w:rPr>
          <w:rFonts w:asciiTheme="minorHAnsi" w:hAnsiTheme="minorHAnsi" w:cstheme="minorHAnsi"/>
          <w:color w:val="000000" w:themeColor="text1"/>
          <w:w w:val="109"/>
        </w:rPr>
        <w:tab/>
        <w:t>(…)</w:t>
      </w:r>
    </w:p>
    <w:p w14:paraId="1D5824ED" w14:textId="77777777" w:rsidR="000042E1" w:rsidRDefault="000042E1" w:rsidP="00A42578">
      <w:pPr>
        <w:spacing w:line="360" w:lineRule="auto"/>
        <w:ind w:left="0"/>
        <w:rPr>
          <w:rFonts w:asciiTheme="minorHAnsi" w:hAnsiTheme="minorHAnsi" w:cstheme="minorHAnsi"/>
          <w:color w:val="000000" w:themeColor="text1"/>
          <w:w w:val="109"/>
        </w:rPr>
      </w:pPr>
    </w:p>
    <w:p w14:paraId="37845315" w14:textId="5DB25448" w:rsidR="00054191" w:rsidRPr="00A42578" w:rsidRDefault="00054191" w:rsidP="00A42578">
      <w:pPr>
        <w:spacing w:line="360" w:lineRule="auto"/>
        <w:ind w:left="0"/>
        <w:rPr>
          <w:rFonts w:asciiTheme="minorHAnsi" w:hAnsiTheme="minorHAnsi" w:cstheme="minorHAnsi"/>
          <w:color w:val="000000" w:themeColor="text1"/>
          <w:w w:val="109"/>
        </w:rPr>
      </w:pPr>
      <w:r w:rsidRPr="00A42578">
        <w:rPr>
          <w:rFonts w:asciiTheme="minorHAnsi" w:hAnsiTheme="minorHAnsi" w:cstheme="minorHAnsi"/>
          <w:color w:val="000000" w:themeColor="text1"/>
          <w:w w:val="109"/>
        </w:rPr>
        <w:t>a</w:t>
      </w:r>
    </w:p>
    <w:p w14:paraId="08D79CE9" w14:textId="77777777" w:rsidR="00523C61" w:rsidRPr="00523C61" w:rsidRDefault="00523C61" w:rsidP="00CD79E6">
      <w:pPr>
        <w:spacing w:after="0" w:line="360" w:lineRule="auto"/>
        <w:ind w:left="38" w:right="14"/>
        <w:rPr>
          <w:rFonts w:asciiTheme="minorHAnsi" w:hAnsiTheme="minorHAnsi" w:cstheme="minorHAnsi"/>
        </w:rPr>
      </w:pPr>
      <w:r w:rsidRPr="00523C61">
        <w:rPr>
          <w:rFonts w:asciiTheme="minorHAnsi" w:hAnsiTheme="minorHAnsi" w:cstheme="minorHAnsi"/>
        </w:rPr>
        <w:t>(…)</w:t>
      </w:r>
    </w:p>
    <w:p w14:paraId="52AB591B" w14:textId="77777777" w:rsidR="00523C61" w:rsidRPr="00523C61" w:rsidRDefault="00523C61" w:rsidP="00CD79E6">
      <w:pPr>
        <w:spacing w:after="0" w:line="360" w:lineRule="auto"/>
        <w:ind w:left="38" w:right="14"/>
        <w:rPr>
          <w:rFonts w:asciiTheme="minorHAnsi" w:hAnsiTheme="minorHAnsi" w:cstheme="minorHAnsi"/>
        </w:rPr>
      </w:pPr>
      <w:r w:rsidRPr="00523C61">
        <w:rPr>
          <w:rFonts w:asciiTheme="minorHAnsi" w:hAnsiTheme="minorHAnsi" w:cstheme="minorHAnsi"/>
        </w:rPr>
        <w:t xml:space="preserve">z siedzibą w (…) przy ul. (…), zarejestrowaną w Sądzie Rejonowym w (…), (…) Wydział Gospodarczy Krajowego Rejestru Sądowego pod numerem KRS (…), NIP (…), Kapitał Zakładowy Spółki: (…)PLN*[, opłacony w całości] [dot. spółek akcyjnych], </w:t>
      </w:r>
    </w:p>
    <w:p w14:paraId="12863F12" w14:textId="77777777" w:rsidR="00523C61" w:rsidRPr="00523C61" w:rsidRDefault="00523C61" w:rsidP="00523C61">
      <w:pPr>
        <w:spacing w:after="283" w:line="360" w:lineRule="auto"/>
        <w:ind w:left="38" w:right="14"/>
        <w:rPr>
          <w:rFonts w:asciiTheme="minorHAnsi" w:hAnsiTheme="minorHAnsi" w:cstheme="minorHAnsi"/>
        </w:rPr>
      </w:pPr>
      <w:r w:rsidRPr="00523C61">
        <w:rPr>
          <w:rFonts w:asciiTheme="minorHAnsi" w:hAnsiTheme="minorHAnsi" w:cstheme="minorHAnsi"/>
        </w:rPr>
        <w:t xml:space="preserve">zwanym dalej </w:t>
      </w:r>
      <w:r w:rsidRPr="002727F5">
        <w:rPr>
          <w:rFonts w:asciiTheme="minorHAnsi" w:hAnsiTheme="minorHAnsi" w:cstheme="minorHAnsi"/>
          <w:b/>
        </w:rPr>
        <w:t>Wykonawcą</w:t>
      </w:r>
      <w:r w:rsidRPr="00523C61">
        <w:rPr>
          <w:rFonts w:asciiTheme="minorHAnsi" w:hAnsiTheme="minorHAnsi" w:cstheme="minorHAnsi"/>
        </w:rPr>
        <w:t>, w imieniu której działają:</w:t>
      </w:r>
    </w:p>
    <w:p w14:paraId="432E5C59" w14:textId="77777777" w:rsidR="00523C61" w:rsidRPr="00523C61" w:rsidRDefault="00523C61" w:rsidP="00CD79E6">
      <w:pPr>
        <w:spacing w:after="0" w:line="360" w:lineRule="auto"/>
        <w:ind w:left="38" w:right="14"/>
        <w:rPr>
          <w:rFonts w:asciiTheme="minorHAnsi" w:hAnsiTheme="minorHAnsi" w:cstheme="minorHAnsi"/>
        </w:rPr>
      </w:pPr>
      <w:r w:rsidRPr="00523C61">
        <w:rPr>
          <w:rFonts w:asciiTheme="minorHAnsi" w:hAnsiTheme="minorHAnsi" w:cstheme="minorHAnsi"/>
        </w:rPr>
        <w:t>1.</w:t>
      </w:r>
      <w:r w:rsidRPr="00523C61">
        <w:rPr>
          <w:rFonts w:asciiTheme="minorHAnsi" w:hAnsiTheme="minorHAnsi" w:cstheme="minorHAnsi"/>
        </w:rPr>
        <w:tab/>
        <w:t>(…)</w:t>
      </w:r>
    </w:p>
    <w:p w14:paraId="64998EC2" w14:textId="7171D39D" w:rsidR="00523C61" w:rsidRDefault="00523C61" w:rsidP="00CD79E6">
      <w:pPr>
        <w:spacing w:after="0" w:line="360" w:lineRule="auto"/>
        <w:ind w:left="38" w:right="14"/>
        <w:rPr>
          <w:rFonts w:asciiTheme="minorHAnsi" w:hAnsiTheme="minorHAnsi" w:cstheme="minorHAnsi"/>
        </w:rPr>
      </w:pPr>
      <w:r w:rsidRPr="00523C61">
        <w:rPr>
          <w:rFonts w:asciiTheme="minorHAnsi" w:hAnsiTheme="minorHAnsi" w:cstheme="minorHAnsi"/>
        </w:rPr>
        <w:t>2.</w:t>
      </w:r>
      <w:r w:rsidRPr="00523C61">
        <w:rPr>
          <w:rFonts w:asciiTheme="minorHAnsi" w:hAnsiTheme="minorHAnsi" w:cstheme="minorHAnsi"/>
        </w:rPr>
        <w:tab/>
        <w:t>(…)</w:t>
      </w:r>
    </w:p>
    <w:p w14:paraId="36D0301D" w14:textId="77777777" w:rsidR="000042E1" w:rsidRPr="00523C61" w:rsidRDefault="000042E1" w:rsidP="00CD79E6">
      <w:pPr>
        <w:spacing w:after="0" w:line="360" w:lineRule="auto"/>
        <w:ind w:left="38" w:right="14"/>
        <w:rPr>
          <w:rFonts w:asciiTheme="minorHAnsi" w:hAnsiTheme="minorHAnsi" w:cstheme="minorHAnsi"/>
        </w:rPr>
      </w:pPr>
    </w:p>
    <w:p w14:paraId="0A34BB89" w14:textId="77777777" w:rsidR="00846F6F" w:rsidRDefault="00523C61" w:rsidP="00A42578">
      <w:pPr>
        <w:spacing w:line="360" w:lineRule="auto"/>
        <w:ind w:left="0" w:right="-82"/>
        <w:contextualSpacing/>
        <w:rPr>
          <w:rFonts w:asciiTheme="minorHAnsi" w:hAnsiTheme="minorHAnsi" w:cstheme="minorHAnsi"/>
        </w:rPr>
      </w:pPr>
      <w:r w:rsidRPr="00523C61">
        <w:rPr>
          <w:rFonts w:asciiTheme="minorHAnsi" w:hAnsiTheme="minorHAnsi" w:cstheme="minorHAnsi"/>
        </w:rPr>
        <w:t>dalej zwana „</w:t>
      </w:r>
      <w:r w:rsidRPr="00966501">
        <w:rPr>
          <w:rFonts w:asciiTheme="minorHAnsi" w:hAnsiTheme="minorHAnsi" w:cstheme="minorHAnsi"/>
          <w:b/>
        </w:rPr>
        <w:t>Umową</w:t>
      </w:r>
      <w:r w:rsidRPr="00523C61">
        <w:rPr>
          <w:rFonts w:asciiTheme="minorHAnsi" w:hAnsiTheme="minorHAnsi" w:cstheme="minorHAnsi"/>
        </w:rPr>
        <w:t>”.</w:t>
      </w:r>
      <w:r w:rsidR="00846F6F">
        <w:rPr>
          <w:rFonts w:asciiTheme="minorHAnsi" w:hAnsiTheme="minorHAnsi" w:cstheme="minorHAnsi"/>
        </w:rPr>
        <w:t xml:space="preserve"> </w:t>
      </w:r>
    </w:p>
    <w:p w14:paraId="11D98307" w14:textId="7D7B9CA1" w:rsidR="00054191" w:rsidRPr="00A42578" w:rsidRDefault="00054191" w:rsidP="00A42578">
      <w:pPr>
        <w:spacing w:line="360" w:lineRule="auto"/>
        <w:ind w:left="0" w:right="-82"/>
        <w:contextualSpacing/>
        <w:rPr>
          <w:rFonts w:asciiTheme="minorHAnsi" w:hAnsiTheme="minorHAnsi" w:cstheme="minorHAnsi"/>
          <w:b/>
          <w:color w:val="000000" w:themeColor="text1"/>
        </w:rPr>
      </w:pPr>
      <w:r w:rsidRPr="00A42578">
        <w:rPr>
          <w:rFonts w:asciiTheme="minorHAnsi" w:hAnsiTheme="minorHAnsi" w:cstheme="minorHAnsi"/>
          <w:b/>
          <w:color w:val="000000" w:themeColor="text1"/>
        </w:rPr>
        <w:t>Zamawiający i Wykonawca</w:t>
      </w:r>
      <w:r w:rsidRPr="00A42578">
        <w:rPr>
          <w:rFonts w:asciiTheme="minorHAnsi" w:hAnsiTheme="minorHAnsi" w:cstheme="minorHAnsi"/>
          <w:color w:val="000000" w:themeColor="text1"/>
        </w:rPr>
        <w:t xml:space="preserve"> zwanymi są w dalszej części Umowy łącznie </w:t>
      </w:r>
      <w:r w:rsidRPr="00A42578">
        <w:rPr>
          <w:rFonts w:asciiTheme="minorHAnsi" w:hAnsiTheme="minorHAnsi" w:cstheme="minorHAnsi"/>
          <w:b/>
          <w:color w:val="000000" w:themeColor="text1"/>
        </w:rPr>
        <w:t>„Stronami”</w:t>
      </w:r>
      <w:r w:rsidRPr="00A42578">
        <w:rPr>
          <w:rFonts w:asciiTheme="minorHAnsi" w:hAnsiTheme="minorHAnsi" w:cstheme="minorHAnsi"/>
          <w:color w:val="000000" w:themeColor="text1"/>
        </w:rPr>
        <w:t xml:space="preserve">, a każdy z nich oddzielnie </w:t>
      </w:r>
      <w:r w:rsidRPr="00A42578">
        <w:rPr>
          <w:rFonts w:asciiTheme="minorHAnsi" w:hAnsiTheme="minorHAnsi" w:cstheme="minorHAnsi"/>
          <w:b/>
          <w:color w:val="000000" w:themeColor="text1"/>
        </w:rPr>
        <w:t>„Stroną”.</w:t>
      </w:r>
    </w:p>
    <w:p w14:paraId="60845AB1" w14:textId="32CFD191" w:rsidR="00A07EDB" w:rsidRDefault="00EE41EA" w:rsidP="00A42578">
      <w:pPr>
        <w:spacing w:line="360" w:lineRule="auto"/>
        <w:ind w:left="0" w:right="-82"/>
        <w:contextualSpacing/>
        <w:rPr>
          <w:rFonts w:asciiTheme="minorHAnsi" w:hAnsiTheme="minorHAnsi" w:cstheme="minorHAnsi"/>
          <w:color w:val="000000" w:themeColor="text1"/>
        </w:rPr>
      </w:pPr>
      <w:r w:rsidRPr="00EE41EA">
        <w:rPr>
          <w:rFonts w:asciiTheme="minorHAnsi" w:hAnsiTheme="minorHAnsi" w:cstheme="minorHAnsi"/>
          <w:color w:val="000000" w:themeColor="text1"/>
        </w:rPr>
        <w:t>Aktualne na dzień zawarcia Umowy odpisy z KRS/CEIDG stanowią załączniki do Umowy.</w:t>
      </w:r>
    </w:p>
    <w:p w14:paraId="69A78269" w14:textId="316C047C" w:rsidR="000042E1" w:rsidRDefault="000042E1" w:rsidP="00A42578">
      <w:pPr>
        <w:spacing w:line="360" w:lineRule="auto"/>
        <w:ind w:left="0" w:right="-82"/>
        <w:contextualSpacing/>
        <w:rPr>
          <w:rFonts w:asciiTheme="minorHAnsi" w:hAnsiTheme="minorHAnsi" w:cstheme="minorHAnsi"/>
          <w:color w:val="000000" w:themeColor="text1"/>
        </w:rPr>
      </w:pPr>
    </w:p>
    <w:p w14:paraId="17F4C990" w14:textId="77777777" w:rsidR="00654DBD" w:rsidRDefault="00654DBD" w:rsidP="00A42578">
      <w:pPr>
        <w:spacing w:line="360" w:lineRule="auto"/>
        <w:ind w:left="0" w:right="-82"/>
        <w:contextualSpacing/>
        <w:rPr>
          <w:rFonts w:asciiTheme="minorHAnsi" w:hAnsiTheme="minorHAnsi" w:cstheme="minorHAnsi"/>
          <w:color w:val="000000" w:themeColor="text1"/>
        </w:rPr>
      </w:pPr>
    </w:p>
    <w:p w14:paraId="3F99F55B" w14:textId="0120D635" w:rsidR="00EE41EA" w:rsidRPr="00A42578" w:rsidRDefault="00EE41EA" w:rsidP="00A42578">
      <w:pPr>
        <w:spacing w:line="360" w:lineRule="auto"/>
        <w:ind w:left="0" w:right="-82"/>
        <w:contextualSpacing/>
        <w:rPr>
          <w:rFonts w:asciiTheme="minorHAnsi" w:hAnsiTheme="minorHAnsi" w:cstheme="minorHAnsi"/>
          <w:color w:val="000000" w:themeColor="text1"/>
        </w:rPr>
      </w:pPr>
    </w:p>
    <w:p w14:paraId="50981D27" w14:textId="77777777" w:rsidR="00A42578" w:rsidRPr="00FD768C" w:rsidRDefault="00A42578" w:rsidP="007E04D3">
      <w:pPr>
        <w:spacing w:line="360" w:lineRule="auto"/>
        <w:ind w:left="130" w:right="14"/>
        <w:rPr>
          <w:rFonts w:asciiTheme="minorHAnsi" w:hAnsiTheme="minorHAnsi" w:cstheme="minorHAnsi"/>
        </w:rPr>
      </w:pPr>
      <w:r w:rsidRPr="00FD768C">
        <w:rPr>
          <w:rFonts w:asciiTheme="minorHAnsi" w:hAnsiTheme="minorHAnsi" w:cstheme="minorHAnsi"/>
        </w:rPr>
        <w:lastRenderedPageBreak/>
        <w:t xml:space="preserve">Zważywszy, że:  </w:t>
      </w:r>
    </w:p>
    <w:p w14:paraId="76A34DBC" w14:textId="12F2F17A" w:rsidR="00A42578" w:rsidRPr="007E04D3" w:rsidRDefault="00A42578" w:rsidP="00FD768C">
      <w:pPr>
        <w:spacing w:line="360" w:lineRule="auto"/>
        <w:ind w:left="130" w:right="14"/>
        <w:rPr>
          <w:rFonts w:asciiTheme="minorHAnsi" w:hAnsiTheme="minorHAnsi" w:cstheme="minorHAnsi"/>
        </w:rPr>
      </w:pPr>
      <w:r w:rsidRPr="00FD768C">
        <w:rPr>
          <w:rFonts w:asciiTheme="minorHAnsi" w:hAnsiTheme="minorHAnsi" w:cstheme="minorHAnsi"/>
        </w:rPr>
        <w:t xml:space="preserve">Zamawiający przeprowadził Postępowanie zakupowe nr </w:t>
      </w:r>
      <w:r w:rsidR="009A127F" w:rsidRPr="00FD768C">
        <w:rPr>
          <w:rFonts w:asciiTheme="minorHAnsi" w:hAnsiTheme="minorHAnsi" w:cstheme="minorHAnsi"/>
        </w:rPr>
        <w:t xml:space="preserve">POST/PEC/PEC/UZK/01024/2024 </w:t>
      </w:r>
      <w:r w:rsidRPr="00FD768C">
        <w:rPr>
          <w:rFonts w:asciiTheme="minorHAnsi" w:hAnsiTheme="minorHAnsi" w:cstheme="minorHAnsi"/>
        </w:rPr>
        <w:t xml:space="preserve">w trybie </w:t>
      </w:r>
      <w:r w:rsidR="001E6252" w:rsidRPr="00FD768C">
        <w:rPr>
          <w:rFonts w:asciiTheme="minorHAnsi" w:hAnsiTheme="minorHAnsi" w:cstheme="minorHAnsi"/>
        </w:rPr>
        <w:t>przetargu nieograniczonego</w:t>
      </w:r>
      <w:r w:rsidRPr="00FD768C">
        <w:rPr>
          <w:rFonts w:asciiTheme="minorHAnsi" w:hAnsiTheme="minorHAnsi" w:cstheme="minorHAnsi"/>
        </w:rPr>
        <w:t xml:space="preserve"> zgodnie z Procedurą Zakupów w </w:t>
      </w:r>
      <w:r w:rsidR="001E6252" w:rsidRPr="00FD768C">
        <w:rPr>
          <w:rFonts w:asciiTheme="minorHAnsi" w:hAnsiTheme="minorHAnsi" w:cstheme="minorHAnsi"/>
        </w:rPr>
        <w:t xml:space="preserve">Grupie </w:t>
      </w:r>
      <w:r w:rsidRPr="00FD768C">
        <w:rPr>
          <w:rFonts w:asciiTheme="minorHAnsi" w:hAnsiTheme="minorHAnsi" w:cstheme="minorHAnsi"/>
        </w:rPr>
        <w:t xml:space="preserve">PGE </w:t>
      </w:r>
      <w:r w:rsidR="001E6252" w:rsidRPr="00FD768C">
        <w:rPr>
          <w:rFonts w:asciiTheme="minorHAnsi" w:hAnsiTheme="minorHAnsi" w:cstheme="minorHAnsi"/>
        </w:rPr>
        <w:t>EC</w:t>
      </w:r>
      <w:r w:rsidRPr="00FD768C">
        <w:rPr>
          <w:rFonts w:asciiTheme="minorHAnsi" w:hAnsiTheme="minorHAnsi" w:cstheme="minorHAnsi"/>
        </w:rPr>
        <w:t xml:space="preserve">, </w:t>
      </w:r>
      <w:r w:rsidR="001E6252" w:rsidRPr="00FD768C">
        <w:rPr>
          <w:rFonts w:asciiTheme="minorHAnsi" w:hAnsiTheme="minorHAnsi" w:cstheme="minorHAnsi"/>
        </w:rPr>
        <w:t>a złożona przez Wykonawcę oferta</w:t>
      </w:r>
      <w:r w:rsidR="006D2421" w:rsidRPr="00FD768C">
        <w:rPr>
          <w:rFonts w:asciiTheme="minorHAnsi" w:hAnsiTheme="minorHAnsi" w:cstheme="minorHAnsi"/>
        </w:rPr>
        <w:t xml:space="preserve"> w części</w:t>
      </w:r>
      <w:r w:rsidR="00CE782F" w:rsidRPr="00FD768C">
        <w:rPr>
          <w:rFonts w:asciiTheme="minorHAnsi" w:hAnsiTheme="minorHAnsi" w:cstheme="minorHAnsi"/>
        </w:rPr>
        <w:t xml:space="preserve"> postępowania nr </w:t>
      </w:r>
      <w:r w:rsidR="00CE782F" w:rsidRPr="007E04D3">
        <w:rPr>
          <w:rFonts w:asciiTheme="minorHAnsi" w:hAnsiTheme="minorHAnsi" w:cstheme="minorHAnsi"/>
        </w:rPr>
        <w:t>…</w:t>
      </w:r>
      <w:r w:rsidR="00CE782F" w:rsidRPr="00FD768C">
        <w:rPr>
          <w:rFonts w:asciiTheme="minorHAnsi" w:hAnsiTheme="minorHAnsi" w:cstheme="minorHAnsi"/>
        </w:rPr>
        <w:t xml:space="preserve"> dotyczącej </w:t>
      </w:r>
      <w:r w:rsidR="00CE782F" w:rsidRPr="007E04D3">
        <w:rPr>
          <w:rFonts w:asciiTheme="minorHAnsi" w:hAnsiTheme="minorHAnsi" w:cstheme="minorHAnsi"/>
        </w:rPr>
        <w:t>…</w:t>
      </w:r>
      <w:r w:rsidR="001E6252" w:rsidRPr="007E04D3">
        <w:rPr>
          <w:rFonts w:asciiTheme="minorHAnsi" w:hAnsiTheme="minorHAnsi" w:cstheme="minorHAnsi"/>
        </w:rPr>
        <w:t xml:space="preserve"> wybrana została jako</w:t>
      </w:r>
      <w:r w:rsidRPr="007E04D3">
        <w:rPr>
          <w:rFonts w:asciiTheme="minorHAnsi" w:hAnsiTheme="minorHAnsi" w:cstheme="minorHAnsi"/>
        </w:rPr>
        <w:t xml:space="preserve"> najkorzystniejsz</w:t>
      </w:r>
      <w:r w:rsidR="001E6252" w:rsidRPr="007E04D3">
        <w:rPr>
          <w:rFonts w:asciiTheme="minorHAnsi" w:hAnsiTheme="minorHAnsi" w:cstheme="minorHAnsi"/>
        </w:rPr>
        <w:t>a</w:t>
      </w:r>
      <w:r w:rsidRPr="007E04D3">
        <w:rPr>
          <w:rFonts w:asciiTheme="minorHAnsi" w:hAnsiTheme="minorHAnsi" w:cstheme="minorHAnsi"/>
        </w:rPr>
        <w:t xml:space="preserve">, </w:t>
      </w:r>
    </w:p>
    <w:p w14:paraId="71EA2D10" w14:textId="77777777" w:rsidR="00A42578" w:rsidRPr="007E04D3" w:rsidRDefault="00A42578" w:rsidP="00FD768C">
      <w:pPr>
        <w:spacing w:line="360" w:lineRule="auto"/>
        <w:ind w:left="130" w:right="14"/>
        <w:rPr>
          <w:rFonts w:asciiTheme="minorHAnsi" w:hAnsiTheme="minorHAnsi" w:cstheme="minorHAnsi"/>
        </w:rPr>
      </w:pPr>
    </w:p>
    <w:p w14:paraId="32AA7B74" w14:textId="2A574481" w:rsidR="00A42578" w:rsidRPr="00A42578" w:rsidRDefault="00A42578" w:rsidP="007E04D3">
      <w:pPr>
        <w:spacing w:line="360" w:lineRule="auto"/>
        <w:ind w:left="130" w:right="14"/>
        <w:rPr>
          <w:rFonts w:asciiTheme="minorHAnsi" w:hAnsiTheme="minorHAnsi" w:cstheme="minorHAnsi"/>
          <w:color w:val="000000" w:themeColor="text1"/>
          <w:w w:val="109"/>
        </w:rPr>
      </w:pPr>
      <w:r w:rsidRPr="007E04D3">
        <w:rPr>
          <w:rFonts w:asciiTheme="minorHAnsi" w:hAnsiTheme="minorHAnsi" w:cstheme="minorHAnsi"/>
        </w:rPr>
        <w:t xml:space="preserve">Strony postanawiają, co następuje:  </w:t>
      </w:r>
    </w:p>
    <w:p w14:paraId="514ECE5B" w14:textId="77777777" w:rsidR="00E0164A" w:rsidRPr="00684CC1" w:rsidRDefault="00A42578" w:rsidP="00A42578">
      <w:pPr>
        <w:spacing w:after="256" w:line="360" w:lineRule="auto"/>
        <w:ind w:left="365" w:right="269" w:hanging="10"/>
        <w:jc w:val="center"/>
        <w:rPr>
          <w:rFonts w:asciiTheme="minorHAnsi" w:hAnsiTheme="minorHAnsi" w:cstheme="minorHAnsi"/>
          <w:b/>
        </w:rPr>
      </w:pPr>
      <w:r w:rsidRPr="00684CC1">
        <w:rPr>
          <w:rFonts w:asciiTheme="minorHAnsi" w:hAnsiTheme="minorHAnsi" w:cstheme="minorHAnsi"/>
          <w:b/>
        </w:rPr>
        <w:t>§1 Definicje</w:t>
      </w:r>
    </w:p>
    <w:p w14:paraId="574F6242" w14:textId="61604774" w:rsidR="00E0164A" w:rsidRPr="00A42578" w:rsidRDefault="00054191" w:rsidP="00A42578">
      <w:pPr>
        <w:spacing w:line="360" w:lineRule="auto"/>
        <w:ind w:left="130" w:right="14"/>
        <w:rPr>
          <w:rFonts w:asciiTheme="minorHAnsi" w:hAnsiTheme="minorHAnsi" w:cstheme="minorHAnsi"/>
        </w:rPr>
      </w:pPr>
      <w:r w:rsidRPr="00A42578">
        <w:rPr>
          <w:rFonts w:asciiTheme="minorHAnsi" w:hAnsiTheme="minorHAnsi" w:cstheme="minorHAnsi"/>
        </w:rPr>
        <w:t xml:space="preserve">Poniższe wyrażenia użyte w niniejszej Umowie obejmować będą zarówno formę liczby pojedynczej </w:t>
      </w:r>
      <w:r w:rsidR="00D018CF">
        <w:rPr>
          <w:rFonts w:asciiTheme="minorHAnsi" w:hAnsiTheme="minorHAnsi" w:cstheme="minorHAnsi"/>
        </w:rPr>
        <w:br/>
      </w:r>
      <w:r w:rsidRPr="00A42578">
        <w:rPr>
          <w:rFonts w:asciiTheme="minorHAnsi" w:hAnsiTheme="minorHAnsi" w:cstheme="minorHAnsi"/>
        </w:rPr>
        <w:t>i mnogiej definiowanych wyrażeń. Ilekroć jest mowa o:</w:t>
      </w:r>
    </w:p>
    <w:p w14:paraId="1B7958B8" w14:textId="77777777" w:rsidR="00E0164A" w:rsidRPr="00A735C6" w:rsidRDefault="00A42578" w:rsidP="00346260">
      <w:pPr>
        <w:pStyle w:val="Akapitzlist"/>
        <w:numPr>
          <w:ilvl w:val="0"/>
          <w:numId w:val="13"/>
        </w:numPr>
        <w:spacing w:line="360" w:lineRule="auto"/>
        <w:ind w:left="426" w:right="14" w:hanging="284"/>
        <w:rPr>
          <w:rFonts w:asciiTheme="minorHAnsi" w:hAnsiTheme="minorHAnsi" w:cstheme="minorHAnsi"/>
        </w:rPr>
      </w:pPr>
      <w:r w:rsidRPr="00A735C6">
        <w:rPr>
          <w:rFonts w:asciiTheme="minorHAnsi" w:hAnsiTheme="minorHAnsi" w:cstheme="minorHAnsi"/>
        </w:rPr>
        <w:t xml:space="preserve">„Czynszu” – </w:t>
      </w:r>
      <w:r w:rsidR="00054191" w:rsidRPr="00A735C6">
        <w:rPr>
          <w:rFonts w:asciiTheme="minorHAnsi" w:hAnsiTheme="minorHAnsi" w:cstheme="minorHAnsi"/>
        </w:rPr>
        <w:t>należy przez to rozumieć zryczałtowaną miesięczną opłatę wnoszoną przez Zamawiającego z tytułu wykonywania przez Wykonawcę Umowy;</w:t>
      </w:r>
    </w:p>
    <w:p w14:paraId="194D3D0C" w14:textId="763C665D" w:rsidR="00E0164A" w:rsidRPr="00A735C6" w:rsidRDefault="00054191" w:rsidP="00346260">
      <w:pPr>
        <w:pStyle w:val="Akapitzlist"/>
        <w:numPr>
          <w:ilvl w:val="0"/>
          <w:numId w:val="13"/>
        </w:numPr>
        <w:spacing w:line="360" w:lineRule="auto"/>
        <w:ind w:left="426" w:right="14" w:hanging="284"/>
        <w:rPr>
          <w:rFonts w:asciiTheme="minorHAnsi" w:hAnsiTheme="minorHAnsi" w:cstheme="minorHAnsi"/>
        </w:rPr>
      </w:pPr>
      <w:r w:rsidRPr="00A735C6">
        <w:rPr>
          <w:rFonts w:asciiTheme="minorHAnsi" w:hAnsiTheme="minorHAnsi" w:cstheme="minorHAnsi"/>
        </w:rPr>
        <w:t xml:space="preserve">„Usłudze Serwisowej” — należy przez to rozumieć wszystkie usługi objęte Umową, </w:t>
      </w:r>
      <w:r w:rsidR="00D018CF">
        <w:rPr>
          <w:rFonts w:asciiTheme="minorHAnsi" w:hAnsiTheme="minorHAnsi" w:cstheme="minorHAnsi"/>
        </w:rPr>
        <w:br/>
      </w:r>
      <w:r w:rsidRPr="00A735C6">
        <w:rPr>
          <w:rFonts w:asciiTheme="minorHAnsi" w:hAnsiTheme="minorHAnsi" w:cstheme="minorHAnsi"/>
        </w:rPr>
        <w:t>w szczególności usługi assistance z samochodem zastępczym, usługi obsługi technicznej, serwisu ogumienia;</w:t>
      </w:r>
    </w:p>
    <w:p w14:paraId="0B9DF11F" w14:textId="40A05544" w:rsidR="00BC722C" w:rsidRPr="00A735C6" w:rsidRDefault="00054191" w:rsidP="00846F6F">
      <w:pPr>
        <w:pStyle w:val="Akapitzlist"/>
        <w:numPr>
          <w:ilvl w:val="0"/>
          <w:numId w:val="13"/>
        </w:numPr>
        <w:spacing w:after="254" w:line="360" w:lineRule="auto"/>
        <w:ind w:left="567" w:right="14" w:hanging="425"/>
        <w:rPr>
          <w:rFonts w:asciiTheme="minorHAnsi" w:hAnsiTheme="minorHAnsi" w:cstheme="minorHAnsi"/>
        </w:rPr>
      </w:pPr>
      <w:r w:rsidRPr="00A735C6">
        <w:rPr>
          <w:rFonts w:asciiTheme="minorHAnsi" w:hAnsiTheme="minorHAnsi" w:cstheme="minorHAnsi"/>
        </w:rPr>
        <w:t>„Dniu roboczym” — należy przez to rozumieć dzień od poniedziałku do piątku, z wyłączeniem dni ustawowo wolnych od pracy.</w:t>
      </w:r>
    </w:p>
    <w:p w14:paraId="00FDFD1F" w14:textId="77777777" w:rsidR="00E0164A" w:rsidRPr="00684CC1" w:rsidRDefault="00A42578" w:rsidP="00684CC1">
      <w:pPr>
        <w:spacing w:after="0" w:line="360" w:lineRule="auto"/>
        <w:ind w:left="154" w:right="38" w:hanging="10"/>
        <w:jc w:val="center"/>
        <w:rPr>
          <w:rFonts w:asciiTheme="minorHAnsi" w:hAnsiTheme="minorHAnsi" w:cstheme="minorHAnsi"/>
          <w:b/>
        </w:rPr>
      </w:pPr>
      <w:r w:rsidRPr="00684CC1">
        <w:rPr>
          <w:rFonts w:asciiTheme="minorHAnsi" w:hAnsiTheme="minorHAnsi" w:cstheme="minorHAnsi"/>
          <w:b/>
        </w:rPr>
        <w:t>§2 Przedmiot umowy</w:t>
      </w:r>
    </w:p>
    <w:p w14:paraId="2AE42FC2" w14:textId="71B3A3BB" w:rsidR="00E0164A" w:rsidRPr="00684CC1" w:rsidRDefault="00054191" w:rsidP="005B264C">
      <w:pPr>
        <w:numPr>
          <w:ilvl w:val="0"/>
          <w:numId w:val="1"/>
        </w:numPr>
        <w:spacing w:line="360" w:lineRule="auto"/>
        <w:ind w:left="426" w:right="14" w:hanging="284"/>
        <w:rPr>
          <w:rFonts w:asciiTheme="minorHAnsi" w:hAnsiTheme="minorHAnsi" w:cstheme="minorHAnsi"/>
        </w:rPr>
      </w:pPr>
      <w:r w:rsidRPr="00A42578">
        <w:rPr>
          <w:rFonts w:asciiTheme="minorHAnsi" w:hAnsiTheme="minorHAnsi" w:cstheme="minorHAnsi"/>
        </w:rPr>
        <w:t>Wykonawca zobowiązuje się oddać Zamawiającemu do używa</w:t>
      </w:r>
      <w:r w:rsidR="00816F63">
        <w:rPr>
          <w:rFonts w:asciiTheme="minorHAnsi" w:hAnsiTheme="minorHAnsi" w:cstheme="minorHAnsi"/>
        </w:rPr>
        <w:t>nia</w:t>
      </w:r>
      <w:r w:rsidR="00477EBC">
        <w:rPr>
          <w:rFonts w:asciiTheme="minorHAnsi" w:hAnsiTheme="minorHAnsi" w:cstheme="minorHAnsi"/>
        </w:rPr>
        <w:t>:</w:t>
      </w:r>
      <w:r w:rsidR="00590D2D">
        <w:rPr>
          <w:rFonts w:asciiTheme="minorHAnsi" w:hAnsiTheme="minorHAnsi" w:cstheme="minorHAnsi"/>
        </w:rPr>
        <w:t xml:space="preserve"> </w:t>
      </w:r>
      <w:r w:rsidR="00590D2D" w:rsidRPr="00287216">
        <w:rPr>
          <w:rFonts w:asciiTheme="minorHAnsi" w:hAnsiTheme="minorHAnsi" w:cstheme="minorHAnsi"/>
          <w:highlight w:val="yellow"/>
        </w:rPr>
        <w:t>w części postępowania nr</w:t>
      </w:r>
      <w:r w:rsidR="00423244">
        <w:rPr>
          <w:rFonts w:asciiTheme="minorHAnsi" w:hAnsiTheme="minorHAnsi" w:cstheme="minorHAnsi"/>
          <w:highlight w:val="yellow"/>
        </w:rPr>
        <w:t>:</w:t>
      </w:r>
      <w:r w:rsidR="00590D2D" w:rsidRPr="00287216">
        <w:rPr>
          <w:rFonts w:asciiTheme="minorHAnsi" w:hAnsiTheme="minorHAnsi" w:cstheme="minorHAnsi"/>
          <w:highlight w:val="yellow"/>
        </w:rPr>
        <w:t xml:space="preserve"> /1</w:t>
      </w:r>
      <w:r w:rsidR="00423244">
        <w:rPr>
          <w:rFonts w:asciiTheme="minorHAnsi" w:hAnsiTheme="minorHAnsi" w:cstheme="minorHAnsi"/>
        </w:rPr>
        <w:t>:</w:t>
      </w:r>
      <w:r w:rsidR="00590D2D" w:rsidRPr="00A42578">
        <w:rPr>
          <w:rFonts w:asciiTheme="minorHAnsi" w:hAnsiTheme="minorHAnsi" w:cstheme="minorHAnsi"/>
        </w:rPr>
        <w:t xml:space="preserve"> </w:t>
      </w:r>
      <w:r w:rsidR="00590D2D" w:rsidRPr="00BB411A">
        <w:rPr>
          <w:rFonts w:asciiTheme="minorHAnsi" w:hAnsiTheme="minorHAnsi" w:cstheme="minorHAnsi"/>
        </w:rPr>
        <w:t xml:space="preserve"> </w:t>
      </w:r>
      <w:r w:rsidR="005C7930">
        <w:rPr>
          <w:rFonts w:asciiTheme="minorHAnsi" w:hAnsiTheme="minorHAnsi" w:cstheme="minorHAnsi"/>
        </w:rPr>
        <w:t>1szt</w:t>
      </w:r>
      <w:r w:rsidR="00590D2D">
        <w:rPr>
          <w:rFonts w:asciiTheme="minorHAnsi" w:hAnsiTheme="minorHAnsi" w:cstheme="minorHAnsi"/>
        </w:rPr>
        <w:t xml:space="preserve">; </w:t>
      </w:r>
      <w:r w:rsidR="00590D2D" w:rsidRPr="00006B31">
        <w:rPr>
          <w:rFonts w:asciiTheme="minorHAnsi" w:hAnsiTheme="minorHAnsi" w:cstheme="minorHAnsi"/>
          <w:highlight w:val="yellow"/>
        </w:rPr>
        <w:t>/2:</w:t>
      </w:r>
      <w:r w:rsidR="00590D2D">
        <w:rPr>
          <w:rFonts w:asciiTheme="minorHAnsi" w:hAnsiTheme="minorHAnsi" w:cstheme="minorHAnsi"/>
        </w:rPr>
        <w:t xml:space="preserve"> [*</w:t>
      </w:r>
      <w:r w:rsidR="00590D2D" w:rsidRPr="003242AE">
        <w:rPr>
          <w:rFonts w:asciiTheme="minorHAnsi" w:hAnsiTheme="minorHAnsi" w:cstheme="minorHAnsi"/>
          <w:highlight w:val="yellow"/>
        </w:rPr>
        <w:t>PGE Energia Ciepła S.A.</w:t>
      </w:r>
      <w:r w:rsidR="00590D2D">
        <w:rPr>
          <w:rFonts w:asciiTheme="minorHAnsi" w:hAnsiTheme="minorHAnsi" w:cstheme="minorHAnsi"/>
        </w:rPr>
        <w:t xml:space="preserve">] </w:t>
      </w:r>
      <w:r w:rsidR="00624C32">
        <w:rPr>
          <w:rFonts w:asciiTheme="minorHAnsi" w:hAnsiTheme="minorHAnsi" w:cstheme="minorHAnsi"/>
        </w:rPr>
        <w:t>3</w:t>
      </w:r>
      <w:r w:rsidR="005C7930">
        <w:rPr>
          <w:rFonts w:asciiTheme="minorHAnsi" w:hAnsiTheme="minorHAnsi" w:cstheme="minorHAnsi"/>
        </w:rPr>
        <w:t xml:space="preserve"> szt.</w:t>
      </w:r>
      <w:r w:rsidR="00590D2D">
        <w:rPr>
          <w:rFonts w:asciiTheme="minorHAnsi" w:hAnsiTheme="minorHAnsi" w:cstheme="minorHAnsi"/>
        </w:rPr>
        <w:t>,</w:t>
      </w:r>
      <w:r w:rsidR="00590D2D" w:rsidRPr="00AE6CA5">
        <w:rPr>
          <w:rFonts w:asciiTheme="minorHAnsi" w:hAnsiTheme="minorHAnsi" w:cstheme="minorHAnsi"/>
        </w:rPr>
        <w:t xml:space="preserve"> </w:t>
      </w:r>
      <w:r w:rsidR="00590D2D">
        <w:rPr>
          <w:rFonts w:asciiTheme="minorHAnsi" w:hAnsiTheme="minorHAnsi" w:cstheme="minorHAnsi"/>
        </w:rPr>
        <w:t>[*</w:t>
      </w:r>
      <w:r w:rsidR="00590D2D" w:rsidRPr="003242AE">
        <w:rPr>
          <w:rFonts w:asciiTheme="minorHAnsi" w:hAnsiTheme="minorHAnsi" w:cstheme="minorHAnsi"/>
          <w:highlight w:val="yellow"/>
        </w:rPr>
        <w:t xml:space="preserve">PGE </w:t>
      </w:r>
      <w:r w:rsidR="00590D2D" w:rsidRPr="00287216">
        <w:rPr>
          <w:rFonts w:asciiTheme="minorHAnsi" w:hAnsiTheme="minorHAnsi" w:cstheme="minorHAnsi"/>
          <w:highlight w:val="yellow"/>
        </w:rPr>
        <w:t>Paliwa Sp. z o.o.]</w:t>
      </w:r>
      <w:r w:rsidR="00590D2D" w:rsidRPr="003242AE">
        <w:rPr>
          <w:rFonts w:asciiTheme="minorHAnsi" w:hAnsiTheme="minorHAnsi" w:cstheme="minorHAnsi"/>
        </w:rPr>
        <w:t xml:space="preserve"> </w:t>
      </w:r>
      <w:r w:rsidR="005C7930">
        <w:rPr>
          <w:rFonts w:asciiTheme="minorHAnsi" w:hAnsiTheme="minorHAnsi" w:cstheme="minorHAnsi"/>
        </w:rPr>
        <w:t>1</w:t>
      </w:r>
      <w:r w:rsidR="00D2069D">
        <w:rPr>
          <w:rFonts w:asciiTheme="minorHAnsi" w:hAnsiTheme="minorHAnsi" w:cstheme="minorHAnsi"/>
        </w:rPr>
        <w:t xml:space="preserve"> </w:t>
      </w:r>
      <w:r w:rsidR="00684CC1">
        <w:rPr>
          <w:rFonts w:asciiTheme="minorHAnsi" w:hAnsiTheme="minorHAnsi" w:cstheme="minorHAnsi"/>
        </w:rPr>
        <w:t>szt. samochod</w:t>
      </w:r>
      <w:r w:rsidR="005C7930">
        <w:rPr>
          <w:rFonts w:asciiTheme="minorHAnsi" w:hAnsiTheme="minorHAnsi" w:cstheme="minorHAnsi"/>
        </w:rPr>
        <w:t>u/</w:t>
      </w:r>
      <w:r w:rsidR="00423244">
        <w:rPr>
          <w:rFonts w:asciiTheme="minorHAnsi" w:hAnsiTheme="minorHAnsi" w:cstheme="minorHAnsi"/>
        </w:rPr>
        <w:t>-</w:t>
      </w:r>
      <w:r w:rsidR="00684CC1">
        <w:rPr>
          <w:rFonts w:asciiTheme="minorHAnsi" w:hAnsiTheme="minorHAnsi" w:cstheme="minorHAnsi"/>
        </w:rPr>
        <w:t>ów osobow</w:t>
      </w:r>
      <w:r w:rsidR="00423244">
        <w:rPr>
          <w:rFonts w:asciiTheme="minorHAnsi" w:hAnsiTheme="minorHAnsi" w:cstheme="minorHAnsi"/>
        </w:rPr>
        <w:t>ego/-</w:t>
      </w:r>
      <w:r w:rsidR="00684CC1">
        <w:rPr>
          <w:rFonts w:asciiTheme="minorHAnsi" w:hAnsiTheme="minorHAnsi" w:cstheme="minorHAnsi"/>
        </w:rPr>
        <w:t>ych</w:t>
      </w:r>
      <w:r w:rsidRPr="00A42578">
        <w:rPr>
          <w:rFonts w:asciiTheme="minorHAnsi" w:hAnsiTheme="minorHAnsi" w:cstheme="minorHAnsi"/>
        </w:rPr>
        <w:t xml:space="preserve"> </w:t>
      </w:r>
      <w:r w:rsidR="00684CC1">
        <w:rPr>
          <w:rFonts w:asciiTheme="minorHAnsi" w:hAnsiTheme="minorHAnsi" w:cstheme="minorHAnsi"/>
        </w:rPr>
        <w:t xml:space="preserve">marki Audi, </w:t>
      </w:r>
      <w:r w:rsidRPr="00684CC1">
        <w:rPr>
          <w:rFonts w:asciiTheme="minorHAnsi" w:hAnsiTheme="minorHAnsi" w:cstheme="minorHAnsi"/>
        </w:rPr>
        <w:t>zwanych dalej „Pojazdami” lub pojedynczo „Pojazdem”, oraz do świadczenia na rzecz Zamawiającego Usług Serwisowych, a Zamawiający zobowiązuje się do zapłaty Czynszu.</w:t>
      </w:r>
    </w:p>
    <w:p w14:paraId="0F08E060" w14:textId="77777777" w:rsidR="00E0164A" w:rsidRPr="00A42578" w:rsidRDefault="00054191" w:rsidP="005B264C">
      <w:pPr>
        <w:numPr>
          <w:ilvl w:val="0"/>
          <w:numId w:val="1"/>
        </w:numPr>
        <w:spacing w:line="360" w:lineRule="auto"/>
        <w:ind w:left="426" w:right="14" w:hanging="284"/>
        <w:rPr>
          <w:rFonts w:asciiTheme="minorHAnsi" w:hAnsiTheme="minorHAnsi" w:cstheme="minorHAnsi"/>
        </w:rPr>
      </w:pPr>
      <w:r w:rsidRPr="00A42578">
        <w:rPr>
          <w:rFonts w:asciiTheme="minorHAnsi" w:hAnsiTheme="minorHAnsi" w:cstheme="minorHAnsi"/>
        </w:rPr>
        <w:t>Pojazdy będą fabrycznie nowe, wyprod</w:t>
      </w:r>
      <w:r w:rsidR="00684CC1">
        <w:rPr>
          <w:rFonts w:asciiTheme="minorHAnsi" w:hAnsiTheme="minorHAnsi" w:cstheme="minorHAnsi"/>
        </w:rPr>
        <w:t>ukowane nie wcześniej niż w 2024</w:t>
      </w:r>
      <w:r w:rsidRPr="00A42578">
        <w:rPr>
          <w:rFonts w:asciiTheme="minorHAnsi" w:hAnsiTheme="minorHAnsi" w:cstheme="minorHAnsi"/>
        </w:rPr>
        <w:t xml:space="preserve"> roku.</w:t>
      </w:r>
    </w:p>
    <w:p w14:paraId="62947902" w14:textId="5D872160" w:rsidR="00E0164A" w:rsidRPr="00A42578" w:rsidRDefault="00054191" w:rsidP="005B264C">
      <w:pPr>
        <w:numPr>
          <w:ilvl w:val="0"/>
          <w:numId w:val="1"/>
        </w:numPr>
        <w:spacing w:line="360" w:lineRule="auto"/>
        <w:ind w:left="426" w:right="14" w:hanging="284"/>
        <w:rPr>
          <w:rFonts w:asciiTheme="minorHAnsi" w:hAnsiTheme="minorHAnsi" w:cstheme="minorHAnsi"/>
        </w:rPr>
      </w:pPr>
      <w:r w:rsidRPr="00A42578">
        <w:rPr>
          <w:rFonts w:asciiTheme="minorHAnsi" w:hAnsiTheme="minorHAnsi" w:cstheme="minorHAnsi"/>
        </w:rPr>
        <w:t xml:space="preserve">Wykonawca dostarczy Pojazdy wyspecyfikowane przez Zamawiającego, przy czym szczegółowe wymagania dotyczące Pojazdów określa </w:t>
      </w:r>
      <w:r w:rsidRPr="00BA7748">
        <w:rPr>
          <w:rFonts w:asciiTheme="minorHAnsi" w:hAnsiTheme="minorHAnsi" w:cstheme="minorHAnsi"/>
          <w:b/>
        </w:rPr>
        <w:t>Załącznik nr 1</w:t>
      </w:r>
      <w:r w:rsidRPr="00A42578">
        <w:rPr>
          <w:rFonts w:asciiTheme="minorHAnsi" w:hAnsiTheme="minorHAnsi" w:cstheme="minorHAnsi"/>
        </w:rPr>
        <w:t xml:space="preserve"> „Opis Przedmiotu Zamówienia”.</w:t>
      </w:r>
    </w:p>
    <w:p w14:paraId="74F337C6" w14:textId="7221A091" w:rsidR="00E0164A" w:rsidRPr="00A42578" w:rsidRDefault="00054191" w:rsidP="005B264C">
      <w:pPr>
        <w:numPr>
          <w:ilvl w:val="0"/>
          <w:numId w:val="1"/>
        </w:numPr>
        <w:spacing w:line="360" w:lineRule="auto"/>
        <w:ind w:left="426" w:right="14" w:hanging="284"/>
        <w:rPr>
          <w:rFonts w:asciiTheme="minorHAnsi" w:hAnsiTheme="minorHAnsi" w:cstheme="minorHAnsi"/>
        </w:rPr>
      </w:pPr>
      <w:r w:rsidRPr="00A42578">
        <w:rPr>
          <w:rFonts w:asciiTheme="minorHAnsi" w:hAnsiTheme="minorHAnsi" w:cstheme="minorHAnsi"/>
        </w:rPr>
        <w:t>Wykonawca oświadcza, iż w chwili przekazania Pojazdów Zamawiającemu oraz w okresie obowiązywania Umowy, będzie posiadał tytuł prawny do dyspo</w:t>
      </w:r>
      <w:r w:rsidR="00E76C24">
        <w:rPr>
          <w:rFonts w:asciiTheme="minorHAnsi" w:hAnsiTheme="minorHAnsi" w:cstheme="minorHAnsi"/>
        </w:rPr>
        <w:t>nowania Pojazdami uprawniający</w:t>
      </w:r>
      <w:r w:rsidRPr="00A42578">
        <w:rPr>
          <w:rFonts w:asciiTheme="minorHAnsi" w:hAnsiTheme="minorHAnsi" w:cstheme="minorHAnsi"/>
        </w:rPr>
        <w:t xml:space="preserve"> do zawarcia niniejszej Umowy (prawo własności, umowa leasingu itp.) Wykonawca oświadcza, że Pojazdy stanowiące Przedmiot Umowy nie są i nie będą obciążone prawami osób trzecich, </w:t>
      </w:r>
      <w:r w:rsidR="003F5261">
        <w:rPr>
          <w:rFonts w:asciiTheme="minorHAnsi" w:hAnsiTheme="minorHAnsi" w:cstheme="minorHAnsi"/>
        </w:rPr>
        <w:br/>
      </w:r>
      <w:r w:rsidRPr="00A42578">
        <w:rPr>
          <w:rFonts w:asciiTheme="minorHAnsi" w:hAnsiTheme="minorHAnsi" w:cstheme="minorHAnsi"/>
        </w:rPr>
        <w:t xml:space="preserve">w szczególności zastawem czy też innym ograniczonym prawem rzeczowym. W przypadku gdy </w:t>
      </w:r>
      <w:r w:rsidR="003F5261">
        <w:rPr>
          <w:rFonts w:asciiTheme="minorHAnsi" w:hAnsiTheme="minorHAnsi" w:cstheme="minorHAnsi"/>
        </w:rPr>
        <w:br/>
      </w:r>
      <w:r w:rsidRPr="00A42578">
        <w:rPr>
          <w:rFonts w:asciiTheme="minorHAnsi" w:hAnsiTheme="minorHAnsi" w:cstheme="minorHAnsi"/>
        </w:rPr>
        <w:t xml:space="preserve">w trakcie obowiązywania Umowy wobec Zamawiającego zostaną zgłoszone roszczenia </w:t>
      </w:r>
      <w:r w:rsidR="003F5261">
        <w:rPr>
          <w:rFonts w:asciiTheme="minorHAnsi" w:hAnsiTheme="minorHAnsi" w:cstheme="minorHAnsi"/>
        </w:rPr>
        <w:br/>
      </w:r>
      <w:r w:rsidRPr="00A42578">
        <w:rPr>
          <w:rFonts w:asciiTheme="minorHAnsi" w:hAnsiTheme="minorHAnsi" w:cstheme="minorHAnsi"/>
        </w:rPr>
        <w:t xml:space="preserve">o naruszenie praw osób trzecich, dotyczące Pojazdów, Wykonawca oświadcza, że podejmie wszelkie kroki obrony Zamawiającego przed tymi roszczeniami, jak również gwarantuje, że Zamawiający zostanie zwolniony od tych roszczeń, a wszelkie koszty jakie poniesie Zamawiający </w:t>
      </w:r>
      <w:r w:rsidR="00B95295">
        <w:rPr>
          <w:rFonts w:asciiTheme="minorHAnsi" w:hAnsiTheme="minorHAnsi" w:cstheme="minorHAnsi"/>
        </w:rPr>
        <w:br/>
      </w:r>
      <w:r w:rsidRPr="00A42578">
        <w:rPr>
          <w:rFonts w:asciiTheme="minorHAnsi" w:hAnsiTheme="minorHAnsi" w:cstheme="minorHAnsi"/>
        </w:rPr>
        <w:t>z powyższych t</w:t>
      </w:r>
      <w:r w:rsidR="00E76C24">
        <w:rPr>
          <w:rFonts w:asciiTheme="minorHAnsi" w:hAnsiTheme="minorHAnsi" w:cstheme="minorHAnsi"/>
        </w:rPr>
        <w:t>ytułów</w:t>
      </w:r>
      <w:r w:rsidRPr="00A42578">
        <w:rPr>
          <w:rFonts w:asciiTheme="minorHAnsi" w:hAnsiTheme="minorHAnsi" w:cstheme="minorHAnsi"/>
        </w:rPr>
        <w:t xml:space="preserve"> zostaną pokryte przez Wykonawcę.</w:t>
      </w:r>
    </w:p>
    <w:p w14:paraId="31AF9A9F" w14:textId="670F31C0" w:rsidR="00E0164A" w:rsidRPr="00A42578" w:rsidRDefault="00054191" w:rsidP="005B264C">
      <w:pPr>
        <w:numPr>
          <w:ilvl w:val="0"/>
          <w:numId w:val="1"/>
        </w:numPr>
        <w:spacing w:line="360" w:lineRule="auto"/>
        <w:ind w:left="426" w:right="14" w:hanging="284"/>
        <w:rPr>
          <w:rFonts w:asciiTheme="minorHAnsi" w:hAnsiTheme="minorHAnsi" w:cstheme="minorHAnsi"/>
        </w:rPr>
      </w:pPr>
      <w:r w:rsidRPr="00A42578">
        <w:rPr>
          <w:rFonts w:asciiTheme="minorHAnsi" w:hAnsiTheme="minorHAnsi" w:cstheme="minorHAnsi"/>
        </w:rPr>
        <w:lastRenderedPageBreak/>
        <w:t xml:space="preserve">Wykonawca może w trakcie trwania Umowy kontrolować stan każdego z Pojazdów, </w:t>
      </w:r>
      <w:r w:rsidR="003F5261">
        <w:rPr>
          <w:rFonts w:asciiTheme="minorHAnsi" w:hAnsiTheme="minorHAnsi" w:cstheme="minorHAnsi"/>
        </w:rPr>
        <w:br/>
      </w:r>
      <w:r w:rsidRPr="00A42578">
        <w:rPr>
          <w:rFonts w:asciiTheme="minorHAnsi" w:hAnsiTheme="minorHAnsi" w:cstheme="minorHAnsi"/>
        </w:rPr>
        <w:t>a w szczególności stopień jego zużycia i prawidłowość eksploatacji. O terminie i zakresie kontroli Wykonawca zawiadomi Zamawiającego na piśmie w terminie 5 dni przed planowanym terminem danej kontroli.</w:t>
      </w:r>
    </w:p>
    <w:p w14:paraId="38CB8A9F" w14:textId="77777777" w:rsidR="00E0164A" w:rsidRPr="00A42578" w:rsidRDefault="00054191" w:rsidP="005B264C">
      <w:pPr>
        <w:numPr>
          <w:ilvl w:val="0"/>
          <w:numId w:val="1"/>
        </w:numPr>
        <w:spacing w:after="235" w:line="360" w:lineRule="auto"/>
        <w:ind w:left="426" w:right="14" w:hanging="284"/>
        <w:rPr>
          <w:rFonts w:asciiTheme="minorHAnsi" w:hAnsiTheme="minorHAnsi" w:cstheme="minorHAnsi"/>
        </w:rPr>
      </w:pPr>
      <w:r w:rsidRPr="00A42578">
        <w:rPr>
          <w:rFonts w:asciiTheme="minorHAnsi" w:hAnsiTheme="minorHAnsi" w:cstheme="minorHAnsi"/>
        </w:rPr>
        <w:t>Zamawiający nie jest uprawniony do ustanawiania na Pojeździe ani jego częściach składowych jakichkolwiek obciążeń lub praw na rzecz osób trzecich, ani też do przenoszenia przysługujących mu praw na osoby trzecie w całości lub w części bez zgody Wykonawcy.</w:t>
      </w:r>
    </w:p>
    <w:p w14:paraId="7391CCD3" w14:textId="77777777" w:rsidR="00E0164A" w:rsidRPr="00684CC1" w:rsidRDefault="00684CC1" w:rsidP="00684CC1">
      <w:pPr>
        <w:spacing w:after="251" w:line="360" w:lineRule="auto"/>
        <w:ind w:left="154" w:hanging="10"/>
        <w:jc w:val="center"/>
        <w:rPr>
          <w:rFonts w:asciiTheme="minorHAnsi" w:hAnsiTheme="minorHAnsi" w:cstheme="minorHAnsi"/>
          <w:b/>
        </w:rPr>
      </w:pPr>
      <w:r w:rsidRPr="00684CC1">
        <w:rPr>
          <w:rFonts w:asciiTheme="minorHAnsi" w:hAnsiTheme="minorHAnsi" w:cstheme="minorHAnsi"/>
          <w:b/>
        </w:rPr>
        <w:t>§ 3 Przekazanie pojazdów</w:t>
      </w:r>
    </w:p>
    <w:p w14:paraId="3B6BBD67" w14:textId="5AD88177" w:rsidR="00E0164A" w:rsidRPr="00A735C6" w:rsidRDefault="00054191" w:rsidP="005B264C">
      <w:pPr>
        <w:numPr>
          <w:ilvl w:val="0"/>
          <w:numId w:val="2"/>
        </w:numPr>
        <w:spacing w:line="360" w:lineRule="auto"/>
        <w:ind w:left="567" w:right="14" w:hanging="409"/>
        <w:rPr>
          <w:rFonts w:asciiTheme="minorHAnsi" w:hAnsiTheme="minorHAnsi" w:cstheme="minorHAnsi"/>
        </w:rPr>
      </w:pPr>
      <w:r w:rsidRPr="00A735C6">
        <w:rPr>
          <w:rFonts w:asciiTheme="minorHAnsi" w:hAnsiTheme="minorHAnsi" w:cstheme="minorHAnsi"/>
        </w:rPr>
        <w:t xml:space="preserve">Wykonawca powiadomi (telefonicznie </w:t>
      </w:r>
      <w:r w:rsidR="003F5261">
        <w:rPr>
          <w:rFonts w:asciiTheme="minorHAnsi" w:hAnsiTheme="minorHAnsi" w:cstheme="minorHAnsi"/>
        </w:rPr>
        <w:t>lub</w:t>
      </w:r>
      <w:r w:rsidRPr="00A735C6">
        <w:rPr>
          <w:rFonts w:asciiTheme="minorHAnsi" w:hAnsiTheme="minorHAnsi" w:cstheme="minorHAnsi"/>
        </w:rPr>
        <w:t xml:space="preserve"> e-mailem) Zamawiającego o terminie przekazania Po</w:t>
      </w:r>
      <w:r w:rsidR="00E76C24">
        <w:rPr>
          <w:rFonts w:asciiTheme="minorHAnsi" w:hAnsiTheme="minorHAnsi" w:cstheme="minorHAnsi"/>
        </w:rPr>
        <w:t xml:space="preserve">jazdów. Przekazanie to </w:t>
      </w:r>
      <w:r w:rsidRPr="00A735C6">
        <w:rPr>
          <w:rFonts w:asciiTheme="minorHAnsi" w:hAnsiTheme="minorHAnsi" w:cstheme="minorHAnsi"/>
        </w:rPr>
        <w:t>na</w:t>
      </w:r>
      <w:r w:rsidR="00E76C24">
        <w:rPr>
          <w:rFonts w:asciiTheme="minorHAnsi" w:hAnsiTheme="minorHAnsi" w:cstheme="minorHAnsi"/>
        </w:rPr>
        <w:t xml:space="preserve">stąpi </w:t>
      </w:r>
      <w:r w:rsidR="00C01B6E">
        <w:rPr>
          <w:rFonts w:asciiTheme="minorHAnsi" w:hAnsiTheme="minorHAnsi" w:cstheme="minorHAnsi"/>
        </w:rPr>
        <w:t xml:space="preserve">nie później niż do </w:t>
      </w:r>
      <w:r w:rsidR="001568DE">
        <w:rPr>
          <w:rFonts w:asciiTheme="minorHAnsi" w:hAnsiTheme="minorHAnsi" w:cstheme="minorHAnsi"/>
        </w:rPr>
        <w:t xml:space="preserve">trzech miesięcy od </w:t>
      </w:r>
      <w:r w:rsidR="00080857">
        <w:rPr>
          <w:rFonts w:asciiTheme="minorHAnsi" w:hAnsiTheme="minorHAnsi" w:cstheme="minorHAnsi"/>
        </w:rPr>
        <w:t>d</w:t>
      </w:r>
      <w:r w:rsidR="007E233C">
        <w:rPr>
          <w:rFonts w:asciiTheme="minorHAnsi" w:hAnsiTheme="minorHAnsi" w:cstheme="minorHAnsi"/>
        </w:rPr>
        <w:t xml:space="preserve">aty </w:t>
      </w:r>
      <w:r w:rsidR="00080857">
        <w:rPr>
          <w:rFonts w:asciiTheme="minorHAnsi" w:hAnsiTheme="minorHAnsi" w:cstheme="minorHAnsi"/>
        </w:rPr>
        <w:t>zawarcia</w:t>
      </w:r>
      <w:r w:rsidR="007E233C">
        <w:rPr>
          <w:rFonts w:asciiTheme="minorHAnsi" w:hAnsiTheme="minorHAnsi" w:cstheme="minorHAnsi"/>
        </w:rPr>
        <w:t xml:space="preserve"> Umowy.</w:t>
      </w:r>
    </w:p>
    <w:p w14:paraId="46437D9B" w14:textId="2FF3C040" w:rsidR="007C20BD" w:rsidRDefault="00054191" w:rsidP="005B264C">
      <w:pPr>
        <w:numPr>
          <w:ilvl w:val="0"/>
          <w:numId w:val="2"/>
        </w:numPr>
        <w:spacing w:line="360" w:lineRule="auto"/>
        <w:ind w:left="567" w:right="14" w:hanging="409"/>
        <w:rPr>
          <w:rFonts w:asciiTheme="minorHAnsi" w:hAnsiTheme="minorHAnsi" w:cstheme="minorHAnsi"/>
        </w:rPr>
      </w:pPr>
      <w:r w:rsidRPr="00A735C6">
        <w:rPr>
          <w:rFonts w:asciiTheme="minorHAnsi" w:hAnsiTheme="minorHAnsi" w:cstheme="minorHAnsi"/>
        </w:rPr>
        <w:t xml:space="preserve">Przekazanie </w:t>
      </w:r>
      <w:r w:rsidR="007E3E43">
        <w:rPr>
          <w:rFonts w:asciiTheme="minorHAnsi" w:hAnsiTheme="minorHAnsi" w:cstheme="minorHAnsi"/>
        </w:rPr>
        <w:t xml:space="preserve">i zdanie </w:t>
      </w:r>
      <w:r w:rsidRPr="00A735C6">
        <w:rPr>
          <w:rFonts w:asciiTheme="minorHAnsi" w:hAnsiTheme="minorHAnsi" w:cstheme="minorHAnsi"/>
        </w:rPr>
        <w:t>Pojazdów nastąpi</w:t>
      </w:r>
      <w:r w:rsidR="007C20BD">
        <w:rPr>
          <w:rFonts w:asciiTheme="minorHAnsi" w:hAnsiTheme="minorHAnsi" w:cstheme="minorHAnsi"/>
        </w:rPr>
        <w:t>:</w:t>
      </w:r>
    </w:p>
    <w:p w14:paraId="3F90A768" w14:textId="77777777" w:rsidR="007C20BD" w:rsidRDefault="007C20BD" w:rsidP="00966501">
      <w:pPr>
        <w:spacing w:line="360" w:lineRule="auto"/>
        <w:ind w:left="567" w:right="14"/>
        <w:rPr>
          <w:rFonts w:asciiTheme="minorHAnsi" w:hAnsiTheme="minorHAnsi" w:cstheme="minorHAnsi"/>
        </w:rPr>
      </w:pPr>
      <w:r>
        <w:rPr>
          <w:rFonts w:asciiTheme="minorHAnsi" w:hAnsiTheme="minorHAnsi" w:cstheme="minorHAnsi"/>
        </w:rPr>
        <w:t xml:space="preserve">Część 1: </w:t>
      </w:r>
      <w:r w:rsidR="00054191" w:rsidRPr="00A735C6">
        <w:rPr>
          <w:rFonts w:asciiTheme="minorHAnsi" w:hAnsiTheme="minorHAnsi" w:cstheme="minorHAnsi"/>
        </w:rPr>
        <w:t xml:space="preserve"> </w:t>
      </w:r>
    </w:p>
    <w:p w14:paraId="0C390B34" w14:textId="44918178" w:rsidR="0042465C" w:rsidRDefault="007C20BD" w:rsidP="0098134E">
      <w:pPr>
        <w:spacing w:line="360" w:lineRule="auto"/>
        <w:ind w:left="528" w:right="14"/>
        <w:rPr>
          <w:rFonts w:asciiTheme="minorHAnsi" w:hAnsiTheme="minorHAnsi" w:cstheme="minorHAnsi"/>
        </w:rPr>
      </w:pPr>
      <w:r w:rsidRPr="007C20BD">
        <w:rPr>
          <w:rFonts w:asciiTheme="minorHAnsi" w:hAnsiTheme="minorHAnsi" w:cstheme="minorHAnsi"/>
        </w:rPr>
        <w:t>[</w:t>
      </w:r>
      <w:r w:rsidRPr="00966501">
        <w:rPr>
          <w:rFonts w:asciiTheme="minorHAnsi" w:hAnsiTheme="minorHAnsi" w:cstheme="minorHAnsi"/>
          <w:highlight w:val="yellow"/>
        </w:rPr>
        <w:t>* Dla PGE Energia Ciepła S.A.]</w:t>
      </w:r>
      <w:r w:rsidR="007E3E43">
        <w:rPr>
          <w:rFonts w:asciiTheme="minorHAnsi" w:hAnsiTheme="minorHAnsi" w:cstheme="minorHAnsi"/>
        </w:rPr>
        <w:t>:</w:t>
      </w:r>
    </w:p>
    <w:p w14:paraId="6F3EB09A" w14:textId="1E24701E" w:rsidR="0042465C" w:rsidRDefault="007E3E43" w:rsidP="0098134E">
      <w:pPr>
        <w:spacing w:line="360" w:lineRule="auto"/>
        <w:ind w:left="528" w:right="14"/>
        <w:rPr>
          <w:rFonts w:asciiTheme="minorHAnsi" w:hAnsiTheme="minorHAnsi" w:cstheme="minorHAnsi"/>
        </w:rPr>
      </w:pPr>
      <w:r>
        <w:rPr>
          <w:rFonts w:asciiTheme="minorHAnsi" w:hAnsiTheme="minorHAnsi" w:cstheme="minorHAnsi"/>
        </w:rPr>
        <w:t>Ul. Złota 59, 00-120 Warszawa</w:t>
      </w:r>
      <w:r w:rsidR="006F0501">
        <w:rPr>
          <w:rFonts w:asciiTheme="minorHAnsi" w:hAnsiTheme="minorHAnsi" w:cstheme="minorHAnsi"/>
        </w:rPr>
        <w:t xml:space="preserve"> </w:t>
      </w:r>
      <w:r>
        <w:rPr>
          <w:rFonts w:asciiTheme="minorHAnsi" w:hAnsiTheme="minorHAnsi" w:cstheme="minorHAnsi"/>
        </w:rPr>
        <w:t>(1 szt.)</w:t>
      </w:r>
    </w:p>
    <w:p w14:paraId="0729DAC4" w14:textId="0F0243AA" w:rsidR="0042465C" w:rsidRDefault="0042465C" w:rsidP="0098134E">
      <w:pPr>
        <w:spacing w:line="360" w:lineRule="auto"/>
        <w:ind w:left="528" w:right="14"/>
        <w:rPr>
          <w:rFonts w:asciiTheme="minorHAnsi" w:hAnsiTheme="minorHAnsi" w:cstheme="minorHAnsi"/>
        </w:rPr>
      </w:pPr>
      <w:r>
        <w:rPr>
          <w:rFonts w:asciiTheme="minorHAnsi" w:hAnsiTheme="minorHAnsi" w:cstheme="minorHAnsi"/>
        </w:rPr>
        <w:t>Część 2</w:t>
      </w:r>
      <w:r w:rsidRPr="0042465C">
        <w:rPr>
          <w:rFonts w:asciiTheme="minorHAnsi" w:hAnsiTheme="minorHAnsi" w:cstheme="minorHAnsi"/>
        </w:rPr>
        <w:t xml:space="preserve">:  </w:t>
      </w:r>
    </w:p>
    <w:p w14:paraId="64EA8894" w14:textId="587F79E8" w:rsidR="0042465C" w:rsidRDefault="0042465C" w:rsidP="0098134E">
      <w:pPr>
        <w:spacing w:line="360" w:lineRule="auto"/>
        <w:ind w:left="528" w:right="14"/>
        <w:rPr>
          <w:rFonts w:asciiTheme="minorHAnsi" w:hAnsiTheme="minorHAnsi" w:cstheme="minorHAnsi"/>
        </w:rPr>
      </w:pPr>
      <w:r w:rsidRPr="007C20BD">
        <w:rPr>
          <w:rFonts w:asciiTheme="minorHAnsi" w:hAnsiTheme="minorHAnsi" w:cstheme="minorHAnsi"/>
        </w:rPr>
        <w:t>[</w:t>
      </w:r>
      <w:r w:rsidRPr="0093394B">
        <w:rPr>
          <w:rFonts w:asciiTheme="minorHAnsi" w:hAnsiTheme="minorHAnsi" w:cstheme="minorHAnsi"/>
          <w:highlight w:val="yellow"/>
        </w:rPr>
        <w:t>* Dla PGE Energia Ciepła S.A.]</w:t>
      </w:r>
      <w:r w:rsidR="007E3E43">
        <w:rPr>
          <w:rFonts w:asciiTheme="minorHAnsi" w:hAnsiTheme="minorHAnsi" w:cstheme="minorHAnsi"/>
        </w:rPr>
        <w:t>:</w:t>
      </w:r>
    </w:p>
    <w:p w14:paraId="185C69B8" w14:textId="4865D1EE" w:rsidR="0042465C" w:rsidRDefault="007E3E43" w:rsidP="0098134E">
      <w:pPr>
        <w:spacing w:line="360" w:lineRule="auto"/>
        <w:ind w:left="528" w:right="14"/>
        <w:rPr>
          <w:rFonts w:asciiTheme="minorHAnsi" w:hAnsiTheme="minorHAnsi" w:cstheme="minorHAnsi"/>
        </w:rPr>
      </w:pPr>
      <w:r w:rsidRPr="007E3E43">
        <w:rPr>
          <w:rFonts w:asciiTheme="minorHAnsi" w:hAnsiTheme="minorHAnsi" w:cstheme="minorHAnsi"/>
        </w:rPr>
        <w:t>Ul. Złota 59, 00-120 Warszawa</w:t>
      </w:r>
      <w:r w:rsidR="002D704A">
        <w:rPr>
          <w:rFonts w:asciiTheme="minorHAnsi" w:hAnsiTheme="minorHAnsi" w:cstheme="minorHAnsi"/>
        </w:rPr>
        <w:t xml:space="preserve"> (</w:t>
      </w:r>
      <w:r w:rsidR="00624C32">
        <w:rPr>
          <w:rFonts w:asciiTheme="minorHAnsi" w:hAnsiTheme="minorHAnsi" w:cstheme="minorHAnsi"/>
        </w:rPr>
        <w:t>3</w:t>
      </w:r>
      <w:r w:rsidR="002D704A">
        <w:rPr>
          <w:rFonts w:asciiTheme="minorHAnsi" w:hAnsiTheme="minorHAnsi" w:cstheme="minorHAnsi"/>
        </w:rPr>
        <w:t xml:space="preserve"> szt.)</w:t>
      </w:r>
    </w:p>
    <w:p w14:paraId="21232EC8" w14:textId="30AF4EEF" w:rsidR="0042465C" w:rsidRDefault="0042465C" w:rsidP="0098134E">
      <w:pPr>
        <w:spacing w:line="360" w:lineRule="auto"/>
        <w:ind w:left="528" w:right="14"/>
        <w:rPr>
          <w:rFonts w:asciiTheme="minorHAnsi" w:hAnsiTheme="minorHAnsi" w:cstheme="minorHAnsi"/>
        </w:rPr>
      </w:pPr>
      <w:r w:rsidRPr="007C20BD">
        <w:rPr>
          <w:rFonts w:asciiTheme="minorHAnsi" w:hAnsiTheme="minorHAnsi" w:cstheme="minorHAnsi"/>
        </w:rPr>
        <w:t>[</w:t>
      </w:r>
      <w:r w:rsidRPr="0093394B">
        <w:rPr>
          <w:rFonts w:asciiTheme="minorHAnsi" w:hAnsiTheme="minorHAnsi" w:cstheme="minorHAnsi"/>
          <w:highlight w:val="yellow"/>
        </w:rPr>
        <w:t xml:space="preserve">* Dla PGE </w:t>
      </w:r>
      <w:r>
        <w:rPr>
          <w:rFonts w:asciiTheme="minorHAnsi" w:hAnsiTheme="minorHAnsi" w:cstheme="minorHAnsi"/>
          <w:highlight w:val="yellow"/>
        </w:rPr>
        <w:t>Paliwa Sp. z</w:t>
      </w:r>
      <w:r w:rsidR="00A93548">
        <w:rPr>
          <w:rFonts w:asciiTheme="minorHAnsi" w:hAnsiTheme="minorHAnsi" w:cstheme="minorHAnsi"/>
          <w:highlight w:val="yellow"/>
        </w:rPr>
        <w:t xml:space="preserve"> </w:t>
      </w:r>
      <w:r>
        <w:rPr>
          <w:rFonts w:asciiTheme="minorHAnsi" w:hAnsiTheme="minorHAnsi" w:cstheme="minorHAnsi"/>
          <w:highlight w:val="yellow"/>
        </w:rPr>
        <w:t>o.</w:t>
      </w:r>
      <w:r w:rsidR="00A93548">
        <w:rPr>
          <w:rFonts w:asciiTheme="minorHAnsi" w:hAnsiTheme="minorHAnsi" w:cstheme="minorHAnsi"/>
          <w:highlight w:val="yellow"/>
        </w:rPr>
        <w:t xml:space="preserve"> </w:t>
      </w:r>
      <w:r>
        <w:rPr>
          <w:rFonts w:asciiTheme="minorHAnsi" w:hAnsiTheme="minorHAnsi" w:cstheme="minorHAnsi"/>
          <w:highlight w:val="yellow"/>
        </w:rPr>
        <w:t>o.</w:t>
      </w:r>
      <w:r w:rsidRPr="0093394B">
        <w:rPr>
          <w:rFonts w:asciiTheme="minorHAnsi" w:hAnsiTheme="minorHAnsi" w:cstheme="minorHAnsi"/>
          <w:highlight w:val="yellow"/>
        </w:rPr>
        <w:t>]</w:t>
      </w:r>
      <w:r w:rsidR="007E3E43">
        <w:rPr>
          <w:rFonts w:asciiTheme="minorHAnsi" w:hAnsiTheme="minorHAnsi" w:cstheme="minorHAnsi"/>
        </w:rPr>
        <w:t>:</w:t>
      </w:r>
    </w:p>
    <w:p w14:paraId="3BC2E520" w14:textId="284B696B" w:rsidR="002D704A" w:rsidRDefault="007E3E43" w:rsidP="0098134E">
      <w:pPr>
        <w:spacing w:line="360" w:lineRule="auto"/>
        <w:ind w:left="528" w:right="14"/>
        <w:rPr>
          <w:rFonts w:asciiTheme="minorHAnsi" w:hAnsiTheme="minorHAnsi" w:cstheme="minorHAnsi"/>
        </w:rPr>
      </w:pPr>
      <w:r w:rsidRPr="007E3E43">
        <w:rPr>
          <w:rFonts w:asciiTheme="minorHAnsi" w:hAnsiTheme="minorHAnsi" w:cstheme="minorHAnsi"/>
        </w:rPr>
        <w:t>ul. Ciepłownicza 1, 31-587 Kraków</w:t>
      </w:r>
      <w:r w:rsidR="002D704A">
        <w:rPr>
          <w:rFonts w:asciiTheme="minorHAnsi" w:hAnsiTheme="minorHAnsi" w:cstheme="minorHAnsi"/>
        </w:rPr>
        <w:t xml:space="preserve"> (1 szt.</w:t>
      </w:r>
      <w:r w:rsidR="00252DD7">
        <w:rPr>
          <w:rFonts w:asciiTheme="minorHAnsi" w:hAnsiTheme="minorHAnsi" w:cstheme="minorHAnsi"/>
        </w:rPr>
        <w:t>)</w:t>
      </w:r>
    </w:p>
    <w:p w14:paraId="5C1FE1FA" w14:textId="074CD085" w:rsidR="00E0164A" w:rsidRPr="00A735C6" w:rsidRDefault="00054191" w:rsidP="00385194">
      <w:pPr>
        <w:spacing w:line="360" w:lineRule="auto"/>
        <w:ind w:left="0" w:right="14" w:firstLine="528"/>
        <w:rPr>
          <w:rFonts w:asciiTheme="minorHAnsi" w:hAnsiTheme="minorHAnsi" w:cstheme="minorHAnsi"/>
        </w:rPr>
      </w:pPr>
      <w:r w:rsidRPr="00A735C6">
        <w:rPr>
          <w:rFonts w:asciiTheme="minorHAnsi" w:hAnsiTheme="minorHAnsi" w:cstheme="minorHAnsi"/>
        </w:rPr>
        <w:t xml:space="preserve">w miejscu i czasie uzgodnionym </w:t>
      </w:r>
      <w:r w:rsidR="00252DD7" w:rsidRPr="00A735C6">
        <w:rPr>
          <w:rFonts w:asciiTheme="minorHAnsi" w:hAnsiTheme="minorHAnsi" w:cstheme="minorHAnsi"/>
        </w:rPr>
        <w:t>przez</w:t>
      </w:r>
      <w:r w:rsidR="00252DD7">
        <w:rPr>
          <w:rFonts w:asciiTheme="minorHAnsi" w:hAnsiTheme="minorHAnsi" w:cstheme="minorHAnsi"/>
        </w:rPr>
        <w:t xml:space="preserve"> Zamawiającego</w:t>
      </w:r>
      <w:r w:rsidRPr="00A735C6">
        <w:rPr>
          <w:rFonts w:asciiTheme="minorHAnsi" w:hAnsiTheme="minorHAnsi" w:cstheme="minorHAnsi"/>
        </w:rPr>
        <w:t>.</w:t>
      </w:r>
    </w:p>
    <w:p w14:paraId="4E2D0AA9" w14:textId="77777777" w:rsidR="00E0164A" w:rsidRPr="00A735C6" w:rsidRDefault="00054191" w:rsidP="005B264C">
      <w:pPr>
        <w:numPr>
          <w:ilvl w:val="0"/>
          <w:numId w:val="2"/>
        </w:numPr>
        <w:spacing w:line="360" w:lineRule="auto"/>
        <w:ind w:left="567" w:right="14" w:hanging="409"/>
        <w:rPr>
          <w:rFonts w:asciiTheme="minorHAnsi" w:hAnsiTheme="minorHAnsi" w:cstheme="minorHAnsi"/>
        </w:rPr>
      </w:pPr>
      <w:r w:rsidRPr="00A735C6">
        <w:rPr>
          <w:rFonts w:asciiTheme="minorHAnsi" w:hAnsiTheme="minorHAnsi" w:cstheme="minorHAnsi"/>
        </w:rPr>
        <w:t>Przekazanie Pojazdów Zamawiającemu i ich zwrot Wykonawcy będzie każdorazowo potwierdzany protokołami zdawczo — odbiorczymi</w:t>
      </w:r>
      <w:r w:rsidR="00D12E5D" w:rsidRPr="00A735C6">
        <w:rPr>
          <w:rFonts w:asciiTheme="minorHAnsi" w:hAnsiTheme="minorHAnsi" w:cstheme="minorHAnsi"/>
        </w:rPr>
        <w:t xml:space="preserve">. </w:t>
      </w:r>
      <w:r w:rsidRPr="00A735C6">
        <w:rPr>
          <w:rFonts w:asciiTheme="minorHAnsi" w:hAnsiTheme="minorHAnsi" w:cstheme="minorHAnsi"/>
        </w:rPr>
        <w:t>Protokół zdawczo</w:t>
      </w:r>
      <w:r w:rsidR="00D12E5D" w:rsidRPr="00A735C6">
        <w:rPr>
          <w:rFonts w:asciiTheme="minorHAnsi" w:hAnsiTheme="minorHAnsi" w:cstheme="minorHAnsi"/>
        </w:rPr>
        <w:t>-</w:t>
      </w:r>
      <w:r w:rsidRPr="00A735C6">
        <w:rPr>
          <w:rFonts w:asciiTheme="minorHAnsi" w:hAnsiTheme="minorHAnsi" w:cstheme="minorHAnsi"/>
        </w:rPr>
        <w:t>odbiorczy</w:t>
      </w:r>
      <w:r w:rsidR="00D12E5D" w:rsidRPr="00A735C6">
        <w:rPr>
          <w:rFonts w:asciiTheme="minorHAnsi" w:hAnsiTheme="minorHAnsi" w:cstheme="minorHAnsi"/>
        </w:rPr>
        <w:t xml:space="preserve"> </w:t>
      </w:r>
      <w:r w:rsidRPr="00A735C6">
        <w:rPr>
          <w:rFonts w:asciiTheme="minorHAnsi" w:hAnsiTheme="minorHAnsi" w:cstheme="minorHAnsi"/>
        </w:rPr>
        <w:t>będzie zawierać w szczególności: opis Pojazdu (numer rejestracyjny, datę produkcji, numer VIN, inne numery producenckie), dane Zamawiającego i Wykonawcy, początkowy stan licznika i datę odbioru.</w:t>
      </w:r>
    </w:p>
    <w:p w14:paraId="30FEE33E" w14:textId="77777777" w:rsidR="00E0164A" w:rsidRPr="00A735C6" w:rsidRDefault="00054191" w:rsidP="005B264C">
      <w:pPr>
        <w:numPr>
          <w:ilvl w:val="0"/>
          <w:numId w:val="2"/>
        </w:numPr>
        <w:spacing w:line="360" w:lineRule="auto"/>
        <w:ind w:left="567" w:right="14" w:hanging="409"/>
        <w:rPr>
          <w:rFonts w:asciiTheme="minorHAnsi" w:hAnsiTheme="minorHAnsi" w:cstheme="minorHAnsi"/>
        </w:rPr>
      </w:pPr>
      <w:r w:rsidRPr="00A735C6">
        <w:rPr>
          <w:rFonts w:asciiTheme="minorHAnsi" w:hAnsiTheme="minorHAnsi" w:cstheme="minorHAnsi"/>
        </w:rPr>
        <w:t>Przekazane Pojazdy będą sprawdzone przez Wykonawcę pod względem tech</w:t>
      </w:r>
      <w:r w:rsidR="00D12E5D" w:rsidRPr="00A735C6">
        <w:rPr>
          <w:rFonts w:asciiTheme="minorHAnsi" w:hAnsiTheme="minorHAnsi" w:cstheme="minorHAnsi"/>
        </w:rPr>
        <w:t xml:space="preserve">nicznym i gotowe do używania. </w:t>
      </w:r>
      <w:r w:rsidRPr="00A735C6">
        <w:rPr>
          <w:rFonts w:asciiTheme="minorHAnsi" w:hAnsiTheme="minorHAnsi" w:cstheme="minorHAnsi"/>
        </w:rPr>
        <w:t xml:space="preserve">Przed podpisaniem protokołu zdawczo-odbiorczego Zamawiający sprawdzi ogólny stan każdego Pojazdu i </w:t>
      </w:r>
      <w:r w:rsidR="00D12E5D" w:rsidRPr="00A735C6">
        <w:rPr>
          <w:rFonts w:asciiTheme="minorHAnsi" w:hAnsiTheme="minorHAnsi" w:cstheme="minorHAnsi"/>
        </w:rPr>
        <w:t>upewni się, że Pojazd i jego wyp</w:t>
      </w:r>
      <w:r w:rsidRPr="00A735C6">
        <w:rPr>
          <w:rFonts w:asciiTheme="minorHAnsi" w:hAnsiTheme="minorHAnsi" w:cstheme="minorHAnsi"/>
        </w:rPr>
        <w:t>osażenie są zgodne z dokonanym wyborem, w tym wyposażenie jest zgodne z OPZ oraz</w:t>
      </w:r>
      <w:r w:rsidR="00D12E5D" w:rsidRPr="00A735C6">
        <w:rPr>
          <w:rFonts w:asciiTheme="minorHAnsi" w:hAnsiTheme="minorHAnsi" w:cstheme="minorHAnsi"/>
        </w:rPr>
        <w:t xml:space="preserve"> że brak jest widoczn</w:t>
      </w:r>
      <w:r w:rsidRPr="00A735C6">
        <w:rPr>
          <w:rFonts w:asciiTheme="minorHAnsi" w:hAnsiTheme="minorHAnsi" w:cstheme="minorHAnsi"/>
        </w:rPr>
        <w:t>ych usterek Pojazdu.</w:t>
      </w:r>
    </w:p>
    <w:p w14:paraId="3D607FF0" w14:textId="1C07E92C" w:rsidR="00E0164A" w:rsidRPr="00A735C6" w:rsidRDefault="00054191" w:rsidP="005B264C">
      <w:pPr>
        <w:numPr>
          <w:ilvl w:val="0"/>
          <w:numId w:val="3"/>
        </w:numPr>
        <w:spacing w:line="360" w:lineRule="auto"/>
        <w:ind w:left="567" w:right="14" w:hanging="409"/>
        <w:rPr>
          <w:rFonts w:asciiTheme="minorHAnsi" w:hAnsiTheme="minorHAnsi" w:cstheme="minorHAnsi"/>
        </w:rPr>
      </w:pPr>
      <w:r w:rsidRPr="00A735C6">
        <w:rPr>
          <w:rFonts w:asciiTheme="minorHAnsi" w:hAnsiTheme="minorHAnsi" w:cstheme="minorHAnsi"/>
        </w:rPr>
        <w:t xml:space="preserve">Wraz z przekazaniem Pojazdu, Wykonawca przekaże Zamawiającemu dowód rejestracyjny, potwierdzenie ubezpieczenia OC, dwa komplety kluczyków, piloty, stałe pełnomocnictwo do używania Pojazdów poza granicami Polski, instrukcję obsługi oraz </w:t>
      </w:r>
      <w:r w:rsidR="006F0FE9">
        <w:rPr>
          <w:rFonts w:asciiTheme="minorHAnsi" w:hAnsiTheme="minorHAnsi" w:cstheme="minorHAnsi"/>
        </w:rPr>
        <w:t>książkę gwarancyjną</w:t>
      </w:r>
      <w:r w:rsidR="00C91AE8">
        <w:rPr>
          <w:rFonts w:asciiTheme="minorHAnsi" w:hAnsiTheme="minorHAnsi" w:cstheme="minorHAnsi"/>
        </w:rPr>
        <w:t>.</w:t>
      </w:r>
    </w:p>
    <w:p w14:paraId="3A18FFCA" w14:textId="77777777" w:rsidR="00E0164A" w:rsidRPr="00A735C6" w:rsidRDefault="00054191" w:rsidP="005B264C">
      <w:pPr>
        <w:numPr>
          <w:ilvl w:val="0"/>
          <w:numId w:val="3"/>
        </w:numPr>
        <w:spacing w:line="360" w:lineRule="auto"/>
        <w:ind w:left="567" w:right="14" w:hanging="409"/>
        <w:rPr>
          <w:rFonts w:asciiTheme="minorHAnsi" w:hAnsiTheme="minorHAnsi" w:cstheme="minorHAnsi"/>
        </w:rPr>
      </w:pPr>
      <w:r w:rsidRPr="00A735C6">
        <w:rPr>
          <w:rFonts w:asciiTheme="minorHAnsi" w:hAnsiTheme="minorHAnsi" w:cstheme="minorHAnsi"/>
        </w:rPr>
        <w:t>Pojazdy w chwili wydania Zamawiającemu będą zatankowane właściwym paliwem w ilości pozwalającej na dotarcie do najbliższej stacji benzynowej.</w:t>
      </w:r>
    </w:p>
    <w:p w14:paraId="6C19CDE9" w14:textId="44216E49" w:rsidR="00A735C6" w:rsidRDefault="00054191" w:rsidP="005B264C">
      <w:pPr>
        <w:numPr>
          <w:ilvl w:val="0"/>
          <w:numId w:val="3"/>
        </w:numPr>
        <w:spacing w:line="360" w:lineRule="auto"/>
        <w:ind w:left="567" w:right="14" w:hanging="409"/>
        <w:rPr>
          <w:rFonts w:asciiTheme="minorHAnsi" w:hAnsiTheme="minorHAnsi" w:cstheme="minorHAnsi"/>
        </w:rPr>
      </w:pPr>
      <w:r w:rsidRPr="00A735C6">
        <w:rPr>
          <w:rFonts w:asciiTheme="minorHAnsi" w:hAnsiTheme="minorHAnsi" w:cstheme="minorHAnsi"/>
        </w:rPr>
        <w:lastRenderedPageBreak/>
        <w:t xml:space="preserve">W momencie przekazania, Pojazdy powinny być umyte i czyste wewnątrz. </w:t>
      </w:r>
      <w:r w:rsidRPr="00A735C6">
        <w:rPr>
          <w:rFonts w:asciiTheme="minorHAnsi" w:hAnsiTheme="minorHAnsi" w:cstheme="minorHAnsi"/>
          <w:noProof/>
        </w:rPr>
        <w:drawing>
          <wp:inline distT="0" distB="0" distL="0" distR="0" wp14:anchorId="3F92FAD4" wp14:editId="04AD6D1D">
            <wp:extent cx="12193" cy="9144"/>
            <wp:effectExtent l="0" t="0" r="0" b="0"/>
            <wp:docPr id="10323" name="Picture 10323"/>
            <wp:cNvGraphicFramePr/>
            <a:graphic xmlns:a="http://schemas.openxmlformats.org/drawingml/2006/main">
              <a:graphicData uri="http://schemas.openxmlformats.org/drawingml/2006/picture">
                <pic:pic xmlns:pic="http://schemas.openxmlformats.org/drawingml/2006/picture">
                  <pic:nvPicPr>
                    <pic:cNvPr id="10323" name="Picture 10323"/>
                    <pic:cNvPicPr/>
                  </pic:nvPicPr>
                  <pic:blipFill>
                    <a:blip r:embed="rId8"/>
                    <a:stretch>
                      <a:fillRect/>
                    </a:stretch>
                  </pic:blipFill>
                  <pic:spPr>
                    <a:xfrm>
                      <a:off x="0" y="0"/>
                      <a:ext cx="12193" cy="9144"/>
                    </a:xfrm>
                    <a:prstGeom prst="rect">
                      <a:avLst/>
                    </a:prstGeom>
                  </pic:spPr>
                </pic:pic>
              </a:graphicData>
            </a:graphic>
          </wp:inline>
        </w:drawing>
      </w:r>
    </w:p>
    <w:p w14:paraId="61A75E5A" w14:textId="77777777" w:rsidR="007E3E43" w:rsidRPr="007E3E43" w:rsidRDefault="007E3E43" w:rsidP="00C91AE8">
      <w:pPr>
        <w:numPr>
          <w:ilvl w:val="0"/>
          <w:numId w:val="3"/>
        </w:numPr>
        <w:spacing w:line="360" w:lineRule="auto"/>
        <w:ind w:left="567" w:right="14" w:hanging="409"/>
        <w:rPr>
          <w:rFonts w:asciiTheme="minorHAnsi" w:hAnsiTheme="minorHAnsi" w:cstheme="minorHAnsi"/>
        </w:rPr>
      </w:pPr>
      <w:r w:rsidRPr="007E3E43">
        <w:rPr>
          <w:rFonts w:asciiTheme="minorHAnsi" w:hAnsiTheme="minorHAnsi" w:cstheme="minorHAnsi"/>
        </w:rPr>
        <w:t>Okres wynajmu, dla każdego pojazdu rozpoczyna się w dniu jego protokolarnego przekazania Zamawiającemu.</w:t>
      </w:r>
    </w:p>
    <w:p w14:paraId="34FD4234" w14:textId="34F16499" w:rsidR="00E0164A" w:rsidRPr="00A735C6" w:rsidRDefault="00054191" w:rsidP="005B264C">
      <w:pPr>
        <w:numPr>
          <w:ilvl w:val="0"/>
          <w:numId w:val="3"/>
        </w:numPr>
        <w:spacing w:line="360" w:lineRule="auto"/>
        <w:ind w:left="567" w:right="14" w:hanging="409"/>
        <w:rPr>
          <w:rFonts w:asciiTheme="minorHAnsi" w:hAnsiTheme="minorHAnsi" w:cstheme="minorHAnsi"/>
        </w:rPr>
      </w:pPr>
      <w:r w:rsidRPr="00A735C6">
        <w:rPr>
          <w:rFonts w:asciiTheme="minorHAnsi" w:hAnsiTheme="minorHAnsi" w:cstheme="minorHAnsi"/>
        </w:rPr>
        <w:t>W przypadku, gdy Pojazd ma jakiekolwiek wady lub nie spełnia wymo</w:t>
      </w:r>
      <w:r w:rsidR="00A735C6" w:rsidRPr="00A735C6">
        <w:rPr>
          <w:rFonts w:asciiTheme="minorHAnsi" w:hAnsiTheme="minorHAnsi" w:cstheme="minorHAnsi"/>
        </w:rPr>
        <w:t xml:space="preserve">gów określonych </w:t>
      </w:r>
      <w:r w:rsidR="00684BDE">
        <w:rPr>
          <w:rFonts w:asciiTheme="minorHAnsi" w:hAnsiTheme="minorHAnsi" w:cstheme="minorHAnsi"/>
        </w:rPr>
        <w:br/>
      </w:r>
      <w:r w:rsidR="00A735C6" w:rsidRPr="00A735C6">
        <w:rPr>
          <w:rFonts w:asciiTheme="minorHAnsi" w:hAnsiTheme="minorHAnsi" w:cstheme="minorHAnsi"/>
        </w:rPr>
        <w:t xml:space="preserve">w </w:t>
      </w:r>
      <w:r w:rsidR="00A735C6" w:rsidRPr="00BA7748">
        <w:rPr>
          <w:rFonts w:asciiTheme="minorHAnsi" w:hAnsiTheme="minorHAnsi" w:cstheme="minorHAnsi"/>
        </w:rPr>
        <w:t xml:space="preserve">Załączniku nr </w:t>
      </w:r>
      <w:r w:rsidRPr="00BA7748">
        <w:rPr>
          <w:rFonts w:asciiTheme="minorHAnsi" w:hAnsiTheme="minorHAnsi" w:cstheme="minorHAnsi"/>
        </w:rPr>
        <w:t>1</w:t>
      </w:r>
      <w:r w:rsidRPr="00A735C6">
        <w:rPr>
          <w:rFonts w:asciiTheme="minorHAnsi" w:hAnsiTheme="minorHAnsi" w:cstheme="minorHAnsi"/>
        </w:rPr>
        <w:t xml:space="preserve"> lub nie przekazano któregokolwiek z dokumentów (akcesoriów), o któ</w:t>
      </w:r>
      <w:r w:rsidR="00A735C6" w:rsidRPr="00A735C6">
        <w:rPr>
          <w:rFonts w:asciiTheme="minorHAnsi" w:hAnsiTheme="minorHAnsi" w:cstheme="minorHAnsi"/>
        </w:rPr>
        <w:t>rych mowa w §3</w:t>
      </w:r>
      <w:r w:rsidR="004346D0">
        <w:rPr>
          <w:rFonts w:asciiTheme="minorHAnsi" w:hAnsiTheme="minorHAnsi" w:cstheme="minorHAnsi"/>
        </w:rPr>
        <w:t xml:space="preserve"> ust. </w:t>
      </w:r>
      <w:r w:rsidRPr="00A735C6">
        <w:rPr>
          <w:rFonts w:asciiTheme="minorHAnsi" w:hAnsiTheme="minorHAnsi" w:cstheme="minorHAnsi"/>
        </w:rPr>
        <w:t>5, Zamawiający może odmówić odbioru Pojazdu</w:t>
      </w:r>
      <w:r w:rsidR="00EA6C92">
        <w:rPr>
          <w:rFonts w:asciiTheme="minorHAnsi" w:hAnsiTheme="minorHAnsi" w:cstheme="minorHAnsi"/>
        </w:rPr>
        <w:t xml:space="preserve"> lub wyznaczyć Wykonawcy termin 7 dni na usunięcie wad i/lub braków. Jeśli w wyznaczonym terminie Wykonawca nie usunie was i/lub braków Zamawiający w terminie 30 dni ma prawo odstąpić </w:t>
      </w:r>
      <w:r w:rsidR="006F0FE9">
        <w:rPr>
          <w:rFonts w:asciiTheme="minorHAnsi" w:hAnsiTheme="minorHAnsi" w:cstheme="minorHAnsi"/>
        </w:rPr>
        <w:t>od umowy w tej części.</w:t>
      </w:r>
    </w:p>
    <w:p w14:paraId="72E1A7B8" w14:textId="7F57F5DF" w:rsidR="00E0164A" w:rsidRPr="00A735C6" w:rsidRDefault="00054191" w:rsidP="005B264C">
      <w:pPr>
        <w:numPr>
          <w:ilvl w:val="0"/>
          <w:numId w:val="3"/>
        </w:numPr>
        <w:spacing w:line="360" w:lineRule="auto"/>
        <w:ind w:left="567" w:right="158" w:hanging="409"/>
        <w:rPr>
          <w:rFonts w:asciiTheme="minorHAnsi" w:hAnsiTheme="minorHAnsi" w:cstheme="minorHAnsi"/>
        </w:rPr>
      </w:pPr>
      <w:r w:rsidRPr="00A735C6">
        <w:rPr>
          <w:rFonts w:asciiTheme="minorHAnsi" w:hAnsiTheme="minorHAnsi" w:cstheme="minorHAnsi"/>
        </w:rPr>
        <w:t xml:space="preserve">W </w:t>
      </w:r>
      <w:r w:rsidR="004346D0">
        <w:rPr>
          <w:rFonts w:asciiTheme="minorHAnsi" w:hAnsiTheme="minorHAnsi" w:cstheme="minorHAnsi"/>
        </w:rPr>
        <w:t xml:space="preserve">przypadku, o którym mowa w ust. </w:t>
      </w:r>
      <w:r w:rsidR="00317BF7">
        <w:rPr>
          <w:rFonts w:asciiTheme="minorHAnsi" w:hAnsiTheme="minorHAnsi" w:cstheme="minorHAnsi"/>
        </w:rPr>
        <w:t>9</w:t>
      </w:r>
      <w:r w:rsidRPr="00A735C6">
        <w:rPr>
          <w:rFonts w:asciiTheme="minorHAnsi" w:hAnsiTheme="minorHAnsi" w:cstheme="minorHAnsi"/>
        </w:rPr>
        <w:t xml:space="preserve"> </w:t>
      </w:r>
      <w:r w:rsidR="00B92A68">
        <w:rPr>
          <w:rFonts w:asciiTheme="minorHAnsi" w:hAnsiTheme="minorHAnsi" w:cstheme="minorHAnsi"/>
        </w:rPr>
        <w:t xml:space="preserve">powyżej </w:t>
      </w:r>
      <w:r w:rsidRPr="00A735C6">
        <w:rPr>
          <w:rFonts w:asciiTheme="minorHAnsi" w:hAnsiTheme="minorHAnsi" w:cstheme="minorHAnsi"/>
        </w:rPr>
        <w:t xml:space="preserve">Wykonawca jest zobowiązany do niezwłocznego udostępnienia Zamawiającemu samochodu zastępczego w segmencie odpowiadającym zamówionemu Pojazdowi. Korzystanie z samochodu zastępczego odbywać się będzie na zasadach usługi wynajmu średnioterminowego według warunków niniejszej Umowy. Zamawiający będzie miał prawo korzystania z samochodu zastępczego aż do momentu przekazania Pojazdu wolnego od wad i spełniającego </w:t>
      </w:r>
      <w:r w:rsidR="004346D0">
        <w:rPr>
          <w:rFonts w:asciiTheme="minorHAnsi" w:hAnsiTheme="minorHAnsi" w:cstheme="minorHAnsi"/>
        </w:rPr>
        <w:t xml:space="preserve">wymogi określone </w:t>
      </w:r>
      <w:r w:rsidR="00B95295">
        <w:rPr>
          <w:rFonts w:asciiTheme="minorHAnsi" w:hAnsiTheme="minorHAnsi" w:cstheme="minorHAnsi"/>
        </w:rPr>
        <w:br/>
      </w:r>
      <w:r w:rsidR="004346D0">
        <w:rPr>
          <w:rFonts w:asciiTheme="minorHAnsi" w:hAnsiTheme="minorHAnsi" w:cstheme="minorHAnsi"/>
        </w:rPr>
        <w:t xml:space="preserve">w </w:t>
      </w:r>
      <w:r w:rsidR="004346D0" w:rsidRPr="00BA7748">
        <w:rPr>
          <w:rFonts w:asciiTheme="minorHAnsi" w:hAnsiTheme="minorHAnsi" w:cstheme="minorHAnsi"/>
        </w:rPr>
        <w:t>Z</w:t>
      </w:r>
      <w:r w:rsidRPr="00BA7748">
        <w:rPr>
          <w:rFonts w:asciiTheme="minorHAnsi" w:hAnsiTheme="minorHAnsi" w:cstheme="minorHAnsi"/>
        </w:rPr>
        <w:t>ałączniku nr 1</w:t>
      </w:r>
      <w:r w:rsidRPr="00A735C6">
        <w:rPr>
          <w:rFonts w:asciiTheme="minorHAnsi" w:hAnsiTheme="minorHAnsi" w:cstheme="minorHAnsi"/>
        </w:rPr>
        <w:t>, wraz z dokumentami (</w:t>
      </w:r>
      <w:r w:rsidR="004346D0">
        <w:rPr>
          <w:rFonts w:asciiTheme="minorHAnsi" w:hAnsiTheme="minorHAnsi" w:cstheme="minorHAnsi"/>
        </w:rPr>
        <w:t>akcesoriami), o których mowa w</w:t>
      </w:r>
      <w:r w:rsidRPr="00A735C6">
        <w:rPr>
          <w:rFonts w:asciiTheme="minorHAnsi" w:hAnsiTheme="minorHAnsi" w:cstheme="minorHAnsi"/>
        </w:rPr>
        <w:t xml:space="preserve"> </w:t>
      </w:r>
      <w:r w:rsidR="004346D0">
        <w:rPr>
          <w:rFonts w:asciiTheme="minorHAnsi" w:hAnsiTheme="minorHAnsi" w:cstheme="minorHAnsi"/>
        </w:rPr>
        <w:t>§3</w:t>
      </w:r>
      <w:r w:rsidRPr="00A735C6">
        <w:rPr>
          <w:rFonts w:asciiTheme="minorHAnsi" w:hAnsiTheme="minorHAnsi" w:cstheme="minorHAnsi"/>
        </w:rPr>
        <w:t xml:space="preserve"> ust. 5</w:t>
      </w:r>
      <w:r w:rsidR="004346D0">
        <w:rPr>
          <w:rFonts w:asciiTheme="minorHAnsi" w:hAnsiTheme="minorHAnsi" w:cstheme="minorHAnsi"/>
        </w:rPr>
        <w:t>. Ponowne p</w:t>
      </w:r>
      <w:r w:rsidRPr="00A735C6">
        <w:rPr>
          <w:rFonts w:asciiTheme="minorHAnsi" w:hAnsiTheme="minorHAnsi" w:cstheme="minorHAnsi"/>
        </w:rPr>
        <w:t>rzekazanie Pojazdu wolnego od wad i sp</w:t>
      </w:r>
      <w:r w:rsidR="004346D0">
        <w:rPr>
          <w:rFonts w:asciiTheme="minorHAnsi" w:hAnsiTheme="minorHAnsi" w:cstheme="minorHAnsi"/>
        </w:rPr>
        <w:t xml:space="preserve">ełniającego wymogi określone w </w:t>
      </w:r>
      <w:r w:rsidR="004346D0" w:rsidRPr="00BA7748">
        <w:rPr>
          <w:rFonts w:asciiTheme="minorHAnsi" w:hAnsiTheme="minorHAnsi" w:cstheme="minorHAnsi"/>
        </w:rPr>
        <w:t>Z</w:t>
      </w:r>
      <w:r w:rsidRPr="00BA7748">
        <w:rPr>
          <w:rFonts w:asciiTheme="minorHAnsi" w:hAnsiTheme="minorHAnsi" w:cstheme="minorHAnsi"/>
        </w:rPr>
        <w:t>ałączniku nr 1</w:t>
      </w:r>
      <w:r w:rsidRPr="00A735C6">
        <w:rPr>
          <w:rFonts w:asciiTheme="minorHAnsi" w:hAnsiTheme="minorHAnsi" w:cstheme="minorHAnsi"/>
        </w:rPr>
        <w:t xml:space="preserve">, wraz z dokumentami (akcesoriami), o których mowa w </w:t>
      </w:r>
      <w:r w:rsidR="004346D0">
        <w:rPr>
          <w:rFonts w:asciiTheme="minorHAnsi" w:hAnsiTheme="minorHAnsi" w:cstheme="minorHAnsi"/>
        </w:rPr>
        <w:t xml:space="preserve">§3 </w:t>
      </w:r>
      <w:r w:rsidRPr="00A735C6">
        <w:rPr>
          <w:rFonts w:asciiTheme="minorHAnsi" w:hAnsiTheme="minorHAnsi" w:cstheme="minorHAnsi"/>
        </w:rPr>
        <w:t xml:space="preserve">ust. 5 nastąpi nie później niż </w:t>
      </w:r>
      <w:r w:rsidR="00B95295">
        <w:rPr>
          <w:rFonts w:asciiTheme="minorHAnsi" w:hAnsiTheme="minorHAnsi" w:cstheme="minorHAnsi"/>
        </w:rPr>
        <w:br/>
      </w:r>
      <w:r w:rsidRPr="00A735C6">
        <w:rPr>
          <w:rFonts w:asciiTheme="minorHAnsi" w:hAnsiTheme="minorHAnsi" w:cstheme="minorHAnsi"/>
        </w:rPr>
        <w:t>w terminie siedmiu (7) dni roboczych, liczonych od dnia odmowy odbioru Pojazdu</w:t>
      </w:r>
      <w:r w:rsidR="004346D0">
        <w:rPr>
          <w:rFonts w:asciiTheme="minorHAnsi" w:hAnsiTheme="minorHAnsi" w:cstheme="minorHAnsi"/>
        </w:rPr>
        <w:t xml:space="preserve"> w pierwszym terminie</w:t>
      </w:r>
      <w:r w:rsidRPr="00A735C6">
        <w:rPr>
          <w:rFonts w:asciiTheme="minorHAnsi" w:hAnsiTheme="minorHAnsi" w:cstheme="minorHAnsi"/>
        </w:rPr>
        <w:t>.</w:t>
      </w:r>
    </w:p>
    <w:p w14:paraId="55EC2E16" w14:textId="33249B18" w:rsidR="00E0164A" w:rsidRPr="00A735C6" w:rsidRDefault="00054191" w:rsidP="005B264C">
      <w:pPr>
        <w:numPr>
          <w:ilvl w:val="0"/>
          <w:numId w:val="3"/>
        </w:numPr>
        <w:spacing w:line="360" w:lineRule="auto"/>
        <w:ind w:left="567" w:right="158" w:hanging="409"/>
        <w:rPr>
          <w:rFonts w:asciiTheme="minorHAnsi" w:hAnsiTheme="minorHAnsi" w:cstheme="minorHAnsi"/>
        </w:rPr>
      </w:pPr>
      <w:r w:rsidRPr="00A735C6">
        <w:rPr>
          <w:rFonts w:asciiTheme="minorHAnsi" w:hAnsiTheme="minorHAnsi" w:cstheme="minorHAnsi"/>
        </w:rPr>
        <w:t>Po bezskutecznym upływie</w:t>
      </w:r>
      <w:r w:rsidR="004346D0">
        <w:rPr>
          <w:rFonts w:asciiTheme="minorHAnsi" w:hAnsiTheme="minorHAnsi" w:cstheme="minorHAnsi"/>
        </w:rPr>
        <w:t xml:space="preserve"> terminu, o którym mowa w ust. </w:t>
      </w:r>
      <w:r w:rsidR="00317BF7">
        <w:rPr>
          <w:rFonts w:asciiTheme="minorHAnsi" w:hAnsiTheme="minorHAnsi" w:cstheme="minorHAnsi"/>
        </w:rPr>
        <w:t>10</w:t>
      </w:r>
      <w:r w:rsidRPr="00A735C6">
        <w:rPr>
          <w:rFonts w:asciiTheme="minorHAnsi" w:hAnsiTheme="minorHAnsi" w:cstheme="minorHAnsi"/>
        </w:rPr>
        <w:t xml:space="preserve"> </w:t>
      </w:r>
      <w:r w:rsidR="00EC1B11">
        <w:rPr>
          <w:rFonts w:asciiTheme="minorHAnsi" w:hAnsiTheme="minorHAnsi" w:cstheme="minorHAnsi"/>
        </w:rPr>
        <w:t>powyż</w:t>
      </w:r>
      <w:r w:rsidR="006C5843">
        <w:rPr>
          <w:rFonts w:asciiTheme="minorHAnsi" w:hAnsiTheme="minorHAnsi" w:cstheme="minorHAnsi"/>
        </w:rPr>
        <w:t xml:space="preserve">ej </w:t>
      </w:r>
      <w:r w:rsidRPr="00A735C6">
        <w:rPr>
          <w:rFonts w:asciiTheme="minorHAnsi" w:hAnsiTheme="minorHAnsi" w:cstheme="minorHAnsi"/>
        </w:rPr>
        <w:t>Zamawiający ma prawo odstąpić od Umowy (w części lub całości).</w:t>
      </w:r>
    </w:p>
    <w:p w14:paraId="60B0DFBA" w14:textId="77777777" w:rsidR="00E0164A" w:rsidRPr="00A735C6" w:rsidRDefault="00054191" w:rsidP="005B264C">
      <w:pPr>
        <w:numPr>
          <w:ilvl w:val="0"/>
          <w:numId w:val="3"/>
        </w:numPr>
        <w:spacing w:line="360" w:lineRule="auto"/>
        <w:ind w:left="567" w:right="158" w:hanging="409"/>
        <w:rPr>
          <w:rFonts w:asciiTheme="minorHAnsi" w:hAnsiTheme="minorHAnsi" w:cstheme="minorHAnsi"/>
        </w:rPr>
      </w:pPr>
      <w:r w:rsidRPr="00A735C6">
        <w:rPr>
          <w:rFonts w:asciiTheme="minorHAnsi" w:hAnsiTheme="minorHAnsi" w:cstheme="minorHAnsi"/>
        </w:rPr>
        <w:t xml:space="preserve">Zamawiający może odstąpić od Umowy (w części lub całości) z przyczyn leżących po stronie Wykonawcy w szczególności, gdy </w:t>
      </w:r>
      <w:r w:rsidR="004346D0">
        <w:rPr>
          <w:rFonts w:asciiTheme="minorHAnsi" w:hAnsiTheme="minorHAnsi" w:cstheme="minorHAnsi"/>
        </w:rPr>
        <w:t>Wykonawca opóźnia się o ponad 14</w:t>
      </w:r>
      <w:r w:rsidRPr="00A735C6">
        <w:rPr>
          <w:rFonts w:asciiTheme="minorHAnsi" w:hAnsiTheme="minorHAnsi" w:cstheme="minorHAnsi"/>
        </w:rPr>
        <w:t xml:space="preserve"> dni z dostawą Pojazdu/ów lub wymaganych Umową dokumentów lub nie zapewnia Zamawiającemu możliwości korzystania z samochodu zastępczego.</w:t>
      </w:r>
    </w:p>
    <w:p w14:paraId="7C83C553" w14:textId="14AED2CC" w:rsidR="00E0164A" w:rsidRPr="00A735C6" w:rsidRDefault="00054191" w:rsidP="005B264C">
      <w:pPr>
        <w:numPr>
          <w:ilvl w:val="0"/>
          <w:numId w:val="3"/>
        </w:numPr>
        <w:spacing w:after="140" w:line="360" w:lineRule="auto"/>
        <w:ind w:left="567" w:right="158" w:hanging="409"/>
        <w:rPr>
          <w:rFonts w:asciiTheme="minorHAnsi" w:hAnsiTheme="minorHAnsi" w:cstheme="minorHAnsi"/>
        </w:rPr>
      </w:pPr>
      <w:r w:rsidRPr="00A735C6">
        <w:rPr>
          <w:rFonts w:asciiTheme="minorHAnsi" w:hAnsiTheme="minorHAnsi" w:cstheme="minorHAnsi"/>
        </w:rPr>
        <w:t xml:space="preserve">Prawo odstąpienia Zamawiający może wykonać w terminie 30 dni od powzięcia wiadomości </w:t>
      </w:r>
      <w:r w:rsidR="00B95295">
        <w:rPr>
          <w:rFonts w:asciiTheme="minorHAnsi" w:hAnsiTheme="minorHAnsi" w:cstheme="minorHAnsi"/>
        </w:rPr>
        <w:br/>
      </w:r>
      <w:r w:rsidRPr="00A735C6">
        <w:rPr>
          <w:rFonts w:asciiTheme="minorHAnsi" w:hAnsiTheme="minorHAnsi" w:cstheme="minorHAnsi"/>
        </w:rPr>
        <w:t>o okoliczn</w:t>
      </w:r>
      <w:r w:rsidR="0054622C">
        <w:rPr>
          <w:rFonts w:asciiTheme="minorHAnsi" w:hAnsiTheme="minorHAnsi" w:cstheme="minorHAnsi"/>
        </w:rPr>
        <w:t>ościach, o których mowa w ust. 1</w:t>
      </w:r>
      <w:r w:rsidR="00317BF7">
        <w:rPr>
          <w:rFonts w:asciiTheme="minorHAnsi" w:hAnsiTheme="minorHAnsi" w:cstheme="minorHAnsi"/>
        </w:rPr>
        <w:t>1</w:t>
      </w:r>
      <w:r w:rsidR="0054622C">
        <w:rPr>
          <w:rFonts w:asciiTheme="minorHAnsi" w:hAnsiTheme="minorHAnsi" w:cstheme="minorHAnsi"/>
        </w:rPr>
        <w:t xml:space="preserve"> i 1</w:t>
      </w:r>
      <w:r w:rsidR="00317BF7">
        <w:rPr>
          <w:rFonts w:asciiTheme="minorHAnsi" w:hAnsiTheme="minorHAnsi" w:cstheme="minorHAnsi"/>
        </w:rPr>
        <w:t>2</w:t>
      </w:r>
      <w:r w:rsidRPr="00A735C6">
        <w:rPr>
          <w:rFonts w:asciiTheme="minorHAnsi" w:hAnsiTheme="minorHAnsi" w:cstheme="minorHAnsi"/>
        </w:rPr>
        <w:t xml:space="preserve"> powyżej.</w:t>
      </w:r>
    </w:p>
    <w:p w14:paraId="6635EA6D" w14:textId="77777777" w:rsidR="00E0164A" w:rsidRPr="00D47813" w:rsidRDefault="00D47813" w:rsidP="00D47813">
      <w:pPr>
        <w:spacing w:after="245" w:line="360" w:lineRule="auto"/>
        <w:ind w:left="365" w:right="336" w:hanging="10"/>
        <w:jc w:val="center"/>
        <w:rPr>
          <w:rFonts w:asciiTheme="minorHAnsi" w:hAnsiTheme="minorHAnsi" w:cstheme="minorHAnsi"/>
          <w:b/>
        </w:rPr>
      </w:pPr>
      <w:r>
        <w:rPr>
          <w:rFonts w:asciiTheme="minorHAnsi" w:hAnsiTheme="minorHAnsi" w:cstheme="minorHAnsi"/>
          <w:b/>
        </w:rPr>
        <w:t>§ 4 Warunki używania p</w:t>
      </w:r>
      <w:r w:rsidRPr="00D47813">
        <w:rPr>
          <w:rFonts w:asciiTheme="minorHAnsi" w:hAnsiTheme="minorHAnsi" w:cstheme="minorHAnsi"/>
          <w:b/>
        </w:rPr>
        <w:t>ojazdów</w:t>
      </w:r>
    </w:p>
    <w:p w14:paraId="3D6F3961" w14:textId="77777777" w:rsidR="00E0164A" w:rsidRPr="00A42578" w:rsidRDefault="00054191" w:rsidP="005B264C">
      <w:pPr>
        <w:numPr>
          <w:ilvl w:val="0"/>
          <w:numId w:val="4"/>
        </w:numPr>
        <w:spacing w:line="360" w:lineRule="auto"/>
        <w:ind w:left="567" w:right="134" w:hanging="425"/>
        <w:rPr>
          <w:rFonts w:asciiTheme="minorHAnsi" w:hAnsiTheme="minorHAnsi" w:cstheme="minorHAnsi"/>
        </w:rPr>
      </w:pPr>
      <w:r w:rsidRPr="00A42578">
        <w:rPr>
          <w:rFonts w:asciiTheme="minorHAnsi" w:hAnsiTheme="minorHAnsi" w:cstheme="minorHAnsi"/>
        </w:rPr>
        <w:t>Zamawiający zobowiązuje się korzystać z Pojazdów zgodnie z zasadami eksploatacji, określonymi przez producenta Pojazdu w dostarczonych przez Wykonawcę instrukcjach obsługi oraz zgodnie z ich przeznaczeniem i wyposażeniem.</w:t>
      </w:r>
    </w:p>
    <w:p w14:paraId="6EF919A6" w14:textId="77777777" w:rsidR="00E0164A" w:rsidRPr="00A42578" w:rsidRDefault="00054191" w:rsidP="005B264C">
      <w:pPr>
        <w:numPr>
          <w:ilvl w:val="0"/>
          <w:numId w:val="4"/>
        </w:numPr>
        <w:spacing w:line="360" w:lineRule="auto"/>
        <w:ind w:left="567" w:right="134" w:hanging="425"/>
        <w:rPr>
          <w:rFonts w:asciiTheme="minorHAnsi" w:hAnsiTheme="minorHAnsi" w:cstheme="minorHAnsi"/>
        </w:rPr>
      </w:pPr>
      <w:r w:rsidRPr="00A42578">
        <w:rPr>
          <w:rFonts w:asciiTheme="minorHAnsi" w:hAnsiTheme="minorHAnsi" w:cstheme="minorHAnsi"/>
        </w:rPr>
        <w:t>Umieszczanie przez Wykonawcę informacji reklamowych na Pojazdach jest zabronione.</w:t>
      </w:r>
    </w:p>
    <w:p w14:paraId="6559E638" w14:textId="65110B75" w:rsidR="00E0164A" w:rsidRPr="00A42578" w:rsidRDefault="00054191" w:rsidP="005B264C">
      <w:pPr>
        <w:numPr>
          <w:ilvl w:val="0"/>
          <w:numId w:val="4"/>
        </w:numPr>
        <w:spacing w:line="360" w:lineRule="auto"/>
        <w:ind w:left="567" w:right="134" w:hanging="425"/>
        <w:rPr>
          <w:rFonts w:asciiTheme="minorHAnsi" w:hAnsiTheme="minorHAnsi" w:cstheme="minorHAnsi"/>
        </w:rPr>
      </w:pPr>
      <w:r w:rsidRPr="00A42578">
        <w:rPr>
          <w:rFonts w:asciiTheme="minorHAnsi" w:hAnsiTheme="minorHAnsi" w:cstheme="minorHAnsi"/>
        </w:rPr>
        <w:t>Z zastrzeżeniem postanowień Umowy, które wyraźnie przewidują obowiązek poniesienia danego kosztu przez Zamawiającego, Zamawiający</w:t>
      </w:r>
      <w:r w:rsidR="00D47813">
        <w:rPr>
          <w:rFonts w:asciiTheme="minorHAnsi" w:hAnsiTheme="minorHAnsi" w:cstheme="minorHAnsi"/>
        </w:rPr>
        <w:t xml:space="preserve"> ponosi następujące koszty i opł</w:t>
      </w:r>
      <w:r w:rsidRPr="00A42578">
        <w:rPr>
          <w:rFonts w:asciiTheme="minorHAnsi" w:hAnsiTheme="minorHAnsi" w:cstheme="minorHAnsi"/>
        </w:rPr>
        <w:t xml:space="preserve">aty związane </w:t>
      </w:r>
      <w:r w:rsidRPr="00A42578">
        <w:rPr>
          <w:rFonts w:asciiTheme="minorHAnsi" w:hAnsiTheme="minorHAnsi" w:cstheme="minorHAnsi"/>
        </w:rPr>
        <w:lastRenderedPageBreak/>
        <w:t xml:space="preserve">z używaniem Pojazdów: koszty paliwa, </w:t>
      </w:r>
      <w:r w:rsidR="002A5AC8" w:rsidRPr="002E6F40">
        <w:rPr>
          <w:rFonts w:asciiTheme="minorHAnsi" w:hAnsiTheme="minorHAnsi" w:cstheme="minorHAnsi"/>
          <w:highlight w:val="yellow"/>
        </w:rPr>
        <w:t xml:space="preserve">w części postępowania nr /1 </w:t>
      </w:r>
      <w:r w:rsidRPr="002E6F40">
        <w:rPr>
          <w:rFonts w:asciiTheme="minorHAnsi" w:hAnsiTheme="minorHAnsi" w:cstheme="minorHAnsi"/>
          <w:highlight w:val="yellow"/>
        </w:rPr>
        <w:t>płynu Adblue</w:t>
      </w:r>
      <w:r w:rsidRPr="00A42578">
        <w:rPr>
          <w:rFonts w:asciiTheme="minorHAnsi" w:hAnsiTheme="minorHAnsi" w:cstheme="minorHAnsi"/>
        </w:rPr>
        <w:t>, mycia Pojazdów, wymiany lub uzupełnienia płynu do spryskiwaczy, opłaty za korzystanie z autostrad i parkingów</w:t>
      </w:r>
      <w:r w:rsidR="002504C5">
        <w:rPr>
          <w:rFonts w:asciiTheme="minorHAnsi" w:hAnsiTheme="minorHAnsi" w:cstheme="minorHAnsi"/>
        </w:rPr>
        <w:t>, oraz abonament radiowy</w:t>
      </w:r>
      <w:r w:rsidRPr="00A42578">
        <w:rPr>
          <w:rFonts w:asciiTheme="minorHAnsi" w:hAnsiTheme="minorHAnsi" w:cstheme="minorHAnsi"/>
        </w:rPr>
        <w:t>.</w:t>
      </w:r>
    </w:p>
    <w:p w14:paraId="44E1E85B" w14:textId="7611D7D4" w:rsidR="00E0164A" w:rsidRPr="00D47813" w:rsidRDefault="00054191" w:rsidP="005B264C">
      <w:pPr>
        <w:numPr>
          <w:ilvl w:val="0"/>
          <w:numId w:val="4"/>
        </w:numPr>
        <w:spacing w:line="360" w:lineRule="auto"/>
        <w:ind w:left="567" w:right="134" w:hanging="425"/>
        <w:rPr>
          <w:rFonts w:asciiTheme="minorHAnsi" w:hAnsiTheme="minorHAnsi" w:cstheme="minorHAnsi"/>
        </w:rPr>
      </w:pPr>
      <w:r w:rsidRPr="00A42578">
        <w:rPr>
          <w:rFonts w:asciiTheme="minorHAnsi" w:hAnsiTheme="minorHAnsi" w:cstheme="minorHAnsi"/>
        </w:rPr>
        <w:t>Poza k</w:t>
      </w:r>
      <w:r w:rsidR="00D47813">
        <w:rPr>
          <w:rFonts w:asciiTheme="minorHAnsi" w:hAnsiTheme="minorHAnsi" w:cstheme="minorHAnsi"/>
        </w:rPr>
        <w:t>osztami, o których mowa w ust. 3</w:t>
      </w:r>
      <w:r w:rsidRPr="00A42578">
        <w:rPr>
          <w:rFonts w:asciiTheme="minorHAnsi" w:hAnsiTheme="minorHAnsi" w:cstheme="minorHAnsi"/>
        </w:rPr>
        <w:t xml:space="preserve"> powyżej, Wykonawca ponosi pozostałe koszty związane z używaniem Pojazdów, w s</w:t>
      </w:r>
      <w:r w:rsidR="00D47813">
        <w:rPr>
          <w:rFonts w:asciiTheme="minorHAnsi" w:hAnsiTheme="minorHAnsi" w:cstheme="minorHAnsi"/>
        </w:rPr>
        <w:t>zczególności: koszty obsługi serw</w:t>
      </w:r>
      <w:r w:rsidRPr="00A42578">
        <w:rPr>
          <w:rFonts w:asciiTheme="minorHAnsi" w:hAnsiTheme="minorHAnsi" w:cstheme="minorHAnsi"/>
        </w:rPr>
        <w:t>isowej</w:t>
      </w:r>
      <w:r w:rsidR="00D47813">
        <w:rPr>
          <w:rFonts w:asciiTheme="minorHAnsi" w:hAnsiTheme="minorHAnsi" w:cstheme="minorHAnsi"/>
        </w:rPr>
        <w:t>,</w:t>
      </w:r>
      <w:r w:rsidRPr="00A42578">
        <w:rPr>
          <w:rFonts w:asciiTheme="minorHAnsi" w:hAnsiTheme="minorHAnsi" w:cstheme="minorHAnsi"/>
        </w:rPr>
        <w:t xml:space="preserve"> gwarancyjnej </w:t>
      </w:r>
      <w:r w:rsidR="00684BDE">
        <w:rPr>
          <w:rFonts w:asciiTheme="minorHAnsi" w:hAnsiTheme="minorHAnsi" w:cstheme="minorHAnsi"/>
        </w:rPr>
        <w:br/>
      </w:r>
      <w:r w:rsidRPr="00A42578">
        <w:rPr>
          <w:rFonts w:asciiTheme="minorHAnsi" w:hAnsiTheme="minorHAnsi" w:cstheme="minorHAnsi"/>
        </w:rPr>
        <w:t>i pogwarancyjnej, zarządzanie likwidacją szkód, przeglądów rejestra</w:t>
      </w:r>
      <w:r w:rsidR="00E76C24">
        <w:rPr>
          <w:rFonts w:asciiTheme="minorHAnsi" w:hAnsiTheme="minorHAnsi" w:cstheme="minorHAnsi"/>
        </w:rPr>
        <w:t xml:space="preserve">cyjnych, </w:t>
      </w:r>
      <w:r w:rsidRPr="00A42578">
        <w:rPr>
          <w:rFonts w:asciiTheme="minorHAnsi" w:hAnsiTheme="minorHAnsi" w:cstheme="minorHAnsi"/>
        </w:rPr>
        <w:t>ubezpieczenia pojazdów w zakresie OC/AC/</w:t>
      </w:r>
      <w:r w:rsidR="00D47813">
        <w:rPr>
          <w:rFonts w:asciiTheme="minorHAnsi" w:hAnsiTheme="minorHAnsi" w:cstheme="minorHAnsi"/>
        </w:rPr>
        <w:t>ASS/</w:t>
      </w:r>
      <w:r w:rsidRPr="00A42578">
        <w:rPr>
          <w:rFonts w:asciiTheme="minorHAnsi" w:hAnsiTheme="minorHAnsi" w:cstheme="minorHAnsi"/>
        </w:rPr>
        <w:t>NNW.</w:t>
      </w:r>
    </w:p>
    <w:p w14:paraId="299BC81F" w14:textId="77777777" w:rsidR="00E0164A" w:rsidRPr="00A42578" w:rsidRDefault="00054191" w:rsidP="005B264C">
      <w:pPr>
        <w:numPr>
          <w:ilvl w:val="0"/>
          <w:numId w:val="4"/>
        </w:numPr>
        <w:spacing w:line="360" w:lineRule="auto"/>
        <w:ind w:left="567" w:right="134" w:hanging="425"/>
        <w:rPr>
          <w:rFonts w:asciiTheme="minorHAnsi" w:hAnsiTheme="minorHAnsi" w:cstheme="minorHAnsi"/>
        </w:rPr>
      </w:pPr>
      <w:r w:rsidRPr="00A42578">
        <w:rPr>
          <w:rFonts w:asciiTheme="minorHAnsi" w:hAnsiTheme="minorHAnsi" w:cstheme="minorHAnsi"/>
        </w:rPr>
        <w:t>Zamawiający niezwłocznie powiadomi Wykonawcę o wszelkich usterkach i uszkodzeniach powstałych w Pojazdach.</w:t>
      </w:r>
    </w:p>
    <w:p w14:paraId="585917AA" w14:textId="77777777" w:rsidR="00E0164A" w:rsidRPr="00A42578" w:rsidRDefault="00054191" w:rsidP="005B264C">
      <w:pPr>
        <w:numPr>
          <w:ilvl w:val="0"/>
          <w:numId w:val="4"/>
        </w:numPr>
        <w:spacing w:line="360" w:lineRule="auto"/>
        <w:ind w:left="567" w:right="14" w:hanging="425"/>
        <w:rPr>
          <w:rFonts w:asciiTheme="minorHAnsi" w:hAnsiTheme="minorHAnsi" w:cstheme="minorHAnsi"/>
        </w:rPr>
      </w:pPr>
      <w:r w:rsidRPr="00A42578">
        <w:rPr>
          <w:rFonts w:asciiTheme="minorHAnsi" w:hAnsiTheme="minorHAnsi" w:cstheme="minorHAnsi"/>
        </w:rPr>
        <w:t>Każdorazowo, przed rozpoczęciem używania Pojazdu, Zamawiający sprawdzi jego stan techniczny, poziom płynów technicznych, w tym także stan ogumienia.</w:t>
      </w:r>
    </w:p>
    <w:p w14:paraId="6CEDBCC2" w14:textId="77777777" w:rsidR="00E0164A" w:rsidRPr="00A42578" w:rsidRDefault="00054191" w:rsidP="005B264C">
      <w:pPr>
        <w:numPr>
          <w:ilvl w:val="0"/>
          <w:numId w:val="4"/>
        </w:numPr>
        <w:spacing w:line="360" w:lineRule="auto"/>
        <w:ind w:left="567" w:right="14" w:hanging="425"/>
        <w:rPr>
          <w:rFonts w:asciiTheme="minorHAnsi" w:hAnsiTheme="minorHAnsi" w:cstheme="minorHAnsi"/>
        </w:rPr>
      </w:pPr>
      <w:r w:rsidRPr="00A42578">
        <w:rPr>
          <w:rFonts w:asciiTheme="minorHAnsi" w:hAnsiTheme="minorHAnsi" w:cstheme="minorHAnsi"/>
        </w:rPr>
        <w:t>Zamawiający niezwłocznie powiadomi Wykonawcę o utracie dowodu rejestracyjnego, kluczyków, pilotów, tablic rejestracyjnych lub innych części składowych Pojazdu oraz jego przynależności.</w:t>
      </w:r>
    </w:p>
    <w:p w14:paraId="776F3CCF" w14:textId="483FC5D3" w:rsidR="00E0164A" w:rsidRPr="00A42578" w:rsidRDefault="00054191" w:rsidP="005B264C">
      <w:pPr>
        <w:numPr>
          <w:ilvl w:val="0"/>
          <w:numId w:val="4"/>
        </w:numPr>
        <w:spacing w:line="360" w:lineRule="auto"/>
        <w:ind w:left="567" w:right="14" w:hanging="425"/>
        <w:rPr>
          <w:rFonts w:asciiTheme="minorHAnsi" w:hAnsiTheme="minorHAnsi" w:cstheme="minorHAnsi"/>
        </w:rPr>
      </w:pPr>
      <w:r w:rsidRPr="00A42578">
        <w:rPr>
          <w:rFonts w:asciiTheme="minorHAnsi" w:hAnsiTheme="minorHAnsi" w:cstheme="minorHAnsi"/>
        </w:rPr>
        <w:t xml:space="preserve">W przypadku, gdy utrata </w:t>
      </w:r>
      <w:r w:rsidR="00D47813">
        <w:rPr>
          <w:rFonts w:asciiTheme="minorHAnsi" w:hAnsiTheme="minorHAnsi" w:cstheme="minorHAnsi"/>
        </w:rPr>
        <w:t>rzeczy, o których mowa w ust. 7</w:t>
      </w:r>
      <w:r w:rsidRPr="00A42578">
        <w:rPr>
          <w:rFonts w:asciiTheme="minorHAnsi" w:hAnsiTheme="minorHAnsi" w:cstheme="minorHAnsi"/>
        </w:rPr>
        <w:t>, nie nastąpiła</w:t>
      </w:r>
      <w:r w:rsidR="00647E30">
        <w:rPr>
          <w:rFonts w:asciiTheme="minorHAnsi" w:hAnsiTheme="minorHAnsi" w:cstheme="minorHAnsi"/>
        </w:rPr>
        <w:t xml:space="preserve"> z</w:t>
      </w:r>
      <w:r w:rsidRPr="00A42578">
        <w:rPr>
          <w:rFonts w:asciiTheme="minorHAnsi" w:hAnsiTheme="minorHAnsi" w:cstheme="minorHAnsi"/>
        </w:rPr>
        <w:t xml:space="preserve"> winy Wykonawcy, Wykonawca dokona ich </w:t>
      </w:r>
      <w:r w:rsidR="00D47813">
        <w:rPr>
          <w:rFonts w:asciiTheme="minorHAnsi" w:hAnsiTheme="minorHAnsi" w:cstheme="minorHAnsi"/>
        </w:rPr>
        <w:t>w</w:t>
      </w:r>
      <w:r w:rsidRPr="00A42578">
        <w:rPr>
          <w:rFonts w:asciiTheme="minorHAnsi" w:hAnsiTheme="minorHAnsi" w:cstheme="minorHAnsi"/>
        </w:rPr>
        <w:t>ymiany na koszt Zamawiającego.</w:t>
      </w:r>
    </w:p>
    <w:p w14:paraId="017CC56B" w14:textId="6E1C4D02" w:rsidR="00E0164A" w:rsidRPr="00A42578" w:rsidRDefault="00054191" w:rsidP="005B264C">
      <w:pPr>
        <w:numPr>
          <w:ilvl w:val="0"/>
          <w:numId w:val="4"/>
        </w:numPr>
        <w:spacing w:line="360" w:lineRule="auto"/>
        <w:ind w:left="567" w:right="125" w:hanging="425"/>
        <w:rPr>
          <w:rFonts w:asciiTheme="minorHAnsi" w:hAnsiTheme="minorHAnsi" w:cstheme="minorHAnsi"/>
        </w:rPr>
      </w:pPr>
      <w:r w:rsidRPr="00A42578">
        <w:rPr>
          <w:rFonts w:asciiTheme="minorHAnsi" w:hAnsiTheme="minorHAnsi" w:cstheme="minorHAnsi"/>
        </w:rPr>
        <w:t xml:space="preserve">Strony przyjmują, iż łączny przebieg dla wszystkich Pojazdów na zakończenie okresu najmu </w:t>
      </w:r>
      <w:r w:rsidRPr="00C01B6E">
        <w:rPr>
          <w:rFonts w:asciiTheme="minorHAnsi" w:hAnsiTheme="minorHAnsi" w:cstheme="minorHAnsi"/>
        </w:rPr>
        <w:t>(</w:t>
      </w:r>
      <w:r w:rsidR="00C01B6E" w:rsidRPr="00C01B6E">
        <w:rPr>
          <w:rFonts w:asciiTheme="minorHAnsi" w:hAnsiTheme="minorHAnsi" w:cstheme="minorHAnsi"/>
        </w:rPr>
        <w:t xml:space="preserve">wskazanego </w:t>
      </w:r>
      <w:r w:rsidR="00741334" w:rsidRPr="00C01B6E">
        <w:rPr>
          <w:rFonts w:asciiTheme="minorHAnsi" w:hAnsiTheme="minorHAnsi" w:cstheme="minorHAnsi"/>
        </w:rPr>
        <w:t xml:space="preserve">w § </w:t>
      </w:r>
      <w:r w:rsidR="00C01B6E" w:rsidRPr="00C01B6E">
        <w:rPr>
          <w:rFonts w:asciiTheme="minorHAnsi" w:hAnsiTheme="minorHAnsi" w:cstheme="minorHAnsi"/>
        </w:rPr>
        <w:t>9</w:t>
      </w:r>
      <w:r w:rsidR="00C01B6E">
        <w:rPr>
          <w:rFonts w:asciiTheme="minorHAnsi" w:hAnsiTheme="minorHAnsi" w:cstheme="minorHAnsi"/>
        </w:rPr>
        <w:t xml:space="preserve"> ust. </w:t>
      </w:r>
      <w:r w:rsidRPr="00C01B6E">
        <w:rPr>
          <w:rFonts w:asciiTheme="minorHAnsi" w:hAnsiTheme="minorHAnsi" w:cstheme="minorHAnsi"/>
        </w:rPr>
        <w:t>2 Umowy)</w:t>
      </w:r>
      <w:r w:rsidRPr="00A42578">
        <w:rPr>
          <w:rFonts w:asciiTheme="minorHAnsi" w:hAnsiTheme="minorHAnsi" w:cstheme="minorHAnsi"/>
        </w:rPr>
        <w:t xml:space="preserve"> nie przekroczy:</w:t>
      </w:r>
      <w:r w:rsidR="006C5843">
        <w:rPr>
          <w:rFonts w:asciiTheme="minorHAnsi" w:hAnsiTheme="minorHAnsi" w:cstheme="minorHAnsi"/>
        </w:rPr>
        <w:t xml:space="preserve"> </w:t>
      </w:r>
      <w:r w:rsidR="006C5843" w:rsidRPr="0098134E">
        <w:rPr>
          <w:rFonts w:asciiTheme="minorHAnsi" w:hAnsiTheme="minorHAnsi" w:cstheme="minorHAnsi"/>
          <w:highlight w:val="yellow"/>
        </w:rPr>
        <w:t>w części postępowania nr /1:</w:t>
      </w:r>
      <w:r w:rsidRPr="00A42578">
        <w:rPr>
          <w:rFonts w:asciiTheme="minorHAnsi" w:hAnsiTheme="minorHAnsi" w:cstheme="minorHAnsi"/>
        </w:rPr>
        <w:t xml:space="preserve"> </w:t>
      </w:r>
      <w:r w:rsidR="000F43A1">
        <w:rPr>
          <w:rFonts w:asciiTheme="minorHAnsi" w:hAnsiTheme="minorHAnsi" w:cstheme="minorHAnsi"/>
        </w:rPr>
        <w:t xml:space="preserve">dla pojazdu </w:t>
      </w:r>
      <w:r w:rsidR="00B95295">
        <w:rPr>
          <w:rFonts w:asciiTheme="minorHAnsi" w:hAnsiTheme="minorHAnsi" w:cstheme="minorHAnsi"/>
        </w:rPr>
        <w:br/>
      </w:r>
      <w:r w:rsidR="000F43A1">
        <w:rPr>
          <w:rFonts w:asciiTheme="minorHAnsi" w:hAnsiTheme="minorHAnsi" w:cstheme="minorHAnsi"/>
        </w:rPr>
        <w:t>z grupy IIA 90 tysięcy km,</w:t>
      </w:r>
      <w:r w:rsidR="00C13D66">
        <w:rPr>
          <w:rFonts w:asciiTheme="minorHAnsi" w:hAnsiTheme="minorHAnsi" w:cstheme="minorHAnsi"/>
        </w:rPr>
        <w:t xml:space="preserve"> </w:t>
      </w:r>
      <w:r w:rsidR="00C13D66" w:rsidRPr="00C91AE8">
        <w:rPr>
          <w:rFonts w:asciiTheme="minorHAnsi" w:hAnsiTheme="minorHAnsi" w:cstheme="minorHAnsi"/>
          <w:highlight w:val="yellow"/>
        </w:rPr>
        <w:t>/2:</w:t>
      </w:r>
      <w:r w:rsidR="000F43A1">
        <w:rPr>
          <w:rFonts w:asciiTheme="minorHAnsi" w:hAnsiTheme="minorHAnsi" w:cstheme="minorHAnsi"/>
        </w:rPr>
        <w:t xml:space="preserve"> dla pojazdów z grupy IIB</w:t>
      </w:r>
      <w:r w:rsidR="00874CF8">
        <w:rPr>
          <w:rFonts w:asciiTheme="minorHAnsi" w:hAnsiTheme="minorHAnsi" w:cstheme="minorHAnsi"/>
        </w:rPr>
        <w:t xml:space="preserve"> [*</w:t>
      </w:r>
      <w:r w:rsidR="00874CF8" w:rsidRPr="003242AE">
        <w:rPr>
          <w:rFonts w:asciiTheme="minorHAnsi" w:hAnsiTheme="minorHAnsi" w:cstheme="minorHAnsi"/>
          <w:highlight w:val="yellow"/>
        </w:rPr>
        <w:t>PGE Energia Ciepła S.A.</w:t>
      </w:r>
      <w:r w:rsidR="00874CF8">
        <w:rPr>
          <w:rFonts w:asciiTheme="minorHAnsi" w:hAnsiTheme="minorHAnsi" w:cstheme="minorHAnsi"/>
        </w:rPr>
        <w:t>]</w:t>
      </w:r>
      <w:r w:rsidR="000F43A1">
        <w:rPr>
          <w:rFonts w:asciiTheme="minorHAnsi" w:hAnsiTheme="minorHAnsi" w:cstheme="minorHAnsi"/>
        </w:rPr>
        <w:t xml:space="preserve"> 270 tysięcy km</w:t>
      </w:r>
      <w:r w:rsidR="00874CF8">
        <w:rPr>
          <w:rFonts w:asciiTheme="minorHAnsi" w:hAnsiTheme="minorHAnsi" w:cstheme="minorHAnsi"/>
        </w:rPr>
        <w:t>, [*</w:t>
      </w:r>
      <w:r w:rsidR="00874CF8" w:rsidRPr="003242AE">
        <w:rPr>
          <w:rFonts w:asciiTheme="minorHAnsi" w:hAnsiTheme="minorHAnsi" w:cstheme="minorHAnsi"/>
          <w:highlight w:val="yellow"/>
        </w:rPr>
        <w:t xml:space="preserve">PGE </w:t>
      </w:r>
      <w:r w:rsidR="00874CF8" w:rsidRPr="001050C0">
        <w:rPr>
          <w:rFonts w:asciiTheme="minorHAnsi" w:hAnsiTheme="minorHAnsi" w:cstheme="minorHAnsi"/>
          <w:highlight w:val="yellow"/>
        </w:rPr>
        <w:t>Paliwa Sp. z o.o.]</w:t>
      </w:r>
      <w:r w:rsidR="00874CF8">
        <w:rPr>
          <w:rFonts w:asciiTheme="minorHAnsi" w:hAnsiTheme="minorHAnsi" w:cstheme="minorHAnsi"/>
        </w:rPr>
        <w:t xml:space="preserve"> 90 tysięcy km</w:t>
      </w:r>
      <w:r w:rsidR="000F43A1">
        <w:rPr>
          <w:rFonts w:asciiTheme="minorHAnsi" w:hAnsiTheme="minorHAnsi" w:cstheme="minorHAnsi"/>
        </w:rPr>
        <w:t>.</w:t>
      </w:r>
    </w:p>
    <w:p w14:paraId="2AAE42DC" w14:textId="77777777" w:rsidR="00E0164A" w:rsidRPr="00A42578" w:rsidRDefault="00054191" w:rsidP="005B264C">
      <w:pPr>
        <w:numPr>
          <w:ilvl w:val="0"/>
          <w:numId w:val="4"/>
        </w:numPr>
        <w:spacing w:after="229" w:line="360" w:lineRule="auto"/>
        <w:ind w:left="567" w:right="125" w:hanging="425"/>
        <w:rPr>
          <w:rFonts w:asciiTheme="minorHAnsi" w:hAnsiTheme="minorHAnsi" w:cstheme="minorHAnsi"/>
        </w:rPr>
      </w:pPr>
      <w:r w:rsidRPr="00A42578">
        <w:rPr>
          <w:rFonts w:asciiTheme="minorHAnsi" w:hAnsiTheme="minorHAnsi" w:cstheme="minorHAnsi"/>
        </w:rPr>
        <w:t>Za średni roczny przebieg Strony uznają sumę przejechanych kilometrów przez wszystkie Pojazdy w skali roku, dzieloną przez liczbę Pojazdów.</w:t>
      </w:r>
    </w:p>
    <w:p w14:paraId="7A47B31C" w14:textId="77777777" w:rsidR="00E0164A" w:rsidRPr="00D47813" w:rsidRDefault="006D1EAE" w:rsidP="00D47813">
      <w:pPr>
        <w:spacing w:after="0" w:line="360" w:lineRule="auto"/>
        <w:ind w:left="365" w:right="418" w:hanging="10"/>
        <w:jc w:val="center"/>
        <w:rPr>
          <w:rFonts w:asciiTheme="minorHAnsi" w:hAnsiTheme="minorHAnsi" w:cstheme="minorHAnsi"/>
          <w:b/>
        </w:rPr>
      </w:pPr>
      <w:r>
        <w:rPr>
          <w:rFonts w:asciiTheme="minorHAnsi" w:hAnsiTheme="minorHAnsi" w:cstheme="minorHAnsi"/>
          <w:b/>
        </w:rPr>
        <w:t>§ 5</w:t>
      </w:r>
      <w:r w:rsidR="00D47813" w:rsidRPr="00D47813">
        <w:rPr>
          <w:rFonts w:asciiTheme="minorHAnsi" w:hAnsiTheme="minorHAnsi" w:cstheme="minorHAnsi"/>
          <w:b/>
        </w:rPr>
        <w:t xml:space="preserve"> Obsługa techniczna</w:t>
      </w:r>
    </w:p>
    <w:p w14:paraId="4E55D78C" w14:textId="3A0981A6" w:rsidR="00D674A6" w:rsidRPr="00D674A6" w:rsidRDefault="00D674A6" w:rsidP="00D674A6">
      <w:pPr>
        <w:numPr>
          <w:ilvl w:val="0"/>
          <w:numId w:val="5"/>
        </w:numPr>
        <w:spacing w:line="360" w:lineRule="auto"/>
        <w:ind w:left="567" w:right="153" w:hanging="425"/>
        <w:rPr>
          <w:rFonts w:asciiTheme="minorHAnsi" w:hAnsiTheme="minorHAnsi" w:cstheme="minorHAnsi"/>
        </w:rPr>
      </w:pPr>
      <w:r>
        <w:rPr>
          <w:rFonts w:asciiTheme="minorHAnsi" w:hAnsiTheme="minorHAnsi" w:cstheme="minorHAnsi"/>
        </w:rPr>
        <w:t>O</w:t>
      </w:r>
      <w:r w:rsidRPr="00D674A6">
        <w:rPr>
          <w:rFonts w:asciiTheme="minorHAnsi" w:hAnsiTheme="minorHAnsi" w:cstheme="minorHAnsi"/>
        </w:rPr>
        <w:t>bsługa serwisowa</w:t>
      </w:r>
      <w:r>
        <w:rPr>
          <w:rFonts w:asciiTheme="minorHAnsi" w:hAnsiTheme="minorHAnsi" w:cstheme="minorHAnsi"/>
        </w:rPr>
        <w:t xml:space="preserve"> zostanie wliczona w cenę czynszu</w:t>
      </w:r>
      <w:r w:rsidRPr="00D674A6">
        <w:rPr>
          <w:rFonts w:asciiTheme="minorHAnsi" w:hAnsiTheme="minorHAnsi" w:cstheme="minorHAnsi"/>
        </w:rPr>
        <w:t xml:space="preserve">, należność </w:t>
      </w:r>
      <w:r>
        <w:rPr>
          <w:rFonts w:asciiTheme="minorHAnsi" w:hAnsiTheme="minorHAnsi" w:cstheme="minorHAnsi"/>
        </w:rPr>
        <w:t xml:space="preserve">za nią </w:t>
      </w:r>
      <w:r w:rsidRPr="00D674A6">
        <w:rPr>
          <w:rFonts w:asciiTheme="minorHAnsi" w:hAnsiTheme="minorHAnsi" w:cstheme="minorHAnsi"/>
        </w:rPr>
        <w:t xml:space="preserve">rozliczana będzie </w:t>
      </w:r>
      <w:r w:rsidR="00B95295">
        <w:rPr>
          <w:rFonts w:asciiTheme="minorHAnsi" w:hAnsiTheme="minorHAnsi" w:cstheme="minorHAnsi"/>
        </w:rPr>
        <w:br/>
      </w:r>
      <w:r w:rsidRPr="00D674A6">
        <w:rPr>
          <w:rFonts w:asciiTheme="minorHAnsi" w:hAnsiTheme="minorHAnsi" w:cstheme="minorHAnsi"/>
        </w:rPr>
        <w:t>w formie miesięcznego ryczałtu i będzie płatna na podstawie prawidłowo wystawionych faktur VAT z co najmniej 30 dniowym terminem płatności liczonym od dnia dostarczenia faktury do Zamawiającego.</w:t>
      </w:r>
    </w:p>
    <w:p w14:paraId="2BAF1F90" w14:textId="671C9390" w:rsidR="00E0164A" w:rsidRPr="00A42578" w:rsidRDefault="00054191" w:rsidP="005B264C">
      <w:pPr>
        <w:numPr>
          <w:ilvl w:val="0"/>
          <w:numId w:val="5"/>
        </w:numPr>
        <w:spacing w:line="360" w:lineRule="auto"/>
        <w:ind w:left="567" w:right="153" w:hanging="425"/>
        <w:rPr>
          <w:rFonts w:asciiTheme="minorHAnsi" w:hAnsiTheme="minorHAnsi" w:cstheme="minorHAnsi"/>
        </w:rPr>
      </w:pPr>
      <w:r w:rsidRPr="00A42578">
        <w:rPr>
          <w:rFonts w:asciiTheme="minorHAnsi" w:hAnsiTheme="minorHAnsi" w:cstheme="minorHAnsi"/>
        </w:rPr>
        <w:t>Wykonawca, w ramach Usług Serwisowych zobowiązuje się do zapewnienia obsługi technicznej Pojazdów polegającej na:</w:t>
      </w:r>
    </w:p>
    <w:p w14:paraId="785AA635" w14:textId="77777777" w:rsidR="00E0164A" w:rsidRPr="00A42578" w:rsidRDefault="00054191" w:rsidP="005B264C">
      <w:pPr>
        <w:numPr>
          <w:ilvl w:val="1"/>
          <w:numId w:val="14"/>
        </w:numPr>
        <w:spacing w:line="360" w:lineRule="auto"/>
        <w:ind w:right="14" w:hanging="341"/>
        <w:rPr>
          <w:rFonts w:asciiTheme="minorHAnsi" w:hAnsiTheme="minorHAnsi" w:cstheme="minorHAnsi"/>
        </w:rPr>
      </w:pPr>
      <w:r w:rsidRPr="00A42578">
        <w:rPr>
          <w:rFonts w:asciiTheme="minorHAnsi" w:hAnsiTheme="minorHAnsi" w:cstheme="minorHAnsi"/>
        </w:rPr>
        <w:t>utrzymywaniu Pojazdów we właściwym stanie technicznym;</w:t>
      </w:r>
    </w:p>
    <w:p w14:paraId="48A749B9" w14:textId="2D6340B5" w:rsidR="00E0164A" w:rsidRDefault="00054191" w:rsidP="005B264C">
      <w:pPr>
        <w:numPr>
          <w:ilvl w:val="1"/>
          <w:numId w:val="14"/>
        </w:numPr>
        <w:spacing w:line="360" w:lineRule="auto"/>
        <w:ind w:right="14" w:hanging="341"/>
        <w:rPr>
          <w:rFonts w:asciiTheme="minorHAnsi" w:hAnsiTheme="minorHAnsi" w:cstheme="minorHAnsi"/>
        </w:rPr>
      </w:pPr>
      <w:r w:rsidRPr="00A42578">
        <w:rPr>
          <w:rFonts w:asciiTheme="minorHAnsi" w:hAnsiTheme="minorHAnsi" w:cstheme="minorHAnsi"/>
        </w:rPr>
        <w:t>zape</w:t>
      </w:r>
      <w:r w:rsidR="00B1220B">
        <w:rPr>
          <w:rFonts w:asciiTheme="minorHAnsi" w:hAnsiTheme="minorHAnsi" w:cstheme="minorHAnsi"/>
        </w:rPr>
        <w:t>wnieniu serwisu oraz dokonywaniu</w:t>
      </w:r>
      <w:r w:rsidRPr="00A42578">
        <w:rPr>
          <w:rFonts w:asciiTheme="minorHAnsi" w:hAnsiTheme="minorHAnsi" w:cstheme="minorHAnsi"/>
        </w:rPr>
        <w:t xml:space="preserve"> wszelkich czynności obsługi serwisowej i napraw Pojazdów, w tym również wymiany wyeksploatowanych akumulatorów, zużytych filtrów, klocków hamulcowych; zapewnienie obsługi na terenie całej Polski</w:t>
      </w:r>
      <w:r w:rsidR="00B1220B">
        <w:rPr>
          <w:rFonts w:asciiTheme="minorHAnsi" w:hAnsiTheme="minorHAnsi" w:cstheme="minorHAnsi"/>
        </w:rPr>
        <w:t xml:space="preserve"> w stacjach ASO danej marki przez cały okres Umowy</w:t>
      </w:r>
      <w:r w:rsidRPr="00A42578">
        <w:rPr>
          <w:rFonts w:asciiTheme="minorHAnsi" w:hAnsiTheme="minorHAnsi" w:cstheme="minorHAnsi"/>
        </w:rPr>
        <w:t>;</w:t>
      </w:r>
    </w:p>
    <w:p w14:paraId="3850B623" w14:textId="00F08507" w:rsidR="00966501" w:rsidRPr="00966501" w:rsidRDefault="008A689D" w:rsidP="00046D1E">
      <w:pPr>
        <w:numPr>
          <w:ilvl w:val="1"/>
          <w:numId w:val="14"/>
        </w:numPr>
        <w:spacing w:line="360" w:lineRule="auto"/>
        <w:ind w:right="14" w:hanging="299"/>
        <w:rPr>
          <w:rFonts w:asciiTheme="minorHAnsi" w:hAnsiTheme="minorHAnsi" w:cstheme="minorHAnsi"/>
        </w:rPr>
      </w:pPr>
      <w:r>
        <w:rPr>
          <w:rFonts w:asciiTheme="minorHAnsi" w:hAnsiTheme="minorHAnsi" w:cstheme="minorHAnsi"/>
        </w:rPr>
        <w:lastRenderedPageBreak/>
        <w:t>zakupie opon – zimowych i letnich,</w:t>
      </w:r>
      <w:r w:rsidR="00966501">
        <w:rPr>
          <w:rFonts w:asciiTheme="minorHAnsi" w:hAnsiTheme="minorHAnsi" w:cstheme="minorHAnsi"/>
        </w:rPr>
        <w:t xml:space="preserve"> o</w:t>
      </w:r>
      <w:r w:rsidR="00966501" w:rsidRPr="00966501">
        <w:rPr>
          <w:rFonts w:asciiTheme="minorHAnsi" w:hAnsiTheme="minorHAnsi" w:cstheme="minorHAnsi"/>
        </w:rPr>
        <w:t>pony powinny być wymieniane na nowe adekwatnie do stanu ich zużycia z zastrzeżeniem konieczności wymiany opon na nowe:</w:t>
      </w:r>
    </w:p>
    <w:p w14:paraId="0B682327" w14:textId="77777777" w:rsidR="00966501" w:rsidRPr="00966501" w:rsidRDefault="00966501" w:rsidP="00966501">
      <w:pPr>
        <w:pStyle w:val="Akapitzlist"/>
        <w:numPr>
          <w:ilvl w:val="0"/>
          <w:numId w:val="36"/>
        </w:numPr>
        <w:spacing w:line="360" w:lineRule="auto"/>
        <w:ind w:right="14"/>
        <w:rPr>
          <w:rFonts w:asciiTheme="minorHAnsi" w:hAnsiTheme="minorHAnsi" w:cstheme="minorHAnsi"/>
        </w:rPr>
      </w:pPr>
      <w:r w:rsidRPr="00966501">
        <w:rPr>
          <w:rFonts w:asciiTheme="minorHAnsi" w:hAnsiTheme="minorHAnsi" w:cstheme="minorHAnsi"/>
        </w:rPr>
        <w:t>w przypadku opon letnich – gdy głębokość bieżnika będzie poniżej 5mm,</w:t>
      </w:r>
    </w:p>
    <w:p w14:paraId="53B62E47" w14:textId="65448CCD" w:rsidR="008A689D" w:rsidRDefault="00966501" w:rsidP="00966501">
      <w:pPr>
        <w:pStyle w:val="Akapitzlist"/>
        <w:numPr>
          <w:ilvl w:val="0"/>
          <w:numId w:val="36"/>
        </w:numPr>
        <w:spacing w:line="360" w:lineRule="auto"/>
        <w:ind w:right="14"/>
        <w:rPr>
          <w:rFonts w:asciiTheme="minorHAnsi" w:hAnsiTheme="minorHAnsi" w:cstheme="minorHAnsi"/>
        </w:rPr>
      </w:pPr>
      <w:r w:rsidRPr="00966501">
        <w:rPr>
          <w:rFonts w:asciiTheme="minorHAnsi" w:hAnsiTheme="minorHAnsi" w:cstheme="minorHAnsi"/>
        </w:rPr>
        <w:t>w przypadku opon zimowych – gdy głębokość bieżnika będzie poniżej 6 mm.</w:t>
      </w:r>
    </w:p>
    <w:p w14:paraId="11DA7535" w14:textId="4555877B" w:rsidR="00966501" w:rsidRPr="00966501" w:rsidRDefault="00966501" w:rsidP="00046D1E">
      <w:pPr>
        <w:spacing w:line="360" w:lineRule="auto"/>
        <w:ind w:left="1134" w:right="14"/>
        <w:rPr>
          <w:rFonts w:asciiTheme="minorHAnsi" w:hAnsiTheme="minorHAnsi" w:cstheme="minorHAnsi"/>
        </w:rPr>
      </w:pPr>
      <w:r w:rsidRPr="00966501">
        <w:rPr>
          <w:rFonts w:asciiTheme="minorHAnsi" w:hAnsiTheme="minorHAnsi" w:cstheme="minorHAnsi"/>
        </w:rPr>
        <w:t>Klasa nowych opon dodatkowych (zimowych i letnich) powinna odpowiadać klasie opon w jakie samochód wyposażony był fabrycznie.</w:t>
      </w:r>
    </w:p>
    <w:p w14:paraId="54C40B75" w14:textId="77777777" w:rsidR="00E0164A" w:rsidRPr="00A42578" w:rsidRDefault="00054191" w:rsidP="005B264C">
      <w:pPr>
        <w:numPr>
          <w:ilvl w:val="1"/>
          <w:numId w:val="14"/>
        </w:numPr>
        <w:spacing w:line="360" w:lineRule="auto"/>
        <w:ind w:right="14" w:hanging="341"/>
        <w:rPr>
          <w:rFonts w:asciiTheme="minorHAnsi" w:hAnsiTheme="minorHAnsi" w:cstheme="minorHAnsi"/>
        </w:rPr>
      </w:pPr>
      <w:r w:rsidRPr="00A42578">
        <w:rPr>
          <w:rFonts w:asciiTheme="minorHAnsi" w:hAnsiTheme="minorHAnsi" w:cstheme="minorHAnsi"/>
        </w:rPr>
        <w:t>przekazywaniu Zamawiającemu informacji dotyczących eksploatacji Pojazdów w zakresie wykonanych przeglądów, napraw bieżących i powypadkowych;</w:t>
      </w:r>
    </w:p>
    <w:p w14:paraId="784ACCA9" w14:textId="77777777" w:rsidR="005B7646" w:rsidRDefault="00054191" w:rsidP="005B264C">
      <w:pPr>
        <w:numPr>
          <w:ilvl w:val="1"/>
          <w:numId w:val="14"/>
        </w:numPr>
        <w:spacing w:line="360" w:lineRule="auto"/>
        <w:ind w:right="14" w:hanging="341"/>
        <w:rPr>
          <w:rFonts w:asciiTheme="minorHAnsi" w:hAnsiTheme="minorHAnsi" w:cstheme="minorHAnsi"/>
        </w:rPr>
      </w:pPr>
      <w:r w:rsidRPr="00A42578">
        <w:rPr>
          <w:rFonts w:asciiTheme="minorHAnsi" w:hAnsiTheme="minorHAnsi" w:cstheme="minorHAnsi"/>
        </w:rPr>
        <w:t>koord</w:t>
      </w:r>
      <w:r w:rsidR="005B7646">
        <w:rPr>
          <w:rFonts w:asciiTheme="minorHAnsi" w:hAnsiTheme="minorHAnsi" w:cstheme="minorHAnsi"/>
        </w:rPr>
        <w:t>ynowaniu likwidacji szkód</w:t>
      </w:r>
    </w:p>
    <w:p w14:paraId="689A71D8" w14:textId="77777777" w:rsidR="00E0164A" w:rsidRPr="00A42578" w:rsidRDefault="00054191" w:rsidP="005B264C">
      <w:pPr>
        <w:numPr>
          <w:ilvl w:val="1"/>
          <w:numId w:val="14"/>
        </w:numPr>
        <w:spacing w:line="360" w:lineRule="auto"/>
        <w:ind w:right="14" w:hanging="341"/>
        <w:rPr>
          <w:rFonts w:asciiTheme="minorHAnsi" w:hAnsiTheme="minorHAnsi" w:cstheme="minorHAnsi"/>
        </w:rPr>
      </w:pPr>
      <w:r w:rsidRPr="00A42578">
        <w:rPr>
          <w:rFonts w:asciiTheme="minorHAnsi" w:hAnsiTheme="minorHAnsi" w:cstheme="minorHAnsi"/>
        </w:rPr>
        <w:t>zapewnieniu samochodu zastępczego w klasie Pojazdu wynajmowanego na czas naprawy blacharsko lakierniczej</w:t>
      </w:r>
      <w:r w:rsidR="005B7646">
        <w:rPr>
          <w:rFonts w:asciiTheme="minorHAnsi" w:hAnsiTheme="minorHAnsi" w:cstheme="minorHAnsi"/>
        </w:rPr>
        <w:t xml:space="preserve"> lub mechanicznej</w:t>
      </w:r>
      <w:r w:rsidRPr="00A42578">
        <w:rPr>
          <w:rFonts w:asciiTheme="minorHAnsi" w:hAnsiTheme="minorHAnsi" w:cstheme="minorHAnsi"/>
        </w:rPr>
        <w:t>;</w:t>
      </w:r>
    </w:p>
    <w:p w14:paraId="13178A45" w14:textId="77777777" w:rsidR="00966501" w:rsidRDefault="00054191" w:rsidP="005B264C">
      <w:pPr>
        <w:numPr>
          <w:ilvl w:val="1"/>
          <w:numId w:val="14"/>
        </w:numPr>
        <w:spacing w:line="360" w:lineRule="auto"/>
        <w:ind w:right="14" w:hanging="341"/>
        <w:rPr>
          <w:rFonts w:asciiTheme="minorHAnsi" w:hAnsiTheme="minorHAnsi" w:cstheme="minorHAnsi"/>
        </w:rPr>
      </w:pPr>
      <w:r w:rsidRPr="00A42578">
        <w:rPr>
          <w:rFonts w:asciiTheme="minorHAnsi" w:hAnsiTheme="minorHAnsi" w:cstheme="minorHAnsi"/>
        </w:rPr>
        <w:t xml:space="preserve">przekazywaniu bez dodatkowych kosztów, informacji o dochodzeniach związanych m.in. z przekroczeniem prędkości, niewłaściwym parkowaniem lub innych wynikających </w:t>
      </w:r>
      <w:r w:rsidR="00C7118C">
        <w:rPr>
          <w:rFonts w:asciiTheme="minorHAnsi" w:hAnsiTheme="minorHAnsi" w:cstheme="minorHAnsi"/>
        </w:rPr>
        <w:br/>
      </w:r>
      <w:r w:rsidRPr="00A42578">
        <w:rPr>
          <w:rFonts w:asciiTheme="minorHAnsi" w:hAnsiTheme="minorHAnsi" w:cstheme="minorHAnsi"/>
        </w:rPr>
        <w:t>z Prawa o ruchu drogowym</w:t>
      </w:r>
      <w:r w:rsidR="00966501">
        <w:rPr>
          <w:rFonts w:asciiTheme="minorHAnsi" w:hAnsiTheme="minorHAnsi" w:cstheme="minorHAnsi"/>
        </w:rPr>
        <w:t>,</w:t>
      </w:r>
    </w:p>
    <w:p w14:paraId="080E4E74" w14:textId="3C98DD20" w:rsidR="00E0164A" w:rsidRPr="00420C8F" w:rsidRDefault="00966501" w:rsidP="00420C8F">
      <w:pPr>
        <w:spacing w:line="360" w:lineRule="auto"/>
        <w:ind w:left="1150" w:right="14"/>
        <w:rPr>
          <w:rFonts w:asciiTheme="minorHAnsi" w:hAnsiTheme="minorHAnsi" w:cstheme="minorHAnsi"/>
        </w:rPr>
      </w:pPr>
      <w:r w:rsidRPr="00966501">
        <w:rPr>
          <w:rFonts w:asciiTheme="minorHAnsi" w:hAnsiTheme="minorHAnsi" w:cstheme="minorHAnsi"/>
        </w:rPr>
        <w:t>W sytuacjach awaryjnych Wykonawca zapewni serwis samochodu na terenie całej Polski oraz Europy (co najmniej w krajach należących do UE).</w:t>
      </w:r>
    </w:p>
    <w:p w14:paraId="27E46998" w14:textId="77777777" w:rsidR="006B6643" w:rsidRDefault="00054191" w:rsidP="005B264C">
      <w:pPr>
        <w:numPr>
          <w:ilvl w:val="0"/>
          <w:numId w:val="5"/>
        </w:numPr>
        <w:spacing w:line="360" w:lineRule="auto"/>
        <w:ind w:left="567" w:right="153" w:hanging="425"/>
        <w:rPr>
          <w:rFonts w:asciiTheme="minorHAnsi" w:hAnsiTheme="minorHAnsi" w:cstheme="minorHAnsi"/>
        </w:rPr>
      </w:pPr>
      <w:r w:rsidRPr="00A42578">
        <w:rPr>
          <w:rFonts w:asciiTheme="minorHAnsi" w:hAnsiTheme="minorHAnsi" w:cstheme="minorHAnsi"/>
        </w:rPr>
        <w:t>Usługą obsługi technicznej, o k</w:t>
      </w:r>
      <w:r w:rsidR="005B7646">
        <w:rPr>
          <w:rFonts w:asciiTheme="minorHAnsi" w:hAnsiTheme="minorHAnsi" w:cstheme="minorHAnsi"/>
        </w:rPr>
        <w:t xml:space="preserve">tórej mowa w ust. 1 </w:t>
      </w:r>
      <w:r w:rsidR="006B6643">
        <w:rPr>
          <w:rFonts w:asciiTheme="minorHAnsi" w:hAnsiTheme="minorHAnsi" w:cstheme="minorHAnsi"/>
        </w:rPr>
        <w:t xml:space="preserve">powyżej </w:t>
      </w:r>
      <w:r w:rsidR="005B7646">
        <w:rPr>
          <w:rFonts w:asciiTheme="minorHAnsi" w:hAnsiTheme="minorHAnsi" w:cstheme="minorHAnsi"/>
        </w:rPr>
        <w:t>objęte są</w:t>
      </w:r>
      <w:r w:rsidR="006B6643">
        <w:rPr>
          <w:rFonts w:asciiTheme="minorHAnsi" w:hAnsiTheme="minorHAnsi" w:cstheme="minorHAnsi"/>
        </w:rPr>
        <w:t>:</w:t>
      </w:r>
    </w:p>
    <w:p w14:paraId="00B3C191" w14:textId="77777777" w:rsidR="00E0164A" w:rsidRPr="006B6643" w:rsidRDefault="00054191" w:rsidP="005B264C">
      <w:pPr>
        <w:numPr>
          <w:ilvl w:val="0"/>
          <w:numId w:val="15"/>
        </w:numPr>
        <w:spacing w:line="360" w:lineRule="auto"/>
        <w:ind w:right="14" w:hanging="299"/>
        <w:rPr>
          <w:rFonts w:asciiTheme="minorHAnsi" w:hAnsiTheme="minorHAnsi" w:cstheme="minorHAnsi"/>
        </w:rPr>
      </w:pPr>
      <w:r w:rsidRPr="006B6643">
        <w:rPr>
          <w:rFonts w:asciiTheme="minorHAnsi" w:hAnsiTheme="minorHAnsi" w:cstheme="minorHAnsi"/>
        </w:rPr>
        <w:t xml:space="preserve">czynności konserwacyjne i przeglądy dokonywane z częstotliwością i w zakresie zalecanym przez producenta Pojazdu lub </w:t>
      </w:r>
      <w:r w:rsidR="005B7646" w:rsidRPr="006B6643">
        <w:rPr>
          <w:rFonts w:asciiTheme="minorHAnsi" w:hAnsiTheme="minorHAnsi" w:cstheme="minorHAnsi"/>
        </w:rPr>
        <w:t>wynikające z obowiązujących przepisów</w:t>
      </w:r>
      <w:r w:rsidRPr="006B6643">
        <w:rPr>
          <w:rFonts w:asciiTheme="minorHAnsi" w:hAnsiTheme="minorHAnsi" w:cstheme="minorHAnsi"/>
        </w:rPr>
        <w:t xml:space="preserve"> prawa;</w:t>
      </w:r>
    </w:p>
    <w:p w14:paraId="0B1586E2" w14:textId="1FDD3A3F" w:rsidR="00E0164A" w:rsidRPr="006B6643" w:rsidRDefault="00054191" w:rsidP="005B264C">
      <w:pPr>
        <w:numPr>
          <w:ilvl w:val="0"/>
          <w:numId w:val="15"/>
        </w:numPr>
        <w:spacing w:line="360" w:lineRule="auto"/>
        <w:ind w:right="14" w:hanging="299"/>
        <w:rPr>
          <w:rFonts w:asciiTheme="minorHAnsi" w:hAnsiTheme="minorHAnsi" w:cstheme="minorHAnsi"/>
        </w:rPr>
      </w:pPr>
      <w:r w:rsidRPr="006B6643">
        <w:rPr>
          <w:rFonts w:asciiTheme="minorHAnsi" w:hAnsiTheme="minorHAnsi" w:cstheme="minorHAnsi"/>
        </w:rPr>
        <w:t xml:space="preserve">naprawy usterek i uszkodzeń powstałych w trakcie eksploatacji zgodnej </w:t>
      </w:r>
      <w:r w:rsidR="00C7118C">
        <w:rPr>
          <w:rFonts w:asciiTheme="minorHAnsi" w:hAnsiTheme="minorHAnsi" w:cstheme="minorHAnsi"/>
        </w:rPr>
        <w:br/>
      </w:r>
      <w:r w:rsidRPr="006B6643">
        <w:rPr>
          <w:rFonts w:asciiTheme="minorHAnsi" w:hAnsiTheme="minorHAnsi" w:cstheme="minorHAnsi"/>
        </w:rPr>
        <w:t>z przeznaczeniem Pojazdu o ile nie powstały z przyczyn leżących wyłącznie po stronie Zamawiającego, w szczególności takich jak eksploatacja niezgodna z przeznaczeniem Pojazdu, instrukcją obsługi lub warunkami gwarancji.</w:t>
      </w:r>
    </w:p>
    <w:p w14:paraId="53E45036" w14:textId="78C8868E" w:rsidR="00E0164A" w:rsidRDefault="00054191" w:rsidP="005B264C">
      <w:pPr>
        <w:numPr>
          <w:ilvl w:val="0"/>
          <w:numId w:val="5"/>
        </w:numPr>
        <w:spacing w:line="360" w:lineRule="auto"/>
        <w:ind w:left="567" w:right="153" w:hanging="425"/>
        <w:rPr>
          <w:rFonts w:asciiTheme="minorHAnsi" w:hAnsiTheme="minorHAnsi" w:cstheme="minorHAnsi"/>
        </w:rPr>
      </w:pPr>
      <w:r w:rsidRPr="00A42578">
        <w:rPr>
          <w:rFonts w:asciiTheme="minorHAnsi" w:hAnsiTheme="minorHAnsi" w:cstheme="minorHAnsi"/>
        </w:rPr>
        <w:t>Obsłu</w:t>
      </w:r>
      <w:r w:rsidR="007A3E10">
        <w:rPr>
          <w:rFonts w:asciiTheme="minorHAnsi" w:hAnsiTheme="minorHAnsi" w:cstheme="minorHAnsi"/>
        </w:rPr>
        <w:t>ga techniczna, o której mowa w u</w:t>
      </w:r>
      <w:r w:rsidRPr="00A42578">
        <w:rPr>
          <w:rFonts w:asciiTheme="minorHAnsi" w:hAnsiTheme="minorHAnsi" w:cstheme="minorHAnsi"/>
        </w:rPr>
        <w:t xml:space="preserve">st. 1 wykonywana będzie wyłącznie w warsztatach </w:t>
      </w:r>
      <w:r w:rsidR="00C7118C">
        <w:rPr>
          <w:rFonts w:asciiTheme="minorHAnsi" w:hAnsiTheme="minorHAnsi" w:cstheme="minorHAnsi"/>
        </w:rPr>
        <w:br/>
      </w:r>
      <w:r w:rsidRPr="00A42578">
        <w:rPr>
          <w:rFonts w:asciiTheme="minorHAnsi" w:hAnsiTheme="minorHAnsi" w:cstheme="minorHAnsi"/>
        </w:rPr>
        <w:t>i punktach obsługi serwisowej wskazanych przez Wykonawcę na terenie całej Polski. Dokonywanie przez Zamawiającego obsługi technicznej w innych miejscach może skutkować odmową pokrycia kosztów poniesionych z tego tytułu.</w:t>
      </w:r>
    </w:p>
    <w:p w14:paraId="78E6113A" w14:textId="77777777" w:rsidR="00E0164A" w:rsidRPr="00A42578" w:rsidRDefault="00054191" w:rsidP="005B264C">
      <w:pPr>
        <w:numPr>
          <w:ilvl w:val="0"/>
          <w:numId w:val="5"/>
        </w:numPr>
        <w:spacing w:line="360" w:lineRule="auto"/>
        <w:ind w:left="567" w:right="153" w:hanging="425"/>
        <w:rPr>
          <w:rFonts w:asciiTheme="minorHAnsi" w:hAnsiTheme="minorHAnsi" w:cstheme="minorHAnsi"/>
        </w:rPr>
      </w:pPr>
      <w:r w:rsidRPr="00A42578">
        <w:rPr>
          <w:rFonts w:asciiTheme="minorHAnsi" w:hAnsiTheme="minorHAnsi" w:cstheme="minorHAnsi"/>
        </w:rPr>
        <w:t>Zakresem obsługi, o któr</w:t>
      </w:r>
      <w:r w:rsidR="006B6643">
        <w:rPr>
          <w:rFonts w:asciiTheme="minorHAnsi" w:hAnsiTheme="minorHAnsi" w:cstheme="minorHAnsi"/>
        </w:rPr>
        <w:t>ej mowa w ust. 1 powyżej nie są objęte</w:t>
      </w:r>
      <w:r w:rsidRPr="00A42578">
        <w:rPr>
          <w:rFonts w:asciiTheme="minorHAnsi" w:hAnsiTheme="minorHAnsi" w:cstheme="minorHAnsi"/>
        </w:rPr>
        <w:t>:</w:t>
      </w:r>
    </w:p>
    <w:p w14:paraId="2D2FCBEB" w14:textId="77777777" w:rsidR="00E0164A" w:rsidRPr="007B3F6A" w:rsidRDefault="00054191" w:rsidP="005B264C">
      <w:pPr>
        <w:numPr>
          <w:ilvl w:val="1"/>
          <w:numId w:val="16"/>
        </w:numPr>
        <w:spacing w:line="360" w:lineRule="auto"/>
        <w:ind w:left="1134" w:right="14" w:hanging="283"/>
        <w:rPr>
          <w:rFonts w:asciiTheme="minorHAnsi" w:hAnsiTheme="minorHAnsi" w:cstheme="minorHAnsi"/>
        </w:rPr>
      </w:pPr>
      <w:r w:rsidRPr="007B3F6A">
        <w:rPr>
          <w:rFonts w:asciiTheme="minorHAnsi" w:hAnsiTheme="minorHAnsi" w:cstheme="minorHAnsi"/>
        </w:rPr>
        <w:t>czynności związane z utrzymaniem Pojazdu w czystości, w tym mycie, polerowanie, czyszczenie wnętrza Pojazdu, pranie tapicerki;</w:t>
      </w:r>
    </w:p>
    <w:p w14:paraId="1DAEB4F0" w14:textId="77777777" w:rsidR="00E0164A" w:rsidRPr="007B3F6A" w:rsidRDefault="00054191" w:rsidP="005B264C">
      <w:pPr>
        <w:numPr>
          <w:ilvl w:val="1"/>
          <w:numId w:val="16"/>
        </w:numPr>
        <w:spacing w:line="360" w:lineRule="auto"/>
        <w:ind w:left="1134" w:right="14" w:hanging="283"/>
        <w:rPr>
          <w:rFonts w:asciiTheme="minorHAnsi" w:hAnsiTheme="minorHAnsi" w:cstheme="minorHAnsi"/>
        </w:rPr>
      </w:pPr>
      <w:r w:rsidRPr="007B3F6A">
        <w:rPr>
          <w:rFonts w:asciiTheme="minorHAnsi" w:hAnsiTheme="minorHAnsi" w:cstheme="minorHAnsi"/>
        </w:rPr>
        <w:t>wymiana, naprawa i montaż uszkodzonych piór wycieraczek szyb dokonywana częściej niż raz w roku;</w:t>
      </w:r>
    </w:p>
    <w:p w14:paraId="5260285D" w14:textId="77777777" w:rsidR="00E0164A" w:rsidRPr="007B3F6A" w:rsidRDefault="00054191" w:rsidP="005B264C">
      <w:pPr>
        <w:numPr>
          <w:ilvl w:val="1"/>
          <w:numId w:val="16"/>
        </w:numPr>
        <w:spacing w:line="360" w:lineRule="auto"/>
        <w:ind w:left="1134" w:right="14" w:hanging="283"/>
        <w:rPr>
          <w:rFonts w:asciiTheme="minorHAnsi" w:hAnsiTheme="minorHAnsi" w:cstheme="minorHAnsi"/>
        </w:rPr>
      </w:pPr>
      <w:r w:rsidRPr="007B3F6A">
        <w:rPr>
          <w:rFonts w:asciiTheme="minorHAnsi" w:hAnsiTheme="minorHAnsi" w:cstheme="minorHAnsi"/>
        </w:rPr>
        <w:t>wymiana i uzupełnianie płynu do spryskiwacza</w:t>
      </w:r>
      <w:r w:rsidR="007B3F6A">
        <w:rPr>
          <w:rFonts w:asciiTheme="minorHAnsi" w:hAnsiTheme="minorHAnsi" w:cstheme="minorHAnsi"/>
        </w:rPr>
        <w:t>,</w:t>
      </w:r>
      <w:r w:rsidRPr="007B3F6A">
        <w:rPr>
          <w:rFonts w:asciiTheme="minorHAnsi" w:hAnsiTheme="minorHAnsi" w:cstheme="minorHAnsi"/>
        </w:rPr>
        <w:t xml:space="preserve"> paliwa, Adblue;</w:t>
      </w:r>
    </w:p>
    <w:p w14:paraId="4DF95512" w14:textId="77777777" w:rsidR="007B3F6A" w:rsidRDefault="00054191" w:rsidP="005B264C">
      <w:pPr>
        <w:numPr>
          <w:ilvl w:val="1"/>
          <w:numId w:val="16"/>
        </w:numPr>
        <w:spacing w:line="360" w:lineRule="auto"/>
        <w:ind w:left="1134" w:right="14" w:hanging="283"/>
        <w:rPr>
          <w:rFonts w:asciiTheme="minorHAnsi" w:hAnsiTheme="minorHAnsi" w:cstheme="minorHAnsi"/>
        </w:rPr>
      </w:pPr>
      <w:r w:rsidRPr="007B3F6A">
        <w:rPr>
          <w:rFonts w:asciiTheme="minorHAnsi" w:hAnsiTheme="minorHAnsi" w:cstheme="minorHAnsi"/>
        </w:rPr>
        <w:t>montaż, naprawa lub wymiana urządzeń niestanowiących pierwotnego (fabrycznego) wyposażenia Pojazdu, a także usuwanie awarii powstałych na s</w:t>
      </w:r>
      <w:r w:rsidR="007B3F6A">
        <w:rPr>
          <w:rFonts w:asciiTheme="minorHAnsi" w:hAnsiTheme="minorHAnsi" w:cstheme="minorHAnsi"/>
        </w:rPr>
        <w:t>kutek montażu tych urządzeń;</w:t>
      </w:r>
    </w:p>
    <w:p w14:paraId="714172D8" w14:textId="77777777" w:rsidR="00E0164A" w:rsidRPr="007B3F6A" w:rsidRDefault="00054191" w:rsidP="005B264C">
      <w:pPr>
        <w:numPr>
          <w:ilvl w:val="1"/>
          <w:numId w:val="16"/>
        </w:numPr>
        <w:spacing w:line="360" w:lineRule="auto"/>
        <w:ind w:left="1134" w:right="14" w:hanging="283"/>
        <w:rPr>
          <w:rFonts w:asciiTheme="minorHAnsi" w:hAnsiTheme="minorHAnsi" w:cstheme="minorHAnsi"/>
        </w:rPr>
      </w:pPr>
      <w:r w:rsidRPr="007B3F6A">
        <w:rPr>
          <w:rFonts w:asciiTheme="minorHAnsi" w:hAnsiTheme="minorHAnsi" w:cstheme="minorHAnsi"/>
        </w:rPr>
        <w:lastRenderedPageBreak/>
        <w:t>ładowanie akumulatora;</w:t>
      </w:r>
    </w:p>
    <w:p w14:paraId="76DFCA77" w14:textId="77777777" w:rsidR="00E0164A" w:rsidRPr="007B3F6A" w:rsidRDefault="00054191" w:rsidP="005B264C">
      <w:pPr>
        <w:numPr>
          <w:ilvl w:val="1"/>
          <w:numId w:val="16"/>
        </w:numPr>
        <w:spacing w:line="360" w:lineRule="auto"/>
        <w:ind w:left="1134" w:right="14" w:hanging="283"/>
        <w:rPr>
          <w:rFonts w:asciiTheme="minorHAnsi" w:hAnsiTheme="minorHAnsi" w:cstheme="minorHAnsi"/>
        </w:rPr>
      </w:pPr>
      <w:r w:rsidRPr="007B3F6A">
        <w:rPr>
          <w:rFonts w:asciiTheme="minorHAnsi" w:hAnsiTheme="minorHAnsi" w:cstheme="minorHAnsi"/>
        </w:rPr>
        <w:t>kontroli poziomu płynów tj. olej silnikowy, płyn chłodniczy,</w:t>
      </w:r>
    </w:p>
    <w:p w14:paraId="02673D22" w14:textId="77777777" w:rsidR="00E0164A" w:rsidRPr="007B3F6A" w:rsidRDefault="00054191" w:rsidP="005B264C">
      <w:pPr>
        <w:numPr>
          <w:ilvl w:val="1"/>
          <w:numId w:val="16"/>
        </w:numPr>
        <w:spacing w:line="360" w:lineRule="auto"/>
        <w:ind w:left="1134" w:right="14" w:hanging="283"/>
        <w:rPr>
          <w:rFonts w:asciiTheme="minorHAnsi" w:hAnsiTheme="minorHAnsi" w:cstheme="minorHAnsi"/>
        </w:rPr>
      </w:pPr>
      <w:r w:rsidRPr="007B3F6A">
        <w:rPr>
          <w:rFonts w:asciiTheme="minorHAnsi" w:hAnsiTheme="minorHAnsi" w:cstheme="minorHAnsi"/>
        </w:rPr>
        <w:t>dodatkowe prace wykonane na życzenie Zamawiającego;</w:t>
      </w:r>
    </w:p>
    <w:p w14:paraId="4DA0E53E" w14:textId="77777777" w:rsidR="00E0164A" w:rsidRPr="007B3F6A" w:rsidRDefault="00054191" w:rsidP="005B264C">
      <w:pPr>
        <w:numPr>
          <w:ilvl w:val="1"/>
          <w:numId w:val="16"/>
        </w:numPr>
        <w:spacing w:line="360" w:lineRule="auto"/>
        <w:ind w:left="1134" w:right="14" w:hanging="283"/>
        <w:rPr>
          <w:rFonts w:asciiTheme="minorHAnsi" w:hAnsiTheme="minorHAnsi" w:cstheme="minorHAnsi"/>
        </w:rPr>
      </w:pPr>
      <w:r w:rsidRPr="007B3F6A">
        <w:rPr>
          <w:rFonts w:asciiTheme="minorHAnsi" w:hAnsiTheme="minorHAnsi" w:cstheme="minorHAnsi"/>
        </w:rPr>
        <w:t>naprawa usterek i uszkodzeń oraz wymiana uszkodzonych części jeżeli konieczność ich dokonania wystąpiła na skutek:</w:t>
      </w:r>
    </w:p>
    <w:p w14:paraId="30875597" w14:textId="77777777" w:rsidR="00E0164A" w:rsidRPr="00A42578" w:rsidRDefault="00054191" w:rsidP="005B264C">
      <w:pPr>
        <w:numPr>
          <w:ilvl w:val="2"/>
          <w:numId w:val="17"/>
        </w:numPr>
        <w:spacing w:line="360" w:lineRule="auto"/>
        <w:ind w:right="14" w:hanging="355"/>
        <w:rPr>
          <w:rFonts w:asciiTheme="minorHAnsi" w:hAnsiTheme="minorHAnsi" w:cstheme="minorHAnsi"/>
        </w:rPr>
      </w:pPr>
      <w:r w:rsidRPr="00A42578">
        <w:rPr>
          <w:rFonts w:asciiTheme="minorHAnsi" w:hAnsiTheme="minorHAnsi" w:cstheme="minorHAnsi"/>
        </w:rPr>
        <w:t>udziału w wyścigach, rajdach lub zawodach,</w:t>
      </w:r>
    </w:p>
    <w:p w14:paraId="52EB5912" w14:textId="77777777" w:rsidR="00E0164A" w:rsidRPr="00A42578" w:rsidRDefault="00054191" w:rsidP="005B264C">
      <w:pPr>
        <w:numPr>
          <w:ilvl w:val="2"/>
          <w:numId w:val="17"/>
        </w:numPr>
        <w:spacing w:line="360" w:lineRule="auto"/>
        <w:ind w:right="14" w:hanging="355"/>
        <w:rPr>
          <w:rFonts w:asciiTheme="minorHAnsi" w:hAnsiTheme="minorHAnsi" w:cstheme="minorHAnsi"/>
        </w:rPr>
      </w:pPr>
      <w:r w:rsidRPr="00A42578">
        <w:rPr>
          <w:rFonts w:asciiTheme="minorHAnsi" w:hAnsiTheme="minorHAnsi" w:cstheme="minorHAnsi"/>
        </w:rPr>
        <w:t>holowania przyczep lub innych pojazdów,</w:t>
      </w:r>
    </w:p>
    <w:p w14:paraId="29C4F1DD" w14:textId="77777777" w:rsidR="00E0164A" w:rsidRPr="00A42578" w:rsidRDefault="00054191" w:rsidP="005B264C">
      <w:pPr>
        <w:numPr>
          <w:ilvl w:val="2"/>
          <w:numId w:val="17"/>
        </w:numPr>
        <w:spacing w:line="360" w:lineRule="auto"/>
        <w:ind w:right="14" w:hanging="355"/>
        <w:rPr>
          <w:rFonts w:asciiTheme="minorHAnsi" w:hAnsiTheme="minorHAnsi" w:cstheme="minorHAnsi"/>
        </w:rPr>
      </w:pPr>
      <w:r w:rsidRPr="00A42578">
        <w:rPr>
          <w:rFonts w:asciiTheme="minorHAnsi" w:hAnsiTheme="minorHAnsi" w:cstheme="minorHAnsi"/>
        </w:rPr>
        <w:t>prowadzenia pojazdu przez osobę nieposiadającą wymaganych uprawnień,</w:t>
      </w:r>
    </w:p>
    <w:p w14:paraId="037F7B76" w14:textId="77777777" w:rsidR="00E0164A" w:rsidRPr="00A42578" w:rsidRDefault="00054191" w:rsidP="005B264C">
      <w:pPr>
        <w:numPr>
          <w:ilvl w:val="2"/>
          <w:numId w:val="17"/>
        </w:numPr>
        <w:spacing w:line="360" w:lineRule="auto"/>
        <w:ind w:right="14" w:hanging="355"/>
        <w:rPr>
          <w:rFonts w:asciiTheme="minorHAnsi" w:hAnsiTheme="minorHAnsi" w:cstheme="minorHAnsi"/>
        </w:rPr>
      </w:pPr>
      <w:r w:rsidRPr="00A42578">
        <w:rPr>
          <w:rFonts w:asciiTheme="minorHAnsi" w:hAnsiTheme="minorHAnsi" w:cstheme="minorHAnsi"/>
        </w:rPr>
        <w:t>rażącego zaniedbania Zamawiającego,</w:t>
      </w:r>
    </w:p>
    <w:p w14:paraId="4CB01EFB" w14:textId="77777777" w:rsidR="000A4CD3" w:rsidRDefault="00054191" w:rsidP="005B264C">
      <w:pPr>
        <w:numPr>
          <w:ilvl w:val="2"/>
          <w:numId w:val="17"/>
        </w:numPr>
        <w:spacing w:line="360" w:lineRule="auto"/>
        <w:ind w:right="14" w:hanging="355"/>
        <w:rPr>
          <w:rFonts w:asciiTheme="minorHAnsi" w:hAnsiTheme="minorHAnsi" w:cstheme="minorHAnsi"/>
        </w:rPr>
      </w:pPr>
      <w:r w:rsidRPr="00A42578">
        <w:rPr>
          <w:rFonts w:asciiTheme="minorHAnsi" w:hAnsiTheme="minorHAnsi" w:cstheme="minorHAnsi"/>
        </w:rPr>
        <w:t>użycia niewłaściwego paliwa</w:t>
      </w:r>
    </w:p>
    <w:p w14:paraId="1BA1571B" w14:textId="77777777" w:rsidR="00E0164A" w:rsidRPr="000A4CD3" w:rsidRDefault="00054191" w:rsidP="005B264C">
      <w:pPr>
        <w:numPr>
          <w:ilvl w:val="2"/>
          <w:numId w:val="17"/>
        </w:numPr>
        <w:spacing w:line="360" w:lineRule="auto"/>
        <w:ind w:right="14" w:hanging="355"/>
        <w:rPr>
          <w:rFonts w:asciiTheme="minorHAnsi" w:hAnsiTheme="minorHAnsi" w:cstheme="minorHAnsi"/>
        </w:rPr>
      </w:pPr>
      <w:r w:rsidRPr="000A4CD3">
        <w:rPr>
          <w:rFonts w:asciiTheme="minorHAnsi" w:hAnsiTheme="minorHAnsi" w:cstheme="minorHAnsi"/>
        </w:rPr>
        <w:t>dokonania bez zgody Wykonawcy zmian, poprawek lub ulepszeń w Pojeździe.</w:t>
      </w:r>
    </w:p>
    <w:p w14:paraId="17976B12" w14:textId="5F2B36A2" w:rsidR="00E0164A" w:rsidRDefault="00054191" w:rsidP="005B264C">
      <w:pPr>
        <w:numPr>
          <w:ilvl w:val="0"/>
          <w:numId w:val="5"/>
        </w:numPr>
        <w:spacing w:line="360" w:lineRule="auto"/>
        <w:ind w:left="567" w:right="153" w:hanging="425"/>
        <w:rPr>
          <w:rFonts w:asciiTheme="minorHAnsi" w:hAnsiTheme="minorHAnsi" w:cstheme="minorHAnsi"/>
        </w:rPr>
      </w:pPr>
      <w:r w:rsidRPr="00403E70">
        <w:rPr>
          <w:rFonts w:asciiTheme="minorHAnsi" w:hAnsiTheme="minorHAnsi" w:cstheme="minorHAnsi"/>
        </w:rPr>
        <w:t xml:space="preserve">Zamawiający jest zobowiązany do terminowego stawiania się do wszelkich przeglądów </w:t>
      </w:r>
      <w:r w:rsidR="00C7118C">
        <w:rPr>
          <w:rFonts w:asciiTheme="minorHAnsi" w:hAnsiTheme="minorHAnsi" w:cstheme="minorHAnsi"/>
        </w:rPr>
        <w:br/>
      </w:r>
      <w:r w:rsidRPr="00403E70">
        <w:rPr>
          <w:rFonts w:asciiTheme="minorHAnsi" w:hAnsiTheme="minorHAnsi" w:cstheme="minorHAnsi"/>
        </w:rPr>
        <w:t>i konserwacji Pojazdu okre</w:t>
      </w:r>
      <w:r w:rsidR="00403E70">
        <w:rPr>
          <w:rFonts w:asciiTheme="minorHAnsi" w:hAnsiTheme="minorHAnsi" w:cstheme="minorHAnsi"/>
        </w:rPr>
        <w:t>ślonych przez producenta Pojazdu</w:t>
      </w:r>
      <w:r w:rsidRPr="00403E70">
        <w:rPr>
          <w:rFonts w:asciiTheme="minorHAnsi" w:hAnsiTheme="minorHAnsi" w:cstheme="minorHAnsi"/>
        </w:rPr>
        <w:t xml:space="preserve"> w dokumentach dostarczon</w:t>
      </w:r>
      <w:r w:rsidR="00403E70">
        <w:rPr>
          <w:rFonts w:asciiTheme="minorHAnsi" w:hAnsiTheme="minorHAnsi" w:cstheme="minorHAnsi"/>
        </w:rPr>
        <w:t>ych przez Wykonawcę zgodnie z § 3</w:t>
      </w:r>
      <w:r w:rsidRPr="00403E70">
        <w:rPr>
          <w:rFonts w:asciiTheme="minorHAnsi" w:hAnsiTheme="minorHAnsi" w:cstheme="minorHAnsi"/>
        </w:rPr>
        <w:t xml:space="preserve"> ust</w:t>
      </w:r>
      <w:r w:rsidR="00403E70">
        <w:rPr>
          <w:rFonts w:asciiTheme="minorHAnsi" w:hAnsiTheme="minorHAnsi" w:cstheme="minorHAnsi"/>
        </w:rPr>
        <w:t>.</w:t>
      </w:r>
      <w:r w:rsidRPr="00403E70">
        <w:rPr>
          <w:rFonts w:asciiTheme="minorHAnsi" w:hAnsiTheme="minorHAnsi" w:cstheme="minorHAnsi"/>
        </w:rPr>
        <w:t xml:space="preserve"> 5, w</w:t>
      </w:r>
      <w:r w:rsidR="00403E70">
        <w:rPr>
          <w:rFonts w:asciiTheme="minorHAnsi" w:hAnsiTheme="minorHAnsi" w:cstheme="minorHAnsi"/>
        </w:rPr>
        <w:t xml:space="preserve"> </w:t>
      </w:r>
      <w:r w:rsidRPr="00403E70">
        <w:rPr>
          <w:rFonts w:asciiTheme="minorHAnsi" w:hAnsiTheme="minorHAnsi" w:cstheme="minorHAnsi"/>
        </w:rPr>
        <w:t xml:space="preserve">tym czynności wymaganych przepisami prawa, </w:t>
      </w:r>
      <w:r w:rsidR="00C7118C">
        <w:rPr>
          <w:rFonts w:asciiTheme="minorHAnsi" w:hAnsiTheme="minorHAnsi" w:cstheme="minorHAnsi"/>
        </w:rPr>
        <w:br/>
      </w:r>
      <w:r w:rsidRPr="00403E70">
        <w:rPr>
          <w:rFonts w:asciiTheme="minorHAnsi" w:hAnsiTheme="minorHAnsi" w:cstheme="minorHAnsi"/>
        </w:rPr>
        <w:t xml:space="preserve">a także do niezwłocznego poinformowania Wykonawcy o konieczności dokonania napraw </w:t>
      </w:r>
      <w:r w:rsidR="00C7118C">
        <w:rPr>
          <w:rFonts w:asciiTheme="minorHAnsi" w:hAnsiTheme="minorHAnsi" w:cstheme="minorHAnsi"/>
        </w:rPr>
        <w:br/>
      </w:r>
      <w:r w:rsidRPr="00403E70">
        <w:rPr>
          <w:rFonts w:asciiTheme="minorHAnsi" w:hAnsiTheme="minorHAnsi" w:cstheme="minorHAnsi"/>
        </w:rPr>
        <w:t>i remontów niezbędnych do utrzymania Pojazdu w dobrym stanie technicznym.</w:t>
      </w:r>
    </w:p>
    <w:p w14:paraId="5E6B2920" w14:textId="1D6A0667" w:rsidR="003B54F7" w:rsidRPr="00A42578" w:rsidRDefault="003B54F7" w:rsidP="005B264C">
      <w:pPr>
        <w:numPr>
          <w:ilvl w:val="0"/>
          <w:numId w:val="5"/>
        </w:numPr>
        <w:spacing w:after="29" w:line="360" w:lineRule="auto"/>
        <w:ind w:left="567" w:right="14" w:hanging="425"/>
        <w:rPr>
          <w:rFonts w:asciiTheme="minorHAnsi" w:hAnsiTheme="minorHAnsi" w:cstheme="minorHAnsi"/>
        </w:rPr>
      </w:pPr>
      <w:r w:rsidRPr="00A42578">
        <w:rPr>
          <w:rFonts w:asciiTheme="minorHAnsi" w:hAnsiTheme="minorHAnsi" w:cstheme="minorHAnsi"/>
        </w:rPr>
        <w:t xml:space="preserve">Zamawiający jest zobowiązany do informowania Wykonawcy o wystąpieniu wszelkich okoliczności objętych gwarancją lub rękojmią, w terminie technicznie uzasadnionym i bez zbędnego opóźnienia, jednak nie dłuższym niż 7 dni liczonych od ujawnienia usterek lub wad, </w:t>
      </w:r>
      <w:r w:rsidR="00C7118C">
        <w:rPr>
          <w:rFonts w:asciiTheme="minorHAnsi" w:hAnsiTheme="minorHAnsi" w:cstheme="minorHAnsi"/>
        </w:rPr>
        <w:br/>
      </w:r>
      <w:r w:rsidRPr="00A42578">
        <w:rPr>
          <w:rFonts w:asciiTheme="minorHAnsi" w:hAnsiTheme="minorHAnsi" w:cstheme="minorHAnsi"/>
        </w:rPr>
        <w:t>i ponosi odpowiedzialność za szkody poniesione przez Wykonawcę na skutek braku tego powiadomienia w terminie.</w:t>
      </w:r>
    </w:p>
    <w:p w14:paraId="5015A1B1" w14:textId="39A57FEB" w:rsidR="003B54F7" w:rsidRPr="00A42578" w:rsidRDefault="003B54F7" w:rsidP="005B264C">
      <w:pPr>
        <w:numPr>
          <w:ilvl w:val="0"/>
          <w:numId w:val="5"/>
        </w:numPr>
        <w:spacing w:line="360" w:lineRule="auto"/>
        <w:ind w:left="567" w:right="14" w:hanging="425"/>
        <w:rPr>
          <w:rFonts w:asciiTheme="minorHAnsi" w:hAnsiTheme="minorHAnsi" w:cstheme="minorHAnsi"/>
        </w:rPr>
      </w:pPr>
      <w:r w:rsidRPr="00A42578">
        <w:rPr>
          <w:rFonts w:asciiTheme="minorHAnsi" w:hAnsiTheme="minorHAnsi" w:cstheme="minorHAnsi"/>
        </w:rPr>
        <w:t xml:space="preserve">Wszelkie wady, usterki i uszkodzenia mogą być usuwane wyłącznie na zasadach określonych </w:t>
      </w:r>
      <w:r w:rsidR="00B95295">
        <w:rPr>
          <w:rFonts w:asciiTheme="minorHAnsi" w:hAnsiTheme="minorHAnsi" w:cstheme="minorHAnsi"/>
        </w:rPr>
        <w:br/>
      </w:r>
      <w:r w:rsidRPr="00A42578">
        <w:rPr>
          <w:rFonts w:asciiTheme="minorHAnsi" w:hAnsiTheme="minorHAnsi" w:cstheme="minorHAnsi"/>
        </w:rPr>
        <w:t>w Umowie.</w:t>
      </w:r>
    </w:p>
    <w:p w14:paraId="7D7F551F" w14:textId="77777777" w:rsidR="003B54F7" w:rsidRDefault="003B54F7" w:rsidP="005B264C">
      <w:pPr>
        <w:numPr>
          <w:ilvl w:val="0"/>
          <w:numId w:val="5"/>
        </w:numPr>
        <w:spacing w:line="360" w:lineRule="auto"/>
        <w:ind w:left="567" w:right="14" w:hanging="425"/>
        <w:rPr>
          <w:rFonts w:asciiTheme="minorHAnsi" w:hAnsiTheme="minorHAnsi" w:cstheme="minorHAnsi"/>
        </w:rPr>
      </w:pPr>
      <w:r w:rsidRPr="003B54F7">
        <w:rPr>
          <w:rFonts w:asciiTheme="minorHAnsi" w:hAnsiTheme="minorHAnsi" w:cstheme="minorHAnsi"/>
        </w:rPr>
        <w:t>Zamawiający ponosi odpowiedzialność za szkody spowodowane nieprzestrzeganiem instrukcji oraz zaleceń producenta, a w szczególności za utratę gwarancji producenta na skutek zaniedbań Zamawiającego.</w:t>
      </w:r>
    </w:p>
    <w:p w14:paraId="26F35739" w14:textId="03CB1D1E" w:rsidR="00E0164A" w:rsidRPr="003B54F7" w:rsidRDefault="00054191" w:rsidP="005B264C">
      <w:pPr>
        <w:numPr>
          <w:ilvl w:val="0"/>
          <w:numId w:val="5"/>
        </w:numPr>
        <w:spacing w:line="360" w:lineRule="auto"/>
        <w:ind w:left="567" w:right="14" w:hanging="425"/>
        <w:rPr>
          <w:rFonts w:asciiTheme="minorHAnsi" w:hAnsiTheme="minorHAnsi" w:cstheme="minorHAnsi"/>
        </w:rPr>
      </w:pPr>
      <w:r w:rsidRPr="003B54F7">
        <w:rPr>
          <w:rFonts w:asciiTheme="minorHAnsi" w:hAnsiTheme="minorHAnsi" w:cstheme="minorHAnsi"/>
        </w:rPr>
        <w:t>Kwestię napr</w:t>
      </w:r>
      <w:r w:rsidR="00D37F25">
        <w:rPr>
          <w:rFonts w:asciiTheme="minorHAnsi" w:hAnsiTheme="minorHAnsi" w:cstheme="minorHAnsi"/>
        </w:rPr>
        <w:t>aw powypadkowych określa niniejsza Umowa</w:t>
      </w:r>
      <w:r w:rsidR="000A4CD3" w:rsidRPr="003B54F7">
        <w:rPr>
          <w:rFonts w:asciiTheme="minorHAnsi" w:hAnsiTheme="minorHAnsi" w:cstheme="minorHAnsi"/>
        </w:rPr>
        <w:t>. Zamawiają</w:t>
      </w:r>
      <w:r w:rsidRPr="003B54F7">
        <w:rPr>
          <w:rFonts w:asciiTheme="minorHAnsi" w:hAnsiTheme="minorHAnsi" w:cstheme="minorHAnsi"/>
        </w:rPr>
        <w:t xml:space="preserve">cy nie będzie ponosił kosztów napraw objętych polisą </w:t>
      </w:r>
      <w:r w:rsidR="000A4CD3" w:rsidRPr="003B54F7">
        <w:rPr>
          <w:rFonts w:asciiTheme="minorHAnsi" w:hAnsiTheme="minorHAnsi" w:cstheme="minorHAnsi"/>
        </w:rPr>
        <w:t>ubezpieczeniową</w:t>
      </w:r>
      <w:r w:rsidRPr="003B54F7">
        <w:rPr>
          <w:rFonts w:asciiTheme="minorHAnsi" w:hAnsiTheme="minorHAnsi" w:cstheme="minorHAnsi"/>
        </w:rPr>
        <w:t xml:space="preserve"> i nie przewiduje dodatkowych kosztów związanych z realizacją usług w ramach polisy ubezpieczeniowej chyba że</w:t>
      </w:r>
      <w:r w:rsidR="000A4CD3" w:rsidRPr="003B54F7">
        <w:rPr>
          <w:rFonts w:asciiTheme="minorHAnsi" w:hAnsiTheme="minorHAnsi" w:cstheme="minorHAnsi"/>
        </w:rPr>
        <w:t>,</w:t>
      </w:r>
      <w:r w:rsidRPr="003B54F7">
        <w:rPr>
          <w:rFonts w:asciiTheme="minorHAnsi" w:hAnsiTheme="minorHAnsi" w:cstheme="minorHAnsi"/>
        </w:rPr>
        <w:t xml:space="preserve"> zdarzenie spowodowane będzie:</w:t>
      </w:r>
    </w:p>
    <w:p w14:paraId="6065FCB2" w14:textId="4D246CC4" w:rsidR="000A4CD3" w:rsidRDefault="00054191" w:rsidP="005B264C">
      <w:pPr>
        <w:pStyle w:val="Akapitzlist"/>
        <w:numPr>
          <w:ilvl w:val="0"/>
          <w:numId w:val="18"/>
        </w:numPr>
        <w:spacing w:line="360" w:lineRule="auto"/>
        <w:ind w:left="1134" w:right="1733" w:hanging="283"/>
        <w:rPr>
          <w:rFonts w:asciiTheme="minorHAnsi" w:hAnsiTheme="minorHAnsi" w:cstheme="minorHAnsi"/>
        </w:rPr>
      </w:pPr>
      <w:r w:rsidRPr="000A4CD3">
        <w:rPr>
          <w:rFonts w:asciiTheme="minorHAnsi" w:hAnsiTheme="minorHAnsi" w:cstheme="minorHAnsi"/>
        </w:rPr>
        <w:t>działaniem kierowcy pod wpływem alkoholu lub</w:t>
      </w:r>
      <w:r w:rsidR="000A4CD3">
        <w:rPr>
          <w:rFonts w:asciiTheme="minorHAnsi" w:hAnsiTheme="minorHAnsi" w:cstheme="minorHAnsi"/>
        </w:rPr>
        <w:t xml:space="preserve"> innych środków odurzających;</w:t>
      </w:r>
    </w:p>
    <w:p w14:paraId="439C3472" w14:textId="77777777" w:rsidR="00E0164A" w:rsidRPr="000A4CD3" w:rsidRDefault="00054191" w:rsidP="005B264C">
      <w:pPr>
        <w:pStyle w:val="Akapitzlist"/>
        <w:numPr>
          <w:ilvl w:val="0"/>
          <w:numId w:val="18"/>
        </w:numPr>
        <w:spacing w:line="360" w:lineRule="auto"/>
        <w:ind w:left="1134" w:right="1733" w:hanging="283"/>
        <w:rPr>
          <w:rFonts w:asciiTheme="minorHAnsi" w:hAnsiTheme="minorHAnsi" w:cstheme="minorHAnsi"/>
        </w:rPr>
      </w:pPr>
      <w:r w:rsidRPr="000A4CD3">
        <w:rPr>
          <w:rFonts w:asciiTheme="minorHAnsi" w:hAnsiTheme="minorHAnsi" w:cstheme="minorHAnsi"/>
        </w:rPr>
        <w:t>kierowca zbiegł z miejsca wypadku;</w:t>
      </w:r>
    </w:p>
    <w:p w14:paraId="5A94D5F3" w14:textId="77777777" w:rsidR="00E0164A" w:rsidRPr="000A4CD3" w:rsidRDefault="00054191" w:rsidP="005B264C">
      <w:pPr>
        <w:pStyle w:val="Akapitzlist"/>
        <w:numPr>
          <w:ilvl w:val="0"/>
          <w:numId w:val="18"/>
        </w:numPr>
        <w:spacing w:line="360" w:lineRule="auto"/>
        <w:ind w:left="1134" w:right="-43" w:hanging="283"/>
        <w:rPr>
          <w:rFonts w:asciiTheme="minorHAnsi" w:hAnsiTheme="minorHAnsi" w:cstheme="minorHAnsi"/>
        </w:rPr>
      </w:pPr>
      <w:r w:rsidRPr="000A4CD3">
        <w:rPr>
          <w:rFonts w:asciiTheme="minorHAnsi" w:hAnsiTheme="minorHAnsi" w:cstheme="minorHAnsi"/>
        </w:rPr>
        <w:t xml:space="preserve">kradzież samochodu lub jego części powstała na skutek niezabezpieczenia kluczyków (fabrycznego urządzenia służącego do otwarcia pojazdu) lub dokumentów samochodu </w:t>
      </w:r>
      <w:r w:rsidRPr="000A4CD3">
        <w:rPr>
          <w:rFonts w:asciiTheme="minorHAnsi" w:hAnsiTheme="minorHAnsi" w:cstheme="minorHAnsi"/>
        </w:rPr>
        <w:lastRenderedPageBreak/>
        <w:t>przed dostępem osób niepowołanych, chyba że zostały one utracone na skutek rozboju lub kradzieży;</w:t>
      </w:r>
    </w:p>
    <w:p w14:paraId="1AE0B1A2" w14:textId="77777777" w:rsidR="00394383" w:rsidRDefault="00054191" w:rsidP="005B264C">
      <w:pPr>
        <w:pStyle w:val="Akapitzlist"/>
        <w:numPr>
          <w:ilvl w:val="0"/>
          <w:numId w:val="18"/>
        </w:numPr>
        <w:spacing w:line="360" w:lineRule="auto"/>
        <w:ind w:left="1134" w:right="-43" w:hanging="283"/>
        <w:rPr>
          <w:rFonts w:asciiTheme="minorHAnsi" w:hAnsiTheme="minorHAnsi" w:cstheme="minorHAnsi"/>
        </w:rPr>
      </w:pPr>
      <w:r w:rsidRPr="00394383">
        <w:rPr>
          <w:rFonts w:asciiTheme="minorHAnsi" w:hAnsiTheme="minorHAnsi" w:cstheme="minorHAnsi"/>
        </w:rPr>
        <w:t>w ch</w:t>
      </w:r>
      <w:r w:rsidR="000A4CD3" w:rsidRPr="00394383">
        <w:rPr>
          <w:rFonts w:asciiTheme="minorHAnsi" w:hAnsiTheme="minorHAnsi" w:cstheme="minorHAnsi"/>
        </w:rPr>
        <w:t>wili dokonania kradzieży Pojazd nie był</w:t>
      </w:r>
      <w:r w:rsidRPr="00394383">
        <w:rPr>
          <w:rFonts w:asciiTheme="minorHAnsi" w:hAnsiTheme="minorHAnsi" w:cstheme="minorHAnsi"/>
        </w:rPr>
        <w:t xml:space="preserve"> zabezpieczony w sposób przewidziany w jego konstrukcji lub był zabezpieczony w sposób przewidziany</w:t>
      </w:r>
      <w:r w:rsidR="000A4CD3" w:rsidRPr="00394383">
        <w:rPr>
          <w:rFonts w:asciiTheme="minorHAnsi" w:hAnsiTheme="minorHAnsi" w:cstheme="minorHAnsi"/>
        </w:rPr>
        <w:t xml:space="preserve"> w jego konstrukcji, ale nie był</w:t>
      </w:r>
      <w:r w:rsidRPr="00394383">
        <w:rPr>
          <w:rFonts w:asciiTheme="minorHAnsi" w:hAnsiTheme="minorHAnsi" w:cstheme="minorHAnsi"/>
        </w:rPr>
        <w:t>y uruchomione wszelkie znajdujące się w Pojeździe urządzenia zabezpieczające przed kradzieżą, chyba że Pojazd został utracony na skutek rozboju.</w:t>
      </w:r>
    </w:p>
    <w:p w14:paraId="390B4BF9" w14:textId="165D4177" w:rsidR="00394383" w:rsidRDefault="00394383" w:rsidP="005B264C">
      <w:pPr>
        <w:pStyle w:val="Akapitzlist"/>
        <w:numPr>
          <w:ilvl w:val="0"/>
          <w:numId w:val="5"/>
        </w:numPr>
        <w:spacing w:after="257" w:line="360" w:lineRule="auto"/>
        <w:ind w:left="567" w:right="14" w:hanging="425"/>
        <w:rPr>
          <w:rFonts w:asciiTheme="minorHAnsi" w:hAnsiTheme="minorHAnsi" w:cstheme="minorHAnsi"/>
        </w:rPr>
      </w:pPr>
      <w:r>
        <w:rPr>
          <w:rFonts w:asciiTheme="minorHAnsi" w:hAnsiTheme="minorHAnsi" w:cstheme="minorHAnsi"/>
        </w:rPr>
        <w:t>Koszty prac, o których mowa w  §4</w:t>
      </w:r>
      <w:r w:rsidR="00054191" w:rsidRPr="00394383">
        <w:rPr>
          <w:rFonts w:asciiTheme="minorHAnsi" w:hAnsiTheme="minorHAnsi" w:cstheme="minorHAnsi"/>
        </w:rPr>
        <w:t xml:space="preserve"> ust. 4, zgłoszone do realizacji przez Zamawiającego będą obciążać Zamawiającego</w:t>
      </w:r>
      <w:r>
        <w:rPr>
          <w:rFonts w:asciiTheme="minorHAnsi" w:hAnsiTheme="minorHAnsi" w:cstheme="minorHAnsi"/>
        </w:rPr>
        <w:t>, z zastrzeżeniem, że koszty opł</w:t>
      </w:r>
      <w:r w:rsidR="00054191" w:rsidRPr="00394383">
        <w:rPr>
          <w:rFonts w:asciiTheme="minorHAnsi" w:hAnsiTheme="minorHAnsi" w:cstheme="minorHAnsi"/>
        </w:rPr>
        <w:t>at administracyjnych, jakie Zamawiający może ponieść z tytułu wykona</w:t>
      </w:r>
      <w:r w:rsidR="00D87575">
        <w:rPr>
          <w:rFonts w:asciiTheme="minorHAnsi" w:hAnsiTheme="minorHAnsi" w:cstheme="minorHAnsi"/>
        </w:rPr>
        <w:t xml:space="preserve">nia Umowy określa </w:t>
      </w:r>
      <w:r w:rsidR="00D87575" w:rsidRPr="00BA7748">
        <w:rPr>
          <w:rFonts w:asciiTheme="minorHAnsi" w:hAnsiTheme="minorHAnsi" w:cstheme="minorHAnsi"/>
        </w:rPr>
        <w:t>Załącznik nr 2</w:t>
      </w:r>
      <w:r w:rsidR="00054191" w:rsidRPr="00394383">
        <w:rPr>
          <w:rFonts w:asciiTheme="minorHAnsi" w:hAnsiTheme="minorHAnsi" w:cstheme="minorHAnsi"/>
        </w:rPr>
        <w:t xml:space="preserve"> do Umowy.</w:t>
      </w:r>
    </w:p>
    <w:p w14:paraId="016E6B2C" w14:textId="090BE4EF" w:rsidR="00E0164A" w:rsidRPr="007A3E10" w:rsidRDefault="006D1EAE" w:rsidP="007A3E10">
      <w:pPr>
        <w:spacing w:after="258" w:line="360" w:lineRule="auto"/>
        <w:ind w:left="384" w:right="14"/>
        <w:jc w:val="center"/>
        <w:rPr>
          <w:rFonts w:asciiTheme="minorHAnsi" w:hAnsiTheme="minorHAnsi" w:cstheme="minorHAnsi"/>
          <w:b/>
        </w:rPr>
      </w:pPr>
      <w:r>
        <w:rPr>
          <w:rFonts w:asciiTheme="minorHAnsi" w:hAnsiTheme="minorHAnsi" w:cstheme="minorHAnsi"/>
          <w:b/>
        </w:rPr>
        <w:t>§ 6</w:t>
      </w:r>
      <w:r w:rsidR="007A3E10" w:rsidRPr="007A3E10">
        <w:rPr>
          <w:rFonts w:asciiTheme="minorHAnsi" w:hAnsiTheme="minorHAnsi" w:cstheme="minorHAnsi"/>
          <w:b/>
        </w:rPr>
        <w:t xml:space="preserve"> </w:t>
      </w:r>
      <w:r w:rsidR="009E0370">
        <w:rPr>
          <w:b/>
          <w:bCs/>
        </w:rPr>
        <w:t>Osoby do kontaktów</w:t>
      </w:r>
    </w:p>
    <w:p w14:paraId="0412370D" w14:textId="77777777" w:rsidR="00E0164A" w:rsidRPr="00A42578" w:rsidRDefault="00054191" w:rsidP="005B264C">
      <w:pPr>
        <w:numPr>
          <w:ilvl w:val="0"/>
          <w:numId w:val="6"/>
        </w:numPr>
        <w:spacing w:line="360" w:lineRule="auto"/>
        <w:ind w:left="567" w:right="14" w:hanging="425"/>
        <w:rPr>
          <w:rFonts w:asciiTheme="minorHAnsi" w:hAnsiTheme="minorHAnsi" w:cstheme="minorHAnsi"/>
        </w:rPr>
      </w:pPr>
      <w:r w:rsidRPr="00A42578">
        <w:rPr>
          <w:rFonts w:asciiTheme="minorHAnsi" w:hAnsiTheme="minorHAnsi" w:cstheme="minorHAnsi"/>
        </w:rPr>
        <w:t>Do bieżącej współpracy w sprawach związanych z realizacją Umowy u</w:t>
      </w:r>
      <w:r w:rsidR="007A3E10">
        <w:rPr>
          <w:rFonts w:asciiTheme="minorHAnsi" w:hAnsiTheme="minorHAnsi" w:cstheme="minorHAnsi"/>
        </w:rPr>
        <w:t>poważnione są następujące osoby</w:t>
      </w:r>
      <w:r w:rsidRPr="00A42578">
        <w:rPr>
          <w:rFonts w:asciiTheme="minorHAnsi" w:hAnsiTheme="minorHAnsi" w:cstheme="minorHAnsi"/>
        </w:rPr>
        <w:t>:</w:t>
      </w:r>
    </w:p>
    <w:p w14:paraId="49D6ACD0" w14:textId="77777777" w:rsidR="00E0164A" w:rsidRPr="00A42578" w:rsidRDefault="00054191" w:rsidP="005B264C">
      <w:pPr>
        <w:numPr>
          <w:ilvl w:val="1"/>
          <w:numId w:val="6"/>
        </w:numPr>
        <w:spacing w:line="360" w:lineRule="auto"/>
        <w:ind w:right="14" w:hanging="346"/>
        <w:rPr>
          <w:rFonts w:asciiTheme="minorHAnsi" w:hAnsiTheme="minorHAnsi" w:cstheme="minorHAnsi"/>
        </w:rPr>
      </w:pPr>
      <w:r w:rsidRPr="00A42578">
        <w:rPr>
          <w:rFonts w:asciiTheme="minorHAnsi" w:hAnsiTheme="minorHAnsi" w:cstheme="minorHAnsi"/>
        </w:rPr>
        <w:t>Ze strony Zamawiającego nadzór nad realizacją Umowy pełnić będzie:</w:t>
      </w:r>
    </w:p>
    <w:p w14:paraId="60CEE946" w14:textId="77777777" w:rsidR="001E6252" w:rsidRPr="007A3E10" w:rsidRDefault="001E6252" w:rsidP="001E6252">
      <w:pPr>
        <w:pStyle w:val="Akapitzlist"/>
        <w:numPr>
          <w:ilvl w:val="0"/>
          <w:numId w:val="19"/>
        </w:numPr>
        <w:spacing w:line="360" w:lineRule="auto"/>
        <w:ind w:right="14"/>
        <w:rPr>
          <w:rFonts w:asciiTheme="minorHAnsi" w:hAnsiTheme="minorHAnsi" w:cstheme="minorHAnsi"/>
        </w:rPr>
      </w:pPr>
      <w:r w:rsidRPr="007A3E10">
        <w:rPr>
          <w:rFonts w:asciiTheme="minorHAnsi" w:hAnsiTheme="minorHAnsi" w:cstheme="minorHAnsi"/>
        </w:rPr>
        <w:t>…………………………………………………………</w:t>
      </w:r>
    </w:p>
    <w:p w14:paraId="18032CE4" w14:textId="0FD90CC9" w:rsidR="001E6252" w:rsidRDefault="001E6252" w:rsidP="001E6252">
      <w:pPr>
        <w:pStyle w:val="Akapitzlist"/>
        <w:numPr>
          <w:ilvl w:val="0"/>
          <w:numId w:val="19"/>
        </w:numPr>
        <w:spacing w:line="360" w:lineRule="auto"/>
        <w:ind w:right="14"/>
        <w:rPr>
          <w:rFonts w:asciiTheme="minorHAnsi" w:hAnsiTheme="minorHAnsi" w:cstheme="minorHAnsi"/>
        </w:rPr>
      </w:pPr>
      <w:r w:rsidRPr="007A3E10">
        <w:rPr>
          <w:rFonts w:asciiTheme="minorHAnsi" w:hAnsiTheme="minorHAnsi" w:cstheme="minorHAnsi"/>
        </w:rPr>
        <w:t>…………………………………………………………</w:t>
      </w:r>
    </w:p>
    <w:p w14:paraId="14CC3731" w14:textId="51FE2B6A" w:rsidR="008A689D" w:rsidRPr="008A689D" w:rsidRDefault="008A689D" w:rsidP="008A689D">
      <w:pPr>
        <w:pStyle w:val="Akapitzlist"/>
        <w:numPr>
          <w:ilvl w:val="0"/>
          <w:numId w:val="19"/>
        </w:numPr>
        <w:rPr>
          <w:rFonts w:asciiTheme="minorHAnsi" w:hAnsiTheme="minorHAnsi" w:cstheme="minorHAnsi"/>
        </w:rPr>
      </w:pPr>
      <w:r w:rsidRPr="008A689D">
        <w:rPr>
          <w:rFonts w:asciiTheme="minorHAnsi" w:hAnsiTheme="minorHAnsi" w:cstheme="minorHAnsi"/>
        </w:rPr>
        <w:t>…………………………………………………………</w:t>
      </w:r>
    </w:p>
    <w:p w14:paraId="4DE0C695" w14:textId="77777777" w:rsidR="00E0164A" w:rsidRPr="00A42578" w:rsidRDefault="00054191" w:rsidP="005B264C">
      <w:pPr>
        <w:numPr>
          <w:ilvl w:val="1"/>
          <w:numId w:val="6"/>
        </w:numPr>
        <w:spacing w:line="360" w:lineRule="auto"/>
        <w:ind w:right="14" w:hanging="346"/>
        <w:rPr>
          <w:rFonts w:asciiTheme="minorHAnsi" w:hAnsiTheme="minorHAnsi" w:cstheme="minorHAnsi"/>
        </w:rPr>
      </w:pPr>
      <w:r w:rsidRPr="00A42578">
        <w:rPr>
          <w:rFonts w:asciiTheme="minorHAnsi" w:hAnsiTheme="minorHAnsi" w:cstheme="minorHAnsi"/>
        </w:rPr>
        <w:t>Ze strony Wykonawcy nadzór nad realizacją Umowy pełnić będzie:</w:t>
      </w:r>
    </w:p>
    <w:p w14:paraId="432F27BB" w14:textId="77777777" w:rsidR="007A3E10" w:rsidRPr="007A3E10" w:rsidRDefault="007A3E10" w:rsidP="005B264C">
      <w:pPr>
        <w:pStyle w:val="Akapitzlist"/>
        <w:numPr>
          <w:ilvl w:val="0"/>
          <w:numId w:val="20"/>
        </w:numPr>
        <w:spacing w:line="360" w:lineRule="auto"/>
        <w:ind w:left="1560" w:right="14" w:hanging="426"/>
        <w:rPr>
          <w:rFonts w:asciiTheme="minorHAnsi" w:hAnsiTheme="minorHAnsi" w:cstheme="minorHAnsi"/>
        </w:rPr>
      </w:pPr>
      <w:r w:rsidRPr="007A3E10">
        <w:rPr>
          <w:rFonts w:asciiTheme="minorHAnsi" w:hAnsiTheme="minorHAnsi" w:cstheme="minorHAnsi"/>
        </w:rPr>
        <w:t>…………………………………………………………</w:t>
      </w:r>
    </w:p>
    <w:p w14:paraId="03141677" w14:textId="77777777" w:rsidR="007A3E10" w:rsidRPr="007A3E10" w:rsidRDefault="007A3E10" w:rsidP="005B264C">
      <w:pPr>
        <w:pStyle w:val="Akapitzlist"/>
        <w:numPr>
          <w:ilvl w:val="0"/>
          <w:numId w:val="20"/>
        </w:numPr>
        <w:spacing w:line="360" w:lineRule="auto"/>
        <w:ind w:left="1560" w:right="14" w:hanging="426"/>
        <w:rPr>
          <w:rFonts w:asciiTheme="minorHAnsi" w:hAnsiTheme="minorHAnsi" w:cstheme="minorHAnsi"/>
        </w:rPr>
      </w:pPr>
      <w:r w:rsidRPr="007A3E10">
        <w:rPr>
          <w:rFonts w:asciiTheme="minorHAnsi" w:hAnsiTheme="minorHAnsi" w:cstheme="minorHAnsi"/>
        </w:rPr>
        <w:t>…………………………………………………………</w:t>
      </w:r>
    </w:p>
    <w:p w14:paraId="34AE8B6D" w14:textId="558ACA1B" w:rsidR="007A3E10" w:rsidRPr="00333752" w:rsidRDefault="00054191" w:rsidP="005B264C">
      <w:pPr>
        <w:pStyle w:val="Akapitzlist"/>
        <w:numPr>
          <w:ilvl w:val="0"/>
          <w:numId w:val="6"/>
        </w:numPr>
        <w:spacing w:after="0" w:line="360" w:lineRule="auto"/>
        <w:ind w:left="567" w:right="336" w:hanging="425"/>
        <w:rPr>
          <w:rFonts w:asciiTheme="minorHAnsi" w:hAnsiTheme="minorHAnsi" w:cstheme="minorHAnsi"/>
          <w:b/>
        </w:rPr>
      </w:pPr>
      <w:r w:rsidRPr="00413285">
        <w:rPr>
          <w:rFonts w:asciiTheme="minorHAnsi" w:hAnsiTheme="minorHAnsi" w:cstheme="minorHAnsi"/>
        </w:rPr>
        <w:t xml:space="preserve">Zmiana osób, </w:t>
      </w:r>
      <w:r w:rsidR="007A3E10" w:rsidRPr="00413285">
        <w:rPr>
          <w:rFonts w:asciiTheme="minorHAnsi" w:hAnsiTheme="minorHAnsi" w:cstheme="minorHAnsi"/>
        </w:rPr>
        <w:t xml:space="preserve">o których mowa w ust. 1 </w:t>
      </w:r>
      <w:r w:rsidR="00856822">
        <w:rPr>
          <w:rFonts w:asciiTheme="minorHAnsi" w:hAnsiTheme="minorHAnsi" w:cstheme="minorHAnsi"/>
        </w:rPr>
        <w:t xml:space="preserve">powyżej </w:t>
      </w:r>
      <w:r w:rsidR="007A3E10" w:rsidRPr="00413285">
        <w:rPr>
          <w:rFonts w:asciiTheme="minorHAnsi" w:hAnsiTheme="minorHAnsi" w:cstheme="minorHAnsi"/>
        </w:rPr>
        <w:t xml:space="preserve">następuje poprzez pisemne (dopuszcza się drogę elektroniczną) </w:t>
      </w:r>
      <w:r w:rsidRPr="00413285">
        <w:rPr>
          <w:rFonts w:asciiTheme="minorHAnsi" w:hAnsiTheme="minorHAnsi" w:cstheme="minorHAnsi"/>
        </w:rPr>
        <w:t>powiadomienie drugiej strony.</w:t>
      </w:r>
    </w:p>
    <w:p w14:paraId="0CBE4ED7" w14:textId="129E4E98" w:rsidR="003F4530" w:rsidRPr="003F4530" w:rsidRDefault="003F4530" w:rsidP="003F4530">
      <w:pPr>
        <w:pStyle w:val="Akapitzlist"/>
        <w:numPr>
          <w:ilvl w:val="0"/>
          <w:numId w:val="6"/>
        </w:numPr>
        <w:spacing w:after="0" w:line="360" w:lineRule="auto"/>
        <w:ind w:left="567" w:right="336" w:hanging="425"/>
        <w:rPr>
          <w:rFonts w:asciiTheme="minorHAnsi" w:hAnsiTheme="minorHAnsi" w:cstheme="minorHAnsi"/>
        </w:rPr>
      </w:pPr>
      <w:r w:rsidRPr="003F4530">
        <w:rPr>
          <w:rFonts w:asciiTheme="minorHAnsi" w:hAnsiTheme="minorHAnsi" w:cstheme="minorHAnsi"/>
        </w:rPr>
        <w:t xml:space="preserve">W związku z zawarciem niniejszej Umowy Strony będą udostępniały sobie dane osobowe osób realizujących w imieniu Strony poszczególne zobowiązania umowne oraz innych osób </w:t>
      </w:r>
      <w:r w:rsidR="00B95295">
        <w:rPr>
          <w:rFonts w:asciiTheme="minorHAnsi" w:hAnsiTheme="minorHAnsi" w:cstheme="minorHAnsi"/>
        </w:rPr>
        <w:br/>
      </w:r>
      <w:r w:rsidRPr="003F4530">
        <w:rPr>
          <w:rFonts w:asciiTheme="minorHAnsi" w:hAnsiTheme="minorHAnsi" w:cstheme="minorHAnsi"/>
        </w:rPr>
        <w:t>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51AFF7DF" w14:textId="2E4D467A" w:rsidR="003F4530" w:rsidRDefault="003F4530" w:rsidP="007E04D3">
      <w:pPr>
        <w:pStyle w:val="Akapitzlist"/>
        <w:numPr>
          <w:ilvl w:val="0"/>
          <w:numId w:val="6"/>
        </w:numPr>
        <w:spacing w:after="0" w:line="360" w:lineRule="auto"/>
        <w:ind w:left="567" w:right="336" w:hanging="425"/>
        <w:rPr>
          <w:rFonts w:asciiTheme="minorHAnsi" w:hAnsiTheme="minorHAnsi" w:cstheme="minorHAnsi"/>
        </w:rPr>
      </w:pPr>
      <w:r w:rsidRPr="003F4530">
        <w:rPr>
          <w:rFonts w:asciiTheme="minorHAnsi" w:hAnsiTheme="minorHAnsi" w:cstheme="minorHAnsi"/>
        </w:rPr>
        <w:t>Strony oświadczają, że posiadają podstawę prawną do pozyskania i przetwarzania danych osobowych osób, o których mowa w ust. 3.</w:t>
      </w:r>
      <w:r w:rsidR="009E0370" w:rsidRPr="009E0370">
        <w:rPr>
          <w:rFonts w:asciiTheme="minorHAnsi" w:hAnsiTheme="minorHAnsi" w:cstheme="minorHAnsi"/>
        </w:rPr>
        <w:t xml:space="preserve">Strony zobowiązują się do stosowania technicznych i organizacyjnych </w:t>
      </w:r>
      <w:r w:rsidRPr="003F4530">
        <w:rPr>
          <w:rFonts w:asciiTheme="minorHAnsi" w:hAnsiTheme="minorHAnsi" w:cstheme="minorHAnsi"/>
        </w:rPr>
        <w:t xml:space="preserve">środków o których mowa w art. 32 RODO, a także inne powszechnie obowiązujące przepisy prawa unijnego </w:t>
      </w:r>
      <w:r w:rsidR="00B95295">
        <w:rPr>
          <w:rFonts w:asciiTheme="minorHAnsi" w:hAnsiTheme="minorHAnsi" w:cstheme="minorHAnsi"/>
        </w:rPr>
        <w:br/>
      </w:r>
      <w:r w:rsidRPr="003F4530">
        <w:rPr>
          <w:rFonts w:asciiTheme="minorHAnsi" w:hAnsiTheme="minorHAnsi" w:cstheme="minorHAnsi"/>
        </w:rPr>
        <w:t xml:space="preserve">i krajowego </w:t>
      </w:r>
      <w:r w:rsidR="009E0370" w:rsidRPr="009E0370">
        <w:rPr>
          <w:rFonts w:asciiTheme="minorHAnsi" w:hAnsiTheme="minorHAnsi" w:cstheme="minorHAnsi"/>
        </w:rPr>
        <w:t xml:space="preserve">w celu ochrony wzajemnie udostępnionych danych osobowych w związku </w:t>
      </w:r>
      <w:r w:rsidR="00B95295">
        <w:rPr>
          <w:rFonts w:asciiTheme="minorHAnsi" w:hAnsiTheme="minorHAnsi" w:cstheme="minorHAnsi"/>
        </w:rPr>
        <w:br/>
      </w:r>
      <w:r w:rsidR="009E0370" w:rsidRPr="009E0370">
        <w:rPr>
          <w:rFonts w:asciiTheme="minorHAnsi" w:hAnsiTheme="minorHAnsi" w:cstheme="minorHAnsi"/>
        </w:rPr>
        <w:t>z zawarciem Umowy</w:t>
      </w:r>
      <w:r>
        <w:rPr>
          <w:rFonts w:asciiTheme="minorHAnsi" w:hAnsiTheme="minorHAnsi" w:cstheme="minorHAnsi"/>
        </w:rPr>
        <w:t>.</w:t>
      </w:r>
      <w:r w:rsidR="009E0370" w:rsidRPr="009E0370">
        <w:rPr>
          <w:rFonts w:asciiTheme="minorHAnsi" w:hAnsiTheme="minorHAnsi" w:cstheme="minorHAnsi"/>
        </w:rPr>
        <w:t xml:space="preserve"> </w:t>
      </w:r>
    </w:p>
    <w:p w14:paraId="2FBDFC77" w14:textId="784602D5" w:rsidR="009E0370" w:rsidRPr="003F4530" w:rsidRDefault="003F4530" w:rsidP="007E04D3">
      <w:pPr>
        <w:pStyle w:val="Akapitzlist"/>
        <w:numPr>
          <w:ilvl w:val="0"/>
          <w:numId w:val="6"/>
        </w:numPr>
        <w:spacing w:after="0" w:line="360" w:lineRule="auto"/>
        <w:ind w:left="567" w:right="336" w:hanging="425"/>
        <w:rPr>
          <w:rFonts w:asciiTheme="minorHAnsi" w:hAnsiTheme="minorHAnsi" w:cstheme="minorHAnsi"/>
        </w:rPr>
      </w:pPr>
      <w:r w:rsidRPr="003F4530">
        <w:lastRenderedPageBreak/>
        <w:t xml:space="preserve"> </w:t>
      </w:r>
      <w:r w:rsidRPr="003F4530">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 i danych osobowych.</w:t>
      </w:r>
    </w:p>
    <w:p w14:paraId="268B3214" w14:textId="790054D4" w:rsidR="009E0370" w:rsidRPr="00E32270" w:rsidRDefault="009E0370" w:rsidP="00346260">
      <w:pPr>
        <w:pStyle w:val="Akapitzlist"/>
        <w:numPr>
          <w:ilvl w:val="0"/>
          <w:numId w:val="6"/>
        </w:numPr>
        <w:spacing w:after="0" w:line="360" w:lineRule="auto"/>
        <w:ind w:left="567" w:right="336" w:hanging="425"/>
        <w:rPr>
          <w:rFonts w:asciiTheme="minorHAnsi" w:hAnsiTheme="minorHAnsi" w:cstheme="minorHAnsi"/>
        </w:rPr>
      </w:pPr>
      <w:r w:rsidRPr="00E32270">
        <w:rPr>
          <w:rFonts w:asciiTheme="minorHAnsi" w:hAnsiTheme="minorHAnsi" w:cstheme="minorHAnsi"/>
        </w:rPr>
        <w:t>Strony oświadczają, że dane osobowe udostępniane w związku z realizacją Umowy będą przetwarzane wyłącznie w celu jej realizacji. Udostępniane dane osobowe mogą zawierać następujący zakres: w przypadku osób kontaktowych: imię, nazwisko, stanowisko, numer telefonu, adres e-mail; w przypadku osób uprawnionych do reprezentacji: imię i nazwisko, stanowisko/funkcja, dane wynikające z pełnomocnictwa.</w:t>
      </w:r>
    </w:p>
    <w:p w14:paraId="450D02BB" w14:textId="58EAE45C" w:rsidR="009E0370" w:rsidRPr="00E32270" w:rsidRDefault="009E0370" w:rsidP="00346260">
      <w:pPr>
        <w:pStyle w:val="Akapitzlist"/>
        <w:numPr>
          <w:ilvl w:val="0"/>
          <w:numId w:val="6"/>
        </w:numPr>
        <w:spacing w:after="0" w:line="360" w:lineRule="auto"/>
        <w:ind w:left="567" w:right="336" w:hanging="425"/>
        <w:rPr>
          <w:rFonts w:asciiTheme="minorHAnsi" w:hAnsiTheme="minorHAnsi" w:cstheme="minorHAnsi"/>
        </w:rPr>
      </w:pPr>
      <w:r w:rsidRPr="00E32270">
        <w:rPr>
          <w:rFonts w:asciiTheme="minorHAnsi" w:hAnsiTheme="minorHAnsi" w:cstheme="minorHAnsi"/>
        </w:rPr>
        <w:t>Zgodnie z art. 13 ust. 1-2 oraz art. 14 ust</w:t>
      </w:r>
      <w:r w:rsidR="00A63412">
        <w:rPr>
          <w:rFonts w:asciiTheme="minorHAnsi" w:hAnsiTheme="minorHAnsi" w:cstheme="minorHAnsi"/>
        </w:rPr>
        <w:t>.</w:t>
      </w:r>
      <w:r w:rsidRPr="00E32270">
        <w:rPr>
          <w:rFonts w:asciiTheme="minorHAnsi" w:hAnsiTheme="minorHAnsi" w:cstheme="minorHAnsi"/>
        </w:rPr>
        <w:t xml:space="preserve"> 1-2 RODO Strony informują się nawzajem </w:t>
      </w:r>
      <w:r w:rsidR="00C7118C">
        <w:rPr>
          <w:rFonts w:asciiTheme="minorHAnsi" w:hAnsiTheme="minorHAnsi" w:cstheme="minorHAnsi"/>
        </w:rPr>
        <w:br/>
      </w:r>
      <w:r w:rsidRPr="00E32270">
        <w:rPr>
          <w:rFonts w:asciiTheme="minorHAnsi" w:hAnsiTheme="minorHAnsi" w:cstheme="minorHAnsi"/>
        </w:rPr>
        <w:t xml:space="preserve">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w:t>
      </w:r>
      <w:r w:rsidR="00B95295">
        <w:rPr>
          <w:rFonts w:asciiTheme="minorHAnsi" w:hAnsiTheme="minorHAnsi" w:cstheme="minorHAnsi"/>
        </w:rPr>
        <w:br/>
      </w:r>
      <w:r w:rsidRPr="00E32270">
        <w:rPr>
          <w:rFonts w:asciiTheme="minorHAnsi" w:hAnsiTheme="minorHAnsi" w:cstheme="minorHAnsi"/>
        </w:rPr>
        <w:t>z realizacją Umowy.</w:t>
      </w:r>
    </w:p>
    <w:p w14:paraId="7AA1E308" w14:textId="41D9EAE7" w:rsidR="003F4530" w:rsidRPr="003F4530" w:rsidRDefault="003F4530" w:rsidP="00333752">
      <w:pPr>
        <w:pStyle w:val="Akapitzlist"/>
        <w:numPr>
          <w:ilvl w:val="0"/>
          <w:numId w:val="6"/>
        </w:numPr>
        <w:spacing w:after="0" w:line="360" w:lineRule="auto"/>
        <w:ind w:left="567" w:right="336" w:hanging="425"/>
        <w:rPr>
          <w:rFonts w:asciiTheme="minorHAnsi" w:hAnsiTheme="minorHAnsi" w:cstheme="minorHAnsi"/>
        </w:rPr>
      </w:pPr>
      <w:r w:rsidRPr="003F4530">
        <w:rPr>
          <w:rFonts w:asciiTheme="minorHAnsi" w:hAnsiTheme="minorHAnsi" w:cstheme="minorHAnsi"/>
        </w:rPr>
        <w:t xml:space="preserve"> PGE EC dopełnia obowiązku informacyjnego, o którym mowa w art. 13 ust. 1 i 2 RODO wobec osób fizycznych, których dane osobowe pozyskał bezpośrednio od tych osób, </w:t>
      </w:r>
      <w:r w:rsidR="00B95295">
        <w:rPr>
          <w:rFonts w:asciiTheme="minorHAnsi" w:hAnsiTheme="minorHAnsi" w:cstheme="minorHAnsi"/>
        </w:rPr>
        <w:br/>
      </w:r>
      <w:r w:rsidRPr="003F4530">
        <w:rPr>
          <w:rFonts w:asciiTheme="minorHAnsi" w:hAnsiTheme="minorHAnsi" w:cstheme="minorHAnsi"/>
        </w:rPr>
        <w:t xml:space="preserve">w oparciu o klauzulę informacyjną stanowiąca Załącznik nr 5 do Umowy. Wykonawca zobowiązuje się zrealizować w imieniu PGE EC obowiązek informacyjny, o którym mowa </w:t>
      </w:r>
      <w:r w:rsidR="00B95295">
        <w:rPr>
          <w:rFonts w:asciiTheme="minorHAnsi" w:hAnsiTheme="minorHAnsi" w:cstheme="minorHAnsi"/>
        </w:rPr>
        <w:br/>
      </w:r>
      <w:r w:rsidRPr="003F4530">
        <w:rPr>
          <w:rFonts w:asciiTheme="minorHAnsi" w:hAnsiTheme="minorHAnsi" w:cstheme="minorHAnsi"/>
        </w:rPr>
        <w:t>w art. 14 ust. 1 i 2 RODO, wobec tych osób wykorzystując odpowiednio klauzulę informacyjną stanowiącą Załącznik nr 6 do Umowy.</w:t>
      </w:r>
    </w:p>
    <w:p w14:paraId="2FC8DE7C" w14:textId="7A4A488B" w:rsidR="003F4530" w:rsidRPr="007E04D3" w:rsidRDefault="003F4530" w:rsidP="003F4530">
      <w:pPr>
        <w:pStyle w:val="Akapitzlist"/>
        <w:numPr>
          <w:ilvl w:val="0"/>
          <w:numId w:val="6"/>
        </w:numPr>
        <w:spacing w:after="0" w:line="360" w:lineRule="auto"/>
        <w:ind w:left="567" w:right="336" w:hanging="425"/>
        <w:rPr>
          <w:rFonts w:asciiTheme="minorHAnsi" w:hAnsiTheme="minorHAnsi" w:cstheme="minorHAnsi"/>
          <w:highlight w:val="yellow"/>
        </w:rPr>
      </w:pPr>
      <w:r w:rsidRPr="007E04D3">
        <w:rPr>
          <w:rFonts w:asciiTheme="minorHAnsi" w:hAnsiTheme="minorHAnsi" w:cstheme="minorHAnsi"/>
          <w:highlight w:val="yellow"/>
        </w:rPr>
        <w:t xml:space="preserve">Wykonawca dopełnia obowiązku informacyjnego na stronie internetowej pod adresem elektronicznym ……………………………………………………(klauzula informacyjna Wykonawcy). </w:t>
      </w:r>
    </w:p>
    <w:p w14:paraId="13EF7FE6" w14:textId="65957D80" w:rsidR="009E0370" w:rsidRPr="00E32270" w:rsidRDefault="009E0370" w:rsidP="00346260">
      <w:pPr>
        <w:pStyle w:val="Akapitzlist"/>
        <w:numPr>
          <w:ilvl w:val="0"/>
          <w:numId w:val="6"/>
        </w:numPr>
        <w:spacing w:after="0" w:line="360" w:lineRule="auto"/>
        <w:ind w:left="567" w:right="336" w:hanging="425"/>
        <w:rPr>
          <w:rFonts w:asciiTheme="minorHAnsi" w:hAnsiTheme="minorHAnsi" w:cstheme="minorHAnsi"/>
        </w:rPr>
      </w:pPr>
      <w:r w:rsidRPr="00E32270">
        <w:rPr>
          <w:rFonts w:asciiTheme="minorHAnsi" w:hAnsiTheme="minorHAnsi" w:cstheme="minorHAnsi"/>
        </w:rPr>
        <w:t xml:space="preserve">Strony zobowiązane są na wniosek drugiej Strony przedstawić w terminie 7 dni od daty wniosku potwierdzenie wypełnienia obowiązku informacyjnego, o którym mowa w ust. </w:t>
      </w:r>
      <w:r w:rsidR="003F4530">
        <w:rPr>
          <w:rFonts w:asciiTheme="minorHAnsi" w:hAnsiTheme="minorHAnsi" w:cstheme="minorHAnsi"/>
        </w:rPr>
        <w:t>8</w:t>
      </w:r>
      <w:r w:rsidR="00D30E60">
        <w:rPr>
          <w:rFonts w:asciiTheme="minorHAnsi" w:hAnsiTheme="minorHAnsi" w:cstheme="minorHAnsi"/>
        </w:rPr>
        <w:t xml:space="preserve"> powyżej.</w:t>
      </w:r>
      <w:r w:rsidRPr="00E32270">
        <w:rPr>
          <w:rFonts w:asciiTheme="minorHAnsi" w:hAnsiTheme="minorHAnsi" w:cstheme="minorHAnsi"/>
        </w:rPr>
        <w:t xml:space="preserve"> Wniosek może zostać złożony pisemnie na adres korespondencyjny Strony lub za pośrednictwem poczty elektronicznej na adres e-mail osób wskazanych do kontaktu </w:t>
      </w:r>
      <w:r w:rsidR="00AD33E7">
        <w:rPr>
          <w:rFonts w:asciiTheme="minorHAnsi" w:hAnsiTheme="minorHAnsi" w:cstheme="minorHAnsi"/>
        </w:rPr>
        <w:br/>
      </w:r>
      <w:r w:rsidRPr="00E32270">
        <w:rPr>
          <w:rFonts w:asciiTheme="minorHAnsi" w:hAnsiTheme="minorHAnsi" w:cstheme="minorHAnsi"/>
        </w:rPr>
        <w:t>w Umowie.</w:t>
      </w:r>
    </w:p>
    <w:p w14:paraId="660A5A77" w14:textId="4B2AAFA9" w:rsidR="009E0370" w:rsidRPr="00E32270" w:rsidRDefault="009E0370" w:rsidP="00346260">
      <w:pPr>
        <w:pStyle w:val="Akapitzlist"/>
        <w:numPr>
          <w:ilvl w:val="0"/>
          <w:numId w:val="6"/>
        </w:numPr>
        <w:spacing w:after="0" w:line="360" w:lineRule="auto"/>
        <w:ind w:left="567" w:right="336" w:hanging="425"/>
        <w:rPr>
          <w:rFonts w:asciiTheme="minorHAnsi" w:hAnsiTheme="minorHAnsi" w:cstheme="minorHAnsi"/>
        </w:rPr>
      </w:pPr>
      <w:r w:rsidRPr="00E32270">
        <w:rPr>
          <w:rFonts w:asciiTheme="minorHAnsi" w:hAnsiTheme="minorHAnsi" w:cstheme="minorHAnsi"/>
        </w:rPr>
        <w:t>Niezależnie od postanowień powyżej, każda ze Stron, jeśli będzie to konieczne, zrealizuje własny obowiązek informacyjny w przyjęty przez siebie sposób.</w:t>
      </w:r>
    </w:p>
    <w:p w14:paraId="363D851C" w14:textId="70E9A042" w:rsidR="009E0370" w:rsidRPr="00E32270" w:rsidRDefault="009E0370" w:rsidP="00346260">
      <w:pPr>
        <w:pStyle w:val="Akapitzlist"/>
        <w:numPr>
          <w:ilvl w:val="0"/>
          <w:numId w:val="6"/>
        </w:numPr>
        <w:spacing w:after="0" w:line="360" w:lineRule="auto"/>
        <w:ind w:left="567" w:right="336" w:hanging="425"/>
        <w:rPr>
          <w:rFonts w:asciiTheme="minorHAnsi" w:hAnsiTheme="minorHAnsi" w:cstheme="minorHAnsi"/>
        </w:rPr>
      </w:pPr>
      <w:r w:rsidRPr="00E32270">
        <w:rPr>
          <w:rFonts w:asciiTheme="minorHAnsi" w:hAnsiTheme="minorHAnsi" w:cstheme="minorHAnsi"/>
        </w:rPr>
        <w:t>Strony jako odbiorcy danych zobowiązują się do:</w:t>
      </w:r>
    </w:p>
    <w:p w14:paraId="71286301" w14:textId="795D6DF2" w:rsidR="009E0370" w:rsidRPr="00E32270" w:rsidRDefault="009E0370" w:rsidP="00346260">
      <w:pPr>
        <w:pStyle w:val="Akapitzlist"/>
        <w:numPr>
          <w:ilvl w:val="1"/>
          <w:numId w:val="25"/>
        </w:numPr>
        <w:spacing w:after="0" w:line="360" w:lineRule="auto"/>
        <w:ind w:left="851" w:right="336" w:hanging="284"/>
        <w:rPr>
          <w:rFonts w:asciiTheme="minorHAnsi" w:hAnsiTheme="minorHAnsi" w:cstheme="minorHAnsi"/>
        </w:rPr>
      </w:pPr>
      <w:r w:rsidRPr="00E32270">
        <w:rPr>
          <w:rFonts w:asciiTheme="minorHAnsi" w:hAnsiTheme="minorHAnsi" w:cstheme="minorHAnsi"/>
        </w:rPr>
        <w:t>zachowania udostępnionych danych w poufności,</w:t>
      </w:r>
    </w:p>
    <w:p w14:paraId="356B036B" w14:textId="104FE151" w:rsidR="009E0370" w:rsidRPr="00E32270" w:rsidRDefault="009E0370" w:rsidP="00346260">
      <w:pPr>
        <w:pStyle w:val="Akapitzlist"/>
        <w:numPr>
          <w:ilvl w:val="1"/>
          <w:numId w:val="25"/>
        </w:numPr>
        <w:spacing w:after="0" w:line="360" w:lineRule="auto"/>
        <w:ind w:left="851" w:right="336" w:hanging="284"/>
        <w:rPr>
          <w:rFonts w:asciiTheme="minorHAnsi" w:hAnsiTheme="minorHAnsi" w:cstheme="minorHAnsi"/>
        </w:rPr>
      </w:pPr>
      <w:r w:rsidRPr="00E32270">
        <w:rPr>
          <w:rFonts w:asciiTheme="minorHAnsi" w:hAnsiTheme="minorHAnsi" w:cstheme="minorHAnsi"/>
        </w:rPr>
        <w:t>ograniczenia dostępu do danych wyłącznie do osób upoważnionych do przetwarzania danych i zobowiązanych do zachowania poufności,</w:t>
      </w:r>
    </w:p>
    <w:p w14:paraId="656EE2A1" w14:textId="0133E5F9" w:rsidR="009E0370" w:rsidRPr="00E32270" w:rsidRDefault="009E0370" w:rsidP="00346260">
      <w:pPr>
        <w:pStyle w:val="Akapitzlist"/>
        <w:numPr>
          <w:ilvl w:val="1"/>
          <w:numId w:val="25"/>
        </w:numPr>
        <w:spacing w:after="0" w:line="360" w:lineRule="auto"/>
        <w:ind w:left="851" w:right="336" w:hanging="284"/>
        <w:rPr>
          <w:rFonts w:asciiTheme="minorHAnsi" w:hAnsiTheme="minorHAnsi" w:cstheme="minorHAnsi"/>
        </w:rPr>
      </w:pPr>
      <w:r w:rsidRPr="00E32270">
        <w:rPr>
          <w:rFonts w:asciiTheme="minorHAnsi" w:hAnsiTheme="minorHAnsi" w:cstheme="minorHAnsi"/>
        </w:rPr>
        <w:lastRenderedPageBreak/>
        <w:t xml:space="preserve">przechowywania i przetwarzania przekazanych danych zgodnie z przepisami RODO, </w:t>
      </w:r>
      <w:r w:rsidR="00AD33E7">
        <w:rPr>
          <w:rFonts w:asciiTheme="minorHAnsi" w:hAnsiTheme="minorHAnsi" w:cstheme="minorHAnsi"/>
        </w:rPr>
        <w:br/>
      </w:r>
      <w:r w:rsidRPr="00E32270">
        <w:rPr>
          <w:rFonts w:asciiTheme="minorHAnsi" w:hAnsiTheme="minorHAnsi" w:cstheme="minorHAnsi"/>
        </w:rPr>
        <w:t>a w szczególności zgodnie z art. 32 RODO,</w:t>
      </w:r>
    </w:p>
    <w:p w14:paraId="69F9349F" w14:textId="4994592D" w:rsidR="009E0370" w:rsidRPr="00E32270" w:rsidRDefault="009E0370" w:rsidP="00346260">
      <w:pPr>
        <w:pStyle w:val="Akapitzlist"/>
        <w:numPr>
          <w:ilvl w:val="1"/>
          <w:numId w:val="25"/>
        </w:numPr>
        <w:spacing w:after="0" w:line="360" w:lineRule="auto"/>
        <w:ind w:left="851" w:right="336" w:hanging="284"/>
        <w:rPr>
          <w:rFonts w:asciiTheme="minorHAnsi" w:hAnsiTheme="minorHAnsi" w:cstheme="minorHAnsi"/>
        </w:rPr>
      </w:pPr>
      <w:r w:rsidRPr="00E32270">
        <w:rPr>
          <w:rFonts w:asciiTheme="minorHAnsi" w:hAnsiTheme="minorHAnsi" w:cstheme="minorHAnsi"/>
        </w:rPr>
        <w:t>przetwarzania udostępnionych danych wyłącznie przez czas niezbędny do realizacji celu przetwarzania i który wynika z przepisów prawa powszechnie obowiązującego.</w:t>
      </w:r>
    </w:p>
    <w:p w14:paraId="18649473" w14:textId="6ECBBFF5" w:rsidR="009E0370" w:rsidRDefault="009E0370" w:rsidP="00346260">
      <w:pPr>
        <w:pStyle w:val="Akapitzlist"/>
        <w:numPr>
          <w:ilvl w:val="0"/>
          <w:numId w:val="6"/>
        </w:numPr>
        <w:spacing w:after="0" w:line="360" w:lineRule="auto"/>
        <w:ind w:left="567" w:right="336" w:hanging="425"/>
        <w:rPr>
          <w:rFonts w:asciiTheme="minorHAnsi" w:hAnsiTheme="minorHAnsi" w:cstheme="minorHAnsi"/>
        </w:rPr>
      </w:pPr>
      <w:r w:rsidRPr="00E32270">
        <w:rPr>
          <w:rFonts w:asciiTheme="minorHAnsi" w:hAnsiTheme="minorHAnsi" w:cstheme="minorHAnsi"/>
        </w:rPr>
        <w:t xml:space="preserve">W ramach udostępnienia danych osobowych Strony zobowiązują się do tego, aby udostępnienie odbywało się z zachowaniem najwyższych standardów bezpieczeństwa, </w:t>
      </w:r>
      <w:r w:rsidR="00AD33E7">
        <w:rPr>
          <w:rFonts w:asciiTheme="minorHAnsi" w:hAnsiTheme="minorHAnsi" w:cstheme="minorHAnsi"/>
        </w:rPr>
        <w:br/>
      </w:r>
      <w:r w:rsidRPr="00E32270">
        <w:rPr>
          <w:rFonts w:asciiTheme="minorHAnsi" w:hAnsiTheme="minorHAnsi" w:cstheme="minorHAnsi"/>
        </w:rPr>
        <w:t>w szczególności dane zostaną przed przekazaniem w formie elektronicznej zabezpieczone w sposób kryptograficzny, a hasła niezbędne do ich odczytania zostaną przekazane inną drogą komunikacji.</w:t>
      </w:r>
    </w:p>
    <w:p w14:paraId="08368C53" w14:textId="32FC86C5" w:rsidR="0025620A" w:rsidRPr="00E32270" w:rsidRDefault="003F4530" w:rsidP="00346260">
      <w:pPr>
        <w:pStyle w:val="Akapitzlist"/>
        <w:numPr>
          <w:ilvl w:val="0"/>
          <w:numId w:val="6"/>
        </w:numPr>
        <w:spacing w:after="0" w:line="360" w:lineRule="auto"/>
        <w:ind w:left="567" w:right="336" w:hanging="425"/>
        <w:rPr>
          <w:rFonts w:asciiTheme="minorHAnsi" w:hAnsiTheme="minorHAnsi" w:cstheme="minorHAnsi"/>
        </w:rPr>
      </w:pPr>
      <w:r>
        <w:rPr>
          <w:rFonts w:asciiTheme="minorHAnsi" w:hAnsiTheme="minorHAnsi" w:cstheme="minorHAnsi"/>
        </w:rPr>
        <w:t xml:space="preserve">W </w:t>
      </w:r>
      <w:r w:rsidR="0025620A" w:rsidRPr="0025620A">
        <w:rPr>
          <w:rFonts w:asciiTheme="minorHAnsi" w:hAnsiTheme="minorHAnsi" w:cstheme="minorHAnsi"/>
        </w:rPr>
        <w:t xml:space="preserve">związku z wykonaniem Umowy niezbędne będzie </w:t>
      </w:r>
      <w:r w:rsidR="00333752">
        <w:rPr>
          <w:rFonts w:asciiTheme="minorHAnsi" w:hAnsiTheme="minorHAnsi" w:cstheme="minorHAnsi"/>
        </w:rPr>
        <w:t xml:space="preserve">podpisanie porozumienia </w:t>
      </w:r>
      <w:r w:rsidR="00B95295">
        <w:rPr>
          <w:rFonts w:asciiTheme="minorHAnsi" w:hAnsiTheme="minorHAnsi" w:cstheme="minorHAnsi"/>
        </w:rPr>
        <w:br/>
      </w:r>
      <w:r w:rsidR="00333752">
        <w:rPr>
          <w:rFonts w:asciiTheme="minorHAnsi" w:hAnsiTheme="minorHAnsi" w:cstheme="minorHAnsi"/>
        </w:rPr>
        <w:t xml:space="preserve">o udostępnieniu </w:t>
      </w:r>
      <w:r w:rsidR="0025620A" w:rsidRPr="0025620A">
        <w:rPr>
          <w:rFonts w:asciiTheme="minorHAnsi" w:hAnsiTheme="minorHAnsi" w:cstheme="minorHAnsi"/>
        </w:rPr>
        <w:t xml:space="preserve">danych osobowych, Strony </w:t>
      </w:r>
      <w:r w:rsidR="00333752">
        <w:rPr>
          <w:rFonts w:asciiTheme="minorHAnsi" w:hAnsiTheme="minorHAnsi" w:cstheme="minorHAnsi"/>
        </w:rPr>
        <w:t xml:space="preserve">zobowiązują się do </w:t>
      </w:r>
      <w:r w:rsidR="0025620A" w:rsidRPr="0025620A">
        <w:rPr>
          <w:rFonts w:asciiTheme="minorHAnsi" w:hAnsiTheme="minorHAnsi" w:cstheme="minorHAnsi"/>
        </w:rPr>
        <w:t xml:space="preserve"> zawarci</w:t>
      </w:r>
      <w:r w:rsidR="00333752">
        <w:rPr>
          <w:rFonts w:asciiTheme="minorHAnsi" w:hAnsiTheme="minorHAnsi" w:cstheme="minorHAnsi"/>
        </w:rPr>
        <w:t>a</w:t>
      </w:r>
      <w:r w:rsidR="0025620A" w:rsidRPr="0025620A">
        <w:rPr>
          <w:rFonts w:asciiTheme="minorHAnsi" w:hAnsiTheme="minorHAnsi" w:cstheme="minorHAnsi"/>
        </w:rPr>
        <w:t xml:space="preserve"> odrębnej umowy, w której uregulują</w:t>
      </w:r>
      <w:r w:rsidR="00333752">
        <w:rPr>
          <w:rFonts w:asciiTheme="minorHAnsi" w:hAnsiTheme="minorHAnsi" w:cstheme="minorHAnsi"/>
        </w:rPr>
        <w:t xml:space="preserve"> kwestie przepływu danych na wzorze Zamawiającego stanowiącego Załącznik nr 7 do Umowy</w:t>
      </w:r>
      <w:r w:rsidR="0025620A" w:rsidRPr="0025620A">
        <w:rPr>
          <w:rFonts w:asciiTheme="minorHAnsi" w:hAnsiTheme="minorHAnsi" w:cstheme="minorHAnsi"/>
        </w:rPr>
        <w:t>.</w:t>
      </w:r>
    </w:p>
    <w:p w14:paraId="2727B748" w14:textId="18ECD574" w:rsidR="007A3E10" w:rsidRPr="00E32270" w:rsidRDefault="009E0370" w:rsidP="00346260">
      <w:pPr>
        <w:pStyle w:val="Akapitzlist"/>
        <w:numPr>
          <w:ilvl w:val="0"/>
          <w:numId w:val="6"/>
        </w:numPr>
        <w:spacing w:after="0" w:line="360" w:lineRule="auto"/>
        <w:ind w:left="567" w:right="336" w:hanging="425"/>
        <w:rPr>
          <w:rFonts w:asciiTheme="minorHAnsi" w:hAnsiTheme="minorHAnsi" w:cstheme="minorHAnsi"/>
        </w:rPr>
      </w:pPr>
      <w:r w:rsidRPr="00E32270">
        <w:rPr>
          <w:rFonts w:asciiTheme="minorHAnsi" w:hAnsiTheme="minorHAnsi" w:cstheme="minorHAnsi"/>
        </w:rPr>
        <w:t xml:space="preserve">Każda ze Stron przyjmuje do wiadomości, że jeżeli będzie dokonywać przetwarzania udostępnionych przez drugą Stronę danych osobowych w innym celu niż wskazany </w:t>
      </w:r>
      <w:r w:rsidR="00B95295">
        <w:rPr>
          <w:rFonts w:asciiTheme="minorHAnsi" w:hAnsiTheme="minorHAnsi" w:cstheme="minorHAnsi"/>
        </w:rPr>
        <w:br/>
      </w:r>
      <w:r w:rsidRPr="00E32270">
        <w:rPr>
          <w:rFonts w:asciiTheme="minorHAnsi" w:hAnsiTheme="minorHAnsi" w:cstheme="minorHAnsi"/>
        </w:rPr>
        <w:t>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p>
    <w:p w14:paraId="39AF181A" w14:textId="77777777" w:rsidR="00E0164A" w:rsidRPr="007A3E10" w:rsidRDefault="006D1EAE" w:rsidP="007A3E10">
      <w:pPr>
        <w:spacing w:after="0" w:line="360" w:lineRule="auto"/>
        <w:ind w:left="365" w:right="336"/>
        <w:jc w:val="center"/>
        <w:rPr>
          <w:rFonts w:asciiTheme="minorHAnsi" w:hAnsiTheme="minorHAnsi" w:cstheme="minorHAnsi"/>
          <w:b/>
        </w:rPr>
      </w:pPr>
      <w:r w:rsidRPr="00427978">
        <w:rPr>
          <w:rFonts w:asciiTheme="minorHAnsi" w:hAnsiTheme="minorHAnsi" w:cstheme="minorHAnsi"/>
          <w:b/>
        </w:rPr>
        <w:t>§ 7</w:t>
      </w:r>
      <w:r w:rsidR="007A3E10" w:rsidRPr="00427978">
        <w:rPr>
          <w:rFonts w:asciiTheme="minorHAnsi" w:hAnsiTheme="minorHAnsi" w:cstheme="minorHAnsi"/>
          <w:b/>
        </w:rPr>
        <w:t xml:space="preserve"> Płatności</w:t>
      </w:r>
    </w:p>
    <w:p w14:paraId="0D3C7A36" w14:textId="048C2E2A" w:rsidR="00E0164A" w:rsidRDefault="00054191" w:rsidP="005B264C">
      <w:pPr>
        <w:numPr>
          <w:ilvl w:val="0"/>
          <w:numId w:val="7"/>
        </w:numPr>
        <w:spacing w:line="360" w:lineRule="auto"/>
        <w:ind w:left="567" w:right="14" w:hanging="425"/>
        <w:rPr>
          <w:rFonts w:asciiTheme="minorHAnsi" w:hAnsiTheme="minorHAnsi" w:cstheme="minorHAnsi"/>
        </w:rPr>
      </w:pPr>
      <w:r w:rsidRPr="00A42578">
        <w:rPr>
          <w:rFonts w:asciiTheme="minorHAnsi" w:hAnsiTheme="minorHAnsi" w:cstheme="minorHAnsi"/>
        </w:rPr>
        <w:t xml:space="preserve">Strony ustalają, że Czynsz jest zryczałtowaną miesięczną opłatą wnoszoną przez Zamawiającego z tytułu wykonywania przez Wykonawcę wszystkich obowiązków Wykonawcy wynikających </w:t>
      </w:r>
      <w:r w:rsidR="0029613A">
        <w:rPr>
          <w:rFonts w:asciiTheme="minorHAnsi" w:hAnsiTheme="minorHAnsi" w:cstheme="minorHAnsi"/>
        </w:rPr>
        <w:br/>
      </w:r>
      <w:r w:rsidRPr="00A42578">
        <w:rPr>
          <w:rFonts w:asciiTheme="minorHAnsi" w:hAnsiTheme="minorHAnsi" w:cstheme="minorHAnsi"/>
        </w:rPr>
        <w:t>z Umowy, w szczególności z tytułu używania przez Zamawiającego Pojazdów oraz zapewnienia Usług Serwisowych.</w:t>
      </w:r>
    </w:p>
    <w:p w14:paraId="3B72DA40" w14:textId="6E794E5B" w:rsidR="00D07BB7" w:rsidRPr="00D07BB7" w:rsidRDefault="00212EC1" w:rsidP="00D07BB7">
      <w:pPr>
        <w:numPr>
          <w:ilvl w:val="0"/>
          <w:numId w:val="7"/>
        </w:numPr>
        <w:spacing w:line="360" w:lineRule="auto"/>
        <w:ind w:left="567" w:right="14" w:hanging="425"/>
        <w:rPr>
          <w:rFonts w:asciiTheme="minorHAnsi" w:hAnsiTheme="minorHAnsi" w:cstheme="minorHAnsi"/>
        </w:rPr>
      </w:pPr>
      <w:r>
        <w:rPr>
          <w:rFonts w:asciiTheme="minorHAnsi" w:hAnsiTheme="minorHAnsi" w:cstheme="minorHAnsi"/>
        </w:rPr>
        <w:t>Czynsz za pojazd wynosi łącznie</w:t>
      </w:r>
      <w:r w:rsidR="0020580D">
        <w:rPr>
          <w:rFonts w:asciiTheme="minorHAnsi" w:hAnsiTheme="minorHAnsi" w:cstheme="minorHAnsi"/>
        </w:rPr>
        <w:t>:</w:t>
      </w:r>
      <w:r>
        <w:rPr>
          <w:rFonts w:asciiTheme="minorHAnsi" w:hAnsiTheme="minorHAnsi" w:cstheme="minorHAnsi"/>
        </w:rPr>
        <w:t xml:space="preserve"> </w:t>
      </w:r>
    </w:p>
    <w:p w14:paraId="5852AD86" w14:textId="33DC1A1A" w:rsidR="00DD47A8" w:rsidRPr="00DD47A8" w:rsidRDefault="00DD47A8" w:rsidP="007E04D3">
      <w:pPr>
        <w:pStyle w:val="Akapitzlist"/>
        <w:spacing w:line="360" w:lineRule="auto"/>
        <w:ind w:left="379" w:right="14" w:firstLine="188"/>
        <w:rPr>
          <w:rFonts w:asciiTheme="minorHAnsi" w:hAnsiTheme="minorHAnsi" w:cstheme="minorHAnsi"/>
        </w:rPr>
      </w:pPr>
      <w:r w:rsidRPr="00DD47A8">
        <w:rPr>
          <w:rFonts w:asciiTheme="minorHAnsi" w:hAnsiTheme="minorHAnsi" w:cstheme="minorHAnsi"/>
        </w:rPr>
        <w:t xml:space="preserve">Część 1:  </w:t>
      </w:r>
      <w:r>
        <w:rPr>
          <w:rFonts w:asciiTheme="minorHAnsi" w:hAnsiTheme="minorHAnsi" w:cstheme="minorHAnsi"/>
        </w:rPr>
        <w:t xml:space="preserve">…………. Złotych </w:t>
      </w:r>
      <w:r w:rsidR="006E017D">
        <w:rPr>
          <w:rFonts w:asciiTheme="minorHAnsi" w:hAnsiTheme="minorHAnsi" w:cstheme="minorHAnsi"/>
        </w:rPr>
        <w:t xml:space="preserve">netto </w:t>
      </w:r>
      <w:r>
        <w:rPr>
          <w:rFonts w:asciiTheme="minorHAnsi" w:hAnsiTheme="minorHAnsi" w:cstheme="minorHAnsi"/>
        </w:rPr>
        <w:t>miesięcznie</w:t>
      </w:r>
    </w:p>
    <w:p w14:paraId="43240E1A" w14:textId="0C7FE944" w:rsidR="00DD47A8" w:rsidRDefault="00DD47A8" w:rsidP="007E04D3">
      <w:pPr>
        <w:pStyle w:val="Akapitzlist"/>
        <w:spacing w:line="360" w:lineRule="auto"/>
        <w:ind w:left="379" w:right="14" w:firstLine="188"/>
        <w:rPr>
          <w:rFonts w:asciiTheme="minorHAnsi" w:hAnsiTheme="minorHAnsi" w:cstheme="minorHAnsi"/>
        </w:rPr>
      </w:pPr>
      <w:r w:rsidRPr="00DD47A8">
        <w:rPr>
          <w:rFonts w:asciiTheme="minorHAnsi" w:hAnsiTheme="minorHAnsi" w:cstheme="minorHAnsi"/>
        </w:rPr>
        <w:t xml:space="preserve">Część 2:  </w:t>
      </w:r>
      <w:r w:rsidR="00E8350B">
        <w:rPr>
          <w:rFonts w:asciiTheme="minorHAnsi" w:hAnsiTheme="minorHAnsi" w:cstheme="minorHAnsi"/>
        </w:rPr>
        <w:t>[</w:t>
      </w:r>
      <w:r w:rsidR="00261B60">
        <w:rPr>
          <w:rFonts w:asciiTheme="minorHAnsi" w:hAnsiTheme="minorHAnsi" w:cstheme="minorHAnsi"/>
        </w:rPr>
        <w:t>*</w:t>
      </w:r>
      <w:r w:rsidR="003242AE" w:rsidRPr="003242AE">
        <w:rPr>
          <w:rFonts w:asciiTheme="minorHAnsi" w:hAnsiTheme="minorHAnsi" w:cstheme="minorHAnsi"/>
          <w:highlight w:val="yellow"/>
        </w:rPr>
        <w:t>PGE Energia Ciepła S.A.</w:t>
      </w:r>
      <w:r w:rsidR="00E8350B">
        <w:rPr>
          <w:rFonts w:asciiTheme="minorHAnsi" w:hAnsiTheme="minorHAnsi" w:cstheme="minorHAnsi"/>
        </w:rPr>
        <w:t>]</w:t>
      </w:r>
      <w:r w:rsidR="003242AE" w:rsidRPr="003242AE">
        <w:rPr>
          <w:rFonts w:asciiTheme="minorHAnsi" w:hAnsiTheme="minorHAnsi" w:cstheme="minorHAnsi"/>
        </w:rPr>
        <w:t xml:space="preserve"> </w:t>
      </w:r>
    </w:p>
    <w:p w14:paraId="2B0605A6" w14:textId="55498A92" w:rsidR="00C91AE8" w:rsidRDefault="00C91AE8" w:rsidP="007E04D3">
      <w:pPr>
        <w:pStyle w:val="Akapitzlist"/>
        <w:spacing w:line="360" w:lineRule="auto"/>
        <w:ind w:left="379" w:right="14" w:firstLine="188"/>
        <w:rPr>
          <w:rFonts w:asciiTheme="minorHAnsi" w:hAnsiTheme="minorHAnsi" w:cstheme="minorHAnsi"/>
        </w:rPr>
      </w:pPr>
      <w:r>
        <w:rPr>
          <w:rFonts w:asciiTheme="minorHAnsi" w:hAnsiTheme="minorHAnsi" w:cstheme="minorHAnsi"/>
        </w:rPr>
        <w:t>Na powyższe składają się czynsze za poszczególne Pojazdy w wysokości:</w:t>
      </w:r>
    </w:p>
    <w:p w14:paraId="0155D83D" w14:textId="5F256599" w:rsidR="00C91AE8" w:rsidRDefault="00702F42" w:rsidP="00702F42">
      <w:pPr>
        <w:pStyle w:val="Akapitzlist"/>
        <w:numPr>
          <w:ilvl w:val="0"/>
          <w:numId w:val="37"/>
        </w:numPr>
        <w:spacing w:line="360" w:lineRule="auto"/>
        <w:ind w:right="14"/>
        <w:rPr>
          <w:rFonts w:asciiTheme="minorHAnsi" w:hAnsiTheme="minorHAnsi" w:cstheme="minorHAnsi"/>
        </w:rPr>
      </w:pPr>
      <w:r w:rsidRPr="00702F42">
        <w:rPr>
          <w:rFonts w:asciiTheme="minorHAnsi" w:hAnsiTheme="minorHAnsi" w:cstheme="minorHAnsi"/>
        </w:rPr>
        <w:t>Audi A5 Limousine</w:t>
      </w:r>
      <w:r w:rsidRPr="00702F42" w:rsidDel="00702F42">
        <w:rPr>
          <w:rFonts w:asciiTheme="minorHAnsi" w:hAnsiTheme="minorHAnsi" w:cstheme="minorHAnsi"/>
        </w:rPr>
        <w:t xml:space="preserve"> </w:t>
      </w:r>
      <w:r w:rsidR="00E5769D">
        <w:rPr>
          <w:rFonts w:asciiTheme="minorHAnsi" w:hAnsiTheme="minorHAnsi" w:cstheme="minorHAnsi"/>
        </w:rPr>
        <w:t xml:space="preserve">…………. Złotych </w:t>
      </w:r>
      <w:r w:rsidR="006E017D">
        <w:rPr>
          <w:rFonts w:asciiTheme="minorHAnsi" w:hAnsiTheme="minorHAnsi" w:cstheme="minorHAnsi"/>
        </w:rPr>
        <w:t xml:space="preserve">netto </w:t>
      </w:r>
      <w:r w:rsidR="00E5769D">
        <w:rPr>
          <w:rFonts w:asciiTheme="minorHAnsi" w:hAnsiTheme="minorHAnsi" w:cstheme="minorHAnsi"/>
        </w:rPr>
        <w:t>miesięcznie</w:t>
      </w:r>
    </w:p>
    <w:p w14:paraId="7313D70F" w14:textId="46B0C4DB" w:rsidR="00C91AE8" w:rsidRDefault="00384813" w:rsidP="00702F42">
      <w:pPr>
        <w:pStyle w:val="Akapitzlist"/>
        <w:numPr>
          <w:ilvl w:val="0"/>
          <w:numId w:val="37"/>
        </w:numPr>
        <w:spacing w:line="360" w:lineRule="auto"/>
        <w:ind w:right="14"/>
        <w:rPr>
          <w:rFonts w:asciiTheme="minorHAnsi" w:hAnsiTheme="minorHAnsi" w:cstheme="minorHAnsi"/>
        </w:rPr>
      </w:pPr>
      <w:r w:rsidRPr="00702F42">
        <w:rPr>
          <w:rFonts w:asciiTheme="minorHAnsi" w:hAnsiTheme="minorHAnsi" w:cstheme="minorHAnsi"/>
        </w:rPr>
        <w:t>Audi A5 Avant</w:t>
      </w:r>
      <w:r w:rsidR="00317BF7">
        <w:rPr>
          <w:rFonts w:asciiTheme="minorHAnsi" w:hAnsiTheme="minorHAnsi" w:cstheme="minorHAnsi"/>
        </w:rPr>
        <w:t xml:space="preserve"> </w:t>
      </w:r>
      <w:r w:rsidR="00C91AE8">
        <w:rPr>
          <w:rFonts w:asciiTheme="minorHAnsi" w:hAnsiTheme="minorHAnsi" w:cstheme="minorHAnsi"/>
        </w:rPr>
        <w:t>:</w:t>
      </w:r>
      <w:r w:rsidR="00E5769D" w:rsidRPr="00E5769D">
        <w:rPr>
          <w:rFonts w:asciiTheme="minorHAnsi" w:hAnsiTheme="minorHAnsi" w:cstheme="minorHAnsi"/>
        </w:rPr>
        <w:t xml:space="preserve"> </w:t>
      </w:r>
      <w:r w:rsidR="00E5769D">
        <w:rPr>
          <w:rFonts w:asciiTheme="minorHAnsi" w:hAnsiTheme="minorHAnsi" w:cstheme="minorHAnsi"/>
        </w:rPr>
        <w:t xml:space="preserve">…………. Złotych </w:t>
      </w:r>
      <w:r w:rsidR="006E017D">
        <w:rPr>
          <w:rFonts w:asciiTheme="minorHAnsi" w:hAnsiTheme="minorHAnsi" w:cstheme="minorHAnsi"/>
        </w:rPr>
        <w:t xml:space="preserve">netto </w:t>
      </w:r>
      <w:r w:rsidR="00E5769D">
        <w:rPr>
          <w:rFonts w:asciiTheme="minorHAnsi" w:hAnsiTheme="minorHAnsi" w:cstheme="minorHAnsi"/>
        </w:rPr>
        <w:t>miesięcznie</w:t>
      </w:r>
    </w:p>
    <w:p w14:paraId="57B68E95" w14:textId="327CE981" w:rsidR="00C91AE8" w:rsidRPr="00C91AE8" w:rsidRDefault="00702F42" w:rsidP="00702F42">
      <w:pPr>
        <w:pStyle w:val="Akapitzlist"/>
        <w:numPr>
          <w:ilvl w:val="0"/>
          <w:numId w:val="37"/>
        </w:numPr>
        <w:spacing w:line="360" w:lineRule="auto"/>
        <w:ind w:right="14"/>
        <w:rPr>
          <w:rFonts w:asciiTheme="minorHAnsi" w:hAnsiTheme="minorHAnsi" w:cstheme="minorHAnsi"/>
        </w:rPr>
      </w:pPr>
      <w:r w:rsidRPr="00702F42">
        <w:rPr>
          <w:rFonts w:asciiTheme="minorHAnsi" w:hAnsiTheme="minorHAnsi" w:cstheme="minorHAnsi"/>
        </w:rPr>
        <w:t>Audi A5 Avant</w:t>
      </w:r>
      <w:r w:rsidR="00317BF7">
        <w:rPr>
          <w:rFonts w:asciiTheme="minorHAnsi" w:hAnsiTheme="minorHAnsi" w:cstheme="minorHAnsi"/>
        </w:rPr>
        <w:t xml:space="preserve"> </w:t>
      </w:r>
      <w:r w:rsidR="00C91AE8">
        <w:rPr>
          <w:rFonts w:asciiTheme="minorHAnsi" w:hAnsiTheme="minorHAnsi" w:cstheme="minorHAnsi"/>
        </w:rPr>
        <w:t>:</w:t>
      </w:r>
      <w:r w:rsidR="00E5769D" w:rsidRPr="00E5769D">
        <w:rPr>
          <w:rFonts w:asciiTheme="minorHAnsi" w:hAnsiTheme="minorHAnsi" w:cstheme="minorHAnsi"/>
        </w:rPr>
        <w:t xml:space="preserve"> </w:t>
      </w:r>
      <w:r w:rsidR="00E5769D">
        <w:rPr>
          <w:rFonts w:asciiTheme="minorHAnsi" w:hAnsiTheme="minorHAnsi" w:cstheme="minorHAnsi"/>
        </w:rPr>
        <w:t xml:space="preserve">…………. Złotych </w:t>
      </w:r>
      <w:r w:rsidR="006E017D">
        <w:rPr>
          <w:rFonts w:asciiTheme="minorHAnsi" w:hAnsiTheme="minorHAnsi" w:cstheme="minorHAnsi"/>
        </w:rPr>
        <w:t xml:space="preserve">netto </w:t>
      </w:r>
      <w:r w:rsidR="00E5769D">
        <w:rPr>
          <w:rFonts w:asciiTheme="minorHAnsi" w:hAnsiTheme="minorHAnsi" w:cstheme="minorHAnsi"/>
        </w:rPr>
        <w:t>miesięcznie</w:t>
      </w:r>
    </w:p>
    <w:p w14:paraId="33BEE81B" w14:textId="7FA6033F" w:rsidR="00DD47A8" w:rsidRPr="00DD47A8" w:rsidRDefault="00FD2773" w:rsidP="007E04D3">
      <w:pPr>
        <w:pStyle w:val="Akapitzlist"/>
        <w:spacing w:line="360" w:lineRule="auto"/>
        <w:ind w:left="379" w:right="14" w:firstLine="188"/>
        <w:rPr>
          <w:rFonts w:asciiTheme="minorHAnsi" w:hAnsiTheme="minorHAnsi" w:cstheme="minorHAnsi"/>
        </w:rPr>
      </w:pPr>
      <w:r w:rsidRPr="00DD47A8">
        <w:rPr>
          <w:rFonts w:asciiTheme="minorHAnsi" w:hAnsiTheme="minorHAnsi" w:cstheme="minorHAnsi"/>
        </w:rPr>
        <w:t xml:space="preserve"> </w:t>
      </w:r>
      <w:r w:rsidR="00DD47A8" w:rsidRPr="00DD47A8">
        <w:rPr>
          <w:rFonts w:asciiTheme="minorHAnsi" w:hAnsiTheme="minorHAnsi" w:cstheme="minorHAnsi"/>
        </w:rPr>
        <w:t>[</w:t>
      </w:r>
      <w:r w:rsidR="00261B60">
        <w:rPr>
          <w:rFonts w:asciiTheme="minorHAnsi" w:hAnsiTheme="minorHAnsi" w:cstheme="minorHAnsi"/>
        </w:rPr>
        <w:t>*</w:t>
      </w:r>
      <w:r w:rsidR="00DD47A8" w:rsidRPr="00DD47A8">
        <w:rPr>
          <w:rFonts w:asciiTheme="minorHAnsi" w:hAnsiTheme="minorHAnsi" w:cstheme="minorHAnsi"/>
          <w:highlight w:val="yellow"/>
        </w:rPr>
        <w:t>PGE Paliwa Sp. z o. o.</w:t>
      </w:r>
      <w:r w:rsidR="003242AE">
        <w:rPr>
          <w:rFonts w:asciiTheme="minorHAnsi" w:hAnsiTheme="minorHAnsi" w:cstheme="minorHAnsi"/>
          <w:highlight w:val="yellow"/>
        </w:rPr>
        <w:t>]</w:t>
      </w:r>
      <w:r w:rsidR="003242AE" w:rsidRPr="003242AE">
        <w:rPr>
          <w:rFonts w:asciiTheme="minorHAnsi" w:hAnsiTheme="minorHAnsi" w:cstheme="minorHAnsi"/>
        </w:rPr>
        <w:t xml:space="preserve"> </w:t>
      </w:r>
      <w:r w:rsidR="003242AE">
        <w:rPr>
          <w:rFonts w:asciiTheme="minorHAnsi" w:hAnsiTheme="minorHAnsi" w:cstheme="minorHAnsi"/>
        </w:rPr>
        <w:t xml:space="preserve">…………. Złotych </w:t>
      </w:r>
      <w:r w:rsidR="006E017D">
        <w:rPr>
          <w:rFonts w:asciiTheme="minorHAnsi" w:hAnsiTheme="minorHAnsi" w:cstheme="minorHAnsi"/>
        </w:rPr>
        <w:t xml:space="preserve">netto </w:t>
      </w:r>
      <w:r w:rsidR="003242AE">
        <w:rPr>
          <w:rFonts w:asciiTheme="minorHAnsi" w:hAnsiTheme="minorHAnsi" w:cstheme="minorHAnsi"/>
        </w:rPr>
        <w:t>miesięcznie</w:t>
      </w:r>
    </w:p>
    <w:p w14:paraId="17903BEE" w14:textId="5CDC4857" w:rsidR="00E0164A" w:rsidRPr="00733D29" w:rsidRDefault="00054191" w:rsidP="005B264C">
      <w:pPr>
        <w:numPr>
          <w:ilvl w:val="0"/>
          <w:numId w:val="7"/>
        </w:numPr>
        <w:spacing w:line="360" w:lineRule="auto"/>
        <w:ind w:left="567" w:right="14" w:hanging="425"/>
        <w:rPr>
          <w:rFonts w:asciiTheme="minorHAnsi" w:hAnsiTheme="minorHAnsi" w:cstheme="minorHAnsi"/>
        </w:rPr>
      </w:pPr>
      <w:r w:rsidRPr="00733D29">
        <w:rPr>
          <w:rFonts w:asciiTheme="minorHAnsi" w:hAnsiTheme="minorHAnsi" w:cstheme="minorHAnsi"/>
        </w:rPr>
        <w:lastRenderedPageBreak/>
        <w:t xml:space="preserve">Kwota Czynszu oraz kwota za każdy </w:t>
      </w:r>
      <w:r w:rsidR="00EE774E">
        <w:rPr>
          <w:rFonts w:asciiTheme="minorHAnsi" w:hAnsiTheme="minorHAnsi" w:cstheme="minorHAnsi"/>
        </w:rPr>
        <w:t xml:space="preserve">kilometr </w:t>
      </w:r>
      <w:r w:rsidRPr="00733D29">
        <w:rPr>
          <w:rFonts w:asciiTheme="minorHAnsi" w:hAnsiTheme="minorHAnsi" w:cstheme="minorHAnsi"/>
        </w:rPr>
        <w:t>powyżej</w:t>
      </w:r>
      <w:r w:rsidR="00EE774E">
        <w:rPr>
          <w:rFonts w:asciiTheme="minorHAnsi" w:hAnsiTheme="minorHAnsi" w:cstheme="minorHAnsi"/>
        </w:rPr>
        <w:t xml:space="preserve"> lub poniżej limitu, o którym mowa w </w:t>
      </w:r>
      <w:r w:rsidR="00EE774E" w:rsidRPr="00733D29">
        <w:rPr>
          <w:rFonts w:asciiTheme="minorHAnsi" w:hAnsiTheme="minorHAnsi" w:cstheme="minorHAnsi"/>
        </w:rPr>
        <w:t>§ 4 ust. 9</w:t>
      </w:r>
      <w:r w:rsidR="00EE774E">
        <w:rPr>
          <w:rFonts w:asciiTheme="minorHAnsi" w:hAnsiTheme="minorHAnsi" w:cstheme="minorHAnsi"/>
        </w:rPr>
        <w:t xml:space="preserve"> </w:t>
      </w:r>
      <w:r w:rsidRPr="00733D29">
        <w:rPr>
          <w:rFonts w:asciiTheme="minorHAnsi" w:hAnsiTheme="minorHAnsi" w:cstheme="minorHAnsi"/>
        </w:rPr>
        <w:t>w całym okresie obowiązywania Umowy są stałe i nie podlegają zmianie, z wyjątkiem ustawowej zmiany dotyczącej podatku VAT (podatek od towarów i usług).</w:t>
      </w:r>
    </w:p>
    <w:p w14:paraId="1357CFF0" w14:textId="2CE4CFE4" w:rsidR="00E0164A" w:rsidRDefault="00EE774E" w:rsidP="005B264C">
      <w:pPr>
        <w:numPr>
          <w:ilvl w:val="0"/>
          <w:numId w:val="7"/>
        </w:numPr>
        <w:spacing w:line="360" w:lineRule="auto"/>
        <w:ind w:left="567" w:right="14" w:hanging="425"/>
        <w:rPr>
          <w:rFonts w:asciiTheme="minorHAnsi" w:hAnsiTheme="minorHAnsi" w:cstheme="minorHAnsi"/>
        </w:rPr>
      </w:pPr>
      <w:r>
        <w:rPr>
          <w:rFonts w:asciiTheme="minorHAnsi" w:hAnsiTheme="minorHAnsi" w:cstheme="minorHAnsi"/>
        </w:rPr>
        <w:t xml:space="preserve">Rozliczenie </w:t>
      </w:r>
      <w:r w:rsidR="00054191" w:rsidRPr="00733D29">
        <w:rPr>
          <w:rFonts w:asciiTheme="minorHAnsi" w:hAnsiTheme="minorHAnsi" w:cstheme="minorHAnsi"/>
        </w:rPr>
        <w:t>łącznego limitu</w:t>
      </w:r>
      <w:r>
        <w:rPr>
          <w:rFonts w:asciiTheme="minorHAnsi" w:hAnsiTheme="minorHAnsi" w:cstheme="minorHAnsi"/>
        </w:rPr>
        <w:t xml:space="preserve">, o którym mowa w </w:t>
      </w:r>
      <w:r w:rsidRPr="00733D29">
        <w:rPr>
          <w:rFonts w:asciiTheme="minorHAnsi" w:hAnsiTheme="minorHAnsi" w:cstheme="minorHAnsi"/>
        </w:rPr>
        <w:t>§ 4 ust.</w:t>
      </w:r>
      <w:r>
        <w:rPr>
          <w:rFonts w:asciiTheme="minorHAnsi" w:hAnsiTheme="minorHAnsi" w:cstheme="minorHAnsi"/>
        </w:rPr>
        <w:t xml:space="preserve"> 9</w:t>
      </w:r>
      <w:r w:rsidRPr="00733D29">
        <w:rPr>
          <w:rFonts w:asciiTheme="minorHAnsi" w:hAnsiTheme="minorHAnsi" w:cstheme="minorHAnsi"/>
        </w:rPr>
        <w:t xml:space="preserve"> </w:t>
      </w:r>
      <w:r>
        <w:rPr>
          <w:rFonts w:asciiTheme="minorHAnsi" w:hAnsiTheme="minorHAnsi" w:cstheme="minorHAnsi"/>
        </w:rPr>
        <w:t xml:space="preserve">zostanie przeprowadzone </w:t>
      </w:r>
      <w:r w:rsidR="00054191" w:rsidRPr="00733D29">
        <w:rPr>
          <w:rFonts w:asciiTheme="minorHAnsi" w:hAnsiTheme="minorHAnsi" w:cstheme="minorHAnsi"/>
        </w:rPr>
        <w:t>jednorazowo na koniec trwania Umowy.</w:t>
      </w:r>
    </w:p>
    <w:p w14:paraId="61083711" w14:textId="4CB558DC" w:rsidR="007E3E43" w:rsidRPr="00C91AE8" w:rsidRDefault="007E3E43" w:rsidP="00C91AE8">
      <w:pPr>
        <w:numPr>
          <w:ilvl w:val="0"/>
          <w:numId w:val="7"/>
        </w:numPr>
        <w:spacing w:line="360" w:lineRule="auto"/>
        <w:ind w:left="567" w:right="14" w:hanging="425"/>
        <w:rPr>
          <w:rFonts w:asciiTheme="minorHAnsi" w:hAnsiTheme="minorHAnsi" w:cstheme="minorHAnsi"/>
        </w:rPr>
      </w:pPr>
      <w:r w:rsidRPr="007E3E43">
        <w:rPr>
          <w:rFonts w:asciiTheme="minorHAnsi" w:hAnsiTheme="minorHAnsi" w:cstheme="minorHAnsi"/>
        </w:rPr>
        <w:t>W cenie wynajmu zawarte są wszelkie koszty związane z przygotowaniem samochodów do ich wydania tj. nabycie, rejestracja (w tym odbiór stałego dowodu rejestracyjnego i przekazanie go Zamawiającemu), ubezpieczenie, przygotowanie do wydania, wydanie pojazdu.</w:t>
      </w:r>
    </w:p>
    <w:p w14:paraId="22568CB9" w14:textId="3C4B3AB6" w:rsidR="007E3E43" w:rsidRDefault="007E3E43" w:rsidP="005B264C">
      <w:pPr>
        <w:numPr>
          <w:ilvl w:val="0"/>
          <w:numId w:val="7"/>
        </w:numPr>
        <w:spacing w:line="360" w:lineRule="auto"/>
        <w:ind w:left="567" w:right="14" w:hanging="425"/>
        <w:rPr>
          <w:rFonts w:asciiTheme="minorHAnsi" w:hAnsiTheme="minorHAnsi" w:cstheme="minorHAnsi"/>
        </w:rPr>
      </w:pPr>
      <w:r>
        <w:rPr>
          <w:rFonts w:asciiTheme="minorHAnsi" w:hAnsiTheme="minorHAnsi" w:cstheme="minorHAnsi"/>
        </w:rPr>
        <w:t>Zamawiający nie opłaca opłaty wstępnej (początkowej).</w:t>
      </w:r>
    </w:p>
    <w:p w14:paraId="2D1839E6" w14:textId="1785C8E2" w:rsidR="00966501" w:rsidRPr="00C91AE8" w:rsidRDefault="00966501" w:rsidP="00C91AE8">
      <w:pPr>
        <w:numPr>
          <w:ilvl w:val="0"/>
          <w:numId w:val="7"/>
        </w:numPr>
        <w:spacing w:line="360" w:lineRule="auto"/>
        <w:ind w:left="567" w:right="14" w:hanging="425"/>
        <w:rPr>
          <w:rFonts w:asciiTheme="minorHAnsi" w:hAnsiTheme="minorHAnsi" w:cstheme="minorHAnsi"/>
        </w:rPr>
      </w:pPr>
      <w:r w:rsidRPr="00966501">
        <w:rPr>
          <w:rFonts w:asciiTheme="minorHAnsi" w:hAnsiTheme="minorHAnsi" w:cstheme="minorHAnsi"/>
        </w:rPr>
        <w:t>Zamawiający nie będzie ponosił żadnych dodatkowych opłat nałożonych przez Wykonawcę związanych z wszelkimi zapytaniami skierowanymi do Wykonawcy przez upoważnione organy, w tym m.in. Policję, GDDKiA, ZDM.</w:t>
      </w:r>
    </w:p>
    <w:p w14:paraId="5365BCAA" w14:textId="017FD23E" w:rsidR="006F0FE9" w:rsidRDefault="006F0FE9" w:rsidP="00C91AE8">
      <w:pPr>
        <w:numPr>
          <w:ilvl w:val="0"/>
          <w:numId w:val="7"/>
        </w:numPr>
        <w:spacing w:line="360" w:lineRule="auto"/>
        <w:ind w:left="567" w:right="14" w:hanging="425"/>
        <w:rPr>
          <w:rFonts w:asciiTheme="minorHAnsi" w:hAnsiTheme="minorHAnsi" w:cstheme="minorHAnsi"/>
        </w:rPr>
      </w:pPr>
      <w:r w:rsidRPr="006F0FE9">
        <w:rPr>
          <w:rFonts w:asciiTheme="minorHAnsi" w:hAnsiTheme="minorHAnsi" w:cstheme="minorHAnsi"/>
        </w:rPr>
        <w:t xml:space="preserve">Zamawiający będzie pokrywał rzeczywiste koszty mandatów, kar administracyjnych itp. nałożonych przez uprawnione organy, m.in. Policję, GDDKiA, ZDM. </w:t>
      </w:r>
    </w:p>
    <w:p w14:paraId="1FB1448E" w14:textId="5C10514A" w:rsidR="00966501" w:rsidRPr="006F0FE9" w:rsidRDefault="00966501" w:rsidP="00C91AE8">
      <w:pPr>
        <w:numPr>
          <w:ilvl w:val="0"/>
          <w:numId w:val="7"/>
        </w:numPr>
        <w:spacing w:line="360" w:lineRule="auto"/>
        <w:ind w:left="567" w:right="14" w:hanging="425"/>
        <w:rPr>
          <w:rFonts w:asciiTheme="minorHAnsi" w:hAnsiTheme="minorHAnsi" w:cstheme="minorHAnsi"/>
        </w:rPr>
      </w:pPr>
      <w:r w:rsidRPr="00966501">
        <w:rPr>
          <w:rFonts w:asciiTheme="minorHAnsi" w:hAnsiTheme="minorHAnsi" w:cstheme="minorHAnsi"/>
        </w:rPr>
        <w:t>Zamawiający wymaga, aby stawki za nadprzebieg i niedobieg były jednakowej wartości.</w:t>
      </w:r>
    </w:p>
    <w:p w14:paraId="2AD0DFB0" w14:textId="334A11EA" w:rsidR="00E0164A" w:rsidRPr="00733D29" w:rsidRDefault="00054191" w:rsidP="005B264C">
      <w:pPr>
        <w:numPr>
          <w:ilvl w:val="0"/>
          <w:numId w:val="7"/>
        </w:numPr>
        <w:spacing w:line="360" w:lineRule="auto"/>
        <w:ind w:left="567" w:right="14" w:hanging="425"/>
        <w:rPr>
          <w:rFonts w:asciiTheme="minorHAnsi" w:hAnsiTheme="minorHAnsi" w:cstheme="minorHAnsi"/>
        </w:rPr>
      </w:pPr>
      <w:r w:rsidRPr="00733D29">
        <w:rPr>
          <w:rFonts w:asciiTheme="minorHAnsi" w:hAnsiTheme="minorHAnsi" w:cstheme="minorHAnsi"/>
        </w:rPr>
        <w:t>W przypadku przekr</w:t>
      </w:r>
      <w:r w:rsidR="00EE774E">
        <w:rPr>
          <w:rFonts w:asciiTheme="minorHAnsi" w:hAnsiTheme="minorHAnsi" w:cstheme="minorHAnsi"/>
        </w:rPr>
        <w:t xml:space="preserve">oczenia </w:t>
      </w:r>
      <w:r w:rsidR="00A64F8D">
        <w:rPr>
          <w:rFonts w:asciiTheme="minorHAnsi" w:hAnsiTheme="minorHAnsi" w:cstheme="minorHAnsi"/>
        </w:rPr>
        <w:t>limitu Pojazdu/</w:t>
      </w:r>
      <w:r w:rsidR="00EE774E">
        <w:rPr>
          <w:rFonts w:asciiTheme="minorHAnsi" w:hAnsiTheme="minorHAnsi" w:cstheme="minorHAnsi"/>
        </w:rPr>
        <w:t>łącznego limitu</w:t>
      </w:r>
      <w:r w:rsidR="0058320E">
        <w:rPr>
          <w:rFonts w:asciiTheme="minorHAnsi" w:hAnsiTheme="minorHAnsi" w:cstheme="minorHAnsi"/>
        </w:rPr>
        <w:t xml:space="preserve"> wszystkich </w:t>
      </w:r>
      <w:r w:rsidR="00A64F8D">
        <w:rPr>
          <w:rFonts w:asciiTheme="minorHAnsi" w:hAnsiTheme="minorHAnsi" w:cstheme="minorHAnsi"/>
        </w:rPr>
        <w:t>P</w:t>
      </w:r>
      <w:r w:rsidR="0058320E">
        <w:rPr>
          <w:rFonts w:asciiTheme="minorHAnsi" w:hAnsiTheme="minorHAnsi" w:cstheme="minorHAnsi"/>
        </w:rPr>
        <w:t>ojazdów</w:t>
      </w:r>
      <w:r w:rsidR="006D1EAE" w:rsidRPr="00733D29">
        <w:rPr>
          <w:rFonts w:asciiTheme="minorHAnsi" w:hAnsiTheme="minorHAnsi" w:cstheme="minorHAnsi"/>
        </w:rPr>
        <w:t>, o którym mowa w § 4 ust. 9</w:t>
      </w:r>
      <w:r w:rsidRPr="00733D29">
        <w:rPr>
          <w:rFonts w:asciiTheme="minorHAnsi" w:hAnsiTheme="minorHAnsi" w:cstheme="minorHAnsi"/>
        </w:rPr>
        <w:t xml:space="preserve"> Zamawiający zobowiązany będzie do uiszczenia opłaty za przekroczenie limitu przebiegu kilometrów w wysokości: </w:t>
      </w:r>
      <w:r w:rsidR="006D1EAE" w:rsidRPr="00733D29">
        <w:rPr>
          <w:rFonts w:asciiTheme="minorHAnsi" w:hAnsiTheme="minorHAnsi" w:cstheme="minorHAnsi"/>
        </w:rPr>
        <w:t>……..</w:t>
      </w:r>
      <w:r w:rsidR="00EE774E">
        <w:rPr>
          <w:rFonts w:asciiTheme="minorHAnsi" w:hAnsiTheme="minorHAnsi" w:cstheme="minorHAnsi"/>
        </w:rPr>
        <w:t xml:space="preserve"> zł netto</w:t>
      </w:r>
      <w:r w:rsidRPr="00733D29">
        <w:rPr>
          <w:rFonts w:asciiTheme="minorHAnsi" w:hAnsiTheme="minorHAnsi" w:cstheme="minorHAnsi"/>
        </w:rPr>
        <w:t xml:space="preserve"> (słownie: </w:t>
      </w:r>
      <w:r w:rsidR="006D1EAE" w:rsidRPr="00733D29">
        <w:rPr>
          <w:rFonts w:asciiTheme="minorHAnsi" w:hAnsiTheme="minorHAnsi" w:cstheme="minorHAnsi"/>
        </w:rPr>
        <w:t>…………………………….</w:t>
      </w:r>
      <w:r w:rsidRPr="00733D29">
        <w:rPr>
          <w:rFonts w:asciiTheme="minorHAnsi" w:hAnsiTheme="minorHAnsi" w:cstheme="minorHAnsi"/>
        </w:rPr>
        <w:t>) za każdy przejechany kilometr powyżej limitu</w:t>
      </w:r>
      <w:r w:rsidR="00FD768C">
        <w:rPr>
          <w:rFonts w:asciiTheme="minorHAnsi" w:hAnsiTheme="minorHAnsi" w:cstheme="minorHAnsi"/>
        </w:rPr>
        <w:t>, z zastrzeżeniem maksymalnej wartości wskazanej w §7 ust. 12 Umowy</w:t>
      </w:r>
    </w:p>
    <w:p w14:paraId="2A2230F1" w14:textId="6318D140" w:rsidR="00E0164A" w:rsidRPr="006D1EAE" w:rsidRDefault="00054191" w:rsidP="005B264C">
      <w:pPr>
        <w:numPr>
          <w:ilvl w:val="0"/>
          <w:numId w:val="7"/>
        </w:numPr>
        <w:spacing w:line="360" w:lineRule="auto"/>
        <w:ind w:left="567" w:right="14" w:hanging="425"/>
        <w:rPr>
          <w:rFonts w:asciiTheme="minorHAnsi" w:hAnsiTheme="minorHAnsi" w:cstheme="minorHAnsi"/>
        </w:rPr>
      </w:pPr>
      <w:r w:rsidRPr="00733D29">
        <w:rPr>
          <w:rFonts w:asciiTheme="minorHAnsi" w:hAnsiTheme="minorHAnsi" w:cstheme="minorHAnsi"/>
        </w:rPr>
        <w:t xml:space="preserve">W przypadku gdy limit roczny przebiegu kilometrów będzie niższy niż limit, o którym mowa w </w:t>
      </w:r>
      <w:r w:rsidR="006D1EAE" w:rsidRPr="00733D29">
        <w:rPr>
          <w:rFonts w:asciiTheme="minorHAnsi" w:hAnsiTheme="minorHAnsi" w:cstheme="minorHAnsi"/>
        </w:rPr>
        <w:t xml:space="preserve">§ 4 ust. 9 </w:t>
      </w:r>
      <w:r w:rsidRPr="00733D29">
        <w:rPr>
          <w:rFonts w:asciiTheme="minorHAnsi" w:hAnsiTheme="minorHAnsi" w:cstheme="minorHAnsi"/>
        </w:rPr>
        <w:t>Wykonawca zobowiązany będzie do</w:t>
      </w:r>
      <w:r w:rsidR="006D1EAE" w:rsidRPr="00733D29">
        <w:rPr>
          <w:rFonts w:asciiTheme="minorHAnsi" w:hAnsiTheme="minorHAnsi" w:cstheme="minorHAnsi"/>
        </w:rPr>
        <w:t xml:space="preserve"> zwrotu opłaty w wysokości: ……..</w:t>
      </w:r>
      <w:r w:rsidR="00EE774E">
        <w:rPr>
          <w:rFonts w:asciiTheme="minorHAnsi" w:hAnsiTheme="minorHAnsi" w:cstheme="minorHAnsi"/>
        </w:rPr>
        <w:t xml:space="preserve"> zł netto</w:t>
      </w:r>
      <w:r w:rsidRPr="00733D29">
        <w:rPr>
          <w:rFonts w:asciiTheme="minorHAnsi" w:hAnsiTheme="minorHAnsi" w:cstheme="minorHAnsi"/>
        </w:rPr>
        <w:t xml:space="preserve"> (słownie: </w:t>
      </w:r>
      <w:r w:rsidR="006D1EAE" w:rsidRPr="00733D29">
        <w:rPr>
          <w:rFonts w:asciiTheme="minorHAnsi" w:hAnsiTheme="minorHAnsi" w:cstheme="minorHAnsi"/>
        </w:rPr>
        <w:t>…………………………….</w:t>
      </w:r>
      <w:r w:rsidRPr="00733D29">
        <w:rPr>
          <w:rFonts w:asciiTheme="minorHAnsi" w:hAnsiTheme="minorHAnsi" w:cstheme="minorHAnsi"/>
        </w:rPr>
        <w:t xml:space="preserve">) za każdy niewykorzystany kilometr limitu, o którym mowa w </w:t>
      </w:r>
      <w:r w:rsidR="006D1EAE" w:rsidRPr="00733D29">
        <w:rPr>
          <w:rFonts w:asciiTheme="minorHAnsi" w:hAnsiTheme="minorHAnsi" w:cstheme="minorHAnsi"/>
        </w:rPr>
        <w:t>§ 4 ust.</w:t>
      </w:r>
      <w:r w:rsidR="006D1EAE">
        <w:rPr>
          <w:rFonts w:asciiTheme="minorHAnsi" w:hAnsiTheme="minorHAnsi" w:cstheme="minorHAnsi"/>
        </w:rPr>
        <w:t xml:space="preserve"> 9</w:t>
      </w:r>
      <w:r w:rsidRPr="00A42578">
        <w:rPr>
          <w:rFonts w:asciiTheme="minorHAnsi" w:hAnsiTheme="minorHAnsi" w:cstheme="minorHAnsi"/>
        </w:rPr>
        <w:t>. Zwrot nastąpi w terminie 30 dni od dnia zwrotu Pojazdów Wykonawcy.</w:t>
      </w:r>
    </w:p>
    <w:p w14:paraId="11DF10B0" w14:textId="153EBA3D" w:rsidR="00F35562" w:rsidRDefault="00054191" w:rsidP="00316438">
      <w:pPr>
        <w:numPr>
          <w:ilvl w:val="0"/>
          <w:numId w:val="7"/>
        </w:numPr>
        <w:spacing w:line="360" w:lineRule="auto"/>
        <w:ind w:left="567" w:right="14" w:hanging="425"/>
        <w:rPr>
          <w:rFonts w:asciiTheme="minorHAnsi" w:hAnsiTheme="minorHAnsi" w:cstheme="minorHAnsi"/>
        </w:rPr>
      </w:pPr>
      <w:r w:rsidRPr="00A42578">
        <w:rPr>
          <w:rFonts w:asciiTheme="minorHAnsi" w:hAnsiTheme="minorHAnsi" w:cstheme="minorHAnsi"/>
        </w:rPr>
        <w:t xml:space="preserve">Całkowite maksymalne wynagrodzenie należne Wykonawcy z tytułu prawidłowej realizacji Przedmiotu Umowy oraz wszystkich pozostałych obowiązków Wykonawcy wynikających </w:t>
      </w:r>
      <w:r w:rsidR="00B95295">
        <w:rPr>
          <w:rFonts w:asciiTheme="minorHAnsi" w:hAnsiTheme="minorHAnsi" w:cstheme="minorHAnsi"/>
        </w:rPr>
        <w:br/>
      </w:r>
      <w:r w:rsidRPr="00A42578">
        <w:rPr>
          <w:rFonts w:asciiTheme="minorHAnsi" w:hAnsiTheme="minorHAnsi" w:cstheme="minorHAnsi"/>
        </w:rPr>
        <w:t xml:space="preserve">z realizacji Umowy, w tym wynagrodzenie za wykonanie praco których mowa w </w:t>
      </w:r>
      <w:r w:rsidR="00DD68AE" w:rsidRPr="00BA7748">
        <w:rPr>
          <w:rFonts w:asciiTheme="minorHAnsi" w:hAnsiTheme="minorHAnsi" w:cstheme="minorHAnsi"/>
        </w:rPr>
        <w:t>Załącznik</w:t>
      </w:r>
      <w:r w:rsidR="00F35FD8">
        <w:rPr>
          <w:rFonts w:asciiTheme="minorHAnsi" w:hAnsiTheme="minorHAnsi" w:cstheme="minorHAnsi"/>
        </w:rPr>
        <w:t>u</w:t>
      </w:r>
      <w:r w:rsidR="00DD68AE" w:rsidRPr="00BA7748">
        <w:rPr>
          <w:rFonts w:asciiTheme="minorHAnsi" w:hAnsiTheme="minorHAnsi" w:cstheme="minorHAnsi"/>
        </w:rPr>
        <w:t xml:space="preserve"> nr 2</w:t>
      </w:r>
      <w:r w:rsidRPr="00A42578">
        <w:rPr>
          <w:rFonts w:asciiTheme="minorHAnsi" w:hAnsiTheme="minorHAnsi" w:cstheme="minorHAnsi"/>
        </w:rPr>
        <w:t xml:space="preserve"> do Umowy, jak również z tytułu opłaty naliczonej zgodnie z </w:t>
      </w:r>
      <w:r w:rsidR="00733D29" w:rsidRPr="00733D29">
        <w:rPr>
          <w:rFonts w:asciiTheme="minorHAnsi" w:hAnsiTheme="minorHAnsi" w:cstheme="minorHAnsi"/>
          <w:color w:val="auto"/>
        </w:rPr>
        <w:t>§ 7</w:t>
      </w:r>
      <w:r w:rsidRPr="00733D29">
        <w:rPr>
          <w:rFonts w:asciiTheme="minorHAnsi" w:hAnsiTheme="minorHAnsi" w:cstheme="minorHAnsi"/>
          <w:color w:val="auto"/>
        </w:rPr>
        <w:t xml:space="preserve"> ust. 4 </w:t>
      </w:r>
      <w:r w:rsidRPr="00A42578">
        <w:rPr>
          <w:rFonts w:asciiTheme="minorHAnsi" w:hAnsiTheme="minorHAnsi" w:cstheme="minorHAnsi"/>
        </w:rPr>
        <w:t xml:space="preserve">Umowy, kosztów wynikających z </w:t>
      </w:r>
      <w:r w:rsidR="00733D29" w:rsidRPr="00C01B6E">
        <w:rPr>
          <w:rFonts w:asciiTheme="minorHAnsi" w:hAnsiTheme="minorHAnsi" w:cstheme="minorHAnsi"/>
        </w:rPr>
        <w:t xml:space="preserve">§ </w:t>
      </w:r>
      <w:r w:rsidR="00C01B6E" w:rsidRPr="00C01B6E">
        <w:rPr>
          <w:rFonts w:asciiTheme="minorHAnsi" w:hAnsiTheme="minorHAnsi" w:cstheme="minorHAnsi"/>
        </w:rPr>
        <w:t>11 ust. 9</w:t>
      </w:r>
      <w:r w:rsidRPr="00C01B6E">
        <w:rPr>
          <w:rFonts w:asciiTheme="minorHAnsi" w:hAnsiTheme="minorHAnsi" w:cstheme="minorHAnsi"/>
        </w:rPr>
        <w:t xml:space="preserve"> </w:t>
      </w:r>
      <w:r w:rsidRPr="00A42578">
        <w:rPr>
          <w:rFonts w:asciiTheme="minorHAnsi" w:hAnsiTheme="minorHAnsi" w:cstheme="minorHAnsi"/>
        </w:rPr>
        <w:t xml:space="preserve">Umowy i kosztów, które Umowa wyraźnie przewiduje do poniesienia przez Zamawiającego, </w:t>
      </w:r>
      <w:r w:rsidR="006B483F">
        <w:rPr>
          <w:rFonts w:asciiTheme="minorHAnsi" w:hAnsiTheme="minorHAnsi" w:cstheme="minorHAnsi"/>
        </w:rPr>
        <w:t>nie przekroczy kwoty</w:t>
      </w:r>
      <w:r w:rsidRPr="00A42578">
        <w:rPr>
          <w:rFonts w:asciiTheme="minorHAnsi" w:hAnsiTheme="minorHAnsi" w:cstheme="minorHAnsi"/>
        </w:rPr>
        <w:t xml:space="preserve"> </w:t>
      </w:r>
      <w:r w:rsidR="00C01B6E">
        <w:rPr>
          <w:rFonts w:asciiTheme="minorHAnsi" w:hAnsiTheme="minorHAnsi" w:cstheme="minorHAnsi"/>
        </w:rPr>
        <w:t xml:space="preserve"> zł</w:t>
      </w:r>
      <w:r w:rsidRPr="001013C8">
        <w:rPr>
          <w:rFonts w:asciiTheme="minorHAnsi" w:hAnsiTheme="minorHAnsi" w:cstheme="minorHAnsi"/>
        </w:rPr>
        <w:t xml:space="preserve"> (słownie: </w:t>
      </w:r>
      <w:r w:rsidR="006D1EAE" w:rsidRPr="001013C8">
        <w:rPr>
          <w:rFonts w:asciiTheme="minorHAnsi" w:hAnsiTheme="minorHAnsi" w:cstheme="minorHAnsi"/>
        </w:rPr>
        <w:t>…………………………………………………………………………………………………..</w:t>
      </w:r>
      <w:r w:rsidRPr="001013C8">
        <w:rPr>
          <w:rFonts w:asciiTheme="minorHAnsi" w:hAnsiTheme="minorHAnsi" w:cstheme="minorHAnsi"/>
        </w:rPr>
        <w:t>)</w:t>
      </w:r>
      <w:r w:rsidRPr="00A42578">
        <w:rPr>
          <w:rFonts w:asciiTheme="minorHAnsi" w:hAnsiTheme="minorHAnsi" w:cstheme="minorHAnsi"/>
        </w:rPr>
        <w:t xml:space="preserve"> złotych netto</w:t>
      </w:r>
    </w:p>
    <w:p w14:paraId="7CBC4465" w14:textId="59CF0295" w:rsidR="00E0164A" w:rsidRPr="00A42578" w:rsidRDefault="00F35562" w:rsidP="00316438">
      <w:pPr>
        <w:spacing w:line="360" w:lineRule="auto"/>
        <w:ind w:left="567" w:right="14"/>
        <w:rPr>
          <w:rFonts w:asciiTheme="minorHAnsi" w:hAnsiTheme="minorHAnsi" w:cstheme="minorHAnsi"/>
        </w:rPr>
      </w:pPr>
      <w:r w:rsidRPr="00F35562">
        <w:rPr>
          <w:rFonts w:asciiTheme="minorHAnsi" w:hAnsiTheme="minorHAnsi" w:cstheme="minorHAnsi"/>
        </w:rPr>
        <w:t xml:space="preserve">Ostateczna wartość Wynagrodzenia Umownego stanowić będzie sumę wartości wynagrodzeń za faktycznie zrealizowane przez Wykonawcę </w:t>
      </w:r>
      <w:r w:rsidR="00C32917">
        <w:rPr>
          <w:rFonts w:asciiTheme="minorHAnsi" w:hAnsiTheme="minorHAnsi" w:cstheme="minorHAnsi"/>
        </w:rPr>
        <w:t>i odebrane przez Zamawiającego p</w:t>
      </w:r>
      <w:r w:rsidRPr="00F35562">
        <w:rPr>
          <w:rFonts w:asciiTheme="minorHAnsi" w:hAnsiTheme="minorHAnsi" w:cstheme="minorHAnsi"/>
        </w:rPr>
        <w:t xml:space="preserve">race </w:t>
      </w:r>
      <w:r w:rsidR="00C32917">
        <w:rPr>
          <w:rFonts w:asciiTheme="minorHAnsi" w:hAnsiTheme="minorHAnsi" w:cstheme="minorHAnsi"/>
        </w:rPr>
        <w:t>w okresie obowiązywania Umowy</w:t>
      </w:r>
      <w:r w:rsidR="00CE01D0">
        <w:rPr>
          <w:rFonts w:asciiTheme="minorHAnsi" w:hAnsiTheme="minorHAnsi" w:cstheme="minorHAnsi"/>
        </w:rPr>
        <w:t xml:space="preserve">, przy czym wartość </w:t>
      </w:r>
      <w:r w:rsidR="00FF2A9F">
        <w:rPr>
          <w:rFonts w:asciiTheme="minorHAnsi" w:hAnsiTheme="minorHAnsi" w:cstheme="minorHAnsi"/>
        </w:rPr>
        <w:t xml:space="preserve">wynagrodzenia za wykonanie prac </w:t>
      </w:r>
      <w:r w:rsidR="00FF2A9F" w:rsidRPr="00A42578">
        <w:rPr>
          <w:rFonts w:asciiTheme="minorHAnsi" w:hAnsiTheme="minorHAnsi" w:cstheme="minorHAnsi"/>
        </w:rPr>
        <w:t xml:space="preserve">o których mowa </w:t>
      </w:r>
      <w:r w:rsidR="00B95295">
        <w:rPr>
          <w:rFonts w:asciiTheme="minorHAnsi" w:hAnsiTheme="minorHAnsi" w:cstheme="minorHAnsi"/>
        </w:rPr>
        <w:br/>
      </w:r>
      <w:r w:rsidR="00FF2A9F" w:rsidRPr="00A42578">
        <w:rPr>
          <w:rFonts w:asciiTheme="minorHAnsi" w:hAnsiTheme="minorHAnsi" w:cstheme="minorHAnsi"/>
        </w:rPr>
        <w:t xml:space="preserve">w </w:t>
      </w:r>
      <w:r w:rsidR="00FF2A9F" w:rsidRPr="00BA7748">
        <w:rPr>
          <w:rFonts w:asciiTheme="minorHAnsi" w:hAnsiTheme="minorHAnsi" w:cstheme="minorHAnsi"/>
        </w:rPr>
        <w:t>Załącznik</w:t>
      </w:r>
      <w:r w:rsidR="00FF2A9F">
        <w:rPr>
          <w:rFonts w:asciiTheme="minorHAnsi" w:hAnsiTheme="minorHAnsi" w:cstheme="minorHAnsi"/>
        </w:rPr>
        <w:t>u</w:t>
      </w:r>
      <w:r w:rsidR="00FF2A9F" w:rsidRPr="00BA7748">
        <w:rPr>
          <w:rFonts w:asciiTheme="minorHAnsi" w:hAnsiTheme="minorHAnsi" w:cstheme="minorHAnsi"/>
        </w:rPr>
        <w:t xml:space="preserve"> nr 2</w:t>
      </w:r>
      <w:r w:rsidR="00FF2A9F" w:rsidRPr="00A42578">
        <w:rPr>
          <w:rFonts w:asciiTheme="minorHAnsi" w:hAnsiTheme="minorHAnsi" w:cstheme="minorHAnsi"/>
        </w:rPr>
        <w:t xml:space="preserve"> do Umowy, opłaty naliczonej zgodnie z </w:t>
      </w:r>
      <w:r w:rsidR="00FF2A9F" w:rsidRPr="00733D29">
        <w:rPr>
          <w:rFonts w:asciiTheme="minorHAnsi" w:hAnsiTheme="minorHAnsi" w:cstheme="minorHAnsi"/>
          <w:color w:val="auto"/>
        </w:rPr>
        <w:t xml:space="preserve">§ 7 ust. 4 </w:t>
      </w:r>
      <w:r w:rsidR="00A36977">
        <w:rPr>
          <w:rFonts w:asciiTheme="minorHAnsi" w:hAnsiTheme="minorHAnsi" w:cstheme="minorHAnsi"/>
        </w:rPr>
        <w:t xml:space="preserve">Umowy oraz </w:t>
      </w:r>
      <w:r w:rsidR="00FF2A9F" w:rsidRPr="00A42578">
        <w:rPr>
          <w:rFonts w:asciiTheme="minorHAnsi" w:hAnsiTheme="minorHAnsi" w:cstheme="minorHAnsi"/>
        </w:rPr>
        <w:t xml:space="preserve">kosztów wynikających z </w:t>
      </w:r>
      <w:r w:rsidR="00FF2A9F" w:rsidRPr="00C01B6E">
        <w:rPr>
          <w:rFonts w:asciiTheme="minorHAnsi" w:hAnsiTheme="minorHAnsi" w:cstheme="minorHAnsi"/>
        </w:rPr>
        <w:t xml:space="preserve">§ 11 ust. 9 </w:t>
      </w:r>
      <w:r w:rsidR="00FF2A9F" w:rsidRPr="00A42578">
        <w:rPr>
          <w:rFonts w:asciiTheme="minorHAnsi" w:hAnsiTheme="minorHAnsi" w:cstheme="minorHAnsi"/>
        </w:rPr>
        <w:t>Umowy</w:t>
      </w:r>
      <w:r w:rsidR="00E174CD">
        <w:rPr>
          <w:rFonts w:asciiTheme="minorHAnsi" w:hAnsiTheme="minorHAnsi" w:cstheme="minorHAnsi"/>
        </w:rPr>
        <w:t xml:space="preserve"> nie </w:t>
      </w:r>
      <w:r w:rsidR="00C32917">
        <w:rPr>
          <w:rFonts w:asciiTheme="minorHAnsi" w:hAnsiTheme="minorHAnsi" w:cstheme="minorHAnsi"/>
        </w:rPr>
        <w:t xml:space="preserve">wyniesie </w:t>
      </w:r>
      <w:r w:rsidR="0005731A" w:rsidRPr="0010227D">
        <w:rPr>
          <w:rFonts w:asciiTheme="minorHAnsi" w:hAnsiTheme="minorHAnsi" w:cstheme="minorHAnsi"/>
        </w:rPr>
        <w:t>więcej niż</w:t>
      </w:r>
      <w:r w:rsidR="00F838A8">
        <w:rPr>
          <w:rFonts w:asciiTheme="minorHAnsi" w:hAnsiTheme="minorHAnsi" w:cstheme="minorHAnsi"/>
        </w:rPr>
        <w:t xml:space="preserve">: </w:t>
      </w:r>
      <w:r w:rsidR="00F838A8" w:rsidRPr="00287216">
        <w:rPr>
          <w:rFonts w:asciiTheme="minorHAnsi" w:hAnsiTheme="minorHAnsi" w:cstheme="minorHAnsi"/>
          <w:highlight w:val="yellow"/>
        </w:rPr>
        <w:t>w części postępowania nr</w:t>
      </w:r>
      <w:r w:rsidR="00F838A8">
        <w:rPr>
          <w:rFonts w:asciiTheme="minorHAnsi" w:hAnsiTheme="minorHAnsi" w:cstheme="minorHAnsi"/>
          <w:highlight w:val="yellow"/>
        </w:rPr>
        <w:t>:</w:t>
      </w:r>
      <w:r w:rsidR="00F838A8" w:rsidRPr="00287216">
        <w:rPr>
          <w:rFonts w:asciiTheme="minorHAnsi" w:hAnsiTheme="minorHAnsi" w:cstheme="minorHAnsi"/>
          <w:highlight w:val="yellow"/>
        </w:rPr>
        <w:t xml:space="preserve"> /1</w:t>
      </w:r>
      <w:r w:rsidR="00E33E91">
        <w:rPr>
          <w:rFonts w:asciiTheme="minorHAnsi" w:hAnsiTheme="minorHAnsi" w:cstheme="minorHAnsi"/>
        </w:rPr>
        <w:t xml:space="preserve"> </w:t>
      </w:r>
      <w:r w:rsidR="00E33E91">
        <w:rPr>
          <w:rFonts w:asciiTheme="minorHAnsi" w:hAnsiTheme="minorHAnsi" w:cstheme="minorHAnsi"/>
        </w:rPr>
        <w:lastRenderedPageBreak/>
        <w:t>12 500,00 PLN</w:t>
      </w:r>
      <w:r w:rsidR="0005731A" w:rsidRPr="0010227D">
        <w:rPr>
          <w:rFonts w:asciiTheme="minorHAnsi" w:hAnsiTheme="minorHAnsi" w:cstheme="minorHAnsi"/>
        </w:rPr>
        <w:t xml:space="preserve"> netto (słownie:</w:t>
      </w:r>
      <w:r w:rsidR="00E33E91">
        <w:rPr>
          <w:rFonts w:asciiTheme="minorHAnsi" w:hAnsiTheme="minorHAnsi" w:cstheme="minorHAnsi"/>
        </w:rPr>
        <w:t xml:space="preserve"> dwanaście tysięcy pięćset złotych</w:t>
      </w:r>
      <w:r w:rsidR="0005731A" w:rsidRPr="0010227D">
        <w:rPr>
          <w:rFonts w:asciiTheme="minorHAnsi" w:hAnsiTheme="minorHAnsi" w:cstheme="minorHAnsi"/>
        </w:rPr>
        <w:t>)</w:t>
      </w:r>
      <w:r w:rsidR="00F838A8">
        <w:rPr>
          <w:rFonts w:asciiTheme="minorHAnsi" w:hAnsiTheme="minorHAnsi" w:cstheme="minorHAnsi"/>
        </w:rPr>
        <w:t xml:space="preserve"> </w:t>
      </w:r>
      <w:r w:rsidR="00F838A8" w:rsidRPr="00C91AE8">
        <w:rPr>
          <w:rFonts w:asciiTheme="minorHAnsi" w:hAnsiTheme="minorHAnsi" w:cstheme="minorHAnsi"/>
          <w:highlight w:val="yellow"/>
        </w:rPr>
        <w:t>/2:</w:t>
      </w:r>
      <w:r w:rsidR="00F838A8">
        <w:rPr>
          <w:rFonts w:asciiTheme="minorHAnsi" w:hAnsiTheme="minorHAnsi" w:cstheme="minorHAnsi"/>
        </w:rPr>
        <w:t xml:space="preserve"> [*</w:t>
      </w:r>
      <w:r w:rsidR="00F838A8" w:rsidRPr="003242AE">
        <w:rPr>
          <w:rFonts w:asciiTheme="minorHAnsi" w:hAnsiTheme="minorHAnsi" w:cstheme="minorHAnsi"/>
          <w:highlight w:val="yellow"/>
        </w:rPr>
        <w:t>PGE Energia Ciepła S.A.</w:t>
      </w:r>
      <w:r w:rsidR="00F838A8">
        <w:rPr>
          <w:rFonts w:asciiTheme="minorHAnsi" w:hAnsiTheme="minorHAnsi" w:cstheme="minorHAnsi"/>
        </w:rPr>
        <w:t xml:space="preserve">] </w:t>
      </w:r>
      <w:r w:rsidR="009D09B8">
        <w:rPr>
          <w:rFonts w:asciiTheme="minorHAnsi" w:hAnsiTheme="minorHAnsi" w:cstheme="minorHAnsi"/>
        </w:rPr>
        <w:t>37 500,00</w:t>
      </w:r>
      <w:r w:rsidR="00F838A8" w:rsidRPr="0010227D">
        <w:rPr>
          <w:rFonts w:asciiTheme="minorHAnsi" w:hAnsiTheme="minorHAnsi" w:cstheme="minorHAnsi"/>
        </w:rPr>
        <w:t xml:space="preserve"> PLN netto (słownie:</w:t>
      </w:r>
      <w:r w:rsidR="009D09B8">
        <w:rPr>
          <w:rFonts w:asciiTheme="minorHAnsi" w:hAnsiTheme="minorHAnsi" w:cstheme="minorHAnsi"/>
        </w:rPr>
        <w:t xml:space="preserve"> trzydzieści siedem tysięcy pięćset złotych</w:t>
      </w:r>
      <w:r w:rsidR="00F838A8" w:rsidRPr="0010227D">
        <w:rPr>
          <w:rFonts w:asciiTheme="minorHAnsi" w:hAnsiTheme="minorHAnsi" w:cstheme="minorHAnsi"/>
        </w:rPr>
        <w:t>)</w:t>
      </w:r>
      <w:r w:rsidR="00F838A8">
        <w:rPr>
          <w:rFonts w:asciiTheme="minorHAnsi" w:hAnsiTheme="minorHAnsi" w:cstheme="minorHAnsi"/>
        </w:rPr>
        <w:t xml:space="preserve"> [*</w:t>
      </w:r>
      <w:r w:rsidR="00F838A8" w:rsidRPr="003242AE">
        <w:rPr>
          <w:rFonts w:asciiTheme="minorHAnsi" w:hAnsiTheme="minorHAnsi" w:cstheme="minorHAnsi"/>
          <w:highlight w:val="yellow"/>
        </w:rPr>
        <w:t xml:space="preserve">PGE </w:t>
      </w:r>
      <w:r w:rsidR="00F838A8" w:rsidRPr="001050C0">
        <w:rPr>
          <w:rFonts w:asciiTheme="minorHAnsi" w:hAnsiTheme="minorHAnsi" w:cstheme="minorHAnsi"/>
          <w:highlight w:val="yellow"/>
        </w:rPr>
        <w:t>Paliwa Sp. z o.o.]</w:t>
      </w:r>
      <w:r w:rsidR="00C63AE6">
        <w:rPr>
          <w:rFonts w:asciiTheme="minorHAnsi" w:hAnsiTheme="minorHAnsi" w:cstheme="minorHAnsi"/>
        </w:rPr>
        <w:t xml:space="preserve"> </w:t>
      </w:r>
      <w:r w:rsidR="00C63AE6" w:rsidRPr="0010227D">
        <w:rPr>
          <w:rFonts w:asciiTheme="minorHAnsi" w:hAnsiTheme="minorHAnsi" w:cstheme="minorHAnsi"/>
        </w:rPr>
        <w:t xml:space="preserve"> </w:t>
      </w:r>
      <w:r w:rsidR="009D09B8">
        <w:rPr>
          <w:rFonts w:asciiTheme="minorHAnsi" w:hAnsiTheme="minorHAnsi" w:cstheme="minorHAnsi"/>
        </w:rPr>
        <w:t xml:space="preserve">10 000,00 </w:t>
      </w:r>
      <w:r w:rsidR="00C63AE6" w:rsidRPr="0010227D">
        <w:rPr>
          <w:rFonts w:asciiTheme="minorHAnsi" w:hAnsiTheme="minorHAnsi" w:cstheme="minorHAnsi"/>
        </w:rPr>
        <w:t>PLN netto (słownie:</w:t>
      </w:r>
      <w:r w:rsidR="009D09B8">
        <w:rPr>
          <w:rFonts w:asciiTheme="minorHAnsi" w:hAnsiTheme="minorHAnsi" w:cstheme="minorHAnsi"/>
        </w:rPr>
        <w:t xml:space="preserve"> dziesięć tysięcy złotych</w:t>
      </w:r>
      <w:r w:rsidR="00C63AE6" w:rsidRPr="0010227D">
        <w:rPr>
          <w:rFonts w:asciiTheme="minorHAnsi" w:hAnsiTheme="minorHAnsi" w:cstheme="minorHAnsi"/>
        </w:rPr>
        <w:t>)</w:t>
      </w:r>
      <w:r w:rsidR="00054191" w:rsidRPr="00A42578">
        <w:rPr>
          <w:rFonts w:asciiTheme="minorHAnsi" w:hAnsiTheme="minorHAnsi" w:cstheme="minorHAnsi"/>
        </w:rPr>
        <w:t>. Zamawiający zastrzega sobie prawo do niewykorzystania limitu wynagrodzenia, określonego powyżej. W przypadku skorzystania p</w:t>
      </w:r>
      <w:r w:rsidR="00EE774E">
        <w:rPr>
          <w:rFonts w:asciiTheme="minorHAnsi" w:hAnsiTheme="minorHAnsi" w:cstheme="minorHAnsi"/>
        </w:rPr>
        <w:t>rzez Zamawiającego z tego prawa</w:t>
      </w:r>
      <w:r w:rsidR="00054191" w:rsidRPr="00A42578">
        <w:rPr>
          <w:rFonts w:asciiTheme="minorHAnsi" w:hAnsiTheme="minorHAnsi" w:cstheme="minorHAnsi"/>
        </w:rPr>
        <w:t xml:space="preserve"> Wykonawcy nie przysługują jakiekolwiek roszczenia wobec Zamawiającego z tego tytułu.</w:t>
      </w:r>
    </w:p>
    <w:p w14:paraId="2D277B57" w14:textId="4B3DDB19" w:rsidR="001013C8" w:rsidRPr="001013C8" w:rsidRDefault="00054191" w:rsidP="00316438">
      <w:pPr>
        <w:numPr>
          <w:ilvl w:val="0"/>
          <w:numId w:val="7"/>
        </w:numPr>
        <w:spacing w:line="360" w:lineRule="auto"/>
        <w:ind w:left="567" w:right="14" w:hanging="426"/>
      </w:pPr>
      <w:r w:rsidRPr="001013C8">
        <w:rPr>
          <w:rFonts w:asciiTheme="minorHAnsi" w:hAnsiTheme="minorHAnsi" w:cstheme="minorHAnsi"/>
        </w:rPr>
        <w:t>Czynsz miesięczny jest płatny począwszy od dnia podpisania protokołów zdawczo-odbiorczych wszystkich Pojazdów (lub dostarczenia do używania samo</w:t>
      </w:r>
      <w:r w:rsidR="001013C8" w:rsidRPr="001013C8">
        <w:rPr>
          <w:rFonts w:asciiTheme="minorHAnsi" w:hAnsiTheme="minorHAnsi" w:cstheme="minorHAnsi"/>
        </w:rPr>
        <w:t>chodów zastępczych zgodnie z § 3 ust. 9</w:t>
      </w:r>
      <w:r w:rsidR="00EE774E">
        <w:rPr>
          <w:rFonts w:asciiTheme="minorHAnsi" w:hAnsiTheme="minorHAnsi" w:cstheme="minorHAnsi"/>
        </w:rPr>
        <w:t xml:space="preserve"> Umowy</w:t>
      </w:r>
      <w:r w:rsidRPr="001013C8">
        <w:rPr>
          <w:rFonts w:asciiTheme="minorHAnsi" w:hAnsiTheme="minorHAnsi" w:cstheme="minorHAnsi"/>
        </w:rPr>
        <w:t>, przy czym w miesiącu, w którym protokoły zostały podpisane, Czynsz jest naliczany proporcjonalnie do okresu korzystania z Pojazdów, zaś miesięczny Czynsz ustala się w wysokości 1/30 za każdy dzień korzystania z Pojazdów. W przypadku podpisania protokołów zdawczo-odbiorczych w zakresie nie wszystkich Pojazdów, czynsz będzie naliczany w wysokości proporcjonalnej do ilości Pojazdów, co do których nastąpiło podpisanie protokołów zdawczo-odbiorczych.</w:t>
      </w:r>
    </w:p>
    <w:p w14:paraId="77FB461E" w14:textId="1A8824AB" w:rsidR="001013C8" w:rsidRDefault="007E3E43" w:rsidP="00316438">
      <w:pPr>
        <w:numPr>
          <w:ilvl w:val="0"/>
          <w:numId w:val="7"/>
        </w:numPr>
        <w:spacing w:line="360" w:lineRule="auto"/>
        <w:ind w:left="567" w:right="14" w:hanging="425"/>
      </w:pPr>
      <w:r w:rsidRPr="007E3E43">
        <w:t>Wynagrodzenie Wykonawcy będzie miało charakter miesięcznego czynszu</w:t>
      </w:r>
      <w:r>
        <w:t xml:space="preserve">. </w:t>
      </w:r>
      <w:r w:rsidR="00394383" w:rsidRPr="001013C8">
        <w:t>Płatność wynagrodz</w:t>
      </w:r>
      <w:r w:rsidR="00F529D3">
        <w:t>enia nastąpi przelewem bankowym</w:t>
      </w:r>
      <w:r w:rsidR="00394383" w:rsidRPr="001013C8">
        <w:t xml:space="preserve"> na rachunek bankowy Wykonawcy wskazan</w:t>
      </w:r>
      <w:r w:rsidR="00F529D3">
        <w:t>y na fakturze</w:t>
      </w:r>
      <w:r w:rsidR="00394383" w:rsidRPr="001013C8">
        <w:t xml:space="preserve"> w terminie 30 (słownie: trzydziestu) dni od daty otrzymania </w:t>
      </w:r>
      <w:r w:rsidR="001013C8">
        <w:t>prawidłowo wystawionej faktury.</w:t>
      </w:r>
    </w:p>
    <w:p w14:paraId="6CCD48EC" w14:textId="6AFF740A" w:rsidR="001013C8" w:rsidRPr="001013C8" w:rsidRDefault="001013C8" w:rsidP="00316438">
      <w:pPr>
        <w:numPr>
          <w:ilvl w:val="0"/>
          <w:numId w:val="7"/>
        </w:numPr>
        <w:spacing w:line="360" w:lineRule="auto"/>
        <w:ind w:left="567" w:right="14" w:hanging="425"/>
      </w:pPr>
      <w:r w:rsidRPr="001013C8">
        <w:rPr>
          <w:rFonts w:asciiTheme="minorHAnsi" w:hAnsiTheme="minorHAnsi" w:cstheme="minorHAnsi"/>
        </w:rPr>
        <w:t>Wykonawca dostarczy fakturę wraz z dok</w:t>
      </w:r>
      <w:r w:rsidR="00923E02">
        <w:rPr>
          <w:rFonts w:asciiTheme="minorHAnsi" w:hAnsiTheme="minorHAnsi" w:cstheme="minorHAnsi"/>
        </w:rPr>
        <w:t>umentami, o których mowa w ust 9</w:t>
      </w:r>
      <w:r w:rsidRPr="001013C8">
        <w:rPr>
          <w:rFonts w:asciiTheme="minorHAnsi" w:hAnsiTheme="minorHAnsi" w:cstheme="minorHAnsi"/>
        </w:rPr>
        <w:t>. na następujący adres:</w:t>
      </w:r>
      <w:r w:rsidR="006B483F">
        <w:rPr>
          <w:rFonts w:asciiTheme="minorHAnsi" w:hAnsiTheme="minorHAnsi" w:cstheme="minorHAnsi"/>
        </w:rPr>
        <w:t xml:space="preserve"> </w:t>
      </w:r>
    </w:p>
    <w:p w14:paraId="3AA2AB71" w14:textId="77777777" w:rsidR="009F2D6D" w:rsidRDefault="00E76402" w:rsidP="00316438">
      <w:pPr>
        <w:spacing w:line="360" w:lineRule="auto"/>
        <w:ind w:left="567" w:right="14"/>
        <w:jc w:val="center"/>
        <w:rPr>
          <w:rFonts w:asciiTheme="minorHAnsi" w:hAnsiTheme="minorHAnsi" w:cstheme="minorHAnsi"/>
        </w:rPr>
      </w:pPr>
      <w:r>
        <w:rPr>
          <w:rFonts w:asciiTheme="minorHAnsi" w:hAnsiTheme="minorHAnsi" w:cstheme="minorHAnsi"/>
        </w:rPr>
        <w:t>„</w:t>
      </w:r>
      <w:r w:rsidR="001013C8" w:rsidRPr="006B483F">
        <w:rPr>
          <w:rFonts w:asciiTheme="minorHAnsi" w:hAnsiTheme="minorHAnsi" w:cstheme="minorHAnsi"/>
        </w:rPr>
        <w:t>ArchiDoC S.A.</w:t>
      </w:r>
      <w:r w:rsidR="006B483F">
        <w:rPr>
          <w:rFonts w:asciiTheme="minorHAnsi" w:hAnsiTheme="minorHAnsi" w:cstheme="minorHAnsi"/>
        </w:rPr>
        <w:t>,</w:t>
      </w:r>
    </w:p>
    <w:p w14:paraId="20A71307" w14:textId="77777777" w:rsidR="009F2D6D" w:rsidRDefault="001013C8" w:rsidP="00316438">
      <w:pPr>
        <w:spacing w:line="360" w:lineRule="auto"/>
        <w:ind w:left="567" w:right="14"/>
        <w:jc w:val="center"/>
        <w:rPr>
          <w:rFonts w:asciiTheme="minorHAnsi" w:hAnsiTheme="minorHAnsi" w:cstheme="minorHAnsi"/>
        </w:rPr>
      </w:pPr>
      <w:r w:rsidRPr="006B483F">
        <w:rPr>
          <w:rFonts w:asciiTheme="minorHAnsi" w:hAnsiTheme="minorHAnsi" w:cstheme="minorHAnsi"/>
        </w:rPr>
        <w:t>ul. Niedźwiedziniec 10</w:t>
      </w:r>
      <w:r w:rsidR="006B483F">
        <w:rPr>
          <w:rFonts w:asciiTheme="minorHAnsi" w:hAnsiTheme="minorHAnsi" w:cstheme="minorHAnsi"/>
        </w:rPr>
        <w:t>,</w:t>
      </w:r>
    </w:p>
    <w:p w14:paraId="3A42881D" w14:textId="3C81F42F" w:rsidR="009F2D6D" w:rsidRDefault="001013C8" w:rsidP="00316438">
      <w:pPr>
        <w:spacing w:line="360" w:lineRule="auto"/>
        <w:ind w:left="567" w:right="14"/>
        <w:jc w:val="center"/>
      </w:pPr>
      <w:r w:rsidRPr="006B483F">
        <w:rPr>
          <w:rFonts w:asciiTheme="minorHAnsi" w:hAnsiTheme="minorHAnsi" w:cstheme="minorHAnsi"/>
        </w:rPr>
        <w:t>41-506 Chorzów</w:t>
      </w:r>
      <w:r w:rsidR="006B483F">
        <w:rPr>
          <w:rFonts w:asciiTheme="minorHAnsi" w:hAnsiTheme="minorHAnsi" w:cstheme="minorHAnsi"/>
        </w:rPr>
        <w:t>,</w:t>
      </w:r>
      <w:r w:rsidR="000D4DB5">
        <w:rPr>
          <w:rFonts w:asciiTheme="minorHAnsi" w:hAnsiTheme="minorHAnsi" w:cstheme="minorHAnsi"/>
        </w:rPr>
        <w:t xml:space="preserve"> </w:t>
      </w:r>
      <w:r w:rsidRPr="006B483F">
        <w:rPr>
          <w:rFonts w:asciiTheme="minorHAnsi" w:hAnsiTheme="minorHAnsi" w:cstheme="minorHAnsi"/>
        </w:rPr>
        <w:t>Dot. PGE</w:t>
      </w:r>
      <w:r w:rsidR="006B483F" w:rsidRPr="006B483F">
        <w:rPr>
          <w:rFonts w:asciiTheme="minorHAnsi" w:hAnsiTheme="minorHAnsi" w:cstheme="minorHAnsi"/>
        </w:rPr>
        <w:t>”</w:t>
      </w:r>
    </w:p>
    <w:p w14:paraId="2B0D9369" w14:textId="0C3AE8E5" w:rsidR="001013C8" w:rsidRDefault="001013C8" w:rsidP="00316438">
      <w:pPr>
        <w:spacing w:line="360" w:lineRule="auto"/>
        <w:ind w:left="567" w:right="14"/>
      </w:pPr>
      <w:r w:rsidRPr="001013C8">
        <w:t>lub po uprzednim podpisaniu odrębnego oświadczenia w sprawie faktur</w:t>
      </w:r>
      <w:r>
        <w:t xml:space="preserve"> elektronicznych, które stanowi</w:t>
      </w:r>
      <w:r w:rsidR="00413285">
        <w:t xml:space="preserve"> </w:t>
      </w:r>
      <w:r w:rsidRPr="00BA7748">
        <w:t>Załącznik nr 3</w:t>
      </w:r>
      <w:r w:rsidRPr="001013C8">
        <w:t xml:space="preserve"> do Umowy, w formie elektronicznej, w formacie </w:t>
      </w:r>
      <w:r>
        <w:t>PDF na następujący adres email:</w:t>
      </w:r>
      <w:r w:rsidR="00413285">
        <w:t xml:space="preserve"> </w:t>
      </w:r>
      <w:r w:rsidR="00EB186F">
        <w:t xml:space="preserve">  Efaktura.pge-ec@archidoc.pl</w:t>
      </w:r>
    </w:p>
    <w:p w14:paraId="4A1A546D" w14:textId="57F8E302" w:rsidR="00E0164A" w:rsidRPr="001013C8" w:rsidRDefault="00054191" w:rsidP="00316438">
      <w:pPr>
        <w:numPr>
          <w:ilvl w:val="0"/>
          <w:numId w:val="7"/>
        </w:numPr>
        <w:spacing w:line="360" w:lineRule="auto"/>
        <w:ind w:left="567" w:right="14" w:hanging="425"/>
      </w:pPr>
      <w:r w:rsidRPr="001013C8">
        <w:t>Zmiana powyżs</w:t>
      </w:r>
      <w:r w:rsidR="00923E02">
        <w:t>zych danych (wskazanych w ust. 1</w:t>
      </w:r>
      <w:r w:rsidR="0013717D">
        <w:t>5</w:t>
      </w:r>
      <w:r w:rsidRPr="001013C8">
        <w:t xml:space="preserve"> powyżej) nie stanowi zmiany Umowy i jest skuteczna względem Wykonawcy z chwilą poinformowania ich o takiej zmianie</w:t>
      </w:r>
      <w:r w:rsidR="00394383" w:rsidRPr="001013C8">
        <w:t>.</w:t>
      </w:r>
    </w:p>
    <w:p w14:paraId="5BB8575E" w14:textId="77777777" w:rsidR="00923E02" w:rsidRDefault="00054191" w:rsidP="00316438">
      <w:pPr>
        <w:numPr>
          <w:ilvl w:val="0"/>
          <w:numId w:val="7"/>
        </w:numPr>
        <w:spacing w:line="360" w:lineRule="auto"/>
        <w:ind w:left="567" w:right="14" w:hanging="425"/>
      </w:pPr>
      <w:r w:rsidRPr="00923E02">
        <w:t>Za dzień zapłaty Czynszu lub innych opłat zgodnie z Umową, uważa się datę uznania rachunku bankowego Wykonawcy wynikający z prawidłowo wystawionej faktury. Jeżeli termin płatności czynszu przypada na sobotę lub dzień ustawowo wolny od pracy, za termin płatności uważa się pierwszy dzień roboczy następujący po takim dniu.</w:t>
      </w:r>
    </w:p>
    <w:p w14:paraId="7278B3B4" w14:textId="77777777" w:rsidR="00923E02" w:rsidRDefault="00923E02" w:rsidP="00316438">
      <w:pPr>
        <w:numPr>
          <w:ilvl w:val="0"/>
          <w:numId w:val="7"/>
        </w:numPr>
        <w:spacing w:line="360" w:lineRule="auto"/>
        <w:ind w:left="567" w:right="14" w:hanging="425"/>
      </w:pPr>
      <w:r w:rsidRPr="00923E02">
        <w:rPr>
          <w:rFonts w:asciiTheme="minorHAnsi" w:hAnsiTheme="minorHAnsi" w:cstheme="minorHAnsi"/>
        </w:rPr>
        <w:t>Strony ustalają, że faktura VAT w formacie pliku PDF uważana jest za oryginał faktury. Każda ze Stron oświadcza, że wyraża zgodę na otrzymywanie faktur, korekt faktur, duplikatów faktur oraz not księgowych i korygujących wystawianych i przesyłanych w formie elektronicznej przez drugą Stronę.</w:t>
      </w:r>
    </w:p>
    <w:p w14:paraId="7C65450A" w14:textId="3DB92F90" w:rsidR="00923E02" w:rsidRDefault="00923E02" w:rsidP="00316438">
      <w:pPr>
        <w:numPr>
          <w:ilvl w:val="0"/>
          <w:numId w:val="7"/>
        </w:numPr>
        <w:spacing w:line="360" w:lineRule="auto"/>
        <w:ind w:left="567" w:right="14" w:hanging="425"/>
      </w:pPr>
      <w:r w:rsidRPr="00923E02">
        <w:rPr>
          <w:rFonts w:asciiTheme="minorHAnsi" w:hAnsiTheme="minorHAnsi" w:cstheme="minorHAnsi"/>
        </w:rPr>
        <w:lastRenderedPageBreak/>
        <w:t>Doręczenie Zamawiającemu faktury zawierającej błędy, doręczonej na niewłaściwy adres lub niezawierającej wszystkich danych wymaganych przepisami prawa i postanowieniami Umowy uprawnia Zamawiającego do niedokonywania płatności objętej ww. fakturą do czasu otrzymania od Wykonawcy prawidłowo wystawionej faktury korygującej i wynikającego z niej terminu płatności oraz</w:t>
      </w:r>
      <w:r>
        <w:t xml:space="preserve"> </w:t>
      </w:r>
      <w:r w:rsidRPr="00923E02">
        <w:rPr>
          <w:rFonts w:asciiTheme="minorHAnsi" w:hAnsiTheme="minorHAnsi" w:cstheme="minorHAnsi"/>
        </w:rPr>
        <w:t>zobowiązuje Wykonawcę do doręczenia faktury korygu</w:t>
      </w:r>
      <w:r>
        <w:rPr>
          <w:rFonts w:asciiTheme="minorHAnsi" w:hAnsiTheme="minorHAnsi" w:cstheme="minorHAnsi"/>
        </w:rPr>
        <w:t>jącej na adres wskazany w ust. 1</w:t>
      </w:r>
      <w:r w:rsidR="0013717D">
        <w:rPr>
          <w:rFonts w:asciiTheme="minorHAnsi" w:hAnsiTheme="minorHAnsi" w:cstheme="minorHAnsi"/>
        </w:rPr>
        <w:t>5</w:t>
      </w:r>
      <w:r w:rsidRPr="00923E02">
        <w:rPr>
          <w:rFonts w:asciiTheme="minorHAnsi" w:hAnsiTheme="minorHAnsi" w:cstheme="minorHAnsi"/>
        </w:rPr>
        <w:t xml:space="preserve"> powyżej. W takiej sytuacji Wykonawcy nie będzie przysługiwało prawo żądania odsetek za opóźnienie w płatności.</w:t>
      </w:r>
    </w:p>
    <w:p w14:paraId="294896AC" w14:textId="39832C0D" w:rsidR="00923E02" w:rsidRDefault="00923E02" w:rsidP="00316438">
      <w:pPr>
        <w:numPr>
          <w:ilvl w:val="0"/>
          <w:numId w:val="7"/>
        </w:numPr>
        <w:spacing w:line="360" w:lineRule="auto"/>
        <w:ind w:left="567" w:right="14" w:hanging="425"/>
      </w:pPr>
      <w:r w:rsidRPr="00923E02">
        <w:rPr>
          <w:rFonts w:asciiTheme="minorHAnsi" w:hAnsiTheme="minorHAnsi" w:cstheme="minorHAnsi"/>
        </w:rPr>
        <w:t xml:space="preserve">Wykonawca zapewnia, że wypełni ustawowy obowiązek w zakresie wykazania w deklaracji VAT podatku należnego z tytułu wystawionych faktur objętych przedmiotową Umową. Ponadto Wykonawca oświadcza, że pochodzenie towaru, który jest przedmiotem Umowy jest legalne </w:t>
      </w:r>
      <w:r w:rsidR="00B95295">
        <w:rPr>
          <w:rFonts w:asciiTheme="minorHAnsi" w:hAnsiTheme="minorHAnsi" w:cstheme="minorHAnsi"/>
        </w:rPr>
        <w:br/>
      </w:r>
      <w:r w:rsidRPr="00923E02">
        <w:rPr>
          <w:rFonts w:asciiTheme="minorHAnsi" w:hAnsiTheme="minorHAnsi" w:cstheme="minorHAnsi"/>
        </w:rPr>
        <w:t xml:space="preserve">i według jego wiedzy nie uczestniczy w łańcuchu transakcji mających na celu wyłudzenie </w:t>
      </w:r>
      <w:r w:rsidR="00B95295">
        <w:rPr>
          <w:rFonts w:asciiTheme="minorHAnsi" w:hAnsiTheme="minorHAnsi" w:cstheme="minorHAnsi"/>
        </w:rPr>
        <w:br/>
      </w:r>
      <w:r w:rsidRPr="00923E02">
        <w:rPr>
          <w:rFonts w:asciiTheme="minorHAnsi" w:hAnsiTheme="minorHAnsi" w:cstheme="minorHAnsi"/>
        </w:rPr>
        <w:t>z budżetu państwa podatku VAT.</w:t>
      </w:r>
    </w:p>
    <w:p w14:paraId="5CFC1DDD" w14:textId="77777777" w:rsidR="00923E02" w:rsidRDefault="00923E02" w:rsidP="00316438">
      <w:pPr>
        <w:numPr>
          <w:ilvl w:val="0"/>
          <w:numId w:val="7"/>
        </w:numPr>
        <w:spacing w:line="360" w:lineRule="auto"/>
        <w:ind w:left="567" w:right="14" w:hanging="425"/>
      </w:pPr>
      <w:r w:rsidRPr="00923E02">
        <w:rPr>
          <w:rFonts w:asciiTheme="minorHAnsi" w:hAnsiTheme="minorHAnsi" w:cstheme="minorHAnsi"/>
        </w:rPr>
        <w:t>Wykonawca oświadcza, że jest czynnym podatnikiem VAT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p>
    <w:p w14:paraId="4A8E6546" w14:textId="77777777" w:rsidR="00923E02" w:rsidRDefault="00923E02" w:rsidP="00316438">
      <w:pPr>
        <w:numPr>
          <w:ilvl w:val="0"/>
          <w:numId w:val="7"/>
        </w:numPr>
        <w:spacing w:line="360" w:lineRule="auto"/>
        <w:ind w:left="567" w:right="14" w:hanging="425"/>
      </w:pPr>
      <w:r w:rsidRPr="00923E02">
        <w:rPr>
          <w:rFonts w:asciiTheme="minorHAnsi" w:hAnsiTheme="minorHAnsi" w:cstheme="minorHAnsi"/>
        </w:rPr>
        <w:t>Wynagrodzenie Wykonawcy wynikające z Umowy będzie płatne z zastosowaniem mechanizmu podzielonej płatności, o którym mowa w art. 108a ustawy o podatku od towarów i usług.</w:t>
      </w:r>
    </w:p>
    <w:p w14:paraId="3FE8E815" w14:textId="4934FC6E" w:rsidR="00923E02" w:rsidRDefault="00923E02" w:rsidP="00316438">
      <w:pPr>
        <w:numPr>
          <w:ilvl w:val="0"/>
          <w:numId w:val="7"/>
        </w:numPr>
        <w:spacing w:line="360" w:lineRule="auto"/>
        <w:ind w:left="567" w:right="14" w:hanging="425"/>
      </w:pPr>
      <w:r w:rsidRPr="00923E02">
        <w:rPr>
          <w:rFonts w:asciiTheme="minorHAnsi" w:hAnsiTheme="minorHAnsi" w:cstheme="minorHAnsi"/>
        </w:rPr>
        <w:t xml:space="preserve">Płatności będą dokonywane przelewem na rachunek bankowy Wykonawcy wskazany na fakturze i zgłoszony przez Wykonawcę właściwemu naczelnikowi urzędu skarbowego zgodnie </w:t>
      </w:r>
      <w:r w:rsidR="00B95295">
        <w:rPr>
          <w:rFonts w:asciiTheme="minorHAnsi" w:hAnsiTheme="minorHAnsi" w:cstheme="minorHAnsi"/>
        </w:rPr>
        <w:br/>
      </w:r>
      <w:r w:rsidRPr="00923E02">
        <w:rPr>
          <w:rFonts w:asciiTheme="minorHAnsi" w:hAnsiTheme="minorHAnsi" w:cstheme="minorHAnsi"/>
        </w:rPr>
        <w:t>z art. 5 i 9 ustawy z dnia 13 października 1995 r. o zasadach ewidencji i identyfikacji podatników i płatników.</w:t>
      </w:r>
    </w:p>
    <w:p w14:paraId="4EC96BB6" w14:textId="41CAC046" w:rsidR="00923E02" w:rsidRDefault="00923E02" w:rsidP="00316438">
      <w:pPr>
        <w:numPr>
          <w:ilvl w:val="0"/>
          <w:numId w:val="7"/>
        </w:numPr>
        <w:spacing w:line="360" w:lineRule="auto"/>
        <w:ind w:left="567" w:right="14" w:hanging="425"/>
      </w:pPr>
      <w:r w:rsidRPr="00923E02">
        <w:rPr>
          <w:rFonts w:asciiTheme="minorHAnsi" w:hAnsiTheme="minorHAnsi" w:cstheme="minorHAnsi"/>
        </w:rPr>
        <w:t xml:space="preserve">Zamawiający wyłącza stosowanie ustrukturyzowanych faktur elektronicznych w przypadku płatności wynikających z Umowy, o których mowa w Ustawie z dnia 9.11.2018 r. </w:t>
      </w:r>
      <w:r w:rsidR="00B95295">
        <w:rPr>
          <w:rFonts w:asciiTheme="minorHAnsi" w:hAnsiTheme="minorHAnsi" w:cstheme="minorHAnsi"/>
        </w:rPr>
        <w:br/>
      </w:r>
      <w:r w:rsidRPr="00923E02">
        <w:rPr>
          <w:rFonts w:asciiTheme="minorHAnsi" w:hAnsiTheme="minorHAnsi" w:cstheme="minorHAnsi"/>
        </w:rPr>
        <w:t>o elektronicznym fakturowaniu w zamówieniach publicznych, koncesjach na roboty budowlane lub usługi oraz partnerstwie publiczno-prywatnym.</w:t>
      </w:r>
    </w:p>
    <w:p w14:paraId="37D287B4" w14:textId="1B0DD84E" w:rsidR="00E0164A" w:rsidRPr="00C70CAC" w:rsidRDefault="00923E02" w:rsidP="00316438">
      <w:pPr>
        <w:numPr>
          <w:ilvl w:val="0"/>
          <w:numId w:val="7"/>
        </w:numPr>
        <w:spacing w:line="360" w:lineRule="auto"/>
        <w:ind w:left="567" w:right="14" w:hanging="425"/>
      </w:pPr>
      <w:r w:rsidRPr="00923E02">
        <w:rPr>
          <w:rFonts w:asciiTheme="minorHAnsi" w:hAnsiTheme="minorHAnsi" w:cstheme="minorHAnsi"/>
        </w:rPr>
        <w:t>Zamawiający oświadcza, że posiada status dużego przedsiębiorcy w rozumieniu ustawy z dnia 8 marca 2013 r. o przeciwdziałaniu nadmiernym opóźnieniom w transakcjach handlowych.</w:t>
      </w:r>
    </w:p>
    <w:p w14:paraId="7D2FDC55" w14:textId="77777777" w:rsidR="00C70CAC" w:rsidRPr="00C70CAC" w:rsidRDefault="00C70CAC" w:rsidP="00C70CAC">
      <w:pPr>
        <w:spacing w:line="360" w:lineRule="auto"/>
        <w:ind w:left="567" w:right="14"/>
      </w:pPr>
    </w:p>
    <w:p w14:paraId="28A57D5D" w14:textId="486871F2" w:rsidR="00E0164A" w:rsidRPr="00413285" w:rsidRDefault="00413285" w:rsidP="00413285">
      <w:pPr>
        <w:spacing w:after="0" w:line="360" w:lineRule="auto"/>
        <w:ind w:left="365" w:right="408" w:hanging="10"/>
        <w:jc w:val="center"/>
        <w:rPr>
          <w:rFonts w:asciiTheme="minorHAnsi" w:hAnsiTheme="minorHAnsi" w:cstheme="minorHAnsi"/>
          <w:b/>
        </w:rPr>
      </w:pPr>
      <w:r w:rsidRPr="00413285">
        <w:rPr>
          <w:rFonts w:asciiTheme="minorHAnsi" w:hAnsiTheme="minorHAnsi" w:cstheme="minorHAnsi"/>
          <w:b/>
        </w:rPr>
        <w:t>§ 8 Szkody i ubezpieczenia</w:t>
      </w:r>
    </w:p>
    <w:p w14:paraId="6FC72030" w14:textId="747BD602" w:rsidR="00E0164A" w:rsidRDefault="00054191" w:rsidP="005B264C">
      <w:pPr>
        <w:numPr>
          <w:ilvl w:val="0"/>
          <w:numId w:val="8"/>
        </w:numPr>
        <w:spacing w:line="360" w:lineRule="auto"/>
        <w:ind w:left="567" w:right="48" w:hanging="425"/>
        <w:rPr>
          <w:rFonts w:asciiTheme="minorHAnsi" w:hAnsiTheme="minorHAnsi" w:cstheme="minorHAnsi"/>
        </w:rPr>
      </w:pPr>
      <w:r w:rsidRPr="00A42578">
        <w:rPr>
          <w:rFonts w:asciiTheme="minorHAnsi" w:hAnsiTheme="minorHAnsi" w:cstheme="minorHAnsi"/>
        </w:rPr>
        <w:t>Na Wykonawcy ciąży obowiązek pełnego ubezpieczenia Pojazdów w całym okresie obowiązywania Umowy, w zakresie odpowiedzialności cywilnej posiadaczy pojazdów mechanicznych</w:t>
      </w:r>
      <w:r w:rsidR="00C70CAC">
        <w:rPr>
          <w:rFonts w:asciiTheme="minorHAnsi" w:hAnsiTheme="minorHAnsi" w:cstheme="minorHAnsi"/>
        </w:rPr>
        <w:t xml:space="preserve"> (OC)</w:t>
      </w:r>
      <w:r w:rsidRPr="00A42578">
        <w:rPr>
          <w:rFonts w:asciiTheme="minorHAnsi" w:hAnsiTheme="minorHAnsi" w:cstheme="minorHAnsi"/>
        </w:rPr>
        <w:t>, autocasco</w:t>
      </w:r>
      <w:r w:rsidR="00C70CAC">
        <w:rPr>
          <w:rFonts w:asciiTheme="minorHAnsi" w:hAnsiTheme="minorHAnsi" w:cstheme="minorHAnsi"/>
        </w:rPr>
        <w:t xml:space="preserve"> (AC)</w:t>
      </w:r>
      <w:r w:rsidRPr="00A42578">
        <w:rPr>
          <w:rFonts w:asciiTheme="minorHAnsi" w:hAnsiTheme="minorHAnsi" w:cstheme="minorHAnsi"/>
        </w:rPr>
        <w:t xml:space="preserve">, następstw nieszczęśliwych wypadków kierowców </w:t>
      </w:r>
      <w:r w:rsidR="00AD33E7">
        <w:rPr>
          <w:rFonts w:asciiTheme="minorHAnsi" w:hAnsiTheme="minorHAnsi" w:cstheme="minorHAnsi"/>
        </w:rPr>
        <w:br/>
      </w:r>
      <w:r w:rsidRPr="00A42578">
        <w:rPr>
          <w:rFonts w:asciiTheme="minorHAnsi" w:hAnsiTheme="minorHAnsi" w:cstheme="minorHAnsi"/>
        </w:rPr>
        <w:t>i pasażerów w związku z ruchem pojazdów mechanicznych</w:t>
      </w:r>
      <w:r w:rsidR="00C70CAC">
        <w:rPr>
          <w:rFonts w:asciiTheme="minorHAnsi" w:hAnsiTheme="minorHAnsi" w:cstheme="minorHAnsi"/>
        </w:rPr>
        <w:t xml:space="preserve"> (NNW)</w:t>
      </w:r>
      <w:r w:rsidRPr="00A42578">
        <w:rPr>
          <w:rFonts w:asciiTheme="minorHAnsi" w:hAnsiTheme="minorHAnsi" w:cstheme="minorHAnsi"/>
        </w:rPr>
        <w:t>, natychmiastowej pomocy assistance obejmującym Europę</w:t>
      </w:r>
      <w:r w:rsidR="00C70CAC">
        <w:rPr>
          <w:rFonts w:asciiTheme="minorHAnsi" w:hAnsiTheme="minorHAnsi" w:cstheme="minorHAnsi"/>
        </w:rPr>
        <w:t xml:space="preserve"> (ASS)</w:t>
      </w:r>
      <w:r w:rsidRPr="00A42578">
        <w:rPr>
          <w:rFonts w:asciiTheme="minorHAnsi" w:hAnsiTheme="minorHAnsi" w:cstheme="minorHAnsi"/>
        </w:rPr>
        <w:t xml:space="preserve">, samochód zastępczy w przypadku unieruchomienia </w:t>
      </w:r>
      <w:r w:rsidRPr="00A42578">
        <w:rPr>
          <w:rFonts w:asciiTheme="minorHAnsi" w:hAnsiTheme="minorHAnsi" w:cstheme="minorHAnsi"/>
        </w:rPr>
        <w:lastRenderedPageBreak/>
        <w:t>Poj</w:t>
      </w:r>
      <w:r w:rsidR="00071E5F">
        <w:rPr>
          <w:rFonts w:asciiTheme="minorHAnsi" w:hAnsiTheme="minorHAnsi" w:cstheme="minorHAnsi"/>
        </w:rPr>
        <w:t>azdu będącego przedmiotem Umowy.</w:t>
      </w:r>
      <w:r w:rsidR="00E6681F">
        <w:rPr>
          <w:rFonts w:asciiTheme="minorHAnsi" w:hAnsiTheme="minorHAnsi" w:cstheme="minorHAnsi"/>
        </w:rPr>
        <w:t xml:space="preserve"> Wykonawca zobowiązuję się </w:t>
      </w:r>
      <w:r w:rsidR="005E0BED">
        <w:rPr>
          <w:rFonts w:asciiTheme="minorHAnsi" w:hAnsiTheme="minorHAnsi" w:cstheme="minorHAnsi"/>
        </w:rPr>
        <w:t>do dostarczenia Zamawiającemu polis ubezpieczenia pojazdów o jakich mowa w zdaniu poprzednim.</w:t>
      </w:r>
    </w:p>
    <w:p w14:paraId="2B197E1E" w14:textId="219CB974" w:rsidR="0038002B" w:rsidRPr="00A42578" w:rsidRDefault="0038002B" w:rsidP="00C91AE8">
      <w:pPr>
        <w:numPr>
          <w:ilvl w:val="0"/>
          <w:numId w:val="8"/>
        </w:numPr>
        <w:spacing w:line="360" w:lineRule="auto"/>
        <w:ind w:left="567" w:right="48" w:hanging="425"/>
        <w:rPr>
          <w:rFonts w:asciiTheme="minorHAnsi" w:hAnsiTheme="minorHAnsi" w:cstheme="minorHAnsi"/>
        </w:rPr>
      </w:pPr>
      <w:r w:rsidRPr="0038002B">
        <w:rPr>
          <w:rFonts w:asciiTheme="minorHAnsi" w:hAnsiTheme="minorHAnsi" w:cstheme="minorHAnsi"/>
        </w:rPr>
        <w:t>Zakres terytorialny Ubezpieczenia obejmować będzie Polskę i Europę (co najmniej kraje należące do UE).</w:t>
      </w:r>
    </w:p>
    <w:p w14:paraId="452AD59C" w14:textId="77777777" w:rsidR="00E0164A" w:rsidRPr="00A42578" w:rsidRDefault="00054191" w:rsidP="005B264C">
      <w:pPr>
        <w:numPr>
          <w:ilvl w:val="0"/>
          <w:numId w:val="8"/>
        </w:numPr>
        <w:spacing w:line="360" w:lineRule="auto"/>
        <w:ind w:left="567" w:right="48" w:hanging="425"/>
        <w:rPr>
          <w:rFonts w:asciiTheme="minorHAnsi" w:hAnsiTheme="minorHAnsi" w:cstheme="minorHAnsi"/>
        </w:rPr>
      </w:pPr>
      <w:r w:rsidRPr="00A42578">
        <w:rPr>
          <w:rFonts w:asciiTheme="minorHAnsi" w:hAnsiTheme="minorHAnsi" w:cstheme="minorHAnsi"/>
        </w:rPr>
        <w:t>Wykonawca zawrze umowy ubezpieczenia Pojazdów co najmniej w następującym zakresie:</w:t>
      </w:r>
    </w:p>
    <w:p w14:paraId="1751AB66" w14:textId="51D0326C" w:rsidR="00E0164A" w:rsidRPr="00C70CAC" w:rsidRDefault="00054191" w:rsidP="005B264C">
      <w:pPr>
        <w:pStyle w:val="Akapitzlist"/>
        <w:numPr>
          <w:ilvl w:val="1"/>
          <w:numId w:val="6"/>
        </w:numPr>
        <w:spacing w:line="360" w:lineRule="auto"/>
        <w:ind w:left="1134" w:right="14" w:hanging="283"/>
        <w:rPr>
          <w:rFonts w:asciiTheme="minorHAnsi" w:hAnsiTheme="minorHAnsi" w:cstheme="minorHAnsi"/>
        </w:rPr>
      </w:pPr>
      <w:r w:rsidRPr="00C70CAC">
        <w:rPr>
          <w:rFonts w:asciiTheme="minorHAnsi" w:hAnsiTheme="minorHAnsi" w:cstheme="minorHAnsi"/>
        </w:rPr>
        <w:t xml:space="preserve">ubezpieczenia od odpowiedzialności cywilnej (OC) z tytułu spowodowania wypadku </w:t>
      </w:r>
      <w:r w:rsidR="00AD33E7">
        <w:rPr>
          <w:rFonts w:asciiTheme="minorHAnsi" w:hAnsiTheme="minorHAnsi" w:cstheme="minorHAnsi"/>
        </w:rPr>
        <w:br/>
      </w:r>
      <w:r w:rsidRPr="00C70CAC">
        <w:rPr>
          <w:rFonts w:asciiTheme="minorHAnsi" w:hAnsiTheme="minorHAnsi" w:cstheme="minorHAnsi"/>
        </w:rPr>
        <w:t xml:space="preserve">w czasie jazdy lub na postoju, z limitem kosztów odszkodowania zgodnie </w:t>
      </w:r>
      <w:r w:rsidR="00AD33E7">
        <w:rPr>
          <w:rFonts w:asciiTheme="minorHAnsi" w:hAnsiTheme="minorHAnsi" w:cstheme="minorHAnsi"/>
        </w:rPr>
        <w:br/>
      </w:r>
      <w:r w:rsidRPr="00C70CAC">
        <w:rPr>
          <w:rFonts w:asciiTheme="minorHAnsi" w:hAnsiTheme="minorHAnsi" w:cstheme="minorHAnsi"/>
        </w:rPr>
        <w:t xml:space="preserve">z obowiązującym prawem, za szkody wyrządzone osobom trzecim, rodzinie kierowcy </w:t>
      </w:r>
      <w:r w:rsidR="00AD33E7">
        <w:rPr>
          <w:rFonts w:asciiTheme="minorHAnsi" w:hAnsiTheme="minorHAnsi" w:cstheme="minorHAnsi"/>
        </w:rPr>
        <w:br/>
      </w:r>
      <w:r w:rsidRPr="00C70CAC">
        <w:rPr>
          <w:rFonts w:asciiTheme="minorHAnsi" w:hAnsiTheme="minorHAnsi" w:cstheme="minorHAnsi"/>
        </w:rPr>
        <w:t>i kierowcy pojazdu;</w:t>
      </w:r>
    </w:p>
    <w:p w14:paraId="186F0826" w14:textId="7517524C" w:rsidR="00E0164A" w:rsidRPr="00C70CAC" w:rsidRDefault="00054191" w:rsidP="005B264C">
      <w:pPr>
        <w:pStyle w:val="Akapitzlist"/>
        <w:numPr>
          <w:ilvl w:val="1"/>
          <w:numId w:val="6"/>
        </w:numPr>
        <w:spacing w:line="360" w:lineRule="auto"/>
        <w:ind w:left="1134" w:right="14" w:hanging="283"/>
        <w:rPr>
          <w:rFonts w:asciiTheme="minorHAnsi" w:hAnsiTheme="minorHAnsi" w:cstheme="minorHAnsi"/>
        </w:rPr>
      </w:pPr>
      <w:r w:rsidRPr="00C70CAC">
        <w:rPr>
          <w:rFonts w:asciiTheme="minorHAnsi" w:hAnsiTheme="minorHAnsi" w:cstheme="minorHAnsi"/>
        </w:rPr>
        <w:t>ubezpieczenia Auto - Casco (AC) Pojazdu z udziałe</w:t>
      </w:r>
      <w:r w:rsidR="00C70CAC">
        <w:rPr>
          <w:rFonts w:asciiTheme="minorHAnsi" w:hAnsiTheme="minorHAnsi" w:cstheme="minorHAnsi"/>
        </w:rPr>
        <w:t>m własnym Zamawiającego</w:t>
      </w:r>
      <w:r w:rsidR="00AD33E7">
        <w:rPr>
          <w:rFonts w:asciiTheme="minorHAnsi" w:hAnsiTheme="minorHAnsi" w:cstheme="minorHAnsi"/>
        </w:rPr>
        <w:t xml:space="preserve"> </w:t>
      </w:r>
      <w:r w:rsidR="00B95295">
        <w:rPr>
          <w:rFonts w:asciiTheme="minorHAnsi" w:hAnsiTheme="minorHAnsi" w:cstheme="minorHAnsi"/>
        </w:rPr>
        <w:t>0</w:t>
      </w:r>
      <w:r w:rsidR="00AD33E7" w:rsidRPr="00C70CAC">
        <w:rPr>
          <w:rFonts w:asciiTheme="minorHAnsi" w:hAnsiTheme="minorHAnsi" w:cstheme="minorHAnsi"/>
        </w:rPr>
        <w:t xml:space="preserve"> zł</w:t>
      </w:r>
      <w:r w:rsidR="00AD33E7">
        <w:rPr>
          <w:rFonts w:asciiTheme="minorHAnsi" w:hAnsiTheme="minorHAnsi" w:cstheme="minorHAnsi"/>
        </w:rPr>
        <w:t xml:space="preserve"> (brak udziału własnego Zamawiającego)</w:t>
      </w:r>
      <w:r w:rsidR="00C70CAC">
        <w:rPr>
          <w:rFonts w:asciiTheme="minorHAnsi" w:hAnsiTheme="minorHAnsi" w:cstheme="minorHAnsi"/>
        </w:rPr>
        <w:t xml:space="preserve"> od </w:t>
      </w:r>
      <w:r w:rsidR="00F529D3">
        <w:rPr>
          <w:rFonts w:asciiTheme="minorHAnsi" w:hAnsiTheme="minorHAnsi" w:cstheme="minorHAnsi"/>
        </w:rPr>
        <w:t xml:space="preserve">wszelkich </w:t>
      </w:r>
      <w:r w:rsidR="00C70CAC">
        <w:rPr>
          <w:rFonts w:asciiTheme="minorHAnsi" w:hAnsiTheme="minorHAnsi" w:cstheme="minorHAnsi"/>
        </w:rPr>
        <w:t xml:space="preserve">szkód </w:t>
      </w:r>
      <w:r w:rsidRPr="00C70CAC">
        <w:rPr>
          <w:rFonts w:asciiTheme="minorHAnsi" w:hAnsiTheme="minorHAnsi" w:cstheme="minorHAnsi"/>
        </w:rPr>
        <w:t>powstałych</w:t>
      </w:r>
      <w:r w:rsidR="00F529D3">
        <w:rPr>
          <w:rFonts w:asciiTheme="minorHAnsi" w:hAnsiTheme="minorHAnsi" w:cstheme="minorHAnsi"/>
        </w:rPr>
        <w:t xml:space="preserve"> m.in.:</w:t>
      </w:r>
      <w:r w:rsidRPr="00C70CAC">
        <w:rPr>
          <w:rFonts w:asciiTheme="minorHAnsi" w:hAnsiTheme="minorHAnsi" w:cstheme="minorHAnsi"/>
        </w:rPr>
        <w:t xml:space="preserve"> w wyniku: wypadku, kradzieży, pożaru, wybicia szyb,</w:t>
      </w:r>
      <w:r w:rsidR="00C70CAC">
        <w:rPr>
          <w:rFonts w:asciiTheme="minorHAnsi" w:hAnsiTheme="minorHAnsi" w:cstheme="minorHAnsi"/>
        </w:rPr>
        <w:t xml:space="preserve"> </w:t>
      </w:r>
      <w:r w:rsidRPr="00C70CAC">
        <w:rPr>
          <w:rFonts w:asciiTheme="minorHAnsi" w:hAnsiTheme="minorHAnsi" w:cstheme="minorHAnsi"/>
        </w:rPr>
        <w:t>przewrócenia,</w:t>
      </w:r>
      <w:r w:rsidR="00F529D3">
        <w:rPr>
          <w:rFonts w:asciiTheme="minorHAnsi" w:hAnsiTheme="minorHAnsi" w:cstheme="minorHAnsi"/>
        </w:rPr>
        <w:t xml:space="preserve"> aktu wandalizmu, szkody parkingowej,</w:t>
      </w:r>
      <w:r w:rsidR="00DD53F7">
        <w:rPr>
          <w:rFonts w:asciiTheme="minorHAnsi" w:hAnsiTheme="minorHAnsi" w:cstheme="minorHAnsi"/>
        </w:rPr>
        <w:t xml:space="preserve"> zagubienia lub zniszczenia kluczyka,</w:t>
      </w:r>
      <w:r w:rsidRPr="00C70CAC">
        <w:rPr>
          <w:rFonts w:asciiTheme="minorHAnsi" w:hAnsiTheme="minorHAnsi" w:cstheme="minorHAnsi"/>
        </w:rPr>
        <w:t xml:space="preserve"> uderzenia w przeszkodę ruchomą lub nieruchomą, w kwocie odpowiadaj</w:t>
      </w:r>
      <w:r w:rsidR="00C70CAC">
        <w:rPr>
          <w:rFonts w:asciiTheme="minorHAnsi" w:hAnsiTheme="minorHAnsi" w:cstheme="minorHAnsi"/>
        </w:rPr>
        <w:t>ącej wartości rynkowej Pojazdów;</w:t>
      </w:r>
    </w:p>
    <w:p w14:paraId="621500AB" w14:textId="3EF6D1D7" w:rsidR="00C70CAC" w:rsidRDefault="00054191" w:rsidP="005B264C">
      <w:pPr>
        <w:pStyle w:val="Akapitzlist"/>
        <w:numPr>
          <w:ilvl w:val="1"/>
          <w:numId w:val="6"/>
        </w:numPr>
        <w:spacing w:after="239" w:line="360" w:lineRule="auto"/>
        <w:ind w:left="1134" w:right="53" w:hanging="283"/>
        <w:rPr>
          <w:rFonts w:asciiTheme="minorHAnsi" w:hAnsiTheme="minorHAnsi" w:cstheme="minorHAnsi"/>
        </w:rPr>
      </w:pPr>
      <w:r w:rsidRPr="00C70CAC">
        <w:rPr>
          <w:rFonts w:asciiTheme="minorHAnsi" w:hAnsiTheme="minorHAnsi" w:cstheme="minorHAnsi"/>
        </w:rPr>
        <w:t>ubezpieczenia NNW minimaln</w:t>
      </w:r>
      <w:r w:rsidR="00C70CAC">
        <w:rPr>
          <w:rFonts w:asciiTheme="minorHAnsi" w:hAnsiTheme="minorHAnsi" w:cstheme="minorHAnsi"/>
        </w:rPr>
        <w:t>ą kwota ubezpieczenia w kwocie</w:t>
      </w:r>
      <w:r w:rsidR="00CF445F">
        <w:rPr>
          <w:rFonts w:asciiTheme="minorHAnsi" w:hAnsiTheme="minorHAnsi" w:cstheme="minorHAnsi"/>
        </w:rPr>
        <w:t xml:space="preserve"> minimum</w:t>
      </w:r>
      <w:r w:rsidR="00C70CAC">
        <w:rPr>
          <w:rFonts w:asciiTheme="minorHAnsi" w:hAnsiTheme="minorHAnsi" w:cstheme="minorHAnsi"/>
        </w:rPr>
        <w:t xml:space="preserve"> 30 000 zł na jeden Pojazd;</w:t>
      </w:r>
    </w:p>
    <w:p w14:paraId="64429EA4" w14:textId="1A868296" w:rsidR="00C70CAC" w:rsidRDefault="00C70CAC" w:rsidP="005B264C">
      <w:pPr>
        <w:pStyle w:val="Akapitzlist"/>
        <w:numPr>
          <w:ilvl w:val="1"/>
          <w:numId w:val="6"/>
        </w:numPr>
        <w:spacing w:after="239" w:line="360" w:lineRule="auto"/>
        <w:ind w:left="1134" w:right="53" w:hanging="283"/>
        <w:rPr>
          <w:rFonts w:asciiTheme="minorHAnsi" w:hAnsiTheme="minorHAnsi" w:cstheme="minorHAnsi"/>
        </w:rPr>
      </w:pPr>
      <w:r>
        <w:rPr>
          <w:rFonts w:asciiTheme="minorHAnsi" w:hAnsiTheme="minorHAnsi" w:cstheme="minorHAnsi"/>
        </w:rPr>
        <w:t xml:space="preserve">ubezpieczenia ASS </w:t>
      </w:r>
      <w:r w:rsidR="00DD53F7">
        <w:rPr>
          <w:rFonts w:asciiTheme="minorHAnsi" w:hAnsiTheme="minorHAnsi" w:cstheme="minorHAnsi"/>
        </w:rPr>
        <w:t>obejmującego swoim zakresem:</w:t>
      </w:r>
    </w:p>
    <w:p w14:paraId="377E32F7" w14:textId="32B49D5E" w:rsidR="00DD53F7" w:rsidRPr="00DD53F7" w:rsidRDefault="00DD53F7" w:rsidP="005B264C">
      <w:pPr>
        <w:pStyle w:val="Akapitzlist"/>
        <w:numPr>
          <w:ilvl w:val="0"/>
          <w:numId w:val="21"/>
        </w:numPr>
        <w:spacing w:after="160" w:line="360" w:lineRule="auto"/>
        <w:ind w:left="1418" w:hanging="284"/>
        <w:jc w:val="left"/>
        <w:rPr>
          <w:rFonts w:cstheme="minorHAnsi"/>
        </w:rPr>
      </w:pPr>
      <w:r>
        <w:rPr>
          <w:rFonts w:cstheme="minorHAnsi"/>
        </w:rPr>
        <w:t>p</w:t>
      </w:r>
      <w:r w:rsidRPr="00DD53F7">
        <w:rPr>
          <w:rFonts w:cstheme="minorHAnsi"/>
        </w:rPr>
        <w:t>omoc assistance świadczona będzie 24 godziny na dobę 7 dni w tygodniu</w:t>
      </w:r>
    </w:p>
    <w:p w14:paraId="7F760D30" w14:textId="77777777" w:rsidR="00DD53F7" w:rsidRDefault="00DD53F7" w:rsidP="005B264C">
      <w:pPr>
        <w:pStyle w:val="Akapitzlist"/>
        <w:numPr>
          <w:ilvl w:val="0"/>
          <w:numId w:val="21"/>
        </w:numPr>
        <w:spacing w:after="160" w:line="360" w:lineRule="auto"/>
        <w:ind w:left="1418" w:hanging="284"/>
        <w:jc w:val="left"/>
        <w:rPr>
          <w:rFonts w:cstheme="minorHAnsi"/>
        </w:rPr>
      </w:pPr>
      <w:r>
        <w:rPr>
          <w:rFonts w:cstheme="minorHAnsi"/>
        </w:rPr>
        <w:t>pomoc na miejscu awarii, kolizji, wypadku,</w:t>
      </w:r>
    </w:p>
    <w:p w14:paraId="6EE4D402" w14:textId="77777777" w:rsidR="00DD53F7" w:rsidRDefault="00DD53F7" w:rsidP="005B264C">
      <w:pPr>
        <w:pStyle w:val="Akapitzlist"/>
        <w:numPr>
          <w:ilvl w:val="0"/>
          <w:numId w:val="21"/>
        </w:numPr>
        <w:spacing w:after="160" w:line="360" w:lineRule="auto"/>
        <w:ind w:left="1418" w:hanging="284"/>
        <w:jc w:val="left"/>
        <w:rPr>
          <w:rFonts w:cstheme="minorHAnsi"/>
        </w:rPr>
      </w:pPr>
      <w:r>
        <w:rPr>
          <w:rFonts w:cstheme="minorHAnsi"/>
        </w:rPr>
        <w:t>transport samochodu do serwisu wskazanego przez Zamawiającego,</w:t>
      </w:r>
    </w:p>
    <w:p w14:paraId="5BA64E61" w14:textId="77777777" w:rsidR="00DD53F7" w:rsidRDefault="00DD53F7" w:rsidP="005B264C">
      <w:pPr>
        <w:pStyle w:val="Akapitzlist"/>
        <w:numPr>
          <w:ilvl w:val="0"/>
          <w:numId w:val="21"/>
        </w:numPr>
        <w:spacing w:after="160" w:line="360" w:lineRule="auto"/>
        <w:ind w:left="1418" w:hanging="284"/>
        <w:jc w:val="left"/>
        <w:rPr>
          <w:rFonts w:cstheme="minorHAnsi"/>
        </w:rPr>
      </w:pPr>
      <w:r>
        <w:rPr>
          <w:rFonts w:cstheme="minorHAnsi"/>
        </w:rPr>
        <w:t>transport pasażerów do wskazanego przez nich miejsca,</w:t>
      </w:r>
    </w:p>
    <w:p w14:paraId="1619D09C" w14:textId="7017A881" w:rsidR="00DD53F7" w:rsidRDefault="00DD53F7" w:rsidP="005B264C">
      <w:pPr>
        <w:pStyle w:val="Akapitzlist"/>
        <w:numPr>
          <w:ilvl w:val="0"/>
          <w:numId w:val="21"/>
        </w:numPr>
        <w:spacing w:after="160" w:line="360" w:lineRule="auto"/>
        <w:ind w:left="1418" w:hanging="284"/>
        <w:jc w:val="left"/>
        <w:rPr>
          <w:rFonts w:cstheme="minorHAnsi"/>
        </w:rPr>
      </w:pPr>
      <w:r>
        <w:rPr>
          <w:rFonts w:cstheme="minorHAnsi"/>
        </w:rPr>
        <w:t>w przypadku uszkodzenia opon  - naprawę lub wymianę opony na miejscu zdarzenia,</w:t>
      </w:r>
    </w:p>
    <w:p w14:paraId="77649D53" w14:textId="77777777" w:rsidR="00DD53F7" w:rsidRDefault="00DD53F7" w:rsidP="005B264C">
      <w:pPr>
        <w:pStyle w:val="Akapitzlist"/>
        <w:numPr>
          <w:ilvl w:val="0"/>
          <w:numId w:val="21"/>
        </w:numPr>
        <w:spacing w:after="160" w:line="360" w:lineRule="auto"/>
        <w:ind w:left="1418" w:hanging="284"/>
        <w:jc w:val="left"/>
        <w:rPr>
          <w:rFonts w:cstheme="minorHAnsi"/>
        </w:rPr>
      </w:pPr>
      <w:r>
        <w:rPr>
          <w:rFonts w:cstheme="minorHAnsi"/>
        </w:rPr>
        <w:t>w przypadku awarii polegającej na braku paliwa – dowiezienie właściwego paliwa w ilości pozwalającej na dojechanie do najbliższej stacji paliw i zatankowanie nim auta,</w:t>
      </w:r>
    </w:p>
    <w:p w14:paraId="69F4833E" w14:textId="77777777" w:rsidR="00DD53F7" w:rsidRDefault="00DD53F7" w:rsidP="005B264C">
      <w:pPr>
        <w:pStyle w:val="Akapitzlist"/>
        <w:numPr>
          <w:ilvl w:val="0"/>
          <w:numId w:val="21"/>
        </w:numPr>
        <w:spacing w:after="160" w:line="360" w:lineRule="auto"/>
        <w:ind w:left="1418" w:hanging="284"/>
        <w:jc w:val="left"/>
        <w:rPr>
          <w:rFonts w:cstheme="minorHAnsi"/>
        </w:rPr>
      </w:pPr>
      <w:r>
        <w:rPr>
          <w:rFonts w:cstheme="minorHAnsi"/>
        </w:rPr>
        <w:t>w przypadku awarii polegającej na rozładowaniu akumulatora – uruchomieniu samochodu lub naładowaniu akumulatora lub wymianie akumulatora na sprawny,</w:t>
      </w:r>
    </w:p>
    <w:p w14:paraId="645BD8BC" w14:textId="6BB8948E" w:rsidR="00DD53F7" w:rsidRDefault="00DD53F7" w:rsidP="005B264C">
      <w:pPr>
        <w:pStyle w:val="Akapitzlist"/>
        <w:numPr>
          <w:ilvl w:val="0"/>
          <w:numId w:val="21"/>
        </w:numPr>
        <w:spacing w:after="160" w:line="360" w:lineRule="auto"/>
        <w:ind w:left="1418" w:hanging="284"/>
        <w:jc w:val="left"/>
        <w:rPr>
          <w:rFonts w:cstheme="minorHAnsi"/>
        </w:rPr>
      </w:pPr>
      <w:r>
        <w:rPr>
          <w:rFonts w:cstheme="minorHAnsi"/>
        </w:rPr>
        <w:t>w przypadku awarii polegającej na zatrzaśnięciu kluczyków w aucie – otworzenie</w:t>
      </w:r>
      <w:r w:rsidR="00CF445F">
        <w:rPr>
          <w:rFonts w:cstheme="minorHAnsi"/>
        </w:rPr>
        <w:t xml:space="preserve"> samochodu na miejscu zdarzenia,</w:t>
      </w:r>
    </w:p>
    <w:p w14:paraId="32967DC3" w14:textId="77777777" w:rsidR="00DD53F7" w:rsidRDefault="00DD53F7" w:rsidP="005B264C">
      <w:pPr>
        <w:pStyle w:val="Akapitzlist"/>
        <w:numPr>
          <w:ilvl w:val="0"/>
          <w:numId w:val="21"/>
        </w:numPr>
        <w:spacing w:after="160" w:line="360" w:lineRule="auto"/>
        <w:ind w:left="1418" w:hanging="284"/>
        <w:jc w:val="left"/>
        <w:rPr>
          <w:rFonts w:cstheme="minorHAnsi"/>
        </w:rPr>
      </w:pPr>
      <w:r>
        <w:rPr>
          <w:rFonts w:cstheme="minorHAnsi"/>
        </w:rPr>
        <w:t>zapewnienie samochodu zastępczego:</w:t>
      </w:r>
    </w:p>
    <w:p w14:paraId="52637708" w14:textId="77777777" w:rsidR="00DD53F7" w:rsidRDefault="00DD53F7" w:rsidP="005B264C">
      <w:pPr>
        <w:pStyle w:val="Akapitzlist"/>
        <w:numPr>
          <w:ilvl w:val="2"/>
          <w:numId w:val="22"/>
        </w:numPr>
        <w:spacing w:after="160" w:line="360" w:lineRule="auto"/>
        <w:ind w:left="1701" w:hanging="283"/>
        <w:jc w:val="left"/>
        <w:rPr>
          <w:rFonts w:cstheme="minorHAnsi"/>
        </w:rPr>
      </w:pPr>
      <w:r>
        <w:rPr>
          <w:rFonts w:cstheme="minorHAnsi"/>
        </w:rPr>
        <w:t>bez dodatkowych opłat,</w:t>
      </w:r>
    </w:p>
    <w:p w14:paraId="4CDA5BE7" w14:textId="77777777" w:rsidR="00DD53F7" w:rsidRDefault="00DD53F7" w:rsidP="005B264C">
      <w:pPr>
        <w:pStyle w:val="Akapitzlist"/>
        <w:numPr>
          <w:ilvl w:val="2"/>
          <w:numId w:val="22"/>
        </w:numPr>
        <w:spacing w:after="160" w:line="360" w:lineRule="auto"/>
        <w:ind w:left="1701" w:hanging="283"/>
        <w:jc w:val="left"/>
        <w:rPr>
          <w:rFonts w:cstheme="minorHAnsi"/>
        </w:rPr>
      </w:pPr>
      <w:r>
        <w:rPr>
          <w:rFonts w:cstheme="minorHAnsi"/>
        </w:rPr>
        <w:t>na cały czas naprawy (niezależnie od rodzaju naprawy),</w:t>
      </w:r>
    </w:p>
    <w:p w14:paraId="70047944" w14:textId="77777777" w:rsidR="00DD53F7" w:rsidRDefault="00DD53F7" w:rsidP="005B264C">
      <w:pPr>
        <w:pStyle w:val="Akapitzlist"/>
        <w:numPr>
          <w:ilvl w:val="2"/>
          <w:numId w:val="22"/>
        </w:numPr>
        <w:spacing w:after="160" w:line="360" w:lineRule="auto"/>
        <w:ind w:left="1701" w:hanging="283"/>
        <w:jc w:val="left"/>
        <w:rPr>
          <w:rFonts w:cstheme="minorHAnsi"/>
        </w:rPr>
      </w:pPr>
      <w:r>
        <w:rPr>
          <w:rFonts w:cstheme="minorHAnsi"/>
        </w:rPr>
        <w:t>co najmniej tej samej klasy</w:t>
      </w:r>
    </w:p>
    <w:p w14:paraId="76AD296D" w14:textId="77777777" w:rsidR="00DD53F7" w:rsidRDefault="00DD53F7" w:rsidP="005B264C">
      <w:pPr>
        <w:pStyle w:val="Akapitzlist"/>
        <w:numPr>
          <w:ilvl w:val="2"/>
          <w:numId w:val="22"/>
        </w:numPr>
        <w:spacing w:after="160" w:line="360" w:lineRule="auto"/>
        <w:ind w:left="1701" w:hanging="283"/>
        <w:jc w:val="left"/>
        <w:rPr>
          <w:rFonts w:cstheme="minorHAnsi"/>
        </w:rPr>
      </w:pPr>
      <w:r>
        <w:rPr>
          <w:rFonts w:cstheme="minorHAnsi"/>
        </w:rPr>
        <w:t>dostarczonego do miejsca wskazanego przez Zamawiającego</w:t>
      </w:r>
    </w:p>
    <w:p w14:paraId="6C1B2106" w14:textId="77777777" w:rsidR="00DD53F7" w:rsidRDefault="00DD53F7" w:rsidP="005B264C">
      <w:pPr>
        <w:pStyle w:val="Akapitzlist"/>
        <w:numPr>
          <w:ilvl w:val="2"/>
          <w:numId w:val="22"/>
        </w:numPr>
        <w:spacing w:after="160" w:line="360" w:lineRule="auto"/>
        <w:ind w:left="1701" w:hanging="283"/>
        <w:jc w:val="left"/>
        <w:rPr>
          <w:rFonts w:cstheme="minorHAnsi"/>
        </w:rPr>
      </w:pPr>
      <w:r>
        <w:rPr>
          <w:rFonts w:cstheme="minorHAnsi"/>
        </w:rPr>
        <w:t>odbieranego z miejsca wskazanego przez Zamawiającego</w:t>
      </w:r>
    </w:p>
    <w:p w14:paraId="67CEC8B5" w14:textId="77777777" w:rsidR="00DD53F7" w:rsidRPr="00601AB6" w:rsidRDefault="00DD53F7" w:rsidP="005B264C">
      <w:pPr>
        <w:pStyle w:val="Akapitzlist"/>
        <w:numPr>
          <w:ilvl w:val="2"/>
          <w:numId w:val="22"/>
        </w:numPr>
        <w:spacing w:after="160" w:line="360" w:lineRule="auto"/>
        <w:ind w:left="1701" w:hanging="283"/>
        <w:jc w:val="left"/>
        <w:rPr>
          <w:rFonts w:cstheme="minorHAnsi"/>
        </w:rPr>
      </w:pPr>
      <w:r>
        <w:rPr>
          <w:rFonts w:cstheme="minorHAnsi"/>
        </w:rPr>
        <w:t>z wykluczeniem wymogu holowania samochodu</w:t>
      </w:r>
    </w:p>
    <w:p w14:paraId="5D63C8EF" w14:textId="4C7C92B5" w:rsidR="00E0164A" w:rsidRPr="00C70CAC" w:rsidRDefault="00054191" w:rsidP="005B264C">
      <w:pPr>
        <w:numPr>
          <w:ilvl w:val="0"/>
          <w:numId w:val="8"/>
        </w:numPr>
        <w:spacing w:line="360" w:lineRule="auto"/>
        <w:ind w:left="567" w:right="48" w:hanging="425"/>
        <w:rPr>
          <w:rFonts w:asciiTheme="minorHAnsi" w:hAnsiTheme="minorHAnsi" w:cstheme="minorHAnsi"/>
        </w:rPr>
      </w:pPr>
      <w:r w:rsidRPr="00C70CAC">
        <w:rPr>
          <w:rFonts w:asciiTheme="minorHAnsi" w:hAnsiTheme="minorHAnsi" w:cstheme="minorHAnsi"/>
        </w:rPr>
        <w:lastRenderedPageBreak/>
        <w:t>Zamawiający jest zobowiązany do zapoznania się i przestrzegania ogólnych warunków ubezpieczenia Pojazdu, pod warunkiem ich dostarczenia Zamawiającemu.</w:t>
      </w:r>
    </w:p>
    <w:p w14:paraId="58204F97" w14:textId="4A26C550" w:rsidR="00E0164A" w:rsidRPr="00A42578" w:rsidRDefault="00054191" w:rsidP="005B264C">
      <w:pPr>
        <w:numPr>
          <w:ilvl w:val="0"/>
          <w:numId w:val="8"/>
        </w:numPr>
        <w:spacing w:line="360" w:lineRule="auto"/>
        <w:ind w:left="567" w:right="48" w:hanging="425"/>
        <w:rPr>
          <w:rFonts w:asciiTheme="minorHAnsi" w:hAnsiTheme="minorHAnsi" w:cstheme="minorHAnsi"/>
        </w:rPr>
      </w:pPr>
      <w:r w:rsidRPr="00A42578">
        <w:rPr>
          <w:rFonts w:asciiTheme="minorHAnsi" w:hAnsiTheme="minorHAnsi" w:cstheme="minorHAnsi"/>
        </w:rPr>
        <w:t xml:space="preserve">Wykonawca jest zobowiązany do terminowego zawarcia umowy ubezpieczenia, opłacenia składki ubezpieczenia oraz przedstawienia </w:t>
      </w:r>
      <w:r w:rsidR="0004621D">
        <w:rPr>
          <w:rFonts w:asciiTheme="minorHAnsi" w:hAnsiTheme="minorHAnsi" w:cstheme="minorHAnsi"/>
        </w:rPr>
        <w:t xml:space="preserve">Zamawiającemu </w:t>
      </w:r>
      <w:r w:rsidRPr="00A42578">
        <w:rPr>
          <w:rFonts w:asciiTheme="minorHAnsi" w:hAnsiTheme="minorHAnsi" w:cstheme="minorHAnsi"/>
        </w:rPr>
        <w:t xml:space="preserve">dokumentów potwierdzających opłacenie składek ubezpieczenia i dokumentów potwierdzających posiadanie wymaganego pakietu ubezpieczeń, o którym mowa </w:t>
      </w:r>
      <w:r w:rsidR="008570A1">
        <w:rPr>
          <w:rFonts w:asciiTheme="minorHAnsi" w:hAnsiTheme="minorHAnsi" w:cstheme="minorHAnsi"/>
        </w:rPr>
        <w:t>§ 8 ust. 1</w:t>
      </w:r>
      <w:r w:rsidRPr="00A42578">
        <w:rPr>
          <w:rFonts w:asciiTheme="minorHAnsi" w:hAnsiTheme="minorHAnsi" w:cstheme="minorHAnsi"/>
        </w:rPr>
        <w:t xml:space="preserve">, co najmniej na 4 dni przed upływem terminu wygaśnięcia uprzednio zawartych umów ubezpieczenia lub terminem płatności składek. Jeżeli Wykonawca nie zawrze umowy ubezpieczenia, o której mowa w </w:t>
      </w:r>
      <w:r w:rsidR="008570A1">
        <w:rPr>
          <w:rFonts w:asciiTheme="minorHAnsi" w:hAnsiTheme="minorHAnsi" w:cstheme="minorHAnsi"/>
        </w:rPr>
        <w:t xml:space="preserve">§ 8 ust. 1 </w:t>
      </w:r>
      <w:r w:rsidRPr="00A42578">
        <w:rPr>
          <w:rFonts w:asciiTheme="minorHAnsi" w:hAnsiTheme="minorHAnsi" w:cstheme="minorHAnsi"/>
        </w:rPr>
        <w:t xml:space="preserve">lub nie zapewni ciągłości ochrony ubezpieczeniowej na cały okres obowiązywania Umowy, Zamawiający może zawrzeć taką umowę ubezpieczenia na koszt Wykonawcy. W takim przypadku Zamawiający potrąci kwoty składek ubezpieczeniowych z dowolnych kwot należnych Wykonawcy w ramach Umowy, na co </w:t>
      </w:r>
      <w:r w:rsidR="008570A1" w:rsidRPr="00A42578">
        <w:rPr>
          <w:rFonts w:asciiTheme="minorHAnsi" w:hAnsiTheme="minorHAnsi" w:cstheme="minorHAnsi"/>
        </w:rPr>
        <w:t xml:space="preserve">Wykonawca </w:t>
      </w:r>
      <w:r w:rsidRPr="00A42578">
        <w:rPr>
          <w:rFonts w:asciiTheme="minorHAnsi" w:hAnsiTheme="minorHAnsi" w:cstheme="minorHAnsi"/>
        </w:rPr>
        <w:t>wyraża zgodę.</w:t>
      </w:r>
    </w:p>
    <w:p w14:paraId="6A9A3ABB" w14:textId="1E3FB01A" w:rsidR="00E0164A" w:rsidRPr="00A42578" w:rsidRDefault="00054191" w:rsidP="0013717D">
      <w:pPr>
        <w:numPr>
          <w:ilvl w:val="0"/>
          <w:numId w:val="8"/>
        </w:numPr>
        <w:spacing w:line="360" w:lineRule="auto"/>
        <w:ind w:left="567" w:right="48" w:hanging="425"/>
        <w:rPr>
          <w:rFonts w:asciiTheme="minorHAnsi" w:hAnsiTheme="minorHAnsi" w:cstheme="minorHAnsi"/>
        </w:rPr>
      </w:pPr>
      <w:r w:rsidRPr="00A42578">
        <w:rPr>
          <w:rFonts w:asciiTheme="minorHAnsi" w:hAnsiTheme="minorHAnsi" w:cstheme="minorHAnsi"/>
        </w:rPr>
        <w:t xml:space="preserve">Wykonawca nie ponosi odpowiedzialności za uszkodzenia, utratę lub zmniejszenie wartości Pojazdów oraz szkody wobec osób trzecich, powstałe w wyniku jego użytkowania, które nie są objęte polisą ubezpieczeniową, co nie wyklucza odpowiedzialności Wykonawcy wynikającej </w:t>
      </w:r>
      <w:r w:rsidR="00B95295">
        <w:rPr>
          <w:rFonts w:asciiTheme="minorHAnsi" w:hAnsiTheme="minorHAnsi" w:cstheme="minorHAnsi"/>
        </w:rPr>
        <w:br/>
      </w:r>
      <w:r w:rsidRPr="00A42578">
        <w:rPr>
          <w:rFonts w:asciiTheme="minorHAnsi" w:hAnsiTheme="minorHAnsi" w:cstheme="minorHAnsi"/>
        </w:rPr>
        <w:t>z innych postanowień umownych.</w:t>
      </w:r>
    </w:p>
    <w:p w14:paraId="39CC00D5" w14:textId="3592245A" w:rsidR="00E0164A" w:rsidRPr="00A42578" w:rsidRDefault="00054191" w:rsidP="0013717D">
      <w:pPr>
        <w:numPr>
          <w:ilvl w:val="0"/>
          <w:numId w:val="8"/>
        </w:numPr>
        <w:spacing w:line="360" w:lineRule="auto"/>
        <w:ind w:left="567" w:right="48" w:hanging="425"/>
        <w:rPr>
          <w:rFonts w:asciiTheme="minorHAnsi" w:hAnsiTheme="minorHAnsi" w:cstheme="minorHAnsi"/>
        </w:rPr>
      </w:pPr>
      <w:r w:rsidRPr="00A42578">
        <w:rPr>
          <w:rFonts w:asciiTheme="minorHAnsi" w:hAnsiTheme="minorHAnsi" w:cstheme="minorHAnsi"/>
        </w:rPr>
        <w:t>W przypadku, gdy Wykonawca nie dopełni obowi</w:t>
      </w:r>
      <w:r w:rsidR="008570A1">
        <w:rPr>
          <w:rFonts w:asciiTheme="minorHAnsi" w:hAnsiTheme="minorHAnsi" w:cstheme="minorHAnsi"/>
        </w:rPr>
        <w:t>ązku o którym mowa w § 8 ust. 4</w:t>
      </w:r>
      <w:r w:rsidRPr="00A42578">
        <w:rPr>
          <w:rFonts w:asciiTheme="minorHAnsi" w:hAnsiTheme="minorHAnsi" w:cstheme="minorHAnsi"/>
        </w:rPr>
        <w:t xml:space="preserve"> Zamawiający nie ponosi odpowiedzialności za uszkodzenia lub utratę Pojazdów oraz szkody wobec osób trzecich powstałe po wygaśnięciu uprzednio zawartych umów ubezpieczenia lub po upływie terminu płatności składek ubezpieczenia.</w:t>
      </w:r>
      <w:r w:rsidR="0004621D">
        <w:rPr>
          <w:rFonts w:asciiTheme="minorHAnsi" w:hAnsiTheme="minorHAnsi" w:cstheme="minorHAnsi"/>
        </w:rPr>
        <w:t xml:space="preserve"> Wykonawca zobowiązuje się do pokrycia </w:t>
      </w:r>
      <w:r w:rsidR="00025FD9">
        <w:rPr>
          <w:rFonts w:asciiTheme="minorHAnsi" w:hAnsiTheme="minorHAnsi" w:cstheme="minorHAnsi"/>
        </w:rPr>
        <w:t xml:space="preserve">wszelkich </w:t>
      </w:r>
      <w:r w:rsidR="0004621D">
        <w:rPr>
          <w:rFonts w:asciiTheme="minorHAnsi" w:hAnsiTheme="minorHAnsi" w:cstheme="minorHAnsi"/>
        </w:rPr>
        <w:t xml:space="preserve">roszczeń osób trzecich w </w:t>
      </w:r>
      <w:r w:rsidR="00025FD9">
        <w:rPr>
          <w:rFonts w:asciiTheme="minorHAnsi" w:hAnsiTheme="minorHAnsi" w:cstheme="minorHAnsi"/>
        </w:rPr>
        <w:t xml:space="preserve">tym w szczególności w </w:t>
      </w:r>
      <w:r w:rsidR="0004621D">
        <w:rPr>
          <w:rFonts w:asciiTheme="minorHAnsi" w:hAnsiTheme="minorHAnsi" w:cstheme="minorHAnsi"/>
        </w:rPr>
        <w:t>zakresie szkód</w:t>
      </w:r>
      <w:r w:rsidR="005E0BED">
        <w:rPr>
          <w:rFonts w:asciiTheme="minorHAnsi" w:hAnsiTheme="minorHAnsi" w:cstheme="minorHAnsi"/>
        </w:rPr>
        <w:t xml:space="preserve"> oraz pełnego zwolnienia Zamawiającego</w:t>
      </w:r>
      <w:r w:rsidR="00025FD9">
        <w:rPr>
          <w:rFonts w:asciiTheme="minorHAnsi" w:hAnsiTheme="minorHAnsi" w:cstheme="minorHAnsi"/>
        </w:rPr>
        <w:t>,</w:t>
      </w:r>
      <w:r w:rsidR="0004621D">
        <w:rPr>
          <w:rFonts w:asciiTheme="minorHAnsi" w:hAnsiTheme="minorHAnsi" w:cstheme="minorHAnsi"/>
        </w:rPr>
        <w:t xml:space="preserve"> w przypadku braku dopełnienia obowiązku</w:t>
      </w:r>
      <w:r w:rsidR="00025FD9">
        <w:rPr>
          <w:rFonts w:asciiTheme="minorHAnsi" w:hAnsiTheme="minorHAnsi" w:cstheme="minorHAnsi"/>
        </w:rPr>
        <w:t xml:space="preserve"> określonego w ust. 5 powyżej</w:t>
      </w:r>
      <w:r w:rsidR="005E0BED">
        <w:rPr>
          <w:rFonts w:asciiTheme="minorHAnsi" w:hAnsiTheme="minorHAnsi" w:cstheme="minorHAnsi"/>
        </w:rPr>
        <w:t xml:space="preserve"> </w:t>
      </w:r>
      <w:r w:rsidR="0004621D">
        <w:rPr>
          <w:rFonts w:asciiTheme="minorHAnsi" w:hAnsiTheme="minorHAnsi" w:cstheme="minorHAnsi"/>
        </w:rPr>
        <w:t xml:space="preserve">. </w:t>
      </w:r>
    </w:p>
    <w:p w14:paraId="6248D09B" w14:textId="09A66E22" w:rsidR="00E0164A" w:rsidRPr="00A42578" w:rsidRDefault="00054191" w:rsidP="0013717D">
      <w:pPr>
        <w:numPr>
          <w:ilvl w:val="0"/>
          <w:numId w:val="8"/>
        </w:numPr>
        <w:spacing w:line="360" w:lineRule="auto"/>
        <w:ind w:left="567" w:right="48" w:hanging="425"/>
        <w:rPr>
          <w:rFonts w:asciiTheme="minorHAnsi" w:hAnsiTheme="minorHAnsi" w:cstheme="minorHAnsi"/>
        </w:rPr>
      </w:pPr>
      <w:r w:rsidRPr="00A42578">
        <w:rPr>
          <w:rFonts w:asciiTheme="minorHAnsi" w:hAnsiTheme="minorHAnsi" w:cstheme="minorHAnsi"/>
        </w:rPr>
        <w:t xml:space="preserve">Zamawiający zobowiązany </w:t>
      </w:r>
      <w:r w:rsidR="00CC7E0C">
        <w:rPr>
          <w:rFonts w:asciiTheme="minorHAnsi" w:hAnsiTheme="minorHAnsi" w:cstheme="minorHAnsi"/>
        </w:rPr>
        <w:t>jest do niezwłocznego</w:t>
      </w:r>
      <w:r w:rsidRPr="00A42578">
        <w:rPr>
          <w:rFonts w:asciiTheme="minorHAnsi" w:hAnsiTheme="minorHAnsi" w:cstheme="minorHAnsi"/>
        </w:rPr>
        <w:t xml:space="preserve"> zawiadomienia Wykonawcy i Ubezpieczyciela o każdej szkodzie dotyczącej Pojazdu oraz wskazania miejsca, w którym on się znajduje.</w:t>
      </w:r>
    </w:p>
    <w:p w14:paraId="185D9825" w14:textId="77777777" w:rsidR="0058737D" w:rsidRDefault="00054191" w:rsidP="0013717D">
      <w:pPr>
        <w:numPr>
          <w:ilvl w:val="0"/>
          <w:numId w:val="8"/>
        </w:numPr>
        <w:spacing w:line="360" w:lineRule="auto"/>
        <w:ind w:left="567" w:right="48" w:hanging="425"/>
        <w:rPr>
          <w:rFonts w:asciiTheme="minorHAnsi" w:hAnsiTheme="minorHAnsi" w:cstheme="minorHAnsi"/>
        </w:rPr>
      </w:pPr>
      <w:r w:rsidRPr="00A42578">
        <w:rPr>
          <w:rFonts w:asciiTheme="minorHAnsi" w:hAnsiTheme="minorHAnsi" w:cstheme="minorHAnsi"/>
          <w:noProof/>
        </w:rPr>
        <w:drawing>
          <wp:anchor distT="0" distB="0" distL="114300" distR="114300" simplePos="0" relativeHeight="251659264" behindDoc="0" locked="0" layoutInCell="1" allowOverlap="0" wp14:anchorId="1154DDBE" wp14:editId="7FCB7E30">
            <wp:simplePos x="0" y="0"/>
            <wp:positionH relativeFrom="page">
              <wp:posOffset>7077933</wp:posOffset>
            </wp:positionH>
            <wp:positionV relativeFrom="page">
              <wp:posOffset>9693101</wp:posOffset>
            </wp:positionV>
            <wp:extent cx="6096" cy="6096"/>
            <wp:effectExtent l="0" t="0" r="0" b="0"/>
            <wp:wrapSquare wrapText="bothSides"/>
            <wp:docPr id="28488" name="Picture 28488"/>
            <wp:cNvGraphicFramePr/>
            <a:graphic xmlns:a="http://schemas.openxmlformats.org/drawingml/2006/main">
              <a:graphicData uri="http://schemas.openxmlformats.org/drawingml/2006/picture">
                <pic:pic xmlns:pic="http://schemas.openxmlformats.org/drawingml/2006/picture">
                  <pic:nvPicPr>
                    <pic:cNvPr id="28488" name="Picture 28488"/>
                    <pic:cNvPicPr/>
                  </pic:nvPicPr>
                  <pic:blipFill>
                    <a:blip r:embed="rId9"/>
                    <a:stretch>
                      <a:fillRect/>
                    </a:stretch>
                  </pic:blipFill>
                  <pic:spPr>
                    <a:xfrm>
                      <a:off x="0" y="0"/>
                      <a:ext cx="6096" cy="6096"/>
                    </a:xfrm>
                    <a:prstGeom prst="rect">
                      <a:avLst/>
                    </a:prstGeom>
                  </pic:spPr>
                </pic:pic>
              </a:graphicData>
            </a:graphic>
          </wp:anchor>
        </w:drawing>
      </w:r>
      <w:r w:rsidRPr="00A42578">
        <w:rPr>
          <w:rFonts w:asciiTheme="minorHAnsi" w:hAnsiTheme="minorHAnsi" w:cstheme="minorHAnsi"/>
        </w:rPr>
        <w:t>Zamawiający musi podjąć działania celem uzyskania dokumentacji okoliczności i wystąpienia szkody.</w:t>
      </w:r>
    </w:p>
    <w:p w14:paraId="59CF7E0D" w14:textId="6BF3D00A" w:rsidR="00F94D69" w:rsidRDefault="00054191" w:rsidP="0013717D">
      <w:pPr>
        <w:numPr>
          <w:ilvl w:val="0"/>
          <w:numId w:val="8"/>
        </w:numPr>
        <w:spacing w:line="360" w:lineRule="auto"/>
        <w:ind w:left="567" w:right="48" w:hanging="425"/>
        <w:rPr>
          <w:rFonts w:asciiTheme="minorHAnsi" w:hAnsiTheme="minorHAnsi" w:cstheme="minorHAnsi"/>
        </w:rPr>
      </w:pPr>
      <w:r w:rsidRPr="0058737D">
        <w:rPr>
          <w:rFonts w:asciiTheme="minorHAnsi" w:hAnsiTheme="minorHAnsi" w:cstheme="minorHAnsi"/>
        </w:rPr>
        <w:t xml:space="preserve">W przypadku, gdy którykolwiek Pojazd zostanie skradziony lub uszkodzony w takim stopniu, że nie będzie można przywrócić go do stanu pierwotnego, niniejsza Umowa wygasa co do tej wyodrębnionej części przedmiotu najmu, którą stanowi przedmiotowy Pojazd, w terminie określonym odpowiednio </w:t>
      </w:r>
      <w:r w:rsidRPr="0013717D">
        <w:rPr>
          <w:rFonts w:asciiTheme="minorHAnsi" w:hAnsiTheme="minorHAnsi" w:cstheme="minorHAnsi"/>
        </w:rPr>
        <w:t xml:space="preserve">w </w:t>
      </w:r>
      <w:r w:rsidR="00F94D69" w:rsidRPr="0013717D">
        <w:rPr>
          <w:rFonts w:asciiTheme="minorHAnsi" w:hAnsiTheme="minorHAnsi" w:cstheme="minorHAnsi"/>
        </w:rPr>
        <w:t>§ 8 ust. 8</w:t>
      </w:r>
      <w:r w:rsidRPr="0013717D">
        <w:rPr>
          <w:rFonts w:asciiTheme="minorHAnsi" w:hAnsiTheme="minorHAnsi" w:cstheme="minorHAnsi"/>
        </w:rPr>
        <w:t xml:space="preserve"> </w:t>
      </w:r>
      <w:r w:rsidR="00F94D69" w:rsidRPr="0013717D">
        <w:rPr>
          <w:rFonts w:asciiTheme="minorHAnsi" w:hAnsiTheme="minorHAnsi" w:cstheme="minorHAnsi"/>
        </w:rPr>
        <w:t>i</w:t>
      </w:r>
      <w:r w:rsidRPr="0013717D">
        <w:rPr>
          <w:rFonts w:asciiTheme="minorHAnsi" w:hAnsiTheme="minorHAnsi" w:cstheme="minorHAnsi"/>
        </w:rPr>
        <w:t xml:space="preserve"> </w:t>
      </w:r>
      <w:r w:rsidR="00F94D69" w:rsidRPr="0013717D">
        <w:rPr>
          <w:rFonts w:asciiTheme="minorHAnsi" w:hAnsiTheme="minorHAnsi" w:cstheme="minorHAnsi"/>
        </w:rPr>
        <w:t>9</w:t>
      </w:r>
      <w:r w:rsidR="008B2035" w:rsidRPr="00F94D69">
        <w:rPr>
          <w:rFonts w:asciiTheme="minorHAnsi" w:hAnsiTheme="minorHAnsi" w:cstheme="minorHAnsi"/>
        </w:rPr>
        <w:t>,</w:t>
      </w:r>
      <w:r w:rsidR="008B2035">
        <w:rPr>
          <w:rFonts w:asciiTheme="minorHAnsi" w:hAnsiTheme="minorHAnsi" w:cstheme="minorHAnsi"/>
        </w:rPr>
        <w:t xml:space="preserve"> a Czynsz, o którym mowa w § 7 ust. 2</w:t>
      </w:r>
      <w:r w:rsidR="00FA4E28">
        <w:rPr>
          <w:rFonts w:asciiTheme="minorHAnsi" w:hAnsiTheme="minorHAnsi" w:cstheme="minorHAnsi"/>
        </w:rPr>
        <w:t xml:space="preserve"> Umowy</w:t>
      </w:r>
      <w:r w:rsidRPr="0058737D">
        <w:rPr>
          <w:rFonts w:asciiTheme="minorHAnsi" w:hAnsiTheme="minorHAnsi" w:cstheme="minorHAnsi"/>
        </w:rPr>
        <w:t xml:space="preserve"> ulegnie propo</w:t>
      </w:r>
      <w:r w:rsidR="0058737D">
        <w:rPr>
          <w:rFonts w:asciiTheme="minorHAnsi" w:hAnsiTheme="minorHAnsi" w:cstheme="minorHAnsi"/>
        </w:rPr>
        <w:t>r</w:t>
      </w:r>
      <w:r w:rsidRPr="0058737D">
        <w:rPr>
          <w:rFonts w:asciiTheme="minorHAnsi" w:hAnsiTheme="minorHAnsi" w:cstheme="minorHAnsi"/>
        </w:rPr>
        <w:t>cjonalnemu zmniejszeniu.</w:t>
      </w:r>
    </w:p>
    <w:p w14:paraId="27B7A213" w14:textId="52563F69" w:rsidR="00FA4E28" w:rsidRDefault="00054191" w:rsidP="0013717D">
      <w:pPr>
        <w:numPr>
          <w:ilvl w:val="0"/>
          <w:numId w:val="8"/>
        </w:numPr>
        <w:spacing w:line="360" w:lineRule="auto"/>
        <w:ind w:left="567" w:right="48" w:hanging="425"/>
        <w:rPr>
          <w:rFonts w:asciiTheme="minorHAnsi" w:hAnsiTheme="minorHAnsi" w:cstheme="minorHAnsi"/>
        </w:rPr>
      </w:pPr>
      <w:r w:rsidRPr="00F94D69">
        <w:rPr>
          <w:rFonts w:asciiTheme="minorHAnsi" w:hAnsiTheme="minorHAnsi" w:cstheme="minorHAnsi"/>
        </w:rPr>
        <w:t xml:space="preserve">W przypadku kradzieży samochodu Zamawiający jest zobowiązany do zapłaty Czynszu najmu za okres do końca miesiąca kalendarzowego, w którym nastąpiła kradzież. Jeżeli w ciągu tego miesiąca kalendarzowego Pojazd nie zostanie odnaleziony, niniejsza Umowa wygasa - co do tej wyodrębnionej części przedmiotu najmu, którą stanowi przedmiotowy Pojazd — z ostatnim </w:t>
      </w:r>
      <w:r w:rsidRPr="00F94D69">
        <w:rPr>
          <w:rFonts w:asciiTheme="minorHAnsi" w:hAnsiTheme="minorHAnsi" w:cstheme="minorHAnsi"/>
        </w:rPr>
        <w:lastRenderedPageBreak/>
        <w:t>dniem miesiąca, w którym kradzież miała miejsce, a Czy</w:t>
      </w:r>
      <w:r w:rsidR="00FA4E28">
        <w:rPr>
          <w:rFonts w:asciiTheme="minorHAnsi" w:hAnsiTheme="minorHAnsi" w:cstheme="minorHAnsi"/>
        </w:rPr>
        <w:t xml:space="preserve">nsz, o którym mowa w § </w:t>
      </w:r>
      <w:r w:rsidR="00F94D69">
        <w:rPr>
          <w:rFonts w:asciiTheme="minorHAnsi" w:hAnsiTheme="minorHAnsi" w:cstheme="minorHAnsi"/>
        </w:rPr>
        <w:t>7 ust. 2</w:t>
      </w:r>
      <w:r w:rsidR="00FA4E28">
        <w:rPr>
          <w:rFonts w:asciiTheme="minorHAnsi" w:hAnsiTheme="minorHAnsi" w:cstheme="minorHAnsi"/>
        </w:rPr>
        <w:t xml:space="preserve"> Umowy</w:t>
      </w:r>
      <w:r w:rsidRPr="00F94D69">
        <w:rPr>
          <w:rFonts w:asciiTheme="minorHAnsi" w:hAnsiTheme="minorHAnsi" w:cstheme="minorHAnsi"/>
        </w:rPr>
        <w:t xml:space="preserve"> ulegnie propo</w:t>
      </w:r>
      <w:r w:rsidR="00FA4E28">
        <w:rPr>
          <w:rFonts w:asciiTheme="minorHAnsi" w:hAnsiTheme="minorHAnsi" w:cstheme="minorHAnsi"/>
        </w:rPr>
        <w:t>r</w:t>
      </w:r>
      <w:r w:rsidRPr="00F94D69">
        <w:rPr>
          <w:rFonts w:asciiTheme="minorHAnsi" w:hAnsiTheme="minorHAnsi" w:cstheme="minorHAnsi"/>
        </w:rPr>
        <w:t>cjonalnemu zmniejszeniu.</w:t>
      </w:r>
    </w:p>
    <w:p w14:paraId="7CDB917D" w14:textId="77777777" w:rsidR="00FA4E28" w:rsidRDefault="00054191" w:rsidP="0013717D">
      <w:pPr>
        <w:numPr>
          <w:ilvl w:val="0"/>
          <w:numId w:val="8"/>
        </w:numPr>
        <w:spacing w:line="360" w:lineRule="auto"/>
        <w:ind w:left="567" w:right="48" w:hanging="425"/>
        <w:rPr>
          <w:rFonts w:asciiTheme="minorHAnsi" w:hAnsiTheme="minorHAnsi" w:cstheme="minorHAnsi"/>
        </w:rPr>
      </w:pPr>
      <w:r w:rsidRPr="00FA4E28">
        <w:rPr>
          <w:rFonts w:asciiTheme="minorHAnsi" w:hAnsiTheme="minorHAnsi" w:cstheme="minorHAnsi"/>
        </w:rPr>
        <w:t>W przypadku, gdy Pojazd zostanie uszkodzony w takim stopniu, że nie będzie go można doprowadzić do stanu pierwotnego, niniejsza Umowa wygasa - co do tej wyodrębnionej części przedmiotu najmu, którą stanowi przedmiotowy Pojazd - w dniu stwierdzenia szkody</w:t>
      </w:r>
      <w:r w:rsidR="00FA4E28">
        <w:rPr>
          <w:rFonts w:asciiTheme="minorHAnsi" w:hAnsiTheme="minorHAnsi" w:cstheme="minorHAnsi"/>
        </w:rPr>
        <w:t xml:space="preserve"> całkowitej</w:t>
      </w:r>
      <w:r w:rsidRPr="00FA4E28">
        <w:rPr>
          <w:rFonts w:asciiTheme="minorHAnsi" w:hAnsiTheme="minorHAnsi" w:cstheme="minorHAnsi"/>
        </w:rPr>
        <w:t xml:space="preserve">, a Czynsz, o którym mowa w </w:t>
      </w:r>
      <w:r w:rsidR="00FA4E28">
        <w:rPr>
          <w:rFonts w:asciiTheme="minorHAnsi" w:hAnsiTheme="minorHAnsi" w:cstheme="minorHAnsi"/>
        </w:rPr>
        <w:t>§ 7 ust. 2 Umowy</w:t>
      </w:r>
      <w:r w:rsidRPr="00FA4E28">
        <w:rPr>
          <w:rFonts w:asciiTheme="minorHAnsi" w:hAnsiTheme="minorHAnsi" w:cstheme="minorHAnsi"/>
        </w:rPr>
        <w:t xml:space="preserve"> ulegnie propo</w:t>
      </w:r>
      <w:r w:rsidR="00FA4E28">
        <w:rPr>
          <w:rFonts w:asciiTheme="minorHAnsi" w:hAnsiTheme="minorHAnsi" w:cstheme="minorHAnsi"/>
        </w:rPr>
        <w:t>r</w:t>
      </w:r>
      <w:r w:rsidRPr="00FA4E28">
        <w:rPr>
          <w:rFonts w:asciiTheme="minorHAnsi" w:hAnsiTheme="minorHAnsi" w:cstheme="minorHAnsi"/>
        </w:rPr>
        <w:t>cjonalnemu zmniejszeniu.</w:t>
      </w:r>
    </w:p>
    <w:p w14:paraId="0FA0498B" w14:textId="6761B4BD" w:rsidR="00FA4E28" w:rsidRPr="00427978" w:rsidRDefault="00054191" w:rsidP="0013717D">
      <w:pPr>
        <w:numPr>
          <w:ilvl w:val="0"/>
          <w:numId w:val="8"/>
        </w:numPr>
        <w:spacing w:line="360" w:lineRule="auto"/>
        <w:ind w:left="567" w:right="48" w:hanging="425"/>
        <w:rPr>
          <w:rFonts w:asciiTheme="minorHAnsi" w:hAnsiTheme="minorHAnsi" w:cstheme="minorHAnsi"/>
        </w:rPr>
      </w:pPr>
      <w:r w:rsidRPr="00FA4E28">
        <w:rPr>
          <w:rFonts w:asciiTheme="minorHAnsi" w:hAnsiTheme="minorHAnsi" w:cstheme="minorHAnsi"/>
        </w:rPr>
        <w:t>Wszelkie opłaty należne na podstawie niniejszej Umowy po dniu jej wygaśnięcia (w części lub całości) i uiszczone przez Za</w:t>
      </w:r>
      <w:r w:rsidR="00CC7E0C">
        <w:rPr>
          <w:rFonts w:asciiTheme="minorHAnsi" w:hAnsiTheme="minorHAnsi" w:cstheme="minorHAnsi"/>
        </w:rPr>
        <w:t>mawiającego zostaną mu zwrócone</w:t>
      </w:r>
      <w:r w:rsidRPr="00FA4E28">
        <w:rPr>
          <w:rFonts w:asciiTheme="minorHAnsi" w:hAnsiTheme="minorHAnsi" w:cstheme="minorHAnsi"/>
        </w:rPr>
        <w:t xml:space="preserve"> w terminie 30 dni liczonych od dnia jej wygaśnięcia</w:t>
      </w:r>
      <w:r w:rsidR="00FA4E28">
        <w:rPr>
          <w:rFonts w:asciiTheme="minorHAnsi" w:hAnsiTheme="minorHAnsi" w:cstheme="minorHAnsi"/>
        </w:rPr>
        <w:t>.</w:t>
      </w:r>
    </w:p>
    <w:p w14:paraId="73D67DE9" w14:textId="17BA0822" w:rsidR="00E0164A" w:rsidRPr="00FA4E28" w:rsidRDefault="00FA4E28" w:rsidP="00FA4E28">
      <w:pPr>
        <w:spacing w:after="0" w:line="360" w:lineRule="auto"/>
        <w:ind w:left="365" w:right="331" w:hanging="10"/>
        <w:jc w:val="center"/>
        <w:rPr>
          <w:rFonts w:asciiTheme="minorHAnsi" w:hAnsiTheme="minorHAnsi" w:cstheme="minorHAnsi"/>
          <w:b/>
        </w:rPr>
      </w:pPr>
      <w:r w:rsidRPr="00FA4E28">
        <w:rPr>
          <w:rFonts w:asciiTheme="minorHAnsi" w:hAnsiTheme="minorHAnsi" w:cstheme="minorHAnsi"/>
          <w:b/>
        </w:rPr>
        <w:t>§ 9 Okres trwania umowy</w:t>
      </w:r>
    </w:p>
    <w:p w14:paraId="276D2FE4" w14:textId="099EDF5F" w:rsidR="00E0164A" w:rsidRPr="00A42578" w:rsidRDefault="00620594" w:rsidP="005B264C">
      <w:pPr>
        <w:numPr>
          <w:ilvl w:val="0"/>
          <w:numId w:val="9"/>
        </w:numPr>
        <w:spacing w:line="360" w:lineRule="auto"/>
        <w:ind w:left="567" w:right="14" w:hanging="425"/>
        <w:rPr>
          <w:rFonts w:asciiTheme="minorHAnsi" w:hAnsiTheme="minorHAnsi" w:cstheme="minorHAnsi"/>
        </w:rPr>
      </w:pPr>
      <w:r>
        <w:rPr>
          <w:rFonts w:asciiTheme="minorHAnsi" w:hAnsiTheme="minorHAnsi" w:cstheme="minorHAnsi"/>
        </w:rPr>
        <w:t>Z zastrzeżeniem ust. 2 poniżej</w:t>
      </w:r>
      <w:r w:rsidR="00054191" w:rsidRPr="00A42578">
        <w:rPr>
          <w:rFonts w:asciiTheme="minorHAnsi" w:hAnsiTheme="minorHAnsi" w:cstheme="minorHAnsi"/>
        </w:rPr>
        <w:t xml:space="preserve"> Umowa wchodzi w życie z dniem zawarcia i obowiązuje do dnia zdania przez Zamawiającego ostatniego wynajętego zgodnie z Umową Pojazdu.</w:t>
      </w:r>
    </w:p>
    <w:p w14:paraId="22D3046A" w14:textId="6F2F87C8" w:rsidR="00E0164A" w:rsidRPr="00A42578" w:rsidRDefault="00054191" w:rsidP="005B264C">
      <w:pPr>
        <w:numPr>
          <w:ilvl w:val="0"/>
          <w:numId w:val="9"/>
        </w:numPr>
        <w:spacing w:line="360" w:lineRule="auto"/>
        <w:ind w:left="567" w:right="14" w:hanging="425"/>
        <w:rPr>
          <w:rFonts w:asciiTheme="minorHAnsi" w:hAnsiTheme="minorHAnsi" w:cstheme="minorHAnsi"/>
        </w:rPr>
      </w:pPr>
      <w:r w:rsidRPr="00A42578">
        <w:rPr>
          <w:rFonts w:asciiTheme="minorHAnsi" w:hAnsiTheme="minorHAnsi" w:cstheme="minorHAnsi"/>
        </w:rPr>
        <w:t>Okres n</w:t>
      </w:r>
      <w:r w:rsidR="00620594">
        <w:rPr>
          <w:rFonts w:asciiTheme="minorHAnsi" w:hAnsiTheme="minorHAnsi" w:cstheme="minorHAnsi"/>
        </w:rPr>
        <w:t>ajmu każdego z Pojazdów wynosi 36 miesięcy</w:t>
      </w:r>
      <w:r w:rsidRPr="00A42578">
        <w:rPr>
          <w:rFonts w:asciiTheme="minorHAnsi" w:hAnsiTheme="minorHAnsi" w:cstheme="minorHAnsi"/>
        </w:rPr>
        <w:t xml:space="preserve"> liczony od dnia protokolarnego wyda</w:t>
      </w:r>
      <w:r w:rsidR="00620594">
        <w:rPr>
          <w:rFonts w:asciiTheme="minorHAnsi" w:hAnsiTheme="minorHAnsi" w:cstheme="minorHAnsi"/>
        </w:rPr>
        <w:t>nia Pojazdu, o którym mowa w § 3</w:t>
      </w:r>
      <w:r w:rsidRPr="00A42578">
        <w:rPr>
          <w:rFonts w:asciiTheme="minorHAnsi" w:hAnsiTheme="minorHAnsi" w:cstheme="minorHAnsi"/>
        </w:rPr>
        <w:t xml:space="preserve"> ust </w:t>
      </w:r>
      <w:r w:rsidR="00620594">
        <w:rPr>
          <w:rFonts w:asciiTheme="minorHAnsi" w:hAnsiTheme="minorHAnsi" w:cstheme="minorHAnsi"/>
        </w:rPr>
        <w:t>4</w:t>
      </w:r>
      <w:r w:rsidRPr="00A42578">
        <w:rPr>
          <w:rFonts w:asciiTheme="minorHAnsi" w:hAnsiTheme="minorHAnsi" w:cstheme="minorHAnsi"/>
        </w:rPr>
        <w:t xml:space="preserve"> Umowy.</w:t>
      </w:r>
    </w:p>
    <w:p w14:paraId="145D0E08" w14:textId="77777777" w:rsidR="00E0164A" w:rsidRPr="00A42578" w:rsidRDefault="00054191" w:rsidP="005B264C">
      <w:pPr>
        <w:numPr>
          <w:ilvl w:val="0"/>
          <w:numId w:val="9"/>
        </w:numPr>
        <w:spacing w:line="360" w:lineRule="auto"/>
        <w:ind w:left="567" w:right="14" w:hanging="425"/>
        <w:rPr>
          <w:rFonts w:asciiTheme="minorHAnsi" w:hAnsiTheme="minorHAnsi" w:cstheme="minorHAnsi"/>
        </w:rPr>
      </w:pPr>
      <w:r w:rsidRPr="00A42578">
        <w:rPr>
          <w:rFonts w:asciiTheme="minorHAnsi" w:hAnsiTheme="minorHAnsi" w:cstheme="minorHAnsi"/>
        </w:rPr>
        <w:t>Każda ze Stron może wypowiedzieć Umowę z zachowaniem trzymiesięcznego okresu wypowiedzenia, ze skutkiem na koniec miesiąca kalendarzowego.</w:t>
      </w:r>
    </w:p>
    <w:p w14:paraId="09450940" w14:textId="26117B46" w:rsidR="00620594" w:rsidRDefault="00620594" w:rsidP="005B264C">
      <w:pPr>
        <w:numPr>
          <w:ilvl w:val="0"/>
          <w:numId w:val="9"/>
        </w:numPr>
        <w:spacing w:line="360" w:lineRule="auto"/>
        <w:ind w:left="567" w:right="14" w:hanging="425"/>
        <w:rPr>
          <w:rFonts w:asciiTheme="minorHAnsi" w:hAnsiTheme="minorHAnsi" w:cstheme="minorHAnsi"/>
        </w:rPr>
      </w:pPr>
      <w:r>
        <w:rPr>
          <w:rFonts w:asciiTheme="minorHAnsi" w:hAnsiTheme="minorHAnsi" w:cstheme="minorHAnsi"/>
        </w:rPr>
        <w:t>W razie wypowiedzenia Umo</w:t>
      </w:r>
      <w:r w:rsidR="00054191" w:rsidRPr="00A42578">
        <w:rPr>
          <w:rFonts w:asciiTheme="minorHAnsi" w:hAnsiTheme="minorHAnsi" w:cstheme="minorHAnsi"/>
        </w:rPr>
        <w:t xml:space="preserve">wy, Strony Umowy sporządzą w terminie do 7 dni od daty złożenia </w:t>
      </w:r>
      <w:r w:rsidR="00054191" w:rsidRPr="00620594">
        <w:rPr>
          <w:rFonts w:asciiTheme="minorHAnsi" w:hAnsiTheme="minorHAnsi" w:cstheme="minorHAnsi"/>
        </w:rPr>
        <w:t>oświadczenia o wypowiedze</w:t>
      </w:r>
      <w:r w:rsidRPr="00620594">
        <w:rPr>
          <w:rFonts w:asciiTheme="minorHAnsi" w:hAnsiTheme="minorHAnsi" w:cstheme="minorHAnsi"/>
        </w:rPr>
        <w:t>niu</w:t>
      </w:r>
      <w:r w:rsidR="00054191" w:rsidRPr="00620594">
        <w:rPr>
          <w:rFonts w:asciiTheme="minorHAnsi" w:hAnsiTheme="minorHAnsi" w:cstheme="minorHAnsi"/>
        </w:rPr>
        <w:t>, protokół potwierdzający zakres wykonanego, a niezapłaconego Przedmiotu</w:t>
      </w:r>
      <w:r w:rsidRPr="00620594">
        <w:rPr>
          <w:rFonts w:asciiTheme="minorHAnsi" w:hAnsiTheme="minorHAnsi" w:cstheme="minorHAnsi"/>
        </w:rPr>
        <w:t xml:space="preserve"> </w:t>
      </w:r>
      <w:r>
        <w:rPr>
          <w:rFonts w:asciiTheme="minorHAnsi" w:hAnsiTheme="minorHAnsi" w:cstheme="minorHAnsi"/>
        </w:rPr>
        <w:t xml:space="preserve">Umowy. </w:t>
      </w:r>
      <w:r w:rsidR="00054191" w:rsidRPr="00A42578">
        <w:rPr>
          <w:rFonts w:asciiTheme="minorHAnsi" w:hAnsiTheme="minorHAnsi" w:cstheme="minorHAnsi"/>
        </w:rPr>
        <w:t>Protokół będzie stanowić podstawę do ostatecznego rozliczenia Umowy, przy czym Wykonawcy należy się wynagrodzenie wyłącznie za część Przedmiotu Umowy, która zgodnie ze sporządzonym Protokołem została przez Wykonawcę wykonana do czasu wypowiedzenia.</w:t>
      </w:r>
    </w:p>
    <w:p w14:paraId="71460C72" w14:textId="77777777" w:rsidR="00620594" w:rsidRDefault="00054191" w:rsidP="005B264C">
      <w:pPr>
        <w:numPr>
          <w:ilvl w:val="0"/>
          <w:numId w:val="9"/>
        </w:numPr>
        <w:spacing w:line="360" w:lineRule="auto"/>
        <w:ind w:left="567" w:right="14" w:hanging="425"/>
        <w:rPr>
          <w:rFonts w:asciiTheme="minorHAnsi" w:hAnsiTheme="minorHAnsi" w:cstheme="minorHAnsi"/>
        </w:rPr>
      </w:pPr>
      <w:r w:rsidRPr="00620594">
        <w:rPr>
          <w:rFonts w:asciiTheme="minorHAnsi" w:hAnsiTheme="minorHAnsi" w:cstheme="minorHAnsi"/>
        </w:rPr>
        <w:t>Wykonawca ma prawo rozwiązania Umowy ze skutkiem natychmiastowym w przypadku, gdy Zamawiający narusza istotne postanowienia Umowy, a w szczególności użytkuje Pojazd niezgodnie z jego przeznaczeniem oraz zmienia bez zgody Wykonawcy, przeznaczenie lub substancję Pojazdu.</w:t>
      </w:r>
    </w:p>
    <w:p w14:paraId="15AD6041" w14:textId="36B5A34A" w:rsidR="00E0164A" w:rsidRPr="00620594" w:rsidRDefault="00054191" w:rsidP="005B264C">
      <w:pPr>
        <w:numPr>
          <w:ilvl w:val="0"/>
          <w:numId w:val="9"/>
        </w:numPr>
        <w:spacing w:line="360" w:lineRule="auto"/>
        <w:ind w:left="567" w:right="14" w:hanging="425"/>
        <w:rPr>
          <w:rFonts w:asciiTheme="minorHAnsi" w:hAnsiTheme="minorHAnsi" w:cstheme="minorHAnsi"/>
        </w:rPr>
      </w:pPr>
      <w:r w:rsidRPr="00620594">
        <w:rPr>
          <w:rFonts w:asciiTheme="minorHAnsi" w:hAnsiTheme="minorHAnsi" w:cstheme="minorHAnsi"/>
        </w:rPr>
        <w:t>Zamawiający może wypowiedzieć Umowę ze skutkiem natychmiastowym, w następujących przypadkach:</w:t>
      </w:r>
    </w:p>
    <w:p w14:paraId="37524A32" w14:textId="6364B9F2" w:rsidR="00E0164A" w:rsidRPr="00A42578" w:rsidRDefault="00EB38EB" w:rsidP="005B264C">
      <w:pPr>
        <w:numPr>
          <w:ilvl w:val="1"/>
          <w:numId w:val="23"/>
        </w:numPr>
        <w:spacing w:line="360" w:lineRule="auto"/>
        <w:ind w:left="1134" w:right="14" w:hanging="283"/>
        <w:rPr>
          <w:rFonts w:asciiTheme="minorHAnsi" w:hAnsiTheme="minorHAnsi" w:cstheme="minorHAnsi"/>
        </w:rPr>
      </w:pPr>
      <w:r>
        <w:rPr>
          <w:rFonts w:asciiTheme="minorHAnsi" w:hAnsiTheme="minorHAnsi" w:cstheme="minorHAnsi"/>
        </w:rPr>
        <w:t>W</w:t>
      </w:r>
      <w:r w:rsidR="00054191" w:rsidRPr="00A42578">
        <w:rPr>
          <w:rFonts w:asciiTheme="minorHAnsi" w:hAnsiTheme="minorHAnsi" w:cstheme="minorHAnsi"/>
        </w:rPr>
        <w:t>ykonawca powierzył wykonywanie całości swoich obowiązków osobie trzeciej bez zgody Zamawiającego,</w:t>
      </w:r>
    </w:p>
    <w:p w14:paraId="6AF53CEC" w14:textId="10BACF0D" w:rsidR="00E0164A" w:rsidRPr="00A42578" w:rsidRDefault="00EB38EB" w:rsidP="005B264C">
      <w:pPr>
        <w:numPr>
          <w:ilvl w:val="1"/>
          <w:numId w:val="23"/>
        </w:numPr>
        <w:spacing w:line="360" w:lineRule="auto"/>
        <w:ind w:left="1134" w:right="14" w:hanging="283"/>
        <w:rPr>
          <w:rFonts w:asciiTheme="minorHAnsi" w:hAnsiTheme="minorHAnsi" w:cstheme="minorHAnsi"/>
        </w:rPr>
      </w:pPr>
      <w:r>
        <w:rPr>
          <w:rFonts w:asciiTheme="minorHAnsi" w:hAnsiTheme="minorHAnsi" w:cstheme="minorHAnsi"/>
        </w:rPr>
        <w:t>u</w:t>
      </w:r>
      <w:r w:rsidR="00054191" w:rsidRPr="00A42578">
        <w:rPr>
          <w:rFonts w:asciiTheme="minorHAnsi" w:hAnsiTheme="minorHAnsi" w:cstheme="minorHAnsi"/>
        </w:rPr>
        <w:t>traty uprawnień do realizacji Przedmiotu Umowy przez Wykonawcę;</w:t>
      </w:r>
    </w:p>
    <w:p w14:paraId="5D2F24FD" w14:textId="77777777" w:rsidR="00E0164A" w:rsidRPr="00A42578" w:rsidRDefault="00054191" w:rsidP="005B264C">
      <w:pPr>
        <w:numPr>
          <w:ilvl w:val="1"/>
          <w:numId w:val="23"/>
        </w:numPr>
        <w:spacing w:line="360" w:lineRule="auto"/>
        <w:ind w:left="1134" w:right="14" w:hanging="283"/>
        <w:rPr>
          <w:rFonts w:asciiTheme="minorHAnsi" w:hAnsiTheme="minorHAnsi" w:cstheme="minorHAnsi"/>
        </w:rPr>
      </w:pPr>
      <w:r w:rsidRPr="00A42578">
        <w:rPr>
          <w:rFonts w:asciiTheme="minorHAnsi" w:hAnsiTheme="minorHAnsi" w:cstheme="minorHAnsi"/>
        </w:rPr>
        <w:t>zaprzestania przez Wykonawcę prowadzenia działalności;</w:t>
      </w:r>
    </w:p>
    <w:p w14:paraId="14C60EE9" w14:textId="7901983E" w:rsidR="002E6F40" w:rsidRDefault="00054191" w:rsidP="005B264C">
      <w:pPr>
        <w:numPr>
          <w:ilvl w:val="1"/>
          <w:numId w:val="23"/>
        </w:numPr>
        <w:spacing w:after="26" w:line="360" w:lineRule="auto"/>
        <w:ind w:left="1134" w:right="14" w:hanging="283"/>
        <w:rPr>
          <w:rFonts w:asciiTheme="minorHAnsi" w:hAnsiTheme="minorHAnsi" w:cstheme="minorHAnsi"/>
        </w:rPr>
      </w:pPr>
      <w:r w:rsidRPr="00A42578">
        <w:rPr>
          <w:rFonts w:asciiTheme="minorHAnsi" w:hAnsiTheme="minorHAnsi" w:cstheme="minorHAnsi"/>
        </w:rPr>
        <w:t>Wykonawca naruszył obowiązek zachowania poufności oraz obowiązki zwią</w:t>
      </w:r>
      <w:r w:rsidR="00EB38EB">
        <w:rPr>
          <w:rFonts w:asciiTheme="minorHAnsi" w:hAnsiTheme="minorHAnsi" w:cstheme="minorHAnsi"/>
        </w:rPr>
        <w:t xml:space="preserve">zane </w:t>
      </w:r>
      <w:r w:rsidR="00B95295">
        <w:rPr>
          <w:rFonts w:asciiTheme="minorHAnsi" w:hAnsiTheme="minorHAnsi" w:cstheme="minorHAnsi"/>
        </w:rPr>
        <w:br/>
      </w:r>
      <w:r w:rsidR="00EB38EB">
        <w:rPr>
          <w:rFonts w:asciiTheme="minorHAnsi" w:hAnsiTheme="minorHAnsi" w:cstheme="minorHAnsi"/>
        </w:rPr>
        <w:t>z ochroną danych osobowych</w:t>
      </w:r>
      <w:r w:rsidR="002E6F40">
        <w:rPr>
          <w:rFonts w:asciiTheme="minorHAnsi" w:hAnsiTheme="minorHAnsi" w:cstheme="minorHAnsi"/>
        </w:rPr>
        <w:t>,</w:t>
      </w:r>
    </w:p>
    <w:p w14:paraId="4E0A7C6F" w14:textId="63013F6F" w:rsidR="00EB38EB" w:rsidRDefault="002E6F40" w:rsidP="005B264C">
      <w:pPr>
        <w:numPr>
          <w:ilvl w:val="1"/>
          <w:numId w:val="23"/>
        </w:numPr>
        <w:spacing w:after="26" w:line="360" w:lineRule="auto"/>
        <w:ind w:left="1134" w:right="14" w:hanging="283"/>
        <w:rPr>
          <w:rFonts w:asciiTheme="minorHAnsi" w:hAnsiTheme="minorHAnsi" w:cstheme="minorHAnsi"/>
        </w:rPr>
      </w:pPr>
      <w:r>
        <w:rPr>
          <w:rFonts w:asciiTheme="minorHAnsi" w:hAnsiTheme="minorHAnsi" w:cstheme="minorHAnsi"/>
        </w:rPr>
        <w:t>Wykonawca nie dostarczył Zamawiającemu polisy ubezpieczeniowej</w:t>
      </w:r>
      <w:r w:rsidR="00FD768C">
        <w:rPr>
          <w:rFonts w:asciiTheme="minorHAnsi" w:hAnsiTheme="minorHAnsi" w:cstheme="minorHAnsi"/>
        </w:rPr>
        <w:t>, zgodnie z § 8 ust. 1 Umowy.</w:t>
      </w:r>
    </w:p>
    <w:p w14:paraId="2ECB5C2A" w14:textId="5E9BA7F2" w:rsidR="00EB38EB" w:rsidRPr="00EB38EB" w:rsidRDefault="00EB38EB" w:rsidP="005B264C">
      <w:pPr>
        <w:pStyle w:val="Akapitzlist"/>
        <w:numPr>
          <w:ilvl w:val="0"/>
          <w:numId w:val="9"/>
        </w:numPr>
        <w:spacing w:after="26" w:line="360" w:lineRule="auto"/>
        <w:ind w:left="567" w:right="14" w:hanging="425"/>
        <w:rPr>
          <w:rFonts w:asciiTheme="minorHAnsi" w:hAnsiTheme="minorHAnsi" w:cstheme="minorHAnsi"/>
        </w:rPr>
      </w:pPr>
      <w:r w:rsidRPr="00EB38EB">
        <w:rPr>
          <w:rFonts w:asciiTheme="minorHAnsi" w:hAnsiTheme="minorHAnsi" w:cstheme="minorHAnsi"/>
        </w:rPr>
        <w:lastRenderedPageBreak/>
        <w:t xml:space="preserve">W razie powzięcia przez Zamawiającego informacji, że urzędujący członek organu zarządzającego lub nadzorczego Wykonawcy, wspólnik spółki w spółce jawnej Wykonawcy/wspólnik spółki partnerskiej Wykonawcy/komplementariusz w spółce komandytowej Wykonawcy/komplementariusz w spółce komandytowo-akcyjnej lub prokurent został prawomocnie skazany za przestępstwa, o którym mowa w art. 108 ust. 1 pkt 1 lit a – g ustawy - Prawo zamówień publicznych ( Dz.U. z 2023 poz. 1605 .) na etapie Postępowania zakupowego, w chwili zawarcia Umowy lub zostanie skazany za wyżej wskazane przestępstwa </w:t>
      </w:r>
      <w:r w:rsidR="00B95295">
        <w:rPr>
          <w:rFonts w:asciiTheme="minorHAnsi" w:hAnsiTheme="minorHAnsi" w:cstheme="minorHAnsi"/>
        </w:rPr>
        <w:br/>
      </w:r>
      <w:r w:rsidRPr="00EB38EB">
        <w:rPr>
          <w:rFonts w:asciiTheme="minorHAnsi" w:hAnsiTheme="minorHAnsi" w:cstheme="minorHAnsi"/>
        </w:rPr>
        <w:t>w trakcie realizacji Umowy, Zamawiający może odstąpić od Umowy w terminie 30 dni od dnia powzięcia powyższej informacji.</w:t>
      </w:r>
    </w:p>
    <w:p w14:paraId="4834F624" w14:textId="30562E7A" w:rsidR="00EB38EB" w:rsidRPr="00EB38EB" w:rsidRDefault="00EB38EB" w:rsidP="005B264C">
      <w:pPr>
        <w:pStyle w:val="Akapitzlist"/>
        <w:numPr>
          <w:ilvl w:val="0"/>
          <w:numId w:val="9"/>
        </w:numPr>
        <w:spacing w:after="26" w:line="360" w:lineRule="auto"/>
        <w:ind w:left="567" w:right="14" w:hanging="425"/>
        <w:rPr>
          <w:rFonts w:asciiTheme="minorHAnsi" w:hAnsiTheme="minorHAnsi" w:cstheme="minorHAnsi"/>
        </w:rPr>
      </w:pPr>
      <w:r w:rsidRPr="00EB38EB">
        <w:rPr>
          <w:rFonts w:asciiTheme="minorHAnsi" w:hAnsiTheme="minorHAnsi" w:cstheme="minorHAnsi"/>
        </w:rPr>
        <w:t>W przypadku zaistnie</w:t>
      </w:r>
      <w:r>
        <w:rPr>
          <w:rFonts w:asciiTheme="minorHAnsi" w:hAnsiTheme="minorHAnsi" w:cstheme="minorHAnsi"/>
        </w:rPr>
        <w:t>nia okoliczności przewidzianych w ust. 7</w:t>
      </w:r>
      <w:r w:rsidRPr="00EB38EB">
        <w:rPr>
          <w:rFonts w:asciiTheme="minorHAnsi" w:hAnsiTheme="minorHAnsi" w:cstheme="minorHAnsi"/>
        </w:rPr>
        <w:t xml:space="preserve"> powyżej, Zamawiający przed podjęciem decyzji o odstąpieniu od Umowy, może zwrócić się do Wykonawcy o przedłożenie </w:t>
      </w:r>
      <w:r w:rsidR="00B95295">
        <w:rPr>
          <w:rFonts w:asciiTheme="minorHAnsi" w:hAnsiTheme="minorHAnsi" w:cstheme="minorHAnsi"/>
        </w:rPr>
        <w:br/>
      </w:r>
      <w:r w:rsidRPr="00EB38EB">
        <w:rPr>
          <w:rFonts w:asciiTheme="minorHAnsi" w:hAnsiTheme="minorHAnsi" w:cstheme="minorHAnsi"/>
        </w:rPr>
        <w:t>w oznaczonym terminie dodatkowych informacji, wyjaśnień lub dokumentów, a Wykonawca jest je zobowiązany w tym terminie przedłożyć. Wykonawca może przedłożyć dowody na to, że podjęte przez niego środki są</w:t>
      </w:r>
      <w:r>
        <w:rPr>
          <w:rFonts w:asciiTheme="minorHAnsi" w:hAnsiTheme="minorHAnsi" w:cstheme="minorHAnsi"/>
        </w:rPr>
        <w:t xml:space="preserve"> </w:t>
      </w:r>
      <w:r w:rsidRPr="00EB38EB">
        <w:rPr>
          <w:rFonts w:asciiTheme="minorHAnsi" w:hAnsiTheme="minorHAnsi" w:cstheme="minorHAnsi"/>
        </w:rPr>
        <w:t xml:space="preserve">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 przypadku zwrócenia się przez Zamawiającego z żądaniem, o którym mowa </w:t>
      </w:r>
      <w:r w:rsidR="00B95295">
        <w:rPr>
          <w:rFonts w:asciiTheme="minorHAnsi" w:hAnsiTheme="minorHAnsi" w:cstheme="minorHAnsi"/>
        </w:rPr>
        <w:br/>
      </w:r>
      <w:r w:rsidRPr="00EB38EB">
        <w:rPr>
          <w:rFonts w:asciiTheme="minorHAnsi" w:hAnsiTheme="minorHAnsi" w:cstheme="minorHAnsi"/>
        </w:rPr>
        <w:t>w zdaniu poprzednim, termin na odstąpienie od Umowy wynosi 30 (trzydzieści) dni liczonych od dnia otrzymania kompletnych informacji, wyjaśnień lub dokumentów od Wykonawcy, lub odmowy Wykonawcy</w:t>
      </w:r>
      <w:r w:rsidR="00F25525">
        <w:rPr>
          <w:rFonts w:asciiTheme="minorHAnsi" w:hAnsiTheme="minorHAnsi" w:cstheme="minorHAnsi"/>
        </w:rPr>
        <w:t xml:space="preserve"> do</w:t>
      </w:r>
      <w:r w:rsidRPr="00EB38EB">
        <w:rPr>
          <w:rFonts w:asciiTheme="minorHAnsi" w:hAnsiTheme="minorHAnsi" w:cstheme="minorHAnsi"/>
        </w:rPr>
        <w:t xml:space="preserve"> złożenia informacji, wyjaśnień lub dokumentów, lub upływu terminu wyznaczonego przez Zamawiającego na złożenie informacji, wyjaśnień lub dokumentów przez Wykonawcę.</w:t>
      </w:r>
    </w:p>
    <w:p w14:paraId="32D3962D" w14:textId="367EB153" w:rsidR="00EB38EB" w:rsidRPr="00EB38EB" w:rsidRDefault="00EB38EB" w:rsidP="005B264C">
      <w:pPr>
        <w:pStyle w:val="Akapitzlist"/>
        <w:numPr>
          <w:ilvl w:val="0"/>
          <w:numId w:val="9"/>
        </w:numPr>
        <w:spacing w:after="26" w:line="360" w:lineRule="auto"/>
        <w:ind w:left="567" w:right="14" w:hanging="425"/>
        <w:rPr>
          <w:rFonts w:asciiTheme="minorHAnsi" w:hAnsiTheme="minorHAnsi" w:cstheme="minorHAnsi"/>
        </w:rPr>
      </w:pPr>
      <w:r w:rsidRPr="00EB38EB">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terminie 30 dni od dnia powzięcia powyższej informacji.</w:t>
      </w:r>
    </w:p>
    <w:p w14:paraId="6195052B" w14:textId="77777777" w:rsidR="00F25525" w:rsidRDefault="00EB38EB" w:rsidP="005B264C">
      <w:pPr>
        <w:pStyle w:val="Akapitzlist"/>
        <w:numPr>
          <w:ilvl w:val="0"/>
          <w:numId w:val="9"/>
        </w:numPr>
        <w:spacing w:after="26" w:line="360" w:lineRule="auto"/>
        <w:ind w:left="567" w:right="14" w:hanging="425"/>
        <w:rPr>
          <w:rFonts w:asciiTheme="minorHAnsi" w:hAnsiTheme="minorHAnsi" w:cstheme="minorHAnsi"/>
        </w:rPr>
      </w:pPr>
      <w:r w:rsidRPr="00EB38EB">
        <w:rPr>
          <w:rFonts w:asciiTheme="minorHAnsi" w:hAnsiTheme="minorHAnsi" w:cstheme="minorHAnsi"/>
        </w:rPr>
        <w:t>W przypadku zaistnienia okol</w:t>
      </w:r>
      <w:r w:rsidR="00F25525">
        <w:rPr>
          <w:rFonts w:asciiTheme="minorHAnsi" w:hAnsiTheme="minorHAnsi" w:cstheme="minorHAnsi"/>
        </w:rPr>
        <w:t>iczności przewidzianych w ust. 9</w:t>
      </w:r>
      <w:r w:rsidRPr="00EB38EB">
        <w:rPr>
          <w:rFonts w:asciiTheme="minorHAnsi" w:hAnsiTheme="minorHAnsi" w:cstheme="minorHAnsi"/>
        </w:rPr>
        <w:t xml:space="preserve">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w:t>
      </w:r>
      <w:r w:rsidRPr="00EB38EB">
        <w:rPr>
          <w:rFonts w:asciiTheme="minorHAnsi" w:hAnsiTheme="minorHAnsi" w:cstheme="minorHAnsi"/>
        </w:rPr>
        <w:lastRenderedPageBreak/>
        <w:t xml:space="preserve">dokumentów od Wykonawcy, lub odmowy Wykonawcy </w:t>
      </w:r>
      <w:r w:rsidR="00F25525">
        <w:rPr>
          <w:rFonts w:asciiTheme="minorHAnsi" w:hAnsiTheme="minorHAnsi" w:cstheme="minorHAnsi"/>
        </w:rPr>
        <w:t xml:space="preserve">do </w:t>
      </w:r>
      <w:r w:rsidRPr="00EB38EB">
        <w:rPr>
          <w:rFonts w:asciiTheme="minorHAnsi" w:hAnsiTheme="minorHAnsi" w:cstheme="minorHAnsi"/>
        </w:rPr>
        <w:t>złożenia informacji, wyjaśnień lub dokumentów, lub upływu terminu wyznaczonego przez Zamawiającego na złożenie informacji, wyjaśnień lub dokumentów przez Wykonawcę.</w:t>
      </w:r>
    </w:p>
    <w:p w14:paraId="2DBAD81B" w14:textId="3480EFB5" w:rsidR="00F25525" w:rsidRDefault="00F25525" w:rsidP="00F25525">
      <w:pPr>
        <w:pStyle w:val="Akapitzlist"/>
        <w:spacing w:after="26" w:line="360" w:lineRule="auto"/>
        <w:ind w:left="567" w:right="14"/>
        <w:rPr>
          <w:rFonts w:asciiTheme="minorHAnsi" w:hAnsiTheme="minorHAnsi" w:cstheme="minorHAnsi"/>
        </w:rPr>
      </w:pPr>
    </w:p>
    <w:p w14:paraId="12359FBD" w14:textId="09C01C2A" w:rsidR="00E0164A" w:rsidRPr="00F25525" w:rsidRDefault="00F25525" w:rsidP="00F25525">
      <w:pPr>
        <w:pStyle w:val="Akapitzlist"/>
        <w:spacing w:after="26" w:line="360" w:lineRule="auto"/>
        <w:ind w:left="567" w:right="14"/>
        <w:jc w:val="center"/>
        <w:rPr>
          <w:rFonts w:asciiTheme="minorHAnsi" w:hAnsiTheme="minorHAnsi" w:cstheme="minorHAnsi"/>
          <w:b/>
        </w:rPr>
      </w:pPr>
      <w:r w:rsidRPr="00F25525">
        <w:rPr>
          <w:rFonts w:asciiTheme="minorHAnsi" w:hAnsiTheme="minorHAnsi" w:cstheme="minorHAnsi"/>
          <w:b/>
        </w:rPr>
        <w:t>§ 10 Kary umowne</w:t>
      </w:r>
    </w:p>
    <w:p w14:paraId="2E3DD966" w14:textId="082A42A8" w:rsidR="00E0164A" w:rsidRPr="00A42578" w:rsidRDefault="00054191" w:rsidP="005B264C">
      <w:pPr>
        <w:numPr>
          <w:ilvl w:val="0"/>
          <w:numId w:val="10"/>
        </w:numPr>
        <w:spacing w:after="34" w:line="360" w:lineRule="auto"/>
        <w:ind w:left="567" w:right="96" w:hanging="425"/>
        <w:rPr>
          <w:rFonts w:asciiTheme="minorHAnsi" w:hAnsiTheme="minorHAnsi" w:cstheme="minorHAnsi"/>
        </w:rPr>
      </w:pPr>
      <w:r w:rsidRPr="00A42578">
        <w:rPr>
          <w:rFonts w:asciiTheme="minorHAnsi" w:hAnsiTheme="minorHAnsi" w:cstheme="minorHAnsi"/>
        </w:rPr>
        <w:t>W sytuacji, gdy us</w:t>
      </w:r>
      <w:r w:rsidR="00CC7E0C">
        <w:rPr>
          <w:rFonts w:asciiTheme="minorHAnsi" w:hAnsiTheme="minorHAnsi" w:cstheme="minorHAnsi"/>
        </w:rPr>
        <w:t>ługa stanowiąca Przedmiot Umowy</w:t>
      </w:r>
      <w:r w:rsidRPr="00A42578">
        <w:rPr>
          <w:rFonts w:asciiTheme="minorHAnsi" w:hAnsiTheme="minorHAnsi" w:cstheme="minorHAnsi"/>
        </w:rPr>
        <w:t xml:space="preserve"> nie zostanie wykonana lub zostanie wykonana nienależycie, Zamawiający może żądać zapłaty kary umownej w wysokości 300 zł </w:t>
      </w:r>
      <w:r w:rsidR="00C91AE8">
        <w:rPr>
          <w:rFonts w:asciiTheme="minorHAnsi" w:hAnsiTheme="minorHAnsi" w:cstheme="minorHAnsi"/>
        </w:rPr>
        <w:t xml:space="preserve">netto </w:t>
      </w:r>
      <w:r w:rsidRPr="00A42578">
        <w:rPr>
          <w:rFonts w:asciiTheme="minorHAnsi" w:hAnsiTheme="minorHAnsi" w:cstheme="minorHAnsi"/>
        </w:rPr>
        <w:t>za każdy stwierdzony przypadek niewykonania lub nienależytego wykonania danej usługi</w:t>
      </w:r>
      <w:r w:rsidR="00EA3D7D">
        <w:rPr>
          <w:rFonts w:asciiTheme="minorHAnsi" w:hAnsiTheme="minorHAnsi" w:cstheme="minorHAnsi"/>
        </w:rPr>
        <w:t xml:space="preserve"> (m.in. brak umówienia serwisu mechanicznego, brak umówienia usług wulkanizacyjnych, brak pojazdu zastępczego)</w:t>
      </w:r>
      <w:r w:rsidRPr="00A42578">
        <w:rPr>
          <w:rFonts w:asciiTheme="minorHAnsi" w:hAnsiTheme="minorHAnsi" w:cstheme="minorHAnsi"/>
        </w:rPr>
        <w:t>.</w:t>
      </w:r>
    </w:p>
    <w:p w14:paraId="7BA312A0" w14:textId="26ADBAD6" w:rsidR="00E0164A" w:rsidRDefault="00054191" w:rsidP="00316438">
      <w:pPr>
        <w:numPr>
          <w:ilvl w:val="0"/>
          <w:numId w:val="10"/>
        </w:numPr>
        <w:spacing w:line="360" w:lineRule="auto"/>
        <w:ind w:left="567" w:right="96" w:hanging="425"/>
        <w:rPr>
          <w:rFonts w:asciiTheme="minorHAnsi" w:hAnsiTheme="minorHAnsi" w:cstheme="minorHAnsi"/>
        </w:rPr>
      </w:pPr>
      <w:r w:rsidRPr="00A42578">
        <w:rPr>
          <w:rFonts w:asciiTheme="minorHAnsi" w:hAnsiTheme="minorHAnsi" w:cstheme="minorHAnsi"/>
        </w:rPr>
        <w:t>W przypadku wypowiedzenia przez Zamawiającego Umowy z przyczyn leżących po str</w:t>
      </w:r>
      <w:r w:rsidR="00CF2EC9">
        <w:rPr>
          <w:rFonts w:asciiTheme="minorHAnsi" w:hAnsiTheme="minorHAnsi" w:cstheme="minorHAnsi"/>
        </w:rPr>
        <w:t>onie Wykonawcy, określonych w § 9 ust. 6-10</w:t>
      </w:r>
      <w:r w:rsidR="00CC7E0C">
        <w:rPr>
          <w:rFonts w:asciiTheme="minorHAnsi" w:hAnsiTheme="minorHAnsi" w:cstheme="minorHAnsi"/>
        </w:rPr>
        <w:t>, Zamawiający naliczy</w:t>
      </w:r>
      <w:r w:rsidRPr="00A42578">
        <w:rPr>
          <w:rFonts w:asciiTheme="minorHAnsi" w:hAnsiTheme="minorHAnsi" w:cstheme="minorHAnsi"/>
        </w:rPr>
        <w:t xml:space="preserve"> karę umowną w wys</w:t>
      </w:r>
      <w:r w:rsidR="00CF2EC9">
        <w:rPr>
          <w:rFonts w:asciiTheme="minorHAnsi" w:hAnsiTheme="minorHAnsi" w:cstheme="minorHAnsi"/>
        </w:rPr>
        <w:t xml:space="preserve">okości </w:t>
      </w:r>
      <w:r w:rsidR="004E4AAD">
        <w:rPr>
          <w:rFonts w:asciiTheme="minorHAnsi" w:hAnsiTheme="minorHAnsi" w:cstheme="minorHAnsi"/>
        </w:rPr>
        <w:br/>
      </w:r>
      <w:r w:rsidR="005B2230">
        <w:rPr>
          <w:rFonts w:asciiTheme="minorHAnsi" w:hAnsiTheme="minorHAnsi" w:cstheme="minorHAnsi"/>
        </w:rPr>
        <w:t>20</w:t>
      </w:r>
      <w:r w:rsidR="00CF2EC9">
        <w:rPr>
          <w:rFonts w:asciiTheme="minorHAnsi" w:hAnsiTheme="minorHAnsi" w:cstheme="minorHAnsi"/>
        </w:rPr>
        <w:t xml:space="preserve"> % kwoty wskazanej w § 7 ust. </w:t>
      </w:r>
      <w:r w:rsidR="00596733">
        <w:rPr>
          <w:rFonts w:asciiTheme="minorHAnsi" w:hAnsiTheme="minorHAnsi" w:cstheme="minorHAnsi"/>
        </w:rPr>
        <w:t>12</w:t>
      </w:r>
      <w:r w:rsidRPr="00A42578">
        <w:rPr>
          <w:rFonts w:asciiTheme="minorHAnsi" w:hAnsiTheme="minorHAnsi" w:cstheme="minorHAnsi"/>
        </w:rPr>
        <w:t xml:space="preserve"> Umowy.</w:t>
      </w:r>
    </w:p>
    <w:p w14:paraId="102636E6" w14:textId="627F8C6D" w:rsidR="00EA3D7D" w:rsidRDefault="00EA3D7D" w:rsidP="00316438">
      <w:pPr>
        <w:numPr>
          <w:ilvl w:val="0"/>
          <w:numId w:val="10"/>
        </w:numPr>
        <w:spacing w:line="360" w:lineRule="auto"/>
        <w:ind w:left="567" w:right="96" w:hanging="425"/>
        <w:rPr>
          <w:rFonts w:asciiTheme="minorHAnsi" w:hAnsiTheme="minorHAnsi" w:cstheme="minorHAnsi"/>
        </w:rPr>
      </w:pPr>
      <w:r>
        <w:rPr>
          <w:rFonts w:asciiTheme="minorHAnsi" w:hAnsiTheme="minorHAnsi" w:cstheme="minorHAnsi"/>
        </w:rPr>
        <w:t xml:space="preserve">W przypadku wypowiedzenia przez Wykonawcę Umowy z przyczyn leżących po stronie Wykonawcy, określonych w </w:t>
      </w:r>
      <w:r w:rsidRPr="00EA3D7D">
        <w:rPr>
          <w:rFonts w:asciiTheme="minorHAnsi" w:hAnsiTheme="minorHAnsi" w:cstheme="minorHAnsi"/>
        </w:rPr>
        <w:t>§</w:t>
      </w:r>
      <w:r>
        <w:rPr>
          <w:rFonts w:asciiTheme="minorHAnsi" w:hAnsiTheme="minorHAnsi" w:cstheme="minorHAnsi"/>
        </w:rPr>
        <w:t xml:space="preserve"> </w:t>
      </w:r>
      <w:r w:rsidR="006C1D4A">
        <w:rPr>
          <w:rFonts w:asciiTheme="minorHAnsi" w:hAnsiTheme="minorHAnsi" w:cstheme="minorHAnsi"/>
        </w:rPr>
        <w:t xml:space="preserve">9 </w:t>
      </w:r>
      <w:r>
        <w:rPr>
          <w:rFonts w:asciiTheme="minorHAnsi" w:hAnsiTheme="minorHAnsi" w:cstheme="minorHAnsi"/>
        </w:rPr>
        <w:t xml:space="preserve">ust. 6-10, Zamawiający naliczy karę umowną w wysokości 20% kwoty wskazanej w § 7 ust. </w:t>
      </w:r>
      <w:r w:rsidR="00596733">
        <w:rPr>
          <w:rFonts w:asciiTheme="minorHAnsi" w:hAnsiTheme="minorHAnsi" w:cstheme="minorHAnsi"/>
        </w:rPr>
        <w:t>12</w:t>
      </w:r>
      <w:r>
        <w:rPr>
          <w:rFonts w:asciiTheme="minorHAnsi" w:hAnsiTheme="minorHAnsi" w:cstheme="minorHAnsi"/>
        </w:rPr>
        <w:t xml:space="preserve"> Umowy.</w:t>
      </w:r>
    </w:p>
    <w:p w14:paraId="367A0BFA" w14:textId="040F1040" w:rsidR="005B2230" w:rsidRPr="00A42578" w:rsidRDefault="00EA3D7D" w:rsidP="00316438">
      <w:pPr>
        <w:numPr>
          <w:ilvl w:val="0"/>
          <w:numId w:val="10"/>
        </w:numPr>
        <w:spacing w:line="360" w:lineRule="auto"/>
        <w:ind w:left="567" w:right="96" w:hanging="425"/>
        <w:rPr>
          <w:rFonts w:asciiTheme="minorHAnsi" w:hAnsiTheme="minorHAnsi" w:cstheme="minorHAnsi"/>
        </w:rPr>
      </w:pPr>
      <w:r>
        <w:rPr>
          <w:rFonts w:asciiTheme="minorHAnsi" w:hAnsiTheme="minorHAnsi" w:cstheme="minorHAnsi"/>
        </w:rPr>
        <w:t xml:space="preserve">Za każdy </w:t>
      </w:r>
      <w:r w:rsidR="004D66E9">
        <w:rPr>
          <w:rFonts w:asciiTheme="minorHAnsi" w:hAnsiTheme="minorHAnsi" w:cstheme="minorHAnsi"/>
        </w:rPr>
        <w:t>rozpoczęty</w:t>
      </w:r>
      <w:r>
        <w:rPr>
          <w:rFonts w:asciiTheme="minorHAnsi" w:hAnsiTheme="minorHAnsi" w:cstheme="minorHAnsi"/>
        </w:rPr>
        <w:t xml:space="preserve"> dzień zwłoki w zrealizowaniu usługi najmu długoterminowego w stosunku do terminu określonego w </w:t>
      </w:r>
      <w:r w:rsidR="004B456A" w:rsidRPr="00EA3D7D">
        <w:rPr>
          <w:rFonts w:asciiTheme="minorHAnsi" w:hAnsiTheme="minorHAnsi" w:cstheme="minorHAnsi"/>
        </w:rPr>
        <w:t>§</w:t>
      </w:r>
      <w:r w:rsidR="004B456A">
        <w:rPr>
          <w:rFonts w:asciiTheme="minorHAnsi" w:hAnsiTheme="minorHAnsi" w:cstheme="minorHAnsi"/>
        </w:rPr>
        <w:t>3 us</w:t>
      </w:r>
      <w:bookmarkStart w:id="0" w:name="_GoBack"/>
      <w:bookmarkEnd w:id="0"/>
      <w:r w:rsidR="004B456A">
        <w:rPr>
          <w:rFonts w:asciiTheme="minorHAnsi" w:hAnsiTheme="minorHAnsi" w:cstheme="minorHAnsi"/>
        </w:rPr>
        <w:t xml:space="preserve">t. 1 </w:t>
      </w:r>
      <w:r>
        <w:rPr>
          <w:rFonts w:asciiTheme="minorHAnsi" w:hAnsiTheme="minorHAnsi" w:cstheme="minorHAnsi"/>
        </w:rPr>
        <w:t>Umow</w:t>
      </w:r>
      <w:r w:rsidR="00430234">
        <w:rPr>
          <w:rFonts w:asciiTheme="minorHAnsi" w:hAnsiTheme="minorHAnsi" w:cstheme="minorHAnsi"/>
        </w:rPr>
        <w:t>y</w:t>
      </w:r>
      <w:r>
        <w:rPr>
          <w:rFonts w:asciiTheme="minorHAnsi" w:hAnsiTheme="minorHAnsi" w:cstheme="minorHAnsi"/>
        </w:rPr>
        <w:t xml:space="preserve"> w wysokości 0,25% kwoty Wynagrodzenia określonej w </w:t>
      </w:r>
      <w:r w:rsidRPr="00EA3D7D">
        <w:rPr>
          <w:rFonts w:asciiTheme="minorHAnsi" w:hAnsiTheme="minorHAnsi" w:cstheme="minorHAnsi"/>
        </w:rPr>
        <w:t xml:space="preserve">§ 7 ust. </w:t>
      </w:r>
      <w:r w:rsidR="00596733">
        <w:rPr>
          <w:rFonts w:asciiTheme="minorHAnsi" w:hAnsiTheme="minorHAnsi" w:cstheme="minorHAnsi"/>
        </w:rPr>
        <w:t>12</w:t>
      </w:r>
      <w:r w:rsidRPr="00EA3D7D">
        <w:rPr>
          <w:rFonts w:asciiTheme="minorHAnsi" w:hAnsiTheme="minorHAnsi" w:cstheme="minorHAnsi"/>
        </w:rPr>
        <w:t xml:space="preserve"> Umowy.</w:t>
      </w:r>
    </w:p>
    <w:p w14:paraId="3A0E7D49" w14:textId="6F3AD329" w:rsidR="00E0164A" w:rsidRPr="00A42578" w:rsidRDefault="00054191" w:rsidP="005B264C">
      <w:pPr>
        <w:numPr>
          <w:ilvl w:val="0"/>
          <w:numId w:val="10"/>
        </w:numPr>
        <w:spacing w:after="37" w:line="360" w:lineRule="auto"/>
        <w:ind w:left="567" w:right="96" w:hanging="425"/>
        <w:rPr>
          <w:rFonts w:asciiTheme="minorHAnsi" w:hAnsiTheme="minorHAnsi" w:cstheme="minorHAnsi"/>
        </w:rPr>
      </w:pPr>
      <w:r w:rsidRPr="00A42578">
        <w:rPr>
          <w:rFonts w:asciiTheme="minorHAnsi" w:hAnsiTheme="minorHAnsi" w:cstheme="minorHAnsi"/>
        </w:rPr>
        <w:t xml:space="preserve">Całkowita wysokość łącznie naliczonych kar umownych z tytułu Umowy nie może przekroczyć </w:t>
      </w:r>
      <w:r w:rsidR="00571014">
        <w:rPr>
          <w:rFonts w:asciiTheme="minorHAnsi" w:hAnsiTheme="minorHAnsi" w:cstheme="minorHAnsi"/>
        </w:rPr>
        <w:t>25</w:t>
      </w:r>
      <w:r w:rsidRPr="00A42578">
        <w:rPr>
          <w:rFonts w:asciiTheme="minorHAnsi" w:hAnsiTheme="minorHAnsi" w:cstheme="minorHAnsi"/>
        </w:rPr>
        <w:t xml:space="preserve">% </w:t>
      </w:r>
      <w:r w:rsidR="00CF2EC9">
        <w:rPr>
          <w:rFonts w:asciiTheme="minorHAnsi" w:hAnsiTheme="minorHAnsi" w:cstheme="minorHAnsi"/>
        </w:rPr>
        <w:t xml:space="preserve">wartości kwoty, </w:t>
      </w:r>
      <w:r w:rsidR="004E4AAD">
        <w:rPr>
          <w:rFonts w:asciiTheme="minorHAnsi" w:hAnsiTheme="minorHAnsi" w:cstheme="minorHAnsi"/>
        </w:rPr>
        <w:t>wskazanej</w:t>
      </w:r>
      <w:r w:rsidR="00CF2EC9">
        <w:rPr>
          <w:rFonts w:asciiTheme="minorHAnsi" w:hAnsiTheme="minorHAnsi" w:cstheme="minorHAnsi"/>
        </w:rPr>
        <w:t xml:space="preserve"> w § 7 ust. </w:t>
      </w:r>
      <w:r w:rsidR="00596733">
        <w:rPr>
          <w:rFonts w:asciiTheme="minorHAnsi" w:hAnsiTheme="minorHAnsi" w:cstheme="minorHAnsi"/>
        </w:rPr>
        <w:t>12</w:t>
      </w:r>
      <w:r w:rsidRPr="00A42578">
        <w:rPr>
          <w:rFonts w:asciiTheme="minorHAnsi" w:hAnsiTheme="minorHAnsi" w:cstheme="minorHAnsi"/>
        </w:rPr>
        <w:t xml:space="preserve"> Umowy, nie wliczając kary za wypowiedzenie  Umowy, o której mowa w ust. 3 i 6 niniejszego paragrafu. Strony dopuszczają miarkowanie kar umownych jedynie w przypadku przedstawienia uzasadnionego wniosku o miarkowanie kary, zawierającego istotne okoliczności które doprowadziły do naruszenia</w:t>
      </w:r>
      <w:r w:rsidR="00CC7E0C">
        <w:rPr>
          <w:rFonts w:asciiTheme="minorHAnsi" w:hAnsiTheme="minorHAnsi" w:cstheme="minorHAnsi"/>
        </w:rPr>
        <w:t xml:space="preserve"> warunków Umowy</w:t>
      </w:r>
      <w:r w:rsidRPr="00A42578">
        <w:rPr>
          <w:rFonts w:asciiTheme="minorHAnsi" w:hAnsiTheme="minorHAnsi" w:cstheme="minorHAnsi"/>
        </w:rPr>
        <w:t>.</w:t>
      </w:r>
    </w:p>
    <w:p w14:paraId="58E9286B" w14:textId="3ECF4888" w:rsidR="00E0164A" w:rsidRPr="00A42578" w:rsidRDefault="00054191" w:rsidP="005B264C">
      <w:pPr>
        <w:numPr>
          <w:ilvl w:val="0"/>
          <w:numId w:val="10"/>
        </w:numPr>
        <w:spacing w:line="360" w:lineRule="auto"/>
        <w:ind w:left="567" w:right="96" w:hanging="425"/>
        <w:rPr>
          <w:rFonts w:asciiTheme="minorHAnsi" w:hAnsiTheme="minorHAnsi" w:cstheme="minorHAnsi"/>
        </w:rPr>
      </w:pPr>
      <w:r w:rsidRPr="00A42578">
        <w:rPr>
          <w:rFonts w:asciiTheme="minorHAnsi" w:hAnsiTheme="minorHAnsi" w:cstheme="minorHAnsi"/>
        </w:rPr>
        <w:t xml:space="preserve">Niezależnie od kar umownych określonych </w:t>
      </w:r>
      <w:r w:rsidR="00CF2EC9">
        <w:rPr>
          <w:rFonts w:asciiTheme="minorHAnsi" w:hAnsiTheme="minorHAnsi" w:cstheme="minorHAnsi"/>
        </w:rPr>
        <w:t xml:space="preserve">w </w:t>
      </w:r>
      <w:r w:rsidRPr="00A42578">
        <w:rPr>
          <w:rFonts w:asciiTheme="minorHAnsi" w:hAnsiTheme="minorHAnsi" w:cstheme="minorHAnsi"/>
        </w:rPr>
        <w:t>Umowie, Zamawiający może dochodzić od Wykonawcy odszkodowania na zasadach ogólnych określonych przepisami Kodeksu Cywilnego, w części przewyższającej zastrzeżone kary umowne.</w:t>
      </w:r>
    </w:p>
    <w:p w14:paraId="03C074FB" w14:textId="6665E613" w:rsidR="00E0164A" w:rsidRPr="00A42578" w:rsidRDefault="00054191" w:rsidP="005B264C">
      <w:pPr>
        <w:numPr>
          <w:ilvl w:val="0"/>
          <w:numId w:val="10"/>
        </w:numPr>
        <w:spacing w:line="360" w:lineRule="auto"/>
        <w:ind w:left="567" w:right="96" w:hanging="425"/>
        <w:rPr>
          <w:rFonts w:asciiTheme="minorHAnsi" w:hAnsiTheme="minorHAnsi" w:cstheme="minorHAnsi"/>
        </w:rPr>
      </w:pPr>
      <w:r w:rsidRPr="00A42578">
        <w:rPr>
          <w:rFonts w:asciiTheme="minorHAnsi" w:hAnsiTheme="minorHAnsi" w:cstheme="minorHAnsi"/>
        </w:rPr>
        <w:t>W przypadku rozwiązania Umowy przez Wykonawcę bez zachowania okresu w</w:t>
      </w:r>
      <w:r w:rsidR="00CF2EC9">
        <w:rPr>
          <w:rFonts w:asciiTheme="minorHAnsi" w:hAnsiTheme="minorHAnsi" w:cstheme="minorHAnsi"/>
        </w:rPr>
        <w:t>ypowiedzenia, o którym mowa w § 9</w:t>
      </w:r>
      <w:r w:rsidRPr="00A42578">
        <w:rPr>
          <w:rFonts w:asciiTheme="minorHAnsi" w:hAnsiTheme="minorHAnsi" w:cstheme="minorHAnsi"/>
        </w:rPr>
        <w:t xml:space="preserve"> ust. 3, Zamawiający może żądać zapłaty kary umownej w wysokości 10% wartości Umowy, </w:t>
      </w:r>
      <w:r w:rsidR="004E4AAD">
        <w:rPr>
          <w:rFonts w:asciiTheme="minorHAnsi" w:hAnsiTheme="minorHAnsi" w:cstheme="minorHAnsi"/>
        </w:rPr>
        <w:t>wskazanej</w:t>
      </w:r>
      <w:r w:rsidRPr="00A42578">
        <w:rPr>
          <w:rFonts w:asciiTheme="minorHAnsi" w:hAnsiTheme="minorHAnsi" w:cstheme="minorHAnsi"/>
        </w:rPr>
        <w:t xml:space="preserve"> w </w:t>
      </w:r>
      <w:r w:rsidR="00CF2EC9">
        <w:rPr>
          <w:rFonts w:asciiTheme="minorHAnsi" w:hAnsiTheme="minorHAnsi" w:cstheme="minorHAnsi"/>
        </w:rPr>
        <w:t xml:space="preserve">§ 7 ust. </w:t>
      </w:r>
      <w:r w:rsidR="00596733">
        <w:rPr>
          <w:rFonts w:asciiTheme="minorHAnsi" w:hAnsiTheme="minorHAnsi" w:cstheme="minorHAnsi"/>
        </w:rPr>
        <w:t>12</w:t>
      </w:r>
      <w:r w:rsidR="00CF2EC9">
        <w:rPr>
          <w:rFonts w:asciiTheme="minorHAnsi" w:hAnsiTheme="minorHAnsi" w:cstheme="minorHAnsi"/>
        </w:rPr>
        <w:t xml:space="preserve"> </w:t>
      </w:r>
      <w:r w:rsidRPr="00A42578">
        <w:rPr>
          <w:rFonts w:asciiTheme="minorHAnsi" w:hAnsiTheme="minorHAnsi" w:cstheme="minorHAnsi"/>
        </w:rPr>
        <w:t>Umowy.</w:t>
      </w:r>
    </w:p>
    <w:p w14:paraId="09546813" w14:textId="77777777" w:rsidR="00E0164A" w:rsidRPr="00A42578" w:rsidRDefault="00054191" w:rsidP="005B264C">
      <w:pPr>
        <w:numPr>
          <w:ilvl w:val="0"/>
          <w:numId w:val="10"/>
        </w:numPr>
        <w:spacing w:after="46" w:line="360" w:lineRule="auto"/>
        <w:ind w:left="567" w:right="96" w:hanging="425"/>
        <w:rPr>
          <w:rFonts w:asciiTheme="minorHAnsi" w:hAnsiTheme="minorHAnsi" w:cstheme="minorHAnsi"/>
        </w:rPr>
      </w:pPr>
      <w:r w:rsidRPr="00A42578">
        <w:rPr>
          <w:rFonts w:asciiTheme="minorHAnsi" w:hAnsiTheme="minorHAnsi" w:cstheme="minorHAnsi"/>
        </w:rPr>
        <w:t>W przypadku dochodzenia kar umownych, Zamawiający wystawi Wykonawcy notę księgową dotyczącą dochodzonej kary umownej. Nota księgowa może zawierać także zbiorcze naliczenie kar umownych za cały okres, którego nota księgowa dotyczy.</w:t>
      </w:r>
    </w:p>
    <w:p w14:paraId="06295ECC" w14:textId="35631C4E" w:rsidR="00E0164A" w:rsidRPr="00A42578" w:rsidRDefault="00054191" w:rsidP="005B264C">
      <w:pPr>
        <w:numPr>
          <w:ilvl w:val="0"/>
          <w:numId w:val="10"/>
        </w:numPr>
        <w:spacing w:line="360" w:lineRule="auto"/>
        <w:ind w:left="567" w:right="96" w:hanging="425"/>
        <w:rPr>
          <w:rFonts w:asciiTheme="minorHAnsi" w:hAnsiTheme="minorHAnsi" w:cstheme="minorHAnsi"/>
        </w:rPr>
      </w:pPr>
      <w:r w:rsidRPr="00A42578">
        <w:rPr>
          <w:rFonts w:asciiTheme="minorHAnsi" w:hAnsiTheme="minorHAnsi" w:cstheme="minorHAnsi"/>
        </w:rPr>
        <w:t xml:space="preserve">Wykonawca zapłaci Zamawiającemu należność określoną w nocie księgowej w terminie do 14 (czternastu) dni od dnia jej wystawienia. Jeśli Wykonawca nie zapłaci w tym terminie kary </w:t>
      </w:r>
      <w:r w:rsidRPr="00A42578">
        <w:rPr>
          <w:rFonts w:asciiTheme="minorHAnsi" w:hAnsiTheme="minorHAnsi" w:cstheme="minorHAnsi"/>
        </w:rPr>
        <w:lastRenderedPageBreak/>
        <w:t xml:space="preserve">umownej, Zamawiający jest uprawniony do potrącenia roszczenia z tytułu kar umownych </w:t>
      </w:r>
      <w:r w:rsidR="00025FD9">
        <w:rPr>
          <w:rFonts w:asciiTheme="minorHAnsi" w:hAnsiTheme="minorHAnsi" w:cstheme="minorHAnsi"/>
        </w:rPr>
        <w:br/>
      </w:r>
      <w:r w:rsidRPr="00A42578">
        <w:rPr>
          <w:rFonts w:asciiTheme="minorHAnsi" w:hAnsiTheme="minorHAnsi" w:cstheme="minorHAnsi"/>
        </w:rPr>
        <w:t>z wynagrodzenia należnego Wykonawcy, na co Wykonawca wyraża zgodę.</w:t>
      </w:r>
    </w:p>
    <w:p w14:paraId="692DE8D5" w14:textId="1095C968" w:rsidR="00E0164A" w:rsidRPr="00A42578" w:rsidRDefault="00054191" w:rsidP="005B264C">
      <w:pPr>
        <w:numPr>
          <w:ilvl w:val="0"/>
          <w:numId w:val="10"/>
        </w:numPr>
        <w:spacing w:line="360" w:lineRule="auto"/>
        <w:ind w:left="567" w:right="96" w:hanging="425"/>
        <w:rPr>
          <w:rFonts w:asciiTheme="minorHAnsi" w:hAnsiTheme="minorHAnsi" w:cstheme="minorHAnsi"/>
        </w:rPr>
      </w:pPr>
      <w:r w:rsidRPr="00A42578">
        <w:rPr>
          <w:rFonts w:asciiTheme="minorHAnsi" w:hAnsiTheme="minorHAnsi" w:cstheme="minorHAnsi"/>
        </w:rPr>
        <w:t xml:space="preserve">Każda ze Stron będzie zwolniona z odpowiedzialności za naruszenie Umowy, w tym </w:t>
      </w:r>
      <w:r w:rsidR="00025FD9">
        <w:rPr>
          <w:rFonts w:asciiTheme="minorHAnsi" w:hAnsiTheme="minorHAnsi" w:cstheme="minorHAnsi"/>
        </w:rPr>
        <w:br/>
      </w:r>
      <w:r w:rsidRPr="00A42578">
        <w:rPr>
          <w:rFonts w:asciiTheme="minorHAnsi" w:hAnsiTheme="minorHAnsi" w:cstheme="minorHAnsi"/>
        </w:rPr>
        <w:t>z obowiązku zapłaty kar umownych w przypadku zdarzeń Siły Wyższej.</w:t>
      </w:r>
    </w:p>
    <w:p w14:paraId="214A35AE" w14:textId="5D3945B2" w:rsidR="00E0164A" w:rsidRPr="00A42578" w:rsidRDefault="00054191" w:rsidP="005B264C">
      <w:pPr>
        <w:numPr>
          <w:ilvl w:val="0"/>
          <w:numId w:val="10"/>
        </w:numPr>
        <w:spacing w:line="360" w:lineRule="auto"/>
        <w:ind w:left="567" w:right="96" w:hanging="425"/>
        <w:rPr>
          <w:rFonts w:asciiTheme="minorHAnsi" w:hAnsiTheme="minorHAnsi" w:cstheme="minorHAnsi"/>
        </w:rPr>
      </w:pPr>
      <w:r w:rsidRPr="00A42578">
        <w:rPr>
          <w:rFonts w:asciiTheme="minorHAnsi" w:hAnsiTheme="minorHAnsi" w:cstheme="minorHAnsi"/>
        </w:rPr>
        <w:t xml:space="preserve">Siłą Wyższą w rozumieniu Umowy są zdarzenia zewnętrzne, nadzwyczajne, niezależne od Stron, a w szczególności: wojna, powódź, huragan, zamieszki, strajki, jak również zakłócenia </w:t>
      </w:r>
      <w:r w:rsidR="00025FD9">
        <w:rPr>
          <w:rFonts w:asciiTheme="minorHAnsi" w:hAnsiTheme="minorHAnsi" w:cstheme="minorHAnsi"/>
        </w:rPr>
        <w:br/>
      </w:r>
      <w:r w:rsidRPr="00A42578">
        <w:rPr>
          <w:rFonts w:asciiTheme="minorHAnsi" w:hAnsiTheme="minorHAnsi" w:cstheme="minorHAnsi"/>
        </w:rPr>
        <w:t>w funkcjonowaniu Zamawiającego, Wykonawcy, organów władzy publicznej, o ile okoliczności te mają wpływ na realizację Umowy.</w:t>
      </w:r>
    </w:p>
    <w:p w14:paraId="36FA292E" w14:textId="26539846" w:rsidR="00E0164A" w:rsidRPr="00A42578" w:rsidRDefault="00054191" w:rsidP="005B264C">
      <w:pPr>
        <w:numPr>
          <w:ilvl w:val="0"/>
          <w:numId w:val="10"/>
        </w:numPr>
        <w:spacing w:line="360" w:lineRule="auto"/>
        <w:ind w:left="567" w:right="96" w:hanging="425"/>
        <w:rPr>
          <w:rFonts w:asciiTheme="minorHAnsi" w:hAnsiTheme="minorHAnsi" w:cstheme="minorHAnsi"/>
        </w:rPr>
      </w:pPr>
      <w:r w:rsidRPr="00A42578">
        <w:rPr>
          <w:rFonts w:asciiTheme="minorHAnsi" w:hAnsiTheme="minorHAnsi" w:cstheme="minorHAnsi"/>
        </w:rPr>
        <w:t>W przypadku zaistnienia Siły Wyższej terminy określone w Umowie zostaną przedłużone o czas działania Siły Wyższej, a Strona dotknięta skutkami Siły Wyższej zobowiązana jest poinformować drugą Stronę w formie pisemnej o wystąpieniu Siły Wyższej uprawdopodabniając wpływ tych okoliczności na realizację Umowy odpowiednimi oświadczeniami lub innymi dokumentami nie później niż w terminie trzech dni od momentu wystąpienia takiego zdarzenia, pod rygorem niedopuszczalności powoływania się na tę okoliczność. Jeżeli Siła Wyższa uniemożliwi poinformowanie drugiej Strony o jej zaistnieniu wówczas termin trzech dni rozpocznie swój bieg od chwili, gdy powiadomienie stało się możliwe. Za powiadomienie pisemne, wyłącznie na potrzeby niniejszego ustępu, Strony uznają przesłanie skanów lub zdjęć podpisanych dokumentów za pośrednictwem poczty elektr</w:t>
      </w:r>
      <w:r w:rsidR="00CF2EC9">
        <w:rPr>
          <w:rFonts w:asciiTheme="minorHAnsi" w:hAnsiTheme="minorHAnsi" w:cstheme="minorHAnsi"/>
        </w:rPr>
        <w:t>onicznej na adresy wskazane w §</w:t>
      </w:r>
      <w:r w:rsidR="00BB411A">
        <w:rPr>
          <w:rFonts w:asciiTheme="minorHAnsi" w:hAnsiTheme="minorHAnsi" w:cstheme="minorHAnsi"/>
        </w:rPr>
        <w:t xml:space="preserve"> </w:t>
      </w:r>
      <w:r w:rsidR="00CF2EC9">
        <w:rPr>
          <w:rFonts w:asciiTheme="minorHAnsi" w:hAnsiTheme="minorHAnsi" w:cstheme="minorHAnsi"/>
        </w:rPr>
        <w:t>6</w:t>
      </w:r>
      <w:r w:rsidRPr="00A42578">
        <w:rPr>
          <w:rFonts w:asciiTheme="minorHAnsi" w:hAnsiTheme="minorHAnsi" w:cstheme="minorHAnsi"/>
        </w:rPr>
        <w:t xml:space="preserve"> ust. 1 Umowy.</w:t>
      </w:r>
    </w:p>
    <w:p w14:paraId="360AA2CD" w14:textId="77777777" w:rsidR="00E0164A" w:rsidRPr="00A42578" w:rsidRDefault="00054191" w:rsidP="005B264C">
      <w:pPr>
        <w:numPr>
          <w:ilvl w:val="0"/>
          <w:numId w:val="10"/>
        </w:numPr>
        <w:spacing w:line="360" w:lineRule="auto"/>
        <w:ind w:left="567" w:right="96" w:hanging="425"/>
        <w:rPr>
          <w:rFonts w:asciiTheme="minorHAnsi" w:hAnsiTheme="minorHAnsi" w:cstheme="minorHAnsi"/>
        </w:rPr>
      </w:pPr>
      <w:r w:rsidRPr="00A42578">
        <w:rPr>
          <w:rFonts w:asciiTheme="minorHAnsi" w:hAnsiTheme="minorHAnsi" w:cstheme="minorHAnsi"/>
        </w:rPr>
        <w:t>Zapłacenie lub potrącenie kar umownych nie zwalnia Wykonawcy z obowiązku wykonania usługi oraz należytego wykonania zobowiązań wynikających z Umowy.</w:t>
      </w:r>
    </w:p>
    <w:p w14:paraId="51146B30" w14:textId="77777777" w:rsidR="00E0164A" w:rsidRPr="00A42578" w:rsidRDefault="00054191" w:rsidP="005B264C">
      <w:pPr>
        <w:numPr>
          <w:ilvl w:val="0"/>
          <w:numId w:val="10"/>
        </w:numPr>
        <w:spacing w:after="257" w:line="360" w:lineRule="auto"/>
        <w:ind w:left="567" w:right="96" w:hanging="425"/>
        <w:rPr>
          <w:rFonts w:asciiTheme="minorHAnsi" w:hAnsiTheme="minorHAnsi" w:cstheme="minorHAnsi"/>
        </w:rPr>
      </w:pPr>
      <w:r w:rsidRPr="00A42578">
        <w:rPr>
          <w:rFonts w:asciiTheme="minorHAnsi" w:hAnsiTheme="minorHAnsi" w:cstheme="minorHAnsi"/>
        </w:rPr>
        <w:t>Strony Umowy zobowiązują się do wzajemnego poszanowania swoich interesów i udzielania sobie wszelkich informacji niezbędnych do prawidłowego wykonania postanowień Umowy, jak również, do powstrzymania się od wszelkich działań, które mogłyby narazić na jakikolwiek uszczerbek dobre imię drugiej Strony.</w:t>
      </w:r>
    </w:p>
    <w:p w14:paraId="7C647353" w14:textId="56EE3CDF" w:rsidR="00E0164A" w:rsidRPr="00BB411A" w:rsidRDefault="00BB411A" w:rsidP="00BB411A">
      <w:pPr>
        <w:spacing w:after="0" w:line="360" w:lineRule="auto"/>
        <w:ind w:left="365" w:right="408" w:hanging="10"/>
        <w:jc w:val="center"/>
        <w:rPr>
          <w:rFonts w:asciiTheme="minorHAnsi" w:hAnsiTheme="minorHAnsi" w:cstheme="minorHAnsi"/>
          <w:b/>
        </w:rPr>
      </w:pPr>
      <w:r>
        <w:rPr>
          <w:rFonts w:asciiTheme="minorHAnsi" w:hAnsiTheme="minorHAnsi" w:cstheme="minorHAnsi"/>
          <w:b/>
        </w:rPr>
        <w:t>§</w:t>
      </w:r>
      <w:r w:rsidRPr="00BB411A">
        <w:rPr>
          <w:rFonts w:asciiTheme="minorHAnsi" w:hAnsiTheme="minorHAnsi" w:cstheme="minorHAnsi"/>
          <w:b/>
        </w:rPr>
        <w:t xml:space="preserve"> 11 Zakończenie umowy i zwrot pojazdu</w:t>
      </w:r>
    </w:p>
    <w:p w14:paraId="34A9261F" w14:textId="55D2A724" w:rsidR="00E0164A" w:rsidRPr="00BB411A" w:rsidRDefault="00054191" w:rsidP="005B264C">
      <w:pPr>
        <w:pStyle w:val="Akapitzlist"/>
        <w:numPr>
          <w:ilvl w:val="0"/>
          <w:numId w:val="11"/>
        </w:numPr>
        <w:spacing w:line="360" w:lineRule="auto"/>
        <w:ind w:left="567" w:right="82" w:hanging="425"/>
        <w:rPr>
          <w:rFonts w:asciiTheme="minorHAnsi" w:hAnsiTheme="minorHAnsi" w:cstheme="minorHAnsi"/>
        </w:rPr>
      </w:pPr>
      <w:r w:rsidRPr="00BB411A">
        <w:rPr>
          <w:rFonts w:asciiTheme="minorHAnsi" w:hAnsiTheme="minorHAnsi" w:cstheme="minorHAnsi"/>
        </w:rPr>
        <w:t xml:space="preserve">W terminie do 7 dni od dnia upływu okresu najmu, wskazanego w </w:t>
      </w:r>
      <w:r w:rsidR="00BB411A">
        <w:rPr>
          <w:rFonts w:asciiTheme="minorHAnsi" w:hAnsiTheme="minorHAnsi" w:cstheme="minorHAnsi"/>
        </w:rPr>
        <w:t xml:space="preserve">§ 9 </w:t>
      </w:r>
      <w:r w:rsidRPr="00BB411A">
        <w:rPr>
          <w:rFonts w:asciiTheme="minorHAnsi" w:hAnsiTheme="minorHAnsi" w:cstheme="minorHAnsi"/>
        </w:rPr>
        <w:t xml:space="preserve">ust. 2 Umowy, Zamawiający zobowiązany jest do zwrotu Pojazdów, w uzgodnionym przez </w:t>
      </w:r>
      <w:r w:rsidR="00EA3D7D">
        <w:rPr>
          <w:rFonts w:asciiTheme="minorHAnsi" w:hAnsiTheme="minorHAnsi" w:cstheme="minorHAnsi"/>
        </w:rPr>
        <w:t>Zamawiającego</w:t>
      </w:r>
      <w:r w:rsidR="00EA3D7D" w:rsidRPr="00BB411A">
        <w:rPr>
          <w:rFonts w:asciiTheme="minorHAnsi" w:hAnsiTheme="minorHAnsi" w:cstheme="minorHAnsi"/>
        </w:rPr>
        <w:t xml:space="preserve"> </w:t>
      </w:r>
      <w:r w:rsidRPr="00BB411A">
        <w:rPr>
          <w:rFonts w:asciiTheme="minorHAnsi" w:hAnsiTheme="minorHAnsi" w:cstheme="minorHAnsi"/>
        </w:rPr>
        <w:t>miejscu na terenie</w:t>
      </w:r>
      <w:r w:rsidR="009D6327">
        <w:rPr>
          <w:rFonts w:asciiTheme="minorHAnsi" w:hAnsiTheme="minorHAnsi" w:cstheme="minorHAnsi"/>
        </w:rPr>
        <w:t>:</w:t>
      </w:r>
      <w:r w:rsidR="009D6327" w:rsidRPr="009D6327">
        <w:rPr>
          <w:rFonts w:asciiTheme="minorHAnsi" w:hAnsiTheme="minorHAnsi" w:cstheme="minorHAnsi"/>
          <w:highlight w:val="yellow"/>
        </w:rPr>
        <w:t xml:space="preserve"> </w:t>
      </w:r>
      <w:r w:rsidR="009D6327" w:rsidRPr="00732E78">
        <w:rPr>
          <w:rFonts w:asciiTheme="minorHAnsi" w:hAnsiTheme="minorHAnsi" w:cstheme="minorHAnsi"/>
          <w:highlight w:val="yellow"/>
        </w:rPr>
        <w:t>w części postępowania nr /1:</w:t>
      </w:r>
      <w:r w:rsidR="009D6327" w:rsidRPr="00A42578">
        <w:rPr>
          <w:rFonts w:asciiTheme="minorHAnsi" w:hAnsiTheme="minorHAnsi" w:cstheme="minorHAnsi"/>
        </w:rPr>
        <w:t xml:space="preserve"> </w:t>
      </w:r>
      <w:r w:rsidRPr="00BB411A">
        <w:rPr>
          <w:rFonts w:asciiTheme="minorHAnsi" w:hAnsiTheme="minorHAnsi" w:cstheme="minorHAnsi"/>
        </w:rPr>
        <w:t xml:space="preserve"> Warszawy</w:t>
      </w:r>
      <w:r w:rsidR="009D6327">
        <w:rPr>
          <w:rFonts w:asciiTheme="minorHAnsi" w:hAnsiTheme="minorHAnsi" w:cstheme="minorHAnsi"/>
        </w:rPr>
        <w:t xml:space="preserve">; </w:t>
      </w:r>
      <w:r w:rsidR="009D6327" w:rsidRPr="00006B31">
        <w:rPr>
          <w:rFonts w:asciiTheme="minorHAnsi" w:hAnsiTheme="minorHAnsi" w:cstheme="minorHAnsi"/>
          <w:highlight w:val="yellow"/>
        </w:rPr>
        <w:t>/2:</w:t>
      </w:r>
      <w:r w:rsidR="009D6327">
        <w:rPr>
          <w:rFonts w:asciiTheme="minorHAnsi" w:hAnsiTheme="minorHAnsi" w:cstheme="minorHAnsi"/>
        </w:rPr>
        <w:t xml:space="preserve"> </w:t>
      </w:r>
      <w:r w:rsidR="00AE6CA5">
        <w:rPr>
          <w:rFonts w:asciiTheme="minorHAnsi" w:hAnsiTheme="minorHAnsi" w:cstheme="minorHAnsi"/>
        </w:rPr>
        <w:t>[</w:t>
      </w:r>
      <w:r w:rsidR="00AE6CA5" w:rsidRPr="00732E78">
        <w:rPr>
          <w:rFonts w:asciiTheme="minorHAnsi" w:hAnsiTheme="minorHAnsi" w:cstheme="minorHAnsi"/>
          <w:highlight w:val="yellow"/>
        </w:rPr>
        <w:t>*</w:t>
      </w:r>
      <w:r w:rsidR="00AE6CA5" w:rsidRPr="003242AE">
        <w:rPr>
          <w:rFonts w:asciiTheme="minorHAnsi" w:hAnsiTheme="minorHAnsi" w:cstheme="minorHAnsi"/>
          <w:highlight w:val="yellow"/>
        </w:rPr>
        <w:t>PGE Energia Ciepła S.A.</w:t>
      </w:r>
      <w:r w:rsidR="00AE6CA5">
        <w:rPr>
          <w:rFonts w:asciiTheme="minorHAnsi" w:hAnsiTheme="minorHAnsi" w:cstheme="minorHAnsi"/>
        </w:rPr>
        <w:t xml:space="preserve">] </w:t>
      </w:r>
      <w:r w:rsidR="009D6327">
        <w:rPr>
          <w:rFonts w:asciiTheme="minorHAnsi" w:hAnsiTheme="minorHAnsi" w:cstheme="minorHAnsi"/>
        </w:rPr>
        <w:t>W</w:t>
      </w:r>
      <w:r w:rsidR="00AE6CA5">
        <w:rPr>
          <w:rFonts w:asciiTheme="minorHAnsi" w:hAnsiTheme="minorHAnsi" w:cstheme="minorHAnsi"/>
        </w:rPr>
        <w:t>arszawy,</w:t>
      </w:r>
      <w:r w:rsidR="00AE6CA5" w:rsidRPr="00AE6CA5">
        <w:rPr>
          <w:rFonts w:asciiTheme="minorHAnsi" w:hAnsiTheme="minorHAnsi" w:cstheme="minorHAnsi"/>
        </w:rPr>
        <w:t xml:space="preserve"> </w:t>
      </w:r>
      <w:r w:rsidR="00AE6CA5">
        <w:rPr>
          <w:rFonts w:asciiTheme="minorHAnsi" w:hAnsiTheme="minorHAnsi" w:cstheme="minorHAnsi"/>
        </w:rPr>
        <w:t>[</w:t>
      </w:r>
      <w:r w:rsidR="00AE6CA5" w:rsidRPr="00732E78">
        <w:rPr>
          <w:rFonts w:asciiTheme="minorHAnsi" w:hAnsiTheme="minorHAnsi" w:cstheme="minorHAnsi"/>
          <w:highlight w:val="yellow"/>
        </w:rPr>
        <w:t>*PGE Paliwa Sp. z o.o.</w:t>
      </w:r>
      <w:r w:rsidR="00AE6CA5">
        <w:rPr>
          <w:rFonts w:asciiTheme="minorHAnsi" w:hAnsiTheme="minorHAnsi" w:cstheme="minorHAnsi"/>
        </w:rPr>
        <w:t>]</w:t>
      </w:r>
      <w:r w:rsidR="00AE6CA5" w:rsidRPr="003242AE">
        <w:rPr>
          <w:rFonts w:asciiTheme="minorHAnsi" w:hAnsiTheme="minorHAnsi" w:cstheme="minorHAnsi"/>
        </w:rPr>
        <w:t xml:space="preserve"> </w:t>
      </w:r>
      <w:r w:rsidR="009D6327">
        <w:rPr>
          <w:rFonts w:asciiTheme="minorHAnsi" w:hAnsiTheme="minorHAnsi" w:cstheme="minorHAnsi"/>
        </w:rPr>
        <w:t xml:space="preserve"> K</w:t>
      </w:r>
      <w:r w:rsidR="00AE6CA5">
        <w:rPr>
          <w:rFonts w:asciiTheme="minorHAnsi" w:hAnsiTheme="minorHAnsi" w:cstheme="minorHAnsi"/>
        </w:rPr>
        <w:t>rakowa</w:t>
      </w:r>
      <w:r w:rsidRPr="00BB411A">
        <w:rPr>
          <w:rFonts w:asciiTheme="minorHAnsi" w:hAnsiTheme="minorHAnsi" w:cstheme="minorHAnsi"/>
        </w:rPr>
        <w:t xml:space="preserve"> </w:t>
      </w:r>
      <w:r w:rsidR="00E01409">
        <w:rPr>
          <w:rFonts w:asciiTheme="minorHAnsi" w:hAnsiTheme="minorHAnsi" w:cstheme="minorHAnsi"/>
        </w:rPr>
        <w:t>oraz</w:t>
      </w:r>
      <w:r w:rsidRPr="00BB411A">
        <w:rPr>
          <w:rFonts w:asciiTheme="minorHAnsi" w:hAnsiTheme="minorHAnsi" w:cstheme="minorHAnsi"/>
        </w:rPr>
        <w:t xml:space="preserve"> podpisania protokołu zdawczo-odbiorczego.</w:t>
      </w:r>
    </w:p>
    <w:p w14:paraId="58284D8D" w14:textId="77777777" w:rsidR="00E0164A" w:rsidRPr="00A42578" w:rsidRDefault="00054191" w:rsidP="005B264C">
      <w:pPr>
        <w:numPr>
          <w:ilvl w:val="0"/>
          <w:numId w:val="11"/>
        </w:numPr>
        <w:spacing w:line="360" w:lineRule="auto"/>
        <w:ind w:left="567" w:right="14" w:hanging="425"/>
        <w:rPr>
          <w:rFonts w:asciiTheme="minorHAnsi" w:hAnsiTheme="minorHAnsi" w:cstheme="minorHAnsi"/>
        </w:rPr>
      </w:pPr>
      <w:r w:rsidRPr="00A42578">
        <w:rPr>
          <w:rFonts w:asciiTheme="minorHAnsi" w:hAnsiTheme="minorHAnsi" w:cstheme="minorHAnsi"/>
        </w:rPr>
        <w:t>Jednocześnie ze zwrotem Pojazdów Zamawiający zwróci wszystkie kluczyki, piloty, dokumenty, dokumentację techniczną i akcesoria otrzymane przy wydaniu Pojazdu od Wykonawcy.</w:t>
      </w:r>
    </w:p>
    <w:p w14:paraId="0500347D" w14:textId="59A02FD2" w:rsidR="00E0164A" w:rsidRPr="00816F63" w:rsidRDefault="00054191" w:rsidP="005B264C">
      <w:pPr>
        <w:numPr>
          <w:ilvl w:val="0"/>
          <w:numId w:val="11"/>
        </w:numPr>
        <w:spacing w:line="360" w:lineRule="auto"/>
        <w:ind w:left="567" w:right="14" w:hanging="425"/>
        <w:rPr>
          <w:rFonts w:asciiTheme="minorHAnsi" w:hAnsiTheme="minorHAnsi" w:cstheme="minorHAnsi"/>
        </w:rPr>
      </w:pPr>
      <w:r w:rsidRPr="00A42578">
        <w:rPr>
          <w:rFonts w:asciiTheme="minorHAnsi" w:hAnsiTheme="minorHAnsi" w:cstheme="minorHAnsi"/>
        </w:rPr>
        <w:t>W momencie zwrotu Pojazdy powinny być umyte i czyste wewnątrz.</w:t>
      </w:r>
    </w:p>
    <w:p w14:paraId="73EA434C" w14:textId="3044F2C9" w:rsidR="00E0164A" w:rsidRPr="00A42578" w:rsidRDefault="00E46023" w:rsidP="00006B31">
      <w:pPr>
        <w:numPr>
          <w:ilvl w:val="0"/>
          <w:numId w:val="11"/>
        </w:numPr>
        <w:spacing w:line="360" w:lineRule="auto"/>
        <w:ind w:left="567" w:right="14" w:hanging="425"/>
        <w:rPr>
          <w:rFonts w:asciiTheme="minorHAnsi" w:hAnsiTheme="minorHAnsi" w:cstheme="minorHAnsi"/>
        </w:rPr>
      </w:pPr>
      <w:r>
        <w:rPr>
          <w:rFonts w:asciiTheme="minorHAnsi" w:hAnsiTheme="minorHAnsi" w:cstheme="minorHAnsi"/>
        </w:rPr>
        <w:t>W momencie zwrotu</w:t>
      </w:r>
      <w:r w:rsidR="00054191" w:rsidRPr="00A42578">
        <w:rPr>
          <w:rFonts w:asciiTheme="minorHAnsi" w:hAnsiTheme="minorHAnsi" w:cstheme="minorHAnsi"/>
        </w:rPr>
        <w:t xml:space="preserve"> stan Pojazdów zostanie sprawdzony przez </w:t>
      </w:r>
      <w:r w:rsidR="003637EE">
        <w:rPr>
          <w:rFonts w:asciiTheme="minorHAnsi" w:hAnsiTheme="minorHAnsi" w:cstheme="minorHAnsi"/>
        </w:rPr>
        <w:t xml:space="preserve">niezależnego </w:t>
      </w:r>
      <w:r w:rsidR="00054191" w:rsidRPr="00A42578">
        <w:rPr>
          <w:rFonts w:asciiTheme="minorHAnsi" w:hAnsiTheme="minorHAnsi" w:cstheme="minorHAnsi"/>
        </w:rPr>
        <w:t>eksperta wyznaczonego przez Wykonawcę</w:t>
      </w:r>
      <w:r w:rsidR="003637EE">
        <w:rPr>
          <w:rFonts w:asciiTheme="minorHAnsi" w:hAnsiTheme="minorHAnsi" w:cstheme="minorHAnsi"/>
        </w:rPr>
        <w:t xml:space="preserve">, </w:t>
      </w:r>
      <w:r w:rsidR="00054191" w:rsidRPr="00A42578">
        <w:rPr>
          <w:rFonts w:asciiTheme="minorHAnsi" w:hAnsiTheme="minorHAnsi" w:cstheme="minorHAnsi"/>
        </w:rPr>
        <w:t>a z czynności tych zostanie sporządzony</w:t>
      </w:r>
      <w:r>
        <w:rPr>
          <w:rFonts w:asciiTheme="minorHAnsi" w:hAnsiTheme="minorHAnsi" w:cstheme="minorHAnsi"/>
        </w:rPr>
        <w:t xml:space="preserve">, w ciągu 3 dni </w:t>
      </w:r>
      <w:r>
        <w:rPr>
          <w:rFonts w:asciiTheme="minorHAnsi" w:hAnsiTheme="minorHAnsi" w:cstheme="minorHAnsi"/>
        </w:rPr>
        <w:lastRenderedPageBreak/>
        <w:t>roboczych,</w:t>
      </w:r>
      <w:r w:rsidR="00054191" w:rsidRPr="00A42578">
        <w:rPr>
          <w:rFonts w:asciiTheme="minorHAnsi" w:hAnsiTheme="minorHAnsi" w:cstheme="minorHAnsi"/>
        </w:rPr>
        <w:t xml:space="preserve"> protokół zdawczo-odbiorczy opisujący stan techniczny, wskazujący ewentualne uszkodzenia oraz braki w wyposażeniu i dokumentach Pojazdów z wykorzystaniem przewodnika zwrotu pojazdów PZWPL</w:t>
      </w:r>
      <w:r w:rsidR="009E66C3">
        <w:rPr>
          <w:rFonts w:asciiTheme="minorHAnsi" w:hAnsiTheme="minorHAnsi" w:cstheme="minorHAnsi"/>
        </w:rPr>
        <w:t xml:space="preserve">, zgodnie z </w:t>
      </w:r>
      <w:r w:rsidR="003637EE">
        <w:rPr>
          <w:rFonts w:asciiTheme="minorHAnsi" w:hAnsiTheme="minorHAnsi" w:cstheme="minorHAnsi"/>
        </w:rPr>
        <w:t xml:space="preserve">jego aktualnym wydaniem na dzień zdania pojazdu. </w:t>
      </w:r>
      <w:r w:rsidR="002439F3">
        <w:rPr>
          <w:rFonts w:asciiTheme="minorHAnsi" w:hAnsiTheme="minorHAnsi" w:cstheme="minorHAnsi"/>
        </w:rPr>
        <w:t xml:space="preserve"> </w:t>
      </w:r>
    </w:p>
    <w:p w14:paraId="7D24BB08" w14:textId="66EDFD37" w:rsidR="00E0164A" w:rsidRPr="00A42578" w:rsidRDefault="00054191" w:rsidP="005B264C">
      <w:pPr>
        <w:numPr>
          <w:ilvl w:val="0"/>
          <w:numId w:val="11"/>
        </w:numPr>
        <w:spacing w:line="360" w:lineRule="auto"/>
        <w:ind w:left="567" w:right="14" w:hanging="425"/>
        <w:rPr>
          <w:rFonts w:asciiTheme="minorHAnsi" w:hAnsiTheme="minorHAnsi" w:cstheme="minorHAnsi"/>
        </w:rPr>
      </w:pPr>
      <w:r w:rsidRPr="00A42578">
        <w:rPr>
          <w:rFonts w:asciiTheme="minorHAnsi" w:hAnsiTheme="minorHAnsi" w:cstheme="minorHAnsi"/>
        </w:rPr>
        <w:t xml:space="preserve">Protokół, o którym mowa w ust. 1, zawiera w szczególności stan wskazania licznika kilometrów w każdym pojeździe oraz informacje, czy spełnione zostały obowiązki wskazane w </w:t>
      </w:r>
      <w:r w:rsidR="00816F63">
        <w:rPr>
          <w:rFonts w:asciiTheme="minorHAnsi" w:hAnsiTheme="minorHAnsi" w:cstheme="minorHAnsi"/>
        </w:rPr>
        <w:t xml:space="preserve">§ 11 </w:t>
      </w:r>
      <w:r w:rsidRPr="00A42578">
        <w:rPr>
          <w:rFonts w:asciiTheme="minorHAnsi" w:hAnsiTheme="minorHAnsi" w:cstheme="minorHAnsi"/>
        </w:rPr>
        <w:t>ust. 2 i 3 Umowy.</w:t>
      </w:r>
    </w:p>
    <w:p w14:paraId="05282F00" w14:textId="77777777" w:rsidR="00E0164A" w:rsidRPr="00A42578" w:rsidRDefault="00054191" w:rsidP="005B264C">
      <w:pPr>
        <w:numPr>
          <w:ilvl w:val="0"/>
          <w:numId w:val="11"/>
        </w:numPr>
        <w:spacing w:line="360" w:lineRule="auto"/>
        <w:ind w:left="567" w:right="14" w:hanging="425"/>
        <w:rPr>
          <w:rFonts w:asciiTheme="minorHAnsi" w:hAnsiTheme="minorHAnsi" w:cstheme="minorHAnsi"/>
        </w:rPr>
      </w:pPr>
      <w:r w:rsidRPr="00A42578">
        <w:rPr>
          <w:rFonts w:asciiTheme="minorHAnsi" w:hAnsiTheme="minorHAnsi" w:cstheme="minorHAnsi"/>
        </w:rPr>
        <w:t>Zamawiający ma prawo uczestniczyć we wszystkich czynnościach związanych ze zwrotem Pojazdu.</w:t>
      </w:r>
    </w:p>
    <w:p w14:paraId="719FC7AC" w14:textId="7C28EA3F" w:rsidR="00A07EDB" w:rsidRPr="00A42578" w:rsidRDefault="00054191" w:rsidP="00885CCB">
      <w:pPr>
        <w:numPr>
          <w:ilvl w:val="0"/>
          <w:numId w:val="11"/>
        </w:numPr>
        <w:spacing w:after="0" w:line="360" w:lineRule="auto"/>
        <w:ind w:left="567" w:right="14" w:hanging="425"/>
        <w:rPr>
          <w:rFonts w:asciiTheme="minorHAnsi" w:hAnsiTheme="minorHAnsi" w:cstheme="minorHAnsi"/>
        </w:rPr>
      </w:pPr>
      <w:r w:rsidRPr="00A42578">
        <w:rPr>
          <w:rFonts w:asciiTheme="minorHAnsi" w:hAnsiTheme="minorHAnsi" w:cstheme="minorHAnsi"/>
        </w:rPr>
        <w:t>W przypadku rozbieżności co do stanu Pojazdu</w:t>
      </w:r>
      <w:r w:rsidR="00717E3B">
        <w:rPr>
          <w:rFonts w:asciiTheme="minorHAnsi" w:hAnsiTheme="minorHAnsi" w:cstheme="minorHAnsi"/>
        </w:rPr>
        <w:t>/</w:t>
      </w:r>
      <w:r w:rsidRPr="00A42578">
        <w:rPr>
          <w:rFonts w:asciiTheme="minorHAnsi" w:hAnsiTheme="minorHAnsi" w:cstheme="minorHAnsi"/>
        </w:rPr>
        <w:t>Pojazdów, Zamawiający ma prawo do powołania — na swój koszt — biegłego rzeczoznawcy</w:t>
      </w:r>
      <w:r w:rsidR="00816F63">
        <w:rPr>
          <w:rFonts w:asciiTheme="minorHAnsi" w:hAnsiTheme="minorHAnsi" w:cstheme="minorHAnsi"/>
        </w:rPr>
        <w:t xml:space="preserve"> oraz</w:t>
      </w:r>
      <w:r w:rsidRPr="00A42578">
        <w:rPr>
          <w:rFonts w:asciiTheme="minorHAnsi" w:hAnsiTheme="minorHAnsi" w:cstheme="minorHAnsi"/>
        </w:rPr>
        <w:t xml:space="preserve"> dokonania ekspertyzy i oszacowania wartości rzeczywistej.</w:t>
      </w:r>
    </w:p>
    <w:p w14:paraId="19BC05ED" w14:textId="126484A6" w:rsidR="00E0164A" w:rsidRPr="00A42578" w:rsidRDefault="00816F63" w:rsidP="005B264C">
      <w:pPr>
        <w:numPr>
          <w:ilvl w:val="0"/>
          <w:numId w:val="11"/>
        </w:numPr>
        <w:spacing w:line="360" w:lineRule="auto"/>
        <w:ind w:left="567" w:right="14" w:hanging="425"/>
        <w:rPr>
          <w:rFonts w:asciiTheme="minorHAnsi" w:hAnsiTheme="minorHAnsi" w:cstheme="minorHAnsi"/>
        </w:rPr>
      </w:pPr>
      <w:r>
        <w:rPr>
          <w:rFonts w:asciiTheme="minorHAnsi" w:hAnsiTheme="minorHAnsi" w:cstheme="minorHAnsi"/>
        </w:rPr>
        <w:t>Z zastrzeżeniem ust. 9</w:t>
      </w:r>
      <w:r w:rsidR="00054191" w:rsidRPr="00A42578">
        <w:rPr>
          <w:rFonts w:asciiTheme="minorHAnsi" w:hAnsiTheme="minorHAnsi" w:cstheme="minorHAnsi"/>
        </w:rPr>
        <w:t xml:space="preserve"> poniżej, odpowiedzialność Zamawiającego jest ograniczona do szkód stanowiących ponadnormatywne zużycie, które nie zostały usunięte w ramach ubezpieczenia (wynikające z nieprawidłowej eksploatacji lub uszkodzenia pojazdu).</w:t>
      </w:r>
    </w:p>
    <w:p w14:paraId="5D3C1310" w14:textId="10B2670B" w:rsidR="00E0164A" w:rsidRPr="00A42578" w:rsidRDefault="00054191" w:rsidP="005B264C">
      <w:pPr>
        <w:numPr>
          <w:ilvl w:val="0"/>
          <w:numId w:val="11"/>
        </w:numPr>
        <w:spacing w:line="360" w:lineRule="auto"/>
        <w:ind w:left="567" w:right="14" w:hanging="425"/>
        <w:rPr>
          <w:rFonts w:asciiTheme="minorHAnsi" w:hAnsiTheme="minorHAnsi" w:cstheme="minorHAnsi"/>
        </w:rPr>
      </w:pPr>
      <w:r w:rsidRPr="00A42578">
        <w:rPr>
          <w:rFonts w:asciiTheme="minorHAnsi" w:hAnsiTheme="minorHAnsi" w:cstheme="minorHAnsi"/>
        </w:rPr>
        <w:t>Zamawiający pokryje koszt ponadnormatywnego zużycia Pojazdów tylko dla wartości przekraczającej próg</w:t>
      </w:r>
      <w:r w:rsidR="00CA1ED8">
        <w:rPr>
          <w:rFonts w:asciiTheme="minorHAnsi" w:hAnsiTheme="minorHAnsi" w:cstheme="minorHAnsi"/>
        </w:rPr>
        <w:t xml:space="preserve">: </w:t>
      </w:r>
      <w:r w:rsidR="00CA1ED8" w:rsidRPr="00732E78">
        <w:rPr>
          <w:rFonts w:asciiTheme="minorHAnsi" w:hAnsiTheme="minorHAnsi" w:cstheme="minorHAnsi"/>
          <w:highlight w:val="yellow"/>
        </w:rPr>
        <w:t>w części postępowania nr /1:</w:t>
      </w:r>
      <w:r w:rsidR="00CA1ED8">
        <w:rPr>
          <w:rFonts w:asciiTheme="minorHAnsi" w:hAnsiTheme="minorHAnsi" w:cstheme="minorHAnsi"/>
        </w:rPr>
        <w:t xml:space="preserve"> 3 000,00 zł netto (słownie: trzy tysiące zł), </w:t>
      </w:r>
      <w:r w:rsidR="00CA1ED8" w:rsidRPr="00006B31">
        <w:rPr>
          <w:rFonts w:asciiTheme="minorHAnsi" w:hAnsiTheme="minorHAnsi" w:cstheme="minorHAnsi"/>
          <w:highlight w:val="yellow"/>
        </w:rPr>
        <w:t>/2:</w:t>
      </w:r>
      <w:r w:rsidR="00CA1ED8">
        <w:rPr>
          <w:rFonts w:asciiTheme="minorHAnsi" w:hAnsiTheme="minorHAnsi" w:cstheme="minorHAnsi"/>
        </w:rPr>
        <w:t xml:space="preserve"> [</w:t>
      </w:r>
      <w:r w:rsidR="00CA1ED8" w:rsidRPr="00732E78">
        <w:rPr>
          <w:rFonts w:asciiTheme="minorHAnsi" w:hAnsiTheme="minorHAnsi" w:cstheme="minorHAnsi"/>
          <w:highlight w:val="yellow"/>
        </w:rPr>
        <w:t>*</w:t>
      </w:r>
      <w:r w:rsidR="00CA1ED8" w:rsidRPr="003242AE">
        <w:rPr>
          <w:rFonts w:asciiTheme="minorHAnsi" w:hAnsiTheme="minorHAnsi" w:cstheme="minorHAnsi"/>
          <w:highlight w:val="yellow"/>
        </w:rPr>
        <w:t>PGE Energia Ciepła S.A.</w:t>
      </w:r>
      <w:r w:rsidR="00CA1ED8">
        <w:rPr>
          <w:rFonts w:asciiTheme="minorHAnsi" w:hAnsiTheme="minorHAnsi" w:cstheme="minorHAnsi"/>
        </w:rPr>
        <w:t>]</w:t>
      </w:r>
      <w:r w:rsidRPr="00A42578">
        <w:rPr>
          <w:rFonts w:asciiTheme="minorHAnsi" w:hAnsiTheme="minorHAnsi" w:cstheme="minorHAnsi"/>
        </w:rPr>
        <w:t xml:space="preserve"> </w:t>
      </w:r>
      <w:r w:rsidR="009E66C3">
        <w:rPr>
          <w:rFonts w:asciiTheme="minorHAnsi" w:hAnsiTheme="minorHAnsi" w:cstheme="minorHAnsi"/>
        </w:rPr>
        <w:t>1</w:t>
      </w:r>
      <w:r w:rsidR="0038002B">
        <w:rPr>
          <w:rFonts w:asciiTheme="minorHAnsi" w:hAnsiTheme="minorHAnsi" w:cstheme="minorHAnsi"/>
        </w:rPr>
        <w:t>2</w:t>
      </w:r>
      <w:r w:rsidR="00885CCB">
        <w:rPr>
          <w:rFonts w:asciiTheme="minorHAnsi" w:hAnsiTheme="minorHAnsi" w:cstheme="minorHAnsi"/>
        </w:rPr>
        <w:t xml:space="preserve"> </w:t>
      </w:r>
      <w:r w:rsidR="009E66C3">
        <w:rPr>
          <w:rFonts w:asciiTheme="minorHAnsi" w:hAnsiTheme="minorHAnsi" w:cstheme="minorHAnsi"/>
        </w:rPr>
        <w:t xml:space="preserve">000 </w:t>
      </w:r>
      <w:r w:rsidRPr="00A42578">
        <w:rPr>
          <w:rFonts w:asciiTheme="minorHAnsi" w:hAnsiTheme="minorHAnsi" w:cstheme="minorHAnsi"/>
        </w:rPr>
        <w:t>zł netto</w:t>
      </w:r>
      <w:r w:rsidR="00816F63">
        <w:rPr>
          <w:rFonts w:asciiTheme="minorHAnsi" w:hAnsiTheme="minorHAnsi" w:cstheme="minorHAnsi"/>
        </w:rPr>
        <w:t xml:space="preserve"> (słownie: </w:t>
      </w:r>
      <w:r w:rsidR="00D674A6">
        <w:rPr>
          <w:rFonts w:asciiTheme="minorHAnsi" w:hAnsiTheme="minorHAnsi" w:cstheme="minorHAnsi"/>
        </w:rPr>
        <w:t>dwanaście</w:t>
      </w:r>
      <w:r w:rsidR="009E66C3">
        <w:rPr>
          <w:rFonts w:asciiTheme="minorHAnsi" w:hAnsiTheme="minorHAnsi" w:cstheme="minorHAnsi"/>
        </w:rPr>
        <w:t xml:space="preserve"> tysięcy zł)</w:t>
      </w:r>
      <w:r w:rsidR="00CA1ED8" w:rsidRPr="00CA1ED8">
        <w:rPr>
          <w:rFonts w:asciiTheme="minorHAnsi" w:hAnsiTheme="minorHAnsi" w:cstheme="minorHAnsi"/>
        </w:rPr>
        <w:t xml:space="preserve"> </w:t>
      </w:r>
      <w:r w:rsidR="00CA1ED8">
        <w:rPr>
          <w:rFonts w:asciiTheme="minorHAnsi" w:hAnsiTheme="minorHAnsi" w:cstheme="minorHAnsi"/>
        </w:rPr>
        <w:t>),</w:t>
      </w:r>
      <w:r w:rsidR="00CA1ED8" w:rsidRPr="00991C5A">
        <w:rPr>
          <w:rFonts w:asciiTheme="minorHAnsi" w:hAnsiTheme="minorHAnsi" w:cstheme="minorHAnsi"/>
        </w:rPr>
        <w:t xml:space="preserve"> </w:t>
      </w:r>
      <w:r w:rsidR="00CA1ED8">
        <w:rPr>
          <w:rFonts w:asciiTheme="minorHAnsi" w:hAnsiTheme="minorHAnsi" w:cstheme="minorHAnsi"/>
        </w:rPr>
        <w:t>[</w:t>
      </w:r>
      <w:r w:rsidR="00CA1ED8" w:rsidRPr="00732E78">
        <w:rPr>
          <w:rFonts w:asciiTheme="minorHAnsi" w:hAnsiTheme="minorHAnsi" w:cstheme="minorHAnsi"/>
          <w:highlight w:val="yellow"/>
        </w:rPr>
        <w:t>*PGE Paliwa Sp. z o.o.</w:t>
      </w:r>
      <w:r w:rsidR="00CA1ED8">
        <w:rPr>
          <w:rFonts w:asciiTheme="minorHAnsi" w:hAnsiTheme="minorHAnsi" w:cstheme="minorHAnsi"/>
        </w:rPr>
        <w:t>]</w:t>
      </w:r>
      <w:r w:rsidR="00CA1ED8" w:rsidRPr="003242AE">
        <w:rPr>
          <w:rFonts w:asciiTheme="minorHAnsi" w:hAnsiTheme="minorHAnsi" w:cstheme="minorHAnsi"/>
        </w:rPr>
        <w:t xml:space="preserve"> </w:t>
      </w:r>
      <w:r w:rsidR="00CA1ED8">
        <w:rPr>
          <w:rFonts w:asciiTheme="minorHAnsi" w:hAnsiTheme="minorHAnsi" w:cstheme="minorHAnsi"/>
        </w:rPr>
        <w:t>3 000,00 zł netto (słownie: trzy tysiące zł),</w:t>
      </w:r>
      <w:r w:rsidR="009E66C3" w:rsidRPr="00A42578">
        <w:rPr>
          <w:rFonts w:asciiTheme="minorHAnsi" w:hAnsiTheme="minorHAnsi" w:cstheme="minorHAnsi"/>
        </w:rPr>
        <w:t xml:space="preserve"> </w:t>
      </w:r>
      <w:r w:rsidRPr="00A42578">
        <w:rPr>
          <w:rFonts w:asciiTheme="minorHAnsi" w:hAnsiTheme="minorHAnsi" w:cstheme="minorHAnsi"/>
        </w:rPr>
        <w:t>rozumiany jako suma oszacowanych wartości ponadnormatywny</w:t>
      </w:r>
      <w:r w:rsidR="00E46023">
        <w:rPr>
          <w:rFonts w:asciiTheme="minorHAnsi" w:hAnsiTheme="minorHAnsi" w:cstheme="minorHAnsi"/>
        </w:rPr>
        <w:t xml:space="preserve">ch uszkodzeń </w:t>
      </w:r>
      <w:r w:rsidR="00CA1ED8">
        <w:rPr>
          <w:rFonts w:asciiTheme="minorHAnsi" w:hAnsiTheme="minorHAnsi" w:cstheme="minorHAnsi"/>
        </w:rPr>
        <w:t>Pojazdu/</w:t>
      </w:r>
      <w:r w:rsidR="00E46023">
        <w:rPr>
          <w:rFonts w:asciiTheme="minorHAnsi" w:hAnsiTheme="minorHAnsi" w:cstheme="minorHAnsi"/>
        </w:rPr>
        <w:t xml:space="preserve">wszystkich </w:t>
      </w:r>
      <w:r w:rsidRPr="00A42578">
        <w:rPr>
          <w:rFonts w:asciiTheme="minorHAnsi" w:hAnsiTheme="minorHAnsi" w:cstheme="minorHAnsi"/>
        </w:rPr>
        <w:t>Pojazdów wyliczona zgodnie z ust. 1 powyżej</w:t>
      </w:r>
      <w:r w:rsidR="00FD768C">
        <w:rPr>
          <w:rFonts w:asciiTheme="minorHAnsi" w:hAnsiTheme="minorHAnsi" w:cstheme="minorHAnsi"/>
        </w:rPr>
        <w:t>, z zastrzeżeniem maksymalnej wartości wskazanej w §7 ust. 12 Umowy</w:t>
      </w:r>
    </w:p>
    <w:p w14:paraId="64B42EF7" w14:textId="45E68BB0" w:rsidR="00E0164A" w:rsidRPr="00A42578" w:rsidRDefault="00054191" w:rsidP="005B264C">
      <w:pPr>
        <w:numPr>
          <w:ilvl w:val="0"/>
          <w:numId w:val="11"/>
        </w:numPr>
        <w:spacing w:line="360" w:lineRule="auto"/>
        <w:ind w:left="567" w:right="14" w:hanging="425"/>
        <w:rPr>
          <w:rFonts w:asciiTheme="minorHAnsi" w:hAnsiTheme="minorHAnsi" w:cstheme="minorHAnsi"/>
        </w:rPr>
      </w:pPr>
      <w:r w:rsidRPr="00A42578">
        <w:rPr>
          <w:rFonts w:asciiTheme="minorHAnsi" w:hAnsiTheme="minorHAnsi" w:cstheme="minorHAnsi"/>
        </w:rPr>
        <w:t>Protokół, o którym mowa w ust. 1, będzie podstawą do obciążenia Zamawiającego kosztami potrzebnymi do przywrócenia Pojazdu do należytego stanu</w:t>
      </w:r>
      <w:r w:rsidR="009E0370">
        <w:rPr>
          <w:rFonts w:asciiTheme="minorHAnsi" w:hAnsiTheme="minorHAnsi" w:cstheme="minorHAnsi"/>
        </w:rPr>
        <w:t>.</w:t>
      </w:r>
    </w:p>
    <w:p w14:paraId="6F7AB7FB" w14:textId="410D154E" w:rsidR="00E0164A" w:rsidRPr="00A42578" w:rsidRDefault="00054191" w:rsidP="005B264C">
      <w:pPr>
        <w:numPr>
          <w:ilvl w:val="0"/>
          <w:numId w:val="11"/>
        </w:numPr>
        <w:spacing w:line="360" w:lineRule="auto"/>
        <w:ind w:left="567" w:right="14" w:hanging="425"/>
        <w:rPr>
          <w:rFonts w:asciiTheme="minorHAnsi" w:hAnsiTheme="minorHAnsi" w:cstheme="minorHAnsi"/>
        </w:rPr>
      </w:pPr>
      <w:r w:rsidRPr="00A42578">
        <w:rPr>
          <w:rFonts w:asciiTheme="minorHAnsi" w:hAnsiTheme="minorHAnsi" w:cstheme="minorHAnsi"/>
        </w:rPr>
        <w:t>W przypadku naruszenia obowiązkó</w:t>
      </w:r>
      <w:r w:rsidR="009E0370">
        <w:rPr>
          <w:rFonts w:asciiTheme="minorHAnsi" w:hAnsiTheme="minorHAnsi" w:cstheme="minorHAnsi"/>
        </w:rPr>
        <w:t>w wynikających § 11</w:t>
      </w:r>
      <w:r w:rsidRPr="00A42578">
        <w:rPr>
          <w:rFonts w:asciiTheme="minorHAnsi" w:hAnsiTheme="minorHAnsi" w:cstheme="minorHAnsi"/>
        </w:rPr>
        <w:t xml:space="preserve"> ust. 2 i 3, Wykonawca ma prawo do obciążenia Zamawiającego kosztami związanymi z uzyskaniem niezwróconych przedmiotów, akcesoriów i dokumentów oraz kosztami mycia i czyszczenia Pojazdów.</w:t>
      </w:r>
    </w:p>
    <w:p w14:paraId="51F11ADC" w14:textId="32E2398F" w:rsidR="00E0164A" w:rsidRDefault="00054191" w:rsidP="005B264C">
      <w:pPr>
        <w:numPr>
          <w:ilvl w:val="0"/>
          <w:numId w:val="11"/>
        </w:numPr>
        <w:spacing w:line="360" w:lineRule="auto"/>
        <w:ind w:left="567" w:right="14" w:hanging="425"/>
        <w:rPr>
          <w:rFonts w:asciiTheme="minorHAnsi" w:hAnsiTheme="minorHAnsi" w:cstheme="minorHAnsi"/>
        </w:rPr>
      </w:pPr>
      <w:r w:rsidRPr="00A42578">
        <w:rPr>
          <w:rFonts w:asciiTheme="minorHAnsi" w:hAnsiTheme="minorHAnsi" w:cstheme="minorHAnsi"/>
        </w:rPr>
        <w:t xml:space="preserve">Strony zastrzegają, iż uszkodzenia, które zostały wykryte i zgłoszone przez Zamawiającego </w:t>
      </w:r>
      <w:r w:rsidR="00B95295">
        <w:rPr>
          <w:rFonts w:asciiTheme="minorHAnsi" w:hAnsiTheme="minorHAnsi" w:cstheme="minorHAnsi"/>
        </w:rPr>
        <w:br/>
      </w:r>
      <w:r w:rsidRPr="00A42578">
        <w:rPr>
          <w:rFonts w:asciiTheme="minorHAnsi" w:hAnsiTheme="minorHAnsi" w:cstheme="minorHAnsi"/>
        </w:rPr>
        <w:t>w trakcie trwania Umowy, przed dniem zwrotu Pojazdów, a które są wynikiem wcześniej przeprowadzonych przez Wykonawcę napraw lub innych czynności serwisowych, nie będą stanowiły podstawy do obciążenia Zamawiającego kosztami potrzebnymi do przywrócenia Pojazdów do należytego stanu.</w:t>
      </w:r>
    </w:p>
    <w:p w14:paraId="54BEC1B5" w14:textId="1E8237AF" w:rsidR="005B264C" w:rsidRPr="005B264C" w:rsidRDefault="005B264C" w:rsidP="005B264C">
      <w:pPr>
        <w:spacing w:after="254" w:line="360" w:lineRule="auto"/>
        <w:ind w:left="567" w:right="14"/>
        <w:jc w:val="center"/>
        <w:rPr>
          <w:rFonts w:asciiTheme="minorHAnsi" w:hAnsiTheme="minorHAnsi" w:cstheme="minorHAnsi"/>
          <w:b/>
        </w:rPr>
      </w:pPr>
      <w:r w:rsidRPr="005B264C">
        <w:rPr>
          <w:rFonts w:asciiTheme="minorHAnsi" w:hAnsiTheme="minorHAnsi" w:cstheme="minorHAnsi"/>
          <w:b/>
        </w:rPr>
        <w:t>§ 12 Poufność</w:t>
      </w:r>
    </w:p>
    <w:p w14:paraId="156EC7AC" w14:textId="043AD11C" w:rsidR="00E15C71" w:rsidRPr="005B264C" w:rsidRDefault="00E15C71" w:rsidP="00346260">
      <w:pPr>
        <w:numPr>
          <w:ilvl w:val="0"/>
          <w:numId w:val="32"/>
        </w:numPr>
        <w:spacing w:line="360" w:lineRule="auto"/>
        <w:ind w:left="567" w:right="14" w:hanging="425"/>
        <w:rPr>
          <w:rFonts w:asciiTheme="minorHAnsi" w:hAnsiTheme="minorHAnsi" w:cstheme="minorHAnsi"/>
        </w:rPr>
      </w:pPr>
      <w:r w:rsidRPr="005B264C">
        <w:rPr>
          <w:rFonts w:asciiTheme="minorHAnsi" w:hAnsiTheme="minorHAnsi" w:cstheme="minorHAnsi"/>
        </w:rPr>
        <w:t xml:space="preserve">Każda ze Stron zobowiązuje się do zachowania w tajemnicy informacji co do treści i przebiegu wykonania Umowy. Wykonawca zobowiązuje się ponadto do niewyjawiania żadnych informacji uzyskanych o Zamawiającym w trakcie trwania Umowy oraz wszelkich innych, o których Zamawiający pozyskał wiadomość, bez względu na źródło ich pochodzenia w związku </w:t>
      </w:r>
      <w:r w:rsidR="00B95295">
        <w:rPr>
          <w:rFonts w:asciiTheme="minorHAnsi" w:hAnsiTheme="minorHAnsi" w:cstheme="minorHAnsi"/>
        </w:rPr>
        <w:br/>
      </w:r>
      <w:r w:rsidRPr="005B264C">
        <w:rPr>
          <w:rFonts w:asciiTheme="minorHAnsi" w:hAnsiTheme="minorHAnsi" w:cstheme="minorHAnsi"/>
        </w:rPr>
        <w:t xml:space="preserve">z zawarciem bądź wykonaniem Umowy. Obowiązek ten dotyczy w szczególności nieujawnionych </w:t>
      </w:r>
      <w:r w:rsidRPr="005B264C">
        <w:rPr>
          <w:rFonts w:asciiTheme="minorHAnsi" w:hAnsiTheme="minorHAnsi" w:cstheme="minorHAnsi"/>
        </w:rPr>
        <w:lastRenderedPageBreak/>
        <w:t>do publicznej wiadomości informacji technicznych, technologicznych, organizacyjnych lub innych posiadających wartość gospodarczą.</w:t>
      </w:r>
    </w:p>
    <w:p w14:paraId="55EECACE" w14:textId="60802B61" w:rsidR="00E15C71" w:rsidRPr="005B264C" w:rsidRDefault="00E15C71" w:rsidP="00346260">
      <w:pPr>
        <w:numPr>
          <w:ilvl w:val="0"/>
          <w:numId w:val="32"/>
        </w:numPr>
        <w:spacing w:line="360" w:lineRule="auto"/>
        <w:ind w:left="567" w:right="14" w:hanging="425"/>
        <w:rPr>
          <w:rFonts w:asciiTheme="minorHAnsi" w:hAnsiTheme="minorHAnsi" w:cstheme="minorHAnsi"/>
        </w:rPr>
      </w:pPr>
      <w:r w:rsidRPr="005B264C">
        <w:rPr>
          <w:rFonts w:asciiTheme="minorHAnsi" w:hAnsiTheme="minorHAnsi" w:cstheme="minorHAnsi"/>
        </w:rPr>
        <w:t>Określony w ust. 1 zakaz ujawniania Informacji Poufnych będzie obowiązywał bezterminowo.</w:t>
      </w:r>
    </w:p>
    <w:p w14:paraId="44E718F4" w14:textId="42C911E2" w:rsidR="00E15C71" w:rsidRPr="005B264C" w:rsidRDefault="00E15C71" w:rsidP="00346260">
      <w:pPr>
        <w:numPr>
          <w:ilvl w:val="0"/>
          <w:numId w:val="32"/>
        </w:numPr>
        <w:spacing w:line="360" w:lineRule="auto"/>
        <w:ind w:left="567" w:right="14" w:hanging="425"/>
        <w:rPr>
          <w:rFonts w:asciiTheme="minorHAnsi" w:hAnsiTheme="minorHAnsi" w:cstheme="minorHAnsi"/>
        </w:rPr>
      </w:pPr>
      <w:r w:rsidRPr="005B264C">
        <w:rPr>
          <w:rFonts w:asciiTheme="minorHAnsi" w:hAnsiTheme="minorHAnsi" w:cstheme="minorHAnsi"/>
        </w:rPr>
        <w:t>Przez Informacje Poufne rozumie się wszelkie informacje uzyskane od drugiej Strony, jej przedstawicieli lub doradców w związku z zawarciem lub wykonaniem niniejszej Umowy oraz uzyskane w związku z prowadzeniem negocjacji, rozmów, rokowań związanych z przedmiotem niniejszej Umowy, a także wszelkie informacje dotyczące prowadzonej przez Strony, niezależnie od tego czy wspólnie, czy z osobna, działalności.</w:t>
      </w:r>
    </w:p>
    <w:p w14:paraId="70B5137E" w14:textId="1B583323" w:rsidR="00E15C71" w:rsidRPr="005B264C" w:rsidRDefault="00E15C71" w:rsidP="00346260">
      <w:pPr>
        <w:numPr>
          <w:ilvl w:val="0"/>
          <w:numId w:val="32"/>
        </w:numPr>
        <w:spacing w:line="360" w:lineRule="auto"/>
        <w:ind w:left="567" w:right="14" w:hanging="425"/>
        <w:rPr>
          <w:rFonts w:asciiTheme="minorHAnsi" w:hAnsiTheme="minorHAnsi" w:cstheme="minorHAnsi"/>
        </w:rPr>
      </w:pPr>
      <w:r w:rsidRPr="005B264C">
        <w:rPr>
          <w:rFonts w:asciiTheme="minorHAnsi" w:hAnsiTheme="minorHAnsi" w:cstheme="minorHAnsi"/>
        </w:rPr>
        <w:t>Zakaz wynikający z ust. 1 powyżej nie obejmuje ujawnienia Informacji Poufnych w następujących przypadkach:</w:t>
      </w:r>
    </w:p>
    <w:p w14:paraId="6DB9B438" w14:textId="47E88FE7" w:rsidR="00E15C71" w:rsidRPr="005B264C" w:rsidRDefault="00E15C71" w:rsidP="00346260">
      <w:pPr>
        <w:pStyle w:val="Akapitzlist"/>
        <w:numPr>
          <w:ilvl w:val="0"/>
          <w:numId w:val="27"/>
        </w:numPr>
        <w:spacing w:after="0" w:line="360" w:lineRule="auto"/>
        <w:ind w:left="851" w:right="384" w:hanging="284"/>
        <w:rPr>
          <w:rFonts w:asciiTheme="minorHAnsi" w:hAnsiTheme="minorHAnsi" w:cstheme="minorHAnsi"/>
        </w:rPr>
      </w:pPr>
      <w:r w:rsidRPr="005B264C">
        <w:rPr>
          <w:rFonts w:asciiTheme="minorHAnsi" w:hAnsiTheme="minorHAnsi" w:cstheme="minorHAnsi"/>
        </w:rPr>
        <w:t xml:space="preserve">obowiązek taki wynika z przepisów prawa, wiążącego Wykonawcę wykonalnego orzeczenia sądu lub decyzji innego uprawnionego organu. W takim przypadku, </w:t>
      </w:r>
      <w:r w:rsidR="00B95295">
        <w:rPr>
          <w:rFonts w:asciiTheme="minorHAnsi" w:hAnsiTheme="minorHAnsi" w:cstheme="minorHAnsi"/>
        </w:rPr>
        <w:br/>
      </w:r>
      <w:r w:rsidRPr="005B264C">
        <w:rPr>
          <w:rFonts w:asciiTheme="minorHAnsi" w:hAnsiTheme="minorHAnsi" w:cstheme="minorHAnsi"/>
        </w:rPr>
        <w:t>w zakresie dopuszczalnym prawem, Wykonawca niezwłocznie powiadomi o tym Zamawiającego na piśmie (a takie powiadomienie powinno nastąpić przed ujawnieniem Informacji Poufnej);</w:t>
      </w:r>
    </w:p>
    <w:p w14:paraId="0843B478" w14:textId="10F2D917" w:rsidR="00E15C71" w:rsidRPr="005B264C" w:rsidRDefault="00E15C71" w:rsidP="00346260">
      <w:pPr>
        <w:pStyle w:val="Akapitzlist"/>
        <w:numPr>
          <w:ilvl w:val="0"/>
          <w:numId w:val="27"/>
        </w:numPr>
        <w:spacing w:after="0" w:line="360" w:lineRule="auto"/>
        <w:ind w:left="851" w:right="384" w:hanging="284"/>
        <w:rPr>
          <w:rFonts w:asciiTheme="minorHAnsi" w:hAnsiTheme="minorHAnsi" w:cstheme="minorHAnsi"/>
        </w:rPr>
      </w:pPr>
      <w:r w:rsidRPr="005B264C">
        <w:rPr>
          <w:rFonts w:asciiTheme="minorHAnsi" w:hAnsiTheme="minorHAnsi" w:cstheme="minorHAnsi"/>
        </w:rPr>
        <w:t>względem pracowników Wykonawcy, za pomocą których wykonuje Umowę, pod warunkiem poinformowania ich przez Wykonawcę o zasadach zachowania w poufności, obowiązujących na podstawie niniejszej Umowy;</w:t>
      </w:r>
    </w:p>
    <w:p w14:paraId="286F1744" w14:textId="2029D5F7" w:rsidR="00E15C71" w:rsidRPr="005B264C" w:rsidRDefault="00E15C71" w:rsidP="00346260">
      <w:pPr>
        <w:pStyle w:val="Akapitzlist"/>
        <w:numPr>
          <w:ilvl w:val="0"/>
          <w:numId w:val="27"/>
        </w:numPr>
        <w:spacing w:after="0" w:line="360" w:lineRule="auto"/>
        <w:ind w:left="851" w:right="384" w:hanging="284"/>
        <w:rPr>
          <w:rFonts w:asciiTheme="minorHAnsi" w:hAnsiTheme="minorHAnsi" w:cstheme="minorHAnsi"/>
        </w:rPr>
      </w:pPr>
      <w:r w:rsidRPr="005B264C">
        <w:rPr>
          <w:rFonts w:asciiTheme="minorHAnsi" w:hAnsiTheme="minorHAnsi" w:cstheme="minorHAnsi"/>
        </w:rPr>
        <w:t>w związku ze sporem, rozbieżnością lub postępowaniem sądowym pomiędzy Stronami, obejmującym Informacje Poufne – przy czym Wykonawca podejmie, w dopuszczalnym prawnie zakresie, starania w celu ograniczenia zakresu ujawnienia Informacji Poufnych do celów związanych z takim postępowaniem;</w:t>
      </w:r>
    </w:p>
    <w:p w14:paraId="48DC63F8" w14:textId="019BCAFB" w:rsidR="00E15C71" w:rsidRPr="005B264C" w:rsidRDefault="00E15C71" w:rsidP="00346260">
      <w:pPr>
        <w:pStyle w:val="Akapitzlist"/>
        <w:numPr>
          <w:ilvl w:val="0"/>
          <w:numId w:val="27"/>
        </w:numPr>
        <w:spacing w:after="0" w:line="360" w:lineRule="auto"/>
        <w:ind w:left="851" w:right="384" w:hanging="284"/>
        <w:rPr>
          <w:rFonts w:asciiTheme="minorHAnsi" w:hAnsiTheme="minorHAnsi" w:cstheme="minorHAnsi"/>
        </w:rPr>
      </w:pPr>
      <w:r w:rsidRPr="005B264C">
        <w:rPr>
          <w:rFonts w:asciiTheme="minorHAnsi" w:hAnsiTheme="minorHAnsi" w:cstheme="minorHAnsi"/>
        </w:rPr>
        <w:t>informacji, które stały się publicznie dostępne bez wpływu Wykonawcy na ich upublicznienie;</w:t>
      </w:r>
    </w:p>
    <w:p w14:paraId="49F3F9E2" w14:textId="0D3D638B" w:rsidR="00E15C71" w:rsidRPr="005B264C" w:rsidRDefault="00E15C71" w:rsidP="00346260">
      <w:pPr>
        <w:pStyle w:val="Akapitzlist"/>
        <w:numPr>
          <w:ilvl w:val="0"/>
          <w:numId w:val="27"/>
        </w:numPr>
        <w:spacing w:after="0" w:line="360" w:lineRule="auto"/>
        <w:ind w:left="851" w:right="384" w:hanging="284"/>
        <w:rPr>
          <w:rFonts w:asciiTheme="minorHAnsi" w:hAnsiTheme="minorHAnsi" w:cstheme="minorHAnsi"/>
        </w:rPr>
      </w:pPr>
      <w:r w:rsidRPr="005B264C">
        <w:rPr>
          <w:rFonts w:asciiTheme="minorHAnsi" w:hAnsiTheme="minorHAnsi" w:cstheme="minorHAnsi"/>
        </w:rPr>
        <w:t>gdy Informacje Poufne były uprzednio znane Wykonawcy jako informacja publicznie znana;</w:t>
      </w:r>
    </w:p>
    <w:p w14:paraId="1A678B1E" w14:textId="77777777" w:rsidR="005B264C" w:rsidRDefault="00E15C71" w:rsidP="00346260">
      <w:pPr>
        <w:pStyle w:val="Akapitzlist"/>
        <w:numPr>
          <w:ilvl w:val="0"/>
          <w:numId w:val="27"/>
        </w:numPr>
        <w:spacing w:after="0" w:line="360" w:lineRule="auto"/>
        <w:ind w:left="851" w:right="384" w:hanging="284"/>
        <w:rPr>
          <w:rFonts w:asciiTheme="minorHAnsi" w:hAnsiTheme="minorHAnsi" w:cstheme="minorHAnsi"/>
        </w:rPr>
      </w:pPr>
      <w:r w:rsidRPr="005B264C">
        <w:rPr>
          <w:rFonts w:asciiTheme="minorHAnsi" w:hAnsiTheme="minorHAnsi" w:cstheme="minorHAnsi"/>
        </w:rPr>
        <w:t>gdy Informacje Poufne zostały niezależnie uzyskane lub stworzone przez Wykonawcę bez naruszenia jego obowiązków wynikających z niniejszej Umowy.</w:t>
      </w:r>
    </w:p>
    <w:p w14:paraId="29161FD5" w14:textId="05ED9B6E" w:rsidR="005B264C" w:rsidRDefault="00E15C71" w:rsidP="00346260">
      <w:pPr>
        <w:numPr>
          <w:ilvl w:val="0"/>
          <w:numId w:val="32"/>
        </w:numPr>
        <w:spacing w:line="360" w:lineRule="auto"/>
        <w:ind w:left="567" w:right="14" w:hanging="425"/>
        <w:rPr>
          <w:rFonts w:asciiTheme="minorHAnsi" w:hAnsiTheme="minorHAnsi" w:cstheme="minorHAnsi"/>
        </w:rPr>
      </w:pPr>
      <w:r w:rsidRPr="005B264C">
        <w:rPr>
          <w:rFonts w:asciiTheme="minorHAnsi" w:hAnsiTheme="minorHAnsi" w:cstheme="minorHAnsi"/>
        </w:rPr>
        <w:t>Wykonawca zobowiązuje się do podjęcia środków niezbędnych dla prawidłowego wykonania zobowiązań Wykonawcy w odniesieniu do ochrony Informacji Poufnych.</w:t>
      </w:r>
    </w:p>
    <w:p w14:paraId="07708D0D" w14:textId="77777777" w:rsidR="005B264C" w:rsidRPr="005B264C" w:rsidRDefault="005B264C" w:rsidP="005B264C">
      <w:pPr>
        <w:pStyle w:val="Akapitzlist"/>
        <w:spacing w:after="0" w:line="360" w:lineRule="auto"/>
        <w:ind w:left="567" w:right="384"/>
        <w:rPr>
          <w:rFonts w:asciiTheme="minorHAnsi" w:hAnsiTheme="minorHAnsi" w:cstheme="minorHAnsi"/>
        </w:rPr>
      </w:pPr>
    </w:p>
    <w:p w14:paraId="490C1463" w14:textId="021FD49A" w:rsidR="00E0164A" w:rsidRPr="005B264C" w:rsidRDefault="005B264C" w:rsidP="005B264C">
      <w:pPr>
        <w:spacing w:after="0" w:line="360" w:lineRule="auto"/>
        <w:ind w:left="365" w:right="336" w:hanging="10"/>
        <w:jc w:val="center"/>
        <w:rPr>
          <w:rFonts w:asciiTheme="minorHAnsi" w:hAnsiTheme="minorHAnsi" w:cstheme="minorHAnsi"/>
          <w:b/>
        </w:rPr>
      </w:pPr>
      <w:r w:rsidRPr="005B264C">
        <w:rPr>
          <w:rFonts w:asciiTheme="minorHAnsi" w:hAnsiTheme="minorHAnsi" w:cstheme="minorHAnsi"/>
          <w:b/>
        </w:rPr>
        <w:t>§ 13 Postanowienia końcowe</w:t>
      </w:r>
    </w:p>
    <w:p w14:paraId="6F76F586" w14:textId="5772B8A1" w:rsidR="00E0164A" w:rsidRPr="00BA7748" w:rsidRDefault="00054191" w:rsidP="00BA7748">
      <w:pPr>
        <w:pStyle w:val="Akapitzlist"/>
        <w:numPr>
          <w:ilvl w:val="0"/>
          <w:numId w:val="12"/>
        </w:numPr>
        <w:spacing w:line="360" w:lineRule="auto"/>
        <w:ind w:left="567" w:right="11" w:hanging="425"/>
        <w:rPr>
          <w:rFonts w:asciiTheme="minorHAnsi" w:hAnsiTheme="minorHAnsi" w:cstheme="minorHAnsi"/>
        </w:rPr>
      </w:pPr>
      <w:r w:rsidRPr="00BA7748">
        <w:rPr>
          <w:rFonts w:asciiTheme="minorHAnsi" w:hAnsiTheme="minorHAnsi" w:cstheme="minorHAnsi"/>
        </w:rPr>
        <w:t xml:space="preserve">W sprawach nieuregulowanych niniejszą Umową mają zastosowanie odpowiednie </w:t>
      </w:r>
      <w:r w:rsidR="005B264C" w:rsidRPr="00BA7748">
        <w:rPr>
          <w:rFonts w:asciiTheme="minorHAnsi" w:hAnsiTheme="minorHAnsi" w:cstheme="minorHAnsi"/>
        </w:rPr>
        <w:t>przepisy Kodeksu Cywilnego.</w:t>
      </w:r>
    </w:p>
    <w:p w14:paraId="0A5ED9D0" w14:textId="00080882" w:rsidR="008866EF" w:rsidRPr="008866EF" w:rsidRDefault="00054191">
      <w:pPr>
        <w:numPr>
          <w:ilvl w:val="0"/>
          <w:numId w:val="12"/>
        </w:numPr>
        <w:spacing w:line="360" w:lineRule="auto"/>
        <w:ind w:left="567" w:right="14" w:hanging="425"/>
        <w:rPr>
          <w:rFonts w:asciiTheme="minorHAnsi" w:hAnsiTheme="minorHAnsi" w:cstheme="minorHAnsi"/>
        </w:rPr>
      </w:pPr>
      <w:r w:rsidRPr="00A42578">
        <w:rPr>
          <w:rFonts w:asciiTheme="minorHAnsi" w:hAnsiTheme="minorHAnsi" w:cstheme="minorHAnsi"/>
        </w:rPr>
        <w:t xml:space="preserve">Wykonawca oświadcza, że prowadzi działalność w sposób odpowiedzialny, </w:t>
      </w:r>
      <w:r w:rsidR="008866EF" w:rsidRPr="00BA7748">
        <w:rPr>
          <w:rFonts w:asciiTheme="minorHAnsi" w:hAnsiTheme="minorHAnsi" w:cstheme="minorHAnsi"/>
        </w:rPr>
        <w:t>zgodny z przepisami prawa</w:t>
      </w:r>
      <w:r w:rsidRPr="00A42578">
        <w:rPr>
          <w:rFonts w:asciiTheme="minorHAnsi" w:hAnsiTheme="minorHAnsi" w:cstheme="minorHAnsi"/>
        </w:rPr>
        <w:t xml:space="preserve">, </w:t>
      </w:r>
      <w:r w:rsidR="008866EF" w:rsidRPr="00BA7748">
        <w:rPr>
          <w:rFonts w:asciiTheme="minorHAnsi" w:hAnsiTheme="minorHAnsi" w:cstheme="minorHAnsi"/>
        </w:rPr>
        <w:t xml:space="preserve">w tym w szczególności przestrzega przepisów dotyczących: przeciwdziałania korupcji, </w:t>
      </w:r>
      <w:r w:rsidR="008866EF" w:rsidRPr="00BA7748">
        <w:rPr>
          <w:rFonts w:asciiTheme="minorHAnsi" w:hAnsiTheme="minorHAnsi" w:cstheme="minorHAnsi"/>
        </w:rPr>
        <w:lastRenderedPageBreak/>
        <w:t>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przepisów</w:t>
      </w:r>
      <w:r w:rsidR="008866EF" w:rsidRPr="008866EF">
        <w:rPr>
          <w:rFonts w:ascii="Arial" w:hAnsi="Arial" w:cs="Arial"/>
          <w:bCs/>
          <w:i/>
          <w:iCs/>
          <w:sz w:val="16"/>
          <w:szCs w:val="16"/>
        </w:rPr>
        <w:t xml:space="preserve"> </w:t>
      </w:r>
      <w:r w:rsidR="008866EF" w:rsidRPr="00BA7748">
        <w:rPr>
          <w:rFonts w:asciiTheme="minorHAnsi" w:hAnsiTheme="minorHAnsi" w:cstheme="minorHAnsi"/>
        </w:rPr>
        <w:t>prawa.</w:t>
      </w:r>
    </w:p>
    <w:p w14:paraId="013E932E" w14:textId="32724C46" w:rsidR="00E0164A" w:rsidRPr="00A42578" w:rsidRDefault="00054191" w:rsidP="00D87575">
      <w:pPr>
        <w:numPr>
          <w:ilvl w:val="0"/>
          <w:numId w:val="12"/>
        </w:numPr>
        <w:spacing w:line="360" w:lineRule="auto"/>
        <w:ind w:left="567" w:right="14" w:hanging="425"/>
        <w:rPr>
          <w:rFonts w:asciiTheme="minorHAnsi" w:hAnsiTheme="minorHAnsi" w:cstheme="minorHAnsi"/>
        </w:rPr>
      </w:pPr>
      <w:r w:rsidRPr="00A42578">
        <w:rPr>
          <w:rFonts w:asciiTheme="minorHAnsi" w:hAnsiTheme="minorHAnsi" w:cstheme="minorHAnsi"/>
        </w:rPr>
        <w:t xml:space="preserve">Wykonawca oświadcza, że zapoznał się z treścią Kodeksu Postępowania dla Partnerów Biznesowych Spółek GK PGE (http://www.gkpge.pl/compliance) i jako Partner Biznesowy Spółki GK PGE, w rozumieniu tego </w:t>
      </w:r>
      <w:r w:rsidR="008866EF">
        <w:rPr>
          <w:rFonts w:asciiTheme="minorHAnsi" w:hAnsiTheme="minorHAnsi" w:cstheme="minorHAnsi"/>
        </w:rPr>
        <w:t>K</w:t>
      </w:r>
      <w:r w:rsidRPr="00A42578">
        <w:rPr>
          <w:rFonts w:asciiTheme="minorHAnsi" w:hAnsiTheme="minorHAnsi" w:cstheme="minorHAnsi"/>
        </w:rPr>
        <w:t>odeksu</w:t>
      </w:r>
      <w:r w:rsidR="008866EF">
        <w:rPr>
          <w:rFonts w:asciiTheme="minorHAnsi" w:hAnsiTheme="minorHAnsi" w:cstheme="minorHAnsi"/>
        </w:rPr>
        <w:t>,</w:t>
      </w:r>
      <w:r w:rsidRPr="00A42578">
        <w:rPr>
          <w:rFonts w:asciiTheme="minorHAnsi" w:hAnsiTheme="minorHAnsi" w:cstheme="minorHAnsi"/>
        </w:rPr>
        <w:t xml:space="preserve"> w sprawach związanych z realizacją umów na rzecz Zamawiającego lub Spółek Grupy Kapitałowej PGE, przestrzegać będzie określonych tam standardów prawnych i etycznych, </w:t>
      </w:r>
      <w:r w:rsidR="008866EF">
        <w:rPr>
          <w:rFonts w:asciiTheme="minorHAnsi" w:hAnsiTheme="minorHAnsi" w:cstheme="minorHAnsi"/>
        </w:rPr>
        <w:t>oraz</w:t>
      </w:r>
      <w:r w:rsidRPr="00A42578">
        <w:rPr>
          <w:rFonts w:asciiTheme="minorHAnsi" w:hAnsiTheme="minorHAnsi" w:cstheme="minorHAnsi"/>
        </w:rPr>
        <w:t xml:space="preserve"> dołoży należytej staranności, aby jego pracownicy, współpracownicy, podwykonawcy </w:t>
      </w:r>
      <w:r w:rsidR="008866EF">
        <w:rPr>
          <w:rFonts w:asciiTheme="minorHAnsi" w:hAnsiTheme="minorHAnsi" w:cstheme="minorHAnsi"/>
        </w:rPr>
        <w:t>l</w:t>
      </w:r>
      <w:r w:rsidRPr="00A42578">
        <w:rPr>
          <w:rFonts w:asciiTheme="minorHAnsi" w:hAnsiTheme="minorHAnsi" w:cstheme="minorHAnsi"/>
        </w:rPr>
        <w:t>ub osoby, przy pomocy których będzie świadczyć usługi/dostawy, przestrzegali tych standardów.</w:t>
      </w:r>
    </w:p>
    <w:p w14:paraId="58A10328" w14:textId="77777777" w:rsidR="00E0164A" w:rsidRPr="00A42578" w:rsidRDefault="00054191" w:rsidP="00D87575">
      <w:pPr>
        <w:numPr>
          <w:ilvl w:val="0"/>
          <w:numId w:val="12"/>
        </w:numPr>
        <w:spacing w:after="27" w:line="360" w:lineRule="auto"/>
        <w:ind w:left="567" w:right="14" w:hanging="425"/>
        <w:rPr>
          <w:rFonts w:asciiTheme="minorHAnsi" w:hAnsiTheme="minorHAnsi" w:cstheme="minorHAnsi"/>
        </w:rPr>
      </w:pPr>
      <w:r w:rsidRPr="00A42578">
        <w:rPr>
          <w:rFonts w:asciiTheme="minorHAnsi" w:hAnsiTheme="minorHAnsi" w:cstheme="minorHAnsi"/>
        </w:rPr>
        <w:t>W razie zgłoszenia przez Zamawiającego jakiejkolwiek wątpliwości dotyczącej przestrzegania przez Wykonawcę lub jego pracowników, współpracowników, podwykonawców lub osób przy pomocy których będzie świadczyć usługi, zasad określonych w ustępach powyżej, Wykonawca podejmie działania naprawcze mające na celu ich usunięcie.</w:t>
      </w:r>
    </w:p>
    <w:p w14:paraId="3402FF42" w14:textId="7D5E7D85" w:rsidR="00E0164A" w:rsidRPr="00A42578" w:rsidRDefault="00054191" w:rsidP="00D87575">
      <w:pPr>
        <w:numPr>
          <w:ilvl w:val="0"/>
          <w:numId w:val="12"/>
        </w:numPr>
        <w:spacing w:line="360" w:lineRule="auto"/>
        <w:ind w:left="567" w:right="14" w:hanging="425"/>
        <w:rPr>
          <w:rFonts w:asciiTheme="minorHAnsi" w:hAnsiTheme="minorHAnsi" w:cstheme="minorHAnsi"/>
        </w:rPr>
      </w:pPr>
      <w:r w:rsidRPr="00A42578">
        <w:rPr>
          <w:rFonts w:asciiTheme="minorHAnsi" w:hAnsiTheme="minorHAnsi" w:cstheme="minorHAnsi"/>
        </w:rPr>
        <w:t>Wykonawca zobowiązuje się stosować wobec spółek Grupy Kapitałowej Zamawiające</w:t>
      </w:r>
      <w:r w:rsidR="00ED6EE3">
        <w:rPr>
          <w:rFonts w:asciiTheme="minorHAnsi" w:hAnsiTheme="minorHAnsi" w:cstheme="minorHAnsi"/>
        </w:rPr>
        <w:t>go</w:t>
      </w:r>
      <w:r w:rsidRPr="00A42578">
        <w:rPr>
          <w:rFonts w:asciiTheme="minorHAnsi" w:hAnsiTheme="minorHAnsi" w:cstheme="minorHAnsi"/>
        </w:rPr>
        <w:t xml:space="preserve">, które wystąpią do Wykonawcy o zawarcie umowy dotyczącego analogicznie lub podobnego zakresu, cen, rabatów (opustów) oraz innych warunków świadczenia usług nie mniej korzystnych, niż wynikające z Umowy. Przez Grupę Kapitałową Zamawiającego (zwaną w Umowie „GK PGE”) na potrzeby Umowy, Strony rozumieją PGE Polska Grupa Energetyczna S.A. z siedzibą w </w:t>
      </w:r>
      <w:r w:rsidR="00D87575">
        <w:rPr>
          <w:rFonts w:asciiTheme="minorHAnsi" w:hAnsiTheme="minorHAnsi" w:cstheme="minorHAnsi"/>
        </w:rPr>
        <w:t xml:space="preserve">Lublinie </w:t>
      </w:r>
      <w:r w:rsidRPr="00A42578">
        <w:rPr>
          <w:rFonts w:asciiTheme="minorHAnsi" w:hAnsiTheme="minorHAnsi" w:cstheme="minorHAnsi"/>
        </w:rPr>
        <w:t>(nr KRS: 0000059307) oraz spółki w stosunku do niej dominujące, zależne lub powiązane — zarówno obecnie, jak i w przyszłości — rozumieniu przepisów ustawy z dnia 15 września 2000 r. Kodeks spółek handlowych). Wykonawca wyraża zgodę na udostępnienie informacji o warunkach Umowy spółkom GK PGE.</w:t>
      </w:r>
    </w:p>
    <w:p w14:paraId="7207513A" w14:textId="77777777" w:rsidR="00E0164A" w:rsidRPr="00A42578" w:rsidRDefault="00054191" w:rsidP="00D87575">
      <w:pPr>
        <w:numPr>
          <w:ilvl w:val="0"/>
          <w:numId w:val="12"/>
        </w:numPr>
        <w:spacing w:after="25" w:line="360" w:lineRule="auto"/>
        <w:ind w:left="567" w:right="14" w:hanging="425"/>
        <w:rPr>
          <w:rFonts w:asciiTheme="minorHAnsi" w:hAnsiTheme="minorHAnsi" w:cstheme="minorHAnsi"/>
        </w:rPr>
      </w:pPr>
      <w:r w:rsidRPr="00A42578">
        <w:rPr>
          <w:rFonts w:asciiTheme="minorHAnsi" w:hAnsiTheme="minorHAnsi" w:cstheme="minorHAnsi"/>
        </w:rPr>
        <w:t>Wykonawca zobowiązuje się nie zatrudniać pracowników spółek GK PGE przy realizacji Przedmiotu Umowy, przy czym zakaz dotyczy zarówno zawarcia umowy o pracę lub innej umowy cywilnoprawnej — nazwanej lub nienazwanej, na podstawie której świadczona jest praca.</w:t>
      </w:r>
    </w:p>
    <w:p w14:paraId="1DC41E80" w14:textId="77777777" w:rsidR="00E0164A" w:rsidRPr="00A42578" w:rsidRDefault="00054191" w:rsidP="00D87575">
      <w:pPr>
        <w:numPr>
          <w:ilvl w:val="0"/>
          <w:numId w:val="12"/>
        </w:numPr>
        <w:spacing w:line="360" w:lineRule="auto"/>
        <w:ind w:left="567" w:right="14" w:hanging="425"/>
        <w:rPr>
          <w:rFonts w:asciiTheme="minorHAnsi" w:hAnsiTheme="minorHAnsi" w:cstheme="minorHAnsi"/>
        </w:rPr>
      </w:pPr>
      <w:r w:rsidRPr="00A42578">
        <w:rPr>
          <w:rFonts w:asciiTheme="minorHAnsi" w:hAnsiTheme="minorHAnsi" w:cstheme="minorHAnsi"/>
        </w:rPr>
        <w:t>Wykonawca zobowiązuje się, iż postanowienie dotyczące zakazu zatrudniania pracowników spółek GK PGE, o którym mowa powyżej, zostanie wprowadzony również do umów zawieranych przez Wykonawcę z podwykonawcami lub innymi osobami trzecimi.</w:t>
      </w:r>
    </w:p>
    <w:p w14:paraId="3E3CFD40" w14:textId="192B36F1" w:rsidR="00E0164A" w:rsidRPr="00A42578" w:rsidRDefault="003637EE" w:rsidP="00D87575">
      <w:pPr>
        <w:numPr>
          <w:ilvl w:val="0"/>
          <w:numId w:val="12"/>
        </w:numPr>
        <w:spacing w:after="27" w:line="360" w:lineRule="auto"/>
        <w:ind w:left="567" w:right="14" w:hanging="425"/>
        <w:rPr>
          <w:rFonts w:asciiTheme="minorHAnsi" w:hAnsiTheme="minorHAnsi" w:cstheme="minorHAnsi"/>
        </w:rPr>
      </w:pPr>
      <w:r>
        <w:rPr>
          <w:rFonts w:asciiTheme="minorHAnsi" w:hAnsiTheme="minorHAnsi" w:cstheme="minorHAnsi"/>
        </w:rPr>
        <w:t xml:space="preserve"> </w:t>
      </w:r>
      <w:r w:rsidR="00054191" w:rsidRPr="00A42578">
        <w:rPr>
          <w:rFonts w:asciiTheme="minorHAnsi" w:hAnsiTheme="minorHAnsi" w:cstheme="minorHAnsi"/>
        </w:rPr>
        <w:t xml:space="preserve">Wykonawca nie może powierzyć wykonania Umowy podwykonawcy bez pisemnej zgody Zamawiającego. W każdym wypadku korzystania ze świadczeń podwykonawcy, niezależnie od wyrażenia zgody przez Zamawiającego, Wykonawca ponosi pełną odpowiedzialność za wykonywanie zobowiązań przez podwykonawcę, jak za własne działania lub zaniechania, </w:t>
      </w:r>
      <w:r w:rsidR="00054191" w:rsidRPr="00A42578">
        <w:rPr>
          <w:rFonts w:asciiTheme="minorHAnsi" w:hAnsiTheme="minorHAnsi" w:cstheme="minorHAnsi"/>
        </w:rPr>
        <w:lastRenderedPageBreak/>
        <w:t xml:space="preserve">niezależnie od osobistej odpowiedzialności podwykonawcy wobec Zamawiającego; podwykonawcy nie przysługuje żadne roszczenie w stosunku do Zamawiającego </w:t>
      </w:r>
      <w:r w:rsidR="00B95295">
        <w:rPr>
          <w:rFonts w:asciiTheme="minorHAnsi" w:hAnsiTheme="minorHAnsi" w:cstheme="minorHAnsi"/>
        </w:rPr>
        <w:br/>
      </w:r>
      <w:r w:rsidR="00054191" w:rsidRPr="00A42578">
        <w:rPr>
          <w:rFonts w:asciiTheme="minorHAnsi" w:hAnsiTheme="minorHAnsi" w:cstheme="minorHAnsi"/>
        </w:rPr>
        <w:t>o wynagrodzenie.</w:t>
      </w:r>
    </w:p>
    <w:p w14:paraId="44CC475B" w14:textId="77777777" w:rsidR="00E0164A" w:rsidRPr="00A42578" w:rsidRDefault="00054191" w:rsidP="00D87575">
      <w:pPr>
        <w:numPr>
          <w:ilvl w:val="0"/>
          <w:numId w:val="12"/>
        </w:numPr>
        <w:spacing w:line="360" w:lineRule="auto"/>
        <w:ind w:left="567" w:right="14" w:hanging="425"/>
        <w:rPr>
          <w:rFonts w:asciiTheme="minorHAnsi" w:hAnsiTheme="minorHAnsi" w:cstheme="minorHAnsi"/>
        </w:rPr>
      </w:pPr>
      <w:r w:rsidRPr="00A42578">
        <w:rPr>
          <w:rFonts w:asciiTheme="minorHAnsi" w:hAnsiTheme="minorHAnsi" w:cstheme="minorHAnsi"/>
        </w:rPr>
        <w:t>Wykonawca nie może przenieść praw lub obowiązków wynikających z Umowy na osoby trzecie bez uprzedniej zgody Zamawiającego wyrażonej w formie pisemnej pod rygorem nieważności.</w:t>
      </w:r>
    </w:p>
    <w:p w14:paraId="294EA1F8" w14:textId="2F004F08" w:rsidR="00D87575" w:rsidRDefault="00D87575" w:rsidP="00D87575">
      <w:pPr>
        <w:numPr>
          <w:ilvl w:val="0"/>
          <w:numId w:val="12"/>
        </w:numPr>
        <w:spacing w:line="360" w:lineRule="auto"/>
        <w:ind w:left="567" w:right="14" w:hanging="425"/>
        <w:rPr>
          <w:rFonts w:asciiTheme="minorHAnsi" w:hAnsiTheme="minorHAnsi" w:cstheme="minorHAnsi"/>
        </w:rPr>
      </w:pPr>
      <w:r>
        <w:rPr>
          <w:rFonts w:asciiTheme="minorHAnsi" w:hAnsiTheme="minorHAnsi" w:cstheme="minorHAnsi"/>
        </w:rPr>
        <w:t xml:space="preserve">Z zastrzeżeniem § </w:t>
      </w:r>
      <w:r w:rsidR="00054191" w:rsidRPr="00A42578">
        <w:rPr>
          <w:rFonts w:asciiTheme="minorHAnsi" w:hAnsiTheme="minorHAnsi" w:cstheme="minorHAnsi"/>
        </w:rPr>
        <w:t xml:space="preserve">2 ust. 6 Umowy, Zamawiający jest uprawniony do przeniesienia praw </w:t>
      </w:r>
      <w:r w:rsidR="00B95295">
        <w:rPr>
          <w:rFonts w:asciiTheme="minorHAnsi" w:hAnsiTheme="minorHAnsi" w:cstheme="minorHAnsi"/>
        </w:rPr>
        <w:br/>
      </w:r>
      <w:r w:rsidR="00054191" w:rsidRPr="00A42578">
        <w:rPr>
          <w:rFonts w:asciiTheme="minorHAnsi" w:hAnsiTheme="minorHAnsi" w:cstheme="minorHAnsi"/>
        </w:rPr>
        <w:t>i obowiązków wynikających z Umowy na podmiot z Grupy Kapitałowej PGE. Zamawiający poinformuje na piśmie Wykonawcę o zamiarze przeniesienia długu, na co najmniej 7 dni przed planowanym przeniesieniem. Dla uniknięcia wątpliwości, Wykonawca oświadcza, że nie odmówi zgody na przejęcie długu bez poważnej i uzasadnionej pisemnie przyczyny. Wykonawca wyraża zgodę na przejęcie długu lub jej brak w terminie 3 dni od dnia otrzymania informacji, o której mowa powyżej. Brak odpowiedzi we wskazanym terminie, Strony uznają za wyrażenie zgody na przejęcie długu.</w:t>
      </w:r>
    </w:p>
    <w:p w14:paraId="66E323E2" w14:textId="25452BF3" w:rsidR="00427978" w:rsidRDefault="00427978">
      <w:pPr>
        <w:numPr>
          <w:ilvl w:val="0"/>
          <w:numId w:val="12"/>
        </w:numPr>
        <w:spacing w:line="360" w:lineRule="auto"/>
        <w:ind w:left="567" w:right="14" w:hanging="425"/>
        <w:rPr>
          <w:rFonts w:asciiTheme="minorHAnsi" w:hAnsiTheme="minorHAnsi" w:cstheme="minorHAnsi"/>
        </w:rPr>
      </w:pPr>
      <w:r w:rsidRPr="00BA7748">
        <w:rPr>
          <w:rFonts w:asciiTheme="minorHAnsi" w:hAnsiTheme="minorHAnsi" w:cstheme="minorHAnsi"/>
        </w:rPr>
        <w:t xml:space="preserve">Wykonawca zawierając niniejszą Umowę składa oświadczenie w przedmiocie braku objęcia sankcjami, którego treść stanowi </w:t>
      </w:r>
      <w:r>
        <w:rPr>
          <w:rFonts w:asciiTheme="minorHAnsi" w:hAnsiTheme="minorHAnsi" w:cstheme="minorHAnsi"/>
        </w:rPr>
        <w:t>Załącznik nr 4</w:t>
      </w:r>
      <w:r w:rsidRPr="00BA7748">
        <w:rPr>
          <w:rFonts w:asciiTheme="minorHAnsi" w:hAnsiTheme="minorHAnsi" w:cstheme="minorHAnsi"/>
        </w:rPr>
        <w:t xml:space="preserve">. </w:t>
      </w:r>
    </w:p>
    <w:p w14:paraId="70FBA36E" w14:textId="0D0306B9" w:rsidR="00E0164A" w:rsidRPr="00A077E5" w:rsidRDefault="00054191" w:rsidP="00A077E5">
      <w:pPr>
        <w:numPr>
          <w:ilvl w:val="0"/>
          <w:numId w:val="12"/>
        </w:numPr>
        <w:spacing w:line="360" w:lineRule="auto"/>
        <w:ind w:left="567" w:right="14" w:hanging="425"/>
        <w:rPr>
          <w:rFonts w:asciiTheme="minorHAnsi" w:hAnsiTheme="minorHAnsi" w:cstheme="minorHAnsi"/>
        </w:rPr>
      </w:pPr>
      <w:r w:rsidRPr="00A077E5">
        <w:rPr>
          <w:rFonts w:asciiTheme="minorHAnsi" w:hAnsiTheme="minorHAnsi" w:cstheme="minorHAnsi"/>
        </w:rPr>
        <w:t>Wszelkie zmiany niniejszej Umowy wymagają dla swej ważności formy pisemnej w postaci aneksu.</w:t>
      </w:r>
    </w:p>
    <w:p w14:paraId="3D73DD87" w14:textId="541EA697" w:rsidR="00FD768C" w:rsidRDefault="00FD768C" w:rsidP="00A077E5">
      <w:pPr>
        <w:numPr>
          <w:ilvl w:val="0"/>
          <w:numId w:val="12"/>
        </w:numPr>
        <w:spacing w:line="360" w:lineRule="auto"/>
        <w:ind w:left="567" w:right="14" w:hanging="425"/>
        <w:rPr>
          <w:rFonts w:asciiTheme="minorHAnsi" w:hAnsiTheme="minorHAnsi" w:cstheme="minorHAnsi"/>
        </w:rPr>
      </w:pPr>
      <w:r w:rsidRPr="00D87575">
        <w:rPr>
          <w:rFonts w:asciiTheme="minorHAnsi" w:hAnsiTheme="minorHAnsi" w:cstheme="minorHAnsi"/>
        </w:rPr>
        <w:t>Spory wynikłe w związku z wykonywaniem niniejszej Umowy, będą rozstrzygane przez Sąd właściwy miejscowo dla Zamawiającego.</w:t>
      </w:r>
    </w:p>
    <w:p w14:paraId="43BF471A" w14:textId="2E310211" w:rsidR="00FD768C" w:rsidRPr="00334F07" w:rsidRDefault="00FD768C" w:rsidP="00A077E5">
      <w:pPr>
        <w:numPr>
          <w:ilvl w:val="0"/>
          <w:numId w:val="12"/>
        </w:numPr>
        <w:spacing w:line="360" w:lineRule="auto"/>
        <w:ind w:left="567" w:right="14" w:hanging="425"/>
        <w:rPr>
          <w:rFonts w:asciiTheme="minorHAnsi" w:hAnsiTheme="minorHAnsi" w:cstheme="minorHAnsi"/>
        </w:rPr>
      </w:pPr>
      <w:r w:rsidRPr="00A42578">
        <w:rPr>
          <w:rFonts w:asciiTheme="minorHAnsi" w:hAnsiTheme="minorHAnsi" w:cstheme="minorHAnsi"/>
        </w:rPr>
        <w:t>Umowę niniejszą sporządzono w dwóch jednobrzmiących egzemplarzach, po jednym dla każdej ze Stron.</w:t>
      </w:r>
    </w:p>
    <w:p w14:paraId="13AD7056" w14:textId="46BCEED3" w:rsidR="00427978" w:rsidRPr="00D87575" w:rsidRDefault="00427978" w:rsidP="00427978">
      <w:pPr>
        <w:spacing w:line="360" w:lineRule="auto"/>
        <w:ind w:left="142" w:right="14"/>
        <w:jc w:val="center"/>
        <w:rPr>
          <w:rFonts w:asciiTheme="minorHAnsi" w:hAnsiTheme="minorHAnsi" w:cstheme="minorHAnsi"/>
          <w:b/>
        </w:rPr>
      </w:pPr>
      <w:r>
        <w:rPr>
          <w:rFonts w:asciiTheme="minorHAnsi" w:hAnsiTheme="minorHAnsi" w:cstheme="minorHAnsi"/>
          <w:b/>
        </w:rPr>
        <w:t>§ 1</w:t>
      </w:r>
      <w:r w:rsidR="00A077E5">
        <w:rPr>
          <w:rFonts w:asciiTheme="minorHAnsi" w:hAnsiTheme="minorHAnsi" w:cstheme="minorHAnsi"/>
          <w:b/>
        </w:rPr>
        <w:t>4 Załączniki</w:t>
      </w:r>
    </w:p>
    <w:p w14:paraId="0E1C044C" w14:textId="75CD41CF" w:rsidR="00DD68AE" w:rsidRDefault="00427978">
      <w:pPr>
        <w:spacing w:line="360" w:lineRule="auto"/>
        <w:ind w:left="38" w:right="14"/>
        <w:rPr>
          <w:rFonts w:asciiTheme="minorHAnsi" w:hAnsiTheme="minorHAnsi" w:cstheme="minorHAnsi"/>
        </w:rPr>
      </w:pPr>
      <w:r w:rsidRPr="00BA7748">
        <w:rPr>
          <w:rFonts w:asciiTheme="minorHAnsi" w:hAnsiTheme="minorHAnsi" w:cstheme="minorHAnsi"/>
        </w:rPr>
        <w:t>Integralną część Umowy stanowią następujące załączniki:</w:t>
      </w:r>
    </w:p>
    <w:p w14:paraId="72EEA317" w14:textId="6043825D" w:rsidR="00DD68AE" w:rsidRDefault="00DD68AE" w:rsidP="00DD68AE">
      <w:pPr>
        <w:pStyle w:val="Akapitzlist"/>
        <w:numPr>
          <w:ilvl w:val="3"/>
          <w:numId w:val="22"/>
        </w:numPr>
        <w:spacing w:line="360" w:lineRule="auto"/>
        <w:ind w:left="567" w:right="14" w:hanging="425"/>
        <w:rPr>
          <w:rFonts w:asciiTheme="minorHAnsi" w:hAnsiTheme="minorHAnsi" w:cstheme="minorHAnsi"/>
        </w:rPr>
      </w:pPr>
      <w:r>
        <w:rPr>
          <w:rFonts w:asciiTheme="minorHAnsi" w:hAnsiTheme="minorHAnsi" w:cstheme="minorHAnsi"/>
        </w:rPr>
        <w:t>Opis przedmiotu zamówienia</w:t>
      </w:r>
    </w:p>
    <w:p w14:paraId="18ED07AC" w14:textId="426F1CDB" w:rsidR="00DD68AE" w:rsidRDefault="00DD68AE" w:rsidP="00DD68AE">
      <w:pPr>
        <w:pStyle w:val="Akapitzlist"/>
        <w:numPr>
          <w:ilvl w:val="3"/>
          <w:numId w:val="22"/>
        </w:numPr>
        <w:spacing w:line="360" w:lineRule="auto"/>
        <w:ind w:left="567" w:right="14" w:hanging="425"/>
        <w:rPr>
          <w:rFonts w:asciiTheme="minorHAnsi" w:hAnsiTheme="minorHAnsi" w:cstheme="minorHAnsi"/>
        </w:rPr>
      </w:pPr>
      <w:r>
        <w:rPr>
          <w:rFonts w:asciiTheme="minorHAnsi" w:hAnsiTheme="minorHAnsi" w:cstheme="minorHAnsi"/>
        </w:rPr>
        <w:t>Tabela opłat administracyjnych</w:t>
      </w:r>
    </w:p>
    <w:p w14:paraId="3BB2D6A6" w14:textId="61E2F196" w:rsidR="00DD68AE" w:rsidRDefault="00DD68AE" w:rsidP="00DD68AE">
      <w:pPr>
        <w:pStyle w:val="Akapitzlist"/>
        <w:numPr>
          <w:ilvl w:val="3"/>
          <w:numId w:val="22"/>
        </w:numPr>
        <w:spacing w:line="360" w:lineRule="auto"/>
        <w:ind w:left="567" w:right="14" w:hanging="425"/>
        <w:rPr>
          <w:rFonts w:asciiTheme="minorHAnsi" w:hAnsiTheme="minorHAnsi" w:cstheme="minorHAnsi"/>
        </w:rPr>
      </w:pPr>
      <w:r>
        <w:rPr>
          <w:rFonts w:asciiTheme="minorHAnsi" w:hAnsiTheme="minorHAnsi" w:cstheme="minorHAnsi"/>
        </w:rPr>
        <w:t>Oświadczenie w sprawie faktur elektronicznych</w:t>
      </w:r>
    </w:p>
    <w:p w14:paraId="74B54A77" w14:textId="3B69A6E6" w:rsidR="00DD68AE" w:rsidRDefault="00DD68AE" w:rsidP="00DD68AE">
      <w:pPr>
        <w:pStyle w:val="Akapitzlist"/>
        <w:numPr>
          <w:ilvl w:val="3"/>
          <w:numId w:val="22"/>
        </w:numPr>
        <w:spacing w:line="360" w:lineRule="auto"/>
        <w:ind w:left="567" w:right="14" w:hanging="425"/>
        <w:rPr>
          <w:rFonts w:asciiTheme="minorHAnsi" w:hAnsiTheme="minorHAnsi" w:cstheme="minorHAnsi"/>
        </w:rPr>
      </w:pPr>
      <w:r>
        <w:rPr>
          <w:rFonts w:asciiTheme="minorHAnsi" w:hAnsiTheme="minorHAnsi" w:cstheme="minorHAnsi"/>
        </w:rPr>
        <w:t>Klauzula sankcyjna</w:t>
      </w:r>
    </w:p>
    <w:p w14:paraId="5F3491AF" w14:textId="69CB3C65" w:rsidR="00333752" w:rsidRDefault="00333752" w:rsidP="00DD68AE">
      <w:pPr>
        <w:pStyle w:val="Akapitzlist"/>
        <w:numPr>
          <w:ilvl w:val="3"/>
          <w:numId w:val="22"/>
        </w:numPr>
        <w:spacing w:line="360" w:lineRule="auto"/>
        <w:ind w:left="567" w:right="14" w:hanging="425"/>
        <w:rPr>
          <w:rFonts w:asciiTheme="minorHAnsi" w:hAnsiTheme="minorHAnsi" w:cstheme="minorHAnsi"/>
        </w:rPr>
      </w:pPr>
      <w:r>
        <w:rPr>
          <w:rFonts w:asciiTheme="minorHAnsi" w:hAnsiTheme="minorHAnsi" w:cstheme="minorHAnsi"/>
        </w:rPr>
        <w:t>Klauzula dotycząca ochrony danych osobowych z art. 13 RODO</w:t>
      </w:r>
    </w:p>
    <w:p w14:paraId="34D8D45F" w14:textId="4311BFF6" w:rsidR="00333752" w:rsidRDefault="00333752" w:rsidP="00DD68AE">
      <w:pPr>
        <w:pStyle w:val="Akapitzlist"/>
        <w:numPr>
          <w:ilvl w:val="3"/>
          <w:numId w:val="22"/>
        </w:numPr>
        <w:spacing w:line="360" w:lineRule="auto"/>
        <w:ind w:left="567" w:right="14" w:hanging="425"/>
        <w:rPr>
          <w:rFonts w:asciiTheme="minorHAnsi" w:hAnsiTheme="minorHAnsi" w:cstheme="minorHAnsi"/>
        </w:rPr>
      </w:pPr>
      <w:r>
        <w:rPr>
          <w:rFonts w:asciiTheme="minorHAnsi" w:hAnsiTheme="minorHAnsi" w:cstheme="minorHAnsi"/>
        </w:rPr>
        <w:t>Klauzula dotycząca ochrony danych osobowych z art. 14 RODO</w:t>
      </w:r>
    </w:p>
    <w:p w14:paraId="1AFE2A52" w14:textId="4614BCF5" w:rsidR="00333752" w:rsidRDefault="00333752" w:rsidP="00DD68AE">
      <w:pPr>
        <w:pStyle w:val="Akapitzlist"/>
        <w:numPr>
          <w:ilvl w:val="3"/>
          <w:numId w:val="22"/>
        </w:numPr>
        <w:spacing w:line="360" w:lineRule="auto"/>
        <w:ind w:left="567" w:right="14" w:hanging="425"/>
        <w:rPr>
          <w:rFonts w:asciiTheme="minorHAnsi" w:hAnsiTheme="minorHAnsi" w:cstheme="minorHAnsi"/>
        </w:rPr>
      </w:pPr>
      <w:r>
        <w:rPr>
          <w:rFonts w:asciiTheme="minorHAnsi" w:hAnsiTheme="minorHAnsi" w:cstheme="minorHAnsi"/>
        </w:rPr>
        <w:t>Porozumienie udostępnienia danych</w:t>
      </w:r>
    </w:p>
    <w:p w14:paraId="4EEF09AF" w14:textId="2B60B23E" w:rsidR="00BA7748" w:rsidRDefault="00AE2FF3" w:rsidP="00A077E5">
      <w:pPr>
        <w:pStyle w:val="Akapitzlist"/>
        <w:numPr>
          <w:ilvl w:val="3"/>
          <w:numId w:val="22"/>
        </w:numPr>
        <w:spacing w:line="360" w:lineRule="auto"/>
        <w:ind w:left="567" w:right="14" w:hanging="425"/>
      </w:pPr>
      <w:r>
        <w:rPr>
          <w:rFonts w:asciiTheme="minorHAnsi" w:hAnsiTheme="minorHAnsi" w:cstheme="minorHAnsi"/>
        </w:rPr>
        <w:t xml:space="preserve"> A</w:t>
      </w:r>
      <w:r w:rsidRPr="00E93C08">
        <w:rPr>
          <w:rFonts w:asciiTheme="minorHAnsi" w:hAnsiTheme="minorHAnsi" w:cstheme="minorHAnsi"/>
        </w:rPr>
        <w:t>ktualne odpisy z KRS</w:t>
      </w:r>
      <w:r>
        <w:rPr>
          <w:rFonts w:asciiTheme="minorHAnsi" w:hAnsiTheme="minorHAnsi" w:cstheme="minorHAnsi"/>
        </w:rPr>
        <w:t>/CEIDG</w:t>
      </w:r>
      <w:r w:rsidRPr="00E93C08">
        <w:rPr>
          <w:rFonts w:asciiTheme="minorHAnsi" w:hAnsiTheme="minorHAnsi" w:cstheme="minorHAnsi"/>
        </w:rPr>
        <w:t xml:space="preserve"> dotyczące Stron</w:t>
      </w:r>
    </w:p>
    <w:p w14:paraId="78534520" w14:textId="77777777" w:rsidR="00A077E5" w:rsidRDefault="00A077E5" w:rsidP="00BA7748">
      <w:pPr>
        <w:spacing w:line="360" w:lineRule="auto"/>
        <w:ind w:left="0" w:right="14"/>
        <w:jc w:val="center"/>
        <w:rPr>
          <w:rFonts w:asciiTheme="minorHAnsi" w:hAnsiTheme="minorHAnsi" w:cstheme="minorHAnsi"/>
          <w:b/>
        </w:rPr>
      </w:pPr>
    </w:p>
    <w:p w14:paraId="4F657255" w14:textId="4101ACE9" w:rsidR="00427978" w:rsidRPr="00BA7748" w:rsidRDefault="00427978" w:rsidP="00BA7748">
      <w:pPr>
        <w:spacing w:line="360" w:lineRule="auto"/>
        <w:ind w:left="0" w:right="14"/>
        <w:jc w:val="center"/>
        <w:rPr>
          <w:rFonts w:asciiTheme="minorHAnsi" w:hAnsiTheme="minorHAnsi" w:cstheme="minorHAnsi"/>
          <w:b/>
        </w:rPr>
      </w:pPr>
      <w:r w:rsidRPr="00423EEC">
        <w:rPr>
          <w:rFonts w:asciiTheme="minorHAnsi" w:hAnsiTheme="minorHAnsi" w:cstheme="minorHAnsi"/>
          <w:b/>
        </w:rPr>
        <w:t>Zamawiający</w:t>
      </w:r>
      <w:r w:rsidRPr="00427978">
        <w:rPr>
          <w:rFonts w:asciiTheme="minorHAnsi" w:hAnsiTheme="minorHAnsi" w:cstheme="minorHAnsi"/>
          <w:b/>
        </w:rPr>
        <w:t xml:space="preserve">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Pr="00BA7748">
        <w:rPr>
          <w:rFonts w:asciiTheme="minorHAnsi" w:hAnsiTheme="minorHAnsi" w:cstheme="minorHAnsi"/>
          <w:b/>
        </w:rPr>
        <w:t>W</w:t>
      </w:r>
      <w:r>
        <w:rPr>
          <w:rFonts w:asciiTheme="minorHAnsi" w:hAnsiTheme="minorHAnsi" w:cstheme="minorHAnsi"/>
          <w:b/>
        </w:rPr>
        <w:t>ykonawca</w:t>
      </w:r>
    </w:p>
    <w:p w14:paraId="6CEFA9EC" w14:textId="06FD4228" w:rsidR="00427978" w:rsidRDefault="00427978" w:rsidP="00BA7748">
      <w:pPr>
        <w:spacing w:line="360" w:lineRule="auto"/>
        <w:ind w:left="0" w:right="14"/>
        <w:rPr>
          <w:rFonts w:asciiTheme="minorHAnsi" w:hAnsiTheme="minorHAnsi" w:cstheme="minorHAnsi"/>
        </w:rPr>
      </w:pPr>
    </w:p>
    <w:p w14:paraId="3CDFBB38" w14:textId="77777777" w:rsidR="00917630" w:rsidRDefault="00917630" w:rsidP="00BA7748">
      <w:pPr>
        <w:spacing w:line="360" w:lineRule="auto"/>
        <w:ind w:left="0" w:right="14"/>
        <w:rPr>
          <w:rFonts w:asciiTheme="minorHAnsi" w:hAnsiTheme="minorHAnsi" w:cstheme="minorHAnsi"/>
        </w:rPr>
      </w:pPr>
    </w:p>
    <w:p w14:paraId="53D07D7B" w14:textId="77777777" w:rsidR="00DE79A8" w:rsidRDefault="00DE79A8" w:rsidP="007E04D3">
      <w:pPr>
        <w:spacing w:line="360" w:lineRule="auto"/>
        <w:ind w:right="14"/>
        <w:jc w:val="center"/>
        <w:rPr>
          <w:rFonts w:asciiTheme="minorHAnsi" w:hAnsiTheme="minorHAnsi" w:cstheme="minorHAnsi"/>
        </w:rPr>
      </w:pPr>
    </w:p>
    <w:p w14:paraId="342066AC" w14:textId="785542BE" w:rsidR="00B45093" w:rsidRDefault="00B45093" w:rsidP="007E04D3">
      <w:pPr>
        <w:spacing w:after="160" w:line="259" w:lineRule="auto"/>
        <w:ind w:left="0"/>
        <w:jc w:val="left"/>
        <w:rPr>
          <w:rFonts w:cstheme="minorHAnsi"/>
          <w:color w:val="000000" w:themeColor="text1"/>
        </w:rPr>
      </w:pPr>
      <w:r>
        <w:rPr>
          <w:rFonts w:cstheme="minorHAnsi"/>
          <w:color w:val="000000" w:themeColor="text1"/>
        </w:rPr>
        <w:lastRenderedPageBreak/>
        <w:t xml:space="preserve">Załącznik nr 2 – Tabela opłat administracyjnych </w:t>
      </w:r>
    </w:p>
    <w:p w14:paraId="2CF1CBE2" w14:textId="77777777" w:rsidR="00B45093" w:rsidRDefault="00B45093" w:rsidP="00DD68AE">
      <w:pPr>
        <w:tabs>
          <w:tab w:val="left" w:pos="4111"/>
        </w:tabs>
        <w:spacing w:line="240" w:lineRule="auto"/>
        <w:ind w:left="0"/>
        <w:rPr>
          <w:rFonts w:cstheme="minorHAnsi"/>
          <w:color w:val="000000" w:themeColor="text1"/>
        </w:rPr>
      </w:pPr>
    </w:p>
    <w:p w14:paraId="30A80850" w14:textId="77777777" w:rsidR="00B45093" w:rsidRDefault="00B45093" w:rsidP="00DD68AE">
      <w:pPr>
        <w:tabs>
          <w:tab w:val="left" w:pos="4111"/>
        </w:tabs>
        <w:spacing w:line="240" w:lineRule="auto"/>
        <w:ind w:left="0"/>
        <w:rPr>
          <w:rFonts w:cstheme="minorHAnsi"/>
          <w:color w:val="000000" w:themeColor="text1"/>
        </w:rPr>
      </w:pPr>
    </w:p>
    <w:tbl>
      <w:tblPr>
        <w:tblStyle w:val="Tabela-Siatka"/>
        <w:tblW w:w="0" w:type="auto"/>
        <w:tblLook w:val="04A0" w:firstRow="1" w:lastRow="0" w:firstColumn="1" w:lastColumn="0" w:noHBand="0" w:noVBand="1"/>
      </w:tblPr>
      <w:tblGrid>
        <w:gridCol w:w="561"/>
        <w:gridCol w:w="5509"/>
        <w:gridCol w:w="983"/>
        <w:gridCol w:w="883"/>
        <w:gridCol w:w="1126"/>
      </w:tblGrid>
      <w:tr w:rsidR="00B83CDF" w14:paraId="3490BF6D" w14:textId="77777777" w:rsidTr="0074543F">
        <w:tc>
          <w:tcPr>
            <w:tcW w:w="9062" w:type="dxa"/>
            <w:gridSpan w:val="5"/>
          </w:tcPr>
          <w:p w14:paraId="61FFFCC3" w14:textId="3638B514" w:rsidR="00B83CDF" w:rsidRPr="00A76BB2" w:rsidRDefault="00B83CDF" w:rsidP="00A76BB2">
            <w:pPr>
              <w:tabs>
                <w:tab w:val="left" w:pos="4111"/>
              </w:tabs>
              <w:spacing w:line="240" w:lineRule="auto"/>
              <w:ind w:left="0"/>
              <w:jc w:val="center"/>
              <w:rPr>
                <w:rFonts w:cstheme="minorHAnsi"/>
                <w:b/>
                <w:color w:val="000000" w:themeColor="text1"/>
              </w:rPr>
            </w:pPr>
            <w:r w:rsidRPr="00A76BB2">
              <w:rPr>
                <w:rFonts w:cstheme="minorHAnsi"/>
                <w:b/>
                <w:color w:val="000000" w:themeColor="text1"/>
              </w:rPr>
              <w:t>TABELA OPŁAT ADMINISTRACYJNYCH</w:t>
            </w:r>
          </w:p>
        </w:tc>
      </w:tr>
      <w:tr w:rsidR="00B83CDF" w14:paraId="46CFE76C" w14:textId="77777777" w:rsidTr="00A76BB2">
        <w:tc>
          <w:tcPr>
            <w:tcW w:w="6091" w:type="dxa"/>
            <w:gridSpan w:val="2"/>
          </w:tcPr>
          <w:p w14:paraId="7C225479" w14:textId="77777777" w:rsidR="00E1097E" w:rsidRDefault="00E1097E" w:rsidP="00A76BB2">
            <w:pPr>
              <w:tabs>
                <w:tab w:val="left" w:pos="4111"/>
              </w:tabs>
              <w:spacing w:line="240" w:lineRule="auto"/>
              <w:ind w:left="0"/>
              <w:jc w:val="center"/>
              <w:rPr>
                <w:rFonts w:cstheme="minorHAnsi"/>
                <w:b/>
                <w:color w:val="000000" w:themeColor="text1"/>
              </w:rPr>
            </w:pPr>
          </w:p>
          <w:p w14:paraId="6A4427EC" w14:textId="47C56E39" w:rsidR="00B83CDF" w:rsidRPr="00A76BB2" w:rsidRDefault="00B83CDF" w:rsidP="00A76BB2">
            <w:pPr>
              <w:tabs>
                <w:tab w:val="left" w:pos="4111"/>
              </w:tabs>
              <w:spacing w:line="240" w:lineRule="auto"/>
              <w:ind w:left="0"/>
              <w:jc w:val="center"/>
              <w:rPr>
                <w:rFonts w:cstheme="minorHAnsi"/>
                <w:b/>
                <w:color w:val="000000" w:themeColor="text1"/>
              </w:rPr>
            </w:pPr>
            <w:r w:rsidRPr="00A76BB2">
              <w:rPr>
                <w:rFonts w:cstheme="minorHAnsi"/>
                <w:b/>
                <w:color w:val="000000" w:themeColor="text1"/>
              </w:rPr>
              <w:t>USŁUGA/ZDARZENIE</w:t>
            </w:r>
          </w:p>
        </w:tc>
        <w:tc>
          <w:tcPr>
            <w:tcW w:w="984" w:type="dxa"/>
          </w:tcPr>
          <w:p w14:paraId="53BC76E1" w14:textId="63714C75" w:rsidR="00B83CDF" w:rsidRPr="00A76BB2" w:rsidRDefault="00B83CDF" w:rsidP="00A76BB2">
            <w:pPr>
              <w:tabs>
                <w:tab w:val="left" w:pos="4111"/>
              </w:tabs>
              <w:spacing w:line="240" w:lineRule="auto"/>
              <w:ind w:left="0"/>
              <w:jc w:val="center"/>
              <w:rPr>
                <w:rFonts w:cstheme="minorHAnsi"/>
                <w:b/>
                <w:color w:val="000000" w:themeColor="text1"/>
              </w:rPr>
            </w:pPr>
            <w:r w:rsidRPr="00A76BB2">
              <w:rPr>
                <w:rFonts w:cstheme="minorHAnsi"/>
                <w:b/>
                <w:color w:val="000000" w:themeColor="text1"/>
              </w:rPr>
              <w:t>Opłata netto [PLN]</w:t>
            </w:r>
          </w:p>
        </w:tc>
        <w:tc>
          <w:tcPr>
            <w:tcW w:w="859" w:type="dxa"/>
          </w:tcPr>
          <w:p w14:paraId="00297008" w14:textId="350C6991" w:rsidR="00B83CDF" w:rsidRPr="00A76BB2" w:rsidRDefault="00B83CDF" w:rsidP="00A76BB2">
            <w:pPr>
              <w:tabs>
                <w:tab w:val="left" w:pos="4111"/>
              </w:tabs>
              <w:spacing w:line="240" w:lineRule="auto"/>
              <w:ind w:left="0"/>
              <w:jc w:val="center"/>
              <w:rPr>
                <w:rFonts w:cstheme="minorHAnsi"/>
                <w:b/>
                <w:color w:val="000000" w:themeColor="text1"/>
              </w:rPr>
            </w:pPr>
            <w:r w:rsidRPr="00A76BB2">
              <w:rPr>
                <w:rFonts w:cstheme="minorHAnsi"/>
                <w:b/>
                <w:color w:val="000000" w:themeColor="text1"/>
              </w:rPr>
              <w:t>Stawka VAT [%]</w:t>
            </w:r>
          </w:p>
        </w:tc>
        <w:tc>
          <w:tcPr>
            <w:tcW w:w="1128" w:type="dxa"/>
          </w:tcPr>
          <w:p w14:paraId="50BB91A9" w14:textId="78060932" w:rsidR="00B83CDF" w:rsidRPr="00A76BB2" w:rsidRDefault="00B83CDF" w:rsidP="00A76BB2">
            <w:pPr>
              <w:tabs>
                <w:tab w:val="left" w:pos="4111"/>
              </w:tabs>
              <w:spacing w:line="240" w:lineRule="auto"/>
              <w:ind w:left="0"/>
              <w:jc w:val="center"/>
              <w:rPr>
                <w:rFonts w:cstheme="minorHAnsi"/>
                <w:b/>
                <w:color w:val="000000" w:themeColor="text1"/>
              </w:rPr>
            </w:pPr>
            <w:r w:rsidRPr="00A76BB2">
              <w:rPr>
                <w:rFonts w:cstheme="minorHAnsi"/>
                <w:b/>
                <w:color w:val="000000" w:themeColor="text1"/>
              </w:rPr>
              <w:t>Opłata brutto [PLN]</w:t>
            </w:r>
          </w:p>
        </w:tc>
      </w:tr>
      <w:tr w:rsidR="00B83CDF" w14:paraId="13926154" w14:textId="77777777" w:rsidTr="00A76BB2">
        <w:tc>
          <w:tcPr>
            <w:tcW w:w="562" w:type="dxa"/>
          </w:tcPr>
          <w:p w14:paraId="30EDF918" w14:textId="5FDA6634" w:rsidR="00B83CDF" w:rsidRDefault="00B83CDF" w:rsidP="00DD68AE">
            <w:pPr>
              <w:tabs>
                <w:tab w:val="left" w:pos="4111"/>
              </w:tabs>
              <w:spacing w:line="240" w:lineRule="auto"/>
              <w:ind w:left="0"/>
              <w:rPr>
                <w:rFonts w:cstheme="minorHAnsi"/>
                <w:color w:val="000000" w:themeColor="text1"/>
              </w:rPr>
            </w:pPr>
            <w:r>
              <w:rPr>
                <w:rFonts w:cstheme="minorHAnsi"/>
                <w:color w:val="000000" w:themeColor="text1"/>
              </w:rPr>
              <w:t>1.</w:t>
            </w:r>
          </w:p>
        </w:tc>
        <w:tc>
          <w:tcPr>
            <w:tcW w:w="5529" w:type="dxa"/>
          </w:tcPr>
          <w:p w14:paraId="3479E5E9" w14:textId="055AD67C" w:rsidR="00B83CDF" w:rsidRDefault="00E1097E" w:rsidP="00DD68AE">
            <w:pPr>
              <w:tabs>
                <w:tab w:val="left" w:pos="4111"/>
              </w:tabs>
              <w:spacing w:line="240" w:lineRule="auto"/>
              <w:ind w:left="0"/>
              <w:rPr>
                <w:rFonts w:cstheme="minorHAnsi"/>
                <w:color w:val="000000" w:themeColor="text1"/>
              </w:rPr>
            </w:pPr>
            <w:r w:rsidRPr="00E1097E">
              <w:rPr>
                <w:rFonts w:cstheme="minorHAnsi"/>
                <w:color w:val="000000" w:themeColor="text1"/>
              </w:rPr>
              <w:t>Wtórnik dowodu rejestracyjnego - odtworzenie</w:t>
            </w:r>
          </w:p>
        </w:tc>
        <w:tc>
          <w:tcPr>
            <w:tcW w:w="984" w:type="dxa"/>
          </w:tcPr>
          <w:p w14:paraId="4375ED77" w14:textId="77777777" w:rsidR="00B83CDF" w:rsidRDefault="00B83CDF" w:rsidP="00DD68AE">
            <w:pPr>
              <w:tabs>
                <w:tab w:val="left" w:pos="4111"/>
              </w:tabs>
              <w:spacing w:line="240" w:lineRule="auto"/>
              <w:ind w:left="0"/>
              <w:rPr>
                <w:rFonts w:cstheme="minorHAnsi"/>
                <w:color w:val="000000" w:themeColor="text1"/>
              </w:rPr>
            </w:pPr>
          </w:p>
        </w:tc>
        <w:tc>
          <w:tcPr>
            <w:tcW w:w="859" w:type="dxa"/>
          </w:tcPr>
          <w:p w14:paraId="1E23D58F" w14:textId="77777777" w:rsidR="00B83CDF" w:rsidRDefault="00B83CDF" w:rsidP="00DD68AE">
            <w:pPr>
              <w:tabs>
                <w:tab w:val="left" w:pos="4111"/>
              </w:tabs>
              <w:spacing w:line="240" w:lineRule="auto"/>
              <w:ind w:left="0"/>
              <w:rPr>
                <w:rFonts w:cstheme="minorHAnsi"/>
                <w:color w:val="000000" w:themeColor="text1"/>
              </w:rPr>
            </w:pPr>
          </w:p>
        </w:tc>
        <w:tc>
          <w:tcPr>
            <w:tcW w:w="1128" w:type="dxa"/>
          </w:tcPr>
          <w:p w14:paraId="5FC494EE" w14:textId="77777777" w:rsidR="00B83CDF" w:rsidRDefault="00B83CDF" w:rsidP="00DD68AE">
            <w:pPr>
              <w:tabs>
                <w:tab w:val="left" w:pos="4111"/>
              </w:tabs>
              <w:spacing w:line="240" w:lineRule="auto"/>
              <w:ind w:left="0"/>
              <w:rPr>
                <w:rFonts w:cstheme="minorHAnsi"/>
                <w:color w:val="000000" w:themeColor="text1"/>
              </w:rPr>
            </w:pPr>
          </w:p>
        </w:tc>
      </w:tr>
      <w:tr w:rsidR="00B83CDF" w14:paraId="743AB70D" w14:textId="77777777" w:rsidTr="00A76BB2">
        <w:tc>
          <w:tcPr>
            <w:tcW w:w="562" w:type="dxa"/>
          </w:tcPr>
          <w:p w14:paraId="71AC9872" w14:textId="5DF3DA60" w:rsidR="00B83CDF" w:rsidRDefault="00B83CDF" w:rsidP="00DD68AE">
            <w:pPr>
              <w:tabs>
                <w:tab w:val="left" w:pos="4111"/>
              </w:tabs>
              <w:spacing w:line="240" w:lineRule="auto"/>
              <w:ind w:left="0"/>
              <w:rPr>
                <w:rFonts w:cstheme="minorHAnsi"/>
                <w:color w:val="000000" w:themeColor="text1"/>
              </w:rPr>
            </w:pPr>
            <w:r>
              <w:rPr>
                <w:rFonts w:cstheme="minorHAnsi"/>
                <w:color w:val="000000" w:themeColor="text1"/>
              </w:rPr>
              <w:t>2.</w:t>
            </w:r>
          </w:p>
        </w:tc>
        <w:tc>
          <w:tcPr>
            <w:tcW w:w="5529" w:type="dxa"/>
          </w:tcPr>
          <w:p w14:paraId="056151D1" w14:textId="26D74C38" w:rsidR="00B83CDF" w:rsidRDefault="00E1097E" w:rsidP="00DD68AE">
            <w:pPr>
              <w:tabs>
                <w:tab w:val="left" w:pos="4111"/>
              </w:tabs>
              <w:spacing w:line="240" w:lineRule="auto"/>
              <w:ind w:left="0"/>
              <w:rPr>
                <w:rFonts w:cstheme="minorHAnsi"/>
                <w:color w:val="000000" w:themeColor="text1"/>
              </w:rPr>
            </w:pPr>
            <w:r w:rsidRPr="00E1097E">
              <w:rPr>
                <w:rFonts w:cstheme="minorHAnsi"/>
                <w:color w:val="000000" w:themeColor="text1"/>
              </w:rPr>
              <w:t>Wtórnik tablicy rejestracyjnej - odtworzenie</w:t>
            </w:r>
          </w:p>
        </w:tc>
        <w:tc>
          <w:tcPr>
            <w:tcW w:w="984" w:type="dxa"/>
          </w:tcPr>
          <w:p w14:paraId="018C70E8" w14:textId="77777777" w:rsidR="00B83CDF" w:rsidRDefault="00B83CDF" w:rsidP="00DD68AE">
            <w:pPr>
              <w:tabs>
                <w:tab w:val="left" w:pos="4111"/>
              </w:tabs>
              <w:spacing w:line="240" w:lineRule="auto"/>
              <w:ind w:left="0"/>
              <w:rPr>
                <w:rFonts w:cstheme="minorHAnsi"/>
                <w:color w:val="000000" w:themeColor="text1"/>
              </w:rPr>
            </w:pPr>
          </w:p>
        </w:tc>
        <w:tc>
          <w:tcPr>
            <w:tcW w:w="859" w:type="dxa"/>
          </w:tcPr>
          <w:p w14:paraId="03D42DAE" w14:textId="77777777" w:rsidR="00B83CDF" w:rsidRDefault="00B83CDF" w:rsidP="00DD68AE">
            <w:pPr>
              <w:tabs>
                <w:tab w:val="left" w:pos="4111"/>
              </w:tabs>
              <w:spacing w:line="240" w:lineRule="auto"/>
              <w:ind w:left="0"/>
              <w:rPr>
                <w:rFonts w:cstheme="minorHAnsi"/>
                <w:color w:val="000000" w:themeColor="text1"/>
              </w:rPr>
            </w:pPr>
          </w:p>
        </w:tc>
        <w:tc>
          <w:tcPr>
            <w:tcW w:w="1128" w:type="dxa"/>
          </w:tcPr>
          <w:p w14:paraId="7DE924EE" w14:textId="77777777" w:rsidR="00B83CDF" w:rsidRDefault="00B83CDF" w:rsidP="00DD68AE">
            <w:pPr>
              <w:tabs>
                <w:tab w:val="left" w:pos="4111"/>
              </w:tabs>
              <w:spacing w:line="240" w:lineRule="auto"/>
              <w:ind w:left="0"/>
              <w:rPr>
                <w:rFonts w:cstheme="minorHAnsi"/>
                <w:color w:val="000000" w:themeColor="text1"/>
              </w:rPr>
            </w:pPr>
          </w:p>
        </w:tc>
      </w:tr>
      <w:tr w:rsidR="00B83CDF" w14:paraId="7FA1176F" w14:textId="77777777" w:rsidTr="00A76BB2">
        <w:tc>
          <w:tcPr>
            <w:tcW w:w="562" w:type="dxa"/>
          </w:tcPr>
          <w:p w14:paraId="0B8D6097" w14:textId="7BD708E5" w:rsidR="00B83CDF" w:rsidRDefault="00B83CDF" w:rsidP="00DD68AE">
            <w:pPr>
              <w:tabs>
                <w:tab w:val="left" w:pos="4111"/>
              </w:tabs>
              <w:spacing w:line="240" w:lineRule="auto"/>
              <w:ind w:left="0"/>
              <w:rPr>
                <w:rFonts w:cstheme="minorHAnsi"/>
                <w:color w:val="000000" w:themeColor="text1"/>
              </w:rPr>
            </w:pPr>
            <w:r>
              <w:rPr>
                <w:rFonts w:cstheme="minorHAnsi"/>
                <w:color w:val="000000" w:themeColor="text1"/>
              </w:rPr>
              <w:t>3.</w:t>
            </w:r>
          </w:p>
        </w:tc>
        <w:tc>
          <w:tcPr>
            <w:tcW w:w="5529" w:type="dxa"/>
          </w:tcPr>
          <w:p w14:paraId="49BF45DD" w14:textId="71CAA24C" w:rsidR="00B83CDF" w:rsidRDefault="00E1097E" w:rsidP="0059416E">
            <w:pPr>
              <w:tabs>
                <w:tab w:val="left" w:pos="4111"/>
              </w:tabs>
              <w:spacing w:line="240" w:lineRule="auto"/>
              <w:ind w:left="0"/>
              <w:rPr>
                <w:rFonts w:cstheme="minorHAnsi"/>
                <w:color w:val="000000" w:themeColor="text1"/>
              </w:rPr>
            </w:pPr>
            <w:r w:rsidRPr="00E1097E">
              <w:rPr>
                <w:rFonts w:cstheme="minorHAnsi"/>
                <w:color w:val="000000" w:themeColor="text1"/>
              </w:rPr>
              <w:t xml:space="preserve">Odbiór zatrzymanego dowodu rejestracyjnego z winy </w:t>
            </w:r>
            <w:r w:rsidR="0059416E">
              <w:rPr>
                <w:rFonts w:cstheme="minorHAnsi"/>
                <w:color w:val="000000" w:themeColor="text1"/>
              </w:rPr>
              <w:t>Zamawiającego</w:t>
            </w:r>
            <w:r w:rsidRPr="00E1097E">
              <w:rPr>
                <w:rFonts w:cstheme="minorHAnsi"/>
                <w:color w:val="000000" w:themeColor="text1"/>
              </w:rPr>
              <w:t xml:space="preserve"> (nie dotyczy zatrzymania dowodu rejestracyjnego po szkodzie pojazdu)</w:t>
            </w:r>
          </w:p>
        </w:tc>
        <w:tc>
          <w:tcPr>
            <w:tcW w:w="984" w:type="dxa"/>
          </w:tcPr>
          <w:p w14:paraId="49E8144A" w14:textId="77777777" w:rsidR="00B83CDF" w:rsidRDefault="00B83CDF" w:rsidP="00DD68AE">
            <w:pPr>
              <w:tabs>
                <w:tab w:val="left" w:pos="4111"/>
              </w:tabs>
              <w:spacing w:line="240" w:lineRule="auto"/>
              <w:ind w:left="0"/>
              <w:rPr>
                <w:rFonts w:cstheme="minorHAnsi"/>
                <w:color w:val="000000" w:themeColor="text1"/>
              </w:rPr>
            </w:pPr>
          </w:p>
        </w:tc>
        <w:tc>
          <w:tcPr>
            <w:tcW w:w="859" w:type="dxa"/>
          </w:tcPr>
          <w:p w14:paraId="675F2F06" w14:textId="77777777" w:rsidR="00B83CDF" w:rsidRDefault="00B83CDF" w:rsidP="00DD68AE">
            <w:pPr>
              <w:tabs>
                <w:tab w:val="left" w:pos="4111"/>
              </w:tabs>
              <w:spacing w:line="240" w:lineRule="auto"/>
              <w:ind w:left="0"/>
              <w:rPr>
                <w:rFonts w:cstheme="minorHAnsi"/>
                <w:color w:val="000000" w:themeColor="text1"/>
              </w:rPr>
            </w:pPr>
          </w:p>
        </w:tc>
        <w:tc>
          <w:tcPr>
            <w:tcW w:w="1128" w:type="dxa"/>
          </w:tcPr>
          <w:p w14:paraId="499BF8B5" w14:textId="77777777" w:rsidR="00B83CDF" w:rsidRDefault="00B83CDF" w:rsidP="00DD68AE">
            <w:pPr>
              <w:tabs>
                <w:tab w:val="left" w:pos="4111"/>
              </w:tabs>
              <w:spacing w:line="240" w:lineRule="auto"/>
              <w:ind w:left="0"/>
              <w:rPr>
                <w:rFonts w:cstheme="minorHAnsi"/>
                <w:color w:val="000000" w:themeColor="text1"/>
              </w:rPr>
            </w:pPr>
          </w:p>
        </w:tc>
      </w:tr>
      <w:tr w:rsidR="00B83CDF" w14:paraId="4523CC23" w14:textId="77777777" w:rsidTr="00A76BB2">
        <w:tc>
          <w:tcPr>
            <w:tcW w:w="562" w:type="dxa"/>
          </w:tcPr>
          <w:p w14:paraId="620CFBCD" w14:textId="213C6556" w:rsidR="00B83CDF" w:rsidRDefault="00B83CDF" w:rsidP="00DD68AE">
            <w:pPr>
              <w:tabs>
                <w:tab w:val="left" w:pos="4111"/>
              </w:tabs>
              <w:spacing w:line="240" w:lineRule="auto"/>
              <w:ind w:left="0"/>
              <w:rPr>
                <w:rFonts w:cstheme="minorHAnsi"/>
                <w:color w:val="000000" w:themeColor="text1"/>
              </w:rPr>
            </w:pPr>
            <w:r>
              <w:rPr>
                <w:rFonts w:cstheme="minorHAnsi"/>
                <w:color w:val="000000" w:themeColor="text1"/>
              </w:rPr>
              <w:t>4.</w:t>
            </w:r>
          </w:p>
        </w:tc>
        <w:tc>
          <w:tcPr>
            <w:tcW w:w="5529" w:type="dxa"/>
          </w:tcPr>
          <w:p w14:paraId="2724D8B1" w14:textId="3F27602D" w:rsidR="00B83CDF" w:rsidRDefault="00E1097E" w:rsidP="00DD68AE">
            <w:pPr>
              <w:tabs>
                <w:tab w:val="left" w:pos="4111"/>
              </w:tabs>
              <w:spacing w:line="240" w:lineRule="auto"/>
              <w:ind w:left="0"/>
              <w:rPr>
                <w:rFonts w:cstheme="minorHAnsi"/>
                <w:color w:val="000000" w:themeColor="text1"/>
              </w:rPr>
            </w:pPr>
            <w:r w:rsidRPr="00E1097E">
              <w:rPr>
                <w:rFonts w:cstheme="minorHAnsi"/>
                <w:color w:val="000000" w:themeColor="text1"/>
              </w:rPr>
              <w:t>Brak kluczyka bez pilota centralnego zamka</w:t>
            </w:r>
          </w:p>
        </w:tc>
        <w:tc>
          <w:tcPr>
            <w:tcW w:w="984" w:type="dxa"/>
          </w:tcPr>
          <w:p w14:paraId="4B99C362" w14:textId="77777777" w:rsidR="00B83CDF" w:rsidRDefault="00B83CDF" w:rsidP="00DD68AE">
            <w:pPr>
              <w:tabs>
                <w:tab w:val="left" w:pos="4111"/>
              </w:tabs>
              <w:spacing w:line="240" w:lineRule="auto"/>
              <w:ind w:left="0"/>
              <w:rPr>
                <w:rFonts w:cstheme="minorHAnsi"/>
                <w:color w:val="000000" w:themeColor="text1"/>
              </w:rPr>
            </w:pPr>
          </w:p>
        </w:tc>
        <w:tc>
          <w:tcPr>
            <w:tcW w:w="859" w:type="dxa"/>
          </w:tcPr>
          <w:p w14:paraId="64E97292" w14:textId="77777777" w:rsidR="00B83CDF" w:rsidRDefault="00B83CDF" w:rsidP="00DD68AE">
            <w:pPr>
              <w:tabs>
                <w:tab w:val="left" w:pos="4111"/>
              </w:tabs>
              <w:spacing w:line="240" w:lineRule="auto"/>
              <w:ind w:left="0"/>
              <w:rPr>
                <w:rFonts w:cstheme="minorHAnsi"/>
                <w:color w:val="000000" w:themeColor="text1"/>
              </w:rPr>
            </w:pPr>
          </w:p>
        </w:tc>
        <w:tc>
          <w:tcPr>
            <w:tcW w:w="1128" w:type="dxa"/>
          </w:tcPr>
          <w:p w14:paraId="6ADD416C" w14:textId="77777777" w:rsidR="00B83CDF" w:rsidRDefault="00B83CDF" w:rsidP="00DD68AE">
            <w:pPr>
              <w:tabs>
                <w:tab w:val="left" w:pos="4111"/>
              </w:tabs>
              <w:spacing w:line="240" w:lineRule="auto"/>
              <w:ind w:left="0"/>
              <w:rPr>
                <w:rFonts w:cstheme="minorHAnsi"/>
                <w:color w:val="000000" w:themeColor="text1"/>
              </w:rPr>
            </w:pPr>
          </w:p>
        </w:tc>
      </w:tr>
      <w:tr w:rsidR="00B83CDF" w14:paraId="54B04179" w14:textId="77777777" w:rsidTr="00A76BB2">
        <w:tc>
          <w:tcPr>
            <w:tcW w:w="562" w:type="dxa"/>
          </w:tcPr>
          <w:p w14:paraId="095B36F5" w14:textId="2708B73A" w:rsidR="00B83CDF" w:rsidRDefault="00B83CDF" w:rsidP="00DD68AE">
            <w:pPr>
              <w:tabs>
                <w:tab w:val="left" w:pos="4111"/>
              </w:tabs>
              <w:spacing w:line="240" w:lineRule="auto"/>
              <w:ind w:left="0"/>
              <w:rPr>
                <w:rFonts w:cstheme="minorHAnsi"/>
                <w:color w:val="000000" w:themeColor="text1"/>
              </w:rPr>
            </w:pPr>
            <w:r>
              <w:rPr>
                <w:rFonts w:cstheme="minorHAnsi"/>
                <w:color w:val="000000" w:themeColor="text1"/>
              </w:rPr>
              <w:t>5.</w:t>
            </w:r>
          </w:p>
        </w:tc>
        <w:tc>
          <w:tcPr>
            <w:tcW w:w="5529" w:type="dxa"/>
          </w:tcPr>
          <w:p w14:paraId="0B57F91F" w14:textId="56FC07FC" w:rsidR="00B83CDF" w:rsidRDefault="00E1097E" w:rsidP="00DD68AE">
            <w:pPr>
              <w:tabs>
                <w:tab w:val="left" w:pos="4111"/>
              </w:tabs>
              <w:spacing w:line="240" w:lineRule="auto"/>
              <w:ind w:left="0"/>
              <w:rPr>
                <w:rFonts w:cstheme="minorHAnsi"/>
                <w:color w:val="000000" w:themeColor="text1"/>
              </w:rPr>
            </w:pPr>
            <w:r w:rsidRPr="00E1097E">
              <w:rPr>
                <w:rFonts w:cstheme="minorHAnsi"/>
                <w:color w:val="000000" w:themeColor="text1"/>
              </w:rPr>
              <w:t>Brak kluczyka z pilotem centralnego zamka</w:t>
            </w:r>
          </w:p>
        </w:tc>
        <w:tc>
          <w:tcPr>
            <w:tcW w:w="984" w:type="dxa"/>
          </w:tcPr>
          <w:p w14:paraId="48FCE2DE" w14:textId="77777777" w:rsidR="00B83CDF" w:rsidRDefault="00B83CDF" w:rsidP="00DD68AE">
            <w:pPr>
              <w:tabs>
                <w:tab w:val="left" w:pos="4111"/>
              </w:tabs>
              <w:spacing w:line="240" w:lineRule="auto"/>
              <w:ind w:left="0"/>
              <w:rPr>
                <w:rFonts w:cstheme="minorHAnsi"/>
                <w:color w:val="000000" w:themeColor="text1"/>
              </w:rPr>
            </w:pPr>
          </w:p>
        </w:tc>
        <w:tc>
          <w:tcPr>
            <w:tcW w:w="859" w:type="dxa"/>
          </w:tcPr>
          <w:p w14:paraId="289838DD" w14:textId="77777777" w:rsidR="00B83CDF" w:rsidRDefault="00B83CDF" w:rsidP="00DD68AE">
            <w:pPr>
              <w:tabs>
                <w:tab w:val="left" w:pos="4111"/>
              </w:tabs>
              <w:spacing w:line="240" w:lineRule="auto"/>
              <w:ind w:left="0"/>
              <w:rPr>
                <w:rFonts w:cstheme="minorHAnsi"/>
                <w:color w:val="000000" w:themeColor="text1"/>
              </w:rPr>
            </w:pPr>
          </w:p>
        </w:tc>
        <w:tc>
          <w:tcPr>
            <w:tcW w:w="1128" w:type="dxa"/>
          </w:tcPr>
          <w:p w14:paraId="72CA446F" w14:textId="77777777" w:rsidR="00B83CDF" w:rsidRDefault="00B83CDF" w:rsidP="00DD68AE">
            <w:pPr>
              <w:tabs>
                <w:tab w:val="left" w:pos="4111"/>
              </w:tabs>
              <w:spacing w:line="240" w:lineRule="auto"/>
              <w:ind w:left="0"/>
              <w:rPr>
                <w:rFonts w:cstheme="minorHAnsi"/>
                <w:color w:val="000000" w:themeColor="text1"/>
              </w:rPr>
            </w:pPr>
          </w:p>
        </w:tc>
      </w:tr>
      <w:tr w:rsidR="00B83CDF" w14:paraId="3681C5D7" w14:textId="77777777" w:rsidTr="00A76BB2">
        <w:tc>
          <w:tcPr>
            <w:tcW w:w="562" w:type="dxa"/>
          </w:tcPr>
          <w:p w14:paraId="08CC8F35" w14:textId="2EF64327" w:rsidR="00B83CDF" w:rsidRDefault="00B83CDF" w:rsidP="00DD68AE">
            <w:pPr>
              <w:tabs>
                <w:tab w:val="left" w:pos="4111"/>
              </w:tabs>
              <w:spacing w:line="240" w:lineRule="auto"/>
              <w:ind w:left="0"/>
              <w:rPr>
                <w:rFonts w:cstheme="minorHAnsi"/>
                <w:color w:val="000000" w:themeColor="text1"/>
              </w:rPr>
            </w:pPr>
            <w:r>
              <w:rPr>
                <w:rFonts w:cstheme="minorHAnsi"/>
                <w:color w:val="000000" w:themeColor="text1"/>
              </w:rPr>
              <w:t>6.</w:t>
            </w:r>
          </w:p>
        </w:tc>
        <w:tc>
          <w:tcPr>
            <w:tcW w:w="5529" w:type="dxa"/>
          </w:tcPr>
          <w:p w14:paraId="2A9EAC56" w14:textId="30C469EA" w:rsidR="00B83CDF" w:rsidRDefault="00E1097E" w:rsidP="00DD68AE">
            <w:pPr>
              <w:tabs>
                <w:tab w:val="left" w:pos="4111"/>
              </w:tabs>
              <w:spacing w:line="240" w:lineRule="auto"/>
              <w:ind w:left="0"/>
              <w:rPr>
                <w:rFonts w:cstheme="minorHAnsi"/>
                <w:color w:val="000000" w:themeColor="text1"/>
              </w:rPr>
            </w:pPr>
            <w:r w:rsidRPr="00E1097E">
              <w:rPr>
                <w:rFonts w:cstheme="minorHAnsi"/>
                <w:color w:val="000000" w:themeColor="text1"/>
              </w:rPr>
              <w:t>Brak części wyposażenia samochodu niewymienionych w Tabeli opłat administracyjnych</w:t>
            </w:r>
            <w:r w:rsidR="003F754A">
              <w:rPr>
                <w:rFonts w:cstheme="minorHAnsi"/>
                <w:color w:val="000000" w:themeColor="text1"/>
              </w:rPr>
              <w:t xml:space="preserve"> </w:t>
            </w:r>
            <w:r w:rsidR="003F754A" w:rsidRPr="003F754A">
              <w:rPr>
                <w:rFonts w:cstheme="minorHAnsi"/>
                <w:color w:val="000000" w:themeColor="text1"/>
              </w:rPr>
              <w:t>(np. legalizacja gaśnicy, koszty związane z zakupem nowej apteczki)</w:t>
            </w:r>
          </w:p>
        </w:tc>
        <w:tc>
          <w:tcPr>
            <w:tcW w:w="984" w:type="dxa"/>
          </w:tcPr>
          <w:p w14:paraId="24462F0B" w14:textId="77777777" w:rsidR="00B83CDF" w:rsidRDefault="00B83CDF" w:rsidP="00DD68AE">
            <w:pPr>
              <w:tabs>
                <w:tab w:val="left" w:pos="4111"/>
              </w:tabs>
              <w:spacing w:line="240" w:lineRule="auto"/>
              <w:ind w:left="0"/>
              <w:rPr>
                <w:rFonts w:cstheme="minorHAnsi"/>
                <w:color w:val="000000" w:themeColor="text1"/>
              </w:rPr>
            </w:pPr>
          </w:p>
        </w:tc>
        <w:tc>
          <w:tcPr>
            <w:tcW w:w="859" w:type="dxa"/>
          </w:tcPr>
          <w:p w14:paraId="33877DA2" w14:textId="77777777" w:rsidR="00B83CDF" w:rsidRDefault="00B83CDF" w:rsidP="00DD68AE">
            <w:pPr>
              <w:tabs>
                <w:tab w:val="left" w:pos="4111"/>
              </w:tabs>
              <w:spacing w:line="240" w:lineRule="auto"/>
              <w:ind w:left="0"/>
              <w:rPr>
                <w:rFonts w:cstheme="minorHAnsi"/>
                <w:color w:val="000000" w:themeColor="text1"/>
              </w:rPr>
            </w:pPr>
          </w:p>
        </w:tc>
        <w:tc>
          <w:tcPr>
            <w:tcW w:w="1128" w:type="dxa"/>
          </w:tcPr>
          <w:p w14:paraId="6FEB7203" w14:textId="77777777" w:rsidR="00B83CDF" w:rsidRDefault="00B83CDF" w:rsidP="00DD68AE">
            <w:pPr>
              <w:tabs>
                <w:tab w:val="left" w:pos="4111"/>
              </w:tabs>
              <w:spacing w:line="240" w:lineRule="auto"/>
              <w:ind w:left="0"/>
              <w:rPr>
                <w:rFonts w:cstheme="minorHAnsi"/>
                <w:color w:val="000000" w:themeColor="text1"/>
              </w:rPr>
            </w:pPr>
          </w:p>
        </w:tc>
      </w:tr>
      <w:tr w:rsidR="00B83CDF" w14:paraId="2818B252" w14:textId="77777777" w:rsidTr="00A76BB2">
        <w:tc>
          <w:tcPr>
            <w:tcW w:w="562" w:type="dxa"/>
          </w:tcPr>
          <w:p w14:paraId="4E61F16C" w14:textId="71E4826E" w:rsidR="00B83CDF" w:rsidRDefault="00B83CDF" w:rsidP="00DD68AE">
            <w:pPr>
              <w:tabs>
                <w:tab w:val="left" w:pos="4111"/>
              </w:tabs>
              <w:spacing w:line="240" w:lineRule="auto"/>
              <w:ind w:left="0"/>
              <w:rPr>
                <w:rFonts w:cstheme="minorHAnsi"/>
                <w:color w:val="000000" w:themeColor="text1"/>
              </w:rPr>
            </w:pPr>
            <w:r>
              <w:rPr>
                <w:rFonts w:cstheme="minorHAnsi"/>
                <w:color w:val="000000" w:themeColor="text1"/>
              </w:rPr>
              <w:t>7.</w:t>
            </w:r>
          </w:p>
        </w:tc>
        <w:tc>
          <w:tcPr>
            <w:tcW w:w="5529" w:type="dxa"/>
          </w:tcPr>
          <w:p w14:paraId="1E779314" w14:textId="015F5633" w:rsidR="00B83CDF" w:rsidRDefault="00C062BC" w:rsidP="00277F29">
            <w:pPr>
              <w:tabs>
                <w:tab w:val="left" w:pos="4111"/>
              </w:tabs>
              <w:spacing w:line="240" w:lineRule="auto"/>
              <w:ind w:left="0"/>
              <w:rPr>
                <w:rFonts w:cstheme="minorHAnsi"/>
                <w:color w:val="000000" w:themeColor="text1"/>
              </w:rPr>
            </w:pPr>
            <w:r w:rsidRPr="00C062BC">
              <w:rPr>
                <w:rFonts w:cstheme="minorHAnsi"/>
                <w:color w:val="000000" w:themeColor="text1"/>
              </w:rPr>
              <w:t xml:space="preserve">Opłata za wycenę na wniosek </w:t>
            </w:r>
            <w:r w:rsidR="00277F29">
              <w:rPr>
                <w:rFonts w:cstheme="minorHAnsi"/>
                <w:color w:val="000000" w:themeColor="text1"/>
              </w:rPr>
              <w:t>Zamawiającego</w:t>
            </w:r>
          </w:p>
        </w:tc>
        <w:tc>
          <w:tcPr>
            <w:tcW w:w="984" w:type="dxa"/>
          </w:tcPr>
          <w:p w14:paraId="6C522DBF" w14:textId="77777777" w:rsidR="00B83CDF" w:rsidRDefault="00B83CDF" w:rsidP="00DD68AE">
            <w:pPr>
              <w:tabs>
                <w:tab w:val="left" w:pos="4111"/>
              </w:tabs>
              <w:spacing w:line="240" w:lineRule="auto"/>
              <w:ind w:left="0"/>
              <w:rPr>
                <w:rFonts w:cstheme="minorHAnsi"/>
                <w:color w:val="000000" w:themeColor="text1"/>
              </w:rPr>
            </w:pPr>
          </w:p>
        </w:tc>
        <w:tc>
          <w:tcPr>
            <w:tcW w:w="859" w:type="dxa"/>
          </w:tcPr>
          <w:p w14:paraId="27B1DD2B" w14:textId="77777777" w:rsidR="00B83CDF" w:rsidRDefault="00B83CDF" w:rsidP="00DD68AE">
            <w:pPr>
              <w:tabs>
                <w:tab w:val="left" w:pos="4111"/>
              </w:tabs>
              <w:spacing w:line="240" w:lineRule="auto"/>
              <w:ind w:left="0"/>
              <w:rPr>
                <w:rFonts w:cstheme="minorHAnsi"/>
                <w:color w:val="000000" w:themeColor="text1"/>
              </w:rPr>
            </w:pPr>
          </w:p>
        </w:tc>
        <w:tc>
          <w:tcPr>
            <w:tcW w:w="1128" w:type="dxa"/>
          </w:tcPr>
          <w:p w14:paraId="6D7E79EF" w14:textId="77777777" w:rsidR="00B83CDF" w:rsidRDefault="00B83CDF" w:rsidP="00DD68AE">
            <w:pPr>
              <w:tabs>
                <w:tab w:val="left" w:pos="4111"/>
              </w:tabs>
              <w:spacing w:line="240" w:lineRule="auto"/>
              <w:ind w:left="0"/>
              <w:rPr>
                <w:rFonts w:cstheme="minorHAnsi"/>
                <w:color w:val="000000" w:themeColor="text1"/>
              </w:rPr>
            </w:pPr>
          </w:p>
        </w:tc>
      </w:tr>
      <w:tr w:rsidR="00B83CDF" w14:paraId="513471C4" w14:textId="77777777" w:rsidTr="00A76BB2">
        <w:tc>
          <w:tcPr>
            <w:tcW w:w="562" w:type="dxa"/>
          </w:tcPr>
          <w:p w14:paraId="7F46AE0C" w14:textId="7344BE9F" w:rsidR="00B83CDF" w:rsidRDefault="00B83CDF" w:rsidP="00DD68AE">
            <w:pPr>
              <w:tabs>
                <w:tab w:val="left" w:pos="4111"/>
              </w:tabs>
              <w:spacing w:line="240" w:lineRule="auto"/>
              <w:ind w:left="0"/>
              <w:rPr>
                <w:rFonts w:cstheme="minorHAnsi"/>
                <w:color w:val="000000" w:themeColor="text1"/>
              </w:rPr>
            </w:pPr>
            <w:r>
              <w:rPr>
                <w:rFonts w:cstheme="minorHAnsi"/>
                <w:color w:val="000000" w:themeColor="text1"/>
              </w:rPr>
              <w:t>8.</w:t>
            </w:r>
          </w:p>
        </w:tc>
        <w:tc>
          <w:tcPr>
            <w:tcW w:w="5529" w:type="dxa"/>
          </w:tcPr>
          <w:p w14:paraId="558FEF27" w14:textId="65F7EB84" w:rsidR="00B83CDF" w:rsidRDefault="00C062BC" w:rsidP="00DD68AE">
            <w:pPr>
              <w:tabs>
                <w:tab w:val="left" w:pos="4111"/>
              </w:tabs>
              <w:spacing w:line="240" w:lineRule="auto"/>
              <w:ind w:left="0"/>
              <w:rPr>
                <w:rFonts w:cstheme="minorHAnsi"/>
                <w:color w:val="000000" w:themeColor="text1"/>
              </w:rPr>
            </w:pPr>
            <w:r w:rsidRPr="00C062BC">
              <w:rPr>
                <w:rFonts w:cstheme="minorHAnsi"/>
                <w:color w:val="000000" w:themeColor="text1"/>
              </w:rPr>
              <w:t>Niepoinformowanie Wykonawcy o szkodzie rozliczanej w ciężar polisy OC najmowanego pojazdu w terminie 1 dnia roboczego od momentu udostępnienia danych</w:t>
            </w:r>
          </w:p>
        </w:tc>
        <w:tc>
          <w:tcPr>
            <w:tcW w:w="984" w:type="dxa"/>
          </w:tcPr>
          <w:p w14:paraId="0DD6A17C" w14:textId="77777777" w:rsidR="00B83CDF" w:rsidRDefault="00B83CDF" w:rsidP="00DD68AE">
            <w:pPr>
              <w:tabs>
                <w:tab w:val="left" w:pos="4111"/>
              </w:tabs>
              <w:spacing w:line="240" w:lineRule="auto"/>
              <w:ind w:left="0"/>
              <w:rPr>
                <w:rFonts w:cstheme="minorHAnsi"/>
                <w:color w:val="000000" w:themeColor="text1"/>
              </w:rPr>
            </w:pPr>
          </w:p>
        </w:tc>
        <w:tc>
          <w:tcPr>
            <w:tcW w:w="859" w:type="dxa"/>
          </w:tcPr>
          <w:p w14:paraId="7DFDBE40" w14:textId="77777777" w:rsidR="00B83CDF" w:rsidRDefault="00B83CDF" w:rsidP="00DD68AE">
            <w:pPr>
              <w:tabs>
                <w:tab w:val="left" w:pos="4111"/>
              </w:tabs>
              <w:spacing w:line="240" w:lineRule="auto"/>
              <w:ind w:left="0"/>
              <w:rPr>
                <w:rFonts w:cstheme="minorHAnsi"/>
                <w:color w:val="000000" w:themeColor="text1"/>
              </w:rPr>
            </w:pPr>
          </w:p>
        </w:tc>
        <w:tc>
          <w:tcPr>
            <w:tcW w:w="1128" w:type="dxa"/>
          </w:tcPr>
          <w:p w14:paraId="0A78A3E6" w14:textId="77777777" w:rsidR="00B83CDF" w:rsidRDefault="00B83CDF" w:rsidP="00DD68AE">
            <w:pPr>
              <w:tabs>
                <w:tab w:val="left" w:pos="4111"/>
              </w:tabs>
              <w:spacing w:line="240" w:lineRule="auto"/>
              <w:ind w:left="0"/>
              <w:rPr>
                <w:rFonts w:cstheme="minorHAnsi"/>
                <w:color w:val="000000" w:themeColor="text1"/>
              </w:rPr>
            </w:pPr>
          </w:p>
        </w:tc>
      </w:tr>
    </w:tbl>
    <w:p w14:paraId="59D2D7FD" w14:textId="77777777" w:rsidR="00B45093" w:rsidRDefault="00B45093" w:rsidP="00DD68AE">
      <w:pPr>
        <w:tabs>
          <w:tab w:val="left" w:pos="4111"/>
        </w:tabs>
        <w:spacing w:line="240" w:lineRule="auto"/>
        <w:ind w:left="0"/>
        <w:rPr>
          <w:rFonts w:cstheme="minorHAnsi"/>
          <w:color w:val="000000" w:themeColor="text1"/>
        </w:rPr>
      </w:pPr>
    </w:p>
    <w:p w14:paraId="210E182E" w14:textId="77777777" w:rsidR="00B45093" w:rsidRDefault="00B45093" w:rsidP="00DD68AE">
      <w:pPr>
        <w:tabs>
          <w:tab w:val="left" w:pos="4111"/>
        </w:tabs>
        <w:spacing w:line="240" w:lineRule="auto"/>
        <w:ind w:left="0"/>
        <w:rPr>
          <w:rFonts w:cstheme="minorHAnsi"/>
          <w:color w:val="000000" w:themeColor="text1"/>
        </w:rPr>
      </w:pPr>
    </w:p>
    <w:p w14:paraId="1DD5CFC0" w14:textId="7284DCA1" w:rsidR="00B45093" w:rsidRDefault="00B45093" w:rsidP="00DD68AE">
      <w:pPr>
        <w:tabs>
          <w:tab w:val="left" w:pos="4111"/>
        </w:tabs>
        <w:spacing w:line="240" w:lineRule="auto"/>
        <w:ind w:left="0"/>
        <w:rPr>
          <w:rFonts w:cstheme="minorHAnsi"/>
          <w:color w:val="000000" w:themeColor="text1"/>
        </w:rPr>
      </w:pPr>
    </w:p>
    <w:p w14:paraId="6E10EF17" w14:textId="04853E0C" w:rsidR="00B45093" w:rsidRDefault="00B45093" w:rsidP="00DD68AE">
      <w:pPr>
        <w:tabs>
          <w:tab w:val="left" w:pos="4111"/>
        </w:tabs>
        <w:spacing w:line="240" w:lineRule="auto"/>
        <w:ind w:left="0"/>
        <w:rPr>
          <w:rFonts w:cstheme="minorHAnsi"/>
          <w:color w:val="000000" w:themeColor="text1"/>
        </w:rPr>
      </w:pPr>
    </w:p>
    <w:p w14:paraId="06AA09F6" w14:textId="4078E3FA" w:rsidR="00B45093" w:rsidRDefault="00B45093" w:rsidP="00DD68AE">
      <w:pPr>
        <w:tabs>
          <w:tab w:val="left" w:pos="4111"/>
        </w:tabs>
        <w:spacing w:line="240" w:lineRule="auto"/>
        <w:ind w:left="0"/>
        <w:rPr>
          <w:rFonts w:cstheme="minorHAnsi"/>
          <w:color w:val="000000" w:themeColor="text1"/>
        </w:rPr>
      </w:pPr>
    </w:p>
    <w:p w14:paraId="78CEC2A3" w14:textId="2F0DD8BC" w:rsidR="00B45093" w:rsidRDefault="00B45093" w:rsidP="00DD68AE">
      <w:pPr>
        <w:tabs>
          <w:tab w:val="left" w:pos="4111"/>
        </w:tabs>
        <w:spacing w:line="240" w:lineRule="auto"/>
        <w:ind w:left="0"/>
        <w:rPr>
          <w:rFonts w:cstheme="minorHAnsi"/>
          <w:color w:val="000000" w:themeColor="text1"/>
        </w:rPr>
      </w:pPr>
    </w:p>
    <w:p w14:paraId="41405EF7" w14:textId="5D880C2F" w:rsidR="00B45093" w:rsidRDefault="00B45093" w:rsidP="00DD68AE">
      <w:pPr>
        <w:tabs>
          <w:tab w:val="left" w:pos="4111"/>
        </w:tabs>
        <w:spacing w:line="240" w:lineRule="auto"/>
        <w:ind w:left="0"/>
        <w:rPr>
          <w:rFonts w:cstheme="minorHAnsi"/>
          <w:color w:val="000000" w:themeColor="text1"/>
        </w:rPr>
      </w:pPr>
    </w:p>
    <w:p w14:paraId="47485AD7" w14:textId="3DD1B5EF" w:rsidR="00B45093" w:rsidRDefault="00B45093" w:rsidP="00DD68AE">
      <w:pPr>
        <w:tabs>
          <w:tab w:val="left" w:pos="4111"/>
        </w:tabs>
        <w:spacing w:line="240" w:lineRule="auto"/>
        <w:ind w:left="0"/>
        <w:rPr>
          <w:rFonts w:cstheme="minorHAnsi"/>
          <w:color w:val="000000" w:themeColor="text1"/>
        </w:rPr>
      </w:pPr>
    </w:p>
    <w:p w14:paraId="313D64C5" w14:textId="1B4FB655" w:rsidR="00B45093" w:rsidRDefault="00B45093" w:rsidP="00DD68AE">
      <w:pPr>
        <w:tabs>
          <w:tab w:val="left" w:pos="4111"/>
        </w:tabs>
        <w:spacing w:line="240" w:lineRule="auto"/>
        <w:ind w:left="0"/>
        <w:rPr>
          <w:rFonts w:cstheme="minorHAnsi"/>
          <w:color w:val="000000" w:themeColor="text1"/>
        </w:rPr>
      </w:pPr>
    </w:p>
    <w:p w14:paraId="5C128968" w14:textId="4E2E5344" w:rsidR="00B45093" w:rsidRDefault="00B45093" w:rsidP="00DD68AE">
      <w:pPr>
        <w:tabs>
          <w:tab w:val="left" w:pos="4111"/>
        </w:tabs>
        <w:spacing w:line="240" w:lineRule="auto"/>
        <w:ind w:left="0"/>
        <w:rPr>
          <w:rFonts w:cstheme="minorHAnsi"/>
          <w:color w:val="000000" w:themeColor="text1"/>
        </w:rPr>
      </w:pPr>
    </w:p>
    <w:p w14:paraId="623D348A" w14:textId="61156DFE" w:rsidR="00B45093" w:rsidRDefault="00B45093" w:rsidP="00DD68AE">
      <w:pPr>
        <w:tabs>
          <w:tab w:val="left" w:pos="4111"/>
        </w:tabs>
        <w:spacing w:line="240" w:lineRule="auto"/>
        <w:ind w:left="0"/>
        <w:rPr>
          <w:rFonts w:cstheme="minorHAnsi"/>
          <w:color w:val="000000" w:themeColor="text1"/>
        </w:rPr>
      </w:pPr>
    </w:p>
    <w:p w14:paraId="0E299DA4" w14:textId="6D91536C" w:rsidR="00B45093" w:rsidRDefault="00B45093" w:rsidP="00DD68AE">
      <w:pPr>
        <w:tabs>
          <w:tab w:val="left" w:pos="4111"/>
        </w:tabs>
        <w:spacing w:line="240" w:lineRule="auto"/>
        <w:ind w:left="0"/>
        <w:rPr>
          <w:rFonts w:cstheme="minorHAnsi"/>
          <w:color w:val="000000" w:themeColor="text1"/>
        </w:rPr>
      </w:pPr>
    </w:p>
    <w:p w14:paraId="7B3A54EF" w14:textId="07D95B06" w:rsidR="00B45093" w:rsidRDefault="00B45093" w:rsidP="00DD68AE">
      <w:pPr>
        <w:tabs>
          <w:tab w:val="left" w:pos="4111"/>
        </w:tabs>
        <w:spacing w:line="240" w:lineRule="auto"/>
        <w:ind w:left="0"/>
        <w:rPr>
          <w:rFonts w:cstheme="minorHAnsi"/>
          <w:color w:val="000000" w:themeColor="text1"/>
        </w:rPr>
      </w:pPr>
    </w:p>
    <w:p w14:paraId="3885B4F2" w14:textId="7C7B717E" w:rsidR="00B45093" w:rsidRDefault="00B45093" w:rsidP="00DD68AE">
      <w:pPr>
        <w:tabs>
          <w:tab w:val="left" w:pos="4111"/>
        </w:tabs>
        <w:spacing w:line="240" w:lineRule="auto"/>
        <w:ind w:left="0"/>
        <w:rPr>
          <w:rFonts w:cstheme="minorHAnsi"/>
          <w:color w:val="000000" w:themeColor="text1"/>
        </w:rPr>
      </w:pPr>
    </w:p>
    <w:p w14:paraId="26BDD6DA" w14:textId="5BE82835" w:rsidR="00B45093" w:rsidRDefault="00B45093" w:rsidP="00DD68AE">
      <w:pPr>
        <w:tabs>
          <w:tab w:val="left" w:pos="4111"/>
        </w:tabs>
        <w:spacing w:line="240" w:lineRule="auto"/>
        <w:ind w:left="0"/>
        <w:rPr>
          <w:rFonts w:cstheme="minorHAnsi"/>
          <w:color w:val="000000" w:themeColor="text1"/>
        </w:rPr>
      </w:pPr>
    </w:p>
    <w:p w14:paraId="745B703D" w14:textId="72EDBF14" w:rsidR="00B45093" w:rsidRDefault="00B45093" w:rsidP="00DD68AE">
      <w:pPr>
        <w:tabs>
          <w:tab w:val="left" w:pos="4111"/>
        </w:tabs>
        <w:spacing w:line="240" w:lineRule="auto"/>
        <w:ind w:left="0"/>
        <w:rPr>
          <w:rFonts w:cstheme="minorHAnsi"/>
          <w:color w:val="000000" w:themeColor="text1"/>
        </w:rPr>
      </w:pPr>
    </w:p>
    <w:p w14:paraId="25C86A43" w14:textId="14A159E5" w:rsidR="00B45093" w:rsidRDefault="00B45093" w:rsidP="00DD68AE">
      <w:pPr>
        <w:tabs>
          <w:tab w:val="left" w:pos="4111"/>
        </w:tabs>
        <w:spacing w:line="240" w:lineRule="auto"/>
        <w:ind w:left="0"/>
        <w:rPr>
          <w:rFonts w:cstheme="minorHAnsi"/>
          <w:color w:val="000000" w:themeColor="text1"/>
        </w:rPr>
      </w:pPr>
    </w:p>
    <w:p w14:paraId="0D025998" w14:textId="2E33E6EC" w:rsidR="00B45093" w:rsidRDefault="00B45093" w:rsidP="00DD68AE">
      <w:pPr>
        <w:tabs>
          <w:tab w:val="left" w:pos="4111"/>
        </w:tabs>
        <w:spacing w:line="240" w:lineRule="auto"/>
        <w:ind w:left="0"/>
        <w:rPr>
          <w:rFonts w:cstheme="minorHAnsi"/>
          <w:color w:val="000000" w:themeColor="text1"/>
        </w:rPr>
      </w:pPr>
    </w:p>
    <w:p w14:paraId="182EC93F" w14:textId="55EB43BC" w:rsidR="00B45093" w:rsidRDefault="00B45093" w:rsidP="00DD68AE">
      <w:pPr>
        <w:tabs>
          <w:tab w:val="left" w:pos="4111"/>
        </w:tabs>
        <w:spacing w:line="240" w:lineRule="auto"/>
        <w:ind w:left="0"/>
        <w:rPr>
          <w:rFonts w:cstheme="minorHAnsi"/>
          <w:color w:val="000000" w:themeColor="text1"/>
        </w:rPr>
      </w:pPr>
    </w:p>
    <w:p w14:paraId="3D9278EF" w14:textId="37364968" w:rsidR="00B45093" w:rsidRDefault="00B45093" w:rsidP="00DD68AE">
      <w:pPr>
        <w:tabs>
          <w:tab w:val="left" w:pos="4111"/>
        </w:tabs>
        <w:spacing w:line="240" w:lineRule="auto"/>
        <w:ind w:left="0"/>
        <w:rPr>
          <w:rFonts w:cstheme="minorHAnsi"/>
          <w:color w:val="000000" w:themeColor="text1"/>
        </w:rPr>
      </w:pPr>
    </w:p>
    <w:p w14:paraId="38AAF9CB" w14:textId="123DA083" w:rsidR="00B45093" w:rsidRDefault="00B45093" w:rsidP="00DD68AE">
      <w:pPr>
        <w:tabs>
          <w:tab w:val="left" w:pos="4111"/>
        </w:tabs>
        <w:spacing w:line="240" w:lineRule="auto"/>
        <w:ind w:left="0"/>
        <w:rPr>
          <w:rFonts w:cstheme="minorHAnsi"/>
          <w:color w:val="000000" w:themeColor="text1"/>
        </w:rPr>
      </w:pPr>
    </w:p>
    <w:p w14:paraId="61438B2B" w14:textId="773ED8B2" w:rsidR="00B45093" w:rsidRDefault="00B45093" w:rsidP="00DD68AE">
      <w:pPr>
        <w:tabs>
          <w:tab w:val="left" w:pos="4111"/>
        </w:tabs>
        <w:spacing w:line="240" w:lineRule="auto"/>
        <w:ind w:left="0"/>
        <w:rPr>
          <w:rFonts w:cstheme="minorHAnsi"/>
          <w:color w:val="000000" w:themeColor="text1"/>
        </w:rPr>
      </w:pPr>
    </w:p>
    <w:p w14:paraId="410C09F8" w14:textId="05E738C1" w:rsidR="00B45093" w:rsidRDefault="00B45093" w:rsidP="00DD68AE">
      <w:pPr>
        <w:tabs>
          <w:tab w:val="left" w:pos="4111"/>
        </w:tabs>
        <w:spacing w:line="240" w:lineRule="auto"/>
        <w:ind w:left="0"/>
        <w:rPr>
          <w:rFonts w:cstheme="minorHAnsi"/>
          <w:color w:val="000000" w:themeColor="text1"/>
        </w:rPr>
      </w:pPr>
    </w:p>
    <w:p w14:paraId="1278E66F" w14:textId="5CE1F0CD" w:rsidR="00B45093" w:rsidRDefault="00B45093" w:rsidP="00DD68AE">
      <w:pPr>
        <w:tabs>
          <w:tab w:val="left" w:pos="4111"/>
        </w:tabs>
        <w:spacing w:line="240" w:lineRule="auto"/>
        <w:ind w:left="0"/>
        <w:rPr>
          <w:rFonts w:cstheme="minorHAnsi"/>
          <w:color w:val="000000" w:themeColor="text1"/>
        </w:rPr>
      </w:pPr>
    </w:p>
    <w:p w14:paraId="62DFE214" w14:textId="63EC8BDC" w:rsidR="00B45093" w:rsidRDefault="00B45093" w:rsidP="00DD68AE">
      <w:pPr>
        <w:tabs>
          <w:tab w:val="left" w:pos="4111"/>
        </w:tabs>
        <w:spacing w:line="240" w:lineRule="auto"/>
        <w:ind w:left="0"/>
        <w:rPr>
          <w:rFonts w:cstheme="minorHAnsi"/>
          <w:color w:val="000000" w:themeColor="text1"/>
        </w:rPr>
      </w:pPr>
    </w:p>
    <w:p w14:paraId="04BE70D6" w14:textId="5353286A" w:rsidR="00B45093" w:rsidRDefault="00B45093" w:rsidP="00DD68AE">
      <w:pPr>
        <w:tabs>
          <w:tab w:val="left" w:pos="4111"/>
        </w:tabs>
        <w:spacing w:line="240" w:lineRule="auto"/>
        <w:ind w:left="0"/>
        <w:rPr>
          <w:rFonts w:cstheme="minorHAnsi"/>
          <w:color w:val="000000" w:themeColor="text1"/>
        </w:rPr>
      </w:pPr>
    </w:p>
    <w:p w14:paraId="3842422D" w14:textId="69151915" w:rsidR="00B45093" w:rsidRDefault="00B45093" w:rsidP="00DD68AE">
      <w:pPr>
        <w:tabs>
          <w:tab w:val="left" w:pos="4111"/>
        </w:tabs>
        <w:spacing w:line="240" w:lineRule="auto"/>
        <w:ind w:left="0"/>
        <w:rPr>
          <w:rFonts w:cstheme="minorHAnsi"/>
          <w:color w:val="000000" w:themeColor="text1"/>
        </w:rPr>
      </w:pPr>
    </w:p>
    <w:p w14:paraId="697032A9" w14:textId="23B25B65" w:rsidR="00B45093" w:rsidRDefault="00B45093" w:rsidP="00DD68AE">
      <w:pPr>
        <w:tabs>
          <w:tab w:val="left" w:pos="4111"/>
        </w:tabs>
        <w:spacing w:line="240" w:lineRule="auto"/>
        <w:ind w:left="0"/>
        <w:rPr>
          <w:rFonts w:cstheme="minorHAnsi"/>
          <w:color w:val="000000" w:themeColor="text1"/>
        </w:rPr>
      </w:pPr>
    </w:p>
    <w:p w14:paraId="0C690637" w14:textId="5B6A9CC2" w:rsidR="00B45093" w:rsidRDefault="00B45093" w:rsidP="00DD68AE">
      <w:pPr>
        <w:tabs>
          <w:tab w:val="left" w:pos="4111"/>
        </w:tabs>
        <w:spacing w:line="240" w:lineRule="auto"/>
        <w:ind w:left="0"/>
        <w:rPr>
          <w:rFonts w:cstheme="minorHAnsi"/>
          <w:color w:val="000000" w:themeColor="text1"/>
        </w:rPr>
      </w:pPr>
    </w:p>
    <w:p w14:paraId="240C9864" w14:textId="77777777" w:rsidR="00917630" w:rsidRDefault="00917630" w:rsidP="00DD68AE">
      <w:pPr>
        <w:tabs>
          <w:tab w:val="left" w:pos="4111"/>
        </w:tabs>
        <w:spacing w:line="240" w:lineRule="auto"/>
        <w:ind w:left="0"/>
        <w:rPr>
          <w:rFonts w:cstheme="minorHAnsi"/>
          <w:color w:val="000000" w:themeColor="text1"/>
        </w:rPr>
      </w:pPr>
    </w:p>
    <w:p w14:paraId="11DAA004" w14:textId="77777777" w:rsidR="00DE79A8" w:rsidRDefault="00DE79A8" w:rsidP="00DD68AE">
      <w:pPr>
        <w:tabs>
          <w:tab w:val="left" w:pos="4111"/>
        </w:tabs>
        <w:spacing w:line="240" w:lineRule="auto"/>
        <w:ind w:left="0"/>
        <w:rPr>
          <w:rFonts w:cstheme="minorHAnsi"/>
          <w:color w:val="000000" w:themeColor="text1"/>
        </w:rPr>
      </w:pPr>
    </w:p>
    <w:p w14:paraId="20A498AC" w14:textId="1E3C066A" w:rsidR="00DD68AE" w:rsidRPr="000E5812" w:rsidRDefault="00DD68AE" w:rsidP="00DD68AE">
      <w:pPr>
        <w:tabs>
          <w:tab w:val="left" w:pos="4111"/>
        </w:tabs>
        <w:spacing w:line="240" w:lineRule="auto"/>
        <w:ind w:left="0"/>
        <w:rPr>
          <w:rFonts w:cstheme="minorHAnsi"/>
          <w:color w:val="000000" w:themeColor="text1"/>
        </w:rPr>
      </w:pPr>
      <w:r w:rsidRPr="000E5812">
        <w:rPr>
          <w:rFonts w:cstheme="minorHAnsi"/>
          <w:color w:val="000000" w:themeColor="text1"/>
        </w:rPr>
        <w:lastRenderedPageBreak/>
        <w:t>Załącznik nr 3 – Oświadczenie w sprawie faktur elektronicznych</w:t>
      </w:r>
    </w:p>
    <w:p w14:paraId="6581B87A" w14:textId="77777777" w:rsidR="00DD68AE" w:rsidRPr="000E5812" w:rsidRDefault="00DD68AE" w:rsidP="00DD68AE">
      <w:pPr>
        <w:tabs>
          <w:tab w:val="left" w:pos="4111"/>
        </w:tabs>
        <w:spacing w:line="240" w:lineRule="auto"/>
        <w:jc w:val="right"/>
        <w:rPr>
          <w:rFonts w:cstheme="minorHAnsi"/>
          <w:color w:val="000000" w:themeColor="text1"/>
        </w:rPr>
      </w:pPr>
    </w:p>
    <w:p w14:paraId="3C8F10CA" w14:textId="77777777" w:rsidR="00DD68AE" w:rsidRPr="000E5812" w:rsidRDefault="00DD68AE" w:rsidP="00DD68AE">
      <w:pPr>
        <w:tabs>
          <w:tab w:val="left" w:pos="4111"/>
        </w:tabs>
        <w:spacing w:line="240" w:lineRule="auto"/>
        <w:rPr>
          <w:rFonts w:cstheme="minorHAnsi"/>
          <w:color w:val="000000" w:themeColor="text1"/>
          <w:sz w:val="20"/>
        </w:rPr>
      </w:pPr>
    </w:p>
    <w:p w14:paraId="5783E182" w14:textId="77777777" w:rsidR="00DD68AE" w:rsidRPr="000E5812" w:rsidRDefault="00DD68AE" w:rsidP="00DD68AE">
      <w:pPr>
        <w:tabs>
          <w:tab w:val="left" w:pos="4111"/>
        </w:tabs>
        <w:spacing w:line="240" w:lineRule="auto"/>
        <w:ind w:left="0"/>
        <w:rPr>
          <w:rFonts w:cstheme="minorHAnsi"/>
          <w:color w:val="000000" w:themeColor="text1"/>
          <w:sz w:val="20"/>
        </w:rPr>
      </w:pPr>
      <w:r w:rsidRPr="000E5812">
        <w:rPr>
          <w:rFonts w:cstheme="minorHAnsi"/>
          <w:color w:val="000000" w:themeColor="text1"/>
          <w:sz w:val="20"/>
        </w:rPr>
        <w:t>Wystawca/Sprzedawca</w:t>
      </w:r>
      <w:r w:rsidRPr="000E5812">
        <w:rPr>
          <w:rFonts w:cstheme="minorHAnsi"/>
          <w:color w:val="000000" w:themeColor="text1"/>
          <w:sz w:val="20"/>
        </w:rPr>
        <w:tab/>
      </w:r>
      <w:r w:rsidRPr="000E5812">
        <w:rPr>
          <w:rFonts w:cstheme="minorHAnsi"/>
          <w:color w:val="000000" w:themeColor="text1"/>
          <w:sz w:val="20"/>
        </w:rPr>
        <w:tab/>
      </w:r>
      <w:r w:rsidRPr="000E5812">
        <w:rPr>
          <w:rFonts w:cstheme="minorHAnsi"/>
          <w:color w:val="000000" w:themeColor="text1"/>
          <w:sz w:val="20"/>
        </w:rPr>
        <w:tab/>
        <w:t>Odbiorca/Nabywca</w:t>
      </w:r>
    </w:p>
    <w:p w14:paraId="261754D9" w14:textId="77777777" w:rsidR="002A2264" w:rsidRDefault="00DD68AE" w:rsidP="00DD68AE">
      <w:pPr>
        <w:spacing w:line="240" w:lineRule="auto"/>
        <w:rPr>
          <w:rFonts w:cstheme="minorHAnsi"/>
          <w:color w:val="000000" w:themeColor="text1"/>
          <w:sz w:val="20"/>
        </w:rPr>
      </w:pPr>
      <w:r w:rsidRPr="000E5812">
        <w:rPr>
          <w:rFonts w:cstheme="minorHAnsi"/>
          <w:color w:val="000000" w:themeColor="text1"/>
          <w:sz w:val="20"/>
        </w:rPr>
        <w:tab/>
      </w:r>
      <w:r w:rsidRPr="000E5812">
        <w:rPr>
          <w:rFonts w:cstheme="minorHAnsi"/>
          <w:color w:val="000000" w:themeColor="text1"/>
          <w:sz w:val="20"/>
        </w:rPr>
        <w:tab/>
      </w:r>
      <w:r w:rsidRPr="000E5812">
        <w:rPr>
          <w:rFonts w:cstheme="minorHAnsi"/>
          <w:color w:val="000000" w:themeColor="text1"/>
          <w:sz w:val="20"/>
        </w:rPr>
        <w:tab/>
      </w:r>
      <w:r w:rsidR="002A2264" w:rsidRPr="002A2264">
        <w:rPr>
          <w:rFonts w:cstheme="minorHAnsi"/>
          <w:color w:val="000000" w:themeColor="text1"/>
          <w:sz w:val="20"/>
        </w:rPr>
        <w:t xml:space="preserve">PGE Energia Ciepła S.A. </w:t>
      </w:r>
    </w:p>
    <w:p w14:paraId="55EC1233" w14:textId="77777777" w:rsidR="002A2264" w:rsidRDefault="002A2264" w:rsidP="002A2264">
      <w:pPr>
        <w:spacing w:line="240" w:lineRule="auto"/>
        <w:ind w:left="4632" w:firstLine="324"/>
        <w:rPr>
          <w:rFonts w:cstheme="minorHAnsi"/>
          <w:color w:val="000000" w:themeColor="text1"/>
          <w:sz w:val="20"/>
        </w:rPr>
      </w:pPr>
      <w:r w:rsidRPr="002A2264">
        <w:rPr>
          <w:rFonts w:cstheme="minorHAnsi"/>
          <w:color w:val="000000" w:themeColor="text1"/>
          <w:sz w:val="20"/>
        </w:rPr>
        <w:t xml:space="preserve">z siedzibą w Warszawie </w:t>
      </w:r>
    </w:p>
    <w:p w14:paraId="612275E4" w14:textId="23CF1082" w:rsidR="00DD68AE" w:rsidRPr="000E5812" w:rsidRDefault="002A2264" w:rsidP="002A2264">
      <w:pPr>
        <w:spacing w:line="240" w:lineRule="auto"/>
        <w:ind w:left="4308" w:firstLine="648"/>
        <w:rPr>
          <w:rFonts w:cstheme="minorHAnsi"/>
          <w:color w:val="000000" w:themeColor="text1"/>
          <w:sz w:val="20"/>
        </w:rPr>
      </w:pPr>
      <w:r w:rsidRPr="002A2264">
        <w:rPr>
          <w:rFonts w:cstheme="minorHAnsi"/>
          <w:color w:val="000000" w:themeColor="text1"/>
          <w:sz w:val="20"/>
        </w:rPr>
        <w:t>(00-120), przy ul. Złotej 59</w:t>
      </w:r>
      <w:r>
        <w:rPr>
          <w:rFonts w:cstheme="minorHAnsi"/>
          <w:color w:val="000000" w:themeColor="text1"/>
          <w:sz w:val="20"/>
        </w:rPr>
        <w:tab/>
      </w:r>
    </w:p>
    <w:p w14:paraId="02119016" w14:textId="77777777" w:rsidR="00DD68AE" w:rsidRPr="00DD68AE" w:rsidRDefault="00DD68AE" w:rsidP="00DD68AE">
      <w:pPr>
        <w:spacing w:line="240" w:lineRule="auto"/>
        <w:ind w:left="0"/>
        <w:jc w:val="center"/>
        <w:rPr>
          <w:rFonts w:cstheme="minorHAnsi"/>
          <w:b/>
          <w:color w:val="000000" w:themeColor="text1"/>
        </w:rPr>
      </w:pPr>
      <w:r w:rsidRPr="00DD68AE">
        <w:rPr>
          <w:rFonts w:cstheme="minorHAnsi"/>
          <w:b/>
          <w:color w:val="000000" w:themeColor="text1"/>
        </w:rPr>
        <w:t>OŚWIADCZENIE – AKCEPTACJA</w:t>
      </w:r>
    </w:p>
    <w:p w14:paraId="76D150D0" w14:textId="77777777" w:rsidR="00DD68AE" w:rsidRPr="00DD68AE" w:rsidRDefault="00DD68AE" w:rsidP="00DD68AE">
      <w:pPr>
        <w:spacing w:before="120" w:after="120" w:line="240" w:lineRule="auto"/>
        <w:jc w:val="center"/>
        <w:rPr>
          <w:rFonts w:cstheme="minorHAnsi"/>
          <w:b/>
          <w:color w:val="000000" w:themeColor="text1"/>
        </w:rPr>
      </w:pPr>
    </w:p>
    <w:p w14:paraId="57163DF0" w14:textId="5D044657" w:rsidR="00DD68AE" w:rsidRPr="00DD68AE" w:rsidRDefault="00DD68AE" w:rsidP="00DD68AE">
      <w:pPr>
        <w:spacing w:before="120" w:after="120" w:line="240" w:lineRule="auto"/>
        <w:ind w:left="0"/>
        <w:rPr>
          <w:rFonts w:cstheme="minorHAnsi"/>
          <w:color w:val="000000" w:themeColor="text1"/>
        </w:rPr>
      </w:pPr>
      <w:r w:rsidRPr="00DD68AE">
        <w:rPr>
          <w:rFonts w:cstheme="minorHAnsi"/>
          <w:color w:val="000000" w:themeColor="text1"/>
        </w:rPr>
        <w:t xml:space="preserve">Na podstawie art. 106n ustawy z dnia 11 marca 2004 r. o podatku od towarów i usług oświadczamy, że jako Odbiorca/Nabywca wyrażamy zgodę na otrzymywanie faktur VAT, korekt faktur VAT oraz not księgowych i korygujących (dalej osobno lub razem nazywanych: „fakturami”) wystawianych </w:t>
      </w:r>
      <w:r w:rsidRPr="00DD68AE">
        <w:rPr>
          <w:rFonts w:cstheme="minorHAnsi"/>
          <w:color w:val="000000" w:themeColor="text1"/>
        </w:rPr>
        <w:br/>
        <w:t xml:space="preserve">i przesyłanych w formie elektronicznej przez </w:t>
      </w:r>
      <w:r w:rsidR="00830C31">
        <w:rPr>
          <w:rFonts w:cstheme="minorHAnsi"/>
          <w:color w:val="000000" w:themeColor="text1"/>
        </w:rPr>
        <w:t>……………………………</w:t>
      </w:r>
      <w:r w:rsidRPr="00DD68AE">
        <w:rPr>
          <w:rFonts w:cstheme="minorHAnsi"/>
          <w:color w:val="000000" w:themeColor="text1"/>
        </w:rPr>
        <w:t xml:space="preserve"> począwszy od dnia </w:t>
      </w:r>
      <w:r w:rsidR="00830C31">
        <w:rPr>
          <w:rFonts w:cstheme="minorHAnsi"/>
          <w:color w:val="000000" w:themeColor="text1"/>
        </w:rPr>
        <w:t>…………………………</w:t>
      </w:r>
      <w:r w:rsidRPr="00DD68AE">
        <w:rPr>
          <w:rFonts w:cstheme="minorHAnsi"/>
          <w:color w:val="000000" w:themeColor="text1"/>
        </w:rPr>
        <w:t xml:space="preserve"> roku.</w:t>
      </w:r>
    </w:p>
    <w:p w14:paraId="0B531335" w14:textId="34A79852" w:rsidR="00DD68AE" w:rsidRPr="00DD68AE" w:rsidRDefault="00DD68AE" w:rsidP="00DD68AE">
      <w:pPr>
        <w:spacing w:before="120" w:after="120" w:line="240" w:lineRule="auto"/>
        <w:ind w:left="0"/>
        <w:rPr>
          <w:rFonts w:cstheme="minorHAnsi"/>
          <w:color w:val="000000" w:themeColor="text1"/>
        </w:rPr>
      </w:pPr>
      <w:r w:rsidRPr="00DD68AE">
        <w:rPr>
          <w:rFonts w:cstheme="minorHAnsi"/>
          <w:color w:val="000000" w:themeColor="text1"/>
        </w:rPr>
        <w:t xml:space="preserve">Adres konta e-mail, gwarantującego autentyczność pochodzenia faktur, z którego Wystawca/Sprzedawca będzie wysyłał faktury VAT to: </w:t>
      </w:r>
      <w:r w:rsidR="00830C31">
        <w:rPr>
          <w:rFonts w:cstheme="minorHAnsi"/>
          <w:color w:val="000000" w:themeColor="text1"/>
        </w:rPr>
        <w:t>…………………………………….</w:t>
      </w:r>
    </w:p>
    <w:p w14:paraId="0D1484C4" w14:textId="77777777" w:rsidR="00DD68AE" w:rsidRPr="00DD68AE" w:rsidRDefault="00DD68AE" w:rsidP="00DD68AE">
      <w:pPr>
        <w:spacing w:line="240" w:lineRule="auto"/>
        <w:ind w:left="0"/>
        <w:rPr>
          <w:rFonts w:cstheme="minorHAnsi"/>
          <w:color w:val="000000" w:themeColor="text1"/>
        </w:rPr>
      </w:pPr>
      <w:r w:rsidRPr="00DD68AE">
        <w:rPr>
          <w:rFonts w:cstheme="minorHAnsi"/>
          <w:color w:val="000000" w:themeColor="text1"/>
        </w:rPr>
        <w:t>Adres konta e-mail Odbiorcy/Nabywcy, na które Wystawca będzie wysyłał faktury to:</w:t>
      </w:r>
    </w:p>
    <w:p w14:paraId="673602A1" w14:textId="0A3FCCB3" w:rsidR="00DD68AE" w:rsidRPr="00DD68AE" w:rsidRDefault="003E27CE" w:rsidP="00DD68AE">
      <w:pPr>
        <w:autoSpaceDE w:val="0"/>
        <w:autoSpaceDN w:val="0"/>
        <w:spacing w:after="120" w:line="240" w:lineRule="auto"/>
        <w:ind w:left="0"/>
        <w:rPr>
          <w:rFonts w:cstheme="minorHAnsi"/>
          <w:color w:val="000000" w:themeColor="text1"/>
        </w:rPr>
      </w:pPr>
      <w:r>
        <w:rPr>
          <w:rFonts w:cstheme="minorHAnsi"/>
          <w:color w:val="000000" w:themeColor="text1"/>
        </w:rPr>
        <w:t>efaktura.pge-ec@archidoc.pl</w:t>
      </w:r>
    </w:p>
    <w:p w14:paraId="1E0FD9DE" w14:textId="77777777" w:rsidR="00DD68AE" w:rsidRPr="00DD68AE" w:rsidRDefault="00DD68AE" w:rsidP="00DD68AE">
      <w:pPr>
        <w:spacing w:before="120" w:after="120" w:line="240" w:lineRule="auto"/>
        <w:ind w:left="0"/>
        <w:rPr>
          <w:rFonts w:cstheme="minorHAnsi"/>
          <w:color w:val="000000" w:themeColor="text1"/>
        </w:rPr>
      </w:pPr>
      <w:r w:rsidRPr="00DD68AE">
        <w:rPr>
          <w:rFonts w:cstheme="minorHAnsi"/>
          <w:color w:val="000000" w:themeColor="text1"/>
        </w:rPr>
        <w:t xml:space="preserve">Zmiana adresu konta e-mail Odbiorcy/Nabywcy do obsługi faktur wymaga powiadomienia Wystawcy/Sprzedawcy w formie pisemnej. W przypadku braku powiadomienia Wystawcy/Sprzedawcy o zmianie adresu konta e-mail Odbiorcy/Nabywcy, wszelka korespondencja kierowana na dotychczasowy adres e-mail Odbiorcy/Nabywcy będzie uznawana za prawidłowo doręczoną. </w:t>
      </w:r>
    </w:p>
    <w:p w14:paraId="6125EB65" w14:textId="77777777" w:rsidR="00DD68AE" w:rsidRPr="00DD68AE" w:rsidRDefault="00DD68AE" w:rsidP="00DD68AE">
      <w:pPr>
        <w:spacing w:before="120" w:after="120" w:line="240" w:lineRule="auto"/>
        <w:ind w:left="0"/>
        <w:rPr>
          <w:rFonts w:cstheme="minorHAnsi"/>
          <w:color w:val="000000" w:themeColor="text1"/>
        </w:rPr>
      </w:pPr>
      <w:r w:rsidRPr="00DD68AE">
        <w:rPr>
          <w:rFonts w:cstheme="minorHAnsi"/>
          <w:color w:val="000000" w:themeColor="text1"/>
        </w:rPr>
        <w:t>Faktury będą przesyłane przez Wystawcę/Sprzedawcę jako jeden załącznik nieprzekraczający rozmiaru 20 MB w formatach pliku PDF, JPEG, TIFF gwarantujących integralność treści faktury.</w:t>
      </w:r>
    </w:p>
    <w:p w14:paraId="06C4620E" w14:textId="77777777" w:rsidR="00DD68AE" w:rsidRPr="00DD68AE" w:rsidRDefault="00DD68AE" w:rsidP="00DD68AE">
      <w:pPr>
        <w:spacing w:before="120" w:after="120" w:line="240" w:lineRule="auto"/>
        <w:ind w:left="0"/>
        <w:rPr>
          <w:rFonts w:cstheme="minorHAnsi"/>
          <w:color w:val="000000" w:themeColor="text1"/>
        </w:rPr>
      </w:pPr>
      <w:r w:rsidRPr="00DD68AE">
        <w:rPr>
          <w:rFonts w:cstheme="minorHAnsi"/>
          <w:color w:val="000000" w:themeColor="text1"/>
        </w:rPr>
        <w:t xml:space="preserve">Odbiorca/Nabywca oraz Wystawca/Sprzedawca zobowiązują się do przechowywania wysyłanych drogą elektroniczną faktur w sposób określony w art. 112a ustawy z dnia 11 marca 2004 r. o podatku od towarów i usług. </w:t>
      </w:r>
    </w:p>
    <w:p w14:paraId="36F256D4" w14:textId="77777777" w:rsidR="00DD68AE" w:rsidRPr="00DD68AE" w:rsidRDefault="00DD68AE" w:rsidP="00DD68AE">
      <w:pPr>
        <w:spacing w:before="120" w:after="120" w:line="240" w:lineRule="auto"/>
        <w:ind w:left="0"/>
        <w:rPr>
          <w:rFonts w:cstheme="minorHAnsi"/>
          <w:color w:val="000000" w:themeColor="text1"/>
        </w:rPr>
      </w:pPr>
      <w:r w:rsidRPr="00DD68AE">
        <w:rPr>
          <w:rFonts w:cstheme="minorHAnsi"/>
          <w:color w:val="000000" w:themeColor="text1"/>
        </w:rPr>
        <w:t xml:space="preserve">W przypadku przesyłania faktur będących dokumentami korygującymi, Odbiorca/Nabywca zobowiązuje się niezwłocznie zwrotnie potwierdzić, na adres konta e-mail Wystawcy/Sprzedawcy, datę ich otrzymania. </w:t>
      </w:r>
    </w:p>
    <w:p w14:paraId="09F9CF25" w14:textId="77777777" w:rsidR="00DD68AE" w:rsidRPr="00DD68AE" w:rsidRDefault="00DD68AE" w:rsidP="00DD68AE">
      <w:pPr>
        <w:spacing w:before="120" w:after="120" w:line="240" w:lineRule="auto"/>
        <w:ind w:left="0"/>
        <w:rPr>
          <w:rFonts w:cstheme="minorHAnsi"/>
          <w:color w:val="000000" w:themeColor="text1"/>
        </w:rPr>
      </w:pPr>
      <w:r w:rsidRPr="00DD68AE">
        <w:rPr>
          <w:rFonts w:cstheme="minorHAnsi"/>
          <w:color w:val="000000" w:themeColor="text1"/>
        </w:rPr>
        <w:t>Wycofanie akceptacji na wystawianie i przesyłanie faktur w formie elektronicznej następuje na podstawie oświadczenia Odbiorcy/Nabywcy złożonego w formie pisemnej lub w formie elektronicznej. Wystawca faktur traci prawo do przesyłania Odbiorcy/Nabywcy faktur w formie elektronicznej od dnia następującego po dniu, w którym otrzymał oświadczenie od Odbiorcy/Nabywcy o cofnięciu akceptacji.</w:t>
      </w:r>
    </w:p>
    <w:p w14:paraId="4F8C86E5" w14:textId="77777777" w:rsidR="00DD68AE" w:rsidRPr="00DD68AE" w:rsidRDefault="00DD68AE" w:rsidP="00DD68AE">
      <w:pPr>
        <w:spacing w:line="240" w:lineRule="auto"/>
        <w:rPr>
          <w:rFonts w:cstheme="minorHAnsi"/>
          <w:color w:val="000000" w:themeColor="text1"/>
        </w:rPr>
      </w:pPr>
      <w:r w:rsidRPr="00DD68AE">
        <w:rPr>
          <w:rFonts w:cstheme="minorHAnsi"/>
          <w:color w:val="000000" w:themeColor="text1"/>
        </w:rPr>
        <w:t xml:space="preserve"> </w:t>
      </w:r>
    </w:p>
    <w:p w14:paraId="5D1FF1D5" w14:textId="77777777" w:rsidR="00DD68AE" w:rsidRPr="00DD68AE" w:rsidRDefault="00DD68AE" w:rsidP="00DD68AE">
      <w:pPr>
        <w:spacing w:line="240" w:lineRule="auto"/>
        <w:rPr>
          <w:rFonts w:cstheme="minorHAnsi"/>
          <w:color w:val="000000" w:themeColor="text1"/>
        </w:rPr>
      </w:pPr>
    </w:p>
    <w:p w14:paraId="2D8D4EC6" w14:textId="77777777" w:rsidR="00DD68AE" w:rsidRPr="00DD68AE" w:rsidRDefault="00DD68AE" w:rsidP="00DD68AE">
      <w:pPr>
        <w:spacing w:line="240" w:lineRule="auto"/>
        <w:rPr>
          <w:rFonts w:cstheme="minorHAnsi"/>
          <w:color w:val="000000" w:themeColor="text1"/>
        </w:rPr>
      </w:pPr>
    </w:p>
    <w:p w14:paraId="2D421B6E" w14:textId="7C3BE890" w:rsidR="00DD68AE" w:rsidRDefault="00DD68AE" w:rsidP="00DD68AE">
      <w:pPr>
        <w:spacing w:line="240" w:lineRule="auto"/>
        <w:ind w:left="4248"/>
        <w:rPr>
          <w:rFonts w:cstheme="minorHAnsi"/>
          <w:color w:val="000000" w:themeColor="text1"/>
          <w:sz w:val="20"/>
        </w:rPr>
      </w:pPr>
      <w:r w:rsidRPr="000E5812">
        <w:rPr>
          <w:rFonts w:cstheme="minorHAnsi"/>
          <w:color w:val="000000" w:themeColor="text1"/>
          <w:sz w:val="20"/>
        </w:rPr>
        <w:tab/>
        <w:t xml:space="preserve">      </w:t>
      </w:r>
      <w:r w:rsidR="00830C31">
        <w:rPr>
          <w:rFonts w:cstheme="minorHAnsi"/>
          <w:color w:val="000000" w:themeColor="text1"/>
          <w:sz w:val="20"/>
        </w:rPr>
        <w:t xml:space="preserve">                      </w:t>
      </w:r>
      <w:r w:rsidRPr="000E5812">
        <w:rPr>
          <w:rFonts w:cstheme="minorHAnsi"/>
          <w:color w:val="000000" w:themeColor="text1"/>
          <w:sz w:val="20"/>
        </w:rPr>
        <w:t>…………..…………………………………………………………………</w:t>
      </w:r>
    </w:p>
    <w:p w14:paraId="0E9E6BE0" w14:textId="4D255BDD" w:rsidR="00DD68AE" w:rsidRPr="000E5812" w:rsidRDefault="00DD68AE" w:rsidP="00DD68AE">
      <w:pPr>
        <w:spacing w:line="240" w:lineRule="auto"/>
        <w:ind w:left="0"/>
        <w:rPr>
          <w:rFonts w:cstheme="minorHAnsi"/>
          <w:color w:val="000000" w:themeColor="text1"/>
          <w:sz w:val="20"/>
        </w:rPr>
      </w:pPr>
      <w:r w:rsidRPr="000E5812">
        <w:rPr>
          <w:rFonts w:cstheme="minorHAnsi"/>
          <w:color w:val="000000" w:themeColor="text1"/>
          <w:sz w:val="20"/>
        </w:rPr>
        <w:t>Miejscowość, data</w:t>
      </w:r>
      <w:r w:rsidRPr="000E5812">
        <w:rPr>
          <w:rFonts w:cstheme="minorHAnsi"/>
          <w:color w:val="000000" w:themeColor="text1"/>
          <w:sz w:val="20"/>
        </w:rPr>
        <w:tab/>
      </w:r>
      <w:r w:rsidRPr="000E5812">
        <w:rPr>
          <w:rFonts w:cstheme="minorHAnsi"/>
          <w:color w:val="000000" w:themeColor="text1"/>
          <w:sz w:val="20"/>
        </w:rPr>
        <w:tab/>
      </w:r>
      <w:r w:rsidRPr="000E5812">
        <w:rPr>
          <w:rFonts w:cstheme="minorHAnsi"/>
          <w:color w:val="000000" w:themeColor="text1"/>
          <w:sz w:val="20"/>
        </w:rPr>
        <w:tab/>
      </w:r>
      <w:r w:rsidRPr="000E5812">
        <w:rPr>
          <w:rFonts w:cstheme="minorHAnsi"/>
          <w:color w:val="000000" w:themeColor="text1"/>
          <w:sz w:val="20"/>
        </w:rPr>
        <w:tab/>
      </w:r>
      <w:r w:rsidRPr="000E5812">
        <w:rPr>
          <w:rFonts w:cstheme="minorHAnsi"/>
          <w:color w:val="000000" w:themeColor="text1"/>
          <w:sz w:val="20"/>
        </w:rPr>
        <w:tab/>
        <w:t xml:space="preserve">podpisy osób upoważnionych </w:t>
      </w:r>
    </w:p>
    <w:p w14:paraId="6F355D8B" w14:textId="77777777" w:rsidR="00DD68AE" w:rsidRDefault="00DD68AE" w:rsidP="00DD68AE">
      <w:pPr>
        <w:rPr>
          <w:color w:val="000000" w:themeColor="text1"/>
        </w:rPr>
      </w:pPr>
    </w:p>
    <w:p w14:paraId="133127F5" w14:textId="77777777" w:rsidR="00DD68AE" w:rsidRDefault="00DD68AE" w:rsidP="00DD68AE">
      <w:pPr>
        <w:rPr>
          <w:color w:val="000000" w:themeColor="text1"/>
        </w:rPr>
      </w:pPr>
    </w:p>
    <w:p w14:paraId="45066ECE" w14:textId="77777777" w:rsidR="00DD68AE" w:rsidRDefault="00DD68AE" w:rsidP="00DD68AE">
      <w:pPr>
        <w:rPr>
          <w:color w:val="000000" w:themeColor="text1"/>
        </w:rPr>
      </w:pPr>
    </w:p>
    <w:p w14:paraId="2B35FEA7" w14:textId="318B0C61" w:rsidR="002A2264" w:rsidRDefault="002A2264" w:rsidP="00D704DB">
      <w:pPr>
        <w:spacing w:after="160" w:line="259" w:lineRule="auto"/>
        <w:ind w:left="0"/>
        <w:jc w:val="left"/>
        <w:rPr>
          <w:rFonts w:asciiTheme="minorHAnsi" w:eastAsiaTheme="minorHAnsi" w:hAnsiTheme="minorHAnsi" w:cstheme="minorBidi"/>
          <w:color w:val="000000" w:themeColor="text1"/>
          <w:lang w:eastAsia="en-US"/>
        </w:rPr>
      </w:pPr>
    </w:p>
    <w:p w14:paraId="3E66B6E9" w14:textId="084D78CE" w:rsidR="00917630" w:rsidRDefault="00917630" w:rsidP="00D704DB">
      <w:pPr>
        <w:spacing w:after="160" w:line="259" w:lineRule="auto"/>
        <w:ind w:left="0"/>
        <w:jc w:val="left"/>
        <w:rPr>
          <w:rFonts w:asciiTheme="minorHAnsi" w:eastAsiaTheme="minorHAnsi" w:hAnsiTheme="minorHAnsi" w:cstheme="minorBidi"/>
          <w:color w:val="000000" w:themeColor="text1"/>
          <w:lang w:eastAsia="en-US"/>
        </w:rPr>
      </w:pPr>
    </w:p>
    <w:p w14:paraId="1F2033C1" w14:textId="77777777" w:rsidR="00917630" w:rsidRDefault="00917630" w:rsidP="00D704DB">
      <w:pPr>
        <w:spacing w:after="160" w:line="259" w:lineRule="auto"/>
        <w:ind w:left="0"/>
        <w:jc w:val="left"/>
        <w:rPr>
          <w:rFonts w:asciiTheme="minorHAnsi" w:eastAsiaTheme="minorHAnsi" w:hAnsiTheme="minorHAnsi" w:cstheme="minorBidi"/>
          <w:color w:val="000000" w:themeColor="text1"/>
          <w:lang w:eastAsia="en-US"/>
        </w:rPr>
      </w:pPr>
    </w:p>
    <w:p w14:paraId="5878BAAF" w14:textId="77777777" w:rsidR="002A2264" w:rsidRDefault="002A2264" w:rsidP="00D704DB">
      <w:pPr>
        <w:spacing w:after="160" w:line="259" w:lineRule="auto"/>
        <w:ind w:left="0"/>
        <w:jc w:val="left"/>
        <w:rPr>
          <w:rFonts w:asciiTheme="minorHAnsi" w:eastAsiaTheme="minorHAnsi" w:hAnsiTheme="minorHAnsi" w:cstheme="minorBidi"/>
          <w:color w:val="000000" w:themeColor="text1"/>
          <w:lang w:eastAsia="en-US"/>
        </w:rPr>
      </w:pPr>
    </w:p>
    <w:p w14:paraId="52E4CECB" w14:textId="4A673DAC" w:rsidR="00D704DB" w:rsidRPr="00D704DB" w:rsidRDefault="00D704DB" w:rsidP="00D704DB">
      <w:pPr>
        <w:spacing w:after="160" w:line="259" w:lineRule="auto"/>
        <w:ind w:left="0"/>
        <w:jc w:val="left"/>
        <w:rPr>
          <w:rFonts w:asciiTheme="minorHAnsi" w:eastAsiaTheme="minorHAnsi" w:hAnsiTheme="minorHAnsi" w:cstheme="minorBidi"/>
          <w:color w:val="000000" w:themeColor="text1"/>
          <w:lang w:eastAsia="en-US"/>
        </w:rPr>
      </w:pPr>
      <w:r>
        <w:rPr>
          <w:rFonts w:asciiTheme="minorHAnsi" w:eastAsiaTheme="minorHAnsi" w:hAnsiTheme="minorHAnsi" w:cstheme="minorBidi"/>
          <w:color w:val="000000" w:themeColor="text1"/>
          <w:lang w:eastAsia="en-US"/>
        </w:rPr>
        <w:lastRenderedPageBreak/>
        <w:t>Załącznik nr 4 – Klauzula sankcyjna</w:t>
      </w:r>
    </w:p>
    <w:p w14:paraId="1C7875DD" w14:textId="11144D43" w:rsidR="00D704DB" w:rsidRPr="00D704DB" w:rsidRDefault="00D704DB" w:rsidP="00D704DB">
      <w:pPr>
        <w:spacing w:after="160" w:line="259" w:lineRule="auto"/>
        <w:ind w:left="0"/>
        <w:jc w:val="center"/>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b/>
          <w:color w:val="000000" w:themeColor="text1"/>
          <w:lang w:eastAsia="en-US"/>
        </w:rPr>
        <w:t>Klauzula sankcyjna</w:t>
      </w:r>
    </w:p>
    <w:p w14:paraId="544E6CFC" w14:textId="77777777" w:rsidR="00D704DB" w:rsidRPr="00D704DB" w:rsidRDefault="00D704DB" w:rsidP="00D704DB">
      <w:pPr>
        <w:spacing w:after="160" w:line="259" w:lineRule="auto"/>
        <w:ind w:left="0"/>
        <w:rPr>
          <w:rFonts w:asciiTheme="minorHAnsi" w:eastAsiaTheme="minorHAnsi" w:hAnsiTheme="minorHAnsi" w:cstheme="minorBidi"/>
          <w:bCs/>
          <w:color w:val="000000" w:themeColor="text1"/>
          <w:lang w:eastAsia="en-US"/>
        </w:rPr>
      </w:pPr>
    </w:p>
    <w:p w14:paraId="5FB7E73F" w14:textId="77777777" w:rsidR="00D704DB" w:rsidRPr="00D704DB" w:rsidRDefault="00D704DB" w:rsidP="00D704DB">
      <w:pPr>
        <w:spacing w:after="160" w:line="259" w:lineRule="auto"/>
        <w:ind w:left="0"/>
        <w:rPr>
          <w:rFonts w:asciiTheme="minorHAnsi" w:eastAsiaTheme="minorHAnsi" w:hAnsiTheme="minorHAnsi" w:cstheme="minorBidi"/>
          <w:bCs/>
          <w:color w:val="000000" w:themeColor="text1"/>
          <w:lang w:eastAsia="en-US"/>
        </w:rPr>
      </w:pPr>
      <w:r w:rsidRPr="00D704DB">
        <w:rPr>
          <w:rFonts w:asciiTheme="minorHAnsi" w:eastAsiaTheme="minorHAnsi" w:hAnsiTheme="minorHAnsi" w:cstheme="minorBidi"/>
          <w:bCs/>
          <w:color w:val="000000" w:themeColor="text1"/>
          <w:lang w:eastAsia="en-US"/>
        </w:rPr>
        <w:t>Ilekroć poniższe pojęcia pisane wielką literą zostaną użyte w treści niniejszego Załącznika, Strony nadają im znaczenie wskazane w poniższych definicjach:</w:t>
      </w:r>
    </w:p>
    <w:p w14:paraId="2D2F44B6" w14:textId="77777777" w:rsidR="00D704DB" w:rsidRPr="00D704DB" w:rsidRDefault="00D704DB" w:rsidP="00D704DB">
      <w:pPr>
        <w:spacing w:after="160" w:line="259" w:lineRule="auto"/>
        <w:ind w:left="0"/>
        <w:rPr>
          <w:rFonts w:asciiTheme="minorHAnsi" w:eastAsiaTheme="minorHAnsi" w:hAnsiTheme="minorHAnsi" w:cstheme="minorBidi"/>
          <w:bCs/>
          <w:color w:val="000000" w:themeColor="text1"/>
          <w:lang w:eastAsia="en-US"/>
        </w:rPr>
      </w:pPr>
    </w:p>
    <w:tbl>
      <w:tblPr>
        <w:tblW w:w="9072" w:type="dxa"/>
        <w:tblLayout w:type="fixed"/>
        <w:tblLook w:val="04A0" w:firstRow="1" w:lastRow="0" w:firstColumn="1" w:lastColumn="0" w:noHBand="0" w:noVBand="1"/>
      </w:tblPr>
      <w:tblGrid>
        <w:gridCol w:w="2490"/>
        <w:gridCol w:w="6582"/>
      </w:tblGrid>
      <w:tr w:rsidR="00D704DB" w:rsidRPr="00D704DB" w14:paraId="12966207" w14:textId="77777777" w:rsidTr="00C7118C">
        <w:trPr>
          <w:trHeight w:val="255"/>
        </w:trPr>
        <w:tc>
          <w:tcPr>
            <w:tcW w:w="2490" w:type="dxa"/>
            <w:shd w:val="clear" w:color="auto" w:fill="FFFFFF" w:themeFill="background1"/>
            <w:hideMark/>
          </w:tcPr>
          <w:p w14:paraId="096BD861" w14:textId="77777777" w:rsidR="00D704DB" w:rsidRPr="00D704DB" w:rsidRDefault="00D704DB" w:rsidP="00D704DB">
            <w:pPr>
              <w:spacing w:after="160" w:line="259" w:lineRule="auto"/>
              <w:ind w:left="0"/>
              <w:jc w:val="left"/>
              <w:rPr>
                <w:rFonts w:asciiTheme="minorHAnsi" w:eastAsiaTheme="minorHAnsi" w:hAnsiTheme="minorHAnsi" w:cstheme="minorBidi"/>
                <w:b/>
                <w:bCs/>
                <w:color w:val="000000" w:themeColor="text1"/>
                <w:lang w:eastAsia="en-US"/>
              </w:rPr>
            </w:pPr>
            <w:r w:rsidRPr="00D704DB">
              <w:rPr>
                <w:rFonts w:asciiTheme="minorHAnsi" w:eastAsiaTheme="minorHAnsi" w:hAnsiTheme="minorHAnsi" w:cstheme="minorBidi"/>
                <w:b/>
                <w:bCs/>
                <w:color w:val="000000" w:themeColor="text1"/>
                <w:lang w:eastAsia="en-US"/>
              </w:rPr>
              <w:t>Podmiot Objęty Sankcjami</w:t>
            </w:r>
          </w:p>
        </w:tc>
        <w:tc>
          <w:tcPr>
            <w:tcW w:w="6582" w:type="dxa"/>
            <w:shd w:val="clear" w:color="auto" w:fill="FFFFFF" w:themeFill="background1"/>
            <w:hideMark/>
          </w:tcPr>
          <w:p w14:paraId="0958C80D" w14:textId="77777777" w:rsidR="00D704DB" w:rsidRPr="00D704DB" w:rsidRDefault="00D704DB" w:rsidP="00D704DB">
            <w:pPr>
              <w:spacing w:after="120" w:line="259" w:lineRule="auto"/>
              <w:ind w:left="0"/>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oznacza podmiot należący do którejkolwiek z poniższych kategorii:</w:t>
            </w:r>
          </w:p>
          <w:p w14:paraId="2DFF40CA" w14:textId="77777777" w:rsidR="00D704DB" w:rsidRPr="00D704DB" w:rsidRDefault="00D704DB" w:rsidP="00D704DB">
            <w:pPr>
              <w:numPr>
                <w:ilvl w:val="2"/>
                <w:numId w:val="29"/>
              </w:numPr>
              <w:spacing w:after="120" w:line="240" w:lineRule="auto"/>
              <w:ind w:left="373" w:hanging="373"/>
              <w:jc w:val="left"/>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podmiot, o którym mowa w art. 5k ust. 1 Rozporządzenia 833/2014, tj.:</w:t>
            </w:r>
          </w:p>
          <w:p w14:paraId="34654359" w14:textId="77777777" w:rsidR="00D704DB" w:rsidRPr="00D704DB" w:rsidRDefault="00D704DB" w:rsidP="00D704DB">
            <w:pPr>
              <w:numPr>
                <w:ilvl w:val="3"/>
                <w:numId w:val="29"/>
              </w:numPr>
              <w:spacing w:after="120" w:line="240" w:lineRule="auto"/>
              <w:ind w:left="798" w:hanging="425"/>
              <w:jc w:val="left"/>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obywatel rosyjski, osoba fizyczna, osoba prawna, podmiot lub organ z siedzibą w Rosji,</w:t>
            </w:r>
          </w:p>
          <w:p w14:paraId="2BD58F7D" w14:textId="77777777" w:rsidR="00D704DB" w:rsidRPr="00D704DB" w:rsidRDefault="00D704DB" w:rsidP="00D704DB">
            <w:pPr>
              <w:numPr>
                <w:ilvl w:val="3"/>
                <w:numId w:val="29"/>
              </w:numPr>
              <w:spacing w:after="120" w:line="240" w:lineRule="auto"/>
              <w:ind w:left="798" w:hanging="425"/>
              <w:jc w:val="left"/>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osoba prawna, podmiot lub organ, do której/którego prawa własności bezpośrednio lub pośrednio w ponad 50 % należą do podmiotu lub podmiotów, o którym/których mowa w ppkt (i) powyżej,</w:t>
            </w:r>
          </w:p>
          <w:p w14:paraId="3AEE864D" w14:textId="77777777" w:rsidR="00D704DB" w:rsidRPr="00D704DB" w:rsidRDefault="00D704DB" w:rsidP="00D704DB">
            <w:pPr>
              <w:numPr>
                <w:ilvl w:val="3"/>
                <w:numId w:val="29"/>
              </w:numPr>
              <w:spacing w:after="120" w:line="240" w:lineRule="auto"/>
              <w:ind w:left="798" w:hanging="425"/>
              <w:jc w:val="left"/>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osoba fizyczna lub prawna, podmiot lub organ działająca/y w imieniu lub pod kierunkiem podmiotu lub podmiotów, o którym/których mowa w ppkt (i) lub (ii) powyżej;</w:t>
            </w:r>
          </w:p>
          <w:p w14:paraId="6BA31448" w14:textId="77777777" w:rsidR="00D704DB" w:rsidRPr="00D704DB" w:rsidRDefault="00D704DB" w:rsidP="00D704DB">
            <w:pPr>
              <w:numPr>
                <w:ilvl w:val="2"/>
                <w:numId w:val="29"/>
              </w:numPr>
              <w:spacing w:after="120" w:line="240" w:lineRule="auto"/>
              <w:ind w:left="373" w:hanging="373"/>
              <w:jc w:val="left"/>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podmiot wymieniony w którymkolwiek z wykazów określonych w Rozporządzeniu 765/2006;</w:t>
            </w:r>
          </w:p>
          <w:p w14:paraId="6A4E05F7" w14:textId="77777777" w:rsidR="00D704DB" w:rsidRPr="00D704DB" w:rsidRDefault="00D704DB" w:rsidP="00D704DB">
            <w:pPr>
              <w:numPr>
                <w:ilvl w:val="2"/>
                <w:numId w:val="29"/>
              </w:numPr>
              <w:spacing w:after="120" w:line="240" w:lineRule="auto"/>
              <w:ind w:left="373" w:hanging="373"/>
              <w:jc w:val="left"/>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podmiot wymieniony w którymkolwiek z wykazów określonych w Rozporządzeniu 269/2014;</w:t>
            </w:r>
          </w:p>
          <w:p w14:paraId="4E47BFA7" w14:textId="77777777" w:rsidR="00D704DB" w:rsidRPr="00D704DB" w:rsidRDefault="00D704DB" w:rsidP="00D704DB">
            <w:pPr>
              <w:numPr>
                <w:ilvl w:val="2"/>
                <w:numId w:val="29"/>
              </w:numPr>
              <w:spacing w:after="120" w:line="240" w:lineRule="auto"/>
              <w:ind w:left="373" w:hanging="373"/>
              <w:jc w:val="left"/>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podmiot wpisany na listę, o której mowa w art. 2 ust. 1 Ustawy o przeciwdziałaniu na podstawie decyzji w sprawie wpisu na tę listę rozstrzygającej o zastosowaniu środka, o którym mowa w art. 1 pkt 3 Ustawy o przeciwdziałaniu;</w:t>
            </w:r>
          </w:p>
          <w:p w14:paraId="31904B3A" w14:textId="77777777" w:rsidR="00D704DB" w:rsidRPr="00D704DB" w:rsidRDefault="00D704DB" w:rsidP="00D704DB">
            <w:pPr>
              <w:numPr>
                <w:ilvl w:val="2"/>
                <w:numId w:val="29"/>
              </w:numPr>
              <w:spacing w:after="120" w:line="240" w:lineRule="auto"/>
              <w:ind w:left="373" w:hanging="373"/>
              <w:jc w:val="left"/>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07A2B695" w14:textId="77777777" w:rsidR="00D704DB" w:rsidRPr="00D704DB" w:rsidRDefault="00D704DB" w:rsidP="00D704DB">
            <w:pPr>
              <w:numPr>
                <w:ilvl w:val="2"/>
                <w:numId w:val="29"/>
              </w:numPr>
              <w:spacing w:after="120" w:line="240" w:lineRule="auto"/>
              <w:ind w:left="373" w:hanging="373"/>
              <w:jc w:val="left"/>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podmiot, którego jednostką dominującą w rozumieniu art. 3 ust. 1 pkt 37 ustawy z dnia 29 września 1994 r. o rachunkowości (t.j. Dz. U. z 2021 r. poz. 217 z późn. zm.), jest lub po 23 lutego 2022 r. był, podmiot, o którym mowa w lit. a, b, c lub d powyżej;</w:t>
            </w:r>
          </w:p>
          <w:p w14:paraId="084322B0" w14:textId="77777777" w:rsidR="00D704DB" w:rsidRPr="00D704DB" w:rsidRDefault="00D704DB" w:rsidP="00D704DB">
            <w:pPr>
              <w:numPr>
                <w:ilvl w:val="2"/>
                <w:numId w:val="29"/>
              </w:numPr>
              <w:spacing w:after="120" w:line="240" w:lineRule="auto"/>
              <w:ind w:left="373" w:hanging="373"/>
              <w:jc w:val="left"/>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inny podmiot objęty, na podstawie przepisów prawa obowiązującego w Rzeczypospolitej Polskiej, sankcjami wyłączającymi lub ograniczającymi możliwość zawarcia z nim lub realizacji z nim lub z jego udziałem Umowy;</w:t>
            </w:r>
          </w:p>
        </w:tc>
      </w:tr>
      <w:tr w:rsidR="00D704DB" w:rsidRPr="00D704DB" w14:paraId="69A68FD9" w14:textId="77777777" w:rsidTr="00C7118C">
        <w:trPr>
          <w:trHeight w:val="300"/>
        </w:trPr>
        <w:tc>
          <w:tcPr>
            <w:tcW w:w="2490" w:type="dxa"/>
            <w:shd w:val="clear" w:color="auto" w:fill="FFFFFF" w:themeFill="background1"/>
            <w:hideMark/>
          </w:tcPr>
          <w:p w14:paraId="2E3B60D7" w14:textId="77777777" w:rsidR="00D704DB" w:rsidRPr="00D704DB" w:rsidRDefault="00D704DB" w:rsidP="00D704DB">
            <w:pPr>
              <w:spacing w:after="120" w:line="259" w:lineRule="auto"/>
              <w:ind w:left="0"/>
              <w:rPr>
                <w:rFonts w:asciiTheme="minorHAnsi" w:eastAsiaTheme="minorHAnsi" w:hAnsiTheme="minorHAnsi" w:cstheme="minorBidi"/>
                <w:b/>
                <w:bCs/>
                <w:color w:val="000000" w:themeColor="text1"/>
                <w:lang w:eastAsia="en-US"/>
              </w:rPr>
            </w:pPr>
            <w:r w:rsidRPr="00D704DB">
              <w:rPr>
                <w:rFonts w:asciiTheme="minorHAnsi" w:eastAsiaTheme="minorHAnsi" w:hAnsiTheme="minorHAnsi" w:cstheme="minorBidi"/>
                <w:b/>
                <w:bCs/>
                <w:color w:val="000000" w:themeColor="text1"/>
                <w:lang w:eastAsia="en-US"/>
              </w:rPr>
              <w:t>Rozporządzenie 269/2014</w:t>
            </w:r>
          </w:p>
        </w:tc>
        <w:tc>
          <w:tcPr>
            <w:tcW w:w="6582" w:type="dxa"/>
            <w:shd w:val="clear" w:color="auto" w:fill="FFFFFF" w:themeFill="background1"/>
          </w:tcPr>
          <w:p w14:paraId="36FED7B8" w14:textId="77777777" w:rsidR="00D704DB" w:rsidRPr="00D704DB" w:rsidRDefault="00D704DB" w:rsidP="00D704DB">
            <w:pPr>
              <w:spacing w:after="120" w:line="259" w:lineRule="auto"/>
              <w:ind w:left="0"/>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tc>
      </w:tr>
      <w:tr w:rsidR="00D704DB" w:rsidRPr="00D704DB" w14:paraId="7129C01E" w14:textId="77777777" w:rsidTr="00C7118C">
        <w:trPr>
          <w:trHeight w:val="300"/>
        </w:trPr>
        <w:tc>
          <w:tcPr>
            <w:tcW w:w="2490" w:type="dxa"/>
            <w:shd w:val="clear" w:color="auto" w:fill="FFFFFF" w:themeFill="background1"/>
            <w:hideMark/>
          </w:tcPr>
          <w:p w14:paraId="35E96827" w14:textId="77777777" w:rsidR="00D704DB" w:rsidRPr="00D704DB" w:rsidRDefault="00D704DB" w:rsidP="00D704DB">
            <w:pPr>
              <w:spacing w:after="120" w:line="259" w:lineRule="auto"/>
              <w:ind w:left="0"/>
              <w:rPr>
                <w:rFonts w:asciiTheme="minorHAnsi" w:eastAsiaTheme="minorHAnsi" w:hAnsiTheme="minorHAnsi" w:cstheme="minorBidi"/>
                <w:b/>
                <w:bCs/>
                <w:color w:val="000000" w:themeColor="text1"/>
                <w:lang w:eastAsia="en-US"/>
              </w:rPr>
            </w:pPr>
            <w:r w:rsidRPr="00D704DB">
              <w:rPr>
                <w:rFonts w:asciiTheme="minorHAnsi" w:eastAsiaTheme="minorHAnsi" w:hAnsiTheme="minorHAnsi" w:cstheme="minorBidi"/>
                <w:b/>
                <w:bCs/>
                <w:color w:val="000000" w:themeColor="text1"/>
                <w:lang w:eastAsia="en-US"/>
              </w:rPr>
              <w:lastRenderedPageBreak/>
              <w:t>Rozporządzenie 765/2006</w:t>
            </w:r>
          </w:p>
        </w:tc>
        <w:tc>
          <w:tcPr>
            <w:tcW w:w="6582" w:type="dxa"/>
            <w:shd w:val="clear" w:color="auto" w:fill="FFFFFF" w:themeFill="background1"/>
            <w:hideMark/>
          </w:tcPr>
          <w:p w14:paraId="564D5E5B" w14:textId="77777777" w:rsidR="00D704DB" w:rsidRPr="00D704DB" w:rsidRDefault="00D704DB" w:rsidP="00D704DB">
            <w:pPr>
              <w:spacing w:after="120" w:line="259" w:lineRule="auto"/>
              <w:ind w:left="0"/>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Rozporządzenie Rady (WE) nr 765/2006 z dnia 18 maja 2006 r. dotyczące środków ograniczających w związku z sytuacją na Białorusi i udziałem Białorusi w agresji Rosji wobec Ukrainy (Dz. U. UE. L. z 2006 r. Nr 134, str. 1 z późn. zm.);</w:t>
            </w:r>
          </w:p>
        </w:tc>
      </w:tr>
      <w:tr w:rsidR="00D704DB" w:rsidRPr="00D704DB" w14:paraId="2515492C" w14:textId="77777777" w:rsidTr="00C7118C">
        <w:trPr>
          <w:trHeight w:val="480"/>
        </w:trPr>
        <w:tc>
          <w:tcPr>
            <w:tcW w:w="2490" w:type="dxa"/>
            <w:shd w:val="clear" w:color="auto" w:fill="FFFFFF" w:themeFill="background1"/>
            <w:hideMark/>
          </w:tcPr>
          <w:p w14:paraId="69BC30CA" w14:textId="77777777" w:rsidR="00D704DB" w:rsidRPr="00D704DB" w:rsidRDefault="00D704DB" w:rsidP="00D704DB">
            <w:pPr>
              <w:spacing w:after="120" w:line="259" w:lineRule="auto"/>
              <w:ind w:left="0"/>
              <w:rPr>
                <w:rFonts w:asciiTheme="minorHAnsi" w:eastAsiaTheme="minorHAnsi" w:hAnsiTheme="minorHAnsi" w:cstheme="minorBidi"/>
                <w:b/>
                <w:bCs/>
                <w:color w:val="000000" w:themeColor="text1"/>
                <w:lang w:eastAsia="en-US"/>
              </w:rPr>
            </w:pPr>
            <w:r w:rsidRPr="00D704DB">
              <w:rPr>
                <w:rFonts w:asciiTheme="minorHAnsi" w:eastAsiaTheme="minorHAnsi" w:hAnsiTheme="minorHAnsi" w:cstheme="minorBidi"/>
                <w:b/>
                <w:bCs/>
                <w:color w:val="000000" w:themeColor="text1"/>
                <w:lang w:eastAsia="en-US"/>
              </w:rPr>
              <w:t>Rozporządzenie 833/2014</w:t>
            </w:r>
          </w:p>
        </w:tc>
        <w:tc>
          <w:tcPr>
            <w:tcW w:w="6582" w:type="dxa"/>
            <w:shd w:val="clear" w:color="auto" w:fill="FFFFFF" w:themeFill="background1"/>
            <w:hideMark/>
          </w:tcPr>
          <w:p w14:paraId="73A892D1" w14:textId="77777777" w:rsidR="00D704DB" w:rsidRPr="00D704DB" w:rsidRDefault="00D704DB" w:rsidP="00D704DB">
            <w:pPr>
              <w:spacing w:after="120" w:line="259" w:lineRule="auto"/>
              <w:ind w:left="0"/>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 xml:space="preserve">Rozporządzenie Rady (UE) nr 833/2014 z dnia 31 lipca 2014 r. dotyczące środków ograniczających w związku z działaniami Rosji destabilizującymi sytuację na Ukrainie (Dz. U. UE. L. z 2014 r. Nr 229, str. 1 z późn. zm.); </w:t>
            </w:r>
          </w:p>
        </w:tc>
      </w:tr>
      <w:tr w:rsidR="00D704DB" w:rsidRPr="00D704DB" w14:paraId="54E660BA" w14:textId="77777777" w:rsidTr="00C7118C">
        <w:trPr>
          <w:trHeight w:val="255"/>
        </w:trPr>
        <w:tc>
          <w:tcPr>
            <w:tcW w:w="2490" w:type="dxa"/>
            <w:shd w:val="clear" w:color="auto" w:fill="FFFFFF" w:themeFill="background1"/>
            <w:hideMark/>
          </w:tcPr>
          <w:p w14:paraId="3CA4F088" w14:textId="77777777" w:rsidR="00D704DB" w:rsidRPr="00D704DB" w:rsidRDefault="00D704DB" w:rsidP="00D704DB">
            <w:pPr>
              <w:spacing w:after="120" w:line="259" w:lineRule="auto"/>
              <w:ind w:left="0"/>
              <w:rPr>
                <w:rFonts w:asciiTheme="minorHAnsi" w:eastAsiaTheme="minorHAnsi" w:hAnsiTheme="minorHAnsi" w:cstheme="minorBidi"/>
                <w:b/>
                <w:bCs/>
                <w:color w:val="000000" w:themeColor="text1"/>
                <w:lang w:eastAsia="en-US"/>
              </w:rPr>
            </w:pPr>
            <w:r w:rsidRPr="00D704DB">
              <w:rPr>
                <w:rFonts w:asciiTheme="minorHAnsi" w:eastAsiaTheme="minorHAnsi" w:hAnsiTheme="minorHAnsi" w:cstheme="minorBidi"/>
                <w:b/>
                <w:bCs/>
                <w:color w:val="000000" w:themeColor="text1"/>
                <w:lang w:eastAsia="en-US"/>
              </w:rPr>
              <w:t xml:space="preserve">Ustawa </w:t>
            </w:r>
            <w:r w:rsidRPr="00D704DB">
              <w:rPr>
                <w:rFonts w:asciiTheme="minorHAnsi" w:eastAsiaTheme="minorHAnsi" w:hAnsiTheme="minorHAnsi" w:cstheme="minorBidi"/>
                <w:b/>
                <w:bCs/>
                <w:color w:val="000000" w:themeColor="text1"/>
                <w:lang w:eastAsia="en-US"/>
              </w:rPr>
              <w:br/>
              <w:t>o przeciwdziałaniu</w:t>
            </w:r>
          </w:p>
        </w:tc>
        <w:tc>
          <w:tcPr>
            <w:tcW w:w="6582" w:type="dxa"/>
            <w:shd w:val="clear" w:color="auto" w:fill="FFFFFF" w:themeFill="background1"/>
            <w:hideMark/>
          </w:tcPr>
          <w:p w14:paraId="1EAC5931" w14:textId="77777777" w:rsidR="00D704DB" w:rsidRPr="00D704DB" w:rsidRDefault="00D704DB" w:rsidP="00D704DB">
            <w:pPr>
              <w:spacing w:after="120" w:line="259" w:lineRule="auto"/>
              <w:ind w:left="0"/>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ustawa z dnia z dnia 13 kwietnia 2022 r. o szczególnych rozwiązaniach w zakresie przeciwdziałania wspieraniu agresji na Ukrainę oraz służących ochronie bezpieczeństwa narodowego (Dz. U. poz. 835 z późn. zm.);</w:t>
            </w:r>
          </w:p>
        </w:tc>
      </w:tr>
    </w:tbl>
    <w:p w14:paraId="251994B1" w14:textId="77777777" w:rsidR="00D704DB" w:rsidRPr="00D704DB" w:rsidRDefault="00D704DB" w:rsidP="00D704DB">
      <w:pPr>
        <w:spacing w:after="120" w:line="259" w:lineRule="auto"/>
        <w:ind w:left="0"/>
        <w:rPr>
          <w:rFonts w:asciiTheme="minorHAnsi" w:eastAsiaTheme="minorHAnsi" w:hAnsiTheme="minorHAnsi" w:cstheme="minorBidi"/>
          <w:color w:val="000000" w:themeColor="text1"/>
          <w:lang w:eastAsia="en-US"/>
        </w:rPr>
      </w:pPr>
    </w:p>
    <w:p w14:paraId="616A0AF6" w14:textId="77777777" w:rsidR="00D704DB" w:rsidRPr="00D704DB" w:rsidRDefault="00D704DB" w:rsidP="00D704DB">
      <w:pPr>
        <w:numPr>
          <w:ilvl w:val="0"/>
          <w:numId w:val="28"/>
        </w:numPr>
        <w:spacing w:after="120" w:line="240" w:lineRule="auto"/>
        <w:ind w:left="426" w:hanging="426"/>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 xml:space="preserve">Celem postanowień niniejszego Załącznika jest niedopuszczenie, aby w realizacji Umowy brały udział Podmioty Objęte Sankcjami.   </w:t>
      </w:r>
    </w:p>
    <w:p w14:paraId="3C337634" w14:textId="77777777" w:rsidR="00D704DB" w:rsidRPr="00D704DB" w:rsidRDefault="00D704DB" w:rsidP="00D704DB">
      <w:pPr>
        <w:numPr>
          <w:ilvl w:val="0"/>
          <w:numId w:val="28"/>
        </w:numPr>
        <w:spacing w:after="120" w:line="240" w:lineRule="auto"/>
        <w:ind w:left="426" w:hanging="426"/>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Wykonawca niniejszym oświadcza, że na dzień zawarcia Umowy nie jest Podmiotem Objętym Sankcjami.</w:t>
      </w:r>
    </w:p>
    <w:p w14:paraId="1D4A85E1" w14:textId="77777777" w:rsidR="00D704DB" w:rsidRPr="00D704DB" w:rsidRDefault="00D704DB" w:rsidP="00D704DB">
      <w:pPr>
        <w:numPr>
          <w:ilvl w:val="0"/>
          <w:numId w:val="28"/>
        </w:numPr>
        <w:spacing w:after="120" w:line="240" w:lineRule="auto"/>
        <w:ind w:left="426" w:hanging="426"/>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Wykonawca zapewnia i gwarantuje, że w całym okresie realizacji Umowy nie będzie Podmiotem Objętym Sankcjami.</w:t>
      </w:r>
    </w:p>
    <w:p w14:paraId="4EFECC2C" w14:textId="77777777" w:rsidR="00D704DB" w:rsidRPr="00D704DB" w:rsidRDefault="00D704DB" w:rsidP="00D704DB">
      <w:pPr>
        <w:numPr>
          <w:ilvl w:val="0"/>
          <w:numId w:val="28"/>
        </w:numPr>
        <w:spacing w:after="120" w:line="240" w:lineRule="auto"/>
        <w:ind w:left="426" w:hanging="426"/>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Zamawiającym oraz zagwarantować przestrzeganie tych sankcji przez Wykonawcę i jego podwykonawców.</w:t>
      </w:r>
    </w:p>
    <w:p w14:paraId="1FEBA01C" w14:textId="77777777" w:rsidR="00D704DB" w:rsidRPr="00D704DB" w:rsidRDefault="00D704DB" w:rsidP="00D704DB">
      <w:pPr>
        <w:numPr>
          <w:ilvl w:val="0"/>
          <w:numId w:val="28"/>
        </w:numPr>
        <w:spacing w:after="120" w:line="240" w:lineRule="auto"/>
        <w:ind w:left="426" w:hanging="426"/>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Wykonawca zapewnia i gwarantuje, że zawiadomi Zamawiającego w sposób określony w pkt 6 niniejszego Załącznika, o każdej zmianie stanu rzeczy co do którego Wykonawca złożył oświadczenie, o którym mowa w pkt 3 lub pkt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2D6A09C5" w14:textId="77777777" w:rsidR="00D704DB" w:rsidRPr="00D704DB" w:rsidRDefault="00D704DB" w:rsidP="00D704DB">
      <w:pPr>
        <w:numPr>
          <w:ilvl w:val="0"/>
          <w:numId w:val="28"/>
        </w:numPr>
        <w:spacing w:after="120" w:line="240" w:lineRule="auto"/>
        <w:ind w:left="426" w:hanging="426"/>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p>
    <w:p w14:paraId="58059BDD" w14:textId="77777777" w:rsidR="00D704DB" w:rsidRPr="00D704DB" w:rsidRDefault="00D704DB" w:rsidP="00D704DB">
      <w:pPr>
        <w:numPr>
          <w:ilvl w:val="0"/>
          <w:numId w:val="28"/>
        </w:numPr>
        <w:spacing w:after="120" w:line="240" w:lineRule="auto"/>
        <w:ind w:left="426" w:hanging="426"/>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Zamawiający może wypowiedzieć Umowę ze skutkiem natychmiastowym w każdym z następujących przypadków, tj. gdy:</w:t>
      </w:r>
    </w:p>
    <w:p w14:paraId="6A394A32" w14:textId="77777777" w:rsidR="00D704DB" w:rsidRPr="00D704DB" w:rsidRDefault="00D704DB" w:rsidP="00D704DB">
      <w:pPr>
        <w:numPr>
          <w:ilvl w:val="1"/>
          <w:numId w:val="28"/>
        </w:numPr>
        <w:spacing w:after="120" w:line="240" w:lineRule="auto"/>
        <w:ind w:left="709" w:hanging="283"/>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oświadczenia Wykonawcy zawarte w pkt 2, 3 lub 4 niniejszego Załącznika lub oświadczenia jego podwykonawcy, okażą się nieprawdziwe,</w:t>
      </w:r>
    </w:p>
    <w:p w14:paraId="32E042FF" w14:textId="77777777" w:rsidR="00D704DB" w:rsidRPr="00D704DB" w:rsidRDefault="00D704DB" w:rsidP="00D704DB">
      <w:pPr>
        <w:numPr>
          <w:ilvl w:val="1"/>
          <w:numId w:val="28"/>
        </w:numPr>
        <w:spacing w:after="120" w:line="240" w:lineRule="auto"/>
        <w:ind w:left="709" w:hanging="283"/>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Wykonawca naruszy zobowiązanie wynikające z pkt 4 niniejszego Załącznika, lub</w:t>
      </w:r>
    </w:p>
    <w:p w14:paraId="6076FA84" w14:textId="77777777" w:rsidR="00D704DB" w:rsidRPr="00D704DB" w:rsidRDefault="00D704DB" w:rsidP="00D704DB">
      <w:pPr>
        <w:numPr>
          <w:ilvl w:val="1"/>
          <w:numId w:val="28"/>
        </w:numPr>
        <w:spacing w:after="120" w:line="240" w:lineRule="auto"/>
        <w:ind w:left="709" w:hanging="283"/>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lastRenderedPageBreak/>
        <w:t>Wykonawca nie złoży Zamawiającemu oświadczenia, o którym mowa w pkt 5 niniejszego Załącznika i to pomimo ponownego wezwania Wykonawcy do złożenia takiego oświadczenia i wyznaczenia na to dodatkowego terminu nie krótszego niż 3 (trzy) dni robocze.</w:t>
      </w:r>
    </w:p>
    <w:p w14:paraId="4F75778A" w14:textId="77777777" w:rsidR="00D704DB" w:rsidRPr="00D704DB" w:rsidRDefault="00D704DB" w:rsidP="00D704DB">
      <w:pPr>
        <w:numPr>
          <w:ilvl w:val="0"/>
          <w:numId w:val="28"/>
        </w:numPr>
        <w:spacing w:after="120" w:line="240" w:lineRule="auto"/>
        <w:ind w:left="426" w:hanging="426"/>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Złożenie przez Zamawiającego oświadczenia o wypowiedzeniu od Umowy, na podstawie postanowień niniejszego Załącznika, stanowi wypowiedzenie Umowy z przyczyn leżących po stronie Wykonawcy/z winy Wykonawcy).</w:t>
      </w:r>
    </w:p>
    <w:p w14:paraId="6877BDF3" w14:textId="77777777" w:rsidR="00D704DB" w:rsidRPr="00D704DB" w:rsidRDefault="00D704DB" w:rsidP="00D704DB">
      <w:pPr>
        <w:numPr>
          <w:ilvl w:val="0"/>
          <w:numId w:val="28"/>
        </w:numPr>
        <w:spacing w:after="120" w:line="240" w:lineRule="auto"/>
        <w:ind w:left="426" w:hanging="426"/>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 xml:space="preserve">W przypadku wypowiedzenia od Umowy na podstawie postanowień niniejszego Załącznika zastosowanie znajdują postanowienia Umowy dotyczące skutków wypowiedzenia Umowy (z winy/z przyczyn lezących po stronie Wykonawcy). </w:t>
      </w:r>
    </w:p>
    <w:p w14:paraId="54BF04CB" w14:textId="77777777" w:rsidR="00D704DB" w:rsidRPr="00D704DB" w:rsidRDefault="00D704DB" w:rsidP="00D704DB">
      <w:pPr>
        <w:numPr>
          <w:ilvl w:val="0"/>
          <w:numId w:val="28"/>
        </w:numPr>
        <w:spacing w:after="120" w:line="240" w:lineRule="auto"/>
        <w:ind w:left="426" w:hanging="426"/>
        <w:rPr>
          <w:rFonts w:asciiTheme="minorHAnsi" w:eastAsiaTheme="minorHAnsi" w:hAnsiTheme="minorHAnsi" w:cstheme="minorBidi"/>
          <w:color w:val="000000" w:themeColor="text1"/>
          <w:lang w:eastAsia="en-US"/>
        </w:rPr>
      </w:pPr>
      <w:r w:rsidRPr="00D704DB">
        <w:rPr>
          <w:rFonts w:asciiTheme="minorHAnsi" w:eastAsiaTheme="minorHAnsi" w:hAnsiTheme="minorHAnsi" w:cstheme="minorBidi"/>
          <w:color w:val="000000" w:themeColor="text1"/>
          <w:lang w:eastAsia="en-US"/>
        </w:rPr>
        <w:t>W celu uniknięcia wątpliwości Strony potwierdzają, że naruszenie zobowiązań, o których mowa w pkt 3 - 6 niniejszego Załącznika ma charakter odpowiedzialności gwarancyjnej, Wykonawca odpowiada względem Zamawiającego za zachowania własne oraz podwykonawców, a wypowiedzenie Umowy na podstawie niniejszego Załącznika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w:t>
      </w:r>
    </w:p>
    <w:p w14:paraId="3F27C0B4" w14:textId="77777777" w:rsidR="00D704DB" w:rsidRPr="00D704DB" w:rsidRDefault="00D704DB" w:rsidP="00D704DB">
      <w:pPr>
        <w:spacing w:after="160" w:line="259" w:lineRule="auto"/>
        <w:ind w:left="0"/>
        <w:rPr>
          <w:rFonts w:asciiTheme="minorHAnsi" w:eastAsiaTheme="minorHAnsi" w:hAnsiTheme="minorHAnsi" w:cstheme="minorBidi"/>
          <w:color w:val="000000" w:themeColor="text1"/>
          <w:lang w:eastAsia="en-US"/>
        </w:rPr>
      </w:pPr>
    </w:p>
    <w:p w14:paraId="731894E0" w14:textId="77777777" w:rsidR="00D704DB" w:rsidRPr="00D704DB" w:rsidRDefault="00D704DB" w:rsidP="00D704DB">
      <w:pPr>
        <w:spacing w:after="160" w:line="259" w:lineRule="auto"/>
        <w:ind w:left="0"/>
        <w:jc w:val="center"/>
        <w:rPr>
          <w:rFonts w:asciiTheme="minorHAnsi" w:eastAsiaTheme="minorHAnsi" w:hAnsiTheme="minorHAnsi" w:cstheme="minorBidi"/>
          <w:b/>
          <w:color w:val="000000" w:themeColor="text1"/>
          <w:lang w:eastAsia="en-US"/>
        </w:rPr>
      </w:pPr>
      <w:r w:rsidRPr="00D704DB">
        <w:rPr>
          <w:rFonts w:asciiTheme="minorHAnsi" w:eastAsiaTheme="minorHAnsi" w:hAnsiTheme="minorHAnsi" w:cstheme="minorBidi"/>
          <w:b/>
          <w:color w:val="000000" w:themeColor="text1"/>
          <w:lang w:eastAsia="en-US"/>
        </w:rPr>
        <w:t xml:space="preserve"> </w:t>
      </w:r>
      <w:r w:rsidRPr="00D704DB">
        <w:rPr>
          <w:rFonts w:asciiTheme="minorHAnsi" w:eastAsiaTheme="minorHAnsi" w:hAnsiTheme="minorHAnsi" w:cstheme="minorBidi"/>
          <w:b/>
          <w:color w:val="000000" w:themeColor="text1"/>
          <w:lang w:eastAsia="en-US"/>
        </w:rPr>
        <w:tab/>
      </w:r>
      <w:r w:rsidRPr="00D704DB">
        <w:rPr>
          <w:rFonts w:asciiTheme="minorHAnsi" w:eastAsiaTheme="minorHAnsi" w:hAnsiTheme="minorHAnsi" w:cstheme="minorBidi"/>
          <w:b/>
          <w:color w:val="000000" w:themeColor="text1"/>
          <w:lang w:eastAsia="en-US"/>
        </w:rPr>
        <w:tab/>
      </w:r>
      <w:r w:rsidRPr="00D704DB">
        <w:rPr>
          <w:rFonts w:asciiTheme="minorHAnsi" w:eastAsiaTheme="minorHAnsi" w:hAnsiTheme="minorHAnsi" w:cstheme="minorBidi"/>
          <w:b/>
          <w:color w:val="000000" w:themeColor="text1"/>
          <w:lang w:eastAsia="en-US"/>
        </w:rPr>
        <w:tab/>
      </w:r>
      <w:r w:rsidRPr="00D704DB">
        <w:rPr>
          <w:rFonts w:asciiTheme="minorHAnsi" w:eastAsiaTheme="minorHAnsi" w:hAnsiTheme="minorHAnsi" w:cstheme="minorBidi"/>
          <w:b/>
          <w:color w:val="000000" w:themeColor="text1"/>
          <w:lang w:eastAsia="en-US"/>
        </w:rPr>
        <w:tab/>
      </w:r>
      <w:r w:rsidRPr="00D704DB">
        <w:rPr>
          <w:rFonts w:asciiTheme="minorHAnsi" w:eastAsiaTheme="minorHAnsi" w:hAnsiTheme="minorHAnsi" w:cstheme="minorBidi"/>
          <w:b/>
          <w:color w:val="000000" w:themeColor="text1"/>
          <w:lang w:eastAsia="en-US"/>
        </w:rPr>
        <w:tab/>
      </w:r>
      <w:r w:rsidRPr="00D704DB">
        <w:rPr>
          <w:rFonts w:asciiTheme="minorHAnsi" w:eastAsiaTheme="minorHAnsi" w:hAnsiTheme="minorHAnsi" w:cstheme="minorBidi"/>
          <w:b/>
          <w:color w:val="000000" w:themeColor="text1"/>
          <w:lang w:eastAsia="en-US"/>
        </w:rPr>
        <w:tab/>
      </w:r>
      <w:r w:rsidRPr="00D704DB">
        <w:rPr>
          <w:rFonts w:asciiTheme="minorHAnsi" w:eastAsiaTheme="minorHAnsi" w:hAnsiTheme="minorHAnsi" w:cstheme="minorBidi"/>
          <w:b/>
          <w:color w:val="000000" w:themeColor="text1"/>
          <w:lang w:eastAsia="en-US"/>
        </w:rPr>
        <w:tab/>
      </w:r>
      <w:r w:rsidRPr="00D704DB">
        <w:rPr>
          <w:rFonts w:asciiTheme="minorHAnsi" w:eastAsiaTheme="minorHAnsi" w:hAnsiTheme="minorHAnsi" w:cstheme="minorBidi"/>
          <w:b/>
          <w:color w:val="000000" w:themeColor="text1"/>
          <w:lang w:eastAsia="en-US"/>
        </w:rPr>
        <w:tab/>
      </w:r>
      <w:r w:rsidRPr="00D704DB">
        <w:rPr>
          <w:rFonts w:asciiTheme="minorHAnsi" w:eastAsiaTheme="minorHAnsi" w:hAnsiTheme="minorHAnsi" w:cstheme="minorBidi"/>
          <w:b/>
          <w:color w:val="000000" w:themeColor="text1"/>
          <w:lang w:eastAsia="en-US"/>
        </w:rPr>
        <w:tab/>
        <w:t>Wykonawca</w:t>
      </w:r>
    </w:p>
    <w:p w14:paraId="0C4D9AA0" w14:textId="55FFBD2D" w:rsidR="00DD68AE" w:rsidRDefault="00DD68AE" w:rsidP="00D704DB">
      <w:pPr>
        <w:ind w:left="0"/>
        <w:rPr>
          <w:b/>
          <w:color w:val="000000" w:themeColor="text1"/>
        </w:rPr>
      </w:pPr>
    </w:p>
    <w:p w14:paraId="4F0946A8" w14:textId="7895A29C" w:rsidR="00333752" w:rsidRDefault="00333752" w:rsidP="00D704DB">
      <w:pPr>
        <w:ind w:left="0"/>
        <w:rPr>
          <w:b/>
          <w:color w:val="000000" w:themeColor="text1"/>
        </w:rPr>
      </w:pPr>
    </w:p>
    <w:p w14:paraId="1F8C3137" w14:textId="6FA65D19" w:rsidR="00333752" w:rsidRDefault="00333752" w:rsidP="00D704DB">
      <w:pPr>
        <w:ind w:left="0"/>
        <w:rPr>
          <w:b/>
          <w:color w:val="000000" w:themeColor="text1"/>
        </w:rPr>
      </w:pPr>
    </w:p>
    <w:p w14:paraId="5C4E7361" w14:textId="4150D1B1" w:rsidR="00333752" w:rsidRDefault="00333752" w:rsidP="00D704DB">
      <w:pPr>
        <w:ind w:left="0"/>
        <w:rPr>
          <w:b/>
          <w:color w:val="000000" w:themeColor="text1"/>
        </w:rPr>
      </w:pPr>
    </w:p>
    <w:p w14:paraId="54893C48" w14:textId="65B60162" w:rsidR="00333752" w:rsidRDefault="00333752" w:rsidP="00D704DB">
      <w:pPr>
        <w:ind w:left="0"/>
        <w:rPr>
          <w:b/>
          <w:color w:val="000000" w:themeColor="text1"/>
        </w:rPr>
      </w:pPr>
    </w:p>
    <w:p w14:paraId="125FEE03" w14:textId="2F85AD2B" w:rsidR="00333752" w:rsidRDefault="00333752" w:rsidP="00D704DB">
      <w:pPr>
        <w:ind w:left="0"/>
        <w:rPr>
          <w:b/>
          <w:color w:val="000000" w:themeColor="text1"/>
        </w:rPr>
      </w:pPr>
    </w:p>
    <w:p w14:paraId="365128F5" w14:textId="736D0CA1" w:rsidR="00333752" w:rsidRDefault="00333752" w:rsidP="00D704DB">
      <w:pPr>
        <w:ind w:left="0"/>
        <w:rPr>
          <w:b/>
          <w:color w:val="000000" w:themeColor="text1"/>
        </w:rPr>
      </w:pPr>
    </w:p>
    <w:p w14:paraId="398A810A" w14:textId="753D60CF" w:rsidR="00333752" w:rsidRDefault="00333752" w:rsidP="00D704DB">
      <w:pPr>
        <w:ind w:left="0"/>
        <w:rPr>
          <w:b/>
          <w:color w:val="000000" w:themeColor="text1"/>
        </w:rPr>
      </w:pPr>
    </w:p>
    <w:p w14:paraId="4EB7D165" w14:textId="36FA0520" w:rsidR="00333752" w:rsidRDefault="00333752" w:rsidP="00D704DB">
      <w:pPr>
        <w:ind w:left="0"/>
        <w:rPr>
          <w:b/>
          <w:color w:val="000000" w:themeColor="text1"/>
        </w:rPr>
      </w:pPr>
    </w:p>
    <w:p w14:paraId="30A36D78" w14:textId="5B9D5C67" w:rsidR="00333752" w:rsidRDefault="00333752" w:rsidP="00D704DB">
      <w:pPr>
        <w:ind w:left="0"/>
        <w:rPr>
          <w:b/>
          <w:color w:val="000000" w:themeColor="text1"/>
        </w:rPr>
      </w:pPr>
    </w:p>
    <w:p w14:paraId="3EEEB089" w14:textId="1127C401" w:rsidR="00333752" w:rsidRDefault="00333752" w:rsidP="00D704DB">
      <w:pPr>
        <w:ind w:left="0"/>
        <w:rPr>
          <w:b/>
          <w:color w:val="000000" w:themeColor="text1"/>
        </w:rPr>
      </w:pPr>
    </w:p>
    <w:p w14:paraId="3D9711F6" w14:textId="5D7AE8C5" w:rsidR="00333752" w:rsidRDefault="00333752" w:rsidP="00D704DB">
      <w:pPr>
        <w:ind w:left="0"/>
        <w:rPr>
          <w:b/>
          <w:color w:val="000000" w:themeColor="text1"/>
        </w:rPr>
      </w:pPr>
    </w:p>
    <w:p w14:paraId="4F40C4A0" w14:textId="3713B618" w:rsidR="00333752" w:rsidRDefault="00333752" w:rsidP="00D704DB">
      <w:pPr>
        <w:ind w:left="0"/>
        <w:rPr>
          <w:b/>
          <w:color w:val="000000" w:themeColor="text1"/>
        </w:rPr>
      </w:pPr>
    </w:p>
    <w:p w14:paraId="0A3D9A14" w14:textId="0970FE83" w:rsidR="00333752" w:rsidRDefault="00333752" w:rsidP="00D704DB">
      <w:pPr>
        <w:ind w:left="0"/>
        <w:rPr>
          <w:b/>
          <w:color w:val="000000" w:themeColor="text1"/>
        </w:rPr>
      </w:pPr>
    </w:p>
    <w:p w14:paraId="4EE0A9D3" w14:textId="426E5C42" w:rsidR="00333752" w:rsidRDefault="00333752" w:rsidP="00D704DB">
      <w:pPr>
        <w:ind w:left="0"/>
        <w:rPr>
          <w:b/>
          <w:color w:val="000000" w:themeColor="text1"/>
        </w:rPr>
      </w:pPr>
    </w:p>
    <w:p w14:paraId="1ED62519" w14:textId="525A67D8" w:rsidR="00333752" w:rsidRDefault="00333752" w:rsidP="00D704DB">
      <w:pPr>
        <w:ind w:left="0"/>
        <w:rPr>
          <w:b/>
          <w:color w:val="000000" w:themeColor="text1"/>
        </w:rPr>
      </w:pPr>
    </w:p>
    <w:p w14:paraId="714EA09C" w14:textId="4F6B5323" w:rsidR="00333752" w:rsidRDefault="00333752" w:rsidP="00D704DB">
      <w:pPr>
        <w:ind w:left="0"/>
        <w:rPr>
          <w:b/>
          <w:color w:val="000000" w:themeColor="text1"/>
        </w:rPr>
      </w:pPr>
    </w:p>
    <w:p w14:paraId="63613789" w14:textId="46D61C7A" w:rsidR="00333752" w:rsidRDefault="00333752" w:rsidP="00D704DB">
      <w:pPr>
        <w:ind w:left="0"/>
        <w:rPr>
          <w:b/>
          <w:color w:val="000000" w:themeColor="text1"/>
        </w:rPr>
      </w:pPr>
    </w:p>
    <w:p w14:paraId="1F0F4C97" w14:textId="7467F013" w:rsidR="00333752" w:rsidRDefault="00333752" w:rsidP="00D704DB">
      <w:pPr>
        <w:ind w:left="0"/>
        <w:rPr>
          <w:b/>
          <w:color w:val="000000" w:themeColor="text1"/>
        </w:rPr>
      </w:pPr>
    </w:p>
    <w:p w14:paraId="5271F6BF" w14:textId="1AE8B172" w:rsidR="00333752" w:rsidRDefault="00333752" w:rsidP="00D704DB">
      <w:pPr>
        <w:ind w:left="0"/>
        <w:rPr>
          <w:b/>
          <w:color w:val="000000" w:themeColor="text1"/>
        </w:rPr>
      </w:pPr>
    </w:p>
    <w:p w14:paraId="6BEC3342" w14:textId="4F26D3D1" w:rsidR="00333752" w:rsidRDefault="00333752" w:rsidP="00D704DB">
      <w:pPr>
        <w:ind w:left="0"/>
        <w:rPr>
          <w:b/>
          <w:color w:val="000000" w:themeColor="text1"/>
        </w:rPr>
      </w:pPr>
    </w:p>
    <w:p w14:paraId="1F98CF18" w14:textId="024715EB" w:rsidR="00333752" w:rsidRDefault="00333752" w:rsidP="00D704DB">
      <w:pPr>
        <w:ind w:left="0"/>
        <w:rPr>
          <w:b/>
          <w:color w:val="000000" w:themeColor="text1"/>
        </w:rPr>
      </w:pPr>
    </w:p>
    <w:p w14:paraId="7C207FB5" w14:textId="5C60AEEC" w:rsidR="00333752" w:rsidRDefault="00333752" w:rsidP="00D704DB">
      <w:pPr>
        <w:ind w:left="0"/>
        <w:rPr>
          <w:b/>
          <w:color w:val="000000" w:themeColor="text1"/>
        </w:rPr>
      </w:pPr>
    </w:p>
    <w:p w14:paraId="04237419" w14:textId="455FF37A" w:rsidR="00333752" w:rsidRDefault="00333752" w:rsidP="00D704DB">
      <w:pPr>
        <w:ind w:left="0"/>
        <w:rPr>
          <w:b/>
          <w:color w:val="000000" w:themeColor="text1"/>
        </w:rPr>
      </w:pPr>
    </w:p>
    <w:p w14:paraId="5712DB4F" w14:textId="77777777" w:rsidR="00333752" w:rsidRDefault="00333752" w:rsidP="00333752">
      <w:pPr>
        <w:ind w:left="0"/>
        <w:rPr>
          <w:b/>
          <w:color w:val="000000" w:themeColor="text1"/>
        </w:rPr>
      </w:pPr>
    </w:p>
    <w:p w14:paraId="01C2E631" w14:textId="77777777" w:rsidR="00333752" w:rsidRDefault="00333752" w:rsidP="00333752">
      <w:pPr>
        <w:ind w:left="0"/>
        <w:rPr>
          <w:b/>
          <w:color w:val="000000" w:themeColor="text1"/>
        </w:rPr>
      </w:pPr>
    </w:p>
    <w:p w14:paraId="7BD8FC53" w14:textId="5CF55CF4" w:rsidR="00333752" w:rsidRDefault="00333752" w:rsidP="00333752">
      <w:pPr>
        <w:ind w:left="0"/>
        <w:rPr>
          <w:b/>
          <w:color w:val="000000" w:themeColor="text1"/>
        </w:rPr>
      </w:pPr>
    </w:p>
    <w:p w14:paraId="4BFBD488" w14:textId="21A55260" w:rsidR="000771B6" w:rsidRDefault="000771B6" w:rsidP="00333752">
      <w:pPr>
        <w:ind w:left="0"/>
        <w:rPr>
          <w:b/>
          <w:color w:val="000000" w:themeColor="text1"/>
        </w:rPr>
      </w:pPr>
    </w:p>
    <w:p w14:paraId="5E55FA20" w14:textId="3FBB9594" w:rsidR="000771B6" w:rsidRDefault="000771B6" w:rsidP="00333752">
      <w:pPr>
        <w:ind w:left="0"/>
        <w:rPr>
          <w:b/>
          <w:color w:val="000000" w:themeColor="text1"/>
        </w:rPr>
      </w:pPr>
    </w:p>
    <w:p w14:paraId="1A6620AA" w14:textId="5D78BF5C" w:rsidR="000771B6" w:rsidRDefault="000771B6" w:rsidP="00333752">
      <w:pPr>
        <w:ind w:left="0"/>
        <w:rPr>
          <w:b/>
          <w:color w:val="000000" w:themeColor="text1"/>
        </w:rPr>
      </w:pPr>
    </w:p>
    <w:p w14:paraId="7C5224D4" w14:textId="77777777" w:rsidR="000771B6" w:rsidRDefault="000771B6" w:rsidP="00333752">
      <w:pPr>
        <w:ind w:left="0"/>
        <w:rPr>
          <w:b/>
          <w:color w:val="000000" w:themeColor="text1"/>
        </w:rPr>
      </w:pPr>
    </w:p>
    <w:p w14:paraId="39E07F04" w14:textId="6FA1942D" w:rsidR="00333752" w:rsidRPr="006C6515" w:rsidRDefault="00333752" w:rsidP="00333752">
      <w:pPr>
        <w:ind w:left="0"/>
        <w:rPr>
          <w:b/>
          <w:color w:val="000000" w:themeColor="text1"/>
        </w:rPr>
      </w:pPr>
      <w:r>
        <w:rPr>
          <w:b/>
          <w:color w:val="000000" w:themeColor="text1"/>
        </w:rPr>
        <w:lastRenderedPageBreak/>
        <w:t xml:space="preserve">Załącznik nr 5 – </w:t>
      </w:r>
      <w:r w:rsidRPr="003426D8">
        <w:rPr>
          <w:i/>
        </w:rPr>
        <w:t xml:space="preserve"> </w:t>
      </w:r>
      <w:r w:rsidRPr="00703667">
        <w:rPr>
          <w:rFonts w:asciiTheme="minorHAnsi" w:hAnsiTheme="minorHAnsi" w:cstheme="minorHAnsi"/>
          <w:b/>
          <w:iCs/>
          <w:sz w:val="20"/>
        </w:rPr>
        <w:t>Klauzula dotycząca ochrony danych osobowych z art. 13 RODO</w:t>
      </w:r>
    </w:p>
    <w:p w14:paraId="74758608" w14:textId="77777777" w:rsidR="00333752" w:rsidRPr="00703667" w:rsidRDefault="00333752" w:rsidP="00333752">
      <w:pPr>
        <w:spacing w:before="60"/>
        <w:ind w:left="0"/>
        <w:contextualSpacing/>
        <w:rPr>
          <w:rFonts w:asciiTheme="minorHAnsi" w:hAnsiTheme="minorHAnsi" w:cstheme="minorHAnsi"/>
          <w:sz w:val="20"/>
        </w:rPr>
      </w:pPr>
      <w:r w:rsidRPr="00703667">
        <w:rPr>
          <w:rFonts w:asciiTheme="minorHAnsi" w:hAnsiTheme="minorHAnsi" w:cstheme="minorHAnsi"/>
          <w:sz w:val="20"/>
        </w:rPr>
        <w:t xml:space="preserve">Zgodnie z art. 13 ust. 1-2 RODO informujemy, że: </w:t>
      </w:r>
    </w:p>
    <w:p w14:paraId="5BA3C8FB" w14:textId="77777777" w:rsidR="00333752" w:rsidRPr="003426D8" w:rsidRDefault="00333752" w:rsidP="00333752">
      <w:pPr>
        <w:pStyle w:val="Akapitzlist"/>
        <w:numPr>
          <w:ilvl w:val="0"/>
          <w:numId w:val="38"/>
        </w:numPr>
        <w:spacing w:before="60" w:after="0" w:line="240" w:lineRule="auto"/>
        <w:rPr>
          <w:rFonts w:asciiTheme="minorHAnsi" w:eastAsiaTheme="minorHAnsi" w:hAnsiTheme="minorHAnsi" w:cstheme="minorHAnsi"/>
          <w:sz w:val="20"/>
        </w:rPr>
      </w:pPr>
      <w:r w:rsidRPr="003426D8">
        <w:rPr>
          <w:rFonts w:asciiTheme="minorHAnsi" w:hAnsiTheme="minorHAnsi" w:cstheme="minorHAnsi"/>
          <w:b/>
          <w:sz w:val="20"/>
        </w:rPr>
        <w:t>Administratorem</w:t>
      </w:r>
      <w:r w:rsidRPr="003426D8">
        <w:rPr>
          <w:rFonts w:asciiTheme="minorHAnsi" w:hAnsiTheme="minorHAnsi" w:cstheme="minorHAnsi"/>
          <w:sz w:val="20"/>
        </w:rPr>
        <w:t xml:space="preserve"> Pani/Pana danych osobowych jest </w:t>
      </w:r>
      <w:r w:rsidRPr="003426D8">
        <w:rPr>
          <w:rFonts w:asciiTheme="minorHAnsi" w:eastAsiaTheme="minorHAnsi" w:hAnsiTheme="minorHAnsi" w:cstheme="minorHAnsi"/>
          <w:b/>
          <w:sz w:val="20"/>
        </w:rPr>
        <w:t>PGE Energia Ciepła S.A.</w:t>
      </w:r>
      <w:r w:rsidRPr="003426D8">
        <w:rPr>
          <w:rFonts w:asciiTheme="minorHAnsi" w:eastAsiaTheme="minorHAnsi" w:hAnsiTheme="minorHAnsi" w:cstheme="minorHAnsi"/>
          <w:sz w:val="20"/>
        </w:rPr>
        <w:t xml:space="preserve"> z siedzibą w Warszawie (00-120) przy ul. Złotej 59.</w:t>
      </w:r>
    </w:p>
    <w:p w14:paraId="35622A90" w14:textId="77777777" w:rsidR="00333752" w:rsidRPr="00703667" w:rsidRDefault="00333752" w:rsidP="00333752">
      <w:pPr>
        <w:pStyle w:val="Akapitzlist"/>
        <w:numPr>
          <w:ilvl w:val="0"/>
          <w:numId w:val="38"/>
        </w:numPr>
        <w:spacing w:before="60" w:after="0" w:line="240" w:lineRule="auto"/>
        <w:rPr>
          <w:rFonts w:asciiTheme="minorHAnsi" w:hAnsiTheme="minorHAnsi" w:cstheme="minorHAnsi"/>
          <w:bCs/>
          <w:sz w:val="20"/>
        </w:rPr>
      </w:pPr>
      <w:r w:rsidRPr="00703667">
        <w:rPr>
          <w:rFonts w:asciiTheme="minorHAnsi" w:hAnsiTheme="minorHAnsi" w:cstheme="minorHAnsi"/>
          <w:sz w:val="20"/>
        </w:rPr>
        <w:t xml:space="preserve">W sprawie ochrony swoich danych osobowych może Pani/Pan skontaktować się z </w:t>
      </w:r>
      <w:r w:rsidRPr="00703667">
        <w:rPr>
          <w:rFonts w:asciiTheme="minorHAnsi" w:hAnsiTheme="minorHAnsi" w:cstheme="minorHAnsi"/>
          <w:b/>
          <w:sz w:val="20"/>
        </w:rPr>
        <w:t>Inspektorem Ochrony Danych</w:t>
      </w:r>
      <w:r w:rsidRPr="00703667">
        <w:rPr>
          <w:rFonts w:asciiTheme="minorHAnsi" w:hAnsiTheme="minorHAnsi" w:cstheme="minorHAnsi"/>
          <w:sz w:val="20"/>
        </w:rPr>
        <w:t xml:space="preserve"> na adres email:</w:t>
      </w:r>
      <w:r>
        <w:rPr>
          <w:rFonts w:asciiTheme="minorHAnsi" w:hAnsiTheme="minorHAnsi" w:cstheme="minorHAnsi"/>
          <w:sz w:val="20"/>
        </w:rPr>
        <w:t xml:space="preserve"> iod.pgeec@gkpge.pl</w:t>
      </w:r>
      <w:r w:rsidRPr="00703667">
        <w:rPr>
          <w:rFonts w:asciiTheme="minorHAnsi" w:hAnsiTheme="minorHAnsi" w:cstheme="minorHAnsi"/>
          <w:sz w:val="20"/>
        </w:rPr>
        <w:t xml:space="preserve">, bądź pisemnie na adres naszej siedziby wskazany w punkcie I powyżej. </w:t>
      </w:r>
    </w:p>
    <w:p w14:paraId="1207A6F0" w14:textId="77777777" w:rsidR="00333752" w:rsidRPr="00703667" w:rsidRDefault="00333752" w:rsidP="00333752">
      <w:pPr>
        <w:pStyle w:val="Akapitzlist"/>
        <w:numPr>
          <w:ilvl w:val="0"/>
          <w:numId w:val="38"/>
        </w:numPr>
        <w:spacing w:before="60" w:after="0" w:line="240" w:lineRule="auto"/>
        <w:rPr>
          <w:rFonts w:asciiTheme="minorHAnsi" w:hAnsiTheme="minorHAnsi" w:cstheme="minorHAnsi"/>
          <w:sz w:val="20"/>
        </w:rPr>
      </w:pPr>
      <w:r w:rsidRPr="00703667">
        <w:rPr>
          <w:rFonts w:asciiTheme="minorHAnsi" w:hAnsiTheme="minorHAnsi" w:cstheme="minorHAnsi"/>
          <w:b/>
          <w:iCs/>
          <w:sz w:val="20"/>
        </w:rPr>
        <w:t>Cele i podstawy przetwarzania</w:t>
      </w:r>
      <w:r w:rsidRPr="00703667">
        <w:rPr>
          <w:rFonts w:asciiTheme="minorHAnsi" w:hAnsiTheme="minorHAnsi" w:cstheme="minorHAnsi"/>
          <w:sz w:val="20"/>
        </w:rPr>
        <w:t xml:space="preserve">. Będziemy przetwarzać dane osobowe: </w:t>
      </w:r>
    </w:p>
    <w:p w14:paraId="4A9C09BF" w14:textId="77777777" w:rsidR="00333752" w:rsidRPr="00703667" w:rsidRDefault="00333752" w:rsidP="00333752">
      <w:pPr>
        <w:pStyle w:val="Akapitzlist"/>
        <w:numPr>
          <w:ilvl w:val="0"/>
          <w:numId w:val="39"/>
        </w:numPr>
        <w:spacing w:before="60" w:after="0" w:line="240" w:lineRule="auto"/>
        <w:rPr>
          <w:rFonts w:asciiTheme="minorHAnsi" w:hAnsiTheme="minorHAnsi" w:cstheme="minorHAnsi"/>
          <w:sz w:val="20"/>
        </w:rPr>
      </w:pPr>
      <w:r w:rsidRPr="00703667">
        <w:rPr>
          <w:rFonts w:asciiTheme="minorHAnsi" w:hAnsiTheme="minorHAnsi" w:cstheme="minorHAnsi"/>
          <w:sz w:val="20"/>
        </w:rPr>
        <w:t xml:space="preserve">Na podstawie art. 6 ust. 1 lit. c) RODO (obowiązek prawny ciążący na Administratorze), w szczególności w celu realizacji żądań organów ścigania i na potrzeby postępowań sądowych. </w:t>
      </w:r>
    </w:p>
    <w:p w14:paraId="5F2EC5F1" w14:textId="77777777" w:rsidR="00333752" w:rsidRDefault="00333752" w:rsidP="00333752">
      <w:pPr>
        <w:pStyle w:val="Akapitzlist"/>
        <w:numPr>
          <w:ilvl w:val="0"/>
          <w:numId w:val="39"/>
        </w:numPr>
        <w:spacing w:before="60" w:after="0" w:line="240" w:lineRule="auto"/>
        <w:rPr>
          <w:rFonts w:asciiTheme="minorHAnsi" w:hAnsiTheme="minorHAnsi" w:cstheme="minorHAnsi"/>
          <w:sz w:val="20"/>
        </w:rPr>
      </w:pPr>
      <w:r w:rsidRPr="00703667">
        <w:rPr>
          <w:rFonts w:asciiTheme="minorHAnsi" w:hAnsiTheme="minorHAnsi" w:cstheme="minorHAnsi"/>
          <w:sz w:val="20"/>
        </w:rPr>
        <w:t>Na podstawie art. 6 ust. 1 lit. f) RODO (prawnie uzasadnionego interesu):</w:t>
      </w:r>
      <w:r>
        <w:rPr>
          <w:rFonts w:asciiTheme="minorHAnsi" w:hAnsiTheme="minorHAnsi" w:cstheme="minorHAnsi"/>
          <w:sz w:val="20"/>
        </w:rPr>
        <w:t xml:space="preserve"> </w:t>
      </w:r>
    </w:p>
    <w:p w14:paraId="206C9B6D" w14:textId="77777777" w:rsidR="00333752" w:rsidRPr="003426D8" w:rsidRDefault="00333752" w:rsidP="00333752">
      <w:pPr>
        <w:pStyle w:val="Akapitzlist"/>
        <w:numPr>
          <w:ilvl w:val="0"/>
          <w:numId w:val="40"/>
        </w:numPr>
        <w:spacing w:before="60" w:after="0" w:line="240" w:lineRule="auto"/>
        <w:rPr>
          <w:rFonts w:asciiTheme="minorHAnsi" w:hAnsiTheme="minorHAnsi" w:cstheme="minorHAnsi"/>
          <w:sz w:val="20"/>
        </w:rPr>
      </w:pPr>
      <w:r w:rsidRPr="003426D8">
        <w:rPr>
          <w:rFonts w:asciiTheme="minorHAnsi" w:hAnsiTheme="minorHAnsi" w:cstheme="minorHAnsi"/>
          <w:sz w:val="20"/>
        </w:rPr>
        <w:t>w celu zawarcia i realizacji Umowy o zachowaniu poufności informacji</w:t>
      </w:r>
      <w:r w:rsidRPr="003426D8">
        <w:rPr>
          <w:b/>
          <w:bCs/>
          <w:szCs w:val="24"/>
        </w:rPr>
        <w:t xml:space="preserve"> </w:t>
      </w:r>
      <w:r w:rsidRPr="003426D8">
        <w:rPr>
          <w:rFonts w:asciiTheme="minorHAnsi" w:hAnsiTheme="minorHAnsi" w:cstheme="minorHAnsi"/>
          <w:sz w:val="20"/>
        </w:rPr>
        <w:t xml:space="preserve">z Administratorem </w:t>
      </w:r>
    </w:p>
    <w:p w14:paraId="01935528" w14:textId="77777777" w:rsidR="00333752" w:rsidRPr="00703667" w:rsidRDefault="00333752" w:rsidP="00333752">
      <w:pPr>
        <w:pStyle w:val="Akapitzlist"/>
        <w:numPr>
          <w:ilvl w:val="0"/>
          <w:numId w:val="40"/>
        </w:numPr>
        <w:spacing w:before="60" w:after="0" w:line="240" w:lineRule="auto"/>
        <w:rPr>
          <w:rFonts w:asciiTheme="minorHAnsi" w:hAnsiTheme="minorHAnsi" w:cstheme="minorHAnsi"/>
          <w:sz w:val="20"/>
        </w:rPr>
      </w:pPr>
      <w:r w:rsidRPr="00703667">
        <w:rPr>
          <w:rFonts w:asciiTheme="minorHAnsi" w:hAnsiTheme="minorHAnsi" w:cstheme="minorHAnsi"/>
          <w:sz w:val="20"/>
        </w:rPr>
        <w:t xml:space="preserve">w celach archiwalnych (dowodowych) będących realizacją prawnie uzasadnionego interesu Administratora zabezpieczenia informacji na wypadek prawnej potrzeby wykazania faktów, </w:t>
      </w:r>
    </w:p>
    <w:p w14:paraId="0C36879F" w14:textId="77777777" w:rsidR="00333752" w:rsidRPr="00703667" w:rsidRDefault="00333752" w:rsidP="00333752">
      <w:pPr>
        <w:pStyle w:val="Akapitzlist"/>
        <w:numPr>
          <w:ilvl w:val="0"/>
          <w:numId w:val="40"/>
        </w:numPr>
        <w:spacing w:before="60" w:after="0" w:line="240" w:lineRule="auto"/>
        <w:rPr>
          <w:rFonts w:asciiTheme="minorHAnsi" w:hAnsiTheme="minorHAnsi" w:cstheme="minorHAnsi"/>
          <w:sz w:val="20"/>
        </w:rPr>
      </w:pPr>
      <w:r w:rsidRPr="00703667">
        <w:rPr>
          <w:rFonts w:asciiTheme="minorHAnsi" w:hAnsiTheme="minorHAnsi" w:cstheme="minorHAnsi"/>
          <w:sz w:val="20"/>
        </w:rPr>
        <w:t>w celu ewentualnego ustalenia, dochodzenia lub obrony przed roszczeniami,</w:t>
      </w:r>
    </w:p>
    <w:p w14:paraId="22FD990F" w14:textId="77777777" w:rsidR="00333752" w:rsidRPr="00703667" w:rsidRDefault="00333752" w:rsidP="00333752">
      <w:pPr>
        <w:pStyle w:val="Akapitzlist"/>
        <w:numPr>
          <w:ilvl w:val="0"/>
          <w:numId w:val="40"/>
        </w:numPr>
        <w:spacing w:before="60" w:after="0" w:line="240" w:lineRule="auto"/>
        <w:rPr>
          <w:rFonts w:asciiTheme="minorHAnsi" w:hAnsiTheme="minorHAnsi" w:cstheme="minorHAnsi"/>
          <w:sz w:val="20"/>
        </w:rPr>
      </w:pPr>
      <w:r w:rsidRPr="00703667">
        <w:rPr>
          <w:rFonts w:asciiTheme="minorHAnsi" w:hAnsiTheme="minorHAnsi" w:cstheme="minorHAnsi"/>
          <w:sz w:val="20"/>
        </w:rPr>
        <w:t>w celu ułatwienia komunikacji między podmiotami Grupy Kapitałowej PGE.</w:t>
      </w:r>
    </w:p>
    <w:p w14:paraId="75E59F90" w14:textId="77777777" w:rsidR="00333752" w:rsidRPr="00703667" w:rsidRDefault="00333752" w:rsidP="00333752">
      <w:pPr>
        <w:pStyle w:val="Akapitzlist"/>
        <w:numPr>
          <w:ilvl w:val="0"/>
          <w:numId w:val="38"/>
        </w:numPr>
        <w:spacing w:before="60" w:after="0" w:line="240" w:lineRule="auto"/>
        <w:rPr>
          <w:rFonts w:asciiTheme="minorHAnsi" w:hAnsiTheme="minorHAnsi" w:cstheme="minorHAnsi"/>
          <w:b/>
          <w:sz w:val="20"/>
        </w:rPr>
      </w:pPr>
      <w:r w:rsidRPr="00703667">
        <w:rPr>
          <w:rFonts w:asciiTheme="minorHAnsi" w:hAnsiTheme="minorHAnsi" w:cstheme="minorHAnsi"/>
          <w:b/>
          <w:sz w:val="20"/>
        </w:rPr>
        <w:t xml:space="preserve">Odbiorcy danych. </w:t>
      </w:r>
      <w:r w:rsidRPr="00703667">
        <w:rPr>
          <w:rFonts w:asciiTheme="minorHAnsi" w:hAnsiTheme="minorHAnsi" w:cstheme="minorHAnsi"/>
          <w:sz w:val="20"/>
        </w:rPr>
        <w:t>Pani/Pana dane mogą być przekazywane:</w:t>
      </w:r>
    </w:p>
    <w:p w14:paraId="052747F9" w14:textId="77777777" w:rsidR="00333752" w:rsidRPr="00703667" w:rsidRDefault="00333752" w:rsidP="00333752">
      <w:pPr>
        <w:pStyle w:val="Akapitzlist"/>
        <w:numPr>
          <w:ilvl w:val="0"/>
          <w:numId w:val="41"/>
        </w:numPr>
        <w:spacing w:before="60" w:after="0" w:line="240" w:lineRule="auto"/>
        <w:textAlignment w:val="center"/>
        <w:rPr>
          <w:rFonts w:asciiTheme="minorHAnsi" w:hAnsiTheme="minorHAnsi" w:cstheme="minorHAnsi"/>
          <w:sz w:val="20"/>
        </w:rPr>
      </w:pPr>
      <w:r w:rsidRPr="00703667">
        <w:rPr>
          <w:rFonts w:asciiTheme="minorHAnsi" w:hAnsiTheme="minorHAnsi" w:cstheme="minorHAnsi"/>
          <w:sz w:val="20"/>
        </w:rPr>
        <w:t>instytucjom, podmiotom bądź osobom w przypadkach, gdy Administrator będzie miał obowiązek przekazania danych zgodnie z przepisami prawa;</w:t>
      </w:r>
    </w:p>
    <w:p w14:paraId="4F00BF7F" w14:textId="77777777" w:rsidR="00333752" w:rsidRPr="00703667" w:rsidRDefault="00333752" w:rsidP="00333752">
      <w:pPr>
        <w:pStyle w:val="Akapitzlist"/>
        <w:numPr>
          <w:ilvl w:val="0"/>
          <w:numId w:val="41"/>
        </w:numPr>
        <w:spacing w:before="60" w:after="0" w:line="240" w:lineRule="auto"/>
        <w:textAlignment w:val="center"/>
        <w:rPr>
          <w:rFonts w:asciiTheme="minorHAnsi" w:hAnsiTheme="minorHAnsi" w:cstheme="minorHAnsi"/>
          <w:sz w:val="20"/>
        </w:rPr>
      </w:pPr>
      <w:r w:rsidRPr="00703667">
        <w:rPr>
          <w:rFonts w:asciiTheme="minorHAnsi" w:hAnsiTheme="minorHAnsi" w:cstheme="minorHAnsi"/>
          <w:sz w:val="20"/>
        </w:rPr>
        <w:t>podmiotom z Grupy Kapitałowej PGE, w szczególności spółce PGE Polska Grupa Energetyczna S.A., w zakresie niezbędnym do celów kontaktowych (wspólne przedsięwzięcie, projekt), sprawowania nadzoru właścicielskiego;</w:t>
      </w:r>
    </w:p>
    <w:p w14:paraId="6ABF5323" w14:textId="77777777" w:rsidR="00333752" w:rsidRPr="00703667" w:rsidRDefault="00333752" w:rsidP="00333752">
      <w:pPr>
        <w:pStyle w:val="Akapitzlist"/>
        <w:numPr>
          <w:ilvl w:val="0"/>
          <w:numId w:val="41"/>
        </w:numPr>
        <w:spacing w:before="60" w:after="0" w:line="240" w:lineRule="auto"/>
        <w:textAlignment w:val="center"/>
        <w:rPr>
          <w:rFonts w:asciiTheme="minorHAnsi" w:hAnsiTheme="minorHAnsi" w:cstheme="minorHAnsi"/>
          <w:sz w:val="20"/>
        </w:rPr>
      </w:pPr>
      <w:r w:rsidRPr="00703667">
        <w:rPr>
          <w:rFonts w:asciiTheme="minorHAnsi" w:hAnsiTheme="minorHAnsi" w:cstheme="minorHAnsi"/>
          <w:sz w:val="20"/>
        </w:rPr>
        <w:t>podmiotom przetwarzającym, które świadczą usługi na rzecz Administratora, (np. audytorzy, firmy informatyczne), również tym, którym te dane są powierzane, w szczególności spółce PGE Systemy S.A., PGE Polska Grupa Energetyczna S.A.</w:t>
      </w:r>
    </w:p>
    <w:p w14:paraId="48E5440D" w14:textId="77777777" w:rsidR="00333752" w:rsidRPr="00703667" w:rsidRDefault="00333752" w:rsidP="00333752">
      <w:pPr>
        <w:pStyle w:val="Akapitzlist"/>
        <w:numPr>
          <w:ilvl w:val="0"/>
          <w:numId w:val="38"/>
        </w:numPr>
        <w:spacing w:before="60" w:after="0" w:line="240" w:lineRule="auto"/>
        <w:rPr>
          <w:rFonts w:asciiTheme="minorHAnsi" w:hAnsiTheme="minorHAnsi" w:cstheme="minorHAnsi"/>
          <w:b/>
          <w:bCs/>
          <w:sz w:val="20"/>
        </w:rPr>
      </w:pPr>
      <w:r w:rsidRPr="00703667">
        <w:rPr>
          <w:rFonts w:asciiTheme="minorHAnsi" w:hAnsiTheme="minorHAnsi" w:cstheme="minorHAnsi"/>
          <w:b/>
          <w:sz w:val="20"/>
        </w:rPr>
        <w:t>Przekazywanie</w:t>
      </w:r>
      <w:r w:rsidRPr="00703667">
        <w:rPr>
          <w:rFonts w:asciiTheme="minorHAnsi" w:hAnsiTheme="minorHAnsi" w:cstheme="minorHAnsi"/>
          <w:b/>
          <w:bCs/>
          <w:sz w:val="20"/>
        </w:rPr>
        <w:t xml:space="preserve"> danych osobowych poza EOG. </w:t>
      </w:r>
      <w:r w:rsidRPr="005E4E7B">
        <w:rPr>
          <w:rFonts w:asciiTheme="minorHAnsi" w:hAnsiTheme="minorHAnsi" w:cstheme="minorHAnsi"/>
          <w:sz w:val="20"/>
        </w:rPr>
        <w:t>Pani/Pana dane osobowe, co do zasady nie będą przekazywane poza Europejski Obszar Gospodarczy (dalej: EOG). 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r>
        <w:rPr>
          <w:rFonts w:asciiTheme="minorHAnsi" w:hAnsiTheme="minorHAnsi" w:cstheme="minorHAnsi"/>
          <w:sz w:val="20"/>
        </w:rPr>
        <w:t>.</w:t>
      </w:r>
    </w:p>
    <w:p w14:paraId="1E707480" w14:textId="77777777" w:rsidR="00333752" w:rsidRPr="00703667" w:rsidRDefault="00333752" w:rsidP="00333752">
      <w:pPr>
        <w:pStyle w:val="Akapitzlist"/>
        <w:numPr>
          <w:ilvl w:val="0"/>
          <w:numId w:val="38"/>
        </w:numPr>
        <w:spacing w:before="60" w:after="0" w:line="240" w:lineRule="auto"/>
        <w:rPr>
          <w:rFonts w:asciiTheme="minorHAnsi" w:hAnsiTheme="minorHAnsi" w:cstheme="minorHAnsi"/>
          <w:b/>
          <w:sz w:val="20"/>
        </w:rPr>
      </w:pPr>
      <w:r w:rsidRPr="00703667">
        <w:rPr>
          <w:rFonts w:asciiTheme="minorHAnsi" w:hAnsiTheme="minorHAnsi" w:cstheme="minorHAnsi"/>
          <w:b/>
          <w:sz w:val="20"/>
        </w:rPr>
        <w:t xml:space="preserve">Okres przechowywania danych. </w:t>
      </w:r>
      <w:r w:rsidRPr="00703667">
        <w:rPr>
          <w:rFonts w:asciiTheme="minorHAnsi" w:hAnsiTheme="minorHAnsi" w:cstheme="minorHAnsi"/>
          <w:sz w:val="20"/>
        </w:rPr>
        <w:t>Dane osobowe będą przetwarzane przez czas:</w:t>
      </w:r>
    </w:p>
    <w:p w14:paraId="5B321ACE" w14:textId="77777777" w:rsidR="00333752" w:rsidRPr="00703667" w:rsidRDefault="00333752" w:rsidP="00333752">
      <w:pPr>
        <w:pStyle w:val="Akapitzlist"/>
        <w:numPr>
          <w:ilvl w:val="0"/>
          <w:numId w:val="42"/>
        </w:numPr>
        <w:spacing w:before="60" w:after="0" w:line="240" w:lineRule="auto"/>
        <w:textAlignment w:val="center"/>
        <w:rPr>
          <w:rFonts w:asciiTheme="minorHAnsi" w:hAnsiTheme="minorHAnsi" w:cstheme="minorHAnsi"/>
          <w:sz w:val="20"/>
        </w:rPr>
      </w:pPr>
      <w:r w:rsidRPr="00703667">
        <w:rPr>
          <w:rFonts w:asciiTheme="minorHAnsi" w:hAnsiTheme="minorHAnsi" w:cstheme="minorHAnsi"/>
          <w:sz w:val="20"/>
        </w:rPr>
        <w:t>dane przetwarzane na podstawie przepisu prawa - przez okres wynikający z prawa powszechnie obowiązującego;</w:t>
      </w:r>
    </w:p>
    <w:p w14:paraId="2C3B358B" w14:textId="77777777" w:rsidR="00333752" w:rsidRPr="00703667" w:rsidRDefault="00333752" w:rsidP="00333752">
      <w:pPr>
        <w:pStyle w:val="Akapitzlist"/>
        <w:numPr>
          <w:ilvl w:val="0"/>
          <w:numId w:val="42"/>
        </w:numPr>
        <w:spacing w:before="60" w:after="0" w:line="240" w:lineRule="auto"/>
        <w:textAlignment w:val="center"/>
        <w:rPr>
          <w:rFonts w:asciiTheme="minorHAnsi" w:hAnsiTheme="minorHAnsi" w:cstheme="minorHAnsi"/>
          <w:sz w:val="20"/>
        </w:rPr>
      </w:pPr>
      <w:r w:rsidRPr="00703667">
        <w:rPr>
          <w:rFonts w:asciiTheme="minorHAnsi" w:hAnsiTheme="minorHAnsi" w:cstheme="minorHAnsi"/>
          <w:sz w:val="20"/>
        </w:rPr>
        <w:t>dane przetwarzane na podstawie prawnie uzasadnionego interesu Administratora - przez czas niezbędny do osiągnięcia celu lub zgłoszenia przez Panią/Pana skutecznego sprzeciwu.</w:t>
      </w:r>
    </w:p>
    <w:p w14:paraId="7681CDC4" w14:textId="77777777" w:rsidR="00333752" w:rsidRPr="00703667" w:rsidRDefault="00333752" w:rsidP="00333752">
      <w:pPr>
        <w:pStyle w:val="Akapitzlist"/>
        <w:numPr>
          <w:ilvl w:val="0"/>
          <w:numId w:val="38"/>
        </w:numPr>
        <w:spacing w:before="60" w:after="0" w:line="240" w:lineRule="auto"/>
        <w:rPr>
          <w:rFonts w:asciiTheme="minorHAnsi" w:hAnsiTheme="minorHAnsi" w:cstheme="minorHAnsi"/>
          <w:b/>
          <w:sz w:val="20"/>
        </w:rPr>
      </w:pPr>
      <w:r w:rsidRPr="00703667">
        <w:rPr>
          <w:rFonts w:asciiTheme="minorHAnsi" w:hAnsiTheme="minorHAnsi" w:cstheme="minorHAnsi"/>
          <w:b/>
          <w:sz w:val="20"/>
        </w:rPr>
        <w:t xml:space="preserve">Prawa osób, których dane dotyczą. </w:t>
      </w:r>
      <w:r w:rsidRPr="00703667">
        <w:rPr>
          <w:rFonts w:asciiTheme="minorHAnsi" w:hAnsiTheme="minorHAnsi" w:cstheme="minorHAnsi"/>
          <w:sz w:val="20"/>
        </w:rPr>
        <w:t xml:space="preserve">Zgodnie z RODO, przysługuje Pani/Panu prawo do: </w:t>
      </w:r>
    </w:p>
    <w:p w14:paraId="6CBFC1DA" w14:textId="77777777" w:rsidR="00333752" w:rsidRPr="00703667" w:rsidRDefault="00333752" w:rsidP="00333752">
      <w:pPr>
        <w:pStyle w:val="Akapitzlist"/>
        <w:numPr>
          <w:ilvl w:val="0"/>
          <w:numId w:val="43"/>
        </w:numPr>
        <w:spacing w:before="60" w:after="0" w:line="240" w:lineRule="auto"/>
        <w:textAlignment w:val="center"/>
        <w:rPr>
          <w:rFonts w:asciiTheme="minorHAnsi" w:hAnsiTheme="minorHAnsi" w:cstheme="minorHAnsi"/>
          <w:sz w:val="20"/>
        </w:rPr>
      </w:pPr>
      <w:r w:rsidRPr="00703667">
        <w:rPr>
          <w:rFonts w:asciiTheme="minorHAnsi" w:hAnsiTheme="minorHAnsi" w:cstheme="minorHAnsi"/>
          <w:sz w:val="20"/>
        </w:rPr>
        <w:t>żądania dostępu do swoich danych oraz otrzymania ich kopii,</w:t>
      </w:r>
    </w:p>
    <w:p w14:paraId="137CA688" w14:textId="77777777" w:rsidR="00333752" w:rsidRPr="00703667" w:rsidRDefault="00333752" w:rsidP="00333752">
      <w:pPr>
        <w:pStyle w:val="Akapitzlist"/>
        <w:numPr>
          <w:ilvl w:val="0"/>
          <w:numId w:val="43"/>
        </w:numPr>
        <w:spacing w:before="60" w:after="0" w:line="240" w:lineRule="auto"/>
        <w:textAlignment w:val="center"/>
        <w:rPr>
          <w:rFonts w:asciiTheme="minorHAnsi" w:hAnsiTheme="minorHAnsi" w:cstheme="minorHAnsi"/>
          <w:sz w:val="20"/>
        </w:rPr>
      </w:pPr>
      <w:r w:rsidRPr="00703667">
        <w:rPr>
          <w:rFonts w:asciiTheme="minorHAnsi" w:hAnsiTheme="minorHAnsi" w:cstheme="minorHAnsi"/>
          <w:sz w:val="20"/>
        </w:rPr>
        <w:t>żądania sprostowania (poprawiania) swoich danych,</w:t>
      </w:r>
    </w:p>
    <w:p w14:paraId="300D7D42" w14:textId="77777777" w:rsidR="00333752" w:rsidRPr="00703667" w:rsidRDefault="00333752" w:rsidP="00333752">
      <w:pPr>
        <w:pStyle w:val="Akapitzlist"/>
        <w:numPr>
          <w:ilvl w:val="0"/>
          <w:numId w:val="43"/>
        </w:numPr>
        <w:spacing w:before="60" w:after="0" w:line="240" w:lineRule="auto"/>
        <w:textAlignment w:val="center"/>
        <w:rPr>
          <w:rFonts w:asciiTheme="minorHAnsi" w:hAnsiTheme="minorHAnsi" w:cstheme="minorHAnsi"/>
          <w:sz w:val="20"/>
        </w:rPr>
      </w:pPr>
      <w:r w:rsidRPr="00703667">
        <w:rPr>
          <w:rFonts w:asciiTheme="minorHAnsi" w:hAnsiTheme="minorHAnsi" w:cstheme="minorHAnsi"/>
          <w:sz w:val="20"/>
        </w:rPr>
        <w:t>żądania usunięcia, ograniczenia lub wniesienia sprzeciwu wobec ich przetwarzania,</w:t>
      </w:r>
    </w:p>
    <w:p w14:paraId="108B1C41" w14:textId="77777777" w:rsidR="00333752" w:rsidRPr="00703667" w:rsidRDefault="00333752" w:rsidP="00333752">
      <w:pPr>
        <w:pStyle w:val="Akapitzlist"/>
        <w:numPr>
          <w:ilvl w:val="0"/>
          <w:numId w:val="43"/>
        </w:numPr>
        <w:spacing w:before="60" w:after="0" w:line="240" w:lineRule="auto"/>
        <w:textAlignment w:val="center"/>
        <w:rPr>
          <w:rFonts w:asciiTheme="minorHAnsi" w:hAnsiTheme="minorHAnsi" w:cstheme="minorHAnsi"/>
          <w:sz w:val="20"/>
        </w:rPr>
      </w:pPr>
      <w:r w:rsidRPr="00703667">
        <w:rPr>
          <w:rFonts w:asciiTheme="minorHAnsi" w:hAnsiTheme="minorHAnsi" w:cstheme="minorHAnsi"/>
          <w:sz w:val="20"/>
        </w:rPr>
        <w:t xml:space="preserve">żądania przenoszenia danych, </w:t>
      </w:r>
    </w:p>
    <w:p w14:paraId="43C7A3D5" w14:textId="77777777" w:rsidR="00333752" w:rsidRPr="00703667" w:rsidRDefault="00333752" w:rsidP="00333752">
      <w:pPr>
        <w:pStyle w:val="Akapitzlist"/>
        <w:numPr>
          <w:ilvl w:val="0"/>
          <w:numId w:val="43"/>
        </w:numPr>
        <w:spacing w:before="60" w:after="0" w:line="240" w:lineRule="auto"/>
        <w:textAlignment w:val="center"/>
        <w:rPr>
          <w:rFonts w:asciiTheme="minorHAnsi" w:hAnsiTheme="minorHAnsi" w:cstheme="minorHAnsi"/>
          <w:sz w:val="20"/>
        </w:rPr>
      </w:pPr>
      <w:r w:rsidRPr="00703667">
        <w:rPr>
          <w:rFonts w:asciiTheme="minorHAnsi" w:hAnsiTheme="minorHAnsi" w:cstheme="minorHAnsi"/>
          <w:sz w:val="20"/>
        </w:rPr>
        <w:t>wniesienia skargi do organu nadzorczego</w:t>
      </w:r>
      <w:r>
        <w:rPr>
          <w:rFonts w:asciiTheme="minorHAnsi" w:hAnsiTheme="minorHAnsi" w:cstheme="minorHAnsi"/>
          <w:sz w:val="20"/>
        </w:rPr>
        <w:t xml:space="preserve"> - Prezesa Urzędu Ochrony Danych Osobowych</w:t>
      </w:r>
      <w:r w:rsidRPr="00703667">
        <w:rPr>
          <w:rFonts w:asciiTheme="minorHAnsi" w:hAnsiTheme="minorHAnsi" w:cstheme="minorHAnsi"/>
          <w:sz w:val="20"/>
        </w:rPr>
        <w:t xml:space="preserve">. </w:t>
      </w:r>
    </w:p>
    <w:p w14:paraId="5CE50163" w14:textId="77777777" w:rsidR="00333752" w:rsidRPr="00703667" w:rsidRDefault="00333752" w:rsidP="00333752">
      <w:pPr>
        <w:pStyle w:val="Akapitzlist"/>
        <w:numPr>
          <w:ilvl w:val="0"/>
          <w:numId w:val="38"/>
        </w:numPr>
        <w:spacing w:before="60" w:after="0" w:line="240" w:lineRule="auto"/>
        <w:rPr>
          <w:rFonts w:asciiTheme="minorHAnsi" w:hAnsiTheme="minorHAnsi" w:cstheme="minorHAnsi"/>
          <w:b/>
          <w:sz w:val="20"/>
        </w:rPr>
      </w:pPr>
      <w:r w:rsidRPr="00703667">
        <w:rPr>
          <w:rFonts w:asciiTheme="minorHAnsi" w:hAnsiTheme="minorHAnsi" w:cstheme="minorHAnsi"/>
          <w:b/>
          <w:sz w:val="20"/>
        </w:rPr>
        <w:t xml:space="preserve">Informacja o dobrowolności podania danych. </w:t>
      </w:r>
      <w:r w:rsidRPr="00703667">
        <w:rPr>
          <w:rFonts w:asciiTheme="minorHAnsi" w:hAnsiTheme="minorHAnsi" w:cstheme="minorHAnsi"/>
          <w:sz w:val="20"/>
        </w:rPr>
        <w:t>Podanie danych jest niezbędne do zawarcia i realizacji Umowy.</w:t>
      </w:r>
    </w:p>
    <w:p w14:paraId="58731917" w14:textId="77777777" w:rsidR="00333752" w:rsidRDefault="00333752" w:rsidP="00333752">
      <w:pPr>
        <w:widowControl w:val="0"/>
        <w:spacing w:before="60"/>
        <w:contextualSpacing/>
        <w:outlineLvl w:val="1"/>
        <w:rPr>
          <w:rFonts w:asciiTheme="minorHAnsi" w:eastAsia="Times New Roman" w:hAnsiTheme="minorHAnsi" w:cstheme="minorHAnsi"/>
          <w:b/>
          <w:sz w:val="20"/>
        </w:rPr>
        <w:sectPr w:rsidR="00333752" w:rsidSect="00F14A95">
          <w:headerReference w:type="even" r:id="rId10"/>
          <w:headerReference w:type="default" r:id="rId11"/>
          <w:footerReference w:type="even" r:id="rId12"/>
          <w:footerReference w:type="default" r:id="rId13"/>
          <w:headerReference w:type="first" r:id="rId14"/>
          <w:footerReference w:type="first" r:id="rId15"/>
          <w:pgSz w:w="11907" w:h="16839"/>
          <w:pgMar w:top="709" w:right="1417" w:bottom="1021" w:left="1418" w:header="851" w:footer="454" w:gutter="0"/>
          <w:cols w:space="708"/>
          <w:docGrid w:linePitch="360"/>
        </w:sectPr>
      </w:pPr>
    </w:p>
    <w:p w14:paraId="5296774C" w14:textId="77777777" w:rsidR="00333752" w:rsidRPr="00706557" w:rsidRDefault="00333752" w:rsidP="00333752">
      <w:pPr>
        <w:widowControl w:val="0"/>
        <w:spacing w:before="60"/>
        <w:ind w:left="0"/>
        <w:contextualSpacing/>
        <w:outlineLvl w:val="1"/>
        <w:rPr>
          <w:rFonts w:asciiTheme="minorHAnsi" w:eastAsia="Times New Roman" w:hAnsiTheme="minorHAnsi" w:cstheme="minorHAnsi"/>
          <w:b/>
          <w:sz w:val="20"/>
        </w:rPr>
      </w:pPr>
      <w:r>
        <w:rPr>
          <w:rFonts w:asciiTheme="minorHAnsi" w:eastAsia="Times New Roman" w:hAnsiTheme="minorHAnsi" w:cstheme="minorHAnsi"/>
          <w:b/>
          <w:sz w:val="20"/>
        </w:rPr>
        <w:lastRenderedPageBreak/>
        <w:t>Załącznik nr 6</w:t>
      </w:r>
      <w:r w:rsidRPr="00706557">
        <w:rPr>
          <w:rFonts w:asciiTheme="minorHAnsi" w:eastAsia="Times New Roman" w:hAnsiTheme="minorHAnsi" w:cstheme="minorHAnsi"/>
          <w:b/>
          <w:sz w:val="20"/>
        </w:rPr>
        <w:t xml:space="preserve"> - Klauzula informacyjna dotycząca ochrony danych osobowych z art. 14 RODO</w:t>
      </w:r>
    </w:p>
    <w:p w14:paraId="716B86AF" w14:textId="77777777" w:rsidR="00333752" w:rsidRPr="005E4E7B" w:rsidRDefault="00333752" w:rsidP="00333752">
      <w:pPr>
        <w:widowControl w:val="0"/>
        <w:spacing w:before="60"/>
        <w:ind w:left="0"/>
        <w:contextualSpacing/>
        <w:outlineLvl w:val="1"/>
        <w:rPr>
          <w:rFonts w:asciiTheme="minorHAnsi" w:eastAsia="Times New Roman" w:hAnsiTheme="minorHAnsi" w:cstheme="minorHAnsi"/>
          <w:sz w:val="20"/>
        </w:rPr>
      </w:pPr>
      <w:r w:rsidRPr="00706557">
        <w:rPr>
          <w:rFonts w:asciiTheme="minorHAnsi" w:eastAsia="Times New Roman" w:hAnsiTheme="minorHAnsi" w:cstheme="minorHAnsi"/>
          <w:sz w:val="20"/>
        </w:rPr>
        <w:t>Jeżeli</w:t>
      </w:r>
      <w:r w:rsidRPr="00E336AF">
        <w:rPr>
          <w:rFonts w:asciiTheme="minorHAnsi" w:hAnsiTheme="minorHAnsi" w:cstheme="minorHAnsi"/>
          <w:b/>
          <w:iCs/>
          <w:sz w:val="20"/>
        </w:rPr>
        <w:t xml:space="preserve"> </w:t>
      </w:r>
      <w:r>
        <w:rPr>
          <w:rFonts w:asciiTheme="minorHAnsi" w:hAnsiTheme="minorHAnsi" w:cstheme="minorHAnsi"/>
          <w:b/>
          <w:iCs/>
          <w:sz w:val="20"/>
        </w:rPr>
        <w:t>Wykonawca</w:t>
      </w:r>
      <w:r w:rsidRPr="00706557">
        <w:rPr>
          <w:rFonts w:asciiTheme="minorHAnsi" w:eastAsia="Times New Roman" w:hAnsiTheme="minorHAnsi" w:cstheme="minorHAnsi"/>
          <w:sz w:val="20"/>
        </w:rPr>
        <w:t xml:space="preserve"> udostępniać będzie - na potrzeby realizacji Umowy – dane osobowe swoich pracowników i/lub współpracowników i/lub innych osób fizycznych - zobowiązany jest spełnić wobec tych osób, w imieniu </w:t>
      </w:r>
      <w:r>
        <w:rPr>
          <w:rFonts w:asciiTheme="minorHAnsi" w:eastAsia="Times New Roman" w:hAnsiTheme="minorHAnsi" w:cstheme="minorHAnsi"/>
          <w:sz w:val="20"/>
        </w:rPr>
        <w:t>PGE EC</w:t>
      </w:r>
      <w:r w:rsidRPr="00703667">
        <w:rPr>
          <w:rFonts w:asciiTheme="minorHAnsi" w:eastAsia="Times New Roman" w:hAnsiTheme="minorHAnsi" w:cstheme="minorHAnsi"/>
          <w:sz w:val="20"/>
        </w:rPr>
        <w:t xml:space="preserve"> </w:t>
      </w:r>
      <w:r w:rsidRPr="00706557">
        <w:rPr>
          <w:rFonts w:asciiTheme="minorHAnsi" w:eastAsia="Times New Roman" w:hAnsiTheme="minorHAnsi" w:cstheme="minorHAnsi"/>
          <w:sz w:val="20"/>
        </w:rPr>
        <w:t xml:space="preserve">obowiązek </w:t>
      </w:r>
      <w:r w:rsidRPr="00703667">
        <w:rPr>
          <w:rFonts w:asciiTheme="minorHAnsi" w:eastAsia="Times New Roman" w:hAnsiTheme="minorHAnsi" w:cstheme="minorHAnsi"/>
          <w:sz w:val="20"/>
        </w:rPr>
        <w:t xml:space="preserve">informacyjny o poniższej </w:t>
      </w:r>
      <w:r w:rsidRPr="005E4E7B">
        <w:rPr>
          <w:rFonts w:asciiTheme="minorHAnsi" w:eastAsia="Times New Roman" w:hAnsiTheme="minorHAnsi" w:cstheme="minorHAnsi"/>
          <w:sz w:val="20"/>
        </w:rPr>
        <w:t>treści.</w:t>
      </w:r>
    </w:p>
    <w:p w14:paraId="451ACCE1" w14:textId="77777777" w:rsidR="00333752" w:rsidRPr="005E4E7B" w:rsidRDefault="00333752" w:rsidP="00333752">
      <w:pPr>
        <w:spacing w:before="60"/>
        <w:ind w:left="0"/>
        <w:contextualSpacing/>
        <w:rPr>
          <w:rFonts w:asciiTheme="minorHAnsi" w:hAnsiTheme="minorHAnsi" w:cstheme="minorHAnsi"/>
          <w:b/>
          <w:sz w:val="20"/>
        </w:rPr>
      </w:pPr>
      <w:r w:rsidRPr="005E4E7B">
        <w:rPr>
          <w:rFonts w:asciiTheme="minorHAnsi" w:hAnsiTheme="minorHAnsi" w:cstheme="minorHAnsi"/>
          <w:sz w:val="20"/>
        </w:rPr>
        <w:t xml:space="preserve">Zgodnie z art. 14 ust. 1-2 RODO informujemy, że: </w:t>
      </w:r>
    </w:p>
    <w:p w14:paraId="30329D65" w14:textId="77777777" w:rsidR="00333752" w:rsidRPr="005E4E7B" w:rsidRDefault="00333752" w:rsidP="00333752">
      <w:pPr>
        <w:pStyle w:val="Akapitzlist"/>
        <w:numPr>
          <w:ilvl w:val="0"/>
          <w:numId w:val="44"/>
        </w:numPr>
        <w:spacing w:before="60" w:after="0" w:line="240" w:lineRule="auto"/>
        <w:rPr>
          <w:rFonts w:asciiTheme="minorHAnsi" w:eastAsiaTheme="minorHAnsi" w:hAnsiTheme="minorHAnsi" w:cstheme="minorHAnsi"/>
          <w:sz w:val="20"/>
        </w:rPr>
      </w:pPr>
      <w:r w:rsidRPr="005E4E7B">
        <w:rPr>
          <w:rFonts w:asciiTheme="minorHAnsi" w:hAnsiTheme="minorHAnsi" w:cstheme="minorHAnsi"/>
          <w:b/>
          <w:sz w:val="20"/>
        </w:rPr>
        <w:t>Administratorem</w:t>
      </w:r>
      <w:r w:rsidRPr="005E4E7B">
        <w:rPr>
          <w:rFonts w:asciiTheme="minorHAnsi" w:hAnsiTheme="minorHAnsi" w:cstheme="minorHAnsi"/>
          <w:sz w:val="20"/>
        </w:rPr>
        <w:t xml:space="preserve"> Pani/Pana danych osobowych jest </w:t>
      </w:r>
      <w:r w:rsidRPr="005E4E7B">
        <w:rPr>
          <w:rFonts w:asciiTheme="minorHAnsi" w:eastAsiaTheme="minorHAnsi" w:hAnsiTheme="minorHAnsi" w:cstheme="minorHAnsi"/>
          <w:b/>
          <w:sz w:val="20"/>
        </w:rPr>
        <w:t>PGE Energia Ciepła S.A.</w:t>
      </w:r>
      <w:r w:rsidRPr="005E4E7B">
        <w:rPr>
          <w:rFonts w:asciiTheme="minorHAnsi" w:eastAsiaTheme="minorHAnsi" w:hAnsiTheme="minorHAnsi" w:cstheme="minorHAnsi"/>
          <w:sz w:val="20"/>
        </w:rPr>
        <w:t xml:space="preserve"> z siedzibą w Warszawie (00-120) przy ul. Złotej 59.</w:t>
      </w:r>
    </w:p>
    <w:p w14:paraId="20CCF460" w14:textId="77777777" w:rsidR="00333752" w:rsidRPr="006D277F" w:rsidRDefault="00333752" w:rsidP="00333752">
      <w:pPr>
        <w:pStyle w:val="Akapitzlist"/>
        <w:numPr>
          <w:ilvl w:val="0"/>
          <w:numId w:val="44"/>
        </w:numPr>
        <w:spacing w:before="60" w:after="0" w:line="240" w:lineRule="auto"/>
        <w:rPr>
          <w:rFonts w:asciiTheme="minorHAnsi" w:hAnsiTheme="minorHAnsi" w:cstheme="minorHAnsi"/>
          <w:sz w:val="20"/>
        </w:rPr>
      </w:pPr>
      <w:r w:rsidRPr="005E4E7B">
        <w:rPr>
          <w:rFonts w:asciiTheme="minorHAnsi" w:hAnsiTheme="minorHAnsi" w:cstheme="minorHAnsi"/>
          <w:sz w:val="20"/>
        </w:rPr>
        <w:t xml:space="preserve">W sprawie ochrony swoich danych osobowych może Pani/Pan skontaktować się z </w:t>
      </w:r>
      <w:r w:rsidRPr="005E4E7B">
        <w:rPr>
          <w:rFonts w:asciiTheme="minorHAnsi" w:hAnsiTheme="minorHAnsi" w:cstheme="minorHAnsi"/>
          <w:b/>
          <w:sz w:val="20"/>
        </w:rPr>
        <w:t>Inspektorem Ochrony Danych</w:t>
      </w:r>
      <w:r w:rsidRPr="005E4E7B">
        <w:rPr>
          <w:rFonts w:asciiTheme="minorHAnsi" w:hAnsiTheme="minorHAnsi" w:cstheme="minorHAnsi"/>
          <w:sz w:val="20"/>
        </w:rPr>
        <w:t xml:space="preserve"> na adres email: </w:t>
      </w:r>
      <w:hyperlink r:id="rId16" w:history="1">
        <w:r w:rsidRPr="005E4E7B">
          <w:rPr>
            <w:rStyle w:val="Hipercze"/>
            <w:rFonts w:asciiTheme="minorHAnsi" w:hAnsiTheme="minorHAnsi" w:cstheme="minorHAnsi"/>
            <w:sz w:val="20"/>
          </w:rPr>
          <w:t>iod.pgeec@gkpge.pl</w:t>
        </w:r>
      </w:hyperlink>
      <w:r w:rsidRPr="005E4E7B">
        <w:rPr>
          <w:rFonts w:asciiTheme="minorHAnsi" w:hAnsiTheme="minorHAnsi" w:cstheme="minorHAnsi"/>
          <w:sz w:val="20"/>
        </w:rPr>
        <w:t>, bądź pisemnie na</w:t>
      </w:r>
      <w:r w:rsidRPr="006D277F">
        <w:rPr>
          <w:rFonts w:asciiTheme="minorHAnsi" w:hAnsiTheme="minorHAnsi" w:cstheme="minorHAnsi"/>
          <w:sz w:val="20"/>
        </w:rPr>
        <w:t xml:space="preserve"> adres naszej siedziby wskazany w punkcie I powyżej. </w:t>
      </w:r>
    </w:p>
    <w:p w14:paraId="71C7C1B1" w14:textId="77777777" w:rsidR="00333752" w:rsidRPr="006D277F" w:rsidRDefault="00333752" w:rsidP="00333752">
      <w:pPr>
        <w:pStyle w:val="Akapitzlist"/>
        <w:numPr>
          <w:ilvl w:val="0"/>
          <w:numId w:val="44"/>
        </w:numPr>
        <w:spacing w:before="60" w:after="0" w:line="240" w:lineRule="auto"/>
        <w:rPr>
          <w:rFonts w:asciiTheme="minorHAnsi" w:hAnsiTheme="minorHAnsi" w:cstheme="minorHAnsi"/>
          <w:b/>
          <w:sz w:val="20"/>
        </w:rPr>
      </w:pPr>
      <w:r w:rsidRPr="006D277F">
        <w:rPr>
          <w:rFonts w:asciiTheme="minorHAnsi" w:hAnsiTheme="minorHAnsi" w:cstheme="minorHAnsi"/>
          <w:b/>
          <w:sz w:val="20"/>
        </w:rPr>
        <w:t xml:space="preserve">Źródło danych. </w:t>
      </w:r>
      <w:r w:rsidRPr="006D277F">
        <w:rPr>
          <w:rFonts w:asciiTheme="minorHAnsi" w:hAnsiTheme="minorHAnsi" w:cstheme="minorHAnsi"/>
          <w:sz w:val="20"/>
        </w:rPr>
        <w:t>Pani/Pana dane osobowe zostały pozyskane od</w:t>
      </w:r>
      <w:r w:rsidRPr="005E4E7B">
        <w:rPr>
          <w:b/>
          <w:bCs/>
          <w:szCs w:val="24"/>
        </w:rPr>
        <w:t xml:space="preserve"> </w:t>
      </w:r>
      <w:r>
        <w:rPr>
          <w:rFonts w:asciiTheme="minorHAnsi" w:hAnsiTheme="minorHAnsi" w:cstheme="minorHAnsi"/>
          <w:sz w:val="20"/>
        </w:rPr>
        <w:t>nazywa Wykonawcy</w:t>
      </w:r>
      <w:r w:rsidRPr="006D277F">
        <w:rPr>
          <w:rFonts w:asciiTheme="minorHAnsi" w:hAnsiTheme="minorHAnsi" w:cstheme="minorHAnsi"/>
          <w:sz w:val="20"/>
        </w:rPr>
        <w:t xml:space="preserve"> – podmiotu, z którym Administrator zawarł Umowę.</w:t>
      </w:r>
    </w:p>
    <w:p w14:paraId="175E93B2" w14:textId="77777777" w:rsidR="00333752" w:rsidRPr="006D277F" w:rsidRDefault="00333752" w:rsidP="00333752">
      <w:pPr>
        <w:pStyle w:val="Akapitzlist"/>
        <w:numPr>
          <w:ilvl w:val="0"/>
          <w:numId w:val="44"/>
        </w:numPr>
        <w:spacing w:before="60" w:after="0" w:line="240" w:lineRule="auto"/>
        <w:rPr>
          <w:rFonts w:asciiTheme="minorHAnsi" w:hAnsiTheme="minorHAnsi" w:cstheme="minorHAnsi"/>
          <w:b/>
          <w:sz w:val="20"/>
        </w:rPr>
      </w:pPr>
      <w:r w:rsidRPr="006D277F">
        <w:rPr>
          <w:rFonts w:asciiTheme="minorHAnsi" w:hAnsiTheme="minorHAnsi" w:cstheme="minorHAnsi"/>
          <w:b/>
          <w:sz w:val="20"/>
        </w:rPr>
        <w:t xml:space="preserve">Cele i podstawy przetwarzania. </w:t>
      </w:r>
      <w:r w:rsidRPr="006D277F">
        <w:rPr>
          <w:rFonts w:asciiTheme="minorHAnsi" w:hAnsiTheme="minorHAnsi" w:cstheme="minorHAnsi"/>
          <w:sz w:val="20"/>
        </w:rPr>
        <w:t>Będziemy przetwarzać dane osobowe:</w:t>
      </w:r>
    </w:p>
    <w:p w14:paraId="2254D8D3" w14:textId="77777777" w:rsidR="00333752" w:rsidRPr="006D277F" w:rsidRDefault="00333752" w:rsidP="00333752">
      <w:pPr>
        <w:pStyle w:val="Akapitzlist"/>
        <w:numPr>
          <w:ilvl w:val="0"/>
          <w:numId w:val="45"/>
        </w:numPr>
        <w:spacing w:before="60" w:after="0" w:line="240" w:lineRule="auto"/>
        <w:rPr>
          <w:rFonts w:asciiTheme="minorHAnsi" w:eastAsiaTheme="minorHAnsi" w:hAnsiTheme="minorHAnsi" w:cstheme="minorHAnsi"/>
          <w:sz w:val="20"/>
        </w:rPr>
      </w:pPr>
      <w:r w:rsidRPr="006D277F">
        <w:rPr>
          <w:rFonts w:asciiTheme="minorHAnsi" w:eastAsiaTheme="minorHAnsi" w:hAnsiTheme="minorHAnsi" w:cstheme="minorHAnsi"/>
          <w:sz w:val="20"/>
          <w:lang w:eastAsia="en-US"/>
        </w:rPr>
        <w:t xml:space="preserve">Na podstawie art. 6 ust. 1 lit c. RODO (obowiązek prawny ciążący na Administratorze), </w:t>
      </w:r>
      <w:r w:rsidRPr="006D277F">
        <w:rPr>
          <w:rFonts w:asciiTheme="minorHAnsi" w:eastAsiaTheme="minorHAnsi" w:hAnsiTheme="minorHAnsi" w:cstheme="minorHAnsi"/>
          <w:sz w:val="20"/>
        </w:rPr>
        <w:t>w celu realizacji żądań organów ścigania i na potrzeby postępowań sądowych, a także realizacji innych żądań/zapytań, kierowanych do Administratora zgodnie z przepisami prawa.</w:t>
      </w:r>
    </w:p>
    <w:p w14:paraId="2C0EE33B" w14:textId="77777777" w:rsidR="00333752" w:rsidRPr="006D277F" w:rsidRDefault="00333752" w:rsidP="00333752">
      <w:pPr>
        <w:pStyle w:val="Akapitzlist"/>
        <w:numPr>
          <w:ilvl w:val="0"/>
          <w:numId w:val="45"/>
        </w:numPr>
        <w:spacing w:before="60" w:after="0" w:line="240" w:lineRule="auto"/>
        <w:rPr>
          <w:rFonts w:asciiTheme="minorHAnsi" w:eastAsiaTheme="minorHAnsi" w:hAnsiTheme="minorHAnsi" w:cstheme="minorHAnsi"/>
          <w:sz w:val="20"/>
          <w:lang w:eastAsia="en-US"/>
        </w:rPr>
      </w:pPr>
      <w:r w:rsidRPr="006D277F">
        <w:rPr>
          <w:rFonts w:asciiTheme="minorHAnsi" w:eastAsiaTheme="minorHAnsi" w:hAnsiTheme="minorHAnsi" w:cstheme="minorHAnsi"/>
          <w:sz w:val="20"/>
          <w:lang w:eastAsia="en-US"/>
        </w:rPr>
        <w:t xml:space="preserve">Na podstawie art. 6 ust 1. lit f) RODO tj. prawnie uzasadnionego interesu Administratora: </w:t>
      </w:r>
    </w:p>
    <w:p w14:paraId="52301A56" w14:textId="77777777" w:rsidR="00333752" w:rsidRPr="006D277F" w:rsidRDefault="00333752" w:rsidP="00333752">
      <w:pPr>
        <w:pStyle w:val="Akapitzlist"/>
        <w:numPr>
          <w:ilvl w:val="0"/>
          <w:numId w:val="46"/>
        </w:numPr>
        <w:spacing w:before="60" w:after="0" w:line="240" w:lineRule="auto"/>
        <w:rPr>
          <w:rFonts w:asciiTheme="minorHAnsi" w:eastAsiaTheme="minorHAnsi" w:hAnsiTheme="minorHAnsi" w:cstheme="minorHAnsi"/>
          <w:sz w:val="20"/>
          <w:lang w:eastAsia="en-US"/>
        </w:rPr>
      </w:pPr>
      <w:r w:rsidRPr="006D277F">
        <w:rPr>
          <w:rFonts w:asciiTheme="minorHAnsi" w:eastAsiaTheme="minorHAnsi" w:hAnsiTheme="minorHAnsi" w:cstheme="minorHAnsi"/>
          <w:sz w:val="20"/>
          <w:lang w:eastAsia="en-US"/>
        </w:rPr>
        <w:t xml:space="preserve">w celu realizacji </w:t>
      </w:r>
      <w:r w:rsidRPr="006C6515">
        <w:rPr>
          <w:rFonts w:asciiTheme="minorHAnsi" w:hAnsiTheme="minorHAnsi" w:cstheme="minorHAnsi"/>
          <w:sz w:val="20"/>
        </w:rPr>
        <w:t>Umowy najmu długoterminowego</w:t>
      </w:r>
      <w:r w:rsidRPr="00A42578">
        <w:rPr>
          <w:rFonts w:asciiTheme="minorHAnsi" w:hAnsiTheme="minorHAnsi" w:cstheme="minorHAnsi"/>
          <w:b/>
        </w:rPr>
        <w:t xml:space="preserve"> </w:t>
      </w:r>
      <w:r w:rsidRPr="006D277F">
        <w:rPr>
          <w:rFonts w:asciiTheme="minorHAnsi" w:eastAsiaTheme="minorHAnsi" w:hAnsiTheme="minorHAnsi" w:cstheme="minorHAnsi"/>
          <w:sz w:val="20"/>
          <w:lang w:eastAsia="en-US"/>
        </w:rPr>
        <w:t>a Administratorem,</w:t>
      </w:r>
    </w:p>
    <w:p w14:paraId="1A6F2F29" w14:textId="77777777" w:rsidR="00333752" w:rsidRPr="006D277F" w:rsidRDefault="00333752" w:rsidP="00333752">
      <w:pPr>
        <w:pStyle w:val="Akapitzlist"/>
        <w:numPr>
          <w:ilvl w:val="0"/>
          <w:numId w:val="46"/>
        </w:numPr>
        <w:spacing w:before="60" w:after="0" w:line="240" w:lineRule="auto"/>
        <w:rPr>
          <w:rFonts w:asciiTheme="minorHAnsi" w:eastAsiaTheme="minorHAnsi" w:hAnsiTheme="minorHAnsi" w:cstheme="minorHAnsi"/>
          <w:sz w:val="20"/>
          <w:lang w:eastAsia="en-US"/>
        </w:rPr>
      </w:pPr>
      <w:r w:rsidRPr="006D277F">
        <w:rPr>
          <w:rFonts w:asciiTheme="minorHAnsi" w:hAnsiTheme="minorHAnsi" w:cstheme="minorHAnsi"/>
          <w:sz w:val="20"/>
        </w:rPr>
        <w:t xml:space="preserve">w celach archiwalnych (dowodowych) dla zabezpieczenia informacji na wypadek prawnej potrzeby wykazania faktów, </w:t>
      </w:r>
    </w:p>
    <w:p w14:paraId="3670EA2C" w14:textId="77777777" w:rsidR="00333752" w:rsidRPr="006D277F" w:rsidRDefault="00333752" w:rsidP="00333752">
      <w:pPr>
        <w:pStyle w:val="Akapitzlist"/>
        <w:numPr>
          <w:ilvl w:val="0"/>
          <w:numId w:val="46"/>
        </w:numPr>
        <w:spacing w:before="60" w:after="0" w:line="240" w:lineRule="auto"/>
        <w:rPr>
          <w:rFonts w:asciiTheme="minorHAnsi" w:hAnsiTheme="minorHAnsi" w:cstheme="minorHAnsi"/>
          <w:sz w:val="20"/>
        </w:rPr>
      </w:pPr>
      <w:r w:rsidRPr="006D277F">
        <w:rPr>
          <w:rFonts w:asciiTheme="minorHAnsi" w:hAnsiTheme="minorHAnsi" w:cstheme="minorHAnsi"/>
          <w:sz w:val="20"/>
        </w:rPr>
        <w:t>w celu ewentualnego ustalenia, dochodzenia lub obrony przed roszczeniami,</w:t>
      </w:r>
    </w:p>
    <w:p w14:paraId="24D46F41" w14:textId="77777777" w:rsidR="00333752" w:rsidRPr="006D277F" w:rsidRDefault="00333752" w:rsidP="00333752">
      <w:pPr>
        <w:pStyle w:val="Akapitzlist"/>
        <w:numPr>
          <w:ilvl w:val="0"/>
          <w:numId w:val="46"/>
        </w:numPr>
        <w:spacing w:before="60" w:after="0" w:line="240" w:lineRule="auto"/>
        <w:rPr>
          <w:rFonts w:asciiTheme="minorHAnsi" w:hAnsiTheme="minorHAnsi" w:cstheme="minorHAnsi"/>
          <w:sz w:val="20"/>
        </w:rPr>
      </w:pPr>
      <w:r w:rsidRPr="006D277F">
        <w:rPr>
          <w:rFonts w:asciiTheme="minorHAnsi" w:hAnsiTheme="minorHAnsi" w:cstheme="minorHAnsi"/>
          <w:sz w:val="20"/>
        </w:rPr>
        <w:t>w celu ułatwienia komunikacji między podmiotami Grupy Kapitałowej PGE.</w:t>
      </w:r>
      <w:r w:rsidRPr="006D277F">
        <w:rPr>
          <w:rFonts w:asciiTheme="minorHAnsi" w:hAnsiTheme="minorHAnsi" w:cstheme="minorHAnsi"/>
          <w:sz w:val="20"/>
          <w:highlight w:val="cyan"/>
        </w:rPr>
        <w:t xml:space="preserve"> </w:t>
      </w:r>
    </w:p>
    <w:p w14:paraId="04BCDF38" w14:textId="77777777" w:rsidR="00333752" w:rsidRPr="006D277F" w:rsidRDefault="00333752" w:rsidP="00333752">
      <w:pPr>
        <w:pStyle w:val="Akapitzlist"/>
        <w:numPr>
          <w:ilvl w:val="0"/>
          <w:numId w:val="44"/>
        </w:numPr>
        <w:spacing w:before="60" w:after="0" w:line="240" w:lineRule="auto"/>
        <w:rPr>
          <w:rFonts w:asciiTheme="minorHAnsi" w:hAnsiTheme="minorHAnsi" w:cstheme="minorHAnsi"/>
          <w:b/>
          <w:sz w:val="20"/>
        </w:rPr>
      </w:pPr>
      <w:r w:rsidRPr="006D277F">
        <w:rPr>
          <w:rFonts w:asciiTheme="minorHAnsi" w:hAnsiTheme="minorHAnsi" w:cstheme="minorHAnsi"/>
          <w:b/>
          <w:sz w:val="20"/>
        </w:rPr>
        <w:t xml:space="preserve">Kategorie danych. </w:t>
      </w:r>
      <w:r w:rsidRPr="006D277F">
        <w:rPr>
          <w:rFonts w:asciiTheme="minorHAnsi" w:hAnsiTheme="minorHAnsi" w:cstheme="minorHAnsi"/>
          <w:sz w:val="20"/>
        </w:rPr>
        <w:t xml:space="preserve">Administrator będzie przetwarzał Pani/Pana dane osobowe w zakresie niezbędnym do kontaktu (dane kontaktowe) a także inne dane identyfikacyjne, jeśli będą niezbędne do realizacji lub rozliczenia Umowy. </w:t>
      </w:r>
    </w:p>
    <w:p w14:paraId="5CCC0936" w14:textId="77777777" w:rsidR="00333752" w:rsidRPr="00EE0BBF" w:rsidRDefault="00333752" w:rsidP="00333752">
      <w:pPr>
        <w:pStyle w:val="Akapitzlist"/>
        <w:numPr>
          <w:ilvl w:val="0"/>
          <w:numId w:val="44"/>
        </w:numPr>
        <w:spacing w:before="60" w:after="0" w:line="240" w:lineRule="auto"/>
        <w:rPr>
          <w:rFonts w:asciiTheme="minorHAnsi" w:hAnsiTheme="minorHAnsi" w:cstheme="minorHAnsi"/>
          <w:b/>
          <w:sz w:val="20"/>
        </w:rPr>
      </w:pPr>
      <w:r w:rsidRPr="00EE0BBF">
        <w:rPr>
          <w:rFonts w:asciiTheme="minorHAnsi" w:hAnsiTheme="minorHAnsi" w:cstheme="minorHAnsi"/>
          <w:b/>
          <w:sz w:val="20"/>
        </w:rPr>
        <w:t xml:space="preserve">Okres przechowywania danych. </w:t>
      </w:r>
      <w:r w:rsidRPr="00EE0BBF">
        <w:rPr>
          <w:rFonts w:asciiTheme="minorHAnsi" w:hAnsiTheme="minorHAnsi" w:cstheme="minorHAnsi"/>
          <w:sz w:val="20"/>
        </w:rPr>
        <w:t>Dane osobowe będą przetwarzane przez czas:</w:t>
      </w:r>
    </w:p>
    <w:p w14:paraId="1A8A3A5B" w14:textId="77777777" w:rsidR="00333752" w:rsidRPr="00EE0BBF" w:rsidRDefault="00333752" w:rsidP="00333752">
      <w:pPr>
        <w:pStyle w:val="Akapitzlist"/>
        <w:numPr>
          <w:ilvl w:val="0"/>
          <w:numId w:val="47"/>
        </w:numPr>
        <w:spacing w:before="60" w:after="0" w:line="240" w:lineRule="auto"/>
        <w:textAlignment w:val="center"/>
        <w:rPr>
          <w:rFonts w:asciiTheme="minorHAnsi" w:hAnsiTheme="minorHAnsi" w:cstheme="minorHAnsi"/>
          <w:sz w:val="20"/>
        </w:rPr>
      </w:pPr>
      <w:r w:rsidRPr="00EE0BBF">
        <w:rPr>
          <w:rFonts w:asciiTheme="minorHAnsi" w:hAnsiTheme="minorHAnsi" w:cstheme="minorHAnsi"/>
          <w:sz w:val="20"/>
        </w:rPr>
        <w:t>dane przetwarzane w celu wykonania Umowy - do czasu przedawnienia roszczeń powstałych na podstawie Umowy, przez czas niezbędny do ich dochodzenia lub obrony,</w:t>
      </w:r>
    </w:p>
    <w:p w14:paraId="43ED7173" w14:textId="77777777" w:rsidR="00333752" w:rsidRPr="006D277F" w:rsidRDefault="00333752" w:rsidP="00333752">
      <w:pPr>
        <w:pStyle w:val="Akapitzlist"/>
        <w:numPr>
          <w:ilvl w:val="0"/>
          <w:numId w:val="47"/>
        </w:numPr>
        <w:spacing w:before="60" w:after="0" w:line="240" w:lineRule="auto"/>
        <w:textAlignment w:val="center"/>
        <w:rPr>
          <w:rFonts w:asciiTheme="minorHAnsi" w:hAnsiTheme="minorHAnsi" w:cstheme="minorHAnsi"/>
          <w:sz w:val="20"/>
        </w:rPr>
      </w:pPr>
      <w:r w:rsidRPr="006D277F">
        <w:rPr>
          <w:rFonts w:asciiTheme="minorHAnsi" w:hAnsiTheme="minorHAnsi" w:cstheme="minorHAnsi"/>
          <w:sz w:val="20"/>
        </w:rPr>
        <w:t>dane przetwarzane na podstawie przepisu prawa - przez okres wynikający z prawa powszechnie obowiązującego,</w:t>
      </w:r>
    </w:p>
    <w:p w14:paraId="0726320E" w14:textId="77777777" w:rsidR="00333752" w:rsidRPr="006D277F" w:rsidRDefault="00333752" w:rsidP="00333752">
      <w:pPr>
        <w:pStyle w:val="Akapitzlist"/>
        <w:numPr>
          <w:ilvl w:val="0"/>
          <w:numId w:val="47"/>
        </w:numPr>
        <w:spacing w:before="60" w:after="0" w:line="240" w:lineRule="auto"/>
        <w:textAlignment w:val="center"/>
        <w:rPr>
          <w:rFonts w:asciiTheme="minorHAnsi" w:hAnsiTheme="minorHAnsi" w:cstheme="minorHAnsi"/>
          <w:sz w:val="20"/>
        </w:rPr>
      </w:pPr>
      <w:r w:rsidRPr="006D277F">
        <w:rPr>
          <w:rFonts w:asciiTheme="minorHAnsi" w:hAnsiTheme="minorHAnsi" w:cstheme="minorHAnsi"/>
          <w:sz w:val="20"/>
        </w:rPr>
        <w:t>dane przetwarzane na podstawie prawnie uzasadnionego interesu Administratora - przez czas niezbędny do osiągnięcia celu lub zgłoszenia przez Panią/Pana skutecznego sprzeciwu.</w:t>
      </w:r>
    </w:p>
    <w:p w14:paraId="5F5AFE6D" w14:textId="77777777" w:rsidR="00333752" w:rsidRPr="006D277F" w:rsidRDefault="00333752" w:rsidP="00333752">
      <w:pPr>
        <w:pStyle w:val="Akapitzlist"/>
        <w:numPr>
          <w:ilvl w:val="0"/>
          <w:numId w:val="44"/>
        </w:numPr>
        <w:spacing w:before="60" w:after="0" w:line="240" w:lineRule="auto"/>
        <w:rPr>
          <w:rFonts w:asciiTheme="minorHAnsi" w:hAnsiTheme="minorHAnsi" w:cstheme="minorHAnsi"/>
          <w:b/>
          <w:sz w:val="20"/>
        </w:rPr>
      </w:pPr>
      <w:r w:rsidRPr="006D277F">
        <w:rPr>
          <w:rFonts w:asciiTheme="minorHAnsi" w:hAnsiTheme="minorHAnsi" w:cstheme="minorHAnsi"/>
          <w:b/>
          <w:sz w:val="20"/>
        </w:rPr>
        <w:t xml:space="preserve">Odbiorcy danych. </w:t>
      </w:r>
      <w:r w:rsidRPr="006D277F">
        <w:rPr>
          <w:rFonts w:asciiTheme="minorHAnsi" w:hAnsiTheme="minorHAnsi" w:cstheme="minorHAnsi"/>
          <w:sz w:val="20"/>
        </w:rPr>
        <w:t>Pani/Pana dane mogą być przekazywane:</w:t>
      </w:r>
    </w:p>
    <w:p w14:paraId="40DF9668" w14:textId="77777777" w:rsidR="00333752" w:rsidRPr="006D277F" w:rsidRDefault="00333752" w:rsidP="00333752">
      <w:pPr>
        <w:pStyle w:val="Akapitzlist"/>
        <w:numPr>
          <w:ilvl w:val="0"/>
          <w:numId w:val="48"/>
        </w:numPr>
        <w:spacing w:before="60" w:after="0" w:line="240" w:lineRule="auto"/>
        <w:textAlignment w:val="center"/>
        <w:rPr>
          <w:rFonts w:asciiTheme="minorHAnsi" w:hAnsiTheme="minorHAnsi" w:cstheme="minorHAnsi"/>
          <w:sz w:val="20"/>
        </w:rPr>
      </w:pPr>
      <w:r>
        <w:rPr>
          <w:rFonts w:asciiTheme="minorHAnsi" w:hAnsiTheme="minorHAnsi" w:cstheme="minorHAnsi"/>
          <w:sz w:val="20"/>
        </w:rPr>
        <w:t>i</w:t>
      </w:r>
      <w:r w:rsidRPr="006D277F">
        <w:rPr>
          <w:rFonts w:asciiTheme="minorHAnsi" w:hAnsiTheme="minorHAnsi" w:cstheme="minorHAnsi"/>
          <w:sz w:val="20"/>
        </w:rPr>
        <w:t>nstytucjom, podmiotom bądź osobom w przypadkach, gdy Administrator będzie miał obowiązek przekazania danych zgodnie z przepisami prawa,</w:t>
      </w:r>
    </w:p>
    <w:p w14:paraId="5C99E274" w14:textId="77777777" w:rsidR="00333752" w:rsidRPr="006D277F" w:rsidRDefault="00333752" w:rsidP="00333752">
      <w:pPr>
        <w:pStyle w:val="Akapitzlist"/>
        <w:numPr>
          <w:ilvl w:val="0"/>
          <w:numId w:val="48"/>
        </w:numPr>
        <w:spacing w:before="60" w:after="0" w:line="240" w:lineRule="auto"/>
        <w:textAlignment w:val="center"/>
        <w:rPr>
          <w:rFonts w:asciiTheme="minorHAnsi" w:hAnsiTheme="minorHAnsi" w:cstheme="minorHAnsi"/>
          <w:sz w:val="20"/>
        </w:rPr>
      </w:pPr>
      <w:r w:rsidRPr="006D277F">
        <w:rPr>
          <w:rFonts w:asciiTheme="minorHAnsi" w:hAnsiTheme="minorHAnsi" w:cstheme="minorHAnsi"/>
          <w:sz w:val="20"/>
        </w:rPr>
        <w:t>podmiotom z Grupy Kapitałowej PGE, w szczególności spółce PGE Polska Grupa Energetyczna S.A. w zakresie niezbędnym do celów kontaktowych (wspólne przedsięwzięcie, projekt), sprawowania nadzoru właścicielskiego,</w:t>
      </w:r>
    </w:p>
    <w:p w14:paraId="169171B5" w14:textId="77777777" w:rsidR="00333752" w:rsidRDefault="00333752" w:rsidP="00333752">
      <w:pPr>
        <w:pStyle w:val="Akapitzlist"/>
        <w:numPr>
          <w:ilvl w:val="0"/>
          <w:numId w:val="48"/>
        </w:numPr>
        <w:spacing w:before="60" w:after="0" w:line="240" w:lineRule="auto"/>
        <w:textAlignment w:val="center"/>
        <w:rPr>
          <w:rFonts w:asciiTheme="minorHAnsi" w:hAnsiTheme="minorHAnsi" w:cstheme="minorHAnsi"/>
          <w:sz w:val="20"/>
        </w:rPr>
      </w:pPr>
      <w:r w:rsidRPr="006D277F">
        <w:rPr>
          <w:rFonts w:asciiTheme="minorHAnsi" w:hAnsiTheme="minorHAnsi" w:cstheme="minorHAnsi"/>
          <w:sz w:val="20"/>
        </w:rPr>
        <w:t>podmiotom przetwarzającym, które świadczą usługi na rzecz Administratora (np. audytorzy, firmy informatyczne), również tym, którym te dane są powierzane, w szczególności spółce PGE Systemy S.A., PGE Polska Grupa Energetyczna S.A.</w:t>
      </w:r>
    </w:p>
    <w:p w14:paraId="64C3E001" w14:textId="77777777" w:rsidR="00333752" w:rsidRPr="005E4E7B" w:rsidRDefault="00333752" w:rsidP="00333752">
      <w:pPr>
        <w:pStyle w:val="Akapitzlist"/>
        <w:numPr>
          <w:ilvl w:val="0"/>
          <w:numId w:val="44"/>
        </w:numPr>
        <w:spacing w:before="60" w:after="0" w:line="240" w:lineRule="auto"/>
        <w:textAlignment w:val="center"/>
        <w:rPr>
          <w:rFonts w:asciiTheme="minorHAnsi" w:hAnsiTheme="minorHAnsi" w:cstheme="minorHAnsi"/>
          <w:sz w:val="20"/>
        </w:rPr>
      </w:pPr>
      <w:r w:rsidRPr="005E4E7B">
        <w:rPr>
          <w:rFonts w:asciiTheme="minorHAnsi" w:hAnsiTheme="minorHAnsi" w:cstheme="minorHAnsi"/>
          <w:b/>
          <w:sz w:val="20"/>
        </w:rPr>
        <w:t>Przekazywanie danych osobowych poza EOG.</w:t>
      </w:r>
      <w:r w:rsidRPr="005E4E7B">
        <w:rPr>
          <w:rFonts w:asciiTheme="minorHAnsi" w:hAnsiTheme="minorHAnsi" w:cstheme="minorHAnsi"/>
          <w:sz w:val="20"/>
        </w:rPr>
        <w:t xml:space="preserve"> Pani/Pana dane osobowe, co do zasady nie będą przekazywane poza Europejski Obszar Gospodarczy (dalej: EOG). 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r>
        <w:rPr>
          <w:rFonts w:asciiTheme="minorHAnsi" w:hAnsiTheme="minorHAnsi" w:cstheme="minorHAnsi"/>
          <w:sz w:val="20"/>
        </w:rPr>
        <w:t>.</w:t>
      </w:r>
    </w:p>
    <w:p w14:paraId="4975697E" w14:textId="77777777" w:rsidR="00333752" w:rsidRPr="006D277F" w:rsidRDefault="00333752" w:rsidP="00333752">
      <w:pPr>
        <w:pStyle w:val="Akapitzlist"/>
        <w:numPr>
          <w:ilvl w:val="0"/>
          <w:numId w:val="44"/>
        </w:numPr>
        <w:spacing w:before="60" w:after="0" w:line="240" w:lineRule="auto"/>
        <w:rPr>
          <w:rFonts w:asciiTheme="minorHAnsi" w:hAnsiTheme="minorHAnsi" w:cstheme="minorHAnsi"/>
          <w:b/>
          <w:sz w:val="20"/>
        </w:rPr>
      </w:pPr>
      <w:r w:rsidRPr="006D277F">
        <w:rPr>
          <w:rFonts w:asciiTheme="minorHAnsi" w:hAnsiTheme="minorHAnsi" w:cstheme="minorHAnsi"/>
          <w:b/>
          <w:sz w:val="20"/>
        </w:rPr>
        <w:t xml:space="preserve">Prawa osób, których dane dotyczą. </w:t>
      </w:r>
      <w:r w:rsidRPr="006D277F">
        <w:rPr>
          <w:rFonts w:asciiTheme="minorHAnsi" w:hAnsiTheme="minorHAnsi" w:cstheme="minorHAnsi"/>
          <w:sz w:val="20"/>
        </w:rPr>
        <w:t>Zgodnie z RODO, przysługuje Pani/Panu prawo do:</w:t>
      </w:r>
    </w:p>
    <w:p w14:paraId="385CEC87" w14:textId="77777777" w:rsidR="00333752" w:rsidRPr="006D277F" w:rsidRDefault="00333752" w:rsidP="00333752">
      <w:pPr>
        <w:pStyle w:val="Akapitzlist"/>
        <w:numPr>
          <w:ilvl w:val="0"/>
          <w:numId w:val="49"/>
        </w:numPr>
        <w:spacing w:before="60" w:after="0" w:line="240" w:lineRule="auto"/>
        <w:textAlignment w:val="center"/>
        <w:rPr>
          <w:rFonts w:asciiTheme="minorHAnsi" w:hAnsiTheme="minorHAnsi" w:cstheme="minorHAnsi"/>
          <w:sz w:val="20"/>
        </w:rPr>
      </w:pPr>
      <w:r w:rsidRPr="006D277F">
        <w:rPr>
          <w:rFonts w:asciiTheme="minorHAnsi" w:hAnsiTheme="minorHAnsi" w:cstheme="minorHAnsi"/>
          <w:sz w:val="20"/>
        </w:rPr>
        <w:t>żądania dostępu do swoich danych oraz otrzymania ich kopii,</w:t>
      </w:r>
    </w:p>
    <w:p w14:paraId="5FEAC424" w14:textId="77777777" w:rsidR="00333752" w:rsidRPr="006D277F" w:rsidRDefault="00333752" w:rsidP="00333752">
      <w:pPr>
        <w:pStyle w:val="Akapitzlist"/>
        <w:numPr>
          <w:ilvl w:val="0"/>
          <w:numId w:val="49"/>
        </w:numPr>
        <w:spacing w:before="60" w:after="0" w:line="240" w:lineRule="auto"/>
        <w:textAlignment w:val="center"/>
        <w:rPr>
          <w:rFonts w:asciiTheme="minorHAnsi" w:hAnsiTheme="minorHAnsi" w:cstheme="minorHAnsi"/>
          <w:sz w:val="20"/>
        </w:rPr>
      </w:pPr>
      <w:r w:rsidRPr="006D277F">
        <w:rPr>
          <w:rFonts w:asciiTheme="minorHAnsi" w:hAnsiTheme="minorHAnsi" w:cstheme="minorHAnsi"/>
          <w:sz w:val="20"/>
        </w:rPr>
        <w:t>żądania sprostowania (poprawiania) swoich danych,</w:t>
      </w:r>
    </w:p>
    <w:p w14:paraId="4C7395C2" w14:textId="77777777" w:rsidR="00333752" w:rsidRPr="006D277F" w:rsidRDefault="00333752" w:rsidP="00333752">
      <w:pPr>
        <w:pStyle w:val="Akapitzlist"/>
        <w:numPr>
          <w:ilvl w:val="0"/>
          <w:numId w:val="49"/>
        </w:numPr>
        <w:spacing w:before="60" w:after="0" w:line="240" w:lineRule="auto"/>
        <w:textAlignment w:val="center"/>
        <w:rPr>
          <w:rFonts w:asciiTheme="minorHAnsi" w:hAnsiTheme="minorHAnsi" w:cstheme="minorHAnsi"/>
          <w:sz w:val="20"/>
        </w:rPr>
      </w:pPr>
      <w:r w:rsidRPr="006D277F">
        <w:rPr>
          <w:rFonts w:asciiTheme="minorHAnsi" w:hAnsiTheme="minorHAnsi" w:cstheme="minorHAnsi"/>
          <w:sz w:val="20"/>
        </w:rPr>
        <w:t>żądania usunięcia, ograniczenia lub wniesienia sprzeciwu wobec ich przetwarzania,</w:t>
      </w:r>
    </w:p>
    <w:p w14:paraId="094516E9" w14:textId="77777777" w:rsidR="00333752" w:rsidRPr="006D277F" w:rsidRDefault="00333752" w:rsidP="00333752">
      <w:pPr>
        <w:pStyle w:val="Akapitzlist"/>
        <w:numPr>
          <w:ilvl w:val="0"/>
          <w:numId w:val="49"/>
        </w:numPr>
        <w:spacing w:before="60" w:after="0" w:line="240" w:lineRule="auto"/>
        <w:textAlignment w:val="center"/>
        <w:rPr>
          <w:rFonts w:asciiTheme="minorHAnsi" w:hAnsiTheme="minorHAnsi" w:cstheme="minorHAnsi"/>
          <w:sz w:val="20"/>
        </w:rPr>
      </w:pPr>
      <w:r w:rsidRPr="006D277F">
        <w:rPr>
          <w:rFonts w:asciiTheme="minorHAnsi" w:hAnsiTheme="minorHAnsi" w:cstheme="minorHAnsi"/>
          <w:sz w:val="20"/>
        </w:rPr>
        <w:t xml:space="preserve">żądania przenoszenia danych, </w:t>
      </w:r>
    </w:p>
    <w:p w14:paraId="3A8C9D8B" w14:textId="77777777" w:rsidR="00333752" w:rsidRPr="006D277F" w:rsidRDefault="00333752" w:rsidP="00333752">
      <w:pPr>
        <w:pStyle w:val="Akapitzlist"/>
        <w:numPr>
          <w:ilvl w:val="0"/>
          <w:numId w:val="49"/>
        </w:numPr>
        <w:spacing w:before="60" w:after="0" w:line="240" w:lineRule="auto"/>
        <w:textAlignment w:val="center"/>
        <w:rPr>
          <w:rFonts w:asciiTheme="minorHAnsi" w:hAnsiTheme="minorHAnsi" w:cstheme="minorHAnsi"/>
          <w:sz w:val="20"/>
        </w:rPr>
      </w:pPr>
      <w:r w:rsidRPr="006D277F">
        <w:rPr>
          <w:rFonts w:asciiTheme="minorHAnsi" w:hAnsiTheme="minorHAnsi" w:cstheme="minorHAnsi"/>
          <w:sz w:val="20"/>
        </w:rPr>
        <w:t>wniesienia skargi do organu nadzorczego</w:t>
      </w:r>
      <w:r>
        <w:rPr>
          <w:rFonts w:asciiTheme="minorHAnsi" w:hAnsiTheme="minorHAnsi" w:cstheme="minorHAnsi"/>
          <w:sz w:val="20"/>
        </w:rPr>
        <w:t xml:space="preserve"> – Prezesa Urzędu Ochrony Danych Osobowych</w:t>
      </w:r>
      <w:r w:rsidRPr="006D277F">
        <w:rPr>
          <w:rFonts w:asciiTheme="minorHAnsi" w:hAnsiTheme="minorHAnsi" w:cstheme="minorHAnsi"/>
          <w:sz w:val="20"/>
        </w:rPr>
        <w:t xml:space="preserve">. </w:t>
      </w:r>
    </w:p>
    <w:p w14:paraId="3F84C07A" w14:textId="77777777" w:rsidR="00333752" w:rsidRPr="00DD68AE" w:rsidRDefault="00333752" w:rsidP="00333752">
      <w:pPr>
        <w:ind w:left="0"/>
        <w:rPr>
          <w:b/>
          <w:color w:val="000000" w:themeColor="text1"/>
        </w:rPr>
      </w:pPr>
    </w:p>
    <w:p w14:paraId="0D0C7AEC" w14:textId="77777777" w:rsidR="00333752" w:rsidRPr="00DD68AE" w:rsidRDefault="00333752" w:rsidP="00D704DB">
      <w:pPr>
        <w:ind w:left="0"/>
        <w:rPr>
          <w:b/>
          <w:color w:val="000000" w:themeColor="text1"/>
        </w:rPr>
      </w:pPr>
    </w:p>
    <w:sectPr w:rsidR="00333752" w:rsidRPr="00DD68AE">
      <w:headerReference w:type="even" r:id="rId17"/>
      <w:headerReference w:type="default" r:id="rId18"/>
      <w:footerReference w:type="even" r:id="rId19"/>
      <w:footerReference w:type="default" r:id="rId20"/>
      <w:headerReference w:type="first" r:id="rId21"/>
      <w:footerReference w:type="first" r:id="rId22"/>
      <w:pgSz w:w="11900" w:h="16820"/>
      <w:pgMar w:top="1440" w:right="1440" w:bottom="72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A6778" w14:textId="77777777" w:rsidR="00194136" w:rsidRDefault="00194136">
      <w:pPr>
        <w:spacing w:after="0" w:line="240" w:lineRule="auto"/>
      </w:pPr>
      <w:r>
        <w:separator/>
      </w:r>
    </w:p>
  </w:endnote>
  <w:endnote w:type="continuationSeparator" w:id="0">
    <w:p w14:paraId="15645CFB" w14:textId="77777777" w:rsidR="00194136" w:rsidRDefault="00194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A1926" w14:textId="77777777" w:rsidR="00DA2AD5" w:rsidRDefault="00DA2A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970456"/>
      <w:docPartObj>
        <w:docPartGallery w:val="Page Numbers (Bottom of Page)"/>
        <w:docPartUnique/>
      </w:docPartObj>
    </w:sdtPr>
    <w:sdtEndPr/>
    <w:sdtContent>
      <w:p w14:paraId="17D7024E" w14:textId="10457B7A" w:rsidR="00DA2AD5" w:rsidRDefault="00DA2AD5">
        <w:pPr>
          <w:pStyle w:val="Stopka"/>
          <w:jc w:val="right"/>
        </w:pPr>
        <w:r>
          <w:fldChar w:fldCharType="begin"/>
        </w:r>
        <w:r>
          <w:instrText>PAGE   \* MERGEFORMAT</w:instrText>
        </w:r>
        <w:r>
          <w:fldChar w:fldCharType="separate"/>
        </w:r>
        <w:r w:rsidR="00316438">
          <w:rPr>
            <w:noProof/>
          </w:rPr>
          <w:t>27</w:t>
        </w:r>
        <w:r>
          <w:fldChar w:fldCharType="end"/>
        </w:r>
      </w:p>
    </w:sdtContent>
  </w:sdt>
  <w:p w14:paraId="2359330A" w14:textId="77777777" w:rsidR="00DA2AD5" w:rsidRDefault="00DA2AD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3452A" w14:textId="77777777" w:rsidR="00DA2AD5" w:rsidRDefault="00DA2AD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CFE11" w14:textId="77777777" w:rsidR="00DA2AD5" w:rsidRDefault="00DA2AD5">
    <w:pPr>
      <w:spacing w:after="160" w:line="259" w:lineRule="auto"/>
      <w:ind w:left="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8438693"/>
      <w:docPartObj>
        <w:docPartGallery w:val="Page Numbers (Bottom of Page)"/>
        <w:docPartUnique/>
      </w:docPartObj>
    </w:sdtPr>
    <w:sdtEndPr/>
    <w:sdtContent>
      <w:p w14:paraId="1738E2C5" w14:textId="302A7649" w:rsidR="00DA2AD5" w:rsidRDefault="00DA2AD5">
        <w:pPr>
          <w:pStyle w:val="Stopka"/>
          <w:jc w:val="right"/>
        </w:pPr>
        <w:r>
          <w:fldChar w:fldCharType="begin"/>
        </w:r>
        <w:r>
          <w:instrText>PAGE   \* MERGEFORMAT</w:instrText>
        </w:r>
        <w:r>
          <w:fldChar w:fldCharType="separate"/>
        </w:r>
        <w:r>
          <w:rPr>
            <w:noProof/>
          </w:rPr>
          <w:t>31</w:t>
        </w:r>
        <w:r>
          <w:fldChar w:fldCharType="end"/>
        </w:r>
      </w:p>
    </w:sdtContent>
  </w:sdt>
  <w:p w14:paraId="5FB5BC97" w14:textId="77777777" w:rsidR="00DA2AD5" w:rsidRDefault="00DA2AD5">
    <w:pPr>
      <w:spacing w:after="160" w:line="259" w:lineRule="auto"/>
      <w:ind w:left="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5C23D" w14:textId="77777777" w:rsidR="00DA2AD5" w:rsidRDefault="00DA2AD5">
    <w:pPr>
      <w:spacing w:after="160" w:line="259" w:lineRule="auto"/>
      <w:ind w:left="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45F4E" w14:textId="77777777" w:rsidR="00194136" w:rsidRDefault="00194136">
      <w:pPr>
        <w:spacing w:after="0" w:line="240" w:lineRule="auto"/>
      </w:pPr>
      <w:r>
        <w:separator/>
      </w:r>
    </w:p>
  </w:footnote>
  <w:footnote w:type="continuationSeparator" w:id="0">
    <w:p w14:paraId="052774A5" w14:textId="77777777" w:rsidR="00194136" w:rsidRDefault="00194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4C101" w14:textId="77777777" w:rsidR="00DA2AD5" w:rsidRDefault="00DA2A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838ED" w14:textId="77777777" w:rsidR="00DA2AD5" w:rsidRPr="00A706FA" w:rsidRDefault="00DA2AD5" w:rsidP="00F35FD8">
    <w:pPr>
      <w:pStyle w:val="AONormal8L"/>
    </w:pPr>
  </w:p>
  <w:p w14:paraId="150CBA49" w14:textId="77777777" w:rsidR="00DA2AD5" w:rsidRDefault="00DA2AD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98115" w14:textId="77777777" w:rsidR="00DA2AD5" w:rsidRDefault="00DA2AD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FD5D5" w14:textId="77777777" w:rsidR="00DA2AD5" w:rsidRDefault="00DA2AD5">
    <w:pPr>
      <w:spacing w:after="160" w:line="259" w:lineRule="auto"/>
      <w:ind w:left="0"/>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99815" w14:textId="77777777" w:rsidR="00DA2AD5" w:rsidRDefault="00DA2AD5">
    <w:pPr>
      <w:spacing w:after="160" w:line="259" w:lineRule="auto"/>
      <w:ind w:left="0"/>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AB605" w14:textId="77777777" w:rsidR="00DA2AD5" w:rsidRDefault="00DA2AD5">
    <w:pPr>
      <w:spacing w:after="160" w:line="259" w:lineRule="auto"/>
      <w:ind w:left="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01C7392"/>
    <w:name w:val="WWNum1"/>
    <w:lvl w:ilvl="0">
      <w:start w:val="2"/>
      <w:numFmt w:val="decimal"/>
      <w:lvlText w:val="%1."/>
      <w:lvlJc w:val="left"/>
      <w:pPr>
        <w:tabs>
          <w:tab w:val="num" w:pos="0"/>
        </w:tabs>
        <w:ind w:left="720" w:hanging="360"/>
      </w:pPr>
      <w:rPr>
        <w:rFonts w:cs="Arial"/>
        <w:b/>
        <w:sz w:val="20"/>
        <w:szCs w:val="20"/>
      </w:rPr>
    </w:lvl>
    <w:lvl w:ilvl="1">
      <w:start w:val="1"/>
      <w:numFmt w:val="decimal"/>
      <w:lvlText w:val="%1.%2."/>
      <w:lvlJc w:val="left"/>
      <w:pPr>
        <w:tabs>
          <w:tab w:val="num" w:pos="0"/>
        </w:tabs>
        <w:ind w:left="720" w:hanging="720"/>
      </w:pPr>
      <w:rPr>
        <w:b w:val="0"/>
        <w:sz w:val="20"/>
        <w:szCs w:val="20"/>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 w15:restartNumberingAfterBreak="0">
    <w:nsid w:val="00975307"/>
    <w:multiLevelType w:val="hybridMultilevel"/>
    <w:tmpl w:val="A91E90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F11CF1"/>
    <w:multiLevelType w:val="hybridMultilevel"/>
    <w:tmpl w:val="0D9EBD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5655B"/>
    <w:multiLevelType w:val="hybridMultilevel"/>
    <w:tmpl w:val="53B81170"/>
    <w:lvl w:ilvl="0" w:tplc="B232D222">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264D51"/>
    <w:multiLevelType w:val="hybridMultilevel"/>
    <w:tmpl w:val="F9AA83B8"/>
    <w:lvl w:ilvl="0" w:tplc="B222605A">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E4300A">
      <w:start w:val="1"/>
      <w:numFmt w:val="lowerLetter"/>
      <w:lvlText w:val="%2"/>
      <w:lvlJc w:val="left"/>
      <w:pPr>
        <w:ind w:left="12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32CB78">
      <w:start w:val="1"/>
      <w:numFmt w:val="lowerRoman"/>
      <w:lvlText w:val="%3"/>
      <w:lvlJc w:val="left"/>
      <w:pPr>
        <w:ind w:left="20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EE230E">
      <w:start w:val="1"/>
      <w:numFmt w:val="decimal"/>
      <w:lvlText w:val="%4"/>
      <w:lvlJc w:val="left"/>
      <w:pPr>
        <w:ind w:left="27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7A9D8E">
      <w:start w:val="1"/>
      <w:numFmt w:val="lowerLetter"/>
      <w:lvlText w:val="%5"/>
      <w:lvlJc w:val="left"/>
      <w:pPr>
        <w:ind w:left="34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E06AC6">
      <w:start w:val="1"/>
      <w:numFmt w:val="lowerRoman"/>
      <w:lvlText w:val="%6"/>
      <w:lvlJc w:val="left"/>
      <w:pPr>
        <w:ind w:left="41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D2B030">
      <w:start w:val="1"/>
      <w:numFmt w:val="decimal"/>
      <w:lvlText w:val="%7"/>
      <w:lvlJc w:val="left"/>
      <w:pPr>
        <w:ind w:left="48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900609E">
      <w:start w:val="1"/>
      <w:numFmt w:val="lowerLetter"/>
      <w:lvlText w:val="%8"/>
      <w:lvlJc w:val="left"/>
      <w:pPr>
        <w:ind w:left="56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DF844C2">
      <w:start w:val="1"/>
      <w:numFmt w:val="lowerRoman"/>
      <w:lvlText w:val="%9"/>
      <w:lvlJc w:val="left"/>
      <w:pPr>
        <w:ind w:left="63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6D12EF3"/>
    <w:multiLevelType w:val="hybridMultilevel"/>
    <w:tmpl w:val="8ECEE5D6"/>
    <w:lvl w:ilvl="0" w:tplc="C87CAFF2">
      <w:start w:val="1"/>
      <w:numFmt w:val="decimal"/>
      <w:lvlText w:val="%1."/>
      <w:lvlJc w:val="left"/>
      <w:pPr>
        <w:ind w:left="383"/>
      </w:pPr>
      <w:rPr>
        <w:rFonts w:ascii="Calibri" w:eastAsia="Calibri" w:hAnsi="Calibri" w:cs="Calibri"/>
        <w:b w:val="0"/>
        <w:i w:val="0"/>
        <w:strike w:val="0"/>
        <w:dstrike w:val="0"/>
        <w:color w:val="000000"/>
        <w:sz w:val="22"/>
        <w:szCs w:val="24"/>
        <w:u w:val="none" w:color="000000"/>
        <w:bdr w:val="none" w:sz="0" w:space="0" w:color="auto"/>
        <w:shd w:val="clear" w:color="auto" w:fill="auto"/>
        <w:vertAlign w:val="baseline"/>
      </w:rPr>
    </w:lvl>
    <w:lvl w:ilvl="1" w:tplc="00B2FF0E">
      <w:start w:val="1"/>
      <w:numFmt w:val="lowerLetter"/>
      <w:lvlText w:val="%2"/>
      <w:lvlJc w:val="left"/>
      <w:pPr>
        <w:ind w:left="11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DA23458">
      <w:start w:val="1"/>
      <w:numFmt w:val="lowerRoman"/>
      <w:lvlText w:val="%3"/>
      <w:lvlJc w:val="left"/>
      <w:pPr>
        <w:ind w:left="18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FA4DD4A">
      <w:start w:val="1"/>
      <w:numFmt w:val="decimal"/>
      <w:lvlText w:val="%4"/>
      <w:lvlJc w:val="left"/>
      <w:pPr>
        <w:ind w:left="25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08E89F8">
      <w:start w:val="1"/>
      <w:numFmt w:val="lowerLetter"/>
      <w:lvlText w:val="%5"/>
      <w:lvlJc w:val="left"/>
      <w:pPr>
        <w:ind w:left="32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7981296">
      <w:start w:val="1"/>
      <w:numFmt w:val="lowerRoman"/>
      <w:lvlText w:val="%6"/>
      <w:lvlJc w:val="left"/>
      <w:pPr>
        <w:ind w:left="3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E94B77A">
      <w:start w:val="1"/>
      <w:numFmt w:val="decimal"/>
      <w:lvlText w:val="%7"/>
      <w:lvlJc w:val="left"/>
      <w:pPr>
        <w:ind w:left="47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4DEE864">
      <w:start w:val="1"/>
      <w:numFmt w:val="lowerLetter"/>
      <w:lvlText w:val="%8"/>
      <w:lvlJc w:val="left"/>
      <w:pPr>
        <w:ind w:left="5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10E96E2">
      <w:start w:val="1"/>
      <w:numFmt w:val="lowerRoman"/>
      <w:lvlText w:val="%9"/>
      <w:lvlJc w:val="left"/>
      <w:pPr>
        <w:ind w:left="61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9D61964"/>
    <w:multiLevelType w:val="hybridMultilevel"/>
    <w:tmpl w:val="0E3697A6"/>
    <w:lvl w:ilvl="0" w:tplc="6096E0D4">
      <w:start w:val="1"/>
      <w:numFmt w:val="decimal"/>
      <w:lvlText w:val="%1."/>
      <w:lvlJc w:val="left"/>
      <w:pPr>
        <w:ind w:left="388"/>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tplc="32C6496E">
      <w:start w:val="1"/>
      <w:numFmt w:val="lowerLetter"/>
      <w:lvlText w:val="%2"/>
      <w:lvlJc w:val="left"/>
      <w:pPr>
        <w:ind w:left="11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38F91E">
      <w:start w:val="1"/>
      <w:numFmt w:val="lowerRoman"/>
      <w:lvlText w:val="%3"/>
      <w:lvlJc w:val="left"/>
      <w:pPr>
        <w:ind w:left="18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95CCEAA">
      <w:start w:val="1"/>
      <w:numFmt w:val="decimal"/>
      <w:lvlText w:val="%4"/>
      <w:lvlJc w:val="left"/>
      <w:pPr>
        <w:ind w:left="25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01C71E4">
      <w:start w:val="1"/>
      <w:numFmt w:val="lowerLetter"/>
      <w:lvlText w:val="%5"/>
      <w:lvlJc w:val="left"/>
      <w:pPr>
        <w:ind w:left="32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5920D92">
      <w:start w:val="1"/>
      <w:numFmt w:val="lowerRoman"/>
      <w:lvlText w:val="%6"/>
      <w:lvlJc w:val="left"/>
      <w:pPr>
        <w:ind w:left="39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C24DEA6">
      <w:start w:val="1"/>
      <w:numFmt w:val="decimal"/>
      <w:lvlText w:val="%7"/>
      <w:lvlJc w:val="left"/>
      <w:pPr>
        <w:ind w:left="47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A92A458">
      <w:start w:val="1"/>
      <w:numFmt w:val="lowerLetter"/>
      <w:lvlText w:val="%8"/>
      <w:lvlJc w:val="left"/>
      <w:pPr>
        <w:ind w:left="54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3488176">
      <w:start w:val="1"/>
      <w:numFmt w:val="lowerRoman"/>
      <w:lvlText w:val="%9"/>
      <w:lvlJc w:val="left"/>
      <w:pPr>
        <w:ind w:left="61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DD00BD4"/>
    <w:multiLevelType w:val="hybridMultilevel"/>
    <w:tmpl w:val="8FF2BD62"/>
    <w:lvl w:ilvl="0" w:tplc="9870A686">
      <w:start w:val="1"/>
      <w:numFmt w:val="decimal"/>
      <w:lvlText w:val="%1."/>
      <w:lvlJc w:val="left"/>
      <w:pPr>
        <w:ind w:left="3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73E11F0">
      <w:start w:val="1"/>
      <w:numFmt w:val="lowerLetter"/>
      <w:lvlText w:val="%2"/>
      <w:lvlJc w:val="left"/>
      <w:pPr>
        <w:ind w:left="1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38A5284">
      <w:start w:val="1"/>
      <w:numFmt w:val="lowerRoman"/>
      <w:lvlText w:val="%3"/>
      <w:lvlJc w:val="left"/>
      <w:pPr>
        <w:ind w:left="1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96BC70">
      <w:start w:val="1"/>
      <w:numFmt w:val="decimal"/>
      <w:lvlText w:val="%4"/>
      <w:lvlJc w:val="left"/>
      <w:pPr>
        <w:ind w:left="2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D705E30">
      <w:start w:val="1"/>
      <w:numFmt w:val="lowerLetter"/>
      <w:lvlText w:val="%5"/>
      <w:lvlJc w:val="left"/>
      <w:pPr>
        <w:ind w:left="3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FE06ABC">
      <w:start w:val="1"/>
      <w:numFmt w:val="lowerRoman"/>
      <w:lvlText w:val="%6"/>
      <w:lvlJc w:val="left"/>
      <w:pPr>
        <w:ind w:left="3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A4E7BF2">
      <w:start w:val="1"/>
      <w:numFmt w:val="decimal"/>
      <w:lvlText w:val="%7"/>
      <w:lvlJc w:val="left"/>
      <w:pPr>
        <w:ind w:left="4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885DAE">
      <w:start w:val="1"/>
      <w:numFmt w:val="lowerLetter"/>
      <w:lvlText w:val="%8"/>
      <w:lvlJc w:val="left"/>
      <w:pPr>
        <w:ind w:left="5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980B248">
      <w:start w:val="1"/>
      <w:numFmt w:val="lowerRoman"/>
      <w:lvlText w:val="%9"/>
      <w:lvlJc w:val="left"/>
      <w:pPr>
        <w:ind w:left="61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E226BEC"/>
    <w:multiLevelType w:val="hybridMultilevel"/>
    <w:tmpl w:val="AF32C4A0"/>
    <w:lvl w:ilvl="0" w:tplc="B2C26798">
      <w:start w:val="1"/>
      <w:numFmt w:val="decimal"/>
      <w:lvlText w:val="%1."/>
      <w:lvlJc w:val="left"/>
      <w:pPr>
        <w:ind w:left="506"/>
      </w:pPr>
      <w:rPr>
        <w:rFonts w:ascii="Calibri" w:eastAsia="Calibri" w:hAnsi="Calibri" w:cs="Calibri"/>
        <w:b w:val="0"/>
        <w:i w:val="0"/>
        <w:strike w:val="0"/>
        <w:dstrike w:val="0"/>
        <w:color w:val="000000"/>
        <w:sz w:val="22"/>
        <w:szCs w:val="24"/>
        <w:u w:val="none" w:color="000000"/>
        <w:bdr w:val="none" w:sz="0" w:space="0" w:color="auto"/>
        <w:shd w:val="clear" w:color="auto" w:fill="auto"/>
        <w:vertAlign w:val="baseline"/>
      </w:rPr>
    </w:lvl>
    <w:lvl w:ilvl="1" w:tplc="FF5C167E">
      <w:start w:val="1"/>
      <w:numFmt w:val="lowerLetter"/>
      <w:lvlText w:val="%2"/>
      <w:lvlJc w:val="left"/>
      <w:pPr>
        <w:ind w:left="10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E8E511A">
      <w:start w:val="1"/>
      <w:numFmt w:val="lowerRoman"/>
      <w:lvlText w:val="%3"/>
      <w:lvlJc w:val="left"/>
      <w:pPr>
        <w:ind w:left="1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B4C410">
      <w:start w:val="1"/>
      <w:numFmt w:val="decimal"/>
      <w:lvlText w:val="%4"/>
      <w:lvlJc w:val="left"/>
      <w:pPr>
        <w:ind w:left="25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6FA9448">
      <w:start w:val="1"/>
      <w:numFmt w:val="lowerLetter"/>
      <w:lvlText w:val="%5"/>
      <w:lvlJc w:val="left"/>
      <w:pPr>
        <w:ind w:left="32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4C489E6">
      <w:start w:val="1"/>
      <w:numFmt w:val="lowerRoman"/>
      <w:lvlText w:val="%6"/>
      <w:lvlJc w:val="left"/>
      <w:pPr>
        <w:ind w:left="39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7891D8">
      <w:start w:val="1"/>
      <w:numFmt w:val="decimal"/>
      <w:lvlText w:val="%7"/>
      <w:lvlJc w:val="left"/>
      <w:pPr>
        <w:ind w:left="4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17A5B26">
      <w:start w:val="1"/>
      <w:numFmt w:val="lowerLetter"/>
      <w:lvlText w:val="%8"/>
      <w:lvlJc w:val="left"/>
      <w:pPr>
        <w:ind w:left="5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4E6006E">
      <w:start w:val="1"/>
      <w:numFmt w:val="lowerRoman"/>
      <w:lvlText w:val="%9"/>
      <w:lvlJc w:val="left"/>
      <w:pPr>
        <w:ind w:left="6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E550E7B"/>
    <w:multiLevelType w:val="hybridMultilevel"/>
    <w:tmpl w:val="9276209E"/>
    <w:lvl w:ilvl="0" w:tplc="D33EA3C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E8C4DF2"/>
    <w:multiLevelType w:val="hybridMultilevel"/>
    <w:tmpl w:val="CCEC14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F4DF6"/>
    <w:multiLevelType w:val="hybridMultilevel"/>
    <w:tmpl w:val="44DC021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2F2603"/>
    <w:multiLevelType w:val="hybridMultilevel"/>
    <w:tmpl w:val="1E1EB516"/>
    <w:lvl w:ilvl="0" w:tplc="561A8208">
      <w:start w:val="1"/>
      <w:numFmt w:val="decimal"/>
      <w:lvlText w:val="%1."/>
      <w:lvlJc w:val="left"/>
      <w:pPr>
        <w:ind w:left="6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D497E8">
      <w:start w:val="1"/>
      <w:numFmt w:val="lowerLetter"/>
      <w:lvlText w:val="%2"/>
      <w:lvlJc w:val="left"/>
      <w:pPr>
        <w:ind w:left="11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E10D882">
      <w:start w:val="1"/>
      <w:numFmt w:val="lowerRoman"/>
      <w:lvlText w:val="%3"/>
      <w:lvlJc w:val="left"/>
      <w:pPr>
        <w:ind w:left="18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7CCBE14">
      <w:start w:val="1"/>
      <w:numFmt w:val="decimal"/>
      <w:lvlText w:val="%4"/>
      <w:lvlJc w:val="left"/>
      <w:pPr>
        <w:ind w:left="2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8A0088">
      <w:start w:val="1"/>
      <w:numFmt w:val="lowerLetter"/>
      <w:lvlText w:val="%5"/>
      <w:lvlJc w:val="left"/>
      <w:pPr>
        <w:ind w:left="32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F4B036">
      <w:start w:val="1"/>
      <w:numFmt w:val="lowerRoman"/>
      <w:lvlText w:val="%6"/>
      <w:lvlJc w:val="left"/>
      <w:pPr>
        <w:ind w:left="39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30C2A8">
      <w:start w:val="1"/>
      <w:numFmt w:val="decimal"/>
      <w:lvlText w:val="%7"/>
      <w:lvlJc w:val="left"/>
      <w:pPr>
        <w:ind w:left="47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ACD91A">
      <w:start w:val="1"/>
      <w:numFmt w:val="lowerLetter"/>
      <w:lvlText w:val="%8"/>
      <w:lvlJc w:val="left"/>
      <w:pPr>
        <w:ind w:left="5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82D6A6">
      <w:start w:val="1"/>
      <w:numFmt w:val="lowerRoman"/>
      <w:lvlText w:val="%9"/>
      <w:lvlJc w:val="left"/>
      <w:pPr>
        <w:ind w:left="61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4117A42"/>
    <w:multiLevelType w:val="hybridMultilevel"/>
    <w:tmpl w:val="488CB5C6"/>
    <w:lvl w:ilvl="0" w:tplc="ACC6C72C">
      <w:start w:val="1"/>
      <w:numFmt w:val="decimal"/>
      <w:lvlText w:val="%1."/>
      <w:lvlJc w:val="left"/>
      <w:pPr>
        <w:ind w:left="3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934"/>
      </w:pPr>
      <w:rPr>
        <w:b w:val="0"/>
        <w:i w:val="0"/>
        <w:strike w:val="0"/>
        <w:dstrike w:val="0"/>
        <w:color w:val="000000"/>
        <w:sz w:val="22"/>
        <w:szCs w:val="22"/>
        <w:u w:val="none" w:color="000000"/>
        <w:bdr w:val="none" w:sz="0" w:space="0" w:color="auto"/>
        <w:shd w:val="clear" w:color="auto" w:fill="auto"/>
        <w:vertAlign w:val="baseline"/>
      </w:rPr>
    </w:lvl>
    <w:lvl w:ilvl="2" w:tplc="3ED4B414">
      <w:start w:val="1"/>
      <w:numFmt w:val="lowerRoman"/>
      <w:lvlText w:val="%3"/>
      <w:lvlJc w:val="left"/>
      <w:pPr>
        <w:ind w:left="16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9700390">
      <w:start w:val="1"/>
      <w:numFmt w:val="decimal"/>
      <w:lvlText w:val="%4"/>
      <w:lvlJc w:val="left"/>
      <w:pPr>
        <w:ind w:left="2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54EB40">
      <w:start w:val="1"/>
      <w:numFmt w:val="lowerLetter"/>
      <w:lvlText w:val="%5"/>
      <w:lvlJc w:val="left"/>
      <w:pPr>
        <w:ind w:left="3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64145C">
      <w:start w:val="1"/>
      <w:numFmt w:val="lowerRoman"/>
      <w:lvlText w:val="%6"/>
      <w:lvlJc w:val="left"/>
      <w:pPr>
        <w:ind w:left="3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DCAFE3E">
      <w:start w:val="1"/>
      <w:numFmt w:val="decimal"/>
      <w:lvlText w:val="%7"/>
      <w:lvlJc w:val="left"/>
      <w:pPr>
        <w:ind w:left="4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A8B936">
      <w:start w:val="1"/>
      <w:numFmt w:val="lowerLetter"/>
      <w:lvlText w:val="%8"/>
      <w:lvlJc w:val="left"/>
      <w:pPr>
        <w:ind w:left="5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5E92A4">
      <w:start w:val="1"/>
      <w:numFmt w:val="lowerRoman"/>
      <w:lvlText w:val="%9"/>
      <w:lvlJc w:val="left"/>
      <w:pPr>
        <w:ind w:left="5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493700F"/>
    <w:multiLevelType w:val="hybridMultilevel"/>
    <w:tmpl w:val="7388986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0341EF"/>
    <w:multiLevelType w:val="hybridMultilevel"/>
    <w:tmpl w:val="E02EC62C"/>
    <w:lvl w:ilvl="0" w:tplc="CCF2F718">
      <w:start w:val="1"/>
      <w:numFmt w:val="lowerLetter"/>
      <w:lvlText w:val="%1."/>
      <w:lvlJc w:val="left"/>
      <w:pPr>
        <w:ind w:left="862" w:hanging="360"/>
      </w:pPr>
      <w:rPr>
        <w:rFonts w:hint="default"/>
      </w:r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1A625972"/>
    <w:multiLevelType w:val="hybridMultilevel"/>
    <w:tmpl w:val="48D45C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BB3EA3"/>
    <w:multiLevelType w:val="hybridMultilevel"/>
    <w:tmpl w:val="1554A960"/>
    <w:lvl w:ilvl="0" w:tplc="70C8365E">
      <w:start w:val="1"/>
      <w:numFmt w:val="decimal"/>
      <w:lvlText w:val="%1."/>
      <w:lvlJc w:val="left"/>
      <w:pPr>
        <w:ind w:left="622"/>
      </w:pPr>
      <w:rPr>
        <w:rFonts w:asciiTheme="minorHAnsi" w:eastAsia="Calibri" w:hAnsiTheme="minorHAnsi" w:cstheme="minorHAnsi"/>
        <w:b w:val="0"/>
        <w:i w:val="0"/>
        <w:strike w:val="0"/>
        <w:dstrike w:val="0"/>
        <w:color w:val="000000"/>
        <w:sz w:val="22"/>
        <w:szCs w:val="22"/>
        <w:u w:val="none" w:color="000000"/>
        <w:bdr w:val="none" w:sz="0" w:space="0" w:color="auto"/>
        <w:shd w:val="clear" w:color="auto" w:fill="auto"/>
        <w:vertAlign w:val="baseline"/>
      </w:rPr>
    </w:lvl>
    <w:lvl w:ilvl="1" w:tplc="67128EEE">
      <w:start w:val="1"/>
      <w:numFmt w:val="decimal"/>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21A17A2">
      <w:start w:val="1"/>
      <w:numFmt w:val="lowerLetter"/>
      <w:lvlText w:val="%3."/>
      <w:lvlJc w:val="left"/>
      <w:pPr>
        <w:ind w:left="1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ECF900">
      <w:start w:val="1"/>
      <w:numFmt w:val="decimal"/>
      <w:lvlText w:val="%4"/>
      <w:lvlJc w:val="left"/>
      <w:pPr>
        <w:ind w:left="1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9A6094">
      <w:start w:val="1"/>
      <w:numFmt w:val="lowerLetter"/>
      <w:lvlText w:val="%5"/>
      <w:lvlJc w:val="left"/>
      <w:pPr>
        <w:ind w:left="2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280328E">
      <w:start w:val="1"/>
      <w:numFmt w:val="lowerRoman"/>
      <w:lvlText w:val="%6"/>
      <w:lvlJc w:val="left"/>
      <w:pPr>
        <w:ind w:left="3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981D54">
      <w:start w:val="1"/>
      <w:numFmt w:val="decimal"/>
      <w:lvlText w:val="%7"/>
      <w:lvlJc w:val="left"/>
      <w:pPr>
        <w:ind w:left="4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A0A438">
      <w:start w:val="1"/>
      <w:numFmt w:val="lowerLetter"/>
      <w:lvlText w:val="%8"/>
      <w:lvlJc w:val="left"/>
      <w:pPr>
        <w:ind w:left="4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E876B2">
      <w:start w:val="1"/>
      <w:numFmt w:val="lowerRoman"/>
      <w:lvlText w:val="%9"/>
      <w:lvlJc w:val="left"/>
      <w:pPr>
        <w:ind w:left="5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B663B9A"/>
    <w:multiLevelType w:val="hybridMultilevel"/>
    <w:tmpl w:val="8884B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F03273"/>
    <w:multiLevelType w:val="hybridMultilevel"/>
    <w:tmpl w:val="CA6C2BB6"/>
    <w:lvl w:ilvl="0" w:tplc="34F61016">
      <w:start w:val="1"/>
      <w:numFmt w:val="decimal"/>
      <w:lvlText w:val="%1."/>
      <w:lvlJc w:val="left"/>
      <w:pPr>
        <w:ind w:left="383"/>
      </w:pPr>
      <w:rPr>
        <w:rFonts w:ascii="Calibri" w:eastAsia="Calibri" w:hAnsi="Calibri" w:cs="Calibri"/>
        <w:b w:val="0"/>
        <w:i w:val="0"/>
        <w:strike w:val="0"/>
        <w:dstrike w:val="0"/>
        <w:color w:val="000000"/>
        <w:sz w:val="22"/>
        <w:szCs w:val="24"/>
        <w:u w:val="none" w:color="000000"/>
        <w:bdr w:val="none" w:sz="0" w:space="0" w:color="auto"/>
        <w:shd w:val="clear" w:color="auto" w:fill="auto"/>
        <w:vertAlign w:val="baseline"/>
      </w:rPr>
    </w:lvl>
    <w:lvl w:ilvl="1" w:tplc="DBFA813E">
      <w:start w:val="1"/>
      <w:numFmt w:val="decimal"/>
      <w:lvlText w:val="%2)"/>
      <w:lvlJc w:val="left"/>
      <w:pPr>
        <w:ind w:left="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42C5C3C">
      <w:start w:val="1"/>
      <w:numFmt w:val="lowerRoman"/>
      <w:lvlText w:val="%3"/>
      <w:lvlJc w:val="left"/>
      <w:pPr>
        <w:ind w:left="16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3528C3C">
      <w:start w:val="1"/>
      <w:numFmt w:val="decimal"/>
      <w:lvlText w:val="%4"/>
      <w:lvlJc w:val="left"/>
      <w:pPr>
        <w:ind w:left="23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2E44862">
      <w:start w:val="1"/>
      <w:numFmt w:val="lowerLetter"/>
      <w:lvlText w:val="%5"/>
      <w:lvlJc w:val="left"/>
      <w:pPr>
        <w:ind w:left="30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D705962">
      <w:start w:val="1"/>
      <w:numFmt w:val="lowerRoman"/>
      <w:lvlText w:val="%6"/>
      <w:lvlJc w:val="left"/>
      <w:pPr>
        <w:ind w:left="37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A9A2E10">
      <w:start w:val="1"/>
      <w:numFmt w:val="decimal"/>
      <w:lvlText w:val="%7"/>
      <w:lvlJc w:val="left"/>
      <w:pPr>
        <w:ind w:left="45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B5CAE5A">
      <w:start w:val="1"/>
      <w:numFmt w:val="lowerLetter"/>
      <w:lvlText w:val="%8"/>
      <w:lvlJc w:val="left"/>
      <w:pPr>
        <w:ind w:left="5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F304CD4">
      <w:start w:val="1"/>
      <w:numFmt w:val="lowerRoman"/>
      <w:lvlText w:val="%9"/>
      <w:lvlJc w:val="left"/>
      <w:pPr>
        <w:ind w:left="5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2321FFF"/>
    <w:multiLevelType w:val="hybridMultilevel"/>
    <w:tmpl w:val="4FC6F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8E6151"/>
    <w:multiLevelType w:val="hybridMultilevel"/>
    <w:tmpl w:val="B8647AB8"/>
    <w:lvl w:ilvl="0" w:tplc="8048DE6C">
      <w:start w:val="1"/>
      <w:numFmt w:val="decimal"/>
      <w:lvlText w:val="%1."/>
      <w:lvlJc w:val="left"/>
      <w:pPr>
        <w:ind w:left="388"/>
      </w:pPr>
      <w:rPr>
        <w:rFonts w:ascii="Calibri" w:eastAsia="Calibri" w:hAnsi="Calibri" w:cs="Calibri"/>
        <w:b w:val="0"/>
        <w:i w:val="0"/>
        <w:strike w:val="0"/>
        <w:dstrike w:val="0"/>
        <w:color w:val="000000"/>
        <w:sz w:val="22"/>
        <w:szCs w:val="20"/>
        <w:u w:val="none" w:color="000000"/>
        <w:bdr w:val="none" w:sz="0" w:space="0" w:color="auto"/>
        <w:shd w:val="clear" w:color="auto" w:fill="auto"/>
        <w:vertAlign w:val="baseline"/>
      </w:rPr>
    </w:lvl>
    <w:lvl w:ilvl="1" w:tplc="32C6496E">
      <w:start w:val="1"/>
      <w:numFmt w:val="lowerLetter"/>
      <w:lvlText w:val="%2"/>
      <w:lvlJc w:val="left"/>
      <w:pPr>
        <w:ind w:left="11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38F91E">
      <w:start w:val="1"/>
      <w:numFmt w:val="lowerRoman"/>
      <w:lvlText w:val="%3"/>
      <w:lvlJc w:val="left"/>
      <w:pPr>
        <w:ind w:left="18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95CCEAA">
      <w:start w:val="1"/>
      <w:numFmt w:val="decimal"/>
      <w:lvlText w:val="%4"/>
      <w:lvlJc w:val="left"/>
      <w:pPr>
        <w:ind w:left="25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01C71E4">
      <w:start w:val="1"/>
      <w:numFmt w:val="lowerLetter"/>
      <w:lvlText w:val="%5"/>
      <w:lvlJc w:val="left"/>
      <w:pPr>
        <w:ind w:left="32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5920D92">
      <w:start w:val="1"/>
      <w:numFmt w:val="lowerRoman"/>
      <w:lvlText w:val="%6"/>
      <w:lvlJc w:val="left"/>
      <w:pPr>
        <w:ind w:left="39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C24DEA6">
      <w:start w:val="1"/>
      <w:numFmt w:val="decimal"/>
      <w:lvlText w:val="%7"/>
      <w:lvlJc w:val="left"/>
      <w:pPr>
        <w:ind w:left="47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A92A458">
      <w:start w:val="1"/>
      <w:numFmt w:val="lowerLetter"/>
      <w:lvlText w:val="%8"/>
      <w:lvlJc w:val="left"/>
      <w:pPr>
        <w:ind w:left="54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3488176">
      <w:start w:val="1"/>
      <w:numFmt w:val="lowerRoman"/>
      <w:lvlText w:val="%9"/>
      <w:lvlJc w:val="left"/>
      <w:pPr>
        <w:ind w:left="61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4EB7D82"/>
    <w:multiLevelType w:val="hybridMultilevel"/>
    <w:tmpl w:val="6DA83D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7C32C9"/>
    <w:multiLevelType w:val="hybridMultilevel"/>
    <w:tmpl w:val="92E28446"/>
    <w:lvl w:ilvl="0" w:tplc="04150011">
      <w:start w:val="1"/>
      <w:numFmt w:val="decimal"/>
      <w:lvlText w:val="%1)"/>
      <w:lvlJc w:val="left"/>
      <w:pPr>
        <w:ind w:left="1150"/>
      </w:pPr>
      <w:rPr>
        <w:b w:val="0"/>
        <w:i w:val="0"/>
        <w:strike w:val="0"/>
        <w:dstrike w:val="0"/>
        <w:color w:val="000000"/>
        <w:sz w:val="22"/>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91260A"/>
    <w:multiLevelType w:val="hybridMultilevel"/>
    <w:tmpl w:val="6DD02724"/>
    <w:lvl w:ilvl="0" w:tplc="8B327C7E">
      <w:start w:val="1"/>
      <w:numFmt w:val="decimal"/>
      <w:lvlText w:val="%1."/>
      <w:lvlJc w:val="left"/>
      <w:pPr>
        <w:ind w:left="3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370A2"/>
    <w:multiLevelType w:val="hybridMultilevel"/>
    <w:tmpl w:val="84C265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5B5FB4"/>
    <w:multiLevelType w:val="hybridMultilevel"/>
    <w:tmpl w:val="2DA47C3C"/>
    <w:lvl w:ilvl="0" w:tplc="04150019">
      <w:start w:val="1"/>
      <w:numFmt w:val="lowerLetter"/>
      <w:lvlText w:val="%1."/>
      <w:lvlJc w:val="left"/>
      <w:pPr>
        <w:ind w:left="1099" w:hanging="360"/>
      </w:pPr>
    </w:lvl>
    <w:lvl w:ilvl="1" w:tplc="04150011">
      <w:start w:val="1"/>
      <w:numFmt w:val="decimal"/>
      <w:lvlText w:val="%2)"/>
      <w:lvlJc w:val="left"/>
      <w:pPr>
        <w:ind w:left="1819" w:hanging="360"/>
      </w:pPr>
    </w:lvl>
    <w:lvl w:ilvl="2" w:tplc="0415001B" w:tentative="1">
      <w:start w:val="1"/>
      <w:numFmt w:val="lowerRoman"/>
      <w:lvlText w:val="%3."/>
      <w:lvlJc w:val="right"/>
      <w:pPr>
        <w:ind w:left="2539" w:hanging="180"/>
      </w:pPr>
    </w:lvl>
    <w:lvl w:ilvl="3" w:tplc="0415000F" w:tentative="1">
      <w:start w:val="1"/>
      <w:numFmt w:val="decimal"/>
      <w:lvlText w:val="%4."/>
      <w:lvlJc w:val="left"/>
      <w:pPr>
        <w:ind w:left="3259" w:hanging="360"/>
      </w:pPr>
    </w:lvl>
    <w:lvl w:ilvl="4" w:tplc="04150019" w:tentative="1">
      <w:start w:val="1"/>
      <w:numFmt w:val="lowerLetter"/>
      <w:lvlText w:val="%5."/>
      <w:lvlJc w:val="left"/>
      <w:pPr>
        <w:ind w:left="3979" w:hanging="360"/>
      </w:pPr>
    </w:lvl>
    <w:lvl w:ilvl="5" w:tplc="0415001B" w:tentative="1">
      <w:start w:val="1"/>
      <w:numFmt w:val="lowerRoman"/>
      <w:lvlText w:val="%6."/>
      <w:lvlJc w:val="right"/>
      <w:pPr>
        <w:ind w:left="4699" w:hanging="180"/>
      </w:pPr>
    </w:lvl>
    <w:lvl w:ilvl="6" w:tplc="0415000F" w:tentative="1">
      <w:start w:val="1"/>
      <w:numFmt w:val="decimal"/>
      <w:lvlText w:val="%7."/>
      <w:lvlJc w:val="left"/>
      <w:pPr>
        <w:ind w:left="5419" w:hanging="360"/>
      </w:pPr>
    </w:lvl>
    <w:lvl w:ilvl="7" w:tplc="04150019" w:tentative="1">
      <w:start w:val="1"/>
      <w:numFmt w:val="lowerLetter"/>
      <w:lvlText w:val="%8."/>
      <w:lvlJc w:val="left"/>
      <w:pPr>
        <w:ind w:left="6139" w:hanging="360"/>
      </w:pPr>
    </w:lvl>
    <w:lvl w:ilvl="8" w:tplc="0415001B" w:tentative="1">
      <w:start w:val="1"/>
      <w:numFmt w:val="lowerRoman"/>
      <w:lvlText w:val="%9."/>
      <w:lvlJc w:val="right"/>
      <w:pPr>
        <w:ind w:left="6859" w:hanging="180"/>
      </w:pPr>
    </w:lvl>
  </w:abstractNum>
  <w:abstractNum w:abstractNumId="27" w15:restartNumberingAfterBreak="0">
    <w:nsid w:val="35D036D8"/>
    <w:multiLevelType w:val="hybridMultilevel"/>
    <w:tmpl w:val="F71E048A"/>
    <w:lvl w:ilvl="0" w:tplc="A6349C7C">
      <w:start w:val="1"/>
      <w:numFmt w:val="decimal"/>
      <w:lvlText w:val="%1."/>
      <w:lvlJc w:val="left"/>
      <w:pPr>
        <w:ind w:left="941"/>
      </w:pPr>
      <w:rPr>
        <w:rFonts w:ascii="Calibri" w:eastAsia="Calibri" w:hAnsi="Calibri" w:cs="Calibri"/>
        <w:b w:val="0"/>
        <w:i w:val="0"/>
        <w:strike w:val="0"/>
        <w:dstrike w:val="0"/>
        <w:color w:val="000000"/>
        <w:sz w:val="22"/>
        <w:szCs w:val="24"/>
        <w:u w:val="none" w:color="000000"/>
        <w:bdr w:val="none" w:sz="0" w:space="0" w:color="auto"/>
        <w:shd w:val="clear" w:color="auto" w:fill="auto"/>
        <w:vertAlign w:val="baseline"/>
      </w:r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28" w15:restartNumberingAfterBreak="0">
    <w:nsid w:val="35EF4FCB"/>
    <w:multiLevelType w:val="hybridMultilevel"/>
    <w:tmpl w:val="867A6F00"/>
    <w:lvl w:ilvl="0" w:tplc="5F746294">
      <w:start w:val="1"/>
      <w:numFmt w:val="decimal"/>
      <w:lvlText w:val="%1."/>
      <w:lvlJc w:val="left"/>
      <w:pPr>
        <w:ind w:left="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150"/>
      </w:pPr>
      <w:rPr>
        <w:b w:val="0"/>
        <w:i w:val="0"/>
        <w:strike w:val="0"/>
        <w:dstrike w:val="0"/>
        <w:color w:val="000000"/>
        <w:sz w:val="22"/>
        <w:szCs w:val="20"/>
        <w:u w:val="none" w:color="000000"/>
        <w:bdr w:val="none" w:sz="0" w:space="0" w:color="auto"/>
        <w:shd w:val="clear" w:color="auto" w:fill="auto"/>
        <w:vertAlign w:val="baseline"/>
      </w:rPr>
    </w:lvl>
    <w:lvl w:ilvl="2" w:tplc="B21A17A2">
      <w:start w:val="1"/>
      <w:numFmt w:val="lowerLetter"/>
      <w:lvlText w:val="%3."/>
      <w:lvlJc w:val="left"/>
      <w:pPr>
        <w:ind w:left="1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ECF900">
      <w:start w:val="1"/>
      <w:numFmt w:val="decimal"/>
      <w:lvlText w:val="%4"/>
      <w:lvlJc w:val="left"/>
      <w:pPr>
        <w:ind w:left="1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9A6094">
      <w:start w:val="1"/>
      <w:numFmt w:val="lowerLetter"/>
      <w:lvlText w:val="%5"/>
      <w:lvlJc w:val="left"/>
      <w:pPr>
        <w:ind w:left="2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280328E">
      <w:start w:val="1"/>
      <w:numFmt w:val="lowerRoman"/>
      <w:lvlText w:val="%6"/>
      <w:lvlJc w:val="left"/>
      <w:pPr>
        <w:ind w:left="3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981D54">
      <w:start w:val="1"/>
      <w:numFmt w:val="decimal"/>
      <w:lvlText w:val="%7"/>
      <w:lvlJc w:val="left"/>
      <w:pPr>
        <w:ind w:left="4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A0A438">
      <w:start w:val="1"/>
      <w:numFmt w:val="lowerLetter"/>
      <w:lvlText w:val="%8"/>
      <w:lvlJc w:val="left"/>
      <w:pPr>
        <w:ind w:left="4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E876B2">
      <w:start w:val="1"/>
      <w:numFmt w:val="lowerRoman"/>
      <w:lvlText w:val="%9"/>
      <w:lvlJc w:val="left"/>
      <w:pPr>
        <w:ind w:left="5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8234854"/>
    <w:multiLevelType w:val="hybridMultilevel"/>
    <w:tmpl w:val="FBC08B2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BA56F5A"/>
    <w:multiLevelType w:val="hybridMultilevel"/>
    <w:tmpl w:val="A0AC4CDE"/>
    <w:lvl w:ilvl="0" w:tplc="04150001">
      <w:start w:val="1"/>
      <w:numFmt w:val="bullet"/>
      <w:lvlText w:val=""/>
      <w:lvlJc w:val="left"/>
      <w:pPr>
        <w:ind w:left="1870" w:hanging="360"/>
      </w:pPr>
      <w:rPr>
        <w:rFonts w:ascii="Symbol" w:hAnsi="Symbol" w:hint="default"/>
      </w:rPr>
    </w:lvl>
    <w:lvl w:ilvl="1" w:tplc="04150003" w:tentative="1">
      <w:start w:val="1"/>
      <w:numFmt w:val="bullet"/>
      <w:lvlText w:val="o"/>
      <w:lvlJc w:val="left"/>
      <w:pPr>
        <w:ind w:left="2590" w:hanging="360"/>
      </w:pPr>
      <w:rPr>
        <w:rFonts w:ascii="Courier New" w:hAnsi="Courier New" w:cs="Courier New" w:hint="default"/>
      </w:rPr>
    </w:lvl>
    <w:lvl w:ilvl="2" w:tplc="04150005" w:tentative="1">
      <w:start w:val="1"/>
      <w:numFmt w:val="bullet"/>
      <w:lvlText w:val=""/>
      <w:lvlJc w:val="left"/>
      <w:pPr>
        <w:ind w:left="3310" w:hanging="360"/>
      </w:pPr>
      <w:rPr>
        <w:rFonts w:ascii="Wingdings" w:hAnsi="Wingdings" w:hint="default"/>
      </w:rPr>
    </w:lvl>
    <w:lvl w:ilvl="3" w:tplc="04150001" w:tentative="1">
      <w:start w:val="1"/>
      <w:numFmt w:val="bullet"/>
      <w:lvlText w:val=""/>
      <w:lvlJc w:val="left"/>
      <w:pPr>
        <w:ind w:left="4030" w:hanging="360"/>
      </w:pPr>
      <w:rPr>
        <w:rFonts w:ascii="Symbol" w:hAnsi="Symbol" w:hint="default"/>
      </w:rPr>
    </w:lvl>
    <w:lvl w:ilvl="4" w:tplc="04150003" w:tentative="1">
      <w:start w:val="1"/>
      <w:numFmt w:val="bullet"/>
      <w:lvlText w:val="o"/>
      <w:lvlJc w:val="left"/>
      <w:pPr>
        <w:ind w:left="4750" w:hanging="360"/>
      </w:pPr>
      <w:rPr>
        <w:rFonts w:ascii="Courier New" w:hAnsi="Courier New" w:cs="Courier New" w:hint="default"/>
      </w:rPr>
    </w:lvl>
    <w:lvl w:ilvl="5" w:tplc="04150005" w:tentative="1">
      <w:start w:val="1"/>
      <w:numFmt w:val="bullet"/>
      <w:lvlText w:val=""/>
      <w:lvlJc w:val="left"/>
      <w:pPr>
        <w:ind w:left="5470" w:hanging="360"/>
      </w:pPr>
      <w:rPr>
        <w:rFonts w:ascii="Wingdings" w:hAnsi="Wingdings" w:hint="default"/>
      </w:rPr>
    </w:lvl>
    <w:lvl w:ilvl="6" w:tplc="04150001" w:tentative="1">
      <w:start w:val="1"/>
      <w:numFmt w:val="bullet"/>
      <w:lvlText w:val=""/>
      <w:lvlJc w:val="left"/>
      <w:pPr>
        <w:ind w:left="6190" w:hanging="360"/>
      </w:pPr>
      <w:rPr>
        <w:rFonts w:ascii="Symbol" w:hAnsi="Symbol" w:hint="default"/>
      </w:rPr>
    </w:lvl>
    <w:lvl w:ilvl="7" w:tplc="04150003" w:tentative="1">
      <w:start w:val="1"/>
      <w:numFmt w:val="bullet"/>
      <w:lvlText w:val="o"/>
      <w:lvlJc w:val="left"/>
      <w:pPr>
        <w:ind w:left="6910" w:hanging="360"/>
      </w:pPr>
      <w:rPr>
        <w:rFonts w:ascii="Courier New" w:hAnsi="Courier New" w:cs="Courier New" w:hint="default"/>
      </w:rPr>
    </w:lvl>
    <w:lvl w:ilvl="8" w:tplc="04150005" w:tentative="1">
      <w:start w:val="1"/>
      <w:numFmt w:val="bullet"/>
      <w:lvlText w:val=""/>
      <w:lvlJc w:val="left"/>
      <w:pPr>
        <w:ind w:left="7630" w:hanging="360"/>
      </w:pPr>
      <w:rPr>
        <w:rFonts w:ascii="Wingdings" w:hAnsi="Wingdings" w:hint="default"/>
      </w:rPr>
    </w:lvl>
  </w:abstractNum>
  <w:abstractNum w:abstractNumId="31" w15:restartNumberingAfterBreak="0">
    <w:nsid w:val="3E602F1C"/>
    <w:multiLevelType w:val="hybridMultilevel"/>
    <w:tmpl w:val="9AFE8DFA"/>
    <w:lvl w:ilvl="0" w:tplc="E14E1594">
      <w:start w:val="5"/>
      <w:numFmt w:val="decimal"/>
      <w:lvlText w:val="%1."/>
      <w:lvlJc w:val="left"/>
      <w:pPr>
        <w:ind w:left="6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9E0A320">
      <w:start w:val="1"/>
      <w:numFmt w:val="lowerLetter"/>
      <w:lvlText w:val="%2"/>
      <w:lvlJc w:val="left"/>
      <w:pPr>
        <w:ind w:left="1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B18DD68">
      <w:start w:val="1"/>
      <w:numFmt w:val="lowerRoman"/>
      <w:lvlText w:val="%3"/>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8925524">
      <w:start w:val="1"/>
      <w:numFmt w:val="decimal"/>
      <w:lvlText w:val="%4"/>
      <w:lvlJc w:val="left"/>
      <w:pPr>
        <w:ind w:left="2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3B00AE0">
      <w:start w:val="1"/>
      <w:numFmt w:val="lowerLetter"/>
      <w:lvlText w:val="%5"/>
      <w:lvlJc w:val="left"/>
      <w:pPr>
        <w:ind w:left="3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EF27136">
      <w:start w:val="1"/>
      <w:numFmt w:val="lowerRoman"/>
      <w:lvlText w:val="%6"/>
      <w:lvlJc w:val="left"/>
      <w:pPr>
        <w:ind w:left="4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1E449A4">
      <w:start w:val="1"/>
      <w:numFmt w:val="decimal"/>
      <w:lvlText w:val="%7"/>
      <w:lvlJc w:val="left"/>
      <w:pPr>
        <w:ind w:left="4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4D8EECA">
      <w:start w:val="1"/>
      <w:numFmt w:val="lowerLetter"/>
      <w:lvlText w:val="%8"/>
      <w:lvlJc w:val="left"/>
      <w:pPr>
        <w:ind w:left="5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A1C111C">
      <w:start w:val="1"/>
      <w:numFmt w:val="lowerRoman"/>
      <w:lvlText w:val="%9"/>
      <w:lvlJc w:val="left"/>
      <w:pPr>
        <w:ind w:left="6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1674487"/>
    <w:multiLevelType w:val="hybridMultilevel"/>
    <w:tmpl w:val="867A8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657BB3"/>
    <w:multiLevelType w:val="hybridMultilevel"/>
    <w:tmpl w:val="CE16DB1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51D818BB"/>
    <w:multiLevelType w:val="hybridMultilevel"/>
    <w:tmpl w:val="F6BE599A"/>
    <w:lvl w:ilvl="0" w:tplc="04150003">
      <w:start w:val="1"/>
      <w:numFmt w:val="bullet"/>
      <w:lvlText w:val="o"/>
      <w:lvlJc w:val="left"/>
      <w:pPr>
        <w:ind w:left="1287" w:hanging="360"/>
      </w:pPr>
      <w:rPr>
        <w:rFonts w:ascii="Courier New" w:hAnsi="Courier New" w:cs="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601B2F9C"/>
    <w:multiLevelType w:val="hybridMultilevel"/>
    <w:tmpl w:val="AD68E626"/>
    <w:lvl w:ilvl="0" w:tplc="EC46E176">
      <w:start w:val="1"/>
      <w:numFmt w:val="decimal"/>
      <w:lvlText w:val="%1."/>
      <w:lvlJc w:val="left"/>
      <w:pPr>
        <w:ind w:left="568"/>
      </w:pPr>
      <w:rPr>
        <w:rFonts w:ascii="Calibri" w:eastAsia="Calibri" w:hAnsi="Calibri" w:cs="Calibri"/>
        <w:b w:val="0"/>
        <w:i w:val="0"/>
        <w:strike w:val="0"/>
        <w:dstrike w:val="0"/>
        <w:color w:val="000000"/>
        <w:sz w:val="22"/>
        <w:szCs w:val="24"/>
        <w:u w:val="none" w:color="000000"/>
        <w:bdr w:val="none" w:sz="0" w:space="0" w:color="auto"/>
        <w:shd w:val="clear" w:color="auto" w:fill="auto"/>
        <w:vertAlign w:val="baseline"/>
      </w:rPr>
    </w:lvl>
    <w:lvl w:ilvl="1" w:tplc="DDC20B32">
      <w:start w:val="1"/>
      <w:numFmt w:val="lowerLetter"/>
      <w:lvlText w:val="%2"/>
      <w:lvlJc w:val="left"/>
      <w:pPr>
        <w:ind w:left="1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9A03A94">
      <w:start w:val="1"/>
      <w:numFmt w:val="lowerRoman"/>
      <w:lvlText w:val="%3"/>
      <w:lvlJc w:val="left"/>
      <w:pPr>
        <w:ind w:left="1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7A4B1BA">
      <w:start w:val="1"/>
      <w:numFmt w:val="decimal"/>
      <w:lvlText w:val="%4"/>
      <w:lvlJc w:val="left"/>
      <w:pPr>
        <w:ind w:left="2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6228EB2">
      <w:start w:val="1"/>
      <w:numFmt w:val="lowerLetter"/>
      <w:lvlText w:val="%5"/>
      <w:lvlJc w:val="left"/>
      <w:pPr>
        <w:ind w:left="3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DC5FA8">
      <w:start w:val="1"/>
      <w:numFmt w:val="lowerRoman"/>
      <w:lvlText w:val="%6"/>
      <w:lvlJc w:val="left"/>
      <w:pPr>
        <w:ind w:left="39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F447200">
      <w:start w:val="1"/>
      <w:numFmt w:val="decimal"/>
      <w:lvlText w:val="%7"/>
      <w:lvlJc w:val="left"/>
      <w:pPr>
        <w:ind w:left="47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C429FC8">
      <w:start w:val="1"/>
      <w:numFmt w:val="lowerLetter"/>
      <w:lvlText w:val="%8"/>
      <w:lvlJc w:val="left"/>
      <w:pPr>
        <w:ind w:left="54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14E9E44">
      <w:start w:val="1"/>
      <w:numFmt w:val="lowerRoman"/>
      <w:lvlText w:val="%9"/>
      <w:lvlJc w:val="left"/>
      <w:pPr>
        <w:ind w:left="61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1217573"/>
    <w:multiLevelType w:val="hybridMultilevel"/>
    <w:tmpl w:val="36FA8138"/>
    <w:lvl w:ilvl="0" w:tplc="04150001">
      <w:start w:val="1"/>
      <w:numFmt w:val="bullet"/>
      <w:lvlText w:val=""/>
      <w:lvlJc w:val="left"/>
      <w:pPr>
        <w:ind w:left="1099" w:hanging="360"/>
      </w:pPr>
      <w:rPr>
        <w:rFonts w:ascii="Symbol" w:hAnsi="Symbol" w:hint="default"/>
      </w:rPr>
    </w:lvl>
    <w:lvl w:ilvl="1" w:tplc="04150003" w:tentative="1">
      <w:start w:val="1"/>
      <w:numFmt w:val="bullet"/>
      <w:lvlText w:val="o"/>
      <w:lvlJc w:val="left"/>
      <w:pPr>
        <w:ind w:left="1819" w:hanging="360"/>
      </w:pPr>
      <w:rPr>
        <w:rFonts w:ascii="Courier New" w:hAnsi="Courier New" w:cs="Courier New" w:hint="default"/>
      </w:rPr>
    </w:lvl>
    <w:lvl w:ilvl="2" w:tplc="04150005" w:tentative="1">
      <w:start w:val="1"/>
      <w:numFmt w:val="bullet"/>
      <w:lvlText w:val=""/>
      <w:lvlJc w:val="left"/>
      <w:pPr>
        <w:ind w:left="2539" w:hanging="360"/>
      </w:pPr>
      <w:rPr>
        <w:rFonts w:ascii="Wingdings" w:hAnsi="Wingdings" w:hint="default"/>
      </w:rPr>
    </w:lvl>
    <w:lvl w:ilvl="3" w:tplc="04150001" w:tentative="1">
      <w:start w:val="1"/>
      <w:numFmt w:val="bullet"/>
      <w:lvlText w:val=""/>
      <w:lvlJc w:val="left"/>
      <w:pPr>
        <w:ind w:left="3259" w:hanging="360"/>
      </w:pPr>
      <w:rPr>
        <w:rFonts w:ascii="Symbol" w:hAnsi="Symbol" w:hint="default"/>
      </w:rPr>
    </w:lvl>
    <w:lvl w:ilvl="4" w:tplc="04150003" w:tentative="1">
      <w:start w:val="1"/>
      <w:numFmt w:val="bullet"/>
      <w:lvlText w:val="o"/>
      <w:lvlJc w:val="left"/>
      <w:pPr>
        <w:ind w:left="3979" w:hanging="360"/>
      </w:pPr>
      <w:rPr>
        <w:rFonts w:ascii="Courier New" w:hAnsi="Courier New" w:cs="Courier New" w:hint="default"/>
      </w:rPr>
    </w:lvl>
    <w:lvl w:ilvl="5" w:tplc="04150005" w:tentative="1">
      <w:start w:val="1"/>
      <w:numFmt w:val="bullet"/>
      <w:lvlText w:val=""/>
      <w:lvlJc w:val="left"/>
      <w:pPr>
        <w:ind w:left="4699" w:hanging="360"/>
      </w:pPr>
      <w:rPr>
        <w:rFonts w:ascii="Wingdings" w:hAnsi="Wingdings" w:hint="default"/>
      </w:rPr>
    </w:lvl>
    <w:lvl w:ilvl="6" w:tplc="04150001" w:tentative="1">
      <w:start w:val="1"/>
      <w:numFmt w:val="bullet"/>
      <w:lvlText w:val=""/>
      <w:lvlJc w:val="left"/>
      <w:pPr>
        <w:ind w:left="5419" w:hanging="360"/>
      </w:pPr>
      <w:rPr>
        <w:rFonts w:ascii="Symbol" w:hAnsi="Symbol" w:hint="default"/>
      </w:rPr>
    </w:lvl>
    <w:lvl w:ilvl="7" w:tplc="04150003" w:tentative="1">
      <w:start w:val="1"/>
      <w:numFmt w:val="bullet"/>
      <w:lvlText w:val="o"/>
      <w:lvlJc w:val="left"/>
      <w:pPr>
        <w:ind w:left="6139" w:hanging="360"/>
      </w:pPr>
      <w:rPr>
        <w:rFonts w:ascii="Courier New" w:hAnsi="Courier New" w:cs="Courier New" w:hint="default"/>
      </w:rPr>
    </w:lvl>
    <w:lvl w:ilvl="8" w:tplc="04150005" w:tentative="1">
      <w:start w:val="1"/>
      <w:numFmt w:val="bullet"/>
      <w:lvlText w:val=""/>
      <w:lvlJc w:val="left"/>
      <w:pPr>
        <w:ind w:left="6859" w:hanging="360"/>
      </w:pPr>
      <w:rPr>
        <w:rFonts w:ascii="Wingdings" w:hAnsi="Wingdings" w:hint="default"/>
      </w:rPr>
    </w:lvl>
  </w:abstractNum>
  <w:abstractNum w:abstractNumId="37" w15:restartNumberingAfterBreak="0">
    <w:nsid w:val="66650223"/>
    <w:multiLevelType w:val="hybridMultilevel"/>
    <w:tmpl w:val="4952344C"/>
    <w:lvl w:ilvl="0" w:tplc="04150001">
      <w:start w:val="1"/>
      <w:numFmt w:val="bullet"/>
      <w:lvlText w:val=""/>
      <w:lvlJc w:val="left"/>
      <w:pPr>
        <w:ind w:left="1632" w:hanging="360"/>
      </w:pPr>
      <w:rPr>
        <w:rFonts w:ascii="Symbol" w:hAnsi="Symbol" w:hint="default"/>
      </w:rPr>
    </w:lvl>
    <w:lvl w:ilvl="1" w:tplc="04150003" w:tentative="1">
      <w:start w:val="1"/>
      <w:numFmt w:val="bullet"/>
      <w:lvlText w:val="o"/>
      <w:lvlJc w:val="left"/>
      <w:pPr>
        <w:ind w:left="2352" w:hanging="360"/>
      </w:pPr>
      <w:rPr>
        <w:rFonts w:ascii="Courier New" w:hAnsi="Courier New" w:cs="Courier New" w:hint="default"/>
      </w:rPr>
    </w:lvl>
    <w:lvl w:ilvl="2" w:tplc="04150005" w:tentative="1">
      <w:start w:val="1"/>
      <w:numFmt w:val="bullet"/>
      <w:lvlText w:val=""/>
      <w:lvlJc w:val="left"/>
      <w:pPr>
        <w:ind w:left="3072" w:hanging="360"/>
      </w:pPr>
      <w:rPr>
        <w:rFonts w:ascii="Wingdings" w:hAnsi="Wingdings" w:hint="default"/>
      </w:rPr>
    </w:lvl>
    <w:lvl w:ilvl="3" w:tplc="04150001" w:tentative="1">
      <w:start w:val="1"/>
      <w:numFmt w:val="bullet"/>
      <w:lvlText w:val=""/>
      <w:lvlJc w:val="left"/>
      <w:pPr>
        <w:ind w:left="3792" w:hanging="360"/>
      </w:pPr>
      <w:rPr>
        <w:rFonts w:ascii="Symbol" w:hAnsi="Symbol" w:hint="default"/>
      </w:rPr>
    </w:lvl>
    <w:lvl w:ilvl="4" w:tplc="04150003" w:tentative="1">
      <w:start w:val="1"/>
      <w:numFmt w:val="bullet"/>
      <w:lvlText w:val="o"/>
      <w:lvlJc w:val="left"/>
      <w:pPr>
        <w:ind w:left="4512" w:hanging="360"/>
      </w:pPr>
      <w:rPr>
        <w:rFonts w:ascii="Courier New" w:hAnsi="Courier New" w:cs="Courier New" w:hint="default"/>
      </w:rPr>
    </w:lvl>
    <w:lvl w:ilvl="5" w:tplc="04150005" w:tentative="1">
      <w:start w:val="1"/>
      <w:numFmt w:val="bullet"/>
      <w:lvlText w:val=""/>
      <w:lvlJc w:val="left"/>
      <w:pPr>
        <w:ind w:left="5232" w:hanging="360"/>
      </w:pPr>
      <w:rPr>
        <w:rFonts w:ascii="Wingdings" w:hAnsi="Wingdings" w:hint="default"/>
      </w:rPr>
    </w:lvl>
    <w:lvl w:ilvl="6" w:tplc="04150001" w:tentative="1">
      <w:start w:val="1"/>
      <w:numFmt w:val="bullet"/>
      <w:lvlText w:val=""/>
      <w:lvlJc w:val="left"/>
      <w:pPr>
        <w:ind w:left="5952" w:hanging="360"/>
      </w:pPr>
      <w:rPr>
        <w:rFonts w:ascii="Symbol" w:hAnsi="Symbol" w:hint="default"/>
      </w:rPr>
    </w:lvl>
    <w:lvl w:ilvl="7" w:tplc="04150003" w:tentative="1">
      <w:start w:val="1"/>
      <w:numFmt w:val="bullet"/>
      <w:lvlText w:val="o"/>
      <w:lvlJc w:val="left"/>
      <w:pPr>
        <w:ind w:left="6672" w:hanging="360"/>
      </w:pPr>
      <w:rPr>
        <w:rFonts w:ascii="Courier New" w:hAnsi="Courier New" w:cs="Courier New" w:hint="default"/>
      </w:rPr>
    </w:lvl>
    <w:lvl w:ilvl="8" w:tplc="04150005" w:tentative="1">
      <w:start w:val="1"/>
      <w:numFmt w:val="bullet"/>
      <w:lvlText w:val=""/>
      <w:lvlJc w:val="left"/>
      <w:pPr>
        <w:ind w:left="7392" w:hanging="360"/>
      </w:pPr>
      <w:rPr>
        <w:rFonts w:ascii="Wingdings" w:hAnsi="Wingdings" w:hint="default"/>
      </w:rPr>
    </w:lvl>
  </w:abstractNum>
  <w:abstractNum w:abstractNumId="38"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6BE73A6F"/>
    <w:multiLevelType w:val="hybridMultilevel"/>
    <w:tmpl w:val="F9AA83B8"/>
    <w:lvl w:ilvl="0" w:tplc="B222605A">
      <w:start w:val="1"/>
      <w:numFmt w:val="decimal"/>
      <w:lvlText w:val="%1."/>
      <w:lvlJc w:val="left"/>
      <w:pPr>
        <w:ind w:left="3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6E4300A">
      <w:start w:val="1"/>
      <w:numFmt w:val="lowerLetter"/>
      <w:lvlText w:val="%2"/>
      <w:lvlJc w:val="left"/>
      <w:pPr>
        <w:ind w:left="11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32CB78">
      <w:start w:val="1"/>
      <w:numFmt w:val="lowerRoman"/>
      <w:lvlText w:val="%3"/>
      <w:lvlJc w:val="left"/>
      <w:pPr>
        <w:ind w:left="1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EE230E">
      <w:start w:val="1"/>
      <w:numFmt w:val="decimal"/>
      <w:lvlText w:val="%4"/>
      <w:lvlJc w:val="left"/>
      <w:pPr>
        <w:ind w:left="2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27A9D8E">
      <w:start w:val="1"/>
      <w:numFmt w:val="lowerLetter"/>
      <w:lvlText w:val="%5"/>
      <w:lvlJc w:val="left"/>
      <w:pPr>
        <w:ind w:left="3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E06AC6">
      <w:start w:val="1"/>
      <w:numFmt w:val="lowerRoman"/>
      <w:lvlText w:val="%6"/>
      <w:lvlJc w:val="left"/>
      <w:pPr>
        <w:ind w:left="39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D2B030">
      <w:start w:val="1"/>
      <w:numFmt w:val="decimal"/>
      <w:lvlText w:val="%7"/>
      <w:lvlJc w:val="left"/>
      <w:pPr>
        <w:ind w:left="47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900609E">
      <w:start w:val="1"/>
      <w:numFmt w:val="lowerLetter"/>
      <w:lvlText w:val="%8"/>
      <w:lvlJc w:val="left"/>
      <w:pPr>
        <w:ind w:left="5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DF844C2">
      <w:start w:val="1"/>
      <w:numFmt w:val="lowerRoman"/>
      <w:lvlText w:val="%9"/>
      <w:lvlJc w:val="left"/>
      <w:pPr>
        <w:ind w:left="6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116368B"/>
    <w:multiLevelType w:val="hybridMultilevel"/>
    <w:tmpl w:val="CEAAF9C2"/>
    <w:lvl w:ilvl="0" w:tplc="04150017">
      <w:start w:val="1"/>
      <w:numFmt w:val="lowerLetter"/>
      <w:lvlText w:val="%1)"/>
      <w:lvlJc w:val="left"/>
      <w:pPr>
        <w:ind w:left="739" w:hanging="360"/>
      </w:pPr>
      <w:rPr>
        <w:rFonts w:hint="default"/>
      </w:rPr>
    </w:lvl>
    <w:lvl w:ilvl="1" w:tplc="04150003">
      <w:start w:val="1"/>
      <w:numFmt w:val="bullet"/>
      <w:lvlText w:val="o"/>
      <w:lvlJc w:val="left"/>
      <w:pPr>
        <w:ind w:left="1459" w:hanging="360"/>
      </w:pPr>
      <w:rPr>
        <w:rFonts w:ascii="Courier New" w:hAnsi="Courier New" w:cs="Courier New" w:hint="default"/>
      </w:rPr>
    </w:lvl>
    <w:lvl w:ilvl="2" w:tplc="04150005" w:tentative="1">
      <w:start w:val="1"/>
      <w:numFmt w:val="bullet"/>
      <w:lvlText w:val=""/>
      <w:lvlJc w:val="left"/>
      <w:pPr>
        <w:ind w:left="2179" w:hanging="360"/>
      </w:pPr>
      <w:rPr>
        <w:rFonts w:ascii="Wingdings" w:hAnsi="Wingdings" w:hint="default"/>
      </w:rPr>
    </w:lvl>
    <w:lvl w:ilvl="3" w:tplc="04150001" w:tentative="1">
      <w:start w:val="1"/>
      <w:numFmt w:val="bullet"/>
      <w:lvlText w:val=""/>
      <w:lvlJc w:val="left"/>
      <w:pPr>
        <w:ind w:left="2899" w:hanging="360"/>
      </w:pPr>
      <w:rPr>
        <w:rFonts w:ascii="Symbol" w:hAnsi="Symbol" w:hint="default"/>
      </w:rPr>
    </w:lvl>
    <w:lvl w:ilvl="4" w:tplc="04150003" w:tentative="1">
      <w:start w:val="1"/>
      <w:numFmt w:val="bullet"/>
      <w:lvlText w:val="o"/>
      <w:lvlJc w:val="left"/>
      <w:pPr>
        <w:ind w:left="3619" w:hanging="360"/>
      </w:pPr>
      <w:rPr>
        <w:rFonts w:ascii="Courier New" w:hAnsi="Courier New" w:cs="Courier New" w:hint="default"/>
      </w:rPr>
    </w:lvl>
    <w:lvl w:ilvl="5" w:tplc="04150005" w:tentative="1">
      <w:start w:val="1"/>
      <w:numFmt w:val="bullet"/>
      <w:lvlText w:val=""/>
      <w:lvlJc w:val="left"/>
      <w:pPr>
        <w:ind w:left="4339" w:hanging="360"/>
      </w:pPr>
      <w:rPr>
        <w:rFonts w:ascii="Wingdings" w:hAnsi="Wingdings" w:hint="default"/>
      </w:rPr>
    </w:lvl>
    <w:lvl w:ilvl="6" w:tplc="04150001" w:tentative="1">
      <w:start w:val="1"/>
      <w:numFmt w:val="bullet"/>
      <w:lvlText w:val=""/>
      <w:lvlJc w:val="left"/>
      <w:pPr>
        <w:ind w:left="5059" w:hanging="360"/>
      </w:pPr>
      <w:rPr>
        <w:rFonts w:ascii="Symbol" w:hAnsi="Symbol" w:hint="default"/>
      </w:rPr>
    </w:lvl>
    <w:lvl w:ilvl="7" w:tplc="04150003" w:tentative="1">
      <w:start w:val="1"/>
      <w:numFmt w:val="bullet"/>
      <w:lvlText w:val="o"/>
      <w:lvlJc w:val="left"/>
      <w:pPr>
        <w:ind w:left="5779" w:hanging="360"/>
      </w:pPr>
      <w:rPr>
        <w:rFonts w:ascii="Courier New" w:hAnsi="Courier New" w:cs="Courier New" w:hint="default"/>
      </w:rPr>
    </w:lvl>
    <w:lvl w:ilvl="8" w:tplc="04150005" w:tentative="1">
      <w:start w:val="1"/>
      <w:numFmt w:val="bullet"/>
      <w:lvlText w:val=""/>
      <w:lvlJc w:val="left"/>
      <w:pPr>
        <w:ind w:left="6499" w:hanging="360"/>
      </w:pPr>
      <w:rPr>
        <w:rFonts w:ascii="Wingdings" w:hAnsi="Wingdings" w:hint="default"/>
      </w:rPr>
    </w:lvl>
  </w:abstractNum>
  <w:abstractNum w:abstractNumId="41" w15:restartNumberingAfterBreak="0">
    <w:nsid w:val="738A5741"/>
    <w:multiLevelType w:val="hybridMultilevel"/>
    <w:tmpl w:val="2514DD3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03">
      <w:start w:val="1"/>
      <w:numFmt w:val="bullet"/>
      <w:lvlText w:val="o"/>
      <w:lvlJc w:val="left"/>
      <w:pPr>
        <w:ind w:left="2160" w:hanging="180"/>
      </w:pPr>
      <w:rPr>
        <w:rFonts w:ascii="Courier New" w:hAnsi="Courier New" w:cs="Courier New"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D156A7"/>
    <w:multiLevelType w:val="hybridMultilevel"/>
    <w:tmpl w:val="2868612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5A04FFC"/>
    <w:multiLevelType w:val="hybridMultilevel"/>
    <w:tmpl w:val="6C9AD914"/>
    <w:lvl w:ilvl="0" w:tplc="04150001">
      <w:start w:val="1"/>
      <w:numFmt w:val="bullet"/>
      <w:lvlText w:val=""/>
      <w:lvlJc w:val="left"/>
      <w:pPr>
        <w:ind w:left="379"/>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934"/>
      </w:pPr>
      <w:rPr>
        <w:b w:val="0"/>
        <w:i w:val="0"/>
        <w:strike w:val="0"/>
        <w:dstrike w:val="0"/>
        <w:color w:val="000000"/>
        <w:sz w:val="22"/>
        <w:szCs w:val="22"/>
        <w:u w:val="none" w:color="000000"/>
        <w:bdr w:val="none" w:sz="0" w:space="0" w:color="auto"/>
        <w:shd w:val="clear" w:color="auto" w:fill="auto"/>
        <w:vertAlign w:val="baseline"/>
      </w:rPr>
    </w:lvl>
    <w:lvl w:ilvl="2" w:tplc="3ED4B414">
      <w:start w:val="1"/>
      <w:numFmt w:val="lowerRoman"/>
      <w:lvlText w:val="%3"/>
      <w:lvlJc w:val="left"/>
      <w:pPr>
        <w:ind w:left="16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9700390">
      <w:start w:val="1"/>
      <w:numFmt w:val="decimal"/>
      <w:lvlText w:val="%4"/>
      <w:lvlJc w:val="left"/>
      <w:pPr>
        <w:ind w:left="2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54EB40">
      <w:start w:val="1"/>
      <w:numFmt w:val="lowerLetter"/>
      <w:lvlText w:val="%5"/>
      <w:lvlJc w:val="left"/>
      <w:pPr>
        <w:ind w:left="3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64145C">
      <w:start w:val="1"/>
      <w:numFmt w:val="lowerRoman"/>
      <w:lvlText w:val="%6"/>
      <w:lvlJc w:val="left"/>
      <w:pPr>
        <w:ind w:left="3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DCAFE3E">
      <w:start w:val="1"/>
      <w:numFmt w:val="decimal"/>
      <w:lvlText w:val="%7"/>
      <w:lvlJc w:val="left"/>
      <w:pPr>
        <w:ind w:left="4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A8B936">
      <w:start w:val="1"/>
      <w:numFmt w:val="lowerLetter"/>
      <w:lvlText w:val="%8"/>
      <w:lvlJc w:val="left"/>
      <w:pPr>
        <w:ind w:left="5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65E92A4">
      <w:start w:val="1"/>
      <w:numFmt w:val="lowerRoman"/>
      <w:lvlText w:val="%9"/>
      <w:lvlJc w:val="left"/>
      <w:pPr>
        <w:ind w:left="5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5" w15:restartNumberingAfterBreak="0">
    <w:nsid w:val="780405DC"/>
    <w:multiLevelType w:val="hybridMultilevel"/>
    <w:tmpl w:val="F048B9AA"/>
    <w:lvl w:ilvl="0" w:tplc="41884F36">
      <w:start w:val="1"/>
      <w:numFmt w:val="decimal"/>
      <w:lvlText w:val="%1."/>
      <w:lvlJc w:val="left"/>
      <w:pPr>
        <w:ind w:left="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AB0F35A">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406D62">
      <w:start w:val="1"/>
      <w:numFmt w:val="lowerRoman"/>
      <w:lvlText w:val="%3"/>
      <w:lvlJc w:val="left"/>
      <w:pPr>
        <w:ind w:left="18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328DF0">
      <w:start w:val="1"/>
      <w:numFmt w:val="decimal"/>
      <w:lvlText w:val="%4"/>
      <w:lvlJc w:val="left"/>
      <w:pPr>
        <w:ind w:left="2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07012A0">
      <w:start w:val="1"/>
      <w:numFmt w:val="lowerLetter"/>
      <w:lvlText w:val="%5"/>
      <w:lvlJc w:val="left"/>
      <w:pPr>
        <w:ind w:left="32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BACAE8">
      <w:start w:val="1"/>
      <w:numFmt w:val="lowerRoman"/>
      <w:lvlText w:val="%6"/>
      <w:lvlJc w:val="left"/>
      <w:pPr>
        <w:ind w:left="40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43AA0EA">
      <w:start w:val="1"/>
      <w:numFmt w:val="decimal"/>
      <w:lvlText w:val="%7"/>
      <w:lvlJc w:val="left"/>
      <w:pPr>
        <w:ind w:left="47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C0059A">
      <w:start w:val="1"/>
      <w:numFmt w:val="lowerLetter"/>
      <w:lvlText w:val="%8"/>
      <w:lvlJc w:val="left"/>
      <w:pPr>
        <w:ind w:left="54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8C870AC">
      <w:start w:val="1"/>
      <w:numFmt w:val="lowerRoman"/>
      <w:lvlText w:val="%9"/>
      <w:lvlJc w:val="left"/>
      <w:pPr>
        <w:ind w:left="61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A461F70"/>
    <w:multiLevelType w:val="hybridMultilevel"/>
    <w:tmpl w:val="6C3A8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7D372F"/>
    <w:multiLevelType w:val="hybridMultilevel"/>
    <w:tmpl w:val="0728E7EE"/>
    <w:lvl w:ilvl="0" w:tplc="5F746294">
      <w:start w:val="1"/>
      <w:numFmt w:val="decimal"/>
      <w:lvlText w:val="%1."/>
      <w:lvlJc w:val="left"/>
      <w:pPr>
        <w:ind w:left="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128EEE">
      <w:start w:val="1"/>
      <w:numFmt w:val="decimal"/>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4150017">
      <w:start w:val="1"/>
      <w:numFmt w:val="lowerLetter"/>
      <w:lvlText w:val="%3)"/>
      <w:lvlJc w:val="left"/>
      <w:pPr>
        <w:ind w:left="1529"/>
      </w:pPr>
      <w:rPr>
        <w:rFonts w:hint="default"/>
        <w:b w:val="0"/>
        <w:i w:val="0"/>
        <w:strike w:val="0"/>
        <w:dstrike w:val="0"/>
        <w:color w:val="000000"/>
        <w:sz w:val="22"/>
        <w:szCs w:val="22"/>
        <w:u w:val="none" w:color="000000"/>
        <w:bdr w:val="none" w:sz="0" w:space="0" w:color="auto"/>
        <w:shd w:val="clear" w:color="auto" w:fill="auto"/>
        <w:vertAlign w:val="baseline"/>
      </w:rPr>
    </w:lvl>
    <w:lvl w:ilvl="3" w:tplc="FAECF900">
      <w:start w:val="1"/>
      <w:numFmt w:val="decimal"/>
      <w:lvlText w:val="%4"/>
      <w:lvlJc w:val="left"/>
      <w:pPr>
        <w:ind w:left="1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9A6094">
      <w:start w:val="1"/>
      <w:numFmt w:val="lowerLetter"/>
      <w:lvlText w:val="%5"/>
      <w:lvlJc w:val="left"/>
      <w:pPr>
        <w:ind w:left="2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280328E">
      <w:start w:val="1"/>
      <w:numFmt w:val="lowerRoman"/>
      <w:lvlText w:val="%6"/>
      <w:lvlJc w:val="left"/>
      <w:pPr>
        <w:ind w:left="3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981D54">
      <w:start w:val="1"/>
      <w:numFmt w:val="decimal"/>
      <w:lvlText w:val="%7"/>
      <w:lvlJc w:val="left"/>
      <w:pPr>
        <w:ind w:left="4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A0A438">
      <w:start w:val="1"/>
      <w:numFmt w:val="lowerLetter"/>
      <w:lvlText w:val="%8"/>
      <w:lvlJc w:val="left"/>
      <w:pPr>
        <w:ind w:left="4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E876B2">
      <w:start w:val="1"/>
      <w:numFmt w:val="lowerRoman"/>
      <w:lvlText w:val="%9"/>
      <w:lvlJc w:val="left"/>
      <w:pPr>
        <w:ind w:left="5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BCD3DD9"/>
    <w:multiLevelType w:val="hybridMultilevel"/>
    <w:tmpl w:val="016CEB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635DB1"/>
    <w:multiLevelType w:val="hybridMultilevel"/>
    <w:tmpl w:val="A73E9024"/>
    <w:lvl w:ilvl="0" w:tplc="97C25F76">
      <w:start w:val="1"/>
      <w:numFmt w:val="decimal"/>
      <w:lvlText w:val="%1."/>
      <w:lvlJc w:val="left"/>
      <w:pPr>
        <w:ind w:left="720" w:hanging="360"/>
      </w:pPr>
      <w:rPr>
        <w:rFonts w:hint="default"/>
        <w:color w:val="333333"/>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5"/>
  </w:num>
  <w:num w:numId="3">
    <w:abstractNumId w:val="31"/>
  </w:num>
  <w:num w:numId="4">
    <w:abstractNumId w:val="12"/>
  </w:num>
  <w:num w:numId="5">
    <w:abstractNumId w:val="17"/>
  </w:num>
  <w:num w:numId="6">
    <w:abstractNumId w:val="13"/>
  </w:num>
  <w:num w:numId="7">
    <w:abstractNumId w:val="7"/>
  </w:num>
  <w:num w:numId="8">
    <w:abstractNumId w:val="19"/>
  </w:num>
  <w:num w:numId="9">
    <w:abstractNumId w:val="45"/>
  </w:num>
  <w:num w:numId="10">
    <w:abstractNumId w:val="39"/>
  </w:num>
  <w:num w:numId="11">
    <w:abstractNumId w:val="21"/>
  </w:num>
  <w:num w:numId="12">
    <w:abstractNumId w:val="5"/>
  </w:num>
  <w:num w:numId="13">
    <w:abstractNumId w:val="27"/>
  </w:num>
  <w:num w:numId="14">
    <w:abstractNumId w:val="28"/>
  </w:num>
  <w:num w:numId="15">
    <w:abstractNumId w:val="23"/>
  </w:num>
  <w:num w:numId="16">
    <w:abstractNumId w:val="15"/>
  </w:num>
  <w:num w:numId="17">
    <w:abstractNumId w:val="47"/>
  </w:num>
  <w:num w:numId="18">
    <w:abstractNumId w:val="10"/>
  </w:num>
  <w:num w:numId="19">
    <w:abstractNumId w:val="37"/>
  </w:num>
  <w:num w:numId="20">
    <w:abstractNumId w:val="43"/>
  </w:num>
  <w:num w:numId="21">
    <w:abstractNumId w:val="40"/>
  </w:num>
  <w:num w:numId="22">
    <w:abstractNumId w:val="41"/>
  </w:num>
  <w:num w:numId="23">
    <w:abstractNumId w:val="14"/>
  </w:num>
  <w:num w:numId="24">
    <w:abstractNumId w:val="11"/>
  </w:num>
  <w:num w:numId="25">
    <w:abstractNumId w:val="26"/>
  </w:num>
  <w:num w:numId="26">
    <w:abstractNumId w:val="24"/>
  </w:num>
  <w:num w:numId="27">
    <w:abstractNumId w:val="1"/>
  </w:num>
  <w:num w:numId="28">
    <w:abstractNumId w:val="44"/>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33"/>
  </w:num>
  <w:num w:numId="32">
    <w:abstractNumId w:val="6"/>
  </w:num>
  <w:num w:numId="33">
    <w:abstractNumId w:val="16"/>
  </w:num>
  <w:num w:numId="34">
    <w:abstractNumId w:val="49"/>
  </w:num>
  <w:num w:numId="35">
    <w:abstractNumId w:val="0"/>
  </w:num>
  <w:num w:numId="36">
    <w:abstractNumId w:val="30"/>
  </w:num>
  <w:num w:numId="37">
    <w:abstractNumId w:val="36"/>
  </w:num>
  <w:num w:numId="38">
    <w:abstractNumId w:val="3"/>
  </w:num>
  <w:num w:numId="39">
    <w:abstractNumId w:val="22"/>
  </w:num>
  <w:num w:numId="40">
    <w:abstractNumId w:val="42"/>
  </w:num>
  <w:num w:numId="41">
    <w:abstractNumId w:val="48"/>
  </w:num>
  <w:num w:numId="42">
    <w:abstractNumId w:val="20"/>
  </w:num>
  <w:num w:numId="43">
    <w:abstractNumId w:val="46"/>
  </w:num>
  <w:num w:numId="44">
    <w:abstractNumId w:val="9"/>
  </w:num>
  <w:num w:numId="45">
    <w:abstractNumId w:val="25"/>
  </w:num>
  <w:num w:numId="46">
    <w:abstractNumId w:val="29"/>
  </w:num>
  <w:num w:numId="47">
    <w:abstractNumId w:val="32"/>
  </w:num>
  <w:num w:numId="48">
    <w:abstractNumId w:val="18"/>
  </w:num>
  <w:num w:numId="49">
    <w:abstractNumId w:val="2"/>
  </w:num>
  <w:num w:numId="50">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64A"/>
    <w:rsid w:val="000042E1"/>
    <w:rsid w:val="00006B31"/>
    <w:rsid w:val="00025FD9"/>
    <w:rsid w:val="00033320"/>
    <w:rsid w:val="00042E18"/>
    <w:rsid w:val="0004621D"/>
    <w:rsid w:val="00046D1E"/>
    <w:rsid w:val="00053645"/>
    <w:rsid w:val="00054191"/>
    <w:rsid w:val="0005731A"/>
    <w:rsid w:val="00071E5F"/>
    <w:rsid w:val="000771B6"/>
    <w:rsid w:val="00080857"/>
    <w:rsid w:val="000922A1"/>
    <w:rsid w:val="0009767F"/>
    <w:rsid w:val="000A03AD"/>
    <w:rsid w:val="000A4CD3"/>
    <w:rsid w:val="000C47F6"/>
    <w:rsid w:val="000D4DB5"/>
    <w:rsid w:val="000D6A37"/>
    <w:rsid w:val="000E6EAD"/>
    <w:rsid w:val="000F4350"/>
    <w:rsid w:val="000F43A1"/>
    <w:rsid w:val="001013C8"/>
    <w:rsid w:val="00112CA3"/>
    <w:rsid w:val="0011347A"/>
    <w:rsid w:val="0013717D"/>
    <w:rsid w:val="00144F5D"/>
    <w:rsid w:val="00152137"/>
    <w:rsid w:val="00152559"/>
    <w:rsid w:val="00153B57"/>
    <w:rsid w:val="00153F84"/>
    <w:rsid w:val="001568DE"/>
    <w:rsid w:val="0016166A"/>
    <w:rsid w:val="00174953"/>
    <w:rsid w:val="00185C8C"/>
    <w:rsid w:val="00194136"/>
    <w:rsid w:val="001A2960"/>
    <w:rsid w:val="001A5E10"/>
    <w:rsid w:val="001B00C0"/>
    <w:rsid w:val="001B3600"/>
    <w:rsid w:val="001C5415"/>
    <w:rsid w:val="001D16CA"/>
    <w:rsid w:val="001D1AA5"/>
    <w:rsid w:val="001E23B3"/>
    <w:rsid w:val="001E562C"/>
    <w:rsid w:val="001E6252"/>
    <w:rsid w:val="001F53FC"/>
    <w:rsid w:val="00201C5C"/>
    <w:rsid w:val="0020580D"/>
    <w:rsid w:val="00212EC1"/>
    <w:rsid w:val="00217BFF"/>
    <w:rsid w:val="00231ED5"/>
    <w:rsid w:val="00232C6F"/>
    <w:rsid w:val="00242BE6"/>
    <w:rsid w:val="002439F3"/>
    <w:rsid w:val="002504C5"/>
    <w:rsid w:val="00252DD7"/>
    <w:rsid w:val="0025620A"/>
    <w:rsid w:val="00261B60"/>
    <w:rsid w:val="0026655E"/>
    <w:rsid w:val="002671D7"/>
    <w:rsid w:val="002727F5"/>
    <w:rsid w:val="00277F29"/>
    <w:rsid w:val="00283E13"/>
    <w:rsid w:val="00284BE8"/>
    <w:rsid w:val="00287216"/>
    <w:rsid w:val="0029613A"/>
    <w:rsid w:val="002A2264"/>
    <w:rsid w:val="002A4CA4"/>
    <w:rsid w:val="002A5AC8"/>
    <w:rsid w:val="002D4449"/>
    <w:rsid w:val="002D704A"/>
    <w:rsid w:val="002E6F40"/>
    <w:rsid w:val="00313635"/>
    <w:rsid w:val="00314FD0"/>
    <w:rsid w:val="00316438"/>
    <w:rsid w:val="003169DD"/>
    <w:rsid w:val="00317BF7"/>
    <w:rsid w:val="003242AE"/>
    <w:rsid w:val="00333752"/>
    <w:rsid w:val="00334F07"/>
    <w:rsid w:val="00346260"/>
    <w:rsid w:val="003637EE"/>
    <w:rsid w:val="00376788"/>
    <w:rsid w:val="0038002B"/>
    <w:rsid w:val="00384813"/>
    <w:rsid w:val="00385194"/>
    <w:rsid w:val="00385C7C"/>
    <w:rsid w:val="00390768"/>
    <w:rsid w:val="00391A1E"/>
    <w:rsid w:val="00393592"/>
    <w:rsid w:val="00394383"/>
    <w:rsid w:val="00394AB2"/>
    <w:rsid w:val="003A014C"/>
    <w:rsid w:val="003B54F7"/>
    <w:rsid w:val="003E27CE"/>
    <w:rsid w:val="003F0A9F"/>
    <w:rsid w:val="003F1840"/>
    <w:rsid w:val="003F4530"/>
    <w:rsid w:val="003F5261"/>
    <w:rsid w:val="003F754A"/>
    <w:rsid w:val="00403E70"/>
    <w:rsid w:val="00411FE2"/>
    <w:rsid w:val="00413285"/>
    <w:rsid w:val="00414592"/>
    <w:rsid w:val="00420C8F"/>
    <w:rsid w:val="00423244"/>
    <w:rsid w:val="00423FDB"/>
    <w:rsid w:val="0042465C"/>
    <w:rsid w:val="00425767"/>
    <w:rsid w:val="00427978"/>
    <w:rsid w:val="00430234"/>
    <w:rsid w:val="00431887"/>
    <w:rsid w:val="004346D0"/>
    <w:rsid w:val="00454265"/>
    <w:rsid w:val="00464A68"/>
    <w:rsid w:val="00477EBC"/>
    <w:rsid w:val="004A5DF8"/>
    <w:rsid w:val="004B2351"/>
    <w:rsid w:val="004B456A"/>
    <w:rsid w:val="004B790C"/>
    <w:rsid w:val="004C347C"/>
    <w:rsid w:val="004C44F8"/>
    <w:rsid w:val="004D66E9"/>
    <w:rsid w:val="004E4AAD"/>
    <w:rsid w:val="00523C61"/>
    <w:rsid w:val="005251F4"/>
    <w:rsid w:val="00531F75"/>
    <w:rsid w:val="0053517E"/>
    <w:rsid w:val="0054622C"/>
    <w:rsid w:val="00563B58"/>
    <w:rsid w:val="00571014"/>
    <w:rsid w:val="00577334"/>
    <w:rsid w:val="0058320E"/>
    <w:rsid w:val="0058737D"/>
    <w:rsid w:val="00590D2D"/>
    <w:rsid w:val="0059416E"/>
    <w:rsid w:val="0059547D"/>
    <w:rsid w:val="00596733"/>
    <w:rsid w:val="00597DE2"/>
    <w:rsid w:val="005B2230"/>
    <w:rsid w:val="005B264C"/>
    <w:rsid w:val="005B7646"/>
    <w:rsid w:val="005C00A0"/>
    <w:rsid w:val="005C2335"/>
    <w:rsid w:val="005C7930"/>
    <w:rsid w:val="005E0BED"/>
    <w:rsid w:val="005E354C"/>
    <w:rsid w:val="0060316E"/>
    <w:rsid w:val="006064D2"/>
    <w:rsid w:val="006067CE"/>
    <w:rsid w:val="0061597B"/>
    <w:rsid w:val="00620594"/>
    <w:rsid w:val="00624C32"/>
    <w:rsid w:val="00633CC8"/>
    <w:rsid w:val="00634A2D"/>
    <w:rsid w:val="00636670"/>
    <w:rsid w:val="00641EDB"/>
    <w:rsid w:val="00647E30"/>
    <w:rsid w:val="0065053D"/>
    <w:rsid w:val="00654DBD"/>
    <w:rsid w:val="006565F4"/>
    <w:rsid w:val="00664462"/>
    <w:rsid w:val="006662F2"/>
    <w:rsid w:val="0066650C"/>
    <w:rsid w:val="00684BDE"/>
    <w:rsid w:val="00684CC1"/>
    <w:rsid w:val="006A0F77"/>
    <w:rsid w:val="006A2504"/>
    <w:rsid w:val="006A5F4F"/>
    <w:rsid w:val="006A7EA0"/>
    <w:rsid w:val="006B26CB"/>
    <w:rsid w:val="006B483F"/>
    <w:rsid w:val="006B6643"/>
    <w:rsid w:val="006C1D4A"/>
    <w:rsid w:val="006C5843"/>
    <w:rsid w:val="006D185C"/>
    <w:rsid w:val="006D1EAE"/>
    <w:rsid w:val="006D2421"/>
    <w:rsid w:val="006E0167"/>
    <w:rsid w:val="006E017D"/>
    <w:rsid w:val="006E50B0"/>
    <w:rsid w:val="006F0501"/>
    <w:rsid w:val="006F0FE9"/>
    <w:rsid w:val="006F5C65"/>
    <w:rsid w:val="00702F42"/>
    <w:rsid w:val="00710C80"/>
    <w:rsid w:val="00717E3B"/>
    <w:rsid w:val="00730DFC"/>
    <w:rsid w:val="00732E78"/>
    <w:rsid w:val="00733D29"/>
    <w:rsid w:val="00741334"/>
    <w:rsid w:val="0074543F"/>
    <w:rsid w:val="007467CB"/>
    <w:rsid w:val="00747529"/>
    <w:rsid w:val="00753A36"/>
    <w:rsid w:val="00760754"/>
    <w:rsid w:val="00760941"/>
    <w:rsid w:val="00767982"/>
    <w:rsid w:val="00771E79"/>
    <w:rsid w:val="00773569"/>
    <w:rsid w:val="00787EC4"/>
    <w:rsid w:val="00792834"/>
    <w:rsid w:val="007A3E10"/>
    <w:rsid w:val="007A6032"/>
    <w:rsid w:val="007B3F6A"/>
    <w:rsid w:val="007C20BD"/>
    <w:rsid w:val="007D382A"/>
    <w:rsid w:val="007E04D3"/>
    <w:rsid w:val="007E233C"/>
    <w:rsid w:val="007E3E43"/>
    <w:rsid w:val="00805405"/>
    <w:rsid w:val="00814042"/>
    <w:rsid w:val="0081658B"/>
    <w:rsid w:val="00816F63"/>
    <w:rsid w:val="00827782"/>
    <w:rsid w:val="00830C31"/>
    <w:rsid w:val="00836970"/>
    <w:rsid w:val="0084656C"/>
    <w:rsid w:val="00846F6F"/>
    <w:rsid w:val="008553BB"/>
    <w:rsid w:val="00856822"/>
    <w:rsid w:val="008570A1"/>
    <w:rsid w:val="00867DD5"/>
    <w:rsid w:val="00874CF8"/>
    <w:rsid w:val="0088437C"/>
    <w:rsid w:val="00885CCB"/>
    <w:rsid w:val="008866EF"/>
    <w:rsid w:val="0089028E"/>
    <w:rsid w:val="008A689D"/>
    <w:rsid w:val="008B2035"/>
    <w:rsid w:val="008D2999"/>
    <w:rsid w:val="008D2FE3"/>
    <w:rsid w:val="008D6CA8"/>
    <w:rsid w:val="008D7399"/>
    <w:rsid w:val="00917630"/>
    <w:rsid w:val="00923E02"/>
    <w:rsid w:val="00946254"/>
    <w:rsid w:val="009535A8"/>
    <w:rsid w:val="00960239"/>
    <w:rsid w:val="00966501"/>
    <w:rsid w:val="0098134E"/>
    <w:rsid w:val="009A127F"/>
    <w:rsid w:val="009C7365"/>
    <w:rsid w:val="009D0615"/>
    <w:rsid w:val="009D09B8"/>
    <w:rsid w:val="009D09DF"/>
    <w:rsid w:val="009D0C21"/>
    <w:rsid w:val="009D6327"/>
    <w:rsid w:val="009E0370"/>
    <w:rsid w:val="009E66C3"/>
    <w:rsid w:val="009E77E1"/>
    <w:rsid w:val="009F2D6D"/>
    <w:rsid w:val="00A05A11"/>
    <w:rsid w:val="00A077E5"/>
    <w:rsid w:val="00A07EDB"/>
    <w:rsid w:val="00A26ACD"/>
    <w:rsid w:val="00A34B70"/>
    <w:rsid w:val="00A36977"/>
    <w:rsid w:val="00A42578"/>
    <w:rsid w:val="00A522FE"/>
    <w:rsid w:val="00A63412"/>
    <w:rsid w:val="00A64F8D"/>
    <w:rsid w:val="00A70606"/>
    <w:rsid w:val="00A735C6"/>
    <w:rsid w:val="00A76BB2"/>
    <w:rsid w:val="00A90802"/>
    <w:rsid w:val="00A923C6"/>
    <w:rsid w:val="00A93548"/>
    <w:rsid w:val="00AA275C"/>
    <w:rsid w:val="00AA3EB9"/>
    <w:rsid w:val="00AA6D8A"/>
    <w:rsid w:val="00AC3FAA"/>
    <w:rsid w:val="00AD33E7"/>
    <w:rsid w:val="00AE2FF3"/>
    <w:rsid w:val="00AE6CA5"/>
    <w:rsid w:val="00AF0F53"/>
    <w:rsid w:val="00AF5184"/>
    <w:rsid w:val="00B1220B"/>
    <w:rsid w:val="00B23ADC"/>
    <w:rsid w:val="00B33E61"/>
    <w:rsid w:val="00B40C52"/>
    <w:rsid w:val="00B45093"/>
    <w:rsid w:val="00B47393"/>
    <w:rsid w:val="00B749F6"/>
    <w:rsid w:val="00B83CDF"/>
    <w:rsid w:val="00B864C8"/>
    <w:rsid w:val="00B92A68"/>
    <w:rsid w:val="00B95197"/>
    <w:rsid w:val="00B95295"/>
    <w:rsid w:val="00B96EAE"/>
    <w:rsid w:val="00B9700A"/>
    <w:rsid w:val="00BA328C"/>
    <w:rsid w:val="00BA6859"/>
    <w:rsid w:val="00BA7748"/>
    <w:rsid w:val="00BB411A"/>
    <w:rsid w:val="00BC722C"/>
    <w:rsid w:val="00BD4EC9"/>
    <w:rsid w:val="00BD4ED7"/>
    <w:rsid w:val="00BE3C1E"/>
    <w:rsid w:val="00BF4559"/>
    <w:rsid w:val="00BF73CC"/>
    <w:rsid w:val="00C01652"/>
    <w:rsid w:val="00C01B6E"/>
    <w:rsid w:val="00C062BC"/>
    <w:rsid w:val="00C06F36"/>
    <w:rsid w:val="00C13D66"/>
    <w:rsid w:val="00C1663B"/>
    <w:rsid w:val="00C276E4"/>
    <w:rsid w:val="00C32917"/>
    <w:rsid w:val="00C36AD8"/>
    <w:rsid w:val="00C372A5"/>
    <w:rsid w:val="00C46FC4"/>
    <w:rsid w:val="00C506B7"/>
    <w:rsid w:val="00C62A62"/>
    <w:rsid w:val="00C63AE6"/>
    <w:rsid w:val="00C705ED"/>
    <w:rsid w:val="00C70CAC"/>
    <w:rsid w:val="00C7118C"/>
    <w:rsid w:val="00C71E95"/>
    <w:rsid w:val="00C854EA"/>
    <w:rsid w:val="00C91AE8"/>
    <w:rsid w:val="00CA1ED8"/>
    <w:rsid w:val="00CA2ABD"/>
    <w:rsid w:val="00CA6E05"/>
    <w:rsid w:val="00CB165E"/>
    <w:rsid w:val="00CB7D22"/>
    <w:rsid w:val="00CC6029"/>
    <w:rsid w:val="00CC7E0C"/>
    <w:rsid w:val="00CD79E6"/>
    <w:rsid w:val="00CE01D0"/>
    <w:rsid w:val="00CE782F"/>
    <w:rsid w:val="00CF2EC9"/>
    <w:rsid w:val="00CF445F"/>
    <w:rsid w:val="00D018CF"/>
    <w:rsid w:val="00D07BB7"/>
    <w:rsid w:val="00D12E5D"/>
    <w:rsid w:val="00D2069D"/>
    <w:rsid w:val="00D30E60"/>
    <w:rsid w:val="00D3734B"/>
    <w:rsid w:val="00D37F25"/>
    <w:rsid w:val="00D47813"/>
    <w:rsid w:val="00D53E68"/>
    <w:rsid w:val="00D61560"/>
    <w:rsid w:val="00D669B7"/>
    <w:rsid w:val="00D674A6"/>
    <w:rsid w:val="00D704DB"/>
    <w:rsid w:val="00D8092F"/>
    <w:rsid w:val="00D8295D"/>
    <w:rsid w:val="00D87575"/>
    <w:rsid w:val="00DA2AD5"/>
    <w:rsid w:val="00DC1CDC"/>
    <w:rsid w:val="00DC4E2C"/>
    <w:rsid w:val="00DD0EBB"/>
    <w:rsid w:val="00DD2DD6"/>
    <w:rsid w:val="00DD47A8"/>
    <w:rsid w:val="00DD53F7"/>
    <w:rsid w:val="00DD68AE"/>
    <w:rsid w:val="00DD7347"/>
    <w:rsid w:val="00DD77B8"/>
    <w:rsid w:val="00DE6473"/>
    <w:rsid w:val="00DE79A8"/>
    <w:rsid w:val="00DF44F2"/>
    <w:rsid w:val="00E01409"/>
    <w:rsid w:val="00E0164A"/>
    <w:rsid w:val="00E1097E"/>
    <w:rsid w:val="00E15C71"/>
    <w:rsid w:val="00E174CD"/>
    <w:rsid w:val="00E17D1C"/>
    <w:rsid w:val="00E21CDC"/>
    <w:rsid w:val="00E32270"/>
    <w:rsid w:val="00E33E91"/>
    <w:rsid w:val="00E44A5C"/>
    <w:rsid w:val="00E46023"/>
    <w:rsid w:val="00E5769D"/>
    <w:rsid w:val="00E61923"/>
    <w:rsid w:val="00E6681F"/>
    <w:rsid w:val="00E748DF"/>
    <w:rsid w:val="00E76402"/>
    <w:rsid w:val="00E76C24"/>
    <w:rsid w:val="00E8350B"/>
    <w:rsid w:val="00E8595D"/>
    <w:rsid w:val="00E9182E"/>
    <w:rsid w:val="00E96813"/>
    <w:rsid w:val="00EA3D7D"/>
    <w:rsid w:val="00EA6C92"/>
    <w:rsid w:val="00EB186F"/>
    <w:rsid w:val="00EB38EB"/>
    <w:rsid w:val="00EB7273"/>
    <w:rsid w:val="00EC098D"/>
    <w:rsid w:val="00EC1B11"/>
    <w:rsid w:val="00EC6564"/>
    <w:rsid w:val="00ED3775"/>
    <w:rsid w:val="00ED50D8"/>
    <w:rsid w:val="00ED6EE3"/>
    <w:rsid w:val="00EE1264"/>
    <w:rsid w:val="00EE41EA"/>
    <w:rsid w:val="00EE774E"/>
    <w:rsid w:val="00EF2D72"/>
    <w:rsid w:val="00EF4AAD"/>
    <w:rsid w:val="00F006D4"/>
    <w:rsid w:val="00F11D64"/>
    <w:rsid w:val="00F14A95"/>
    <w:rsid w:val="00F25525"/>
    <w:rsid w:val="00F342EA"/>
    <w:rsid w:val="00F35562"/>
    <w:rsid w:val="00F35FD8"/>
    <w:rsid w:val="00F462AF"/>
    <w:rsid w:val="00F529D3"/>
    <w:rsid w:val="00F61B28"/>
    <w:rsid w:val="00F67D15"/>
    <w:rsid w:val="00F73B27"/>
    <w:rsid w:val="00F838A8"/>
    <w:rsid w:val="00F94012"/>
    <w:rsid w:val="00F94D69"/>
    <w:rsid w:val="00FA3659"/>
    <w:rsid w:val="00FA4E28"/>
    <w:rsid w:val="00FA60A0"/>
    <w:rsid w:val="00FB0C03"/>
    <w:rsid w:val="00FC1AD7"/>
    <w:rsid w:val="00FC41BA"/>
    <w:rsid w:val="00FD1D0C"/>
    <w:rsid w:val="00FD2773"/>
    <w:rsid w:val="00FD768C"/>
    <w:rsid w:val="00FE4A9C"/>
    <w:rsid w:val="00FF2A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91BB5"/>
  <w15:docId w15:val="{8659589B-5287-4255-9906-B2130E14D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48" w:lineRule="auto"/>
      <w:ind w:left="3216"/>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0"/>
      <w:ind w:left="19"/>
      <w:jc w:val="center"/>
      <w:outlineLvl w:val="0"/>
    </w:pPr>
    <w:rPr>
      <w:rFonts w:ascii="Calibri" w:eastAsia="Calibri" w:hAnsi="Calibri" w:cs="Calibri"/>
      <w:color w:val="000000"/>
      <w:sz w:val="26"/>
    </w:rPr>
  </w:style>
  <w:style w:type="paragraph" w:styleId="Nagwek2">
    <w:name w:val="heading 2"/>
    <w:next w:val="Normalny"/>
    <w:link w:val="Nagwek2Znak"/>
    <w:uiPriority w:val="9"/>
    <w:unhideWhenUsed/>
    <w:qFormat/>
    <w:pPr>
      <w:keepNext/>
      <w:keepLines/>
      <w:spacing w:after="5"/>
      <w:ind w:left="10" w:right="62" w:hanging="10"/>
      <w:jc w:val="center"/>
      <w:outlineLvl w:val="1"/>
    </w:pPr>
    <w:rPr>
      <w:rFonts w:ascii="Calibri" w:eastAsia="Calibri" w:hAnsi="Calibri" w:cs="Calibri"/>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000000"/>
      <w:sz w:val="26"/>
    </w:rPr>
  </w:style>
  <w:style w:type="character" w:customStyle="1" w:styleId="Nagwek2Znak">
    <w:name w:val="Nagłówek 2 Znak"/>
    <w:link w:val="Nagwek2"/>
    <w:uiPriority w:val="9"/>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0541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4191"/>
    <w:rPr>
      <w:rFonts w:ascii="Calibri" w:eastAsia="Calibri" w:hAnsi="Calibri" w:cs="Calibri"/>
      <w:color w:val="000000"/>
    </w:rPr>
  </w:style>
  <w:style w:type="paragraph" w:styleId="Stopka">
    <w:name w:val="footer"/>
    <w:basedOn w:val="Normalny"/>
    <w:link w:val="StopkaZnak"/>
    <w:uiPriority w:val="99"/>
    <w:unhideWhenUsed/>
    <w:rsid w:val="00A07E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7EDB"/>
    <w:rPr>
      <w:rFonts w:ascii="Calibri" w:eastAsia="Calibri" w:hAnsi="Calibri" w:cs="Calibri"/>
      <w:color w:val="000000"/>
    </w:rPr>
  </w:style>
  <w:style w:type="paragraph" w:styleId="Akapitzlist">
    <w:name w:val="List Paragraph"/>
    <w:aliases w:val="RR PGE Akapit z listą,Styl 1,Akapit z listą BS,Preambuła,Normal,Akapit z listą3,Akapit z listą31,BulletC,Numerowanie,Wyliczanie,Obiekt,normalny tekst,test ciągły,Bullets,normalny,wypunktowanie,sw tekst,Podsis rysunku,lp1,List Paragraph2"/>
    <w:basedOn w:val="Normalny"/>
    <w:link w:val="AkapitzlistZnak"/>
    <w:uiPriority w:val="34"/>
    <w:qFormat/>
    <w:rsid w:val="00A735C6"/>
    <w:pPr>
      <w:ind w:left="720"/>
      <w:contextualSpacing/>
    </w:pPr>
  </w:style>
  <w:style w:type="paragraph" w:customStyle="1" w:styleId="Default">
    <w:name w:val="Default"/>
    <w:rsid w:val="00394383"/>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7A3E10"/>
    <w:rPr>
      <w:color w:val="0563C1" w:themeColor="hyperlink"/>
      <w:u w:val="single"/>
    </w:rPr>
  </w:style>
  <w:style w:type="character" w:styleId="Odwoaniedokomentarza">
    <w:name w:val="annotation reference"/>
    <w:basedOn w:val="Domylnaczcionkaakapitu"/>
    <w:uiPriority w:val="99"/>
    <w:semiHidden/>
    <w:unhideWhenUsed/>
    <w:rsid w:val="00733D29"/>
    <w:rPr>
      <w:sz w:val="16"/>
      <w:szCs w:val="16"/>
    </w:rPr>
  </w:style>
  <w:style w:type="paragraph" w:styleId="Tekstkomentarza">
    <w:name w:val="annotation text"/>
    <w:basedOn w:val="Normalny"/>
    <w:link w:val="TekstkomentarzaZnak"/>
    <w:uiPriority w:val="99"/>
    <w:unhideWhenUsed/>
    <w:rsid w:val="00733D29"/>
    <w:pPr>
      <w:spacing w:line="240" w:lineRule="auto"/>
    </w:pPr>
    <w:rPr>
      <w:sz w:val="20"/>
      <w:szCs w:val="20"/>
    </w:rPr>
  </w:style>
  <w:style w:type="character" w:customStyle="1" w:styleId="TekstkomentarzaZnak">
    <w:name w:val="Tekst komentarza Znak"/>
    <w:basedOn w:val="Domylnaczcionkaakapitu"/>
    <w:link w:val="Tekstkomentarza"/>
    <w:uiPriority w:val="99"/>
    <w:rsid w:val="00733D29"/>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733D29"/>
    <w:rPr>
      <w:b/>
      <w:bCs/>
    </w:rPr>
  </w:style>
  <w:style w:type="character" w:customStyle="1" w:styleId="TematkomentarzaZnak">
    <w:name w:val="Temat komentarza Znak"/>
    <w:basedOn w:val="TekstkomentarzaZnak"/>
    <w:link w:val="Tematkomentarza"/>
    <w:uiPriority w:val="99"/>
    <w:semiHidden/>
    <w:rsid w:val="00733D29"/>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733D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3D29"/>
    <w:rPr>
      <w:rFonts w:ascii="Segoe UI" w:eastAsia="Calibri" w:hAnsi="Segoe UI" w:cs="Segoe UI"/>
      <w:color w:val="000000"/>
      <w:sz w:val="18"/>
      <w:szCs w:val="18"/>
    </w:rPr>
  </w:style>
  <w:style w:type="character" w:customStyle="1" w:styleId="AkapitzlistZnak">
    <w:name w:val="Akapit z listą Znak"/>
    <w:aliases w:val="RR PGE Akapit z listą Znak,Styl 1 Znak,Akapit z listą BS Znak,Preambuła Znak,Normal Znak,Akapit z listą3 Znak,Akapit z listą31 Znak,BulletC Znak,Numerowanie Znak,Wyliczanie Znak,Obiekt Znak,normalny tekst Znak,test ciągły Znak"/>
    <w:basedOn w:val="Domylnaczcionkaakapitu"/>
    <w:link w:val="Akapitzlist"/>
    <w:uiPriority w:val="34"/>
    <w:qFormat/>
    <w:rsid w:val="00DD53F7"/>
    <w:rPr>
      <w:rFonts w:ascii="Calibri" w:eastAsia="Calibri" w:hAnsi="Calibri" w:cs="Calibri"/>
      <w:color w:val="000000"/>
    </w:rPr>
  </w:style>
  <w:style w:type="paragraph" w:customStyle="1" w:styleId="Style5">
    <w:name w:val="Style5"/>
    <w:basedOn w:val="Normalny"/>
    <w:uiPriority w:val="99"/>
    <w:rsid w:val="0029613A"/>
    <w:pPr>
      <w:widowControl w:val="0"/>
      <w:suppressAutoHyphens/>
      <w:spacing w:after="0" w:line="247" w:lineRule="exact"/>
      <w:ind w:left="0"/>
    </w:pPr>
    <w:rPr>
      <w:rFonts w:ascii="Arial" w:eastAsia="SimSun" w:hAnsi="Arial" w:cs="Mangal"/>
      <w:color w:val="auto"/>
      <w:kern w:val="1"/>
      <w:sz w:val="24"/>
      <w:szCs w:val="24"/>
      <w:lang w:eastAsia="hi-IN" w:bidi="hi-IN"/>
    </w:rPr>
  </w:style>
  <w:style w:type="paragraph" w:styleId="Poprawka">
    <w:name w:val="Revision"/>
    <w:hidden/>
    <w:uiPriority w:val="99"/>
    <w:semiHidden/>
    <w:rsid w:val="001568DE"/>
    <w:pPr>
      <w:spacing w:after="0" w:line="240" w:lineRule="auto"/>
    </w:pPr>
    <w:rPr>
      <w:rFonts w:ascii="Calibri" w:eastAsia="Calibri" w:hAnsi="Calibri" w:cs="Calibri"/>
      <w:color w:val="000000"/>
    </w:rPr>
  </w:style>
  <w:style w:type="character" w:styleId="UyteHipercze">
    <w:name w:val="FollowedHyperlink"/>
    <w:basedOn w:val="Domylnaczcionkaakapitu"/>
    <w:uiPriority w:val="99"/>
    <w:semiHidden/>
    <w:unhideWhenUsed/>
    <w:rsid w:val="003637EE"/>
    <w:rPr>
      <w:color w:val="954F72" w:themeColor="followedHyperlink"/>
      <w:u w:val="single"/>
    </w:rPr>
  </w:style>
  <w:style w:type="paragraph" w:customStyle="1" w:styleId="AONormal8L">
    <w:name w:val="AONormal8L"/>
    <w:basedOn w:val="Normalny"/>
    <w:uiPriority w:val="99"/>
    <w:rsid w:val="00333752"/>
    <w:pPr>
      <w:spacing w:after="0" w:line="220" w:lineRule="atLeast"/>
      <w:ind w:left="0"/>
      <w:jc w:val="left"/>
    </w:pPr>
    <w:rPr>
      <w:rFonts w:ascii="Arial" w:eastAsia="MS PGothic" w:hAnsi="Arial" w:cs="Times New Roman"/>
      <w:color w:val="auto"/>
      <w:sz w:val="16"/>
      <w:szCs w:val="16"/>
      <w:lang w:eastAsia="en-US"/>
    </w:rPr>
  </w:style>
  <w:style w:type="paragraph" w:customStyle="1" w:styleId="AONormal8LBold">
    <w:name w:val="AONormal8LBold"/>
    <w:basedOn w:val="AONormal8L"/>
    <w:uiPriority w:val="99"/>
    <w:rsid w:val="00333752"/>
  </w:style>
  <w:style w:type="table" w:styleId="Tabela-Siatka">
    <w:name w:val="Table Grid"/>
    <w:basedOn w:val="Standardowy"/>
    <w:uiPriority w:val="39"/>
    <w:rsid w:val="00B83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287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mailto:iod.pgeec@gkpge.pl"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2 do SWZ - Projekt umowy cz. 1 i 2.docx</dmsv2BaseFileName>
    <dmsv2BaseDisplayName xmlns="http://schemas.microsoft.com/sharepoint/v3">Zał. 2 do SWZ - Projekt umowy cz. 1 i 2</dmsv2BaseDisplayName>
    <dmsv2SWPP2ObjectNumber xmlns="http://schemas.microsoft.com/sharepoint/v3">POST/PEC/PEC/UZK/01024/2024                       </dmsv2SWPP2ObjectNumber>
    <dmsv2SWPP2SumMD5 xmlns="http://schemas.microsoft.com/sharepoint/v3">264386edd11e29094afb554c3348fd11</dmsv2SWPP2SumMD5>
    <dmsv2BaseMoved xmlns="http://schemas.microsoft.com/sharepoint/v3">false</dmsv2BaseMoved>
    <dmsv2BaseIsSensitive xmlns="http://schemas.microsoft.com/sharepoint/v3">true</dmsv2BaseIsSensitive>
    <dmsv2SWPP2IDSWPP2 xmlns="http://schemas.microsoft.com/sharepoint/v3">658205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20703862</dmsv2BaseClientSystemDocumentID>
    <dmsv2BaseModifiedByID xmlns="http://schemas.microsoft.com/sharepoint/v3">19100920</dmsv2BaseModifiedByID>
    <dmsv2BaseCreatedByID xmlns="http://schemas.microsoft.com/sharepoint/v3">19100920</dmsv2BaseCreatedByID>
    <dmsv2SWPP2ObjectDepartment xmlns="http://schemas.microsoft.com/sharepoint/v3">00000001000l000600000001</dmsv2SWPP2ObjectDepartment>
    <dmsv2SWPP2ObjectName xmlns="http://schemas.microsoft.com/sharepoint/v3">Postępowanie</dmsv2SWPP2ObjectName>
    <_dlc_DocId xmlns="a19cb1c7-c5c7-46d4-85ae-d83685407bba">ZKQJDXMXURTQ-1688516315-4993</_dlc_DocId>
    <_dlc_DocIdUrl xmlns="a19cb1c7-c5c7-46d4-85ae-d83685407bba">
      <Url>https://swpp2.dms.gkpge.pl/sites/31/_layouts/15/DocIdRedir.aspx?ID=ZKQJDXMXURTQ-1688516315-4993</Url>
      <Description>ZKQJDXMXURTQ-1688516315-4993</Description>
    </_dlc_DocIdUrl>
  </documentManagement>
</p:properties>
</file>

<file path=customXml/itemProps1.xml><?xml version="1.0" encoding="utf-8"?>
<ds:datastoreItem xmlns:ds="http://schemas.openxmlformats.org/officeDocument/2006/customXml" ds:itemID="{DC94BD15-2033-4FE2-B8B5-FE560CF10183}">
  <ds:schemaRefs>
    <ds:schemaRef ds:uri="http://schemas.openxmlformats.org/officeDocument/2006/bibliography"/>
  </ds:schemaRefs>
</ds:datastoreItem>
</file>

<file path=customXml/itemProps2.xml><?xml version="1.0" encoding="utf-8"?>
<ds:datastoreItem xmlns:ds="http://schemas.openxmlformats.org/officeDocument/2006/customXml" ds:itemID="{337200AC-3762-4AD9-B160-4F7761FAE124}"/>
</file>

<file path=customXml/itemProps3.xml><?xml version="1.0" encoding="utf-8"?>
<ds:datastoreItem xmlns:ds="http://schemas.openxmlformats.org/officeDocument/2006/customXml" ds:itemID="{2FD09F6A-0CBC-478B-BA38-6DB2EAFFAD3F}"/>
</file>

<file path=customXml/itemProps4.xml><?xml version="1.0" encoding="utf-8"?>
<ds:datastoreItem xmlns:ds="http://schemas.openxmlformats.org/officeDocument/2006/customXml" ds:itemID="{04F7DC83-9CDB-4A5C-87DC-4280C6ED7AA7}"/>
</file>

<file path=customXml/itemProps5.xml><?xml version="1.0" encoding="utf-8"?>
<ds:datastoreItem xmlns:ds="http://schemas.openxmlformats.org/officeDocument/2006/customXml" ds:itemID="{8737234E-5088-4C29-AC4B-8DB7101E29D3}"/>
</file>

<file path=docProps/app.xml><?xml version="1.0" encoding="utf-8"?>
<Properties xmlns="http://schemas.openxmlformats.org/officeDocument/2006/extended-properties" xmlns:vt="http://schemas.openxmlformats.org/officeDocument/2006/docPropsVTypes">
  <Template>Normal.dotm</Template>
  <TotalTime>8</TotalTime>
  <Pages>1</Pages>
  <Words>10387</Words>
  <Characters>62325</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00206BBADA1B210120165853</vt:lpstr>
    </vt:vector>
  </TitlesOfParts>
  <Company>PGE Systemy</Company>
  <LinksUpToDate>false</LinksUpToDate>
  <CharactersWithSpaces>72567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00206BBADA1B210120165853</dc:title>
  <dc:subject/>
  <dc:creator>Waśniewski Piotr [PGE S.A.]</dc:creator>
  <cp:keywords/>
  <cp:lastModifiedBy>Zawisza Elżbieta [PGE EC S.A.]</cp:lastModifiedBy>
  <cp:revision>6</cp:revision>
  <dcterms:created xsi:type="dcterms:W3CDTF">2024-10-04T10:00:00Z</dcterms:created>
  <dcterms:modified xsi:type="dcterms:W3CDTF">2024-10-04T10:25:00Z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6a1dd177-b842-4e3a-ae1a-09589a3c6f60</vt:lpwstr>
  </property>
</Properties>
</file>