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ABFF0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  <w:r w:rsidRPr="00B93A69">
        <w:rPr>
          <w:rFonts w:ascii="Calibri" w:eastAsia="Times New Roman" w:hAnsi="Calibri" w:cs="Calibri"/>
          <w:b/>
          <w:bCs/>
          <w:sz w:val="20"/>
          <w:szCs w:val="20"/>
        </w:rPr>
        <w:t xml:space="preserve">    </w:t>
      </w:r>
    </w:p>
    <w:p w14:paraId="09024783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377E2097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7CB51CF0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4B242C75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45CA555A" w14:textId="32F5CCC5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7E393728" w14:textId="77777777" w:rsidR="009C6CAB" w:rsidRPr="00B93A69" w:rsidRDefault="009C6CAB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7405F516" w14:textId="77777777" w:rsidR="009C6CAB" w:rsidRPr="00B93A69" w:rsidRDefault="009C6CAB" w:rsidP="009C6CAB">
      <w:pPr>
        <w:rPr>
          <w:rFonts w:ascii="Calibri" w:hAnsi="Calibri" w:cs="Calibri"/>
        </w:rPr>
      </w:pPr>
    </w:p>
    <w:p w14:paraId="23983B10" w14:textId="4A3494D6" w:rsidR="00761225" w:rsidRDefault="00761225" w:rsidP="00761225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36"/>
          <w:szCs w:val="36"/>
        </w:rPr>
      </w:pPr>
      <w:r w:rsidRPr="00B93A69">
        <w:rPr>
          <w:rFonts w:ascii="Calibri" w:eastAsia="Times New Roman" w:hAnsi="Calibri" w:cs="Calibri"/>
          <w:b/>
          <w:bCs/>
          <w:sz w:val="36"/>
          <w:szCs w:val="36"/>
        </w:rPr>
        <w:t>Opis Przedmiotu Zamówienia</w:t>
      </w:r>
    </w:p>
    <w:p w14:paraId="0A3A85C7" w14:textId="77777777" w:rsidR="006D1E21" w:rsidRPr="00B93A69" w:rsidRDefault="006D1E21" w:rsidP="00761225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36"/>
          <w:szCs w:val="36"/>
        </w:rPr>
      </w:pPr>
    </w:p>
    <w:p w14:paraId="221EA836" w14:textId="77777777" w:rsidR="00761225" w:rsidRPr="00B93A69" w:rsidRDefault="00761225" w:rsidP="00761225">
      <w:pPr>
        <w:spacing w:line="240" w:lineRule="auto"/>
        <w:ind w:left="567"/>
        <w:jc w:val="center"/>
        <w:rPr>
          <w:rFonts w:ascii="Calibri" w:eastAsia="Calibri" w:hAnsi="Calibri" w:cs="Calibri"/>
          <w:b/>
          <w:color w:val="000000"/>
          <w:lang w:eastAsia="en-US"/>
        </w:rPr>
      </w:pPr>
    </w:p>
    <w:p w14:paraId="69FDBC4D" w14:textId="77777777" w:rsidR="00D520C6" w:rsidRPr="00B93A69" w:rsidRDefault="00D520C6" w:rsidP="00761225">
      <w:pPr>
        <w:tabs>
          <w:tab w:val="right" w:leader="hyphen" w:pos="9530"/>
        </w:tabs>
        <w:spacing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</w:pPr>
    </w:p>
    <w:p w14:paraId="462DCFA8" w14:textId="77777777" w:rsidR="00D520C6" w:rsidRPr="00B93A69" w:rsidRDefault="00D520C6" w:rsidP="00761225">
      <w:pPr>
        <w:tabs>
          <w:tab w:val="right" w:leader="hyphen" w:pos="9530"/>
        </w:tabs>
        <w:spacing w:line="240" w:lineRule="auto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0FECF6E6" w14:textId="0CFA6398" w:rsidR="00BD088C" w:rsidRPr="00B93A69" w:rsidRDefault="00D520C6" w:rsidP="001F5EE6">
      <w:pPr>
        <w:tabs>
          <w:tab w:val="right" w:leader="hyphen" w:pos="9530"/>
        </w:tabs>
        <w:spacing w:line="240" w:lineRule="auto"/>
        <w:jc w:val="both"/>
        <w:rPr>
          <w:rFonts w:ascii="Calibri" w:eastAsia="Times New Roman" w:hAnsi="Calibri" w:cs="Calibri"/>
          <w:b/>
          <w:bCs/>
          <w:sz w:val="28"/>
          <w:szCs w:val="28"/>
        </w:rPr>
      </w:pPr>
      <w:r w:rsidRPr="00B93A69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 w:rsidR="006F28F7" w:rsidRPr="00645EF8">
        <w:rPr>
          <w:rFonts w:cs="Arial"/>
          <w:sz w:val="28"/>
          <w:szCs w:val="28"/>
        </w:rPr>
        <w:t xml:space="preserve">Przedmiotem zamówienia jest dostawa </w:t>
      </w:r>
      <w:bookmarkStart w:id="0" w:name="_Hlk168914168"/>
      <w:r w:rsidR="00224EC8">
        <w:rPr>
          <w:rFonts w:cs="Arial"/>
          <w:sz w:val="28"/>
          <w:szCs w:val="28"/>
        </w:rPr>
        <w:t>części</w:t>
      </w:r>
      <w:bookmarkEnd w:id="0"/>
      <w:r w:rsidR="006F28F7" w:rsidRPr="00645EF8">
        <w:rPr>
          <w:rFonts w:cs="Arial"/>
          <w:sz w:val="28"/>
          <w:szCs w:val="28"/>
        </w:rPr>
        <w:t xml:space="preserve"> do wyłączników szybkich DC 3kV WS, BWS, </w:t>
      </w:r>
      <w:proofErr w:type="spellStart"/>
      <w:r w:rsidR="006F28F7" w:rsidRPr="00645EF8">
        <w:rPr>
          <w:rFonts w:cs="Arial"/>
          <w:sz w:val="28"/>
          <w:szCs w:val="28"/>
        </w:rPr>
        <w:t>Gerapid</w:t>
      </w:r>
      <w:proofErr w:type="spellEnd"/>
      <w:r w:rsidR="006F28F7" w:rsidRPr="00645EF8">
        <w:rPr>
          <w:rFonts w:cs="Arial"/>
          <w:sz w:val="28"/>
          <w:szCs w:val="28"/>
        </w:rPr>
        <w:t xml:space="preserve"> oraz kompletnych wyłącznik</w:t>
      </w:r>
      <w:r w:rsidR="00645EF8" w:rsidRPr="00645EF8">
        <w:rPr>
          <w:rFonts w:cs="Arial"/>
          <w:sz w:val="28"/>
          <w:szCs w:val="28"/>
        </w:rPr>
        <w:t>ów</w:t>
      </w:r>
      <w:r w:rsidR="006F28F7" w:rsidRPr="00645EF8">
        <w:rPr>
          <w:rFonts w:cs="Arial"/>
          <w:sz w:val="28"/>
          <w:szCs w:val="28"/>
        </w:rPr>
        <w:t xml:space="preserve"> BWS  </w:t>
      </w:r>
      <w:r w:rsidR="00622E9E" w:rsidRPr="00645EF8">
        <w:rPr>
          <w:rFonts w:eastAsia="Times New Roman" w:cs="Arial"/>
          <w:b/>
          <w:bCs/>
          <w:sz w:val="28"/>
          <w:szCs w:val="28"/>
        </w:rPr>
        <w:t>”</w:t>
      </w:r>
      <w:r w:rsidR="00DA19F1" w:rsidRPr="00B93A69">
        <w:rPr>
          <w:rFonts w:ascii="Calibri" w:eastAsia="Times New Roman" w:hAnsi="Calibri" w:cs="Calibri"/>
          <w:b/>
          <w:bCs/>
          <w:sz w:val="28"/>
          <w:szCs w:val="28"/>
        </w:rPr>
        <w:t xml:space="preserve"> </w:t>
      </w:r>
    </w:p>
    <w:p w14:paraId="5C5D4E1F" w14:textId="77777777" w:rsidR="00BD088C" w:rsidRPr="00B93A69" w:rsidRDefault="00BD088C" w:rsidP="001F5EE6">
      <w:pPr>
        <w:tabs>
          <w:tab w:val="right" w:leader="hyphen" w:pos="9530"/>
        </w:tabs>
        <w:spacing w:line="240" w:lineRule="auto"/>
        <w:jc w:val="both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7E6435A1" w14:textId="77777777" w:rsidR="00BD088C" w:rsidRPr="00B93A69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7DE2EEBE" w14:textId="77777777" w:rsidR="00BD088C" w:rsidRPr="00B93A69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7995F2B7" w14:textId="2C5EB2EF" w:rsidR="005F1C4C" w:rsidRPr="00365CDB" w:rsidRDefault="009F3950" w:rsidP="002806C7">
      <w:pPr>
        <w:pStyle w:val="Style3"/>
        <w:widowControl/>
        <w:spacing w:before="72" w:line="276" w:lineRule="auto"/>
        <w:ind w:left="360"/>
        <w:jc w:val="both"/>
        <w:outlineLvl w:val="0"/>
        <w:rPr>
          <w:rStyle w:val="FontStyle71"/>
          <w:rFonts w:eastAsia="Times New Roman"/>
          <w:b w:val="0"/>
          <w:sz w:val="22"/>
          <w:szCs w:val="22"/>
        </w:rPr>
      </w:pPr>
      <w:r w:rsidRPr="00365CDB">
        <w:rPr>
          <w:rFonts w:eastAsia="Calibri" w:cs="Arial"/>
          <w:color w:val="000000"/>
          <w:sz w:val="22"/>
          <w:szCs w:val="22"/>
          <w:lang w:eastAsia="en-US"/>
        </w:rPr>
        <w:br w:type="page"/>
      </w:r>
      <w:bookmarkStart w:id="1" w:name="_Toc378855488"/>
      <w:bookmarkStart w:id="2" w:name="_Toc384899385"/>
      <w:bookmarkStart w:id="3" w:name="_Toc386522095"/>
      <w:bookmarkStart w:id="4" w:name="_Toc386522358"/>
      <w:bookmarkStart w:id="5" w:name="_Toc534795543"/>
      <w:r w:rsidRPr="00365CDB">
        <w:rPr>
          <w:rStyle w:val="FontStyle71"/>
          <w:sz w:val="22"/>
          <w:szCs w:val="22"/>
        </w:rPr>
        <w:lastRenderedPageBreak/>
        <w:t>OPIS RZEDMIOTU  ZAMÓWIENIA</w:t>
      </w:r>
      <w:bookmarkStart w:id="6" w:name="_Toc534795544"/>
      <w:bookmarkEnd w:id="1"/>
      <w:bookmarkEnd w:id="2"/>
      <w:bookmarkEnd w:id="3"/>
      <w:bookmarkEnd w:id="4"/>
      <w:bookmarkEnd w:id="5"/>
    </w:p>
    <w:p w14:paraId="088D50D8" w14:textId="0453842A" w:rsidR="005F1C4C" w:rsidRPr="00365CDB" w:rsidRDefault="009F3950" w:rsidP="00645EF8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Style w:val="FontStyle56"/>
          <w:sz w:val="22"/>
          <w:szCs w:val="22"/>
        </w:rPr>
      </w:pPr>
      <w:r w:rsidRPr="00365CDB">
        <w:rPr>
          <w:rStyle w:val="FontStyle56"/>
          <w:sz w:val="22"/>
          <w:szCs w:val="22"/>
        </w:rPr>
        <w:t>Przedmiot zamówienia</w:t>
      </w:r>
      <w:bookmarkEnd w:id="6"/>
    </w:p>
    <w:p w14:paraId="30631369" w14:textId="67C8980F" w:rsidR="005F1C4C" w:rsidRPr="00365CDB" w:rsidRDefault="004E5E63" w:rsidP="00645EF8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eastAsia="Calibri" w:cs="Arial"/>
          <w:color w:val="000000"/>
          <w:sz w:val="22"/>
          <w:szCs w:val="22"/>
          <w:lang w:eastAsia="en-US"/>
        </w:rPr>
      </w:pPr>
      <w:r w:rsidRPr="00365CDB">
        <w:rPr>
          <w:rFonts w:eastAsia="Calibri" w:cs="Arial"/>
          <w:color w:val="000000"/>
          <w:sz w:val="22"/>
          <w:szCs w:val="22"/>
          <w:lang w:eastAsia="en-US"/>
        </w:rPr>
        <w:t xml:space="preserve">Przedmiotem zamówienia jest zakup i dostawa </w:t>
      </w:r>
      <w:r w:rsidR="00224EC8" w:rsidRPr="00365CDB">
        <w:rPr>
          <w:rFonts w:cs="Arial"/>
          <w:sz w:val="22"/>
          <w:szCs w:val="22"/>
        </w:rPr>
        <w:t>części</w:t>
      </w:r>
      <w:r w:rsidRPr="00365CDB">
        <w:rPr>
          <w:rFonts w:eastAsia="Calibri" w:cs="Arial"/>
          <w:color w:val="000000"/>
          <w:sz w:val="22"/>
          <w:szCs w:val="22"/>
          <w:lang w:eastAsia="en-US"/>
        </w:rPr>
        <w:t xml:space="preserve"> do wyłączników szybkich DC 3kV WS, BWS, </w:t>
      </w:r>
      <w:proofErr w:type="spellStart"/>
      <w:r w:rsidRPr="00365CDB">
        <w:rPr>
          <w:rFonts w:eastAsia="Calibri" w:cs="Arial"/>
          <w:color w:val="000000"/>
          <w:sz w:val="22"/>
          <w:szCs w:val="22"/>
          <w:lang w:eastAsia="en-US"/>
        </w:rPr>
        <w:t>Gerapid</w:t>
      </w:r>
      <w:proofErr w:type="spellEnd"/>
      <w:r w:rsidRPr="00365CDB">
        <w:rPr>
          <w:rFonts w:eastAsia="Calibri" w:cs="Arial"/>
          <w:color w:val="000000"/>
          <w:sz w:val="22"/>
          <w:szCs w:val="22"/>
          <w:lang w:eastAsia="en-US"/>
        </w:rPr>
        <w:t xml:space="preserve"> oraz kompletne wyłączniki BWS</w:t>
      </w:r>
    </w:p>
    <w:p w14:paraId="63EC6BAC" w14:textId="087A9662" w:rsidR="005F1C4C" w:rsidRPr="00365CDB" w:rsidRDefault="009F3950" w:rsidP="005F1C4C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Fonts w:cs="Arial"/>
          <w:b/>
          <w:bCs/>
          <w:sz w:val="22"/>
          <w:szCs w:val="22"/>
        </w:rPr>
      </w:pPr>
      <w:r w:rsidRPr="00365CDB">
        <w:rPr>
          <w:rFonts w:eastAsia="Calibri" w:cs="Arial"/>
          <w:b/>
          <w:color w:val="000000"/>
          <w:sz w:val="22"/>
          <w:szCs w:val="22"/>
          <w:lang w:eastAsia="en-US"/>
        </w:rPr>
        <w:t xml:space="preserve">Lokalizacja </w:t>
      </w:r>
      <w:r w:rsidR="00BA1E9B">
        <w:rPr>
          <w:rFonts w:eastAsia="Calibri" w:cs="Arial"/>
          <w:b/>
          <w:color w:val="000000"/>
          <w:sz w:val="22"/>
          <w:szCs w:val="22"/>
          <w:lang w:eastAsia="en-US"/>
        </w:rPr>
        <w:t xml:space="preserve">dostaw </w:t>
      </w:r>
      <w:r w:rsidRPr="00365CDB">
        <w:rPr>
          <w:rFonts w:eastAsia="Calibri" w:cs="Arial"/>
          <w:b/>
          <w:color w:val="000000"/>
          <w:sz w:val="22"/>
          <w:szCs w:val="22"/>
          <w:lang w:eastAsia="en-US"/>
        </w:rPr>
        <w:t>przedmiotu zamówienia</w:t>
      </w:r>
    </w:p>
    <w:p w14:paraId="7FEB9F17" w14:textId="04D19FB4" w:rsidR="00547078" w:rsidRPr="00365CDB" w:rsidRDefault="00BA1E9B" w:rsidP="005F1C4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cs="Arial"/>
          <w:b/>
          <w:bCs/>
          <w:sz w:val="22"/>
          <w:szCs w:val="22"/>
        </w:rPr>
      </w:pPr>
      <w:r w:rsidRPr="00645EF8">
        <w:rPr>
          <w:rFonts w:eastAsia="Calibri" w:cs="Arial"/>
          <w:color w:val="000000"/>
          <w:sz w:val="22"/>
          <w:szCs w:val="22"/>
          <w:lang w:eastAsia="en-US"/>
        </w:rPr>
        <w:t xml:space="preserve">Wyszczególnione lokalizacje </w:t>
      </w:r>
      <w:r>
        <w:rPr>
          <w:rFonts w:eastAsia="Calibri" w:cs="Arial"/>
          <w:color w:val="000000"/>
          <w:sz w:val="22"/>
          <w:szCs w:val="22"/>
          <w:lang w:eastAsia="en-US"/>
        </w:rPr>
        <w:t xml:space="preserve">dostaw </w:t>
      </w:r>
      <w:r w:rsidRPr="00645EF8">
        <w:rPr>
          <w:rFonts w:eastAsia="Calibri" w:cs="Arial"/>
          <w:color w:val="000000"/>
          <w:sz w:val="22"/>
          <w:szCs w:val="22"/>
          <w:lang w:eastAsia="en-US"/>
        </w:rPr>
        <w:t>wg. Załącznika nr</w:t>
      </w:r>
      <w:r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="007F14D4">
        <w:rPr>
          <w:rFonts w:eastAsia="Calibri" w:cs="Arial"/>
          <w:color w:val="000000"/>
          <w:sz w:val="22"/>
          <w:szCs w:val="22"/>
          <w:lang w:eastAsia="en-US"/>
        </w:rPr>
        <w:t>1</w:t>
      </w:r>
      <w:r w:rsidR="00DE62D3">
        <w:rPr>
          <w:rFonts w:eastAsia="Calibri" w:cs="Arial"/>
          <w:color w:val="000000"/>
          <w:sz w:val="22"/>
          <w:szCs w:val="22"/>
          <w:lang w:eastAsia="en-US"/>
        </w:rPr>
        <w:t>2</w:t>
      </w:r>
      <w:r w:rsidR="007F77A2">
        <w:rPr>
          <w:rFonts w:eastAsia="Calibri" w:cs="Arial"/>
          <w:color w:val="000000"/>
          <w:sz w:val="22"/>
          <w:szCs w:val="22"/>
          <w:lang w:eastAsia="en-US"/>
        </w:rPr>
        <w:t xml:space="preserve"> do umowy</w:t>
      </w:r>
      <w:r w:rsidRPr="00645EF8">
        <w:rPr>
          <w:rFonts w:eastAsia="Calibri" w:cs="Arial"/>
          <w:color w:val="000000"/>
          <w:sz w:val="22"/>
          <w:szCs w:val="22"/>
          <w:lang w:eastAsia="en-US"/>
        </w:rPr>
        <w:t xml:space="preserve"> na terenie Polski.</w:t>
      </w:r>
    </w:p>
    <w:p w14:paraId="79C039A2" w14:textId="77777777" w:rsidR="00C75A60" w:rsidRPr="00365CDB" w:rsidRDefault="00C75A60" w:rsidP="00A07E27">
      <w:pPr>
        <w:pStyle w:val="Akapitzlist"/>
        <w:spacing w:line="240" w:lineRule="auto"/>
        <w:ind w:left="360"/>
        <w:jc w:val="both"/>
        <w:rPr>
          <w:rStyle w:val="FontStyle57"/>
          <w:sz w:val="22"/>
          <w:szCs w:val="22"/>
        </w:rPr>
      </w:pPr>
    </w:p>
    <w:p w14:paraId="3304D795" w14:textId="071EFAF1" w:rsidR="00ED71E3" w:rsidRPr="00365CDB" w:rsidRDefault="00ED71E3" w:rsidP="00BC27D2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Fonts w:cs="Arial"/>
          <w:b/>
          <w:bCs/>
          <w:sz w:val="22"/>
          <w:szCs w:val="22"/>
        </w:rPr>
      </w:pPr>
      <w:r w:rsidRPr="00365CDB">
        <w:rPr>
          <w:rFonts w:cs="Arial"/>
          <w:b/>
          <w:bCs/>
          <w:sz w:val="22"/>
          <w:szCs w:val="22"/>
        </w:rPr>
        <w:t xml:space="preserve">Opis </w:t>
      </w:r>
      <w:r w:rsidR="00645EF8" w:rsidRPr="00365CDB">
        <w:rPr>
          <w:rFonts w:cs="Arial"/>
          <w:b/>
          <w:bCs/>
          <w:sz w:val="22"/>
          <w:szCs w:val="22"/>
        </w:rPr>
        <w:t xml:space="preserve">szczegółowy </w:t>
      </w:r>
      <w:r w:rsidRPr="00365CDB">
        <w:rPr>
          <w:rFonts w:cs="Arial"/>
          <w:b/>
          <w:bCs/>
          <w:sz w:val="22"/>
          <w:szCs w:val="22"/>
        </w:rPr>
        <w:t>przedmiotu zamówienia</w:t>
      </w:r>
    </w:p>
    <w:p w14:paraId="29C862F4" w14:textId="371363AB" w:rsidR="004E5E63" w:rsidRPr="00365CDB" w:rsidRDefault="00BC27D2" w:rsidP="00ED71E3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cs="Arial"/>
          <w:bCs/>
          <w:sz w:val="22"/>
          <w:szCs w:val="22"/>
        </w:rPr>
      </w:pPr>
      <w:r w:rsidRPr="00365CDB">
        <w:rPr>
          <w:rFonts w:cs="Arial"/>
          <w:bCs/>
          <w:sz w:val="22"/>
          <w:szCs w:val="22"/>
        </w:rPr>
        <w:t>Przedmiotem zamówienia jest dostawa</w:t>
      </w:r>
      <w:r w:rsidR="004E5E63" w:rsidRPr="00365CDB">
        <w:rPr>
          <w:rFonts w:cs="Arial"/>
          <w:bCs/>
          <w:sz w:val="22"/>
          <w:szCs w:val="22"/>
        </w:rPr>
        <w:t>:</w:t>
      </w:r>
    </w:p>
    <w:p w14:paraId="72E70B92" w14:textId="0C0FCFAF" w:rsidR="004E5E63" w:rsidRPr="006F40ED" w:rsidRDefault="004E5E63" w:rsidP="006F40ED">
      <w:pPr>
        <w:pStyle w:val="Style3"/>
        <w:widowControl/>
        <w:numPr>
          <w:ilvl w:val="2"/>
          <w:numId w:val="40"/>
        </w:numPr>
        <w:spacing w:before="72" w:line="240" w:lineRule="auto"/>
        <w:ind w:left="1134" w:hanging="708"/>
        <w:jc w:val="both"/>
        <w:outlineLvl w:val="0"/>
        <w:rPr>
          <w:rFonts w:cs="Arial"/>
          <w:sz w:val="22"/>
          <w:szCs w:val="22"/>
        </w:rPr>
      </w:pPr>
      <w:r w:rsidRPr="006F40ED">
        <w:rPr>
          <w:rFonts w:cs="Arial"/>
          <w:sz w:val="22"/>
          <w:szCs w:val="22"/>
        </w:rPr>
        <w:t>części do wyłączników DC 3kV typ. WS</w:t>
      </w:r>
    </w:p>
    <w:p w14:paraId="11A44B6E" w14:textId="73A929AD" w:rsidR="004E5E63" w:rsidRPr="00365CDB" w:rsidRDefault="004E5E63" w:rsidP="006F40ED">
      <w:pPr>
        <w:pStyle w:val="Style3"/>
        <w:widowControl/>
        <w:numPr>
          <w:ilvl w:val="2"/>
          <w:numId w:val="40"/>
        </w:numPr>
        <w:spacing w:before="72" w:line="240" w:lineRule="auto"/>
        <w:ind w:left="1134" w:hanging="708"/>
        <w:jc w:val="both"/>
        <w:outlineLvl w:val="0"/>
        <w:rPr>
          <w:rFonts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>części do wyłączników DC 3kV typ. BWS</w:t>
      </w:r>
    </w:p>
    <w:p w14:paraId="328CDC0A" w14:textId="3BB0B534" w:rsidR="004E5E63" w:rsidRPr="00365CDB" w:rsidRDefault="004E5E63" w:rsidP="006F40ED">
      <w:pPr>
        <w:pStyle w:val="Style3"/>
        <w:widowControl/>
        <w:numPr>
          <w:ilvl w:val="2"/>
          <w:numId w:val="40"/>
        </w:numPr>
        <w:spacing w:before="72" w:line="240" w:lineRule="auto"/>
        <w:ind w:left="1134" w:hanging="708"/>
        <w:jc w:val="both"/>
        <w:outlineLvl w:val="0"/>
        <w:rPr>
          <w:rFonts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 xml:space="preserve">części do wyłączników DC 3kV </w:t>
      </w:r>
      <w:proofErr w:type="spellStart"/>
      <w:r w:rsidRPr="00365CDB">
        <w:rPr>
          <w:rFonts w:cs="Arial"/>
          <w:sz w:val="22"/>
          <w:szCs w:val="22"/>
        </w:rPr>
        <w:t>Gerapid</w:t>
      </w:r>
      <w:proofErr w:type="spellEnd"/>
    </w:p>
    <w:p w14:paraId="03CB8A7F" w14:textId="15437E4B" w:rsidR="004E5E63" w:rsidRPr="00365CDB" w:rsidRDefault="004E5E63" w:rsidP="006F40ED">
      <w:pPr>
        <w:pStyle w:val="Style3"/>
        <w:widowControl/>
        <w:numPr>
          <w:ilvl w:val="2"/>
          <w:numId w:val="40"/>
        </w:numPr>
        <w:spacing w:before="72" w:line="240" w:lineRule="auto"/>
        <w:ind w:left="1134" w:hanging="708"/>
        <w:jc w:val="both"/>
        <w:outlineLvl w:val="0"/>
        <w:rPr>
          <w:rFonts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 xml:space="preserve">wyłączników DC 3kV BWS </w:t>
      </w:r>
    </w:p>
    <w:p w14:paraId="38E77282" w14:textId="77777777" w:rsidR="00B84F57" w:rsidRPr="00365CDB" w:rsidRDefault="00B84F57" w:rsidP="00ED71E3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cs="Arial"/>
          <w:bCs/>
          <w:sz w:val="22"/>
          <w:szCs w:val="22"/>
        </w:rPr>
      </w:pPr>
      <w:r w:rsidRPr="00365CDB">
        <w:rPr>
          <w:rFonts w:cs="Arial"/>
          <w:bCs/>
          <w:sz w:val="22"/>
          <w:szCs w:val="22"/>
        </w:rPr>
        <w:t>Przedmiot zamówienia obejmuje w szczególności:</w:t>
      </w:r>
    </w:p>
    <w:p w14:paraId="6ECB6CFE" w14:textId="5498AF96" w:rsidR="002167DC" w:rsidRPr="00365CDB" w:rsidRDefault="00D81497" w:rsidP="006F40ED">
      <w:pPr>
        <w:pStyle w:val="Style3"/>
        <w:widowControl/>
        <w:numPr>
          <w:ilvl w:val="2"/>
          <w:numId w:val="39"/>
        </w:numPr>
        <w:spacing w:before="72" w:line="240" w:lineRule="auto"/>
        <w:ind w:left="1134" w:hanging="708"/>
        <w:jc w:val="both"/>
        <w:outlineLvl w:val="0"/>
        <w:rPr>
          <w:rFonts w:eastAsia="Calibri"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>Wyłączniki</w:t>
      </w:r>
      <w:r w:rsidRPr="00365CDB">
        <w:rPr>
          <w:rFonts w:eastAsia="Calibri" w:cs="Arial"/>
          <w:sz w:val="22"/>
          <w:szCs w:val="22"/>
        </w:rPr>
        <w:t xml:space="preserve"> szybkie </w:t>
      </w:r>
      <w:r w:rsidR="00D77085" w:rsidRPr="00365CDB">
        <w:rPr>
          <w:rFonts w:eastAsia="Calibri" w:cs="Arial"/>
          <w:sz w:val="22"/>
          <w:szCs w:val="22"/>
        </w:rPr>
        <w:t>DC</w:t>
      </w:r>
      <w:r w:rsidRPr="00365CDB">
        <w:rPr>
          <w:rFonts w:eastAsia="Calibri" w:cs="Arial"/>
          <w:sz w:val="22"/>
          <w:szCs w:val="22"/>
        </w:rPr>
        <w:t xml:space="preserve"> 3kV i części zamiennych do tych wyłączników mają być fabrycznie nowe (tzn. że rok ich produkcji nie może być wcześniejszy niż 12 miesięcy przed datą dostawy</w:t>
      </w:r>
      <w:r w:rsidRPr="00365CDB">
        <w:rPr>
          <w:rFonts w:eastAsia="Calibri" w:cs="Arial"/>
          <w:color w:val="000000"/>
          <w:sz w:val="22"/>
          <w:szCs w:val="22"/>
        </w:rPr>
        <w:t>) oraz mają spełniać wszystkie wymagania Zamawiającego, wynikające z charakterystyki technicznej.</w:t>
      </w:r>
    </w:p>
    <w:p w14:paraId="081585F7" w14:textId="77777777" w:rsidR="002167DC" w:rsidRPr="006F40ED" w:rsidRDefault="00D81497" w:rsidP="006F40ED">
      <w:pPr>
        <w:pStyle w:val="Style3"/>
        <w:widowControl/>
        <w:numPr>
          <w:ilvl w:val="2"/>
          <w:numId w:val="39"/>
        </w:numPr>
        <w:spacing w:before="72" w:line="240" w:lineRule="auto"/>
        <w:ind w:left="1134" w:hanging="708"/>
        <w:jc w:val="both"/>
        <w:outlineLvl w:val="0"/>
        <w:rPr>
          <w:rFonts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>Oferowany</w:t>
      </w:r>
      <w:r w:rsidRPr="006F40ED">
        <w:rPr>
          <w:rFonts w:cs="Arial"/>
          <w:sz w:val="22"/>
          <w:szCs w:val="22"/>
        </w:rPr>
        <w:t xml:space="preserve"> przez Wykonawcę okres gwarancji dla wyłączników szybkich</w:t>
      </w:r>
      <w:r w:rsidR="00D77085" w:rsidRPr="006F40ED">
        <w:rPr>
          <w:rFonts w:cs="Arial"/>
          <w:sz w:val="22"/>
          <w:szCs w:val="22"/>
        </w:rPr>
        <w:t xml:space="preserve"> DC 3kV</w:t>
      </w:r>
      <w:r w:rsidRPr="006F40ED">
        <w:rPr>
          <w:rFonts w:cs="Arial"/>
          <w:sz w:val="22"/>
          <w:szCs w:val="22"/>
        </w:rPr>
        <w:t xml:space="preserve">, </w:t>
      </w:r>
      <w:r w:rsidR="00D77085" w:rsidRPr="006F40ED">
        <w:rPr>
          <w:rFonts w:cs="Arial"/>
          <w:sz w:val="22"/>
          <w:szCs w:val="22"/>
        </w:rPr>
        <w:t>oraz części zamiennych</w:t>
      </w:r>
      <w:r w:rsidRPr="006F40ED">
        <w:rPr>
          <w:rFonts w:cs="Arial"/>
          <w:sz w:val="22"/>
          <w:szCs w:val="22"/>
        </w:rPr>
        <w:t xml:space="preserve"> nie może być krótszy niż 2 lata od daty dostawy. Oferta niespełniająca tego warunku zostanie odrzucona</w:t>
      </w:r>
      <w:r w:rsidR="00D77085" w:rsidRPr="006F40ED">
        <w:rPr>
          <w:rFonts w:cs="Arial"/>
          <w:sz w:val="22"/>
          <w:szCs w:val="22"/>
        </w:rPr>
        <w:t xml:space="preserve">, </w:t>
      </w:r>
    </w:p>
    <w:p w14:paraId="07223102" w14:textId="3128F33F" w:rsidR="00D77085" w:rsidRPr="006F40ED" w:rsidRDefault="00D77085" w:rsidP="006F40ED">
      <w:pPr>
        <w:pStyle w:val="Style3"/>
        <w:widowControl/>
        <w:numPr>
          <w:ilvl w:val="2"/>
          <w:numId w:val="39"/>
        </w:numPr>
        <w:spacing w:before="72" w:line="240" w:lineRule="auto"/>
        <w:ind w:left="1134" w:hanging="708"/>
        <w:jc w:val="both"/>
        <w:outlineLvl w:val="0"/>
        <w:rPr>
          <w:rFonts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 xml:space="preserve">Szczegółowe wymagania techniczne </w:t>
      </w:r>
      <w:r w:rsidR="007F14D4">
        <w:rPr>
          <w:rFonts w:cs="Arial"/>
          <w:sz w:val="22"/>
          <w:szCs w:val="22"/>
        </w:rPr>
        <w:t>u</w:t>
      </w:r>
      <w:r w:rsidRPr="00365CDB">
        <w:rPr>
          <w:rFonts w:cs="Arial"/>
          <w:sz w:val="22"/>
          <w:szCs w:val="22"/>
        </w:rPr>
        <w:t>rządzeń, przedstawi</w:t>
      </w:r>
      <w:r w:rsidR="007F14D4">
        <w:rPr>
          <w:rFonts w:cs="Arial"/>
          <w:sz w:val="22"/>
          <w:szCs w:val="22"/>
        </w:rPr>
        <w:t>ono w pkt.5</w:t>
      </w:r>
      <w:r w:rsidRPr="00365CDB">
        <w:rPr>
          <w:rFonts w:cs="Arial"/>
          <w:sz w:val="22"/>
          <w:szCs w:val="22"/>
        </w:rPr>
        <w:t xml:space="preserve">: </w:t>
      </w:r>
    </w:p>
    <w:p w14:paraId="417490DA" w14:textId="77777777" w:rsidR="00D77085" w:rsidRPr="00365CDB" w:rsidRDefault="00D77085" w:rsidP="006F40ED">
      <w:pPr>
        <w:pStyle w:val="Style3"/>
        <w:widowControl/>
        <w:numPr>
          <w:ilvl w:val="2"/>
          <w:numId w:val="39"/>
        </w:numPr>
        <w:spacing w:before="72" w:line="240" w:lineRule="auto"/>
        <w:ind w:left="1134" w:hanging="708"/>
        <w:jc w:val="both"/>
        <w:outlineLvl w:val="0"/>
        <w:rPr>
          <w:rFonts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>Wszystkie Części i urządzenia dostarczane przez Wykonawcę muszą być fabrycznie nowe, kompletne, wolne od wad fizycznych i prawnych, w pełni sprawne, a także dopuszczone do obrotu na terenie Polski.</w:t>
      </w:r>
    </w:p>
    <w:p w14:paraId="2FE5C7C6" w14:textId="0DF4BD8A" w:rsidR="00D77085" w:rsidRPr="00365CDB" w:rsidRDefault="00D77085" w:rsidP="006F40ED">
      <w:pPr>
        <w:pStyle w:val="Style3"/>
        <w:widowControl/>
        <w:numPr>
          <w:ilvl w:val="2"/>
          <w:numId w:val="39"/>
        </w:numPr>
        <w:spacing w:before="72" w:line="240" w:lineRule="auto"/>
        <w:ind w:left="1134" w:hanging="708"/>
        <w:jc w:val="both"/>
        <w:outlineLvl w:val="0"/>
        <w:rPr>
          <w:rFonts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 xml:space="preserve">Miejsce dostawy zostanie wskazane przez Zamawiającego w Zamówieniu lub drogą </w:t>
      </w:r>
      <w:r w:rsidRPr="001F5EE6">
        <w:rPr>
          <w:rFonts w:cs="Arial"/>
          <w:sz w:val="22"/>
          <w:szCs w:val="22"/>
        </w:rPr>
        <w:t xml:space="preserve">elektroniczną, w terminie nie później niż </w:t>
      </w:r>
      <w:r w:rsidR="002167DC" w:rsidRPr="001F5EE6">
        <w:rPr>
          <w:rFonts w:cs="Arial"/>
          <w:sz w:val="22"/>
          <w:szCs w:val="22"/>
        </w:rPr>
        <w:t>5</w:t>
      </w:r>
      <w:r w:rsidRPr="001F5EE6">
        <w:rPr>
          <w:rFonts w:cs="Arial"/>
          <w:sz w:val="22"/>
          <w:szCs w:val="22"/>
        </w:rPr>
        <w:t xml:space="preserve"> dni przed planowanym terminem dostaw</w:t>
      </w:r>
      <w:r w:rsidRPr="00365CDB">
        <w:rPr>
          <w:rFonts w:cs="Arial"/>
          <w:sz w:val="22"/>
          <w:szCs w:val="22"/>
        </w:rPr>
        <w:t>. Miejsca dostaw znajdują się na terytorium Polski</w:t>
      </w:r>
      <w:r w:rsidR="000B134B" w:rsidRPr="00365CDB">
        <w:rPr>
          <w:rFonts w:cs="Arial"/>
          <w:sz w:val="22"/>
          <w:szCs w:val="22"/>
        </w:rPr>
        <w:t xml:space="preserve"> zgodnie z </w:t>
      </w:r>
      <w:r w:rsidR="000B134B" w:rsidRPr="007F14D4">
        <w:rPr>
          <w:rFonts w:cs="Arial"/>
          <w:sz w:val="22"/>
          <w:szCs w:val="22"/>
        </w:rPr>
        <w:t>załącznikiem</w:t>
      </w:r>
      <w:r w:rsidR="000B134B" w:rsidRPr="00365CDB">
        <w:rPr>
          <w:rFonts w:cs="Arial"/>
          <w:sz w:val="22"/>
          <w:szCs w:val="22"/>
        </w:rPr>
        <w:t xml:space="preserve"> nr </w:t>
      </w:r>
      <w:r w:rsidR="007F14D4">
        <w:rPr>
          <w:rFonts w:cs="Arial"/>
          <w:sz w:val="22"/>
          <w:szCs w:val="22"/>
        </w:rPr>
        <w:t>1</w:t>
      </w:r>
      <w:r w:rsidR="00DE62D3">
        <w:rPr>
          <w:rFonts w:cs="Arial"/>
          <w:sz w:val="22"/>
          <w:szCs w:val="22"/>
        </w:rPr>
        <w:t>2</w:t>
      </w:r>
      <w:r w:rsidR="007F77A2">
        <w:rPr>
          <w:rFonts w:cs="Arial"/>
          <w:sz w:val="22"/>
          <w:szCs w:val="22"/>
        </w:rPr>
        <w:t xml:space="preserve"> do umowy</w:t>
      </w:r>
      <w:r w:rsidRPr="00365CDB">
        <w:rPr>
          <w:rFonts w:cs="Arial"/>
          <w:sz w:val="22"/>
          <w:szCs w:val="22"/>
        </w:rPr>
        <w:t>. Zamawiający może w powyższym terminie zmienić miejsce dostawy na inne względem miejsca określonego w Zamówieniu.</w:t>
      </w:r>
    </w:p>
    <w:p w14:paraId="1D2DC2D6" w14:textId="783C5D3C" w:rsidR="00D77085" w:rsidRPr="00365CDB" w:rsidRDefault="00D77085" w:rsidP="006F40ED">
      <w:pPr>
        <w:pStyle w:val="Style3"/>
        <w:widowControl/>
        <w:numPr>
          <w:ilvl w:val="2"/>
          <w:numId w:val="39"/>
        </w:numPr>
        <w:spacing w:before="72" w:line="240" w:lineRule="auto"/>
        <w:ind w:left="1134" w:hanging="708"/>
        <w:jc w:val="both"/>
        <w:outlineLvl w:val="0"/>
        <w:rPr>
          <w:rFonts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>W zamówieniu wykonawczym Zamawiający może dokonać zmiany następujących parametrów zamówionego wyłącznika BWS:</w:t>
      </w:r>
    </w:p>
    <w:p w14:paraId="7F983F4A" w14:textId="77777777" w:rsidR="00D77085" w:rsidRPr="00365CDB" w:rsidRDefault="00D77085" w:rsidP="002167DC">
      <w:pPr>
        <w:pStyle w:val="Style3"/>
        <w:widowControl/>
        <w:numPr>
          <w:ilvl w:val="2"/>
          <w:numId w:val="37"/>
        </w:numPr>
        <w:spacing w:before="72" w:line="276" w:lineRule="auto"/>
        <w:ind w:firstLine="338"/>
        <w:jc w:val="both"/>
        <w:outlineLvl w:val="0"/>
        <w:rPr>
          <w:rFonts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>Prąd znamionowy</w:t>
      </w:r>
    </w:p>
    <w:p w14:paraId="0EC0F8E4" w14:textId="77777777" w:rsidR="00D77085" w:rsidRPr="00365CDB" w:rsidRDefault="00D77085" w:rsidP="002167DC">
      <w:pPr>
        <w:pStyle w:val="Style3"/>
        <w:widowControl/>
        <w:numPr>
          <w:ilvl w:val="2"/>
          <w:numId w:val="37"/>
        </w:numPr>
        <w:spacing w:before="72" w:line="276" w:lineRule="auto"/>
        <w:ind w:firstLine="338"/>
        <w:jc w:val="both"/>
        <w:outlineLvl w:val="0"/>
        <w:rPr>
          <w:rFonts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>Zakres nastaw prądowych wyzwalacza.</w:t>
      </w:r>
    </w:p>
    <w:p w14:paraId="73B6D999" w14:textId="047DB26A" w:rsidR="000B134B" w:rsidRPr="00365CDB" w:rsidRDefault="00D77085" w:rsidP="006F40ED">
      <w:pPr>
        <w:pStyle w:val="Style3"/>
        <w:widowControl/>
        <w:numPr>
          <w:ilvl w:val="2"/>
          <w:numId w:val="39"/>
        </w:numPr>
        <w:spacing w:before="72" w:line="240" w:lineRule="auto"/>
        <w:ind w:left="1134" w:hanging="708"/>
        <w:jc w:val="both"/>
        <w:outlineLvl w:val="0"/>
        <w:rPr>
          <w:rFonts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>Terminy dostaw, mogą być inne niż określone, jeśli Zamawiający i Wykonawca uzgodnią to na piśmie.</w:t>
      </w:r>
      <w:r w:rsidR="002167DC" w:rsidRPr="00365CDB">
        <w:rPr>
          <w:rFonts w:cs="Arial"/>
          <w:sz w:val="22"/>
          <w:szCs w:val="22"/>
        </w:rPr>
        <w:t xml:space="preserve"> </w:t>
      </w:r>
    </w:p>
    <w:p w14:paraId="7F69B424" w14:textId="2A8B9C3B" w:rsidR="002167DC" w:rsidRPr="00365CDB" w:rsidRDefault="00D77085" w:rsidP="006F40ED">
      <w:pPr>
        <w:pStyle w:val="Style3"/>
        <w:widowControl/>
        <w:numPr>
          <w:ilvl w:val="2"/>
          <w:numId w:val="39"/>
        </w:numPr>
        <w:spacing w:before="72" w:line="240" w:lineRule="auto"/>
        <w:ind w:left="1134" w:hanging="708"/>
        <w:jc w:val="both"/>
        <w:outlineLvl w:val="0"/>
        <w:rPr>
          <w:rFonts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 xml:space="preserve">Wykonawca gwarantuje dostawę części zamiennych do poszczególnych Urządzeń w okresie </w:t>
      </w:r>
      <w:r w:rsidR="0049504E">
        <w:rPr>
          <w:rFonts w:cs="Arial"/>
          <w:sz w:val="22"/>
          <w:szCs w:val="22"/>
        </w:rPr>
        <w:t>60 miesięcy</w:t>
      </w:r>
      <w:r w:rsidRPr="00365CDB">
        <w:rPr>
          <w:rFonts w:cs="Arial"/>
          <w:sz w:val="22"/>
          <w:szCs w:val="22"/>
        </w:rPr>
        <w:t xml:space="preserve"> od daty wycofania danego odpowiedniego produktu z rynku.</w:t>
      </w:r>
    </w:p>
    <w:p w14:paraId="44F6B4AD" w14:textId="49C0964C" w:rsidR="00D77085" w:rsidRPr="00365CDB" w:rsidRDefault="00D77085" w:rsidP="006F40ED">
      <w:pPr>
        <w:pStyle w:val="Style3"/>
        <w:widowControl/>
        <w:numPr>
          <w:ilvl w:val="2"/>
          <w:numId w:val="39"/>
        </w:numPr>
        <w:spacing w:before="72" w:line="240" w:lineRule="auto"/>
        <w:ind w:left="1134" w:hanging="708"/>
        <w:jc w:val="both"/>
        <w:outlineLvl w:val="0"/>
        <w:rPr>
          <w:rFonts w:cs="Arial"/>
          <w:sz w:val="22"/>
          <w:szCs w:val="22"/>
        </w:rPr>
      </w:pPr>
      <w:r w:rsidRPr="00365CDB">
        <w:rPr>
          <w:rFonts w:cs="Arial"/>
          <w:sz w:val="22"/>
          <w:szCs w:val="22"/>
        </w:rPr>
        <w:t xml:space="preserve">Wykonawca zobowiązuje się do potwierdzenia przyjęcia Zamówienia (wraz z potwierdzeniem dat dostaw), w terminie maksymalnie </w:t>
      </w:r>
      <w:r w:rsidR="001526D4" w:rsidRPr="0049504E">
        <w:rPr>
          <w:rFonts w:cs="Arial"/>
          <w:sz w:val="22"/>
          <w:szCs w:val="22"/>
        </w:rPr>
        <w:t>2</w:t>
      </w:r>
      <w:r w:rsidRPr="0049504E">
        <w:rPr>
          <w:rFonts w:cs="Arial"/>
          <w:sz w:val="22"/>
          <w:szCs w:val="22"/>
        </w:rPr>
        <w:t xml:space="preserve"> dni</w:t>
      </w:r>
      <w:r w:rsidRPr="00365CDB">
        <w:rPr>
          <w:rFonts w:cs="Arial"/>
          <w:sz w:val="22"/>
          <w:szCs w:val="22"/>
        </w:rPr>
        <w:t xml:space="preserve"> roboczych od dnia jego przesłania do Wykonawcy. Brak dokonania potwierdzenia w terminie, o którym mowa w zdaniu pierwszym, oznacza przyjęcie przez Wykonawcę zamówienia do realizacji bez uwag (zgodnie z parametrami określonymi przez Zamawiającego w zamówieniu.</w:t>
      </w:r>
    </w:p>
    <w:p w14:paraId="326F2793" w14:textId="477E2EF5" w:rsidR="00305582" w:rsidRPr="00365CDB" w:rsidRDefault="00305582" w:rsidP="002167DC">
      <w:pPr>
        <w:pStyle w:val="Style3"/>
        <w:widowControl/>
        <w:spacing w:before="72" w:line="276" w:lineRule="auto"/>
        <w:ind w:left="1440"/>
        <w:jc w:val="both"/>
        <w:outlineLvl w:val="0"/>
        <w:rPr>
          <w:rFonts w:eastAsia="Calibri" w:cs="Arial"/>
          <w:sz w:val="22"/>
          <w:szCs w:val="22"/>
        </w:rPr>
      </w:pPr>
    </w:p>
    <w:p w14:paraId="64109106" w14:textId="620E8FF3" w:rsidR="006C2300" w:rsidRPr="00365CDB" w:rsidRDefault="00CB2555" w:rsidP="002167DC">
      <w:pPr>
        <w:pStyle w:val="Style5"/>
        <w:widowControl/>
        <w:numPr>
          <w:ilvl w:val="1"/>
          <w:numId w:val="5"/>
        </w:numPr>
        <w:spacing w:line="276" w:lineRule="auto"/>
        <w:rPr>
          <w:rStyle w:val="FontStyle57"/>
          <w:sz w:val="22"/>
          <w:szCs w:val="22"/>
        </w:rPr>
      </w:pPr>
      <w:r w:rsidRPr="00365CDB">
        <w:rPr>
          <w:rStyle w:val="FontStyle57"/>
          <w:sz w:val="22"/>
          <w:szCs w:val="22"/>
        </w:rPr>
        <w:lastRenderedPageBreak/>
        <w:t xml:space="preserve">Realizacja przedmiotu </w:t>
      </w:r>
      <w:r w:rsidR="000F1ADF" w:rsidRPr="00365CDB">
        <w:rPr>
          <w:rStyle w:val="FontStyle57"/>
          <w:sz w:val="22"/>
          <w:szCs w:val="22"/>
        </w:rPr>
        <w:t>zamówienia</w:t>
      </w:r>
      <w:r w:rsidRPr="00365CDB">
        <w:rPr>
          <w:rStyle w:val="FontStyle57"/>
          <w:sz w:val="22"/>
          <w:szCs w:val="22"/>
        </w:rPr>
        <w:t xml:space="preserve"> będzie następowała sukcesywnie</w:t>
      </w:r>
      <w:r w:rsidR="00617B4D" w:rsidRPr="00365CDB">
        <w:rPr>
          <w:rStyle w:val="FontStyle57"/>
          <w:sz w:val="22"/>
          <w:szCs w:val="22"/>
        </w:rPr>
        <w:t xml:space="preserve">, </w:t>
      </w:r>
      <w:r w:rsidRPr="00365CDB">
        <w:rPr>
          <w:rStyle w:val="FontStyle57"/>
          <w:sz w:val="22"/>
          <w:szCs w:val="22"/>
        </w:rPr>
        <w:t>na podstawie zamówień składanych przez osoby uprawnione, w zależności od potrzeb Zamawiającego.</w:t>
      </w:r>
      <w:r w:rsidR="002132B3" w:rsidRPr="00365CDB">
        <w:rPr>
          <w:rStyle w:val="FontStyle57"/>
          <w:sz w:val="22"/>
          <w:szCs w:val="22"/>
        </w:rPr>
        <w:t xml:space="preserve"> </w:t>
      </w:r>
      <w:r w:rsidR="006C2300" w:rsidRPr="00365CDB">
        <w:rPr>
          <w:rStyle w:val="FontStyle57"/>
          <w:sz w:val="22"/>
          <w:szCs w:val="22"/>
        </w:rPr>
        <w:t>Zamawiający, zastrzega sobie prawo do ograniczenia zakresu zamówienia,</w:t>
      </w:r>
      <w:r w:rsidR="00DE62D3">
        <w:rPr>
          <w:rStyle w:val="FontStyle57"/>
          <w:sz w:val="22"/>
          <w:szCs w:val="22"/>
        </w:rPr>
        <w:t xml:space="preserve"> </w:t>
      </w:r>
      <w:r w:rsidR="006C2300" w:rsidRPr="00365CDB">
        <w:rPr>
          <w:rStyle w:val="FontStyle57"/>
          <w:sz w:val="22"/>
          <w:szCs w:val="22"/>
        </w:rPr>
        <w:t>wynikającego ze względów techniczno-organizacyjnych oraz aktualnych potrzeb Zamawiającego w całym okresie trwania Umowy.</w:t>
      </w:r>
    </w:p>
    <w:p w14:paraId="480EA2AF" w14:textId="77777777" w:rsidR="00CE749F" w:rsidRPr="00365CDB" w:rsidRDefault="00CE749F" w:rsidP="00CE749F">
      <w:pPr>
        <w:pStyle w:val="Style18"/>
        <w:widowControl/>
        <w:numPr>
          <w:ilvl w:val="0"/>
          <w:numId w:val="5"/>
        </w:numPr>
        <w:tabs>
          <w:tab w:val="left" w:pos="691"/>
        </w:tabs>
        <w:spacing w:before="120" w:line="276" w:lineRule="auto"/>
        <w:jc w:val="both"/>
        <w:outlineLvl w:val="1"/>
        <w:rPr>
          <w:rStyle w:val="FontStyle57"/>
          <w:sz w:val="22"/>
          <w:szCs w:val="22"/>
        </w:rPr>
      </w:pPr>
      <w:bookmarkStart w:id="7" w:name="_Toc378855500"/>
      <w:bookmarkStart w:id="8" w:name="_Toc384899394"/>
      <w:bookmarkStart w:id="9" w:name="_Toc386522368"/>
      <w:bookmarkStart w:id="10" w:name="_Toc534795552"/>
      <w:r w:rsidRPr="00365CDB">
        <w:rPr>
          <w:rStyle w:val="FontStyle56"/>
          <w:sz w:val="22"/>
          <w:szCs w:val="22"/>
        </w:rPr>
        <w:t>Środki dostarczane przez Zamawiającego</w:t>
      </w:r>
      <w:bookmarkEnd w:id="7"/>
      <w:bookmarkEnd w:id="8"/>
      <w:bookmarkEnd w:id="9"/>
      <w:bookmarkEnd w:id="10"/>
    </w:p>
    <w:p w14:paraId="0D8EE309" w14:textId="672977F2" w:rsidR="00C75A60" w:rsidRPr="00365CDB" w:rsidRDefault="00CE749F" w:rsidP="00276507">
      <w:pPr>
        <w:pStyle w:val="Style5"/>
        <w:widowControl/>
        <w:spacing w:before="120" w:line="276" w:lineRule="auto"/>
        <w:ind w:left="360"/>
        <w:rPr>
          <w:rFonts w:cs="Arial"/>
          <w:sz w:val="22"/>
          <w:szCs w:val="22"/>
        </w:rPr>
      </w:pPr>
      <w:r w:rsidRPr="00365CDB">
        <w:rPr>
          <w:rStyle w:val="FontStyle57"/>
          <w:sz w:val="22"/>
          <w:szCs w:val="22"/>
        </w:rPr>
        <w:t xml:space="preserve"> Zamawiający nie dostarcza żadnych materiałów, sprzętu i narzędzi do realizacji zamówienia.</w:t>
      </w:r>
      <w:bookmarkStart w:id="11" w:name="_Toc349560466"/>
      <w:bookmarkStart w:id="12" w:name="_Toc378855504"/>
      <w:bookmarkStart w:id="13" w:name="_Toc384899397"/>
      <w:bookmarkStart w:id="14" w:name="_Toc386522018"/>
      <w:bookmarkStart w:id="15" w:name="_Toc386522096"/>
      <w:bookmarkStart w:id="16" w:name="_Toc534795554"/>
    </w:p>
    <w:p w14:paraId="701173CE" w14:textId="6CDC9C8C" w:rsidR="005E2166" w:rsidRPr="00365CDB" w:rsidRDefault="005E2166" w:rsidP="00A111D1">
      <w:pPr>
        <w:pStyle w:val="Style18"/>
        <w:widowControl/>
        <w:numPr>
          <w:ilvl w:val="0"/>
          <w:numId w:val="5"/>
        </w:numPr>
        <w:tabs>
          <w:tab w:val="left" w:pos="691"/>
        </w:tabs>
        <w:spacing w:before="120" w:line="276" w:lineRule="auto"/>
        <w:jc w:val="both"/>
        <w:outlineLvl w:val="1"/>
        <w:rPr>
          <w:rFonts w:cs="Arial"/>
          <w:color w:val="00000A"/>
          <w:sz w:val="22"/>
          <w:szCs w:val="22"/>
        </w:rPr>
      </w:pPr>
      <w:r w:rsidRPr="00365CDB">
        <w:rPr>
          <w:rStyle w:val="FontStyle56"/>
          <w:sz w:val="22"/>
          <w:szCs w:val="22"/>
        </w:rPr>
        <w:t>W</w:t>
      </w:r>
      <w:r w:rsidR="006D1E21">
        <w:rPr>
          <w:rStyle w:val="FontStyle56"/>
          <w:sz w:val="22"/>
          <w:szCs w:val="22"/>
        </w:rPr>
        <w:t>ymagania techniczne dotyczące realizacji</w:t>
      </w:r>
      <w:r w:rsidRPr="00365CDB">
        <w:rPr>
          <w:rFonts w:cs="Arial"/>
          <w:color w:val="00000A"/>
          <w:sz w:val="22"/>
          <w:szCs w:val="22"/>
        </w:rPr>
        <w:t xml:space="preserve"> </w:t>
      </w:r>
      <w:bookmarkStart w:id="17" w:name="_Toc349560467"/>
      <w:bookmarkStart w:id="18" w:name="_Toc378855505"/>
      <w:bookmarkStart w:id="19" w:name="_Toc384899398"/>
      <w:bookmarkStart w:id="20" w:name="_Toc386522019"/>
      <w:bookmarkStart w:id="21" w:name="_Toc386522097"/>
      <w:bookmarkEnd w:id="11"/>
      <w:bookmarkEnd w:id="12"/>
      <w:bookmarkEnd w:id="13"/>
      <w:bookmarkEnd w:id="14"/>
      <w:bookmarkEnd w:id="15"/>
      <w:bookmarkEnd w:id="16"/>
      <w:r w:rsidR="006F28F7" w:rsidRPr="00365CDB">
        <w:rPr>
          <w:rFonts w:cs="Arial"/>
          <w:color w:val="00000A"/>
          <w:sz w:val="22"/>
          <w:szCs w:val="22"/>
        </w:rPr>
        <w:t>przedmiotu dostaw</w:t>
      </w:r>
    </w:p>
    <w:p w14:paraId="6894884B" w14:textId="77777777" w:rsidR="005E2166" w:rsidRPr="00365CDB" w:rsidRDefault="005E2166" w:rsidP="005E2166">
      <w:pPr>
        <w:pStyle w:val="Tekstpodstawowy"/>
        <w:spacing w:after="0" w:line="240" w:lineRule="auto"/>
        <w:rPr>
          <w:rFonts w:cs="Arial"/>
          <w:sz w:val="22"/>
          <w:szCs w:val="22"/>
        </w:rPr>
      </w:pPr>
    </w:p>
    <w:bookmarkEnd w:id="17"/>
    <w:bookmarkEnd w:id="18"/>
    <w:bookmarkEnd w:id="19"/>
    <w:bookmarkEnd w:id="20"/>
    <w:bookmarkEnd w:id="21"/>
    <w:p w14:paraId="2FDAB1AE" w14:textId="70549345" w:rsidR="006F28F7" w:rsidRPr="00365CDB" w:rsidRDefault="006F28F7" w:rsidP="007F14D4">
      <w:pPr>
        <w:pStyle w:val="Tekstpodstawowy"/>
        <w:numPr>
          <w:ilvl w:val="1"/>
          <w:numId w:val="41"/>
        </w:numPr>
        <w:spacing w:line="240" w:lineRule="auto"/>
        <w:outlineLvl w:val="1"/>
        <w:rPr>
          <w:rFonts w:cs="Arial"/>
          <w:b/>
          <w:sz w:val="22"/>
          <w:szCs w:val="22"/>
        </w:rPr>
      </w:pPr>
      <w:r w:rsidRPr="00365CDB">
        <w:rPr>
          <w:rFonts w:eastAsia="Calibri" w:cs="Arial"/>
          <w:b/>
          <w:sz w:val="22"/>
          <w:szCs w:val="22"/>
          <w:u w:val="single"/>
        </w:rPr>
        <w:t>Charakterystyka techniczna wyłączników szybkich prądu stałego 3kV:</w:t>
      </w:r>
    </w:p>
    <w:p w14:paraId="73DF328E" w14:textId="4D98198F" w:rsidR="006F28F7" w:rsidRPr="007F14D4" w:rsidRDefault="006F28F7" w:rsidP="007F14D4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jc w:val="both"/>
        <w:rPr>
          <w:rFonts w:cs="Arial"/>
          <w:sz w:val="22"/>
          <w:szCs w:val="22"/>
          <w:lang w:eastAsia="pl-PL"/>
        </w:rPr>
      </w:pPr>
      <w:r w:rsidRPr="007F14D4">
        <w:rPr>
          <w:rFonts w:cs="Arial"/>
          <w:sz w:val="22"/>
          <w:szCs w:val="22"/>
          <w:lang w:eastAsia="pl-PL"/>
        </w:rPr>
        <w:t>jednobiegunowe, spolaryzowane wyłączniki szybkie przeznaczone do łączenia prądów roboczych, przeciążeniowych i zwarciowych w kolejowych podstacjach trakcyjnych i kabinach sekcyjnych (wyłączniki muszą zapewniać współpracę z już istniejącymi urządzeniami podstacji trakcyjnych i kabin sekcyjnych),</w:t>
      </w:r>
    </w:p>
    <w:p w14:paraId="54A36353" w14:textId="77777777" w:rsidR="006F28F7" w:rsidRPr="00365CDB" w:rsidRDefault="006F28F7" w:rsidP="004F39F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zgodność z normami EN-50123-1, EN-50123-2, EN-50124-1, EN-50163,</w:t>
      </w:r>
    </w:p>
    <w:p w14:paraId="1B265D2B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 xml:space="preserve">znamionowe napięcie pracy </w:t>
      </w:r>
      <w:proofErr w:type="spellStart"/>
      <w:r w:rsidRPr="00365CDB">
        <w:rPr>
          <w:rFonts w:cs="Arial"/>
          <w:sz w:val="22"/>
          <w:szCs w:val="22"/>
          <w:lang w:eastAsia="pl-PL"/>
        </w:rPr>
        <w:t>Un</w:t>
      </w:r>
      <w:proofErr w:type="spellEnd"/>
      <w:r w:rsidRPr="00365CDB">
        <w:rPr>
          <w:rFonts w:cs="Arial"/>
          <w:sz w:val="22"/>
          <w:szCs w:val="22"/>
          <w:lang w:eastAsia="pl-PL"/>
        </w:rPr>
        <w:t>: 3000 V DC,</w:t>
      </w:r>
    </w:p>
    <w:p w14:paraId="29D0F152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 xml:space="preserve">znamionowe prądy robocze In: 1600 A, 2000 A, 2500, 3150 A </w:t>
      </w:r>
    </w:p>
    <w:p w14:paraId="4FC6A131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 xml:space="preserve">znamionowy prąd zwarciowy: 50 </w:t>
      </w:r>
      <w:proofErr w:type="spellStart"/>
      <w:r w:rsidRPr="00365CDB">
        <w:rPr>
          <w:rFonts w:cs="Arial"/>
          <w:sz w:val="22"/>
          <w:szCs w:val="22"/>
          <w:lang w:eastAsia="pl-PL"/>
        </w:rPr>
        <w:t>kA</w:t>
      </w:r>
      <w:proofErr w:type="spellEnd"/>
    </w:p>
    <w:p w14:paraId="1222BCCE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 xml:space="preserve">napięcie probiercze 50 </w:t>
      </w:r>
      <w:proofErr w:type="spellStart"/>
      <w:r w:rsidRPr="00365CDB">
        <w:rPr>
          <w:rFonts w:cs="Arial"/>
          <w:sz w:val="22"/>
          <w:szCs w:val="22"/>
          <w:lang w:eastAsia="pl-PL"/>
        </w:rPr>
        <w:t>Hz</w:t>
      </w:r>
      <w:proofErr w:type="spellEnd"/>
      <w:r w:rsidRPr="00365CDB">
        <w:rPr>
          <w:rFonts w:cs="Arial"/>
          <w:sz w:val="22"/>
          <w:szCs w:val="22"/>
          <w:lang w:eastAsia="pl-PL"/>
        </w:rPr>
        <w:t xml:space="preserve">: 15 </w:t>
      </w:r>
      <w:proofErr w:type="spellStart"/>
      <w:r w:rsidRPr="00365CDB">
        <w:rPr>
          <w:rFonts w:cs="Arial"/>
          <w:sz w:val="22"/>
          <w:szCs w:val="22"/>
          <w:lang w:eastAsia="pl-PL"/>
        </w:rPr>
        <w:t>kV</w:t>
      </w:r>
      <w:proofErr w:type="spellEnd"/>
    </w:p>
    <w:p w14:paraId="59B1E2CE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trwałość łączeniowa: 1000 łączeń</w:t>
      </w:r>
    </w:p>
    <w:p w14:paraId="1856ECFA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trwałość mechaniczna: min.20 000 przestawień</w:t>
      </w:r>
    </w:p>
    <w:p w14:paraId="59CDFB20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czas własny: ≤ 5 ms</w:t>
      </w:r>
    </w:p>
    <w:p w14:paraId="4E27DF54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całkowity czas wyłączenia: ≤ 20ms</w:t>
      </w:r>
    </w:p>
    <w:p w14:paraId="6AAF7826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czas łukowy przy wyłączeniu prądów krytycznych: ≤ 500 ms</w:t>
      </w:r>
    </w:p>
    <w:p w14:paraId="68A13374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komory łukowe bezazbestowe</w:t>
      </w:r>
    </w:p>
    <w:p w14:paraId="0B3FC754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 xml:space="preserve">zakresy wyzwalaczy: 0,96 ÷ 1,92 </w:t>
      </w:r>
      <w:proofErr w:type="spellStart"/>
      <w:r w:rsidRPr="00365CDB">
        <w:rPr>
          <w:rFonts w:cs="Arial"/>
          <w:sz w:val="22"/>
          <w:szCs w:val="22"/>
          <w:lang w:eastAsia="pl-PL"/>
        </w:rPr>
        <w:t>kA</w:t>
      </w:r>
      <w:proofErr w:type="spellEnd"/>
      <w:r w:rsidRPr="00365CDB">
        <w:rPr>
          <w:rFonts w:cs="Arial"/>
          <w:sz w:val="22"/>
          <w:szCs w:val="22"/>
          <w:lang w:eastAsia="pl-PL"/>
        </w:rPr>
        <w:t xml:space="preserve">; 1,0 ÷ 2,0 </w:t>
      </w:r>
      <w:proofErr w:type="spellStart"/>
      <w:r w:rsidRPr="00365CDB">
        <w:rPr>
          <w:rFonts w:cs="Arial"/>
          <w:sz w:val="22"/>
          <w:szCs w:val="22"/>
          <w:lang w:eastAsia="pl-PL"/>
        </w:rPr>
        <w:t>kA</w:t>
      </w:r>
      <w:proofErr w:type="spellEnd"/>
      <w:r w:rsidRPr="00365CDB">
        <w:rPr>
          <w:rFonts w:cs="Arial"/>
          <w:sz w:val="22"/>
          <w:szCs w:val="22"/>
          <w:lang w:eastAsia="pl-PL"/>
        </w:rPr>
        <w:t xml:space="preserve">; 1,2 ÷ 2,4 </w:t>
      </w:r>
      <w:proofErr w:type="spellStart"/>
      <w:r w:rsidRPr="00365CDB">
        <w:rPr>
          <w:rFonts w:cs="Arial"/>
          <w:sz w:val="22"/>
          <w:szCs w:val="22"/>
          <w:lang w:eastAsia="pl-PL"/>
        </w:rPr>
        <w:t>kA</w:t>
      </w:r>
      <w:proofErr w:type="spellEnd"/>
      <w:r w:rsidRPr="00365CDB">
        <w:rPr>
          <w:rFonts w:cs="Arial"/>
          <w:sz w:val="22"/>
          <w:szCs w:val="22"/>
          <w:lang w:eastAsia="pl-PL"/>
        </w:rPr>
        <w:t xml:space="preserve">; 1,6 ÷ 3,2 </w:t>
      </w:r>
      <w:proofErr w:type="spellStart"/>
      <w:r w:rsidRPr="00365CDB">
        <w:rPr>
          <w:rFonts w:cs="Arial"/>
          <w:sz w:val="22"/>
          <w:szCs w:val="22"/>
          <w:lang w:eastAsia="pl-PL"/>
        </w:rPr>
        <w:t>kA</w:t>
      </w:r>
      <w:proofErr w:type="spellEnd"/>
      <w:r w:rsidRPr="00365CDB">
        <w:rPr>
          <w:rFonts w:cs="Arial"/>
          <w:sz w:val="22"/>
          <w:szCs w:val="22"/>
          <w:lang w:eastAsia="pl-PL"/>
        </w:rPr>
        <w:t xml:space="preserve">; 1,5÷4,0 </w:t>
      </w:r>
      <w:proofErr w:type="spellStart"/>
      <w:r w:rsidRPr="00365CDB">
        <w:rPr>
          <w:rFonts w:cs="Arial"/>
          <w:sz w:val="22"/>
          <w:szCs w:val="22"/>
          <w:lang w:eastAsia="pl-PL"/>
        </w:rPr>
        <w:t>kA</w:t>
      </w:r>
      <w:proofErr w:type="spellEnd"/>
      <w:r w:rsidRPr="00365CDB">
        <w:rPr>
          <w:rFonts w:cs="Arial"/>
          <w:sz w:val="22"/>
          <w:szCs w:val="22"/>
          <w:lang w:eastAsia="pl-PL"/>
        </w:rPr>
        <w:t xml:space="preserve">; 1,8-4,0 </w:t>
      </w:r>
      <w:proofErr w:type="spellStart"/>
      <w:r w:rsidRPr="00365CDB">
        <w:rPr>
          <w:rFonts w:cs="Arial"/>
          <w:sz w:val="22"/>
          <w:szCs w:val="22"/>
          <w:lang w:eastAsia="pl-PL"/>
        </w:rPr>
        <w:t>kA</w:t>
      </w:r>
      <w:proofErr w:type="spellEnd"/>
      <w:r w:rsidRPr="00365CDB">
        <w:rPr>
          <w:rFonts w:cs="Arial"/>
          <w:sz w:val="22"/>
          <w:szCs w:val="22"/>
          <w:lang w:eastAsia="pl-PL"/>
        </w:rPr>
        <w:t xml:space="preserve">; 2,0÷4,0 </w:t>
      </w:r>
      <w:proofErr w:type="spellStart"/>
      <w:r w:rsidRPr="00365CDB">
        <w:rPr>
          <w:rFonts w:cs="Arial"/>
          <w:sz w:val="22"/>
          <w:szCs w:val="22"/>
          <w:lang w:eastAsia="pl-PL"/>
        </w:rPr>
        <w:t>kA</w:t>
      </w:r>
      <w:proofErr w:type="spellEnd"/>
      <w:r w:rsidRPr="00365CDB">
        <w:rPr>
          <w:rFonts w:cs="Arial"/>
          <w:sz w:val="22"/>
          <w:szCs w:val="22"/>
          <w:lang w:eastAsia="pl-PL"/>
        </w:rPr>
        <w:t xml:space="preserve">; 2,0÷5,0 </w:t>
      </w:r>
      <w:proofErr w:type="spellStart"/>
      <w:r w:rsidRPr="00365CDB">
        <w:rPr>
          <w:rFonts w:cs="Arial"/>
          <w:sz w:val="22"/>
          <w:szCs w:val="22"/>
          <w:lang w:eastAsia="pl-PL"/>
        </w:rPr>
        <w:t>kA</w:t>
      </w:r>
      <w:proofErr w:type="spellEnd"/>
      <w:r w:rsidRPr="00365CDB">
        <w:rPr>
          <w:rFonts w:cs="Arial"/>
          <w:sz w:val="22"/>
          <w:szCs w:val="22"/>
          <w:lang w:eastAsia="pl-PL"/>
        </w:rPr>
        <w:t>.</w:t>
      </w:r>
    </w:p>
    <w:p w14:paraId="28CEA15B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napięcie pomocnicze: 220V prądu stałego,</w:t>
      </w:r>
    </w:p>
    <w:p w14:paraId="1A10F09C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stabilizacja prądu trzymającego,</w:t>
      </w:r>
    </w:p>
    <w:p w14:paraId="16EB4E44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 xml:space="preserve">deklarowane parametry techniczne wyłączników potwierdzające zgodność podanych parametrów powinny być potwierdzone protokółami z prób, w tym również protokoły z wyznaczenia prądów krytycznych. </w:t>
      </w:r>
    </w:p>
    <w:p w14:paraId="5C264604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wyłącznik powinien mieć wyznaczony zakres prądów krytycznych zgodnie z normami PN-EN 50123-1 i PN-EN 500123-2.</w:t>
      </w:r>
    </w:p>
    <w:p w14:paraId="4358F3F3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wyłącznik powinien być wyposażony w elektromagnetyczny układ wydmuchowy.</w:t>
      </w:r>
    </w:p>
    <w:p w14:paraId="46938BB7" w14:textId="77777777" w:rsidR="006F28F7" w:rsidRPr="00365CDB" w:rsidRDefault="006F28F7" w:rsidP="001F5EE6">
      <w:pPr>
        <w:pStyle w:val="Akapitzlist"/>
        <w:widowControl/>
        <w:numPr>
          <w:ilvl w:val="2"/>
          <w:numId w:val="41"/>
        </w:numPr>
        <w:suppressAutoHyphens w:val="0"/>
        <w:spacing w:before="120" w:line="276" w:lineRule="auto"/>
        <w:ind w:left="709" w:hanging="709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sterowanie pracą wyłącznika powinno być możliwe z poziomu sterowania ręcznego, jak również za pośrednictwem magistrali CANBUS.</w:t>
      </w:r>
    </w:p>
    <w:p w14:paraId="00F73C8F" w14:textId="77777777" w:rsidR="006F28F7" w:rsidRPr="00365CDB" w:rsidRDefault="006F28F7" w:rsidP="007F14D4">
      <w:pPr>
        <w:pStyle w:val="Tekstpodstawowy"/>
        <w:numPr>
          <w:ilvl w:val="1"/>
          <w:numId w:val="41"/>
        </w:numPr>
        <w:spacing w:line="240" w:lineRule="auto"/>
        <w:ind w:left="851" w:hanging="425"/>
        <w:outlineLvl w:val="1"/>
        <w:rPr>
          <w:rFonts w:eastAsia="Calibri" w:cs="Arial"/>
          <w:b/>
          <w:sz w:val="22"/>
          <w:szCs w:val="22"/>
          <w:u w:val="single"/>
        </w:rPr>
      </w:pPr>
      <w:r w:rsidRPr="00365CDB">
        <w:rPr>
          <w:rFonts w:eastAsia="Calibri" w:cs="Arial"/>
          <w:b/>
          <w:sz w:val="22"/>
          <w:szCs w:val="22"/>
          <w:u w:val="single"/>
        </w:rPr>
        <w:t>Charakterystyka tablic sterowniczych</w:t>
      </w:r>
    </w:p>
    <w:p w14:paraId="27DAE4CF" w14:textId="77777777" w:rsidR="006F28F7" w:rsidRPr="00365CDB" w:rsidRDefault="006F28F7" w:rsidP="00F40702">
      <w:pPr>
        <w:widowControl/>
        <w:numPr>
          <w:ilvl w:val="3"/>
          <w:numId w:val="24"/>
        </w:numPr>
        <w:tabs>
          <w:tab w:val="num" w:pos="993"/>
        </w:tabs>
        <w:suppressAutoHyphens w:val="0"/>
        <w:spacing w:line="240" w:lineRule="auto"/>
        <w:ind w:left="993" w:hanging="426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tablica sterownicza wykonana z zastosowaniem bloku przekaźników elektronicznych oraz z układem obejściowym,</w:t>
      </w:r>
    </w:p>
    <w:p w14:paraId="1388AF25" w14:textId="77777777" w:rsidR="006F28F7" w:rsidRPr="00365CDB" w:rsidRDefault="006F28F7" w:rsidP="00F40702">
      <w:pPr>
        <w:widowControl/>
        <w:numPr>
          <w:ilvl w:val="3"/>
          <w:numId w:val="24"/>
        </w:numPr>
        <w:tabs>
          <w:tab w:val="num" w:pos="993"/>
        </w:tabs>
        <w:suppressAutoHyphens w:val="0"/>
        <w:spacing w:line="240" w:lineRule="auto"/>
        <w:ind w:left="993" w:hanging="426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napięcie zasilania tablicy – 220 V prądu stałego,</w:t>
      </w:r>
    </w:p>
    <w:p w14:paraId="7DB3EA87" w14:textId="77777777" w:rsidR="006F28F7" w:rsidRPr="00365CDB" w:rsidRDefault="006F28F7" w:rsidP="00F40702">
      <w:pPr>
        <w:widowControl/>
        <w:numPr>
          <w:ilvl w:val="3"/>
          <w:numId w:val="24"/>
        </w:numPr>
        <w:tabs>
          <w:tab w:val="num" w:pos="993"/>
        </w:tabs>
        <w:suppressAutoHyphens w:val="0"/>
        <w:spacing w:line="240" w:lineRule="auto"/>
        <w:ind w:left="993" w:hanging="426"/>
        <w:jc w:val="both"/>
        <w:rPr>
          <w:rFonts w:cs="Arial"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zabezpieczenie układu trzymającego wyłącznika, działające w razie wzrostu poboru prądu stabilizatora prądu trzymającego.</w:t>
      </w:r>
    </w:p>
    <w:p w14:paraId="7A393B8E" w14:textId="0DA37D5C" w:rsidR="006F28F7" w:rsidRPr="00365CDB" w:rsidRDefault="006F28F7" w:rsidP="007F14D4">
      <w:pPr>
        <w:pStyle w:val="Tekstpodstawowy"/>
        <w:numPr>
          <w:ilvl w:val="1"/>
          <w:numId w:val="41"/>
        </w:numPr>
        <w:spacing w:line="240" w:lineRule="auto"/>
        <w:ind w:left="851" w:hanging="425"/>
        <w:outlineLvl w:val="1"/>
        <w:rPr>
          <w:rFonts w:eastAsia="Calibri" w:cs="Arial"/>
          <w:b/>
          <w:sz w:val="22"/>
          <w:szCs w:val="22"/>
          <w:u w:val="single"/>
        </w:rPr>
      </w:pPr>
      <w:r w:rsidRPr="00365CDB">
        <w:rPr>
          <w:rFonts w:eastAsia="Calibri" w:cs="Arial"/>
          <w:b/>
          <w:sz w:val="22"/>
          <w:szCs w:val="22"/>
          <w:u w:val="single"/>
        </w:rPr>
        <w:t xml:space="preserve">Charakterystyka części zamiennych do wyłączników szybkich prądu stałego 3 </w:t>
      </w:r>
      <w:proofErr w:type="spellStart"/>
      <w:r w:rsidRPr="00365CDB">
        <w:rPr>
          <w:rFonts w:eastAsia="Calibri" w:cs="Arial"/>
          <w:b/>
          <w:sz w:val="22"/>
          <w:szCs w:val="22"/>
          <w:u w:val="single"/>
        </w:rPr>
        <w:t>kV</w:t>
      </w:r>
      <w:proofErr w:type="spellEnd"/>
    </w:p>
    <w:p w14:paraId="2CEA94AA" w14:textId="2A666124" w:rsidR="006F28F7" w:rsidRDefault="00B60149" w:rsidP="001F5EE6">
      <w:pPr>
        <w:pStyle w:val="Tekstpodstawowy"/>
        <w:spacing w:line="240" w:lineRule="auto"/>
        <w:ind w:left="851"/>
        <w:jc w:val="both"/>
        <w:outlineLvl w:val="1"/>
        <w:rPr>
          <w:rFonts w:cs="Arial"/>
          <w:sz w:val="22"/>
          <w:szCs w:val="22"/>
          <w:lang w:eastAsia="pl-PL"/>
        </w:rPr>
      </w:pPr>
      <w:r w:rsidRPr="00365CDB">
        <w:rPr>
          <w:rFonts w:eastAsia="Calibri" w:cs="Arial"/>
          <w:b/>
          <w:sz w:val="22"/>
          <w:szCs w:val="22"/>
          <w:u w:val="single"/>
        </w:rPr>
        <w:t>Oferowane</w:t>
      </w:r>
      <w:r w:rsidRPr="00365CDB">
        <w:rPr>
          <w:rFonts w:cs="Arial"/>
          <w:iCs/>
          <w:sz w:val="22"/>
          <w:szCs w:val="22"/>
          <w:lang w:eastAsia="pl-PL"/>
        </w:rPr>
        <w:t xml:space="preserve"> części do wyłączników DC 3kV muszą być tego samego typu </w:t>
      </w:r>
      <w:r w:rsidRPr="00365CDB">
        <w:rPr>
          <w:rFonts w:cs="Arial"/>
          <w:iCs/>
          <w:sz w:val="22"/>
          <w:szCs w:val="22"/>
          <w:lang w:eastAsia="pl-PL"/>
        </w:rPr>
        <w:lastRenderedPageBreak/>
        <w:t>(kompatybilne) co obecnie eksploatowane przez Zamawiającego</w:t>
      </w:r>
      <w:r w:rsidRPr="00365CDB">
        <w:rPr>
          <w:rFonts w:cs="Arial"/>
          <w:i/>
          <w:sz w:val="22"/>
          <w:szCs w:val="22"/>
          <w:lang w:eastAsia="pl-PL"/>
        </w:rPr>
        <w:t xml:space="preserve"> i mu</w:t>
      </w:r>
      <w:r w:rsidR="006F28F7" w:rsidRPr="00365CDB">
        <w:rPr>
          <w:rFonts w:cs="Arial"/>
          <w:sz w:val="22"/>
          <w:szCs w:val="22"/>
          <w:lang w:eastAsia="pl-PL"/>
        </w:rPr>
        <w:t xml:space="preserve">szą w  spełniać wymóg </w:t>
      </w:r>
      <w:r w:rsidRPr="00365CDB">
        <w:rPr>
          <w:rFonts w:cs="Arial"/>
          <w:sz w:val="22"/>
          <w:szCs w:val="22"/>
          <w:lang w:eastAsia="pl-PL"/>
        </w:rPr>
        <w:t>100 %</w:t>
      </w:r>
      <w:r w:rsidR="004F39F6">
        <w:rPr>
          <w:rFonts w:cs="Arial"/>
          <w:sz w:val="22"/>
          <w:szCs w:val="22"/>
          <w:lang w:eastAsia="pl-PL"/>
        </w:rPr>
        <w:t xml:space="preserve"> </w:t>
      </w:r>
      <w:r w:rsidR="006F28F7" w:rsidRPr="00365CDB">
        <w:rPr>
          <w:rFonts w:cs="Arial"/>
          <w:sz w:val="22"/>
          <w:szCs w:val="22"/>
          <w:lang w:eastAsia="pl-PL"/>
        </w:rPr>
        <w:t xml:space="preserve">pełnej zamienności w stosunku do wskazanych w pkt </w:t>
      </w:r>
      <w:r w:rsidR="001F5EE6">
        <w:rPr>
          <w:rFonts w:cs="Arial"/>
          <w:sz w:val="22"/>
          <w:szCs w:val="22"/>
          <w:lang w:eastAsia="pl-PL"/>
        </w:rPr>
        <w:t>5</w:t>
      </w:r>
      <w:r w:rsidR="00D77085" w:rsidRPr="00365CDB">
        <w:rPr>
          <w:rFonts w:cs="Arial"/>
          <w:sz w:val="22"/>
          <w:szCs w:val="22"/>
          <w:lang w:eastAsia="pl-PL"/>
        </w:rPr>
        <w:t>.1-</w:t>
      </w:r>
      <w:r w:rsidR="001F5EE6">
        <w:rPr>
          <w:rFonts w:cs="Arial"/>
          <w:sz w:val="22"/>
          <w:szCs w:val="22"/>
          <w:lang w:eastAsia="pl-PL"/>
        </w:rPr>
        <w:t>5</w:t>
      </w:r>
      <w:r w:rsidR="00D77085" w:rsidRPr="00365CDB">
        <w:rPr>
          <w:rFonts w:cs="Arial"/>
          <w:sz w:val="22"/>
          <w:szCs w:val="22"/>
          <w:lang w:eastAsia="pl-PL"/>
        </w:rPr>
        <w:t>.3</w:t>
      </w:r>
      <w:r w:rsidR="006F28F7" w:rsidRPr="00365CDB">
        <w:rPr>
          <w:rFonts w:cs="Arial"/>
          <w:sz w:val="22"/>
          <w:szCs w:val="22"/>
          <w:lang w:eastAsia="pl-PL"/>
        </w:rPr>
        <w:t>.</w:t>
      </w:r>
    </w:p>
    <w:p w14:paraId="2344D854" w14:textId="77777777" w:rsidR="00C2242F" w:rsidRPr="00365CDB" w:rsidRDefault="00C2242F" w:rsidP="001F5EE6">
      <w:pPr>
        <w:pStyle w:val="Tekstpodstawowy"/>
        <w:spacing w:line="240" w:lineRule="auto"/>
        <w:ind w:left="851"/>
        <w:jc w:val="both"/>
        <w:outlineLvl w:val="1"/>
        <w:rPr>
          <w:rFonts w:cs="Arial"/>
          <w:i/>
          <w:sz w:val="22"/>
          <w:szCs w:val="22"/>
          <w:lang w:eastAsia="pl-PL"/>
        </w:rPr>
      </w:pPr>
    </w:p>
    <w:p w14:paraId="3E5617BF" w14:textId="597FD3C3" w:rsidR="006F28F7" w:rsidRPr="00365CDB" w:rsidRDefault="006F28F7" w:rsidP="00D77085">
      <w:pPr>
        <w:pStyle w:val="Akapitzlist"/>
        <w:widowControl/>
        <w:numPr>
          <w:ilvl w:val="0"/>
          <w:numId w:val="5"/>
        </w:numPr>
        <w:suppressAutoHyphens w:val="0"/>
        <w:spacing w:before="120" w:line="276" w:lineRule="auto"/>
        <w:rPr>
          <w:rFonts w:eastAsia="Calibri" w:cs="Arial"/>
          <w:sz w:val="22"/>
          <w:szCs w:val="22"/>
        </w:rPr>
      </w:pPr>
      <w:r w:rsidRPr="00365CDB">
        <w:rPr>
          <w:rFonts w:eastAsia="Calibri" w:cs="Arial"/>
          <w:b/>
          <w:sz w:val="22"/>
          <w:szCs w:val="22"/>
        </w:rPr>
        <w:t>Dokumenty wymagane od Wykonawcy przy dostawie</w:t>
      </w:r>
    </w:p>
    <w:p w14:paraId="07D9DA00" w14:textId="77777777" w:rsidR="006F28F7" w:rsidRPr="00365CDB" w:rsidRDefault="006F28F7" w:rsidP="00AF676D">
      <w:pPr>
        <w:spacing w:line="276" w:lineRule="auto"/>
        <w:ind w:left="426"/>
        <w:jc w:val="both"/>
        <w:rPr>
          <w:rFonts w:cs="Arial"/>
          <w:b/>
          <w:bCs/>
          <w:sz w:val="22"/>
          <w:szCs w:val="22"/>
          <w:lang w:eastAsia="pl-PL"/>
        </w:rPr>
      </w:pPr>
      <w:r w:rsidRPr="00365CDB">
        <w:rPr>
          <w:rFonts w:cs="Arial"/>
          <w:sz w:val="22"/>
          <w:szCs w:val="22"/>
          <w:lang w:eastAsia="pl-PL"/>
        </w:rPr>
        <w:t>Do każdej partii dostawy Wykonawca dołączy deklaracje zgodności producenta, atesty lub inne dokumenty potwierdzające zgodność urządzeń z wymogami przedstawionymi w przeprowadzonym postępowaniu, oraz instrukcję montażu i obsługi.</w:t>
      </w:r>
    </w:p>
    <w:p w14:paraId="1A5EACC7" w14:textId="1BF7F6CA" w:rsidR="009D1F2D" w:rsidRDefault="00DC1AE9" w:rsidP="00DC1AE9">
      <w:pPr>
        <w:pStyle w:val="Akapitzlist"/>
        <w:numPr>
          <w:ilvl w:val="0"/>
          <w:numId w:val="5"/>
        </w:numPr>
        <w:spacing w:line="240" w:lineRule="auto"/>
        <w:rPr>
          <w:rFonts w:eastAsia="Calibri" w:cs="Arial"/>
          <w:b/>
          <w:bCs/>
          <w:color w:val="000000"/>
          <w:sz w:val="22"/>
          <w:szCs w:val="22"/>
        </w:rPr>
      </w:pPr>
      <w:r w:rsidRPr="00DC1AE9">
        <w:rPr>
          <w:rFonts w:eastAsia="Calibri" w:cs="Arial"/>
          <w:b/>
          <w:bCs/>
          <w:color w:val="000000"/>
          <w:sz w:val="22"/>
          <w:szCs w:val="22"/>
        </w:rPr>
        <w:t xml:space="preserve">Lista przedstawicieli Zamawiającego </w:t>
      </w:r>
      <w:r w:rsidR="00F7740A">
        <w:rPr>
          <w:rFonts w:eastAsia="Calibri" w:cs="Arial"/>
          <w:b/>
          <w:bCs/>
          <w:color w:val="000000"/>
          <w:sz w:val="22"/>
          <w:szCs w:val="22"/>
        </w:rPr>
        <w:t xml:space="preserve">– </w:t>
      </w:r>
      <w:r w:rsidRPr="00DC1AE9">
        <w:rPr>
          <w:rFonts w:eastAsia="Calibri" w:cs="Arial"/>
          <w:b/>
          <w:bCs/>
          <w:color w:val="000000"/>
          <w:sz w:val="22"/>
          <w:szCs w:val="22"/>
        </w:rPr>
        <w:t>Załącznik</w:t>
      </w:r>
      <w:r w:rsidR="00F7740A">
        <w:rPr>
          <w:rFonts w:eastAsia="Calibri" w:cs="Arial"/>
          <w:b/>
          <w:bCs/>
          <w:color w:val="000000"/>
          <w:sz w:val="22"/>
          <w:szCs w:val="22"/>
        </w:rPr>
        <w:t xml:space="preserve"> </w:t>
      </w:r>
      <w:r w:rsidR="008E5928">
        <w:rPr>
          <w:rFonts w:eastAsia="Calibri" w:cs="Arial"/>
          <w:b/>
          <w:bCs/>
          <w:color w:val="000000"/>
          <w:sz w:val="22"/>
          <w:szCs w:val="22"/>
        </w:rPr>
        <w:t>nr 10 do Umowy</w:t>
      </w:r>
      <w:r w:rsidR="00C2242F">
        <w:rPr>
          <w:rFonts w:eastAsia="Calibri" w:cs="Arial"/>
          <w:b/>
          <w:bCs/>
          <w:color w:val="000000"/>
          <w:sz w:val="22"/>
          <w:szCs w:val="22"/>
        </w:rPr>
        <w:t>- zostanie przekazany po zawarciu umowy</w:t>
      </w:r>
      <w:r w:rsidR="005B18EE">
        <w:rPr>
          <w:rFonts w:eastAsia="Calibri" w:cs="Arial"/>
          <w:b/>
          <w:bCs/>
          <w:color w:val="000000"/>
          <w:sz w:val="22"/>
          <w:szCs w:val="22"/>
        </w:rPr>
        <w:t>;</w:t>
      </w:r>
    </w:p>
    <w:p w14:paraId="000D2F0D" w14:textId="11C12DED" w:rsidR="005B18EE" w:rsidRDefault="007F77A2" w:rsidP="00DC1AE9">
      <w:pPr>
        <w:pStyle w:val="Akapitzlist"/>
        <w:numPr>
          <w:ilvl w:val="0"/>
          <w:numId w:val="5"/>
        </w:numPr>
        <w:spacing w:line="240" w:lineRule="auto"/>
        <w:rPr>
          <w:rFonts w:eastAsia="Calibri" w:cs="Arial"/>
          <w:b/>
          <w:bCs/>
          <w:color w:val="000000"/>
          <w:sz w:val="22"/>
          <w:szCs w:val="22"/>
        </w:rPr>
      </w:pPr>
      <w:r>
        <w:rPr>
          <w:rFonts w:eastAsia="Calibri" w:cs="Arial"/>
          <w:b/>
          <w:bCs/>
          <w:color w:val="000000"/>
          <w:sz w:val="22"/>
          <w:szCs w:val="22"/>
        </w:rPr>
        <w:t>Szczegó</w:t>
      </w:r>
      <w:r w:rsidR="00260096">
        <w:rPr>
          <w:rFonts w:eastAsia="Calibri" w:cs="Arial"/>
          <w:b/>
          <w:bCs/>
          <w:color w:val="000000"/>
          <w:sz w:val="22"/>
          <w:szCs w:val="22"/>
        </w:rPr>
        <w:t>łowe</w:t>
      </w:r>
      <w:r w:rsidR="005B18EE">
        <w:rPr>
          <w:rFonts w:eastAsia="Calibri" w:cs="Arial"/>
          <w:b/>
          <w:bCs/>
          <w:color w:val="000000"/>
          <w:sz w:val="22"/>
          <w:szCs w:val="22"/>
        </w:rPr>
        <w:t xml:space="preserve"> dane</w:t>
      </w:r>
      <w:r w:rsidR="004F39F6">
        <w:rPr>
          <w:rFonts w:eastAsia="Calibri" w:cs="Arial"/>
          <w:b/>
          <w:bCs/>
          <w:color w:val="000000"/>
          <w:sz w:val="22"/>
          <w:szCs w:val="22"/>
        </w:rPr>
        <w:t xml:space="preserve"> </w:t>
      </w:r>
      <w:r w:rsidR="00260096">
        <w:rPr>
          <w:rFonts w:eastAsia="Calibri" w:cs="Arial"/>
          <w:b/>
          <w:bCs/>
          <w:color w:val="000000"/>
          <w:sz w:val="22"/>
          <w:szCs w:val="22"/>
        </w:rPr>
        <w:t>A</w:t>
      </w:r>
      <w:r w:rsidR="004F39F6">
        <w:rPr>
          <w:rFonts w:eastAsia="Calibri" w:cs="Arial"/>
          <w:b/>
          <w:bCs/>
          <w:color w:val="000000"/>
          <w:sz w:val="22"/>
          <w:szCs w:val="22"/>
        </w:rPr>
        <w:t xml:space="preserve">sortymentu dostaw oraz </w:t>
      </w:r>
      <w:r w:rsidR="00260096">
        <w:rPr>
          <w:rFonts w:eastAsia="Calibri" w:cs="Arial"/>
          <w:b/>
          <w:bCs/>
          <w:color w:val="000000"/>
          <w:sz w:val="22"/>
          <w:szCs w:val="22"/>
        </w:rPr>
        <w:t>ilości</w:t>
      </w:r>
      <w:r w:rsidR="004F39F6">
        <w:rPr>
          <w:rFonts w:eastAsia="Calibri" w:cs="Arial"/>
          <w:b/>
          <w:bCs/>
          <w:color w:val="000000"/>
          <w:sz w:val="22"/>
          <w:szCs w:val="22"/>
        </w:rPr>
        <w:t xml:space="preserve"> i określenia szacunkowego roku dostawy</w:t>
      </w:r>
      <w:r>
        <w:rPr>
          <w:rFonts w:eastAsia="Calibri" w:cs="Arial"/>
          <w:b/>
          <w:bCs/>
          <w:color w:val="000000"/>
          <w:sz w:val="22"/>
          <w:szCs w:val="22"/>
        </w:rPr>
        <w:t>:</w:t>
      </w:r>
    </w:p>
    <w:p w14:paraId="20E7C851" w14:textId="77777777" w:rsidR="007F77A2" w:rsidRPr="00DC1AE9" w:rsidRDefault="007F77A2" w:rsidP="001F5EE6">
      <w:pPr>
        <w:pStyle w:val="Akapitzlist"/>
        <w:spacing w:line="240" w:lineRule="auto"/>
        <w:ind w:left="360"/>
        <w:rPr>
          <w:rFonts w:eastAsia="Calibri" w:cs="Arial"/>
          <w:b/>
          <w:bCs/>
          <w:color w:val="000000"/>
          <w:sz w:val="22"/>
          <w:szCs w:val="22"/>
        </w:rPr>
      </w:pPr>
    </w:p>
    <w:tbl>
      <w:tblPr>
        <w:tblW w:w="908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5356"/>
        <w:gridCol w:w="960"/>
        <w:gridCol w:w="27"/>
        <w:gridCol w:w="933"/>
        <w:gridCol w:w="987"/>
      </w:tblGrid>
      <w:tr w:rsidR="001F5EE6" w:rsidRPr="007F77A2" w14:paraId="0DE94859" w14:textId="77777777" w:rsidTr="001F5EE6">
        <w:trPr>
          <w:gridAfter w:val="2"/>
          <w:wAfter w:w="1920" w:type="dxa"/>
          <w:trHeight w:val="52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bottom"/>
            <w:hideMark/>
          </w:tcPr>
          <w:p w14:paraId="05388E62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bookmarkStart w:id="22" w:name="_Hlk181173151"/>
            <w:r w:rsidRPr="007F77A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  <w:t>Nr pozycji</w:t>
            </w:r>
          </w:p>
        </w:tc>
        <w:tc>
          <w:tcPr>
            <w:tcW w:w="5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5BAED03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  <w:t>Asortyment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F29492F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  <w:t>suma</w:t>
            </w:r>
          </w:p>
        </w:tc>
      </w:tr>
      <w:tr w:rsidR="001F5EE6" w:rsidRPr="007F77A2" w14:paraId="079FBFD1" w14:textId="77777777" w:rsidTr="001F5EE6">
        <w:trPr>
          <w:trHeight w:val="26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989419E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2896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Rok dostawy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E48076D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  <w:t>2025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C51C4A0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  <w:t>2026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47F11AD9" w14:textId="04F27610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  <w:t>202</w:t>
            </w:r>
            <w:r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  <w:t>5</w:t>
            </w:r>
            <w:r w:rsidRPr="007F77A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 w:bidi="ar-SA"/>
              </w:rPr>
              <w:t>-2026</w:t>
            </w:r>
          </w:p>
        </w:tc>
      </w:tr>
      <w:tr w:rsidR="001F5EE6" w:rsidRPr="007F77A2" w14:paraId="263D1DEA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68E6542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4E85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CEW.TRZYMAJACA 220V 03859 BWSE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EE5952B" w14:textId="22523BEF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898863D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7E62900C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</w:tr>
      <w:tr w:rsidR="001F5EE6" w:rsidRPr="007F77A2" w14:paraId="72F2DDFC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1B14FBC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9BD6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CEWKA TRZYMAJĄCA 220V DO BWS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352051B" w14:textId="2579591C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C9AB201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15AB97FF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</w:tr>
      <w:tr w:rsidR="001F5EE6" w:rsidRPr="007F77A2" w14:paraId="55E7B479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A3B1045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0D7E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cewka trzymająca BWS mała ze stabilizacją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51A08D1" w14:textId="6A4592FC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2D0E1F0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32788DE1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</w:tr>
      <w:tr w:rsidR="001F5EE6" w:rsidRPr="007F77A2" w14:paraId="6C673361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5036797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D954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CEWKA ZAŁĄCZAJĄCA 220V DO BWS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E3A0FAC" w14:textId="0937CC25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478169E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3E08A322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</w:tr>
      <w:tr w:rsidR="001F5EE6" w:rsidRPr="007F77A2" w14:paraId="76BD10C7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E2AFCE2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52A0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KOMORA ŁUKOWA KBD-3/50B B/AZB.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ABEE4AA" w14:textId="2E53F6F2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8573F0C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761AA1C6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  <w:tr w:rsidR="001F5EE6" w:rsidRPr="007F77A2" w14:paraId="6DCF4679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E399934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43EC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KOMORA ŁUKOWA KBDK-3/50B B/AZB.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C3D30D5" w14:textId="7A41D9C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2870FD3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4277178D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  <w:tr w:rsidR="001F5EE6" w:rsidRPr="007F77A2" w14:paraId="71DA7C49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3CF9062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E655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KOMORA ŁUKOWA KBDD-3/50B B/AZB.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617D8CA" w14:textId="39F9A9D8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BE4A5C3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5DB7DE5D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  <w:tr w:rsidR="001F5EE6" w:rsidRPr="007F77A2" w14:paraId="5F0D2084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5DEE8F0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3919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ŁĄCZNIKI POMOCNICZE DO BWS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9076794" w14:textId="4C973318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C1D4784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0A4DA059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</w:tr>
      <w:tr w:rsidR="001F5EE6" w:rsidRPr="007F77A2" w14:paraId="080AC835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5A54BE9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E8F7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STYK NIERUCHOMY DO BWS, IN-1600A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95D67F0" w14:textId="76A9A258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F6950BE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364B766B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</w:tr>
      <w:tr w:rsidR="001F5EE6" w:rsidRPr="007F77A2" w14:paraId="2769B2A6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0AF4ADC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96D6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STYK NIERUCHOMY DO BWS, IN-2000A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D38FE30" w14:textId="40775106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E7C2824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6C1CC976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22</w:t>
            </w:r>
          </w:p>
        </w:tc>
      </w:tr>
      <w:tr w:rsidR="001F5EE6" w:rsidRPr="007F77A2" w14:paraId="0D03AB59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CF74AAC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5D15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STYK NIERUCHOMY DO BWS, IN-2500A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2639363" w14:textId="2AD9D0FB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119EA73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2A43FB12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22</w:t>
            </w:r>
          </w:p>
        </w:tc>
      </w:tr>
      <w:tr w:rsidR="001F5EE6" w:rsidRPr="007F77A2" w14:paraId="7E84FED9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98E5BB1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13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07D4C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STYK NIERUCHOMY DO WSE, IN-2000A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A71918D" w14:textId="76B70F01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1E99D7F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6A4BF1B8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</w:tr>
      <w:tr w:rsidR="001F5EE6" w:rsidRPr="007F77A2" w14:paraId="2605885D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F31D752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14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54CF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STYK NIERUCHOMY DO WSE, IN-2500A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85A05EC" w14:textId="32940E1B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0A1F8C3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70D13C5C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  <w:tr w:rsidR="001F5EE6" w:rsidRPr="007F77A2" w14:paraId="4D1D9518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5755983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17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DF57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STYK RUCHOMY DO BWS, IN-1600A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716B97B" w14:textId="2ED24140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DD69619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6C492501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</w:tr>
      <w:tr w:rsidR="001F5EE6" w:rsidRPr="007F77A2" w14:paraId="0E517F24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02ED8BC5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18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B412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STYK RUCHOMY DO BWS, IN-2000A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BF5574E" w14:textId="64D444D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E23495E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7AC262B4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25</w:t>
            </w:r>
          </w:p>
        </w:tc>
      </w:tr>
      <w:tr w:rsidR="001F5EE6" w:rsidRPr="007F77A2" w14:paraId="419F492D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7874358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19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7ACF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STYK RUCHOMY DO BWS, IN-2500A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762EA77" w14:textId="4E947A86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8C98E01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77598DBB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25</w:t>
            </w:r>
          </w:p>
        </w:tc>
      </w:tr>
      <w:tr w:rsidR="001F5EE6" w:rsidRPr="007F77A2" w14:paraId="39217F34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3222010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22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BA56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STYK RUCHOMY DO WSE, IN-2000A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B157472" w14:textId="7240F156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1210CE3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3BF82147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25</w:t>
            </w:r>
          </w:p>
        </w:tc>
      </w:tr>
      <w:tr w:rsidR="001F5EE6" w:rsidRPr="007F77A2" w14:paraId="04436F02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5519C2A2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23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AB66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STYK RUCHOMY DO WSE, IN-2500A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693EC77" w14:textId="1BA3C965" w:rsidR="001F5EE6" w:rsidRPr="007F77A2" w:rsidRDefault="001F5EE6" w:rsidP="001F5EE6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3E36647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15D76B7E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</w:tr>
      <w:tr w:rsidR="001F5EE6" w:rsidRPr="007F77A2" w14:paraId="5BF0E680" w14:textId="77777777" w:rsidTr="001F5EE6">
        <w:trPr>
          <w:trHeight w:val="50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A6ABF77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26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0330A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WYŁ. SZYBKI BWS 3KV 2000A Z KOM.ŁUK. I TABL. STEROWNICZĄ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FEE06E6" w14:textId="063A264F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98B7F2B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579A77C0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  <w:tr w:rsidR="001F5EE6" w:rsidRPr="007F77A2" w14:paraId="5165FB70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3C7AFF7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27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6D0C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WYŁĄCZ.SZYB.BWS 3KV2000A K.ŁUK.KBD-3/50B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C2F48A4" w14:textId="1574C38F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D02C4EC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2E4969A0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  <w:tr w:rsidR="001F5EE6" w:rsidRPr="007F77A2" w14:paraId="36A71D21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506BC922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28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00833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WYŁĄCZNIK SZYBKI BWS 3KV2500A KBDK-3/50B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8DBB487" w14:textId="317A861B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FA97595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0310CD78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  <w:tr w:rsidR="001F5EE6" w:rsidRPr="007F77A2" w14:paraId="066D08B7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4155F18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29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FFFA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Stabilizator prądu cewki trzymającej BWCS-220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1E16BF5" w14:textId="049E11AA" w:rsidR="001F5EE6" w:rsidRPr="007F77A2" w:rsidRDefault="001F5EE6" w:rsidP="001F5EE6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FF762A8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409099E7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</w:tr>
      <w:tr w:rsidR="001F5EE6" w:rsidRPr="007F77A2" w14:paraId="2C1C54E2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FF40722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30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7519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Gerapid</w:t>
            </w:r>
            <w:proofErr w:type="spellEnd"/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 xml:space="preserve"> styk opalny (8120)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2D0594F" w14:textId="0816CB02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DFEDF67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05CD32A3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</w:tr>
      <w:tr w:rsidR="001F5EE6" w:rsidRPr="007F77A2" w14:paraId="4522CA78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55F12862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31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1FFB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Gerapid</w:t>
            </w:r>
            <w:proofErr w:type="spellEnd"/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 xml:space="preserve"> tylny bieżnik łuku (8521)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18CEA62" w14:textId="14FDCE29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608A225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3441388A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  <w:tr w:rsidR="001F5EE6" w:rsidRPr="007F77A2" w14:paraId="0349FF34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2BE2A3E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32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85C2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Gerapid</w:t>
            </w:r>
            <w:proofErr w:type="spellEnd"/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 xml:space="preserve"> przedni bieżnik łuku (8525)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F38E514" w14:textId="36C8C690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4B92861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0E4EE23D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</w:tr>
      <w:tr w:rsidR="001F5EE6" w:rsidRPr="007F77A2" w14:paraId="6209D623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8D0147A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33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7B10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Osłona 8529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0F5E7DC" w14:textId="538CE28B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4CCA768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7A3F1B5E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</w:tr>
      <w:tr w:rsidR="001F5EE6" w:rsidRPr="007F77A2" w14:paraId="0418A467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E68F99F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34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1ABD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Gerapid</w:t>
            </w:r>
            <w:proofErr w:type="spellEnd"/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 xml:space="preserve"> styk główny ruchomy 2607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C64FB45" w14:textId="0DC0A1B6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9085351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0F712EAF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  <w:tr w:rsidR="001F5EE6" w:rsidRPr="007F77A2" w14:paraId="2CE0B92A" w14:textId="77777777" w:rsidTr="001F5EE6">
        <w:trPr>
          <w:trHeight w:val="2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067B911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35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9D1C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Gerapid</w:t>
            </w:r>
            <w:proofErr w:type="spellEnd"/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 xml:space="preserve"> styk główny ruchomy 4207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97ACBF3" w14:textId="63B48323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6EF285A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4FEC074B" w14:textId="77777777" w:rsidR="001F5EE6" w:rsidRPr="007F77A2" w:rsidRDefault="001F5EE6" w:rsidP="007F77A2">
            <w:pPr>
              <w:widowControl/>
              <w:suppressAutoHyphens w:val="0"/>
              <w:spacing w:line="240" w:lineRule="auto"/>
              <w:jc w:val="right"/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</w:pPr>
            <w:r w:rsidRPr="007F77A2">
              <w:rPr>
                <w:rFonts w:eastAsia="Times New Roman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  <w:bookmarkEnd w:id="22"/>
    </w:tbl>
    <w:p w14:paraId="377EBB01" w14:textId="77777777" w:rsidR="009D1F2D" w:rsidRDefault="009D1F2D" w:rsidP="002948AB">
      <w:pPr>
        <w:spacing w:line="240" w:lineRule="auto"/>
        <w:rPr>
          <w:rFonts w:cs="Arial"/>
          <w:sz w:val="22"/>
          <w:szCs w:val="22"/>
        </w:rPr>
      </w:pPr>
    </w:p>
    <w:p w14:paraId="4735CD82" w14:textId="77777777" w:rsidR="00C11DE4" w:rsidRPr="00C11DE4" w:rsidRDefault="00C11DE4" w:rsidP="00C11DE4">
      <w:pPr>
        <w:spacing w:line="240" w:lineRule="auto"/>
        <w:rPr>
          <w:rFonts w:cs="Arial"/>
          <w:sz w:val="22"/>
          <w:szCs w:val="22"/>
        </w:rPr>
      </w:pPr>
    </w:p>
    <w:p w14:paraId="7347D927" w14:textId="77777777" w:rsidR="00C11DE4" w:rsidRDefault="00C11DE4" w:rsidP="00C11DE4">
      <w:pPr>
        <w:pStyle w:val="Akapitzlist"/>
        <w:spacing w:line="240" w:lineRule="auto"/>
        <w:ind w:left="360"/>
        <w:rPr>
          <w:rFonts w:cs="Arial"/>
          <w:sz w:val="22"/>
          <w:szCs w:val="22"/>
        </w:rPr>
      </w:pPr>
    </w:p>
    <w:p w14:paraId="56F62226" w14:textId="0F1D54B8" w:rsidR="002948AB" w:rsidRDefault="002948AB" w:rsidP="009466D9">
      <w:pPr>
        <w:pStyle w:val="Akapitzlist"/>
        <w:numPr>
          <w:ilvl w:val="0"/>
          <w:numId w:val="5"/>
        </w:numPr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Terminy realizacji poszczególnego Asortymentu</w:t>
      </w:r>
    </w:p>
    <w:p w14:paraId="0A615AE5" w14:textId="77777777" w:rsidR="00260096" w:rsidRDefault="00260096" w:rsidP="001F5EE6">
      <w:pPr>
        <w:pStyle w:val="Akapitzlist"/>
        <w:spacing w:line="240" w:lineRule="auto"/>
        <w:ind w:left="360"/>
        <w:rPr>
          <w:rFonts w:cs="Arial"/>
          <w:sz w:val="22"/>
          <w:szCs w:val="22"/>
        </w:rPr>
      </w:pPr>
    </w:p>
    <w:tbl>
      <w:tblPr>
        <w:tblW w:w="73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764"/>
        <w:gridCol w:w="1103"/>
      </w:tblGrid>
      <w:tr w:rsidR="002948AB" w:rsidRPr="002948AB" w14:paraId="5A74FD2F" w14:textId="77777777" w:rsidTr="001F5EE6">
        <w:trPr>
          <w:trHeight w:val="88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24515C12" w14:textId="77777777" w:rsidR="002948AB" w:rsidRPr="002948AB" w:rsidRDefault="002948AB" w:rsidP="002948AB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lastRenderedPageBreak/>
              <w:t>LP</w:t>
            </w:r>
          </w:p>
        </w:tc>
        <w:tc>
          <w:tcPr>
            <w:tcW w:w="5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6045F0BC" w14:textId="77777777" w:rsidR="002948AB" w:rsidRPr="002948AB" w:rsidRDefault="002948AB" w:rsidP="002948AB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t>Asortyment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bottom"/>
            <w:hideMark/>
          </w:tcPr>
          <w:p w14:paraId="76314019" w14:textId="1FFC9469" w:rsidR="002948AB" w:rsidRPr="001F5EE6" w:rsidRDefault="002948AB" w:rsidP="002948AB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F5EE6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 w:bidi="ar-SA"/>
              </w:rPr>
              <w:t xml:space="preserve">max terminy dostaw od przyjęcia zamówienia </w:t>
            </w:r>
          </w:p>
        </w:tc>
      </w:tr>
      <w:tr w:rsidR="002948AB" w:rsidRPr="002948AB" w14:paraId="3BE3DA2B" w14:textId="77777777" w:rsidTr="002948AB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5521E8E3" w14:textId="77777777" w:rsidR="002948AB" w:rsidRPr="002948AB" w:rsidRDefault="002948AB" w:rsidP="002948AB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02D20" w14:textId="77777777" w:rsidR="002948AB" w:rsidRPr="002948AB" w:rsidRDefault="002948AB" w:rsidP="002948AB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CEW.TRZYMAJACA 220V 03859 BWSE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E43D" w14:textId="1F0E0DCF" w:rsidR="002948AB" w:rsidRPr="00C930D7" w:rsidRDefault="004C4735" w:rsidP="002948AB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2948AB" w:rsidRPr="002948AB" w14:paraId="414C73EB" w14:textId="77777777" w:rsidTr="002948AB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2F356D94" w14:textId="77777777" w:rsidR="002948AB" w:rsidRPr="002948AB" w:rsidRDefault="002948AB" w:rsidP="002948AB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984F5" w14:textId="77777777" w:rsidR="002948AB" w:rsidRPr="002948AB" w:rsidRDefault="002948AB" w:rsidP="002948AB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CEWKA TRZYMAJĄCA 220V DO BWS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7BB3" w14:textId="5C9DAE53" w:rsidR="002948AB" w:rsidRPr="002948AB" w:rsidRDefault="004C4735" w:rsidP="002948AB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330FAE64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2D07DBCF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85B15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cewka trzymająca BWS mała ze stabilizacją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B0807" w14:textId="3D1112AC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4B43BFE3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7BA1EE7E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75282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CEWKA ZAŁĄCZAJĄCA 220V DO BWS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50D15" w14:textId="2E2B087B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6D0985B2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01253877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3EE46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KOMORA ŁUKOWA KBD-3/50B B/AZB.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89A05" w14:textId="2F6C19E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1BC6A7DC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215AF7FD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85996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KOMORA ŁUKOWA KBDK-3/50B B/AZB.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19D92" w14:textId="612A8629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1C0F1C63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2F2250C8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1C26D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KOMORA ŁUKOWA KBDD-3/50B B/AZB.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CAB29" w14:textId="07C36FDA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5BD3148A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0AC0C94D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73F74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ŁĄCZNIKI POMOCNICZE DO BWS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A0C9F" w14:textId="69AD1D23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3876EF4C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4BC7D7BC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C2CD3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STYK NIERUCHOMY DO BWS, IN-1600A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07937" w14:textId="3143AE25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1F62CCC3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45C718EA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10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3AED7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STYK NIERUCHOMY DO BWS, IN-2000A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71BD0" w14:textId="0C7C8089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3C478667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2C562949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11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AA433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STYK NIERUCHOMY DO BWS, IN-2500A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9E15C" w14:textId="1CD4F571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29E95072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1EFBE5BA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12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8CEE9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2948AB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pl-PL" w:bidi="ar-SA"/>
              </w:rPr>
              <w:t>STYK NIERUCHOMY DO BWS, IN-3000A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69F48" w14:textId="30D8AB9F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3C94C3D0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76BFDD3C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13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72D00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STYK NIERUCHOMY DO WSE, IN-2000A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6298B" w14:textId="0AA0BB24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49C1220E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3228E864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14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81865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STYK NIERUCHOMY DO WSE, IN-2500A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CD340" w14:textId="295B2F2E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2F9A1E8E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11444AD5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15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77565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STYK NIERUCHOMY DO WSE, IN-3150A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F5704" w14:textId="5767D53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0E10B601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4692E8DB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16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BE70A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STYK RUCHOMY DO WSE, IN-3150A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1711" w14:textId="47D8B885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0DCED3BA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3222FB23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17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93F17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STYK RUCHOMY DO BWS, IN-1600A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612E0" w14:textId="602BA5C6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76FFC1E8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529D4177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18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5433A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STYK RUCHOMY DO BWS, IN-2000A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0EF78" w14:textId="21CBDA15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10623DE0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4CBED01A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19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241CC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STYK RUCHOMY DO BWS, IN-2500A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30C78" w14:textId="247A1B9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1C0DFA93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23EC6B88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5F9E0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2948AB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pl-PL" w:bidi="ar-SA"/>
              </w:rPr>
              <w:t>STYK RUCHOMY DO BWS IN-3000A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FEC6D" w14:textId="7B81400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05A1D5F4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5F529F4F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21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68598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STYK RUCHOMY DO WSE, IN-1600A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007A4" w14:textId="31C946E9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46602D51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2C99AE09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22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6522F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STYK RUCHOMY DO WSE, IN-2000A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B906B" w14:textId="1CDCF3B4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2DCB3CAA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72B74B19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23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8F3A4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STYK RUCHOMY DO WSE, IN-2500A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7DAA1" w14:textId="13A9E885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B308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2948AB" w:rsidRPr="002948AB" w14:paraId="7B80B1B7" w14:textId="77777777" w:rsidTr="002948AB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68E307FE" w14:textId="77777777" w:rsidR="002948AB" w:rsidRPr="002948AB" w:rsidRDefault="002948AB" w:rsidP="002948AB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24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68AFD" w14:textId="77777777" w:rsidR="002948AB" w:rsidRPr="002948AB" w:rsidRDefault="002948AB" w:rsidP="002948AB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WYŁĄCZNIK SZYBKI BWS 3KV 1600A Z KOMORĄ ŁUKOWĄ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0572" w14:textId="60494117" w:rsidR="002948AB" w:rsidRPr="002948AB" w:rsidRDefault="004C4735" w:rsidP="002948AB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  <w:r w:rsidR="00973B0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miesięcy</w:t>
            </w:r>
          </w:p>
        </w:tc>
      </w:tr>
      <w:tr w:rsidR="004C4735" w:rsidRPr="002948AB" w14:paraId="7C883553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132EA861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25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E3E1E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WYŁ. SZYBKI BWS 3KV 1600A Z KOM.ŁUK. I TABL. STEROWNICZĄ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1FD88" w14:textId="4447502C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F7FA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 miesięcy</w:t>
            </w:r>
          </w:p>
        </w:tc>
      </w:tr>
      <w:tr w:rsidR="004C4735" w:rsidRPr="002948AB" w14:paraId="653BE30B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1072B913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26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2D490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WYŁ. SZYBKI BWS 3KV 2000A Z KOM.ŁUK. I TABL. STEROWNICZĄ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156CD" w14:textId="3027A8A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F7FA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 miesięcy</w:t>
            </w:r>
          </w:p>
        </w:tc>
      </w:tr>
      <w:tr w:rsidR="004C4735" w:rsidRPr="002948AB" w14:paraId="020BE243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4581FE67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27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9945B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WYŁĄCZ.SZYB.BWS 3KV2000A K.ŁUK.KBD-3/50B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D1FDB" w14:textId="701CAED6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F7FA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 miesięcy</w:t>
            </w:r>
          </w:p>
        </w:tc>
      </w:tr>
      <w:tr w:rsidR="004C4735" w:rsidRPr="002948AB" w14:paraId="7A67287D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1CF3E5AE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28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F06AC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WYŁĄCZNIK SZYBKI BWS 3KV2500A KBDK-3/50B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E9BF" w14:textId="1A17D0F5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F7FA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 miesięcy</w:t>
            </w:r>
          </w:p>
        </w:tc>
      </w:tr>
      <w:tr w:rsidR="004C4735" w:rsidRPr="002948AB" w14:paraId="5A46FD7E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62893706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29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0C582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Stabilizator prądu cewki trzymającej BWCS-220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5EE62" w14:textId="7F423498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3169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775E513A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7077A715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30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1C871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Gerapid</w:t>
            </w:r>
            <w:proofErr w:type="spellEnd"/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styk opalny (8120)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35B9D" w14:textId="71560D88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3169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56C1F87D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785F0AF0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31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3968A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Gerapid</w:t>
            </w:r>
            <w:proofErr w:type="spellEnd"/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tylny bieżnik łuku (8521)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327FD" w14:textId="7965EE4C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3169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1164D76C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6A66BC9B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32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E876A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Gerapid</w:t>
            </w:r>
            <w:proofErr w:type="spellEnd"/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przedni bieżnik łuku (8525)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D9FB5" w14:textId="1586DB0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3169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33E4CB24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64A90D98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33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B655F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Osłona 8529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CCF98" w14:textId="6503D7EC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3169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6C191AC6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6B520482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34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3E6AA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2948AB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pl-PL" w:bidi="ar-SA"/>
              </w:rPr>
              <w:t>Gerapid</w:t>
            </w:r>
            <w:proofErr w:type="spellEnd"/>
            <w:r w:rsidRPr="002948AB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styk główny ruchomy 2607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4CFEB" w14:textId="3D559E6E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3169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  <w:tr w:rsidR="004C4735" w:rsidRPr="002948AB" w14:paraId="59FBE79E" w14:textId="77777777" w:rsidTr="004C4735">
        <w:trPr>
          <w:trHeight w:val="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1A2504CF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948A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35</w:t>
            </w: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63BD0" w14:textId="77777777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2948AB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pl-PL" w:bidi="ar-SA"/>
              </w:rPr>
              <w:t>Gerapid</w:t>
            </w:r>
            <w:proofErr w:type="spellEnd"/>
            <w:r w:rsidRPr="002948AB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styk główny ruchomy 4207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16065" w14:textId="6D2F500F" w:rsidR="004C4735" w:rsidRPr="002948AB" w:rsidRDefault="004C4735" w:rsidP="004C4735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3169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 tygodni</w:t>
            </w:r>
          </w:p>
        </w:tc>
      </w:tr>
    </w:tbl>
    <w:p w14:paraId="0201C4EC" w14:textId="77777777" w:rsidR="002948AB" w:rsidRPr="001F5EE6" w:rsidRDefault="002948AB" w:rsidP="001F5EE6">
      <w:pPr>
        <w:pStyle w:val="Akapitzlist"/>
        <w:spacing w:line="240" w:lineRule="auto"/>
        <w:ind w:left="360"/>
        <w:rPr>
          <w:rFonts w:cs="Arial"/>
          <w:sz w:val="22"/>
          <w:szCs w:val="22"/>
        </w:rPr>
      </w:pPr>
    </w:p>
    <w:sectPr w:rsidR="002948AB" w:rsidRPr="001F5EE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C9725" w14:textId="77777777" w:rsidR="00F55F41" w:rsidRDefault="00F55F41" w:rsidP="009C6CAB">
      <w:pPr>
        <w:spacing w:line="240" w:lineRule="auto"/>
      </w:pPr>
      <w:r>
        <w:separator/>
      </w:r>
    </w:p>
  </w:endnote>
  <w:endnote w:type="continuationSeparator" w:id="0">
    <w:p w14:paraId="08ED2B8E" w14:textId="77777777" w:rsidR="00F55F41" w:rsidRDefault="00F55F41" w:rsidP="009C6C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360586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CC529A6" w14:textId="6766C5B9" w:rsidR="00F86670" w:rsidRPr="00EA6833" w:rsidRDefault="00F86670">
        <w:pPr>
          <w:pStyle w:val="Stopka"/>
          <w:jc w:val="center"/>
          <w:rPr>
            <w:sz w:val="16"/>
            <w:szCs w:val="16"/>
          </w:rPr>
        </w:pPr>
        <w:r w:rsidRPr="00EA6833">
          <w:rPr>
            <w:sz w:val="16"/>
            <w:szCs w:val="16"/>
          </w:rPr>
          <w:fldChar w:fldCharType="begin"/>
        </w:r>
        <w:r w:rsidRPr="00EA6833">
          <w:rPr>
            <w:sz w:val="16"/>
            <w:szCs w:val="16"/>
          </w:rPr>
          <w:instrText>PAGE   \* MERGEFORMAT</w:instrText>
        </w:r>
        <w:r w:rsidRPr="00EA6833">
          <w:rPr>
            <w:sz w:val="16"/>
            <w:szCs w:val="16"/>
          </w:rPr>
          <w:fldChar w:fldCharType="separate"/>
        </w:r>
        <w:r w:rsidR="00520B46">
          <w:rPr>
            <w:noProof/>
            <w:sz w:val="16"/>
            <w:szCs w:val="16"/>
          </w:rPr>
          <w:t>5</w:t>
        </w:r>
        <w:r w:rsidRPr="00EA6833">
          <w:rPr>
            <w:sz w:val="16"/>
            <w:szCs w:val="16"/>
          </w:rPr>
          <w:fldChar w:fldCharType="end"/>
        </w:r>
      </w:p>
    </w:sdtContent>
  </w:sdt>
  <w:p w14:paraId="52DB7CD3" w14:textId="77777777" w:rsidR="00F86670" w:rsidRDefault="00F86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ABEA5" w14:textId="77777777" w:rsidR="00F55F41" w:rsidRDefault="00F55F41" w:rsidP="009C6CAB">
      <w:pPr>
        <w:spacing w:line="240" w:lineRule="auto"/>
      </w:pPr>
      <w:r>
        <w:separator/>
      </w:r>
    </w:p>
  </w:footnote>
  <w:footnote w:type="continuationSeparator" w:id="0">
    <w:p w14:paraId="48AE35C6" w14:textId="77777777" w:rsidR="00F55F41" w:rsidRDefault="00F55F41" w:rsidP="009C6C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198E3" w14:textId="547320B3" w:rsidR="006D1E21" w:rsidRPr="001F5EE6" w:rsidRDefault="006D1E21" w:rsidP="001F5EE6">
    <w:pPr>
      <w:pStyle w:val="Nagwek"/>
      <w:jc w:val="right"/>
      <w:rPr>
        <w:color w:val="002060"/>
        <w:sz w:val="20"/>
        <w:szCs w:val="20"/>
      </w:rPr>
    </w:pPr>
    <w:r w:rsidRPr="001F5EE6">
      <w:rPr>
        <w:color w:val="002060"/>
        <w:sz w:val="20"/>
        <w:szCs w:val="20"/>
      </w:rPr>
      <w:t>Załącznik nr 2 do umowy</w:t>
    </w:r>
  </w:p>
  <w:p w14:paraId="69E9D75F" w14:textId="1105C98B" w:rsidR="00645EF8" w:rsidRPr="006D1E21" w:rsidRDefault="00645EF8" w:rsidP="006D1E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55E8272"/>
    <w:name w:val="WWNum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003" w:hanging="72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b/>
      </w:rPr>
    </w:lvl>
  </w:abstractNum>
  <w:abstractNum w:abstractNumId="1" w15:restartNumberingAfterBreak="0">
    <w:nsid w:val="00000007"/>
    <w:multiLevelType w:val="multilevel"/>
    <w:tmpl w:val="76B6C93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2.%2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48"/>
        </w:tabs>
        <w:ind w:left="178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9"/>
    <w:multiLevelType w:val="multilevel"/>
    <w:tmpl w:val="351E24E6"/>
    <w:name w:val="WWNum8"/>
    <w:lvl w:ilvl="0">
      <w:start w:val="1"/>
      <w:numFmt w:val="decimal"/>
      <w:lvlText w:val="%1."/>
      <w:lvlJc w:val="left"/>
      <w:pPr>
        <w:tabs>
          <w:tab w:val="num" w:pos="2877"/>
        </w:tabs>
        <w:ind w:left="2877" w:hanging="360"/>
      </w:pPr>
    </w:lvl>
    <w:lvl w:ilvl="1">
      <w:start w:val="1"/>
      <w:numFmt w:val="decimal"/>
      <w:lvlText w:val="%2."/>
      <w:lvlJc w:val="left"/>
      <w:pPr>
        <w:tabs>
          <w:tab w:val="num" w:pos="5111"/>
        </w:tabs>
        <w:ind w:left="5111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3957"/>
        </w:tabs>
        <w:ind w:left="3741" w:hanging="504"/>
      </w:p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</w:lvl>
  </w:abstractNum>
  <w:abstractNum w:abstractNumId="3" w15:restartNumberingAfterBreak="0">
    <w:nsid w:val="0000000A"/>
    <w:multiLevelType w:val="multilevel"/>
    <w:tmpl w:val="0000000A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C"/>
    <w:multiLevelType w:val="multilevel"/>
    <w:tmpl w:val="52FAC92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1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5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9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48" w:hanging="2160"/>
      </w:pPr>
    </w:lvl>
  </w:abstractNum>
  <w:abstractNum w:abstractNumId="5" w15:restartNumberingAfterBreak="0">
    <w:nsid w:val="0000000D"/>
    <w:multiLevelType w:val="multilevel"/>
    <w:tmpl w:val="FB629C4C"/>
    <w:lvl w:ilvl="0">
      <w:start w:val="1"/>
      <w:numFmt w:val="decimal"/>
      <w:lvlText w:val="%1."/>
      <w:lvlJc w:val="left"/>
      <w:pPr>
        <w:tabs>
          <w:tab w:val="num" w:pos="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-2836"/>
        </w:tabs>
        <w:ind w:left="780" w:hanging="78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2">
      <w:start w:val="1"/>
      <w:numFmt w:val="decimal"/>
      <w:pStyle w:val="IVpoziom"/>
      <w:lvlText w:val="%1.%2.%3."/>
      <w:lvlJc w:val="left"/>
      <w:pPr>
        <w:tabs>
          <w:tab w:val="num" w:pos="-661"/>
        </w:tabs>
        <w:ind w:left="1063" w:hanging="780"/>
      </w:pPr>
      <w:rPr>
        <w:rFonts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282"/>
        </w:tabs>
        <w:ind w:left="2214" w:hanging="108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36" w:hanging="2160"/>
      </w:pPr>
      <w:rPr>
        <w:rFonts w:hint="default"/>
      </w:rPr>
    </w:lvl>
  </w:abstractNum>
  <w:abstractNum w:abstractNumId="6" w15:restartNumberingAfterBreak="0">
    <w:nsid w:val="0000000E"/>
    <w:multiLevelType w:val="multilevel"/>
    <w:tmpl w:val="63BEE06E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571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68" w:hanging="2160"/>
      </w:pPr>
    </w:lvl>
  </w:abstractNum>
  <w:abstractNum w:abstractNumId="7" w15:restartNumberingAfterBreak="0">
    <w:nsid w:val="00486A79"/>
    <w:multiLevelType w:val="multilevel"/>
    <w:tmpl w:val="8578E2B6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  <w:sz w:val="22"/>
        <w:szCs w:val="22"/>
      </w:rPr>
    </w:lvl>
    <w:lvl w:ilvl="1">
      <w:start w:val="1"/>
      <w:numFmt w:val="decimal"/>
      <w:suff w:val="space"/>
      <w:lvlText w:val="%2."/>
      <w:lvlJc w:val="left"/>
      <w:pPr>
        <w:ind w:left="737" w:hanging="453"/>
      </w:pPr>
      <w:rPr>
        <w:rFonts w:ascii="Arial" w:eastAsiaTheme="majorEastAsia" w:hAnsi="Arial" w:cstheme="majorBidi"/>
      </w:rPr>
    </w:lvl>
    <w:lvl w:ilvl="2">
      <w:start w:val="1"/>
      <w:numFmt w:val="decimal"/>
      <w:suff w:val="space"/>
      <w:lvlText w:val="%1.%2.%3."/>
      <w:lvlJc w:val="left"/>
      <w:pPr>
        <w:ind w:left="1049" w:hanging="623"/>
      </w:pPr>
      <w:rPr>
        <w:rFonts w:hint="default"/>
        <w:b/>
        <w:i w:val="0"/>
      </w:rPr>
    </w:lvl>
    <w:lvl w:ilvl="3">
      <w:start w:val="1"/>
      <w:numFmt w:val="lowerLetter"/>
      <w:lvlText w:val="%4)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58E5AED"/>
    <w:multiLevelType w:val="hybridMultilevel"/>
    <w:tmpl w:val="158C1B8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9937B4D"/>
    <w:multiLevelType w:val="multilevel"/>
    <w:tmpl w:val="C6E035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B073468"/>
    <w:multiLevelType w:val="hybridMultilevel"/>
    <w:tmpl w:val="4A9A490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6C5D5B"/>
    <w:multiLevelType w:val="hybridMultilevel"/>
    <w:tmpl w:val="604E12F6"/>
    <w:lvl w:ilvl="0" w:tplc="D00256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A83961"/>
    <w:multiLevelType w:val="multilevel"/>
    <w:tmpl w:val="F572D442"/>
    <w:lvl w:ilvl="0">
      <w:start w:val="4"/>
      <w:numFmt w:val="decimal"/>
      <w:lvlText w:val="%1"/>
      <w:lvlJc w:val="left"/>
      <w:pPr>
        <w:ind w:left="480" w:hanging="480"/>
      </w:pPr>
      <w:rPr>
        <w:rFonts w:eastAsia="SimSu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SimSun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SimSun" w:hint="default"/>
      </w:rPr>
    </w:lvl>
  </w:abstractNum>
  <w:abstractNum w:abstractNumId="13" w15:restartNumberingAfterBreak="0">
    <w:nsid w:val="18BA481B"/>
    <w:multiLevelType w:val="multilevel"/>
    <w:tmpl w:val="6BE49C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98E245D"/>
    <w:multiLevelType w:val="multilevel"/>
    <w:tmpl w:val="8A9E511A"/>
    <w:lvl w:ilvl="0">
      <w:start w:val="3"/>
      <w:numFmt w:val="decimal"/>
      <w:lvlText w:val="%1"/>
      <w:lvlJc w:val="left"/>
      <w:pPr>
        <w:ind w:left="480" w:hanging="480"/>
      </w:pPr>
      <w:rPr>
        <w:rFonts w:eastAsia="SimSun" w:hint="default"/>
      </w:rPr>
    </w:lvl>
    <w:lvl w:ilvl="1">
      <w:start w:val="2"/>
      <w:numFmt w:val="decimal"/>
      <w:lvlText w:val="%1.%2"/>
      <w:lvlJc w:val="left"/>
      <w:pPr>
        <w:ind w:left="1047" w:hanging="480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="SimSun" w:hint="default"/>
      </w:rPr>
    </w:lvl>
  </w:abstractNum>
  <w:abstractNum w:abstractNumId="15" w15:restartNumberingAfterBreak="0">
    <w:nsid w:val="23EE2790"/>
    <w:multiLevelType w:val="multilevel"/>
    <w:tmpl w:val="65C8481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43"/>
        </w:tabs>
        <w:ind w:left="1418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134" w:hanging="283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B7306E0"/>
    <w:multiLevelType w:val="multilevel"/>
    <w:tmpl w:val="CCD226D6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u w:val="single"/>
      </w:rPr>
    </w:lvl>
  </w:abstractNum>
  <w:abstractNum w:abstractNumId="17" w15:restartNumberingAfterBreak="0">
    <w:nsid w:val="2E6D4CBF"/>
    <w:multiLevelType w:val="hybridMultilevel"/>
    <w:tmpl w:val="AD426F3E"/>
    <w:lvl w:ilvl="0" w:tplc="9EB4E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3F5E55"/>
    <w:multiLevelType w:val="multilevel"/>
    <w:tmpl w:val="21C02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7FD341E"/>
    <w:multiLevelType w:val="multilevel"/>
    <w:tmpl w:val="365858D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3"/>
        </w:tabs>
        <w:ind w:left="1418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134" w:hanging="283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BF20407"/>
    <w:multiLevelType w:val="multilevel"/>
    <w:tmpl w:val="6CC2DB74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530" w:hanging="53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21" w15:restartNumberingAfterBreak="0">
    <w:nsid w:val="42F1648C"/>
    <w:multiLevelType w:val="multilevel"/>
    <w:tmpl w:val="2CF63180"/>
    <w:lvl w:ilvl="0">
      <w:start w:val="1"/>
      <w:numFmt w:val="upperRoman"/>
      <w:lvlRestart w:val="0"/>
      <w:pStyle w:val="Ipoziom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44546A" w:themeColor="text2"/>
        <w:sz w:val="20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VIpoziom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46EF7BC3"/>
    <w:multiLevelType w:val="hybridMultilevel"/>
    <w:tmpl w:val="6472E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894249"/>
    <w:multiLevelType w:val="multilevel"/>
    <w:tmpl w:val="71C406E0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Calibri" w:hint="default"/>
      </w:rPr>
    </w:lvl>
  </w:abstractNum>
  <w:abstractNum w:abstractNumId="24" w15:restartNumberingAfterBreak="0">
    <w:nsid w:val="4AAB47A8"/>
    <w:multiLevelType w:val="multilevel"/>
    <w:tmpl w:val="980A57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4B1D5B7D"/>
    <w:multiLevelType w:val="multilevel"/>
    <w:tmpl w:val="1FF20D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D904D70"/>
    <w:multiLevelType w:val="multilevel"/>
    <w:tmpl w:val="9D229A6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3"/>
        </w:tabs>
        <w:ind w:left="1418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134" w:hanging="283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E12430A"/>
    <w:multiLevelType w:val="multilevel"/>
    <w:tmpl w:val="277AFD38"/>
    <w:lvl w:ilvl="0">
      <w:start w:val="4"/>
      <w:numFmt w:val="decimal"/>
      <w:lvlText w:val="%1"/>
      <w:lvlJc w:val="left"/>
      <w:pPr>
        <w:ind w:left="480" w:hanging="480"/>
      </w:pPr>
      <w:rPr>
        <w:rFonts w:eastAsia="SimSu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SimSun" w:hint="default"/>
      </w:rPr>
    </w:lvl>
  </w:abstractNum>
  <w:abstractNum w:abstractNumId="28" w15:restartNumberingAfterBreak="0">
    <w:nsid w:val="52D031D5"/>
    <w:multiLevelType w:val="hybridMultilevel"/>
    <w:tmpl w:val="073A9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9A2D63"/>
    <w:multiLevelType w:val="hybridMultilevel"/>
    <w:tmpl w:val="B254ECF2"/>
    <w:lvl w:ilvl="0" w:tplc="0D5A760C">
      <w:start w:val="1"/>
      <w:numFmt w:val="decimal"/>
      <w:lvlText w:val="3.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D29EA"/>
    <w:multiLevelType w:val="hybridMultilevel"/>
    <w:tmpl w:val="60F2C3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564D97"/>
    <w:multiLevelType w:val="multilevel"/>
    <w:tmpl w:val="B622E3D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B7431E8"/>
    <w:multiLevelType w:val="multilevel"/>
    <w:tmpl w:val="5C3853E0"/>
    <w:lvl w:ilvl="0">
      <w:start w:val="4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425" w:hanging="425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77"/>
        </w:tabs>
        <w:ind w:left="1277" w:hanging="567"/>
      </w:pPr>
      <w:rPr>
        <w:rFonts w:hint="default"/>
        <w:b w:val="0"/>
        <w:i w:val="0"/>
        <w:color w:val="auto"/>
        <w:sz w:val="22"/>
        <w:szCs w:val="24"/>
      </w:rPr>
    </w:lvl>
    <w:lvl w:ilvl="3">
      <w:start w:val="1"/>
      <w:numFmt w:val="decimal"/>
      <w:lvlText w:val="%4)"/>
      <w:lvlJc w:val="left"/>
      <w:pPr>
        <w:tabs>
          <w:tab w:val="num" w:pos="1494"/>
        </w:tabs>
        <w:ind w:left="141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4">
      <w:start w:val="1"/>
      <w:numFmt w:val="bullet"/>
      <w:lvlText w:val="–"/>
      <w:lvlJc w:val="left"/>
      <w:pPr>
        <w:tabs>
          <w:tab w:val="num" w:pos="2216"/>
        </w:tabs>
        <w:ind w:left="1701" w:hanging="283"/>
      </w:pPr>
      <w:rPr>
        <w:rFonts w:ascii="Arial" w:hAnsi="Arial" w:hint="default"/>
      </w:rPr>
    </w:lvl>
    <w:lvl w:ilvl="5">
      <w:start w:val="4"/>
      <w:numFmt w:val="decimal"/>
      <w:lvlText w:val="%1.%2.%3.%6."/>
      <w:lvlJc w:val="left"/>
      <w:pPr>
        <w:tabs>
          <w:tab w:val="num" w:pos="2860"/>
        </w:tabs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33" w15:restartNumberingAfterBreak="0">
    <w:nsid w:val="5B982B9C"/>
    <w:multiLevelType w:val="multilevel"/>
    <w:tmpl w:val="8E84C3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5F2A2794"/>
    <w:multiLevelType w:val="multilevel"/>
    <w:tmpl w:val="42DC5F34"/>
    <w:lvl w:ilvl="0">
      <w:start w:val="3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6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35" w15:restartNumberingAfterBreak="0">
    <w:nsid w:val="6A2F61C5"/>
    <w:multiLevelType w:val="multilevel"/>
    <w:tmpl w:val="C6E035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A165D6"/>
    <w:multiLevelType w:val="multilevel"/>
    <w:tmpl w:val="D30C151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43"/>
        </w:tabs>
        <w:ind w:left="1418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134" w:hanging="283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2562A3C"/>
    <w:multiLevelType w:val="hybridMultilevel"/>
    <w:tmpl w:val="F904A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921648"/>
    <w:multiLevelType w:val="multilevel"/>
    <w:tmpl w:val="E26E5C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726904960">
    <w:abstractNumId w:val="1"/>
  </w:num>
  <w:num w:numId="2" w16cid:durableId="570426586">
    <w:abstractNumId w:val="4"/>
  </w:num>
  <w:num w:numId="3" w16cid:durableId="1708138793">
    <w:abstractNumId w:val="38"/>
  </w:num>
  <w:num w:numId="4" w16cid:durableId="630786464">
    <w:abstractNumId w:val="24"/>
  </w:num>
  <w:num w:numId="5" w16cid:durableId="593174688">
    <w:abstractNumId w:val="9"/>
  </w:num>
  <w:num w:numId="6" w16cid:durableId="1499929084">
    <w:abstractNumId w:val="13"/>
  </w:num>
  <w:num w:numId="7" w16cid:durableId="154221991">
    <w:abstractNumId w:val="0"/>
  </w:num>
  <w:num w:numId="8" w16cid:durableId="1273125814">
    <w:abstractNumId w:val="2"/>
  </w:num>
  <w:num w:numId="9" w16cid:durableId="1657952881">
    <w:abstractNumId w:val="3"/>
  </w:num>
  <w:num w:numId="10" w16cid:durableId="1374884414">
    <w:abstractNumId w:val="6"/>
  </w:num>
  <w:num w:numId="11" w16cid:durableId="323096132">
    <w:abstractNumId w:val="18"/>
  </w:num>
  <w:num w:numId="12" w16cid:durableId="43608214">
    <w:abstractNumId w:val="5"/>
  </w:num>
  <w:num w:numId="13" w16cid:durableId="759987769">
    <w:abstractNumId w:val="25"/>
  </w:num>
  <w:num w:numId="14" w16cid:durableId="1427924428">
    <w:abstractNumId w:val="28"/>
  </w:num>
  <w:num w:numId="15" w16cid:durableId="2016957214">
    <w:abstractNumId w:val="22"/>
  </w:num>
  <w:num w:numId="16" w16cid:durableId="386802504">
    <w:abstractNumId w:val="21"/>
  </w:num>
  <w:num w:numId="17" w16cid:durableId="90788845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5808142">
    <w:abstractNumId w:val="37"/>
  </w:num>
  <w:num w:numId="19" w16cid:durableId="538904920">
    <w:abstractNumId w:val="7"/>
  </w:num>
  <w:num w:numId="20" w16cid:durableId="1907258086">
    <w:abstractNumId w:val="30"/>
  </w:num>
  <w:num w:numId="21" w16cid:durableId="1621497343">
    <w:abstractNumId w:val="34"/>
  </w:num>
  <w:num w:numId="22" w16cid:durableId="845095579">
    <w:abstractNumId w:val="19"/>
  </w:num>
  <w:num w:numId="23" w16cid:durableId="1474766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8257126">
    <w:abstractNumId w:val="15"/>
  </w:num>
  <w:num w:numId="25" w16cid:durableId="603339866">
    <w:abstractNumId w:val="36"/>
  </w:num>
  <w:num w:numId="26" w16cid:durableId="257252954">
    <w:abstractNumId w:val="29"/>
  </w:num>
  <w:num w:numId="27" w16cid:durableId="1572152927">
    <w:abstractNumId w:val="11"/>
  </w:num>
  <w:num w:numId="28" w16cid:durableId="928806569">
    <w:abstractNumId w:val="32"/>
  </w:num>
  <w:num w:numId="29" w16cid:durableId="1764455456">
    <w:abstractNumId w:val="17"/>
  </w:num>
  <w:num w:numId="30" w16cid:durableId="1233466934">
    <w:abstractNumId w:val="31"/>
  </w:num>
  <w:num w:numId="31" w16cid:durableId="1826971069">
    <w:abstractNumId w:val="27"/>
  </w:num>
  <w:num w:numId="32" w16cid:durableId="185871634">
    <w:abstractNumId w:val="23"/>
  </w:num>
  <w:num w:numId="33" w16cid:durableId="10923128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910167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0948699">
    <w:abstractNumId w:val="8"/>
  </w:num>
  <w:num w:numId="36" w16cid:durableId="1108885951">
    <w:abstractNumId w:val="10"/>
  </w:num>
  <w:num w:numId="37" w16cid:durableId="2068189764">
    <w:abstractNumId w:val="12"/>
  </w:num>
  <w:num w:numId="38" w16cid:durableId="1380471970">
    <w:abstractNumId w:val="20"/>
  </w:num>
  <w:num w:numId="39" w16cid:durableId="1762751132">
    <w:abstractNumId w:val="14"/>
  </w:num>
  <w:num w:numId="40" w16cid:durableId="611782855">
    <w:abstractNumId w:val="33"/>
  </w:num>
  <w:num w:numId="41" w16cid:durableId="620575243">
    <w:abstractNumId w:val="16"/>
  </w:num>
  <w:num w:numId="42" w16cid:durableId="48906012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50"/>
    <w:rsid w:val="000155F5"/>
    <w:rsid w:val="00023578"/>
    <w:rsid w:val="00084818"/>
    <w:rsid w:val="000A258D"/>
    <w:rsid w:val="000B134B"/>
    <w:rsid w:val="000C1F0B"/>
    <w:rsid w:val="000E07A6"/>
    <w:rsid w:val="000E1A58"/>
    <w:rsid w:val="000F1ADF"/>
    <w:rsid w:val="0013472B"/>
    <w:rsid w:val="001526D4"/>
    <w:rsid w:val="001629F1"/>
    <w:rsid w:val="00181881"/>
    <w:rsid w:val="001820DA"/>
    <w:rsid w:val="00183F67"/>
    <w:rsid w:val="00190203"/>
    <w:rsid w:val="0019167E"/>
    <w:rsid w:val="001A186A"/>
    <w:rsid w:val="001A6B1B"/>
    <w:rsid w:val="001A7480"/>
    <w:rsid w:val="001C6B1E"/>
    <w:rsid w:val="001D4F31"/>
    <w:rsid w:val="001F5EE6"/>
    <w:rsid w:val="00207D73"/>
    <w:rsid w:val="002132B3"/>
    <w:rsid w:val="002164FA"/>
    <w:rsid w:val="002167DC"/>
    <w:rsid w:val="00222298"/>
    <w:rsid w:val="00224EC8"/>
    <w:rsid w:val="00256F41"/>
    <w:rsid w:val="00260096"/>
    <w:rsid w:val="0027589E"/>
    <w:rsid w:val="00276507"/>
    <w:rsid w:val="00276695"/>
    <w:rsid w:val="002806C7"/>
    <w:rsid w:val="00283A14"/>
    <w:rsid w:val="002948AB"/>
    <w:rsid w:val="002955F8"/>
    <w:rsid w:val="002971DA"/>
    <w:rsid w:val="002B5AEF"/>
    <w:rsid w:val="00305582"/>
    <w:rsid w:val="00327D06"/>
    <w:rsid w:val="00331F63"/>
    <w:rsid w:val="0034425C"/>
    <w:rsid w:val="00344F06"/>
    <w:rsid w:val="00351477"/>
    <w:rsid w:val="00355DA3"/>
    <w:rsid w:val="00361668"/>
    <w:rsid w:val="00365CDB"/>
    <w:rsid w:val="00384E33"/>
    <w:rsid w:val="00391036"/>
    <w:rsid w:val="003A3F2B"/>
    <w:rsid w:val="003B2272"/>
    <w:rsid w:val="003C029C"/>
    <w:rsid w:val="003E210B"/>
    <w:rsid w:val="004004E1"/>
    <w:rsid w:val="00400A7B"/>
    <w:rsid w:val="00412E5D"/>
    <w:rsid w:val="00441D32"/>
    <w:rsid w:val="00446D7C"/>
    <w:rsid w:val="00450538"/>
    <w:rsid w:val="00466057"/>
    <w:rsid w:val="00482B13"/>
    <w:rsid w:val="00485056"/>
    <w:rsid w:val="00490A99"/>
    <w:rsid w:val="00491FDA"/>
    <w:rsid w:val="0049504E"/>
    <w:rsid w:val="004A35B0"/>
    <w:rsid w:val="004C4735"/>
    <w:rsid w:val="004D1CF4"/>
    <w:rsid w:val="004D5D42"/>
    <w:rsid w:val="004D5DBA"/>
    <w:rsid w:val="004E34FC"/>
    <w:rsid w:val="004E5E63"/>
    <w:rsid w:val="004E61B1"/>
    <w:rsid w:val="004F39F6"/>
    <w:rsid w:val="004F5488"/>
    <w:rsid w:val="004F7821"/>
    <w:rsid w:val="00510399"/>
    <w:rsid w:val="00520B46"/>
    <w:rsid w:val="00520C6D"/>
    <w:rsid w:val="00532AFB"/>
    <w:rsid w:val="00536127"/>
    <w:rsid w:val="00536E81"/>
    <w:rsid w:val="00547078"/>
    <w:rsid w:val="0055280E"/>
    <w:rsid w:val="005647AA"/>
    <w:rsid w:val="00576175"/>
    <w:rsid w:val="005811A9"/>
    <w:rsid w:val="00590EE1"/>
    <w:rsid w:val="00596BF4"/>
    <w:rsid w:val="005A1AD6"/>
    <w:rsid w:val="005A2474"/>
    <w:rsid w:val="005B18EE"/>
    <w:rsid w:val="005C420A"/>
    <w:rsid w:val="005C5740"/>
    <w:rsid w:val="005D3794"/>
    <w:rsid w:val="005E2166"/>
    <w:rsid w:val="005F1C4C"/>
    <w:rsid w:val="005F210C"/>
    <w:rsid w:val="006006AE"/>
    <w:rsid w:val="00603AD0"/>
    <w:rsid w:val="00617B4D"/>
    <w:rsid w:val="00622E9E"/>
    <w:rsid w:val="00626F6C"/>
    <w:rsid w:val="00643042"/>
    <w:rsid w:val="00645EF8"/>
    <w:rsid w:val="006601E4"/>
    <w:rsid w:val="00660F32"/>
    <w:rsid w:val="00687D09"/>
    <w:rsid w:val="00687DF9"/>
    <w:rsid w:val="00691AE2"/>
    <w:rsid w:val="006A38F9"/>
    <w:rsid w:val="006B29DB"/>
    <w:rsid w:val="006B4504"/>
    <w:rsid w:val="006B5DFD"/>
    <w:rsid w:val="006C1103"/>
    <w:rsid w:val="006C2300"/>
    <w:rsid w:val="006C6E30"/>
    <w:rsid w:val="006D1E21"/>
    <w:rsid w:val="006D1F27"/>
    <w:rsid w:val="006E437A"/>
    <w:rsid w:val="006F28F7"/>
    <w:rsid w:val="006F40ED"/>
    <w:rsid w:val="00736E7C"/>
    <w:rsid w:val="00743DD8"/>
    <w:rsid w:val="00753626"/>
    <w:rsid w:val="00761225"/>
    <w:rsid w:val="00762ED1"/>
    <w:rsid w:val="007D1465"/>
    <w:rsid w:val="007D3E03"/>
    <w:rsid w:val="007F14D4"/>
    <w:rsid w:val="007F77A2"/>
    <w:rsid w:val="0080240E"/>
    <w:rsid w:val="00812073"/>
    <w:rsid w:val="0082358E"/>
    <w:rsid w:val="00824B60"/>
    <w:rsid w:val="00826065"/>
    <w:rsid w:val="00840B22"/>
    <w:rsid w:val="00851A65"/>
    <w:rsid w:val="008702B4"/>
    <w:rsid w:val="00876460"/>
    <w:rsid w:val="00887ABE"/>
    <w:rsid w:val="00894E3F"/>
    <w:rsid w:val="008A7D0E"/>
    <w:rsid w:val="008B0EBC"/>
    <w:rsid w:val="008B59AF"/>
    <w:rsid w:val="008C011B"/>
    <w:rsid w:val="008D746C"/>
    <w:rsid w:val="008E5928"/>
    <w:rsid w:val="009027A5"/>
    <w:rsid w:val="00903414"/>
    <w:rsid w:val="009449AB"/>
    <w:rsid w:val="009466D9"/>
    <w:rsid w:val="00973B0C"/>
    <w:rsid w:val="0098603A"/>
    <w:rsid w:val="00986ECD"/>
    <w:rsid w:val="009C39E9"/>
    <w:rsid w:val="009C6CAB"/>
    <w:rsid w:val="009D1F2D"/>
    <w:rsid w:val="009F3950"/>
    <w:rsid w:val="009F4720"/>
    <w:rsid w:val="00A02414"/>
    <w:rsid w:val="00A0258D"/>
    <w:rsid w:val="00A04591"/>
    <w:rsid w:val="00A078E2"/>
    <w:rsid w:val="00A07E27"/>
    <w:rsid w:val="00A111D1"/>
    <w:rsid w:val="00A15C67"/>
    <w:rsid w:val="00A250C9"/>
    <w:rsid w:val="00A315ED"/>
    <w:rsid w:val="00A37AD2"/>
    <w:rsid w:val="00A4545B"/>
    <w:rsid w:val="00A64414"/>
    <w:rsid w:val="00A724D8"/>
    <w:rsid w:val="00A736A3"/>
    <w:rsid w:val="00A94D2B"/>
    <w:rsid w:val="00AB4FDA"/>
    <w:rsid w:val="00AD0D2C"/>
    <w:rsid w:val="00AD6E6A"/>
    <w:rsid w:val="00AE18AA"/>
    <w:rsid w:val="00AE1EC8"/>
    <w:rsid w:val="00AF676D"/>
    <w:rsid w:val="00B35A9F"/>
    <w:rsid w:val="00B4013B"/>
    <w:rsid w:val="00B47913"/>
    <w:rsid w:val="00B60149"/>
    <w:rsid w:val="00B84F57"/>
    <w:rsid w:val="00B93A69"/>
    <w:rsid w:val="00BA1E9B"/>
    <w:rsid w:val="00BC27D2"/>
    <w:rsid w:val="00BC5BCE"/>
    <w:rsid w:val="00BD088C"/>
    <w:rsid w:val="00BD66C0"/>
    <w:rsid w:val="00BF4F31"/>
    <w:rsid w:val="00C11DE4"/>
    <w:rsid w:val="00C16DF0"/>
    <w:rsid w:val="00C16E19"/>
    <w:rsid w:val="00C2242F"/>
    <w:rsid w:val="00C26419"/>
    <w:rsid w:val="00C34E1E"/>
    <w:rsid w:val="00C366B9"/>
    <w:rsid w:val="00C50D4C"/>
    <w:rsid w:val="00C56660"/>
    <w:rsid w:val="00C613E1"/>
    <w:rsid w:val="00C62033"/>
    <w:rsid w:val="00C65E64"/>
    <w:rsid w:val="00C72950"/>
    <w:rsid w:val="00C72AE4"/>
    <w:rsid w:val="00C75A60"/>
    <w:rsid w:val="00C77A31"/>
    <w:rsid w:val="00C82B39"/>
    <w:rsid w:val="00C90381"/>
    <w:rsid w:val="00C930D7"/>
    <w:rsid w:val="00CB2555"/>
    <w:rsid w:val="00CE749F"/>
    <w:rsid w:val="00D065A4"/>
    <w:rsid w:val="00D256F1"/>
    <w:rsid w:val="00D327CF"/>
    <w:rsid w:val="00D520C6"/>
    <w:rsid w:val="00D77085"/>
    <w:rsid w:val="00D81497"/>
    <w:rsid w:val="00D95C3A"/>
    <w:rsid w:val="00DA19F1"/>
    <w:rsid w:val="00DA5B4C"/>
    <w:rsid w:val="00DB0676"/>
    <w:rsid w:val="00DB4DAE"/>
    <w:rsid w:val="00DC1AE9"/>
    <w:rsid w:val="00DC6D1E"/>
    <w:rsid w:val="00DC7E8C"/>
    <w:rsid w:val="00DD7B0D"/>
    <w:rsid w:val="00DE62D3"/>
    <w:rsid w:val="00DE790D"/>
    <w:rsid w:val="00E045D1"/>
    <w:rsid w:val="00E30F25"/>
    <w:rsid w:val="00E32608"/>
    <w:rsid w:val="00E36BE9"/>
    <w:rsid w:val="00E54F9E"/>
    <w:rsid w:val="00E74921"/>
    <w:rsid w:val="00E96BB1"/>
    <w:rsid w:val="00EA1EB0"/>
    <w:rsid w:val="00EA6833"/>
    <w:rsid w:val="00ED10AF"/>
    <w:rsid w:val="00ED71E3"/>
    <w:rsid w:val="00EE246E"/>
    <w:rsid w:val="00EF752A"/>
    <w:rsid w:val="00EF78F3"/>
    <w:rsid w:val="00F16300"/>
    <w:rsid w:val="00F25B95"/>
    <w:rsid w:val="00F30BDA"/>
    <w:rsid w:val="00F40702"/>
    <w:rsid w:val="00F53F66"/>
    <w:rsid w:val="00F55F41"/>
    <w:rsid w:val="00F64D1A"/>
    <w:rsid w:val="00F7740A"/>
    <w:rsid w:val="00F83433"/>
    <w:rsid w:val="00F86670"/>
    <w:rsid w:val="00FB1412"/>
    <w:rsid w:val="00FB4BFF"/>
    <w:rsid w:val="00FC76E9"/>
    <w:rsid w:val="00FD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547A9"/>
  <w15:docId w15:val="{44AA90E8-C8A4-453D-B9E5-896D4AAE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149"/>
    <w:pPr>
      <w:widowControl w:val="0"/>
      <w:suppressAutoHyphens/>
      <w:spacing w:after="0" w:line="100" w:lineRule="atLeast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uiPriority w:val="1"/>
    <w:qFormat/>
    <w:rsid w:val="005E216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1"/>
    <w:link w:val="Nagwek2Znak"/>
    <w:uiPriority w:val="1"/>
    <w:qFormat/>
    <w:rsid w:val="009D1F2D"/>
    <w:pPr>
      <w:keepNext/>
      <w:keepLines/>
      <w:widowControl/>
      <w:suppressAutoHyphens w:val="0"/>
      <w:spacing w:before="180" w:after="120" w:line="240" w:lineRule="auto"/>
      <w:ind w:left="737" w:hanging="453"/>
      <w:jc w:val="both"/>
      <w:outlineLvl w:val="1"/>
    </w:pPr>
    <w:rPr>
      <w:rFonts w:eastAsiaTheme="majorEastAsia" w:cstheme="majorBidi"/>
      <w:b/>
      <w:bCs/>
      <w:kern w:val="0"/>
      <w:sz w:val="20"/>
      <w:szCs w:val="2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6">
    <w:name w:val="Font Style56"/>
    <w:rsid w:val="009F3950"/>
    <w:rPr>
      <w:rFonts w:ascii="Arial" w:hAnsi="Arial" w:cs="Arial"/>
      <w:b/>
      <w:bCs/>
      <w:sz w:val="24"/>
      <w:szCs w:val="24"/>
    </w:rPr>
  </w:style>
  <w:style w:type="character" w:customStyle="1" w:styleId="FontStyle71">
    <w:name w:val="Font Style71"/>
    <w:rsid w:val="009F3950"/>
    <w:rPr>
      <w:rFonts w:ascii="Arial" w:hAnsi="Arial" w:cs="Arial"/>
      <w:b/>
      <w:bCs/>
      <w:sz w:val="28"/>
      <w:szCs w:val="28"/>
    </w:rPr>
  </w:style>
  <w:style w:type="paragraph" w:customStyle="1" w:styleId="Style3">
    <w:name w:val="Style3"/>
    <w:basedOn w:val="Normalny"/>
    <w:rsid w:val="009F3950"/>
  </w:style>
  <w:style w:type="paragraph" w:customStyle="1" w:styleId="Style18">
    <w:name w:val="Style18"/>
    <w:basedOn w:val="Normalny"/>
    <w:rsid w:val="009F3950"/>
  </w:style>
  <w:style w:type="paragraph" w:styleId="Akapitzlist">
    <w:name w:val="List Paragraph"/>
    <w:aliases w:val="Standard,Normal,BulletC,HŁ_Bullet1,lp1,Preambuła,Akapit z listą3,Akapit z listą31,Podsis rysunku,Tytuły,Normalny1,Lista num,RR PGE Akapit z listą,List Paragraph2,ISCG Numerowanie,1_literowka,Literowanie,Punktowanie,1) AaA,TZ-Nag"/>
    <w:basedOn w:val="Normalny"/>
    <w:link w:val="AkapitzlistZnak"/>
    <w:uiPriority w:val="34"/>
    <w:qFormat/>
    <w:rsid w:val="009F3950"/>
    <w:pPr>
      <w:ind w:left="720"/>
      <w:contextualSpacing/>
    </w:pPr>
    <w:rPr>
      <w:szCs w:val="21"/>
    </w:rPr>
  </w:style>
  <w:style w:type="character" w:customStyle="1" w:styleId="FontStyle57">
    <w:name w:val="Font Style57"/>
    <w:uiPriority w:val="99"/>
    <w:rsid w:val="006C2300"/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6C2300"/>
    <w:pPr>
      <w:spacing w:line="247" w:lineRule="exact"/>
      <w:jc w:val="both"/>
    </w:pPr>
  </w:style>
  <w:style w:type="character" w:customStyle="1" w:styleId="FontStyle77">
    <w:name w:val="Font Style77"/>
    <w:rsid w:val="00CE749F"/>
    <w:rPr>
      <w:rFonts w:ascii="Times New Roman" w:hAnsi="Times New Roman" w:cs="Times New Roman"/>
      <w:sz w:val="22"/>
      <w:szCs w:val="22"/>
    </w:rPr>
  </w:style>
  <w:style w:type="paragraph" w:customStyle="1" w:styleId="Akapitzlist1">
    <w:name w:val="Akapit z listą1"/>
    <w:basedOn w:val="Normalny"/>
    <w:rsid w:val="00CE749F"/>
    <w:pPr>
      <w:widowControl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E2166"/>
    <w:rPr>
      <w:rFonts w:ascii="Cambria" w:eastAsia="SimSun" w:hAnsi="Cambria" w:cs="Mangal"/>
      <w:b/>
      <w:bCs/>
      <w:color w:val="365F91"/>
      <w:kern w:val="1"/>
      <w:sz w:val="28"/>
      <w:szCs w:val="28"/>
      <w:lang w:eastAsia="hi-IN" w:bidi="hi-IN"/>
    </w:rPr>
  </w:style>
  <w:style w:type="character" w:customStyle="1" w:styleId="AkapitzlistZnak">
    <w:name w:val="Akapit z listą Znak"/>
    <w:aliases w:val="Standard Znak,Normal Znak,BulletC Znak,HŁ_Bullet1 Znak,lp1 Znak,Preambuła Znak,Akapit z listą3 Znak,Akapit z listą31 Znak,Podsis rysunku Znak,Tytuły Znak,Normalny1 Znak,Lista num Znak,RR PGE Akapit z listą Znak,List Paragraph2 Znak"/>
    <w:link w:val="Akapitzlist"/>
    <w:uiPriority w:val="34"/>
    <w:qFormat/>
    <w:rsid w:val="005E2166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rsid w:val="005E21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E2166"/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TekstkomentarzaZnak">
    <w:name w:val="Tekst komentarza Znak"/>
    <w:link w:val="Tekstkomentarza"/>
    <w:uiPriority w:val="99"/>
    <w:rsid w:val="005E2166"/>
    <w:rPr>
      <w:rFonts w:ascii="Arial" w:hAnsi="Arial"/>
      <w:sz w:val="20"/>
      <w:szCs w:val="20"/>
    </w:rPr>
  </w:style>
  <w:style w:type="character" w:styleId="Hipercze">
    <w:name w:val="Hyperlink"/>
    <w:uiPriority w:val="99"/>
    <w:rsid w:val="005E2166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E21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166"/>
    <w:pPr>
      <w:widowControl/>
      <w:suppressAutoHyphens w:val="0"/>
      <w:autoSpaceDE w:val="0"/>
      <w:autoSpaceDN w:val="0"/>
      <w:spacing w:line="240" w:lineRule="auto"/>
    </w:pPr>
    <w:rPr>
      <w:rFonts w:eastAsiaTheme="minorHAnsi" w:cstheme="minorBidi"/>
      <w:kern w:val="0"/>
      <w:sz w:val="20"/>
      <w:szCs w:val="20"/>
      <w:lang w:eastAsia="en-US" w:bidi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E2166"/>
    <w:rPr>
      <w:rFonts w:ascii="Arial" w:eastAsia="SimSun" w:hAnsi="Arial" w:cs="Mangal"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166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rsid w:val="005E216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FontStyle52">
    <w:name w:val="Font Style52"/>
    <w:rsid w:val="00482B13"/>
    <w:rPr>
      <w:rFonts w:ascii="Calibri" w:hAnsi="Calibri" w:cs="Calibri"/>
      <w:sz w:val="22"/>
      <w:szCs w:val="22"/>
    </w:rPr>
  </w:style>
  <w:style w:type="paragraph" w:customStyle="1" w:styleId="IIpoziom">
    <w:name w:val="*II poziom"/>
    <w:basedOn w:val="Akapitzlist"/>
    <w:autoRedefine/>
    <w:qFormat/>
    <w:rsid w:val="0098603A"/>
    <w:pPr>
      <w:widowControl/>
      <w:numPr>
        <w:ilvl w:val="1"/>
        <w:numId w:val="16"/>
      </w:numPr>
      <w:suppressAutoHyphens w:val="0"/>
      <w:spacing w:before="240" w:line="260" w:lineRule="exact"/>
      <w:jc w:val="both"/>
    </w:pPr>
    <w:rPr>
      <w:rFonts w:eastAsia="Times New Roman" w:cs="Times New Roman"/>
      <w:kern w:val="0"/>
      <w:sz w:val="18"/>
      <w:szCs w:val="24"/>
      <w:lang w:eastAsia="pl-PL" w:bidi="ar-SA"/>
    </w:rPr>
  </w:style>
  <w:style w:type="paragraph" w:customStyle="1" w:styleId="IVpoziom">
    <w:name w:val="*IV poziom"/>
    <w:basedOn w:val="Akapitzlist"/>
    <w:link w:val="IVpoziomZnak"/>
    <w:autoRedefine/>
    <w:qFormat/>
    <w:rsid w:val="0098603A"/>
    <w:pPr>
      <w:widowControl/>
      <w:numPr>
        <w:ilvl w:val="2"/>
        <w:numId w:val="12"/>
      </w:numPr>
      <w:suppressAutoHyphens w:val="0"/>
      <w:spacing w:line="260" w:lineRule="exact"/>
      <w:contextualSpacing w:val="0"/>
      <w:jc w:val="both"/>
    </w:pPr>
    <w:rPr>
      <w:rFonts w:eastAsia="Times New Roman" w:cs="Arial"/>
      <w:sz w:val="18"/>
      <w:szCs w:val="20"/>
      <w:lang w:eastAsia="pl-PL"/>
    </w:rPr>
  </w:style>
  <w:style w:type="paragraph" w:customStyle="1" w:styleId="Vpoziom">
    <w:name w:val="*V poziom"/>
    <w:basedOn w:val="Akapitzlist"/>
    <w:autoRedefine/>
    <w:qFormat/>
    <w:rsid w:val="0098603A"/>
    <w:pPr>
      <w:widowControl/>
      <w:numPr>
        <w:ilvl w:val="4"/>
        <w:numId w:val="16"/>
      </w:numPr>
      <w:suppressAutoHyphens w:val="0"/>
      <w:spacing w:line="260" w:lineRule="exact"/>
      <w:contextualSpacing w:val="0"/>
      <w:jc w:val="both"/>
    </w:pPr>
    <w:rPr>
      <w:rFonts w:eastAsia="Times New Roman" w:cs="Arial"/>
      <w:kern w:val="0"/>
      <w:sz w:val="18"/>
      <w:szCs w:val="20"/>
      <w:lang w:eastAsia="pl-PL" w:bidi="ar-SA"/>
    </w:rPr>
  </w:style>
  <w:style w:type="character" w:customStyle="1" w:styleId="IVpoziomZnak">
    <w:name w:val="*IV poziom Znak"/>
    <w:basedOn w:val="AkapitzlistZnak"/>
    <w:link w:val="IVpoziom"/>
    <w:rsid w:val="0098603A"/>
    <w:rPr>
      <w:rFonts w:ascii="Arial" w:eastAsia="Times New Roman" w:hAnsi="Arial" w:cs="Arial"/>
      <w:kern w:val="1"/>
      <w:sz w:val="18"/>
      <w:szCs w:val="20"/>
      <w:lang w:eastAsia="pl-PL" w:bidi="hi-IN"/>
    </w:rPr>
  </w:style>
  <w:style w:type="paragraph" w:customStyle="1" w:styleId="VIpoziom">
    <w:name w:val="*VI poziom"/>
    <w:basedOn w:val="Akapitzlist"/>
    <w:autoRedefine/>
    <w:qFormat/>
    <w:rsid w:val="0098603A"/>
    <w:pPr>
      <w:widowControl/>
      <w:numPr>
        <w:ilvl w:val="5"/>
        <w:numId w:val="16"/>
      </w:numPr>
      <w:suppressAutoHyphens w:val="0"/>
      <w:spacing w:line="260" w:lineRule="exact"/>
      <w:contextualSpacing w:val="0"/>
      <w:jc w:val="both"/>
    </w:pPr>
    <w:rPr>
      <w:rFonts w:eastAsia="Times New Roman" w:cs="Arial"/>
      <w:kern w:val="0"/>
      <w:sz w:val="18"/>
      <w:szCs w:val="20"/>
      <w:lang w:eastAsia="pl-PL" w:bidi="ar-SA"/>
    </w:rPr>
  </w:style>
  <w:style w:type="paragraph" w:customStyle="1" w:styleId="Ipoziom">
    <w:name w:val="**I poziom"/>
    <w:basedOn w:val="Akapitzlist"/>
    <w:autoRedefine/>
    <w:qFormat/>
    <w:rsid w:val="0098603A"/>
    <w:pPr>
      <w:widowControl/>
      <w:numPr>
        <w:numId w:val="16"/>
      </w:numPr>
      <w:suppressAutoHyphens w:val="0"/>
      <w:spacing w:before="120" w:after="60" w:line="260" w:lineRule="exact"/>
      <w:contextualSpacing w:val="0"/>
      <w:jc w:val="both"/>
    </w:pPr>
    <w:rPr>
      <w:rFonts w:eastAsia="Times New Roman" w:cs="Arial"/>
      <w:b/>
      <w:color w:val="44546A" w:themeColor="text2"/>
      <w:kern w:val="0"/>
      <w:sz w:val="20"/>
      <w:szCs w:val="2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C6CA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C6CAB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C6CA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C6CAB"/>
    <w:rPr>
      <w:rFonts w:ascii="Arial" w:eastAsia="SimSun" w:hAnsi="Arial" w:cs="Mangal"/>
      <w:kern w:val="1"/>
      <w:sz w:val="24"/>
      <w:szCs w:val="21"/>
      <w:lang w:eastAsia="hi-IN" w:bidi="hi-IN"/>
    </w:rPr>
  </w:style>
  <w:style w:type="character" w:styleId="Pogrubienie">
    <w:name w:val="Strong"/>
    <w:uiPriority w:val="22"/>
    <w:qFormat/>
    <w:rsid w:val="009C6CAB"/>
    <w:rPr>
      <w:b/>
      <w:bCs/>
    </w:rPr>
  </w:style>
  <w:style w:type="paragraph" w:styleId="Legenda">
    <w:name w:val="caption"/>
    <w:basedOn w:val="Normalny"/>
    <w:next w:val="Normalny"/>
    <w:link w:val="LegendaZnak"/>
    <w:qFormat/>
    <w:rsid w:val="009C6CAB"/>
    <w:pPr>
      <w:widowControl/>
      <w:suppressAutoHyphens w:val="0"/>
      <w:spacing w:before="240" w:line="276" w:lineRule="auto"/>
      <w:ind w:left="1134"/>
      <w:jc w:val="both"/>
    </w:pPr>
    <w:rPr>
      <w:rFonts w:eastAsia="Times New Roman" w:cs="Times New Roman"/>
      <w:i/>
      <w:kern w:val="0"/>
      <w:sz w:val="18"/>
      <w:szCs w:val="20"/>
      <w:lang w:eastAsia="pl-PL" w:bidi="ar-SA"/>
    </w:rPr>
  </w:style>
  <w:style w:type="character" w:customStyle="1" w:styleId="LegendaZnak">
    <w:name w:val="Legenda Znak"/>
    <w:basedOn w:val="Domylnaczcionkaakapitu"/>
    <w:link w:val="Legenda"/>
    <w:rsid w:val="009C6CAB"/>
    <w:rPr>
      <w:rFonts w:ascii="Arial" w:eastAsia="Times New Roman" w:hAnsi="Arial" w:cs="Times New Roman"/>
      <w:i/>
      <w:sz w:val="18"/>
      <w:szCs w:val="20"/>
      <w:lang w:eastAsia="pl-PL"/>
    </w:rPr>
  </w:style>
  <w:style w:type="paragraph" w:customStyle="1" w:styleId="Tekstpodstawowy21">
    <w:name w:val="Tekst podstawowy 21"/>
    <w:basedOn w:val="Normalny"/>
    <w:rsid w:val="00E96BB1"/>
    <w:pPr>
      <w:widowControl/>
      <w:spacing w:before="120"/>
      <w:ind w:firstLine="284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F57"/>
    <w:pPr>
      <w:widowControl w:val="0"/>
      <w:suppressAutoHyphens/>
      <w:autoSpaceDE/>
      <w:autoSpaceDN/>
    </w:pPr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F57"/>
    <w:rPr>
      <w:rFonts w:ascii="Arial" w:eastAsia="SimSun" w:hAnsi="Arial" w:cs="Mangal"/>
      <w:b/>
      <w:bCs/>
      <w:kern w:val="1"/>
      <w:sz w:val="20"/>
      <w:szCs w:val="18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1"/>
    <w:rsid w:val="009D1F2D"/>
    <w:rPr>
      <w:rFonts w:ascii="Arial" w:eastAsiaTheme="majorEastAsia" w:hAnsi="Arial" w:cstheme="majorBidi"/>
      <w:b/>
      <w:bCs/>
      <w:sz w:val="20"/>
      <w:szCs w:val="26"/>
      <w:lang w:eastAsia="pl-PL"/>
    </w:rPr>
  </w:style>
  <w:style w:type="paragraph" w:customStyle="1" w:styleId="Normalny1">
    <w:name w:val="Normalny 1"/>
    <w:basedOn w:val="Normalny"/>
    <w:uiPriority w:val="2"/>
    <w:qFormat/>
    <w:rsid w:val="009D1F2D"/>
    <w:pPr>
      <w:widowControl/>
      <w:suppressAutoHyphens w:val="0"/>
      <w:spacing w:before="120" w:after="60" w:line="240" w:lineRule="auto"/>
      <w:ind w:left="1049" w:hanging="623"/>
      <w:jc w:val="both"/>
    </w:pPr>
    <w:rPr>
      <w:rFonts w:eastAsia="Times New Roman" w:cs="Arial"/>
      <w:b/>
      <w:kern w:val="0"/>
      <w:sz w:val="20"/>
      <w:lang w:eastAsia="pl-PL" w:bidi="ar-SA"/>
    </w:rPr>
  </w:style>
  <w:style w:type="paragraph" w:customStyle="1" w:styleId="Normalny2">
    <w:name w:val="Normalny 2"/>
    <w:basedOn w:val="Normalny1"/>
    <w:uiPriority w:val="2"/>
    <w:qFormat/>
    <w:rsid w:val="009D1F2D"/>
    <w:pPr>
      <w:ind w:left="907" w:hanging="340"/>
    </w:pPr>
    <w:rPr>
      <w:b w:val="0"/>
    </w:rPr>
  </w:style>
  <w:style w:type="paragraph" w:styleId="Poprawka">
    <w:name w:val="Revision"/>
    <w:hidden/>
    <w:uiPriority w:val="99"/>
    <w:semiHidden/>
    <w:rsid w:val="00344F06"/>
    <w:pPr>
      <w:spacing w:after="0" w:line="240" w:lineRule="auto"/>
    </w:pPr>
    <w:rPr>
      <w:rFonts w:ascii="Arial" w:eastAsia="SimSun" w:hAnsi="Arial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stanowiący jednocześnie załącznik nr 2 do Umowy - Opis przedmiotu zamówienia.docx</dmsv2BaseFileName>
    <dmsv2BaseDisplayName xmlns="http://schemas.microsoft.com/sharepoint/v3">Załącznik nr 1 do SWZ stanowiący jednocześnie załącznik nr 2 do Umowy - Opis przedmiotu zamówienia</dmsv2BaseDisplayName>
    <dmsv2SWPP2ObjectNumber xmlns="http://schemas.microsoft.com/sharepoint/v3">POST/HZ/EOS/HZL/00692/2024                        </dmsv2SWPP2ObjectNumber>
    <dmsv2SWPP2SumMD5 xmlns="http://schemas.microsoft.com/sharepoint/v3">e6bb0ade7a04db120c9893d61f87cbed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662850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21307984</dmsv2BaseClientSystemDocumentID>
    <dmsv2BaseModifiedByID xmlns="http://schemas.microsoft.com/sharepoint/v3">i.rapacka@pkpeholding.pl</dmsv2BaseModifiedByID>
    <dmsv2BaseCreatedByID xmlns="http://schemas.microsoft.com/sharepoint/v3">i.rapacka@pkpeholding.pl</dmsv2BaseCreatedByID>
    <dmsv2SWPP2ObjectDepartment xmlns="http://schemas.microsoft.com/sharepoint/v3">00000001001600060002</dmsv2SWPP2ObjectDepartment>
    <dmsv2SWPP2ObjectName xmlns="http://schemas.microsoft.com/sharepoint/v3">Postępowanie</dmsv2SWPP2ObjectName>
    <_dlc_DocId xmlns="a19cb1c7-c5c7-46d4-85ae-d83685407bba">KEZCQAFP6VDC-781675992-287</_dlc_DocId>
    <_dlc_DocIdUrl xmlns="a19cb1c7-c5c7-46d4-85ae-d83685407bba">
      <Url>https://swpp2.dms.gkpge.pl/sites/33/_layouts/15/DocIdRedir.aspx?ID=KEZCQAFP6VDC-781675992-287</Url>
      <Description>KEZCQAFP6VDC-781675992-287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CD10D32-1046-4E17-A37D-2F34C2BF1A97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d8c40734-93cd-4d03-830f-68608c1dcdd1"/>
    <ds:schemaRef ds:uri="77a8443c-bf45-4957-b3bd-b6c13d0d6f7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90FBAEE-05F2-420A-BE74-B343D6D16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ACCB29-7C09-4D81-90B8-42BBC88AF59E}"/>
</file>

<file path=customXml/itemProps4.xml><?xml version="1.0" encoding="utf-8"?>
<ds:datastoreItem xmlns:ds="http://schemas.openxmlformats.org/officeDocument/2006/customXml" ds:itemID="{642FCD02-8289-46BA-9D8D-398BCE73FF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1264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Opis_Przedmiotu_Zamówienia.docx</vt:lpstr>
    </vt:vector>
  </TitlesOfParts>
  <Company>Serwis IT</Company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Opis_Przedmiotu_Zamówienia.docx</dc:title>
  <dc:subject/>
  <dc:creator>Metzlaff Mateusz [PGE EC CUW]</dc:creator>
  <cp:keywords/>
  <dc:description/>
  <cp:lastModifiedBy>Iwona Rapacka</cp:lastModifiedBy>
  <cp:revision>14</cp:revision>
  <dcterms:created xsi:type="dcterms:W3CDTF">2024-12-06T09:03:00Z</dcterms:created>
  <dcterms:modified xsi:type="dcterms:W3CDTF">2024-12-10T09:23:00Z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89b048c0-5e81-4113-a3d0-253cd79f0b65</vt:lpwstr>
  </property>
  <property fmtid="{D5CDD505-2E9C-101B-9397-08002B2CF9AE}" pid="4" name="PKPECATEGORY">
    <vt:lpwstr>PODSTAWOWY</vt:lpwstr>
  </property>
  <property fmtid="{D5CDD505-2E9C-101B-9397-08002B2CF9AE}" pid="5" name="PKPEClassifiedBy">
    <vt:lpwstr>PKPENERGETYKA\u.zaloga;Urszula Załoga</vt:lpwstr>
  </property>
  <property fmtid="{D5CDD505-2E9C-101B-9397-08002B2CF9AE}" pid="6" name="PKPEClassificationDate">
    <vt:lpwstr>2023-08-21T09:52:28.7571447+02:00</vt:lpwstr>
  </property>
  <property fmtid="{D5CDD505-2E9C-101B-9397-08002B2CF9AE}" pid="7" name="PKPEClassifiedBySID">
    <vt:lpwstr>PKPENERGETYKA\S-1-5-21-3871890766-2155079996-2380071410-82052</vt:lpwstr>
  </property>
  <property fmtid="{D5CDD505-2E9C-101B-9397-08002B2CF9AE}" pid="8" name="PKPEGRNItemId">
    <vt:lpwstr>GRN-c89bffa2-8db0-4f85-9388-afa5b0ea8702</vt:lpwstr>
  </property>
  <property fmtid="{D5CDD505-2E9C-101B-9397-08002B2CF9AE}" pid="9" name="PKPEHash">
    <vt:lpwstr>OxyvntsFwWuk4x8Zg66ly14RVDfZz5DYp5AfCeSaIes=</vt:lpwstr>
  </property>
  <property fmtid="{D5CDD505-2E9C-101B-9397-08002B2CF9AE}" pid="10" name="PKPERefresh">
    <vt:lpwstr>False</vt:lpwstr>
  </property>
  <property fmtid="{D5CDD505-2E9C-101B-9397-08002B2CF9AE}" pid="11" name="PGEEKCATEGORY">
    <vt:lpwstr>DUWWGK</vt:lpwstr>
  </property>
  <property fmtid="{D5CDD505-2E9C-101B-9397-08002B2CF9AE}" pid="12" name="PGEEKClassifiedBy">
    <vt:lpwstr>PKPENERGETYKA\k.krawczyk;Krzysztof Krawczyk</vt:lpwstr>
  </property>
  <property fmtid="{D5CDD505-2E9C-101B-9397-08002B2CF9AE}" pid="13" name="PGEEKClassificationDate">
    <vt:lpwstr>2024-02-05T17:29:43.1430978+01:00</vt:lpwstr>
  </property>
  <property fmtid="{D5CDD505-2E9C-101B-9397-08002B2CF9AE}" pid="14" name="PGEEKClassifiedBySID">
    <vt:lpwstr>PKPENERGETYKA\S-1-5-21-3871890766-2155079996-2380071410-3234</vt:lpwstr>
  </property>
  <property fmtid="{D5CDD505-2E9C-101B-9397-08002B2CF9AE}" pid="15" name="PGEEKGRNItemId">
    <vt:lpwstr>GRN-2ea93420-3cba-45af-8386-32180475df81</vt:lpwstr>
  </property>
  <property fmtid="{D5CDD505-2E9C-101B-9397-08002B2CF9AE}" pid="16" name="PGEEKHash">
    <vt:lpwstr>lFBPfLj4cZWsEfT2kHQqLR3WSiJn7vMQMGuGOJMZS5c=</vt:lpwstr>
  </property>
  <property fmtid="{D5CDD505-2E9C-101B-9397-08002B2CF9AE}" pid="17" name="DLPManualFileClassification">
    <vt:lpwstr>{584034ae-b9a3-40ed-b93c-038abe7c1826}</vt:lpwstr>
  </property>
  <property fmtid="{D5CDD505-2E9C-101B-9397-08002B2CF9AE}" pid="18" name="PGEEKRefresh">
    <vt:lpwstr>False</vt:lpwstr>
  </property>
</Properties>
</file>