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13">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1BD1538E"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5703C2C1"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00096/</w:t>
      </w:r>
      <w:r w:rsidR="004C429F">
        <w:rPr>
          <w:rFonts w:asciiTheme="minorHAnsi" w:hAnsiTheme="minorHAnsi" w:cstheme="minorHAnsi"/>
          <w:b/>
          <w:color w:val="323E4F" w:themeColor="text2" w:themeShade="BF"/>
          <w:szCs w:val="22"/>
        </w:rPr>
        <w:t>H</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5846F308"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14A5A78F" w:rsidR="003D40A3" w:rsidRPr="007625BF" w:rsidRDefault="00000000" w:rsidP="0023466F">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 w:val="24"/>
          <w:szCs w:val="24"/>
        </w:rPr>
      </w:pPr>
      <w:sdt>
        <w:sdtPr>
          <w:rPr>
            <w:rFonts w:ascii="Open Sans" w:hAnsi="Open Sans" w:cs="Open Sans"/>
            <w:b/>
            <w:bCs/>
            <w:color w:val="000000"/>
            <w:spacing w:val="-15"/>
            <w:szCs w:val="22"/>
            <w:lang w:eastAsia="pl-PL"/>
          </w:rPr>
          <w:alias w:val="Wskaż nazwę RFP"/>
          <w:tag w:val=""/>
          <w:id w:val="-1380701257"/>
          <w:placeholder>
            <w:docPart w:val="8FC45296B9D24B3381FC67AE346CEFF7"/>
          </w:placeholder>
          <w:dataBinding w:prefixMappings="xmlns:ns0='http://schemas.microsoft.com/office/2006/coverPageProps' " w:xpath="/ns0:CoverPageProperties[1]/ns0:CompanyAddress[1]" w:storeItemID="{55AF091B-3C7A-41E3-B477-F2FDAA23CFDA}"/>
          <w:text/>
        </w:sdtPr>
        <w:sdtContent>
          <w:r w:rsidR="004C429F" w:rsidRPr="0023466F">
            <w:rPr>
              <w:rFonts w:ascii="Open Sans" w:hAnsi="Open Sans" w:cs="Open Sans"/>
              <w:b/>
              <w:bCs/>
              <w:color w:val="000000"/>
              <w:spacing w:val="-15"/>
              <w:szCs w:val="22"/>
              <w:lang w:eastAsia="pl-PL"/>
            </w:rPr>
            <w:t>Dostawa wraz z rozładunkiem dławika kompensacyjnego w ramach zadania „PNOEE:</w:t>
          </w:r>
          <w:r w:rsidR="004C429F">
            <w:rPr>
              <w:rFonts w:ascii="Open Sans" w:hAnsi="Open Sans" w:cs="Open Sans"/>
              <w:b/>
              <w:bCs/>
              <w:color w:val="000000"/>
              <w:spacing w:val="-15"/>
              <w:szCs w:val="22"/>
              <w:lang w:eastAsia="pl-PL"/>
            </w:rPr>
            <w:t xml:space="preserve"> </w:t>
          </w:r>
          <w:r w:rsidR="004C429F" w:rsidRPr="0023466F">
            <w:rPr>
              <w:rFonts w:ascii="Open Sans" w:hAnsi="Open Sans" w:cs="Open Sans"/>
              <w:b/>
              <w:bCs/>
              <w:color w:val="000000"/>
              <w:spacing w:val="-15"/>
              <w:szCs w:val="22"/>
              <w:lang w:eastAsia="pl-PL"/>
            </w:rPr>
            <w:t>Terminal Cargo ”</w:t>
          </w:r>
        </w:sdtContent>
      </w:sdt>
    </w:p>
    <w:p w14:paraId="4723CA8A"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46F87882" w:rsidR="00A750D4" w:rsidRPr="00097CFE"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Style w:val="Nagwek1Znak"/>
            <w:rFonts w:ascii="Open Sans" w:hAnsi="Open Sans" w:cs="Open Sans"/>
            <w:color w:val="000000"/>
            <w:sz w:val="18"/>
            <w:szCs w:val="18"/>
            <w:shd w:val="clear" w:color="auto" w:fill="FDFDFD"/>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303C20" w:rsidRPr="00A27346">
            <w:rPr>
              <w:rStyle w:val="Nagwek1Znak"/>
              <w:rFonts w:ascii="Open Sans" w:hAnsi="Open Sans" w:cs="Open Sans"/>
              <w:color w:val="000000"/>
              <w:sz w:val="18"/>
              <w:szCs w:val="18"/>
              <w:shd w:val="clear" w:color="auto" w:fill="FDFDFD"/>
            </w:rPr>
            <w:t>POST/HZ/E</w:t>
          </w:r>
          <w:r w:rsidR="0023466F">
            <w:rPr>
              <w:rStyle w:val="Nagwek1Znak"/>
              <w:rFonts w:ascii="Open Sans" w:hAnsi="Open Sans" w:cs="Open Sans"/>
              <w:color w:val="000000"/>
              <w:sz w:val="18"/>
              <w:szCs w:val="18"/>
              <w:shd w:val="clear" w:color="auto" w:fill="FDFDFD"/>
            </w:rPr>
            <w:t>OS</w:t>
          </w:r>
          <w:r w:rsidR="00303C20" w:rsidRPr="00A27346">
            <w:rPr>
              <w:rStyle w:val="Nagwek1Znak"/>
              <w:rFonts w:ascii="Open Sans" w:hAnsi="Open Sans" w:cs="Open Sans"/>
              <w:color w:val="000000"/>
              <w:sz w:val="18"/>
              <w:szCs w:val="18"/>
              <w:shd w:val="clear" w:color="auto" w:fill="FDFDFD"/>
            </w:rPr>
            <w:t>/HZL/00</w:t>
          </w:r>
          <w:r w:rsidR="0023466F">
            <w:rPr>
              <w:rStyle w:val="Nagwek1Znak"/>
              <w:rFonts w:ascii="Open Sans" w:hAnsi="Open Sans" w:cs="Open Sans"/>
              <w:color w:val="000000"/>
              <w:sz w:val="18"/>
              <w:szCs w:val="18"/>
              <w:shd w:val="clear" w:color="auto" w:fill="FDFDFD"/>
            </w:rPr>
            <w:t>242</w:t>
          </w:r>
          <w:r w:rsidR="00303C20" w:rsidRPr="00A27346">
            <w:rPr>
              <w:rStyle w:val="Nagwek1Znak"/>
              <w:rFonts w:ascii="Open Sans" w:hAnsi="Open Sans" w:cs="Open Sans"/>
              <w:color w:val="000000"/>
              <w:sz w:val="18"/>
              <w:szCs w:val="18"/>
              <w:shd w:val="clear" w:color="auto" w:fill="FDFDFD"/>
            </w:rPr>
            <w:t>/2025</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2ECBB129" w14:textId="4844891A" w:rsidR="00A750D4" w:rsidRDefault="00A750D4" w:rsidP="0098402A">
      <w:pPr>
        <w:pStyle w:val="Tekstpodstawowy"/>
        <w:tabs>
          <w:tab w:val="left" w:pos="851"/>
        </w:tabs>
        <w:spacing w:before="120" w:line="276" w:lineRule="auto"/>
        <w:rPr>
          <w:rFonts w:asciiTheme="minorHAnsi" w:hAnsiTheme="minorHAnsi" w:cstheme="minorHAnsi"/>
          <w:b/>
          <w:color w:val="FF0000"/>
          <w:szCs w:val="22"/>
          <w:u w:val="single"/>
        </w:rPr>
      </w:pPr>
    </w:p>
    <w:p w14:paraId="54CE8822" w14:textId="77777777" w:rsidR="007625BF" w:rsidRDefault="007625BF"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52C910F" w14:textId="77777777" w:rsidR="007625BF" w:rsidRDefault="007625BF"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5B83B49A" w14:textId="77777777" w:rsidR="007625BF" w:rsidRDefault="007625BF"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303F0BD8" w14:textId="77777777" w:rsidR="007625BF" w:rsidRDefault="007625BF"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53661882" w14:textId="77777777" w:rsidR="007625BF" w:rsidRDefault="007625BF"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51F18EC" w14:textId="77777777" w:rsidR="007625BF" w:rsidRPr="00E6014D" w:rsidRDefault="007625BF"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8B7ACF7" w14:textId="77777777" w:rsidR="003A4518" w:rsidRPr="00E6014D" w:rsidRDefault="003A4518" w:rsidP="00FA4D3C">
      <w:pPr>
        <w:pStyle w:val="Tekstpodstawowy"/>
        <w:tabs>
          <w:tab w:val="left" w:pos="851"/>
        </w:tabs>
        <w:spacing w:before="120" w:line="276" w:lineRule="auto"/>
        <w:rPr>
          <w:rFonts w:asciiTheme="minorHAnsi" w:hAnsiTheme="minorHAnsi" w:cstheme="minorHAnsi"/>
          <w:color w:val="323E4F" w:themeColor="text2" w:themeShade="BF"/>
          <w:szCs w:val="22"/>
        </w:rPr>
      </w:pPr>
    </w:p>
    <w:p w14:paraId="57582F69" w14:textId="45BB8C54"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A7096">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C10E20">
            <w:rPr>
              <w:rFonts w:asciiTheme="minorHAnsi" w:hAnsiTheme="minorHAnsi" w:cstheme="minorHAnsi"/>
              <w:color w:val="323E4F" w:themeColor="text2" w:themeShade="BF"/>
              <w:szCs w:val="22"/>
            </w:rPr>
            <w:t>lipiec</w:t>
          </w:r>
          <w:r w:rsidR="004C429F">
            <w:rPr>
              <w:rFonts w:asciiTheme="minorHAnsi" w:hAnsiTheme="minorHAnsi" w:cstheme="minorHAnsi"/>
              <w:color w:val="323E4F" w:themeColor="text2" w:themeShade="BF"/>
              <w:szCs w:val="22"/>
            </w:rPr>
            <w:t xml:space="preserve"> 2025 r.</w:t>
          </w:r>
        </w:sdtContent>
      </w:sdt>
    </w:p>
    <w:p w14:paraId="2C78AF86" w14:textId="77777777" w:rsidR="00647751" w:rsidRDefault="00647751" w:rsidP="007625BF">
      <w:pPr>
        <w:pStyle w:val="Tekstpodstawowy"/>
        <w:tabs>
          <w:tab w:val="left" w:pos="851"/>
        </w:tabs>
        <w:spacing w:before="120" w:line="276" w:lineRule="auto"/>
        <w:ind w:left="1571" w:hanging="851"/>
        <w:rPr>
          <w:rFonts w:asciiTheme="minorHAnsi" w:hAnsiTheme="minorHAnsi" w:cstheme="minorHAnsi"/>
          <w:color w:val="323E4F" w:themeColor="text2" w:themeShade="BF"/>
          <w:szCs w:val="22"/>
        </w:rPr>
      </w:pPr>
    </w:p>
    <w:p w14:paraId="1F2E667D" w14:textId="77777777" w:rsidR="00B40083" w:rsidRPr="00E6014D" w:rsidRDefault="00B40083" w:rsidP="007625BF">
      <w:pPr>
        <w:pStyle w:val="Tekstpodstawowy"/>
        <w:tabs>
          <w:tab w:val="left" w:pos="851"/>
        </w:tabs>
        <w:spacing w:before="120" w:line="276" w:lineRule="auto"/>
        <w:ind w:left="1571" w:hanging="851"/>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bookmarkStart w:id="2" w:name="_Ref169182173"/>
      <w:bookmarkStart w:id="3" w:name="_Ref169182176"/>
      <w:r w:rsidRPr="00E6014D">
        <w:rPr>
          <w:rFonts w:asciiTheme="minorHAnsi" w:hAnsiTheme="minorHAnsi" w:cstheme="minorHAnsi"/>
          <w:b/>
          <w:szCs w:val="22"/>
        </w:rPr>
        <w:t>INFORMACJE WSTĘPNE</w:t>
      </w:r>
      <w:bookmarkEnd w:id="0"/>
      <w:bookmarkEnd w:id="1"/>
      <w:bookmarkEnd w:id="2"/>
      <w:bookmarkEnd w:id="3"/>
    </w:p>
    <w:p w14:paraId="735D74CF" w14:textId="0BB4B775" w:rsidR="00A750D4" w:rsidRPr="00E6014D" w:rsidRDefault="00A750D4" w:rsidP="00A750D4">
      <w:pPr>
        <w:pStyle w:val="Akapitzlist"/>
        <w:numPr>
          <w:ilvl w:val="1"/>
          <w:numId w:val="2"/>
        </w:numPr>
        <w:spacing w:before="120" w:after="120" w:line="276" w:lineRule="auto"/>
        <w:ind w:left="426" w:hanging="426"/>
        <w:contextualSpacing w:val="0"/>
        <w:jc w:val="left"/>
        <w:outlineLvl w:val="0"/>
        <w:rPr>
          <w:rFonts w:asciiTheme="minorHAnsi" w:hAnsiTheme="minorHAnsi" w:cstheme="minorHAnsi"/>
          <w:i/>
          <w:kern w:val="20"/>
          <w:szCs w:val="22"/>
        </w:rPr>
      </w:pPr>
      <w:bookmarkStart w:id="4" w:name="_Toc354752341"/>
      <w:bookmarkStart w:id="5" w:name="_Toc516566300"/>
      <w:bookmarkStart w:id="6" w:name="_Toc516581568"/>
      <w:bookmarkStart w:id="7" w:name="_Toc516734742"/>
      <w:bookmarkStart w:id="8" w:name="_Toc516738772"/>
      <w:bookmarkStart w:id="9" w:name="_Toc8212108"/>
      <w:bookmarkStart w:id="10" w:name="_Ref63437705"/>
      <w:r w:rsidRPr="00E6014D">
        <w:rPr>
          <w:rFonts w:asciiTheme="minorHAnsi" w:hAnsiTheme="minorHAnsi" w:cstheme="minorHAnsi"/>
          <w:b/>
          <w:szCs w:val="22"/>
        </w:rPr>
        <w:t>Zamawiający</w:t>
      </w:r>
      <w:bookmarkEnd w:id="4"/>
      <w:bookmarkEnd w:id="5"/>
      <w:bookmarkEnd w:id="6"/>
      <w:bookmarkEnd w:id="7"/>
      <w:bookmarkEnd w:id="8"/>
      <w:bookmarkEnd w:id="9"/>
      <w:bookmarkEnd w:id="10"/>
      <w:r w:rsidR="00CA6266">
        <w:rPr>
          <w:rFonts w:asciiTheme="minorHAnsi" w:hAnsiTheme="minorHAnsi" w:cstheme="minorHAnsi"/>
          <w:b/>
          <w:szCs w:val="22"/>
        </w:rPr>
        <w:t>:</w:t>
      </w:r>
    </w:p>
    <w:p w14:paraId="635729B3" w14:textId="175C75C4" w:rsidR="00A750D4" w:rsidRPr="0023466F" w:rsidRDefault="00000000" w:rsidP="0023466F">
      <w:pPr>
        <w:pStyle w:val="Akapitzlist"/>
        <w:spacing w:before="120" w:after="120" w:line="276" w:lineRule="auto"/>
        <w:ind w:left="426"/>
        <w:outlineLvl w:val="0"/>
        <w:rPr>
          <w:rFonts w:ascii="Calibri" w:hAnsi="Calibri" w:cs="Calibri"/>
          <w:bCs/>
          <w:color w:val="000000"/>
          <w:szCs w:val="22"/>
        </w:rPr>
      </w:pPr>
      <w:sdt>
        <w:sdtPr>
          <w:rPr>
            <w:rFonts w:ascii="Calibri" w:hAnsi="Calibri" w:cs="Calibri"/>
            <w:b/>
            <w:color w:val="000000"/>
            <w:szCs w:val="22"/>
          </w:rPr>
          <w:alias w:val="WSKAŻ ZAMAWIAJĄCEGO"/>
          <w:tag w:val=""/>
          <w:id w:val="-645818489"/>
          <w:placeholder>
            <w:docPart w:val="B98E0999154346BC9A9035D2A9A92C6B"/>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CD43B1">
            <w:rPr>
              <w:rFonts w:ascii="Calibri" w:hAnsi="Calibri" w:cs="Calibri"/>
              <w:b/>
              <w:color w:val="000000"/>
              <w:szCs w:val="22"/>
            </w:rPr>
            <w:t>PGE Energetyka Kolejowa Obsługa Sp. z o.o. z siedzibą przy ul. Hoża 63/67,00-681 Warszawa</w:t>
          </w:r>
        </w:sdtContent>
      </w:sdt>
      <w:r w:rsidR="002D3DDB">
        <w:rPr>
          <w:rFonts w:asciiTheme="minorHAnsi" w:hAnsiTheme="minorHAnsi" w:cstheme="minorHAnsi"/>
          <w:b/>
          <w:kern w:val="20"/>
          <w:szCs w:val="22"/>
          <w:lang w:eastAsia="zh-CN"/>
        </w:rPr>
        <w:t xml:space="preserve">, </w:t>
      </w:r>
      <w:r w:rsidR="00303C20" w:rsidRPr="00EB4389">
        <w:rPr>
          <w:rFonts w:ascii="Calibri" w:hAnsi="Calibri" w:cs="Calibri"/>
          <w:bCs/>
          <w:color w:val="000000"/>
          <w:szCs w:val="22"/>
          <w:lang w:val="x-none"/>
        </w:rPr>
        <w:t xml:space="preserve">wpisaną do Rejestru </w:t>
      </w:r>
      <w:r w:rsidR="00303C20" w:rsidRPr="00E7342B">
        <w:rPr>
          <w:rFonts w:ascii="Calibri" w:hAnsi="Calibri" w:cs="Calibri"/>
          <w:bCs/>
          <w:color w:val="000000"/>
          <w:szCs w:val="22"/>
          <w:lang w:val="x-none"/>
        </w:rPr>
        <w:t xml:space="preserve">Przedsiębiorców - Krajowego Rejestru Sądowego prowadzonego przez Sąd Rejonowy dla m.st. Warszawy, XII Wydział Gospodarczy Krajowego Rejestru Sądowego pod numerem </w:t>
      </w:r>
      <w:r w:rsidR="0023466F" w:rsidRPr="00B75724">
        <w:rPr>
          <w:rFonts w:ascii="Calibri" w:hAnsi="Calibri" w:cs="Calibri"/>
          <w:bCs/>
          <w:color w:val="000000"/>
          <w:szCs w:val="22"/>
        </w:rPr>
        <w:t>0000610778, NIP: 7010564340 REGON 364121434, kapitał zakładowy: 2 000 000,00 zł (kapitał wpłacony w całości).</w:t>
      </w:r>
    </w:p>
    <w:p w14:paraId="4ECAA12D" w14:textId="471808B0" w:rsidR="00A750D4" w:rsidRPr="00EA7096" w:rsidRDefault="00A750D4" w:rsidP="009F3716">
      <w:pPr>
        <w:pStyle w:val="Akapitzlist"/>
        <w:numPr>
          <w:ilvl w:val="1"/>
          <w:numId w:val="2"/>
        </w:numPr>
        <w:spacing w:before="120" w:after="120" w:line="276" w:lineRule="auto"/>
        <w:ind w:left="426" w:hanging="426"/>
        <w:contextualSpacing w:val="0"/>
        <w:outlineLvl w:val="0"/>
        <w:rPr>
          <w:rFonts w:asciiTheme="minorHAnsi" w:hAnsiTheme="minorHAnsi" w:cstheme="minorHAnsi"/>
          <w:i/>
          <w:szCs w:val="22"/>
        </w:rPr>
      </w:pPr>
      <w:bookmarkStart w:id="11" w:name="_Ref63437679"/>
      <w:r w:rsidRPr="00EA7096">
        <w:rPr>
          <w:rFonts w:asciiTheme="minorHAnsi" w:hAnsiTheme="minorHAnsi" w:cstheme="minorHAnsi"/>
          <w:b/>
          <w:szCs w:val="22"/>
        </w:rPr>
        <w:t>Organizator Postępowania</w:t>
      </w:r>
      <w:bookmarkEnd w:id="11"/>
      <w:r w:rsidR="007625BF">
        <w:rPr>
          <w:rFonts w:asciiTheme="minorHAnsi" w:hAnsiTheme="minorHAnsi" w:cstheme="minorHAnsi"/>
          <w:b/>
          <w:szCs w:val="22"/>
        </w:rPr>
        <w:t xml:space="preserve"> - </w:t>
      </w:r>
      <w:r w:rsidR="008D4B5E" w:rsidRPr="00EA7096">
        <w:rPr>
          <w:rFonts w:asciiTheme="minorHAnsi" w:hAnsiTheme="minorHAnsi" w:cstheme="minorHAnsi"/>
          <w:b/>
          <w:szCs w:val="22"/>
        </w:rPr>
        <w:t>Pełnomocnik Zamawiającego</w:t>
      </w:r>
      <w:r w:rsidR="00CA6266" w:rsidRPr="00EA7096">
        <w:rPr>
          <w:rFonts w:asciiTheme="minorHAnsi" w:hAnsiTheme="minorHAnsi" w:cstheme="minorHAnsi"/>
          <w:b/>
          <w:szCs w:val="22"/>
        </w:rPr>
        <w:t>:</w:t>
      </w:r>
    </w:p>
    <w:p w14:paraId="52E5D357" w14:textId="4CAA61C4" w:rsidR="004004B9" w:rsidRPr="009F3716" w:rsidRDefault="00000000" w:rsidP="009F3716">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Content>
          <w:r w:rsidR="000C3BA9" w:rsidRPr="00EA7096">
            <w:rPr>
              <w:rFonts w:asciiTheme="minorHAnsi" w:eastAsia="MS Mincho" w:hAnsiTheme="minorHAnsi" w:cstheme="minorHAnsi"/>
              <w:b/>
              <w:iCs/>
              <w:szCs w:val="22"/>
            </w:rPr>
            <w:t>PGE Energetyka Kolejowa Holding sp. z o.o.</w:t>
          </w:r>
        </w:sdtContent>
      </w:sdt>
      <w:r w:rsidR="000C3BA9" w:rsidRPr="00EA7096">
        <w:rPr>
          <w:rFonts w:asciiTheme="minorHAnsi" w:eastAsia="MS Mincho" w:hAnsiTheme="minorHAnsi" w:cstheme="minorHAnsi"/>
          <w:b/>
          <w:iCs/>
          <w:szCs w:val="22"/>
        </w:rPr>
        <w:t xml:space="preserve"> </w:t>
      </w:r>
      <w:r w:rsidR="004004B9" w:rsidRPr="00EA7096">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w:t>
      </w:r>
      <w:r w:rsidR="004004B9" w:rsidRPr="00E6014D">
        <w:rPr>
          <w:rFonts w:asciiTheme="minorHAnsi" w:eastAsia="MS Mincho" w:hAnsiTheme="minorHAnsi" w:cstheme="minorHAnsi"/>
          <w:iCs/>
          <w:szCs w:val="22"/>
        </w:rPr>
        <w:t>, XII Wydział Gospodarczy Krajowego Rejestru Sądowego pod numerem KRS 0000541901, NIP 527-27-29-278, REGON 360766619, posiadającą kapitał zakładowy w wysokości 10 000 000,00 zł</w:t>
      </w:r>
      <w:r w:rsidR="00A74BC9">
        <w:rPr>
          <w:rFonts w:asciiTheme="minorHAnsi" w:eastAsia="MS Mincho" w:hAnsiTheme="minorHAnsi" w:cstheme="minorHAnsi"/>
          <w:iCs/>
          <w:szCs w:val="22"/>
        </w:rPr>
        <w:t xml:space="preserve"> </w:t>
      </w:r>
      <w:r w:rsidR="00A74BC9" w:rsidRPr="00D51177">
        <w:rPr>
          <w:rFonts w:asciiTheme="minorHAnsi" w:hAnsiTheme="minorHAnsi" w:cstheme="minorHAnsi"/>
          <w:szCs w:val="22"/>
        </w:rPr>
        <w:t>(kapitał wpłacony w całości</w:t>
      </w:r>
      <w:r w:rsidR="00A74BC9" w:rsidRPr="00976E6F">
        <w:rPr>
          <w:rFonts w:asciiTheme="minorHAnsi" w:hAnsiTheme="minorHAnsi" w:cstheme="minorHAnsi"/>
          <w:szCs w:val="22"/>
        </w:rPr>
        <w:t>), jako podmiot upoważniony do przygotowania i przeprowadzenia niniejszego Postępowania o udzielenie Zamówienia w imieniu i na rzecz Zamawiającego wskazanego w pkt 1.1. SWZ, na mocy udzielonego pełnomocnictwa</w:t>
      </w:r>
      <w:r w:rsidR="00A74BC9" w:rsidRPr="00976E6F">
        <w:rPr>
          <w:rFonts w:asciiTheme="minorHAnsi" w:hAnsiTheme="minorHAnsi" w:cstheme="minorHAnsi"/>
        </w:rPr>
        <w:t>.</w:t>
      </w:r>
    </w:p>
    <w:p w14:paraId="4E962D50" w14:textId="77777777" w:rsidR="00A750D4" w:rsidRPr="00E6014D" w:rsidRDefault="00A750D4" w:rsidP="00A750D4">
      <w:pPr>
        <w:pStyle w:val="Akapitzlist"/>
        <w:numPr>
          <w:ilvl w:val="1"/>
          <w:numId w:val="2"/>
        </w:numPr>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Definicje:</w:t>
      </w:r>
    </w:p>
    <w:p w14:paraId="72553A77" w14:textId="1AEC6DB1" w:rsidR="00A750D4" w:rsidRPr="00E6014D" w:rsidRDefault="00A750D4" w:rsidP="00A750D4">
      <w:pPr>
        <w:pStyle w:val="Akapitzlist"/>
        <w:numPr>
          <w:ilvl w:val="2"/>
          <w:numId w:val="2"/>
        </w:numPr>
        <w:suppressAutoHyphens/>
        <w:spacing w:before="120" w:after="120" w:line="276" w:lineRule="auto"/>
        <w:ind w:left="1276" w:hanging="850"/>
        <w:contextualSpacing w:val="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097CFE" w:rsidRPr="00E6014D">
        <w:rPr>
          <w:rFonts w:asciiTheme="minorHAnsi" w:hAnsiTheme="minorHAnsi" w:cstheme="minorHAnsi"/>
          <w:b/>
          <w:szCs w:val="22"/>
          <w:lang w:eastAsia="zh-CN"/>
        </w:rPr>
        <w:t>Załącznik nr 2 do SWZ</w:t>
      </w:r>
      <w:r w:rsidR="00097CFE" w:rsidRPr="00E6014D">
        <w:rPr>
          <w:rFonts w:asciiTheme="minorHAnsi" w:hAnsiTheme="minorHAnsi" w:cstheme="minorHAnsi"/>
          <w:b/>
          <w:szCs w:val="22"/>
        </w:rPr>
        <w:t xml:space="preserve"> </w:t>
      </w:r>
      <w:r w:rsidRPr="00E6014D">
        <w:rPr>
          <w:rFonts w:asciiTheme="minorHAnsi" w:hAnsiTheme="minorHAnsi" w:cstheme="minorHAnsi"/>
          <w:szCs w:val="22"/>
          <w:lang w:eastAsia="zh-CN"/>
        </w:rPr>
        <w:t>;</w:t>
      </w:r>
    </w:p>
    <w:p w14:paraId="4AB0D05B" w14:textId="77777777"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3333E6">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63C61A0A"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00096/</w:t>
      </w:r>
      <w:r w:rsidR="00C10E20">
        <w:rPr>
          <w:rFonts w:asciiTheme="minorHAnsi" w:hAnsiTheme="minorHAnsi" w:cstheme="minorHAnsi"/>
          <w:szCs w:val="22"/>
          <w:lang w:eastAsia="zh-CN"/>
        </w:rPr>
        <w:t>H</w:t>
      </w:r>
      <w:r w:rsidRPr="00E6014D">
        <w:rPr>
          <w:rFonts w:asciiTheme="minorHAnsi" w:hAnsiTheme="minorHAnsi" w:cstheme="minorHAnsi"/>
          <w:szCs w:val="22"/>
          <w:lang w:eastAsia="zh-CN"/>
        </w:rPr>
        <w:t xml:space="preserve"> Procedura Ogólna Zakupów GK PGE, dostępna na stronie internetowej </w:t>
      </w:r>
      <w:r w:rsidRPr="001553E7">
        <w:rPr>
          <w:rFonts w:asciiTheme="minorHAnsi" w:hAnsiTheme="minorHAnsi" w:cstheme="minorHAnsi"/>
          <w:szCs w:val="22"/>
        </w:rPr>
        <w:t>https://www.gkpge.pl/grupa-pge/przetargi/zakupy/dokumenty</w:t>
      </w:r>
      <w:r w:rsidRPr="00E6014D">
        <w:rPr>
          <w:rFonts w:asciiTheme="minorHAnsi" w:hAnsiTheme="minorHAnsi" w:cstheme="minorHAnsi"/>
          <w:szCs w:val="22"/>
        </w:rPr>
        <w:t xml:space="preserve"> </w:t>
      </w:r>
    </w:p>
    <w:p w14:paraId="1DDC4591" w14:textId="0FE23699" w:rsidR="00A750D4" w:rsidRPr="00E6014D" w:rsidRDefault="007625BF"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Pr>
          <w:rFonts w:asciiTheme="minorHAnsi" w:hAnsiTheme="minorHAnsi" w:cstheme="minorHAnsi"/>
          <w:b/>
          <w:szCs w:val="22"/>
          <w:lang w:eastAsia="zh-CN"/>
        </w:rPr>
        <w:t>OW</w:t>
      </w:r>
      <w:r w:rsidR="00A44D7B">
        <w:rPr>
          <w:rFonts w:asciiTheme="minorHAnsi" w:hAnsiTheme="minorHAnsi" w:cstheme="minorHAnsi"/>
          <w:b/>
          <w:szCs w:val="22"/>
          <w:lang w:eastAsia="zh-CN"/>
        </w:rPr>
        <w:t>Z</w:t>
      </w:r>
      <w:r w:rsidR="006E42DE">
        <w:rPr>
          <w:rFonts w:asciiTheme="minorHAnsi" w:hAnsiTheme="minorHAnsi" w:cstheme="minorHAnsi"/>
          <w:b/>
          <w:szCs w:val="22"/>
          <w:lang w:eastAsia="zh-CN"/>
        </w:rPr>
        <w:t>T</w:t>
      </w:r>
      <w:r w:rsidR="00A750D4" w:rsidRPr="00E6014D">
        <w:rPr>
          <w:rFonts w:asciiTheme="minorHAnsi" w:hAnsiTheme="minorHAnsi" w:cstheme="minorHAnsi"/>
          <w:b/>
          <w:szCs w:val="22"/>
          <w:lang w:eastAsia="zh-CN"/>
        </w:rPr>
        <w:t xml:space="preserve"> </w:t>
      </w:r>
      <w:r w:rsidR="00A750D4" w:rsidRPr="00E6014D">
        <w:rPr>
          <w:rFonts w:asciiTheme="minorHAnsi" w:hAnsiTheme="minorHAnsi" w:cstheme="minorHAnsi"/>
          <w:szCs w:val="22"/>
          <w:lang w:eastAsia="zh-CN"/>
        </w:rPr>
        <w:t xml:space="preserve">– </w:t>
      </w:r>
      <w:r w:rsidR="006D3C5A">
        <w:rPr>
          <w:rFonts w:asciiTheme="minorHAnsi" w:hAnsiTheme="minorHAnsi" w:cstheme="minorHAnsi"/>
          <w:szCs w:val="22"/>
          <w:lang w:eastAsia="zh-CN"/>
        </w:rPr>
        <w:t xml:space="preserve">Ogólne Warunki </w:t>
      </w:r>
      <w:r w:rsidR="006E42DE">
        <w:rPr>
          <w:rFonts w:asciiTheme="minorHAnsi" w:hAnsiTheme="minorHAnsi" w:cstheme="minorHAnsi"/>
          <w:szCs w:val="22"/>
          <w:lang w:eastAsia="zh-CN"/>
        </w:rPr>
        <w:t>Zamówień Towarów</w:t>
      </w:r>
      <w:r w:rsidR="006D3C5A">
        <w:rPr>
          <w:rFonts w:asciiTheme="minorHAnsi" w:hAnsiTheme="minorHAnsi" w:cstheme="minorHAnsi"/>
          <w:szCs w:val="22"/>
          <w:lang w:eastAsia="zh-CN"/>
        </w:rPr>
        <w:t xml:space="preserve"> </w:t>
      </w:r>
      <w:r w:rsidR="00A750D4" w:rsidRPr="00E6014D">
        <w:rPr>
          <w:rFonts w:asciiTheme="minorHAnsi" w:hAnsiTheme="minorHAnsi" w:cstheme="minorHAnsi"/>
          <w:szCs w:val="22"/>
          <w:lang w:eastAsia="zh-CN"/>
        </w:rPr>
        <w:t xml:space="preserve">dokument (wraz z załącznikami) stanowiący </w:t>
      </w:r>
      <w:r w:rsidR="00097CFE" w:rsidRPr="00A06FE1">
        <w:rPr>
          <w:rFonts w:asciiTheme="minorHAnsi" w:hAnsiTheme="minorHAnsi" w:cstheme="minorHAnsi"/>
          <w:b/>
          <w:szCs w:val="22"/>
        </w:rPr>
        <w:t>Z</w:t>
      </w:r>
      <w:r w:rsidR="00097CFE">
        <w:rPr>
          <w:rFonts w:asciiTheme="minorHAnsi" w:hAnsiTheme="minorHAnsi" w:cstheme="minorHAnsi"/>
          <w:b/>
          <w:szCs w:val="22"/>
        </w:rPr>
        <w:t>ałącznik nr</w:t>
      </w:r>
      <w:r w:rsidR="00097CFE" w:rsidRPr="00A06FE1">
        <w:rPr>
          <w:rFonts w:asciiTheme="minorHAnsi" w:hAnsiTheme="minorHAnsi" w:cstheme="minorHAnsi"/>
          <w:b/>
          <w:szCs w:val="22"/>
        </w:rPr>
        <w:t xml:space="preserve"> </w:t>
      </w:r>
      <w:r w:rsidR="008D4B5E">
        <w:rPr>
          <w:rFonts w:asciiTheme="minorHAnsi" w:hAnsiTheme="minorHAnsi" w:cstheme="minorHAnsi"/>
          <w:b/>
          <w:szCs w:val="22"/>
        </w:rPr>
        <w:t>5</w:t>
      </w:r>
      <w:r w:rsidR="00097CFE">
        <w:rPr>
          <w:rFonts w:asciiTheme="minorHAnsi" w:hAnsiTheme="minorHAnsi" w:cstheme="minorHAnsi"/>
          <w:b/>
          <w:szCs w:val="22"/>
        </w:rPr>
        <w:t xml:space="preserve"> do SWZ</w:t>
      </w:r>
      <w:r w:rsidR="00097CFE" w:rsidRPr="00A06FE1">
        <w:rPr>
          <w:rFonts w:asciiTheme="minorHAnsi" w:hAnsiTheme="minorHAnsi" w:cstheme="minorHAnsi"/>
          <w:b/>
          <w:szCs w:val="22"/>
        </w:rPr>
        <w:t xml:space="preserve"> </w:t>
      </w:r>
      <w:r w:rsidR="00A750D4" w:rsidRPr="00E6014D">
        <w:rPr>
          <w:rFonts w:asciiTheme="minorHAnsi" w:hAnsiTheme="minorHAnsi" w:cstheme="minorHAnsi"/>
          <w:szCs w:val="22"/>
          <w:lang w:eastAsia="zh-CN"/>
        </w:rPr>
        <w:t>;</w:t>
      </w:r>
    </w:p>
    <w:p w14:paraId="2665A0DF" w14:textId="0C2FCB87"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16E4F376"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xml:space="preserve">. System do obsługi Postępowań </w:t>
      </w:r>
      <w:r w:rsidRPr="00E6014D">
        <w:rPr>
          <w:rFonts w:asciiTheme="minorHAnsi" w:hAnsiTheme="minorHAnsi" w:cstheme="minorHAnsi"/>
          <w:szCs w:val="22"/>
          <w:lang w:eastAsia="zh-CN"/>
        </w:rPr>
        <w:lastRenderedPageBreak/>
        <w:t>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 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4" w:history="1">
        <w:r w:rsidR="006E42DE" w:rsidRPr="00BB2511">
          <w:rPr>
            <w:rStyle w:val="Hipercze"/>
            <w:rFonts w:ascii="Calibri" w:eastAsia="Calibri" w:hAnsi="Calibri" w:cstheme="minorHAnsi"/>
            <w:szCs w:val="22"/>
            <w:lang w:eastAsia="zh-CN"/>
          </w:rPr>
          <w:t>https://swpp2.gkpge.pl</w:t>
        </w:r>
      </w:hyperlink>
      <w:r w:rsidR="006E42DE">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6E55F36A" w:rsidR="00A750D4" w:rsidRPr="00976E6F"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lub umowa sukcesywna</w:t>
      </w:r>
      <w:r w:rsidRPr="00976E6F">
        <w:rPr>
          <w:rFonts w:asciiTheme="minorHAnsi" w:hAnsiTheme="minorHAnsi" w:cstheme="minorHAnsi"/>
          <w:szCs w:val="22"/>
          <w:lang w:eastAsia="zh-CN"/>
        </w:rPr>
        <w:t>;</w:t>
      </w:r>
    </w:p>
    <w:p w14:paraId="4EC92A9B" w14:textId="77777777"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 udzielenie Zakupu, złożyła Ofertę w Postępowaniu zakupowym lub zawarła Umowę</w:t>
      </w:r>
      <w:r w:rsidRPr="00E6014D">
        <w:rPr>
          <w:rFonts w:asciiTheme="minorHAnsi" w:hAnsiTheme="minorHAnsi" w:cstheme="minorHAnsi"/>
          <w:b/>
          <w:szCs w:val="22"/>
          <w:lang w:eastAsia="zh-CN"/>
        </w:rPr>
        <w:t>;</w:t>
      </w:r>
    </w:p>
    <w:p w14:paraId="16746297" w14:textId="77777777"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określony w pkt 2 SWZ oraz w Projekcie Umowy;</w:t>
      </w:r>
    </w:p>
    <w:p w14:paraId="09F6EC03" w14:textId="03C1090D"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1.1 SWZ, na potrzeby której jest dokonywany Zakup.</w:t>
      </w:r>
    </w:p>
    <w:p w14:paraId="60C8E88F" w14:textId="77777777" w:rsidR="00A750D4" w:rsidRPr="00E6014D" w:rsidRDefault="00A750D4" w:rsidP="00A750D4">
      <w:pPr>
        <w:pStyle w:val="Akapitzlist"/>
        <w:numPr>
          <w:ilvl w:val="1"/>
          <w:numId w:val="2"/>
        </w:numPr>
        <w:spacing w:before="120" w:after="120" w:line="276" w:lineRule="auto"/>
        <w:ind w:left="426" w:hanging="426"/>
        <w:contextualSpacing w:val="0"/>
        <w:jc w:val="left"/>
        <w:outlineLvl w:val="0"/>
        <w:rPr>
          <w:rFonts w:asciiTheme="minorHAnsi" w:hAnsiTheme="minorHAnsi" w:cstheme="minorHAnsi"/>
          <w:b/>
          <w:szCs w:val="22"/>
        </w:rPr>
      </w:pPr>
      <w:bookmarkStart w:id="12" w:name="_Toc354752345"/>
      <w:bookmarkStart w:id="13" w:name="_Toc516566301"/>
      <w:bookmarkStart w:id="14" w:name="_Toc516581569"/>
      <w:bookmarkStart w:id="15" w:name="_Toc516734743"/>
      <w:bookmarkStart w:id="16" w:name="_Toc516738773"/>
      <w:bookmarkStart w:id="17" w:name="_Toc8212109"/>
      <w:r w:rsidRPr="00E6014D">
        <w:rPr>
          <w:rFonts w:asciiTheme="minorHAnsi" w:hAnsiTheme="minorHAnsi" w:cstheme="minorHAnsi"/>
          <w:b/>
          <w:szCs w:val="22"/>
        </w:rPr>
        <w:t>Tryb Postępowania</w:t>
      </w:r>
      <w:bookmarkEnd w:id="12"/>
      <w:r w:rsidRPr="00E6014D">
        <w:rPr>
          <w:rFonts w:asciiTheme="minorHAnsi" w:hAnsiTheme="minorHAnsi" w:cstheme="minorHAnsi"/>
          <w:b/>
          <w:szCs w:val="22"/>
        </w:rPr>
        <w:t xml:space="preserve"> zakupowego</w:t>
      </w:r>
      <w:bookmarkEnd w:id="13"/>
      <w:bookmarkEnd w:id="14"/>
      <w:bookmarkEnd w:id="15"/>
      <w:bookmarkEnd w:id="16"/>
      <w:bookmarkEnd w:id="17"/>
    </w:p>
    <w:p w14:paraId="168E9C01" w14:textId="126F42C8" w:rsidR="00A750D4" w:rsidRPr="00E767C3" w:rsidRDefault="00A750D4" w:rsidP="00597EF2">
      <w:pPr>
        <w:pStyle w:val="Akapitzlist"/>
        <w:numPr>
          <w:ilvl w:val="2"/>
          <w:numId w:val="2"/>
        </w:numPr>
        <w:spacing w:before="120" w:after="120" w:line="276" w:lineRule="auto"/>
        <w:ind w:left="1134" w:hanging="708"/>
        <w:contextualSpacing w:val="0"/>
        <w:rPr>
          <w:rFonts w:asciiTheme="minorHAnsi" w:hAnsiTheme="minorHAnsi" w:cstheme="minorHAnsi"/>
          <w:szCs w:val="22"/>
        </w:rPr>
      </w:pPr>
      <w:r w:rsidRPr="00E6014D">
        <w:rPr>
          <w:rFonts w:asciiTheme="minorHAnsi" w:hAnsiTheme="minorHAnsi" w:cstheme="minorHAnsi"/>
          <w:szCs w:val="22"/>
        </w:rPr>
        <w:t xml:space="preserve">Przedmiotowe postępowanie o udzielenie zamówienia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z zachowaniem zasad określonych w niniejszym dokumencie, zaś w zakresie w nim nieuregulowanym stosuje się zapisy PROG 00096</w:t>
      </w:r>
      <w:r w:rsidR="008D4B5E">
        <w:rPr>
          <w:rFonts w:asciiTheme="minorHAnsi" w:hAnsiTheme="minorHAnsi" w:cstheme="minorHAnsi"/>
          <w:szCs w:val="22"/>
        </w:rPr>
        <w:t>/</w:t>
      </w:r>
      <w:r w:rsidR="00C10E20">
        <w:rPr>
          <w:rFonts w:asciiTheme="minorHAnsi" w:hAnsiTheme="minorHAnsi" w:cstheme="minorHAnsi"/>
          <w:szCs w:val="22"/>
        </w:rPr>
        <w:t>H</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 w Dobrych </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5" w:history="1">
        <w:r w:rsidR="006E42DE" w:rsidRPr="00BB2511">
          <w:rPr>
            <w:rStyle w:val="Hipercze"/>
            <w:rFonts w:asciiTheme="minorHAnsi" w:hAnsiTheme="minorHAnsi" w:cstheme="minorHAnsi"/>
            <w:szCs w:val="22"/>
          </w:rPr>
          <w:t>https://www.gkpge.pl/grupa-pge/przetargi/zakupy/dokumenty</w:t>
        </w:r>
      </w:hyperlink>
      <w:r w:rsidR="006E42DE">
        <w:rPr>
          <w:rFonts w:asciiTheme="minorHAnsi" w:hAnsiTheme="minorHAnsi" w:cstheme="minorHAnsi"/>
          <w:color w:val="000000" w:themeColor="text1"/>
          <w:szCs w:val="22"/>
        </w:rPr>
        <w:t xml:space="preserve"> </w:t>
      </w:r>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 xml:space="preserve">z uwzględnieniem Kodeksu Postępowania dla Partnerów Biznesowych Spółek GK PGE, dostępnego na stronie </w:t>
      </w:r>
      <w:hyperlink r:id="rId16" w:history="1">
        <w:r w:rsidR="006E42DE" w:rsidRPr="00BB2511">
          <w:rPr>
            <w:rStyle w:val="Hipercze"/>
            <w:rFonts w:asciiTheme="minorHAnsi" w:hAnsiTheme="minorHAnsi" w:cstheme="minorHAnsi"/>
            <w:szCs w:val="22"/>
          </w:rPr>
          <w:t>http://www.gkpge.pl/compliance</w:t>
        </w:r>
      </w:hyperlink>
      <w:r w:rsidR="006E42DE">
        <w:rPr>
          <w:rStyle w:val="Hipercze"/>
          <w:rFonts w:asciiTheme="minorHAnsi" w:hAnsiTheme="minorHAnsi" w:cstheme="minorHAnsi"/>
          <w:color w:val="auto"/>
          <w:szCs w:val="22"/>
          <w:u w:val="none"/>
        </w:rPr>
        <w:t xml:space="preserve"> .</w:t>
      </w:r>
    </w:p>
    <w:p w14:paraId="3C7700A7" w14:textId="77777777" w:rsidR="00A750D4" w:rsidRPr="00E6014D" w:rsidRDefault="00A750D4" w:rsidP="00597EF2">
      <w:pPr>
        <w:pStyle w:val="Akapitzlist"/>
        <w:numPr>
          <w:ilvl w:val="2"/>
          <w:numId w:val="2"/>
        </w:numPr>
        <w:tabs>
          <w:tab w:val="left" w:pos="851"/>
        </w:tabs>
        <w:spacing w:before="120" w:after="120" w:line="276" w:lineRule="auto"/>
        <w:ind w:left="1134" w:hanging="708"/>
        <w:contextualSpacing w:val="0"/>
        <w:rPr>
          <w:rFonts w:asciiTheme="minorHAnsi" w:hAnsiTheme="minorHAnsi" w:cstheme="minorHAnsi"/>
          <w:szCs w:val="22"/>
        </w:rPr>
      </w:pPr>
      <w:bookmarkStart w:id="18" w:name="_Toc516566304"/>
      <w:bookmarkStart w:id="19" w:name="_Toc516581572"/>
      <w:bookmarkStart w:id="20" w:name="_Toc516734746"/>
      <w:bookmarkStart w:id="21" w:name="_Toc516738776"/>
      <w:bookmarkStart w:id="22" w:name="_Toc8212112"/>
      <w:r w:rsidRPr="00E6014D">
        <w:rPr>
          <w:rFonts w:asciiTheme="minorHAnsi" w:hAnsiTheme="minorHAnsi" w:cstheme="minorHAnsi"/>
          <w:szCs w:val="22"/>
        </w:rPr>
        <w:t>Zainteresowani Wykonawcy składają Oferty zgodnie z wymaganiami SWZ.</w:t>
      </w:r>
      <w:bookmarkEnd w:id="18"/>
      <w:bookmarkEnd w:id="19"/>
      <w:bookmarkEnd w:id="20"/>
      <w:bookmarkEnd w:id="21"/>
      <w:bookmarkEnd w:id="22"/>
    </w:p>
    <w:p w14:paraId="3C60EB99" w14:textId="77777777" w:rsidR="00A750D4" w:rsidRPr="00E6014D" w:rsidRDefault="00A750D4" w:rsidP="00647751">
      <w:pPr>
        <w:pStyle w:val="Akapitzlist"/>
        <w:numPr>
          <w:ilvl w:val="2"/>
          <w:numId w:val="2"/>
        </w:numPr>
        <w:tabs>
          <w:tab w:val="left" w:pos="851"/>
        </w:tabs>
        <w:spacing w:before="120" w:after="120" w:line="276" w:lineRule="auto"/>
        <w:ind w:left="1134"/>
        <w:contextualSpacing w:val="0"/>
        <w:rPr>
          <w:rFonts w:asciiTheme="minorHAnsi" w:hAnsiTheme="minorHAnsi" w:cstheme="minorHAnsi"/>
          <w:szCs w:val="22"/>
        </w:rPr>
      </w:pPr>
      <w:r w:rsidRPr="00E6014D">
        <w:rPr>
          <w:rFonts w:asciiTheme="minorHAnsi" w:hAnsiTheme="minorHAnsi" w:cstheme="minorHAnsi"/>
          <w:szCs w:val="22"/>
        </w:rPr>
        <w:t>Zamawiający może najpierw dokonać oceny Ofert, a następnie zbadać czy Wykonawca, którego Oferta została oceniona jako najkorzystniejsza, nie podlega wykluczeniu oraz spełnia warunki udziału w Postępowaniu zakupowym.</w:t>
      </w:r>
    </w:p>
    <w:p w14:paraId="6D3B19C1" w14:textId="77777777" w:rsidR="00A750D4" w:rsidRPr="00E6014D" w:rsidRDefault="00A750D4" w:rsidP="00597EF2">
      <w:pPr>
        <w:numPr>
          <w:ilvl w:val="2"/>
          <w:numId w:val="2"/>
        </w:numPr>
        <w:tabs>
          <w:tab w:val="left" w:pos="851"/>
        </w:tabs>
        <w:spacing w:before="120" w:after="120" w:line="276" w:lineRule="auto"/>
        <w:ind w:left="1134" w:hanging="708"/>
        <w:rPr>
          <w:rFonts w:asciiTheme="minorHAnsi" w:hAnsiTheme="minorHAnsi" w:cstheme="minorHAnsi"/>
          <w:szCs w:val="22"/>
        </w:rPr>
      </w:pPr>
      <w:r w:rsidRPr="00E6014D">
        <w:rPr>
          <w:rFonts w:asciiTheme="minorHAnsi" w:hAnsiTheme="minorHAnsi" w:cstheme="minorHAnsi"/>
          <w:szCs w:val="22"/>
        </w:rPr>
        <w:t>Zamawiający oceni Oferty pod względem zgodności z wymaganiami zawartymi w SWZ oraz dokona oceny punktowej, zgodnie z określonymi w SWZ kryteriami.</w:t>
      </w:r>
    </w:p>
    <w:p w14:paraId="0F5804C4" w14:textId="1BFEFEEA" w:rsidR="00A750D4" w:rsidRPr="00E6014D" w:rsidRDefault="00A750D4" w:rsidP="00597EF2">
      <w:pPr>
        <w:numPr>
          <w:ilvl w:val="2"/>
          <w:numId w:val="2"/>
        </w:numPr>
        <w:tabs>
          <w:tab w:val="left" w:pos="851"/>
        </w:tabs>
        <w:spacing w:before="120" w:after="120" w:line="276" w:lineRule="auto"/>
        <w:ind w:left="1134" w:hanging="708"/>
        <w:rPr>
          <w:rFonts w:asciiTheme="minorHAnsi" w:hAnsiTheme="minorHAnsi" w:cstheme="minorHAnsi"/>
          <w:szCs w:val="22"/>
        </w:rPr>
      </w:pPr>
      <w:r w:rsidRPr="00E6014D">
        <w:rPr>
          <w:rFonts w:asciiTheme="minorHAnsi" w:hAnsiTheme="minorHAnsi" w:cstheme="minorHAnsi"/>
          <w:szCs w:val="22"/>
        </w:rPr>
        <w:t xml:space="preserve">Zamawiający zastrzega sobie prawo do przeprowadzenia aukcji elektronicznej lub/i negocjacji handlowych z Wykonawcami, których Oferty nie podlegają odrzuceniu. </w:t>
      </w:r>
    </w:p>
    <w:p w14:paraId="3EBB8C39" w14:textId="4DB4003A" w:rsidR="00A750D4" w:rsidRPr="00E6014D" w:rsidRDefault="00A750D4" w:rsidP="00056C9B">
      <w:pPr>
        <w:pStyle w:val="Akapitzlist"/>
        <w:numPr>
          <w:ilvl w:val="2"/>
          <w:numId w:val="2"/>
        </w:numPr>
        <w:suppressAutoHyphens/>
        <w:spacing w:before="120" w:after="120" w:line="276" w:lineRule="auto"/>
        <w:ind w:left="1134" w:hanging="708"/>
        <w:contextualSpacing w:val="0"/>
        <w:rPr>
          <w:rFonts w:asciiTheme="minorHAnsi" w:hAnsiTheme="minorHAnsi" w:cstheme="minorHAnsi"/>
          <w:szCs w:val="22"/>
        </w:rPr>
      </w:pPr>
      <w:r w:rsidRPr="00E6014D">
        <w:rPr>
          <w:rFonts w:asciiTheme="minorHAnsi" w:hAnsiTheme="minorHAnsi" w:cstheme="minorHAnsi"/>
          <w:szCs w:val="22"/>
        </w:rPr>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ostępowania zakupowego oraz numer systemowy postępowania zakupowego.</w:t>
      </w:r>
    </w:p>
    <w:p w14:paraId="31DB860F" w14:textId="63E7941A" w:rsidR="00A750D4" w:rsidRPr="00FF7A2C" w:rsidRDefault="00A750D4" w:rsidP="005B7078">
      <w:pPr>
        <w:pStyle w:val="Akapitzlist"/>
        <w:numPr>
          <w:ilvl w:val="2"/>
          <w:numId w:val="2"/>
        </w:numPr>
        <w:tabs>
          <w:tab w:val="left" w:pos="851"/>
        </w:tabs>
        <w:spacing w:before="120" w:after="120" w:line="276" w:lineRule="auto"/>
        <w:ind w:left="1134" w:hanging="708"/>
        <w:contextualSpacing w:val="0"/>
        <w:rPr>
          <w:rFonts w:asciiTheme="minorHAnsi" w:hAnsiTheme="minorHAnsi" w:cstheme="minorHAnsi"/>
          <w:szCs w:val="22"/>
        </w:rPr>
      </w:pPr>
      <w:bookmarkStart w:id="23" w:name="_Toc516566306"/>
      <w:bookmarkStart w:id="24" w:name="_Toc516581574"/>
      <w:bookmarkStart w:id="25" w:name="_Toc516734748"/>
      <w:bookmarkStart w:id="26" w:name="_Toc516738778"/>
      <w:bookmarkStart w:id="27" w:name="_Toc8212114"/>
      <w:bookmarkStart w:id="28" w:name="_Toc354752350"/>
      <w:r w:rsidRPr="00FF7A2C">
        <w:rPr>
          <w:rFonts w:asciiTheme="minorHAnsi" w:hAnsiTheme="minorHAnsi" w:cstheme="minorHAnsi"/>
          <w:szCs w:val="22"/>
          <w:lang w:eastAsia="pl-PL"/>
        </w:rPr>
        <w:t xml:space="preserve">Zamawiający </w:t>
      </w:r>
      <w:r w:rsidR="00BB64BD" w:rsidRPr="00BB64BD">
        <w:rPr>
          <w:rFonts w:asciiTheme="minorHAnsi" w:hAnsiTheme="minorHAnsi" w:cstheme="minorHAnsi"/>
          <w:b/>
          <w:bCs/>
          <w:szCs w:val="22"/>
          <w:lang w:eastAsia="pl-PL"/>
        </w:rPr>
        <w:t>nie</w:t>
      </w:r>
      <w:r w:rsidR="00BB64BD">
        <w:rPr>
          <w:rFonts w:asciiTheme="minorHAnsi" w:hAnsiTheme="minorHAnsi" w:cstheme="minorHAnsi"/>
          <w:szCs w:val="22"/>
          <w:lang w:eastAsia="pl-PL"/>
        </w:rPr>
        <w:t xml:space="preserve"> </w:t>
      </w:r>
      <w:r w:rsidRPr="00FF7A2C">
        <w:rPr>
          <w:rFonts w:asciiTheme="minorHAnsi" w:hAnsiTheme="minorHAnsi" w:cstheme="minorHAnsi"/>
          <w:b/>
          <w:szCs w:val="22"/>
          <w:lang w:eastAsia="pl-PL"/>
        </w:rPr>
        <w:t>dopuszcza</w:t>
      </w:r>
      <w:r w:rsidRPr="00FF7A2C">
        <w:rPr>
          <w:rFonts w:asciiTheme="minorHAnsi" w:hAnsiTheme="minorHAnsi" w:cstheme="minorHAnsi"/>
          <w:szCs w:val="22"/>
          <w:lang w:eastAsia="pl-PL"/>
        </w:rPr>
        <w:t xml:space="preserve"> składani</w:t>
      </w:r>
      <w:r w:rsidR="0070165E">
        <w:rPr>
          <w:rFonts w:asciiTheme="minorHAnsi" w:hAnsiTheme="minorHAnsi" w:cstheme="minorHAnsi"/>
          <w:szCs w:val="22"/>
          <w:lang w:eastAsia="pl-PL"/>
        </w:rPr>
        <w:t>a</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3"/>
      <w:bookmarkEnd w:id="24"/>
      <w:bookmarkEnd w:id="25"/>
      <w:bookmarkEnd w:id="26"/>
      <w:bookmarkEnd w:id="27"/>
    </w:p>
    <w:p w14:paraId="0F2982D2" w14:textId="68674828" w:rsidR="00A750D4" w:rsidRDefault="00A750D4" w:rsidP="00A750D4">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29" w:name="_Toc354752351"/>
      <w:bookmarkStart w:id="30" w:name="_Toc516566309"/>
      <w:bookmarkStart w:id="31" w:name="_Toc516581577"/>
      <w:bookmarkStart w:id="32" w:name="_Toc516734751"/>
      <w:bookmarkStart w:id="33" w:name="_Toc516738781"/>
      <w:bookmarkStart w:id="34" w:name="_Toc8212117"/>
      <w:bookmarkEnd w:id="28"/>
      <w:r w:rsidRPr="00E6014D">
        <w:rPr>
          <w:rFonts w:asciiTheme="minorHAnsi" w:hAnsiTheme="minorHAnsi" w:cstheme="minorHAnsi"/>
          <w:szCs w:val="22"/>
          <w:lang w:eastAsia="pl-PL"/>
        </w:rPr>
        <w:lastRenderedPageBreak/>
        <w:t xml:space="preserve">Zamawiający </w:t>
      </w:r>
      <w:r w:rsidRPr="005435B2">
        <w:rPr>
          <w:rFonts w:asciiTheme="minorHAnsi" w:hAnsiTheme="minorHAnsi" w:cstheme="minorHAnsi"/>
          <w:b/>
          <w:bCs/>
          <w:szCs w:val="22"/>
          <w:lang w:eastAsia="pl-PL"/>
        </w:rPr>
        <w:t>dopuszcza</w:t>
      </w:r>
      <w:r w:rsidR="00EA7096" w:rsidRPr="00E6014D">
        <w:rPr>
          <w:rFonts w:asciiTheme="minorHAnsi" w:hAnsiTheme="minorHAnsi" w:cstheme="minorHAnsi"/>
          <w:szCs w:val="22"/>
          <w:lang w:eastAsia="pl-PL"/>
        </w:rPr>
        <w:t xml:space="preserve"> </w:t>
      </w:r>
      <w:r w:rsidRPr="00E6014D">
        <w:rPr>
          <w:rFonts w:asciiTheme="minorHAnsi" w:hAnsiTheme="minorHAnsi" w:cstheme="minorHAnsi"/>
          <w:szCs w:val="22"/>
          <w:lang w:eastAsia="pl-PL"/>
        </w:rPr>
        <w:t>wykonywanie przedmiotu Zamówienia przez podwykonawców.</w:t>
      </w:r>
      <w:bookmarkEnd w:id="29"/>
    </w:p>
    <w:p w14:paraId="1232A5AA" w14:textId="04E4193F" w:rsidR="00A750D4" w:rsidRPr="00E6014D" w:rsidRDefault="00A750D4" w:rsidP="00A750D4">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35" w:name="_Toc354752355"/>
      <w:bookmarkStart w:id="36" w:name="_Toc516566311"/>
      <w:bookmarkStart w:id="37" w:name="_Toc516581579"/>
      <w:bookmarkStart w:id="38" w:name="_Toc516734753"/>
      <w:bookmarkStart w:id="39" w:name="_Toc516738783"/>
      <w:bookmarkStart w:id="40" w:name="_Toc8212120"/>
      <w:bookmarkEnd w:id="30"/>
      <w:bookmarkEnd w:id="31"/>
      <w:bookmarkEnd w:id="32"/>
      <w:bookmarkEnd w:id="33"/>
      <w:bookmarkEnd w:id="34"/>
      <w:r w:rsidRPr="00E6014D">
        <w:rPr>
          <w:rFonts w:asciiTheme="minorHAnsi" w:hAnsiTheme="minorHAnsi" w:cstheme="minorHAnsi"/>
          <w:szCs w:val="22"/>
          <w:lang w:eastAsia="pl-PL"/>
        </w:rPr>
        <w:t xml:space="preserve">Wszelkie koszty związane z przygotowaniem i dostarczeniem Oferty oraz udziałem </w:t>
      </w:r>
      <w:r w:rsidR="00340129">
        <w:rPr>
          <w:rFonts w:asciiTheme="minorHAnsi" w:hAnsiTheme="minorHAnsi" w:cstheme="minorHAnsi"/>
          <w:szCs w:val="22"/>
          <w:lang w:eastAsia="pl-PL"/>
        </w:rPr>
        <w:br/>
      </w:r>
      <w:r w:rsidRPr="00E6014D">
        <w:rPr>
          <w:rFonts w:asciiTheme="minorHAnsi" w:hAnsiTheme="minorHAnsi" w:cstheme="minorHAnsi"/>
          <w:szCs w:val="22"/>
          <w:lang w:eastAsia="pl-PL"/>
        </w:rPr>
        <w:t>w Postępowaniu ponosi Wykonawca.</w:t>
      </w:r>
      <w:bookmarkEnd w:id="35"/>
      <w:bookmarkEnd w:id="36"/>
      <w:bookmarkEnd w:id="37"/>
      <w:bookmarkEnd w:id="38"/>
      <w:bookmarkEnd w:id="39"/>
      <w:bookmarkEnd w:id="40"/>
    </w:p>
    <w:p w14:paraId="3C0A26DA" w14:textId="77777777" w:rsidR="00A750D4" w:rsidRPr="00E6014D" w:rsidRDefault="00A750D4" w:rsidP="00A750D4">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8B1B7E0" w:rsidR="00A750D4" w:rsidRPr="00E6014D" w:rsidRDefault="00A750D4" w:rsidP="00A750D4">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1"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mają charakter poufny i mogą być zarówno w trakcie, jak i po wykonaniu Zamówienia, udostępniane osobom trzecim przez Wykonawcę jedynie za zgodą Zamawiającego.</w:t>
      </w:r>
      <w:bookmarkEnd w:id="41"/>
    </w:p>
    <w:p w14:paraId="367E2769" w14:textId="0B6F98CA" w:rsidR="00A750D4" w:rsidRDefault="00A750D4" w:rsidP="00A750D4">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2"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Szczegóły dotyczące Systemu i elektronicznego składania Ofert wskazane zostały w pkt 19 SWZ.</w:t>
      </w:r>
      <w:bookmarkEnd w:id="42"/>
    </w:p>
    <w:p w14:paraId="35118350" w14:textId="54E7F965" w:rsidR="00AC4347" w:rsidRDefault="00700EF1" w:rsidP="0000262B">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700EF1">
        <w:rPr>
          <w:rFonts w:asciiTheme="minorHAnsi" w:hAnsiTheme="minorHAnsi" w:cstheme="minorHAnsi"/>
          <w:szCs w:val="22"/>
          <w:lang w:eastAsia="pl-PL"/>
        </w:rPr>
        <w:t xml:space="preserve">Zamawiający wymaga od Wykonawcy zachowania poufności danych dotyczących zamówienia uzyskanych w toku niniejszego Postępowania. </w:t>
      </w:r>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43" w:name="_Toc354752360"/>
      <w:bookmarkStart w:id="44" w:name="_Toc8212123"/>
      <w:r w:rsidRPr="00E6014D">
        <w:rPr>
          <w:rFonts w:asciiTheme="minorHAnsi" w:hAnsiTheme="minorHAnsi" w:cstheme="minorHAnsi"/>
          <w:b/>
          <w:szCs w:val="22"/>
        </w:rPr>
        <w:t>OPIS PRZEDMIOTU ZAMÓWIENIA</w:t>
      </w:r>
      <w:bookmarkEnd w:id="43"/>
      <w:bookmarkEnd w:id="44"/>
    </w:p>
    <w:p w14:paraId="3681E11E" w14:textId="68D1B9E4" w:rsidR="00A750D4" w:rsidRPr="00340129" w:rsidRDefault="00A750D4" w:rsidP="00A750D4">
      <w:pPr>
        <w:pStyle w:val="Akapitzlist"/>
        <w:numPr>
          <w:ilvl w:val="1"/>
          <w:numId w:val="3"/>
        </w:numPr>
        <w:spacing w:before="120" w:after="120" w:line="276" w:lineRule="auto"/>
        <w:ind w:left="426" w:hanging="426"/>
        <w:contextualSpacing w:val="0"/>
        <w:outlineLvl w:val="0"/>
        <w:rPr>
          <w:rFonts w:asciiTheme="minorHAnsi" w:hAnsiTheme="minorHAnsi" w:cstheme="minorHAnsi"/>
          <w:b/>
          <w:bCs/>
          <w:szCs w:val="22"/>
        </w:rPr>
      </w:pPr>
      <w:bookmarkStart w:id="45" w:name="_Toc243294537"/>
      <w:bookmarkStart w:id="46" w:name="_Toc516566313"/>
      <w:bookmarkStart w:id="47" w:name="_Toc516581581"/>
      <w:bookmarkStart w:id="48" w:name="_Toc516734755"/>
      <w:bookmarkStart w:id="49" w:name="_Toc516738785"/>
      <w:bookmarkStart w:id="50" w:name="_Toc8212124"/>
      <w:r w:rsidRPr="00E6014D">
        <w:rPr>
          <w:rFonts w:asciiTheme="minorHAnsi" w:hAnsiTheme="minorHAnsi" w:cstheme="minorHAnsi"/>
          <w:szCs w:val="22"/>
        </w:rPr>
        <w:t xml:space="preserve">Przedmiotem </w:t>
      </w:r>
      <w:bookmarkStart w:id="51" w:name="_Toc243294538"/>
      <w:bookmarkEnd w:id="45"/>
      <w:r w:rsidRPr="00E6014D">
        <w:rPr>
          <w:rFonts w:asciiTheme="minorHAnsi" w:hAnsiTheme="minorHAnsi" w:cstheme="minorHAnsi"/>
          <w:szCs w:val="22"/>
        </w:rPr>
        <w:t>Zamówienia (Zakupu) jest</w:t>
      </w:r>
      <w:r w:rsidR="00A11825">
        <w:rPr>
          <w:rFonts w:asciiTheme="minorHAnsi" w:hAnsiTheme="minorHAnsi" w:cstheme="minorHAnsi"/>
          <w:szCs w:val="22"/>
        </w:rPr>
        <w:t xml:space="preserve">: </w:t>
      </w:r>
      <w:r w:rsidRPr="00E6014D">
        <w:rPr>
          <w:rFonts w:asciiTheme="minorHAnsi" w:hAnsiTheme="minorHAnsi" w:cstheme="minorHAnsi"/>
          <w:szCs w:val="22"/>
        </w:rPr>
        <w:t xml:space="preserve"> </w:t>
      </w:r>
      <w:bookmarkStart w:id="52" w:name="_Toc516566314"/>
      <w:bookmarkStart w:id="53" w:name="_Toc516581582"/>
      <w:bookmarkEnd w:id="46"/>
      <w:bookmarkEnd w:id="47"/>
      <w:bookmarkEnd w:id="48"/>
      <w:bookmarkEnd w:id="49"/>
      <w:bookmarkEnd w:id="50"/>
      <w:sdt>
        <w:sdtPr>
          <w:rPr>
            <w:rFonts w:asciiTheme="minorHAnsi" w:hAnsiTheme="minorHAnsi" w:cstheme="minorHAnsi"/>
            <w:b/>
            <w:bCs/>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23466F">
            <w:rPr>
              <w:rFonts w:asciiTheme="minorHAnsi" w:hAnsiTheme="minorHAnsi" w:cstheme="minorHAnsi"/>
              <w:b/>
              <w:bCs/>
              <w:szCs w:val="22"/>
            </w:rPr>
            <w:t>Dostawa wraz z rozładunkiem dławika kompensacyjnego w ramach zadania „PNOEE: Terminal Cargo ”</w:t>
          </w:r>
        </w:sdtContent>
      </w:sdt>
      <w:r w:rsidR="00FA4D3C">
        <w:rPr>
          <w:rFonts w:asciiTheme="minorHAnsi" w:hAnsiTheme="minorHAnsi" w:cstheme="minorHAnsi"/>
          <w:b/>
          <w:bCs/>
          <w:szCs w:val="22"/>
        </w:rPr>
        <w:t>.</w:t>
      </w:r>
    </w:p>
    <w:p w14:paraId="2FA610CB" w14:textId="1BEED63C" w:rsidR="00A750D4" w:rsidRPr="007231AA" w:rsidRDefault="00A750D4" w:rsidP="00A750D4">
      <w:pPr>
        <w:pStyle w:val="Akapitzlist"/>
        <w:numPr>
          <w:ilvl w:val="1"/>
          <w:numId w:val="3"/>
        </w:numPr>
        <w:spacing w:before="120" w:after="120" w:line="276" w:lineRule="auto"/>
        <w:ind w:left="426" w:hanging="426"/>
        <w:contextualSpacing w:val="0"/>
        <w:outlineLvl w:val="0"/>
        <w:rPr>
          <w:rFonts w:asciiTheme="minorHAnsi" w:hAnsiTheme="minorHAnsi" w:cstheme="minorHAnsi"/>
          <w:strike/>
          <w:szCs w:val="22"/>
        </w:rPr>
      </w:pPr>
      <w:bookmarkStart w:id="54" w:name="_Toc516566315"/>
      <w:bookmarkStart w:id="55" w:name="_Toc516581583"/>
      <w:bookmarkStart w:id="56" w:name="_Toc516734757"/>
      <w:bookmarkStart w:id="57" w:name="_Toc516738787"/>
      <w:bookmarkStart w:id="58" w:name="_Toc8212126"/>
      <w:bookmarkStart w:id="59" w:name="_Toc516734756"/>
      <w:bookmarkStart w:id="60" w:name="_Toc516738786"/>
      <w:bookmarkStart w:id="61" w:name="_Toc8212125"/>
      <w:r w:rsidRPr="00E6014D">
        <w:rPr>
          <w:rFonts w:asciiTheme="minorHAnsi" w:hAnsiTheme="minorHAnsi" w:cstheme="minorHAnsi"/>
          <w:szCs w:val="22"/>
        </w:rPr>
        <w:t xml:space="preserve">Szczegółowy Opis Przedmiotu Zamówienia zawiera </w:t>
      </w:r>
      <w:r w:rsidR="00CE0C81" w:rsidRPr="00E6014D">
        <w:rPr>
          <w:rFonts w:asciiTheme="minorHAnsi" w:hAnsiTheme="minorHAnsi" w:cstheme="minorHAnsi"/>
          <w:b/>
          <w:szCs w:val="22"/>
        </w:rPr>
        <w:t>Z</w:t>
      </w:r>
      <w:r w:rsidR="00CE0C81">
        <w:rPr>
          <w:rFonts w:asciiTheme="minorHAnsi" w:hAnsiTheme="minorHAnsi" w:cstheme="minorHAnsi"/>
          <w:b/>
          <w:szCs w:val="22"/>
        </w:rPr>
        <w:t>ałącznik</w:t>
      </w:r>
      <w:r w:rsidR="00CE0C81" w:rsidRPr="00E6014D">
        <w:rPr>
          <w:rFonts w:asciiTheme="minorHAnsi" w:hAnsiTheme="minorHAnsi" w:cstheme="minorHAnsi"/>
          <w:b/>
          <w:szCs w:val="22"/>
        </w:rPr>
        <w:t xml:space="preserve"> </w:t>
      </w:r>
      <w:r w:rsidR="00CE0C81">
        <w:rPr>
          <w:rFonts w:asciiTheme="minorHAnsi" w:hAnsiTheme="minorHAnsi" w:cstheme="minorHAnsi"/>
          <w:b/>
          <w:szCs w:val="22"/>
        </w:rPr>
        <w:t>nr</w:t>
      </w:r>
      <w:r w:rsidR="00CE0C81" w:rsidRPr="00E6014D">
        <w:rPr>
          <w:rFonts w:asciiTheme="minorHAnsi" w:hAnsiTheme="minorHAnsi" w:cstheme="minorHAnsi"/>
          <w:b/>
          <w:szCs w:val="22"/>
        </w:rPr>
        <w:t xml:space="preserve"> </w:t>
      </w:r>
      <w:r w:rsidR="00CE0C81">
        <w:rPr>
          <w:rFonts w:asciiTheme="minorHAnsi" w:hAnsiTheme="minorHAnsi" w:cstheme="minorHAnsi"/>
          <w:b/>
          <w:szCs w:val="22"/>
        </w:rPr>
        <w:t>1</w:t>
      </w:r>
      <w:r w:rsidR="00CE0C81" w:rsidRPr="00E6014D">
        <w:rPr>
          <w:rFonts w:asciiTheme="minorHAnsi" w:hAnsiTheme="minorHAnsi" w:cstheme="minorHAnsi"/>
          <w:b/>
          <w:szCs w:val="22"/>
        </w:rPr>
        <w:t xml:space="preserve"> </w:t>
      </w:r>
      <w:r w:rsidR="00CE0C81">
        <w:rPr>
          <w:rFonts w:asciiTheme="minorHAnsi" w:hAnsiTheme="minorHAnsi" w:cstheme="minorHAnsi"/>
          <w:b/>
          <w:szCs w:val="22"/>
        </w:rPr>
        <w:t xml:space="preserve">do </w:t>
      </w:r>
      <w:r w:rsidR="00CE0C81" w:rsidRPr="00E6014D">
        <w:rPr>
          <w:rFonts w:asciiTheme="minorHAnsi" w:hAnsiTheme="minorHAnsi" w:cstheme="minorHAnsi"/>
          <w:b/>
          <w:szCs w:val="22"/>
        </w:rPr>
        <w:t>SWZ</w:t>
      </w:r>
      <w:r w:rsidRPr="00E6014D">
        <w:rPr>
          <w:rFonts w:asciiTheme="minorHAnsi" w:hAnsiTheme="minorHAnsi" w:cstheme="minorHAnsi"/>
          <w:b/>
          <w:szCs w:val="22"/>
        </w:rPr>
        <w:t>.</w:t>
      </w:r>
      <w:r w:rsidR="00EB2749">
        <w:rPr>
          <w:rFonts w:asciiTheme="minorHAnsi" w:hAnsiTheme="minorHAnsi" w:cstheme="minorHAnsi"/>
          <w:b/>
          <w:szCs w:val="22"/>
        </w:rPr>
        <w:t xml:space="preserve"> </w:t>
      </w:r>
    </w:p>
    <w:p w14:paraId="7281A2E8" w14:textId="3972AB65" w:rsidR="00A750D4" w:rsidRPr="00337CB8" w:rsidRDefault="00A750D4" w:rsidP="00A750D4">
      <w:pPr>
        <w:pStyle w:val="Akapitzlist"/>
        <w:numPr>
          <w:ilvl w:val="1"/>
          <w:numId w:val="3"/>
        </w:numPr>
        <w:spacing w:before="120" w:after="120" w:line="276" w:lineRule="auto"/>
        <w:ind w:left="426" w:hanging="426"/>
        <w:contextualSpacing w:val="0"/>
        <w:outlineLvl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4FBA1DAE" w:rsidR="00A750D4" w:rsidRDefault="00A750D4" w:rsidP="00A750D4">
      <w:pPr>
        <w:pStyle w:val="Akapitzlist"/>
        <w:numPr>
          <w:ilvl w:val="1"/>
          <w:numId w:val="3"/>
        </w:numPr>
        <w:spacing w:before="120" w:after="120" w:line="276" w:lineRule="auto"/>
        <w:ind w:left="426" w:hanging="426"/>
        <w:contextualSpacing w:val="0"/>
        <w:outlineLvl w:val="0"/>
        <w:rPr>
          <w:rFonts w:asciiTheme="minorHAnsi" w:hAnsiTheme="minorHAnsi" w:cstheme="minorHAnsi"/>
          <w:szCs w:val="22"/>
        </w:rPr>
      </w:pPr>
      <w:r w:rsidRPr="00E6014D">
        <w:rPr>
          <w:rFonts w:asciiTheme="minorHAnsi" w:hAnsiTheme="minorHAnsi" w:cstheme="minorHAnsi"/>
          <w:szCs w:val="22"/>
        </w:rPr>
        <w:t xml:space="preserve">Pozostałe warunki </w:t>
      </w:r>
      <w:r w:rsidRPr="00EA7096">
        <w:rPr>
          <w:rFonts w:asciiTheme="minorHAnsi" w:hAnsiTheme="minorHAnsi" w:cstheme="minorHAnsi"/>
          <w:szCs w:val="22"/>
        </w:rPr>
        <w:t xml:space="preserve">świadczenia </w:t>
      </w:r>
      <w:r w:rsidR="006148BF" w:rsidRPr="00EA7096">
        <w:rPr>
          <w:rFonts w:asciiTheme="minorHAnsi" w:hAnsiTheme="minorHAnsi" w:cstheme="minorHAnsi"/>
          <w:szCs w:val="22"/>
        </w:rPr>
        <w:t>dostaw</w:t>
      </w:r>
      <w:r w:rsidRPr="00EA7096">
        <w:rPr>
          <w:rFonts w:asciiTheme="minorHAnsi" w:hAnsiTheme="minorHAnsi" w:cstheme="minorHAnsi"/>
          <w:szCs w:val="22"/>
        </w:rPr>
        <w:t xml:space="preserve"> zostały określone w załączonym </w:t>
      </w:r>
      <w:r w:rsidR="00D546C3" w:rsidRPr="00EA7096">
        <w:rPr>
          <w:rFonts w:asciiTheme="minorHAnsi" w:hAnsiTheme="minorHAnsi" w:cstheme="minorHAnsi"/>
          <w:szCs w:val="22"/>
        </w:rPr>
        <w:t>OW</w:t>
      </w:r>
      <w:r w:rsidR="00A44D7B">
        <w:rPr>
          <w:rFonts w:asciiTheme="minorHAnsi" w:hAnsiTheme="minorHAnsi" w:cstheme="minorHAnsi"/>
          <w:szCs w:val="22"/>
        </w:rPr>
        <w:t>Z</w:t>
      </w:r>
      <w:r w:rsidR="007E20F6">
        <w:rPr>
          <w:rFonts w:asciiTheme="minorHAnsi" w:hAnsiTheme="minorHAnsi" w:cstheme="minorHAnsi"/>
          <w:szCs w:val="22"/>
        </w:rPr>
        <w:t>T</w:t>
      </w:r>
      <w:r w:rsidRPr="00EA7096">
        <w:rPr>
          <w:rFonts w:asciiTheme="minorHAnsi" w:hAnsiTheme="minorHAnsi" w:cstheme="minorHAnsi"/>
          <w:szCs w:val="22"/>
        </w:rPr>
        <w:t xml:space="preserve">, który stanowi </w:t>
      </w:r>
      <w:r w:rsidR="00CE0C81" w:rsidRPr="00EA7096">
        <w:rPr>
          <w:rFonts w:asciiTheme="minorHAnsi" w:hAnsiTheme="minorHAnsi" w:cstheme="minorHAnsi"/>
          <w:b/>
          <w:szCs w:val="22"/>
        </w:rPr>
        <w:t xml:space="preserve">Załącznik nr </w:t>
      </w:r>
      <w:r w:rsidR="006148BF" w:rsidRPr="00EA7096">
        <w:rPr>
          <w:rFonts w:asciiTheme="minorHAnsi" w:hAnsiTheme="minorHAnsi" w:cstheme="minorHAnsi"/>
          <w:b/>
          <w:szCs w:val="22"/>
        </w:rPr>
        <w:t>5</w:t>
      </w:r>
      <w:r w:rsidR="00CE0C81" w:rsidRPr="00EA7096">
        <w:rPr>
          <w:rFonts w:asciiTheme="minorHAnsi" w:hAnsiTheme="minorHAnsi" w:cstheme="minorHAnsi"/>
          <w:b/>
          <w:szCs w:val="22"/>
        </w:rPr>
        <w:t xml:space="preserve"> do SWZ</w:t>
      </w:r>
      <w:r w:rsidRPr="00EA7096">
        <w:rPr>
          <w:rFonts w:asciiTheme="minorHAnsi" w:hAnsiTheme="minorHAnsi" w:cstheme="minorHAnsi"/>
          <w:b/>
          <w:szCs w:val="22"/>
        </w:rPr>
        <w:t>.</w:t>
      </w:r>
      <w:bookmarkEnd w:id="54"/>
      <w:bookmarkEnd w:id="55"/>
      <w:bookmarkEnd w:id="56"/>
      <w:bookmarkEnd w:id="57"/>
      <w:bookmarkEnd w:id="58"/>
      <w:r w:rsidRPr="00EA7096">
        <w:rPr>
          <w:rFonts w:asciiTheme="minorHAnsi" w:hAnsiTheme="minorHAnsi" w:cstheme="minorHAnsi"/>
          <w:szCs w:val="22"/>
        </w:rPr>
        <w:t xml:space="preserve"> </w:t>
      </w:r>
    </w:p>
    <w:p w14:paraId="63B90821" w14:textId="77777777" w:rsidR="00F257C3" w:rsidRPr="005666D7" w:rsidRDefault="00F257C3" w:rsidP="00F257C3">
      <w:pPr>
        <w:pStyle w:val="Akapitzlist"/>
        <w:numPr>
          <w:ilvl w:val="1"/>
          <w:numId w:val="3"/>
        </w:numPr>
        <w:spacing w:before="120" w:after="120" w:line="276" w:lineRule="auto"/>
        <w:ind w:left="426" w:hanging="426"/>
        <w:contextualSpacing w:val="0"/>
        <w:outlineLvl w:val="0"/>
        <w:rPr>
          <w:rFonts w:asciiTheme="minorHAnsi" w:hAnsiTheme="minorHAnsi" w:cstheme="minorHAnsi"/>
          <w:bCs/>
          <w:szCs w:val="22"/>
        </w:rPr>
      </w:pPr>
      <w:r w:rsidRPr="005666D7">
        <w:rPr>
          <w:rFonts w:asciiTheme="minorHAnsi" w:hAnsiTheme="minorHAnsi" w:cstheme="minorHAnsi"/>
          <w:bCs/>
          <w:szCs w:val="22"/>
        </w:rPr>
        <w:t xml:space="preserve">Jeżeli w Opisie Przedmiotu Zamówienia stanowiącym </w:t>
      </w:r>
      <w:r w:rsidRPr="005666D7">
        <w:rPr>
          <w:rFonts w:asciiTheme="minorHAnsi" w:hAnsiTheme="minorHAnsi" w:cstheme="minorHAnsi"/>
          <w:b/>
          <w:szCs w:val="22"/>
        </w:rPr>
        <w:t>Załącznik nr 1 do SWZ</w:t>
      </w:r>
      <w:r w:rsidRPr="005666D7">
        <w:rPr>
          <w:rFonts w:asciiTheme="minorHAnsi" w:hAnsiTheme="minorHAnsi" w:cstheme="minorHAnsi"/>
          <w:bCs/>
          <w:szCs w:val="22"/>
        </w:rPr>
        <w:t xml:space="preserve"> podano urządzenia i materiały używając nazw lub oznaczeń stosowanych przez konkretnych producentów lub przywołano producentów, dopuszcza się zastosowanie materiałów równoważnych. </w:t>
      </w:r>
    </w:p>
    <w:p w14:paraId="4C79BF4A" w14:textId="3C71DCDC" w:rsidR="00F257C3" w:rsidRPr="005666D7" w:rsidRDefault="00F257C3" w:rsidP="00F257C3">
      <w:pPr>
        <w:pStyle w:val="Akapitzlist"/>
        <w:numPr>
          <w:ilvl w:val="1"/>
          <w:numId w:val="3"/>
        </w:numPr>
        <w:spacing w:before="120" w:after="120" w:line="276" w:lineRule="auto"/>
        <w:ind w:left="426" w:hanging="426"/>
        <w:contextualSpacing w:val="0"/>
        <w:outlineLvl w:val="0"/>
        <w:rPr>
          <w:rFonts w:asciiTheme="minorHAnsi" w:hAnsiTheme="minorHAnsi" w:cstheme="minorHAnsi"/>
          <w:bCs/>
          <w:szCs w:val="22"/>
        </w:rPr>
      </w:pPr>
      <w:r w:rsidRPr="005666D7">
        <w:rPr>
          <w:rFonts w:asciiTheme="minorHAnsi" w:hAnsiTheme="minorHAnsi" w:cstheme="minorHAnsi"/>
          <w:bCs/>
          <w:szCs w:val="22"/>
        </w:rPr>
        <w:t xml:space="preserve">Zamawiający uzna takie rozwiązania równoważne, które pozwalają zapewnić 100% funkcyjności technicznej, z punktu widzenia funkcjonalności przedmiotu zamówienia. W odniesieniu do parametrów znamionowych proponowanych rozwiązań, za rozwiązania równoważne zostaną uznane rozwiązania, dla których parametry znamionowe są nie gorsze od parametrów wskazanych w </w:t>
      </w:r>
      <w:r w:rsidRPr="005666D7">
        <w:rPr>
          <w:rFonts w:asciiTheme="minorHAnsi" w:hAnsiTheme="minorHAnsi" w:cstheme="minorHAnsi"/>
          <w:b/>
          <w:szCs w:val="22"/>
        </w:rPr>
        <w:t xml:space="preserve">Załączniku nr 1 </w:t>
      </w:r>
      <w:r>
        <w:rPr>
          <w:rFonts w:asciiTheme="minorHAnsi" w:hAnsiTheme="minorHAnsi" w:cstheme="minorHAnsi"/>
          <w:b/>
          <w:szCs w:val="22"/>
        </w:rPr>
        <w:t>do SWZ</w:t>
      </w:r>
      <w:r w:rsidRPr="005666D7">
        <w:rPr>
          <w:rFonts w:asciiTheme="minorHAnsi" w:hAnsiTheme="minorHAnsi" w:cstheme="minorHAnsi"/>
          <w:bCs/>
          <w:szCs w:val="22"/>
        </w:rPr>
        <w:t xml:space="preserve">. </w:t>
      </w:r>
    </w:p>
    <w:p w14:paraId="75AC69E6" w14:textId="6715E651" w:rsidR="00F257C3" w:rsidRPr="00377CBF" w:rsidRDefault="00F257C3" w:rsidP="00F257C3">
      <w:pPr>
        <w:pStyle w:val="Akapitzlist"/>
        <w:numPr>
          <w:ilvl w:val="1"/>
          <w:numId w:val="3"/>
        </w:numPr>
        <w:spacing w:before="120" w:after="120" w:line="276" w:lineRule="auto"/>
        <w:ind w:left="426" w:hanging="426"/>
        <w:contextualSpacing w:val="0"/>
        <w:outlineLvl w:val="0"/>
        <w:rPr>
          <w:rFonts w:asciiTheme="minorHAnsi" w:hAnsiTheme="minorHAnsi" w:cstheme="minorHAnsi"/>
          <w:szCs w:val="22"/>
        </w:rPr>
      </w:pPr>
      <w:r w:rsidRPr="005666D7">
        <w:rPr>
          <w:rFonts w:asciiTheme="minorHAnsi" w:hAnsiTheme="minorHAnsi" w:cstheme="minorHAnsi"/>
          <w:bCs/>
          <w:szCs w:val="22"/>
        </w:rPr>
        <w:t xml:space="preserve">W przypadku oferowania rozwiązań równoważnych w stosunku do rozwiązań określonych </w:t>
      </w:r>
      <w:r w:rsidRPr="005666D7">
        <w:rPr>
          <w:rFonts w:asciiTheme="minorHAnsi" w:hAnsiTheme="minorHAnsi" w:cstheme="minorHAnsi"/>
          <w:bCs/>
          <w:szCs w:val="22"/>
        </w:rPr>
        <w:br/>
        <w:t xml:space="preserve">w </w:t>
      </w:r>
      <w:r w:rsidRPr="005666D7">
        <w:rPr>
          <w:rFonts w:asciiTheme="minorHAnsi" w:hAnsiTheme="minorHAnsi" w:cstheme="minorHAnsi"/>
          <w:b/>
          <w:szCs w:val="22"/>
        </w:rPr>
        <w:t xml:space="preserve">Załączniku nr </w:t>
      </w:r>
      <w:r>
        <w:rPr>
          <w:rFonts w:asciiTheme="minorHAnsi" w:hAnsiTheme="minorHAnsi" w:cstheme="minorHAnsi"/>
          <w:b/>
          <w:szCs w:val="22"/>
        </w:rPr>
        <w:t>1 do SWZ</w:t>
      </w:r>
      <w:r w:rsidRPr="005666D7">
        <w:rPr>
          <w:rFonts w:asciiTheme="minorHAnsi" w:hAnsiTheme="minorHAnsi" w:cstheme="minorHAnsi"/>
          <w:bCs/>
          <w:szCs w:val="22"/>
        </w:rPr>
        <w:t>, Wykonawca zobowiązany jest do wykazania równoważności poprzez dostarczenie dokumentów takich jak: certyfikaty i aprobaty techniczne z podaniem nazwy podmiotu wydającego oraz terminu ważności dokumentu. Dokumenty powinny być sporządzone w języku polskim.</w:t>
      </w:r>
    </w:p>
    <w:p w14:paraId="5AB4C366" w14:textId="08446908" w:rsidR="00F257C3" w:rsidRPr="00F257C3" w:rsidRDefault="00F257C3" w:rsidP="00F257C3">
      <w:pPr>
        <w:pStyle w:val="Akapitzlist"/>
        <w:numPr>
          <w:ilvl w:val="1"/>
          <w:numId w:val="3"/>
        </w:numPr>
        <w:spacing w:before="120" w:after="120" w:line="276" w:lineRule="auto"/>
        <w:ind w:left="426" w:hanging="426"/>
        <w:contextualSpacing w:val="0"/>
        <w:outlineLvl w:val="0"/>
        <w:rPr>
          <w:rFonts w:asciiTheme="minorHAnsi" w:hAnsiTheme="minorHAnsi" w:cstheme="minorHAnsi"/>
          <w:szCs w:val="22"/>
        </w:rPr>
      </w:pPr>
      <w:r w:rsidRPr="005666D7">
        <w:rPr>
          <w:rFonts w:asciiTheme="minorHAnsi" w:hAnsiTheme="minorHAnsi" w:cstheme="minorHAnsi"/>
          <w:b/>
          <w:szCs w:val="22"/>
        </w:rPr>
        <w:lastRenderedPageBreak/>
        <w:t>Zapytania w zakresie dopuszczenia danego rozwiązania jako równoważnego należy kierować do Zamawiającego wyłącznie przed upływem terminu składania ofert – na etapie pytań i odpowiedzi.</w:t>
      </w:r>
    </w:p>
    <w:p w14:paraId="0B2DA13B" w14:textId="77777777" w:rsidR="00A750D4" w:rsidRPr="00E6014D" w:rsidRDefault="00A750D4" w:rsidP="00A750D4">
      <w:pPr>
        <w:pStyle w:val="Akapitzlist"/>
        <w:numPr>
          <w:ilvl w:val="1"/>
          <w:numId w:val="3"/>
        </w:numPr>
        <w:spacing w:before="120" w:after="120" w:line="276" w:lineRule="auto"/>
        <w:ind w:left="426" w:hanging="426"/>
        <w:contextualSpacing w:val="0"/>
        <w:outlineLvl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bookmarkEnd w:id="51"/>
    <w:bookmarkEnd w:id="52"/>
    <w:bookmarkEnd w:id="53"/>
    <w:bookmarkEnd w:id="59"/>
    <w:bookmarkEnd w:id="60"/>
    <w:bookmarkEnd w:id="61"/>
    <w:p w14:paraId="75F92BB7" w14:textId="09891A6D" w:rsidR="00676C00" w:rsidRDefault="00E767C3" w:rsidP="00251E59">
      <w:pPr>
        <w:pStyle w:val="Akapitzlist"/>
        <w:spacing w:after="120"/>
        <w:ind w:left="425"/>
        <w:contextualSpacing w:val="0"/>
        <w:rPr>
          <w:rFonts w:asciiTheme="minorHAnsi" w:hAnsiTheme="minorHAnsi" w:cstheme="minorHAnsi"/>
          <w:b/>
          <w:szCs w:val="22"/>
        </w:rPr>
      </w:pPr>
      <w:r w:rsidRPr="00E767C3">
        <w:rPr>
          <w:rFonts w:asciiTheme="minorHAnsi" w:hAnsiTheme="minorHAnsi" w:cstheme="minorHAnsi"/>
          <w:szCs w:val="22"/>
        </w:rPr>
        <w:t xml:space="preserve">Zamawiający </w:t>
      </w:r>
      <w:r w:rsidRPr="00E767C3">
        <w:rPr>
          <w:rFonts w:asciiTheme="minorHAnsi" w:hAnsiTheme="minorHAnsi" w:cstheme="minorHAnsi"/>
          <w:b/>
          <w:bCs/>
          <w:szCs w:val="22"/>
        </w:rPr>
        <w:t>nie dopuszcza</w:t>
      </w:r>
      <w:r w:rsidRPr="00E767C3">
        <w:rPr>
          <w:rFonts w:asciiTheme="minorHAnsi" w:hAnsiTheme="minorHAnsi" w:cstheme="minorHAnsi"/>
          <w:szCs w:val="22"/>
        </w:rPr>
        <w:t xml:space="preserve"> składania Ofert częściowych.</w:t>
      </w:r>
    </w:p>
    <w:p w14:paraId="254497F1" w14:textId="6D4AB4A4" w:rsidR="008336CB" w:rsidRPr="00337CB8" w:rsidRDefault="00A750D4" w:rsidP="007D2104">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3E558FB0" w:rsidR="00F966A7" w:rsidRPr="00F3242D" w:rsidRDefault="008336CB" w:rsidP="00EB04F3">
      <w:pPr>
        <w:ind w:left="426"/>
        <w:rPr>
          <w:rFonts w:asciiTheme="minorHAnsi" w:hAnsiTheme="minorHAnsi" w:cstheme="minorHAnsi"/>
          <w:bCs/>
          <w:szCs w:val="22"/>
        </w:rPr>
      </w:pPr>
      <w:r w:rsidRPr="00337CB8">
        <w:rPr>
          <w:rFonts w:asciiTheme="minorHAnsi" w:hAnsiTheme="minorHAnsi" w:cstheme="minorHAnsi"/>
          <w:bCs/>
          <w:szCs w:val="22"/>
        </w:rPr>
        <w:t>Nie dotyczy</w:t>
      </w:r>
    </w:p>
    <w:p w14:paraId="603060B5" w14:textId="6245A99C" w:rsidR="00A750D4" w:rsidRPr="00E6014D" w:rsidRDefault="00A750D4" w:rsidP="00A750D4">
      <w:pPr>
        <w:pStyle w:val="Akapitzlist"/>
        <w:numPr>
          <w:ilvl w:val="1"/>
          <w:numId w:val="3"/>
        </w:numPr>
        <w:spacing w:before="120" w:after="120" w:line="276" w:lineRule="auto"/>
        <w:ind w:left="426" w:hanging="426"/>
        <w:contextualSpacing w:val="0"/>
        <w:outlineLvl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1805F74E" w14:textId="7F0E76DD"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 xml:space="preserve">WIZJA LOKALNA LUB SPRAWDZENIE DOKUMENTÓW NIEZBĘDNYCH DO REALIZACJI ZAMÓWIENIA </w:t>
      </w:r>
      <w:r w:rsidR="009A3C07">
        <w:rPr>
          <w:rFonts w:asciiTheme="minorHAnsi" w:hAnsiTheme="minorHAnsi" w:cstheme="minorHAnsi"/>
          <w:b/>
          <w:szCs w:val="22"/>
        </w:rPr>
        <w:t xml:space="preserve"> </w:t>
      </w:r>
    </w:p>
    <w:p w14:paraId="5DDC27E4" w14:textId="76C6ACC4" w:rsidR="00BB6595" w:rsidRPr="007E20F6" w:rsidRDefault="00E6014D" w:rsidP="007E20F6">
      <w:pPr>
        <w:pStyle w:val="Nagwek4"/>
        <w:tabs>
          <w:tab w:val="clear" w:pos="1418"/>
          <w:tab w:val="num" w:pos="567"/>
        </w:tabs>
        <w:ind w:left="426" w:hanging="426"/>
        <w:rPr>
          <w:rFonts w:ascii="Calibri" w:hAnsi="Calibri" w:cs="Calibri"/>
          <w:iCs/>
          <w:szCs w:val="22"/>
          <w:lang w:val="pl-PL"/>
        </w:rPr>
      </w:pPr>
      <w:r w:rsidRPr="009C62F3">
        <w:rPr>
          <w:rFonts w:ascii="Calibri" w:hAnsi="Calibri" w:cs="Calibri"/>
          <w:b/>
          <w:bCs/>
          <w:szCs w:val="22"/>
        </w:rPr>
        <w:t>3.1.</w:t>
      </w:r>
      <w:r w:rsidRPr="009C62F3">
        <w:rPr>
          <w:rFonts w:ascii="Calibri" w:hAnsi="Calibri" w:cs="Calibri"/>
          <w:szCs w:val="22"/>
        </w:rPr>
        <w:t xml:space="preserve"> </w:t>
      </w:r>
      <w:r w:rsidR="007E20F6">
        <w:rPr>
          <w:rFonts w:ascii="Calibri" w:hAnsi="Calibri" w:cs="Calibri"/>
          <w:iCs/>
          <w:szCs w:val="22"/>
          <w:lang w:val="pl-PL"/>
        </w:rPr>
        <w:t>Nie dotyczy</w:t>
      </w:r>
    </w:p>
    <w:p w14:paraId="286C1CD9" w14:textId="325933FC"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62" w:name="_Toc354752372"/>
      <w:bookmarkStart w:id="63" w:name="_Toc8212127"/>
      <w:r w:rsidRPr="00E6014D">
        <w:rPr>
          <w:rFonts w:asciiTheme="minorHAnsi" w:hAnsiTheme="minorHAnsi" w:cstheme="minorHAnsi"/>
          <w:b/>
          <w:szCs w:val="22"/>
        </w:rPr>
        <w:t>TERMIN WYKONANIA ZAMÓWIENIA</w:t>
      </w:r>
      <w:bookmarkEnd w:id="62"/>
      <w:bookmarkEnd w:id="63"/>
    </w:p>
    <w:p w14:paraId="65AD8EE9" w14:textId="315C7AC8" w:rsidR="00EC52AD" w:rsidRDefault="00E6014D" w:rsidP="00E767C3">
      <w:pPr>
        <w:pStyle w:val="Nagwek4"/>
        <w:tabs>
          <w:tab w:val="clear" w:pos="1418"/>
          <w:tab w:val="num" w:pos="426"/>
        </w:tabs>
        <w:ind w:left="426" w:hanging="426"/>
        <w:rPr>
          <w:rFonts w:asciiTheme="minorHAnsi" w:hAnsiTheme="minorHAnsi" w:cstheme="minorHAnsi"/>
          <w:szCs w:val="22"/>
          <w:lang w:val="pl-PL"/>
        </w:rPr>
      </w:pPr>
      <w:bookmarkStart w:id="64" w:name="_Toc516566317"/>
      <w:bookmarkStart w:id="65" w:name="_Toc516581585"/>
      <w:r w:rsidRPr="00E6014D">
        <w:rPr>
          <w:rFonts w:asciiTheme="minorHAnsi" w:hAnsiTheme="minorHAnsi" w:cstheme="minorHAnsi"/>
          <w:b/>
          <w:bCs/>
          <w:szCs w:val="22"/>
        </w:rPr>
        <w:t>4.1</w:t>
      </w:r>
      <w:r w:rsidRPr="00E6014D">
        <w:rPr>
          <w:rFonts w:asciiTheme="minorHAnsi" w:hAnsiTheme="minorHAnsi" w:cstheme="minorHAnsi"/>
          <w:szCs w:val="22"/>
        </w:rPr>
        <w:t xml:space="preserve">. </w:t>
      </w:r>
      <w:bookmarkEnd w:id="64"/>
      <w:bookmarkEnd w:id="65"/>
      <w:r w:rsidR="00E767C3" w:rsidRPr="005B0E10">
        <w:rPr>
          <w:rFonts w:asciiTheme="minorHAnsi" w:hAnsiTheme="minorHAnsi" w:cstheme="minorHAnsi"/>
          <w:szCs w:val="22"/>
          <w:lang w:val="pl-PL"/>
        </w:rPr>
        <w:t xml:space="preserve">Termin realizacji przedmiotu Zamówienia: </w:t>
      </w:r>
      <w:r w:rsidR="0023466F" w:rsidRPr="0023466F">
        <w:rPr>
          <w:rFonts w:asciiTheme="minorHAnsi" w:hAnsiTheme="minorHAnsi" w:cstheme="minorHAnsi"/>
          <w:b/>
          <w:bCs/>
          <w:szCs w:val="22"/>
          <w:lang w:val="pl-PL"/>
        </w:rPr>
        <w:t>16-20 tygodni</w:t>
      </w:r>
      <w:r w:rsidR="0023466F" w:rsidRPr="0023466F">
        <w:rPr>
          <w:rFonts w:asciiTheme="minorHAnsi" w:hAnsiTheme="minorHAnsi" w:cstheme="minorHAnsi"/>
          <w:szCs w:val="22"/>
          <w:lang w:val="pl-PL"/>
        </w:rPr>
        <w:t xml:space="preserve"> od </w:t>
      </w:r>
      <w:r w:rsidR="00F257C3" w:rsidRPr="00F257C3">
        <w:rPr>
          <w:rFonts w:asciiTheme="minorHAnsi" w:hAnsiTheme="minorHAnsi" w:cstheme="minorHAnsi"/>
          <w:szCs w:val="22"/>
          <w:lang w:val="pl-PL"/>
        </w:rPr>
        <w:t>przekazania</w:t>
      </w:r>
      <w:r w:rsidR="0023466F" w:rsidRPr="00F257C3">
        <w:rPr>
          <w:rFonts w:asciiTheme="minorHAnsi" w:hAnsiTheme="minorHAnsi" w:cstheme="minorHAnsi"/>
          <w:szCs w:val="22"/>
          <w:lang w:val="pl-PL"/>
        </w:rPr>
        <w:t xml:space="preserve"> </w:t>
      </w:r>
      <w:r w:rsidR="0023466F" w:rsidRPr="0023466F">
        <w:rPr>
          <w:rFonts w:asciiTheme="minorHAnsi" w:hAnsiTheme="minorHAnsi" w:cstheme="minorHAnsi"/>
          <w:szCs w:val="22"/>
          <w:lang w:val="pl-PL"/>
        </w:rPr>
        <w:t>zamówienia</w:t>
      </w:r>
    </w:p>
    <w:p w14:paraId="231B6B8D" w14:textId="77777777" w:rsidR="00DB2D5E" w:rsidRPr="00DB2D5E" w:rsidRDefault="00DB2D5E" w:rsidP="00DB2D5E"/>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66" w:name="_Toc354752376"/>
      <w:bookmarkStart w:id="67" w:name="_Toc516581596"/>
      <w:bookmarkStart w:id="68" w:name="_Toc8212140"/>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66"/>
      <w:bookmarkEnd w:id="67"/>
      <w:bookmarkEnd w:id="68"/>
    </w:p>
    <w:p w14:paraId="79BC84AF" w14:textId="77777777" w:rsidR="00A750D4" w:rsidRPr="00E6014D" w:rsidRDefault="00A750D4" w:rsidP="00A750D4">
      <w:pPr>
        <w:pStyle w:val="Akapitzlist"/>
        <w:widowControl w:val="0"/>
        <w:numPr>
          <w:ilvl w:val="1"/>
          <w:numId w:val="4"/>
        </w:numPr>
        <w:snapToGrid w:val="0"/>
        <w:spacing w:before="120" w:after="120" w:line="276" w:lineRule="auto"/>
        <w:ind w:left="426" w:right="23" w:hanging="426"/>
        <w:contextualSpacing w:val="0"/>
        <w:outlineLvl w:val="0"/>
        <w:rPr>
          <w:rFonts w:asciiTheme="minorHAnsi" w:hAnsiTheme="minorHAnsi" w:cstheme="minorHAnsi"/>
          <w:b/>
          <w:spacing w:val="-3"/>
          <w:szCs w:val="22"/>
          <w:lang w:eastAsia="pl-PL"/>
        </w:rPr>
      </w:pPr>
      <w:bookmarkStart w:id="69" w:name="_Toc516734772"/>
      <w:bookmarkStart w:id="70" w:name="_Toc516738802"/>
      <w:bookmarkStart w:id="71" w:name="_Toc8212141"/>
      <w:bookmarkStart w:id="72" w:name="_Ref63443935"/>
      <w:bookmarkStart w:id="73" w:name="_Ref63445635"/>
      <w:bookmarkStart w:id="74" w:name="_Toc354752377"/>
      <w:bookmarkStart w:id="75" w:name="_Toc516566329"/>
      <w:bookmarkStart w:id="76" w:name="_Toc516581597"/>
      <w:r w:rsidRPr="00E6014D">
        <w:rPr>
          <w:rFonts w:asciiTheme="minorHAnsi" w:hAnsiTheme="minorHAnsi" w:cstheme="minorHAnsi"/>
          <w:b/>
          <w:spacing w:val="-3"/>
          <w:szCs w:val="22"/>
          <w:lang w:eastAsia="pl-PL"/>
        </w:rPr>
        <w:t>O udzielenie Zakupu mogą ubiegać się Wykonawcy, którzy:</w:t>
      </w:r>
      <w:bookmarkEnd w:id="69"/>
      <w:bookmarkEnd w:id="70"/>
      <w:bookmarkEnd w:id="71"/>
      <w:bookmarkEnd w:id="72"/>
      <w:bookmarkEnd w:id="73"/>
    </w:p>
    <w:p w14:paraId="207C672F" w14:textId="5C44F543" w:rsidR="00E94900" w:rsidRPr="00E6014D" w:rsidRDefault="00A750D4" w:rsidP="00E94900">
      <w:pPr>
        <w:pStyle w:val="Akapitzlist"/>
        <w:widowControl w:val="0"/>
        <w:numPr>
          <w:ilvl w:val="2"/>
          <w:numId w:val="4"/>
        </w:numPr>
        <w:snapToGrid w:val="0"/>
        <w:spacing w:before="120" w:after="120" w:line="276" w:lineRule="auto"/>
        <w:ind w:left="1276" w:right="23" w:hanging="850"/>
        <w:contextualSpacing w:val="0"/>
        <w:outlineLvl w:val="0"/>
        <w:rPr>
          <w:rFonts w:asciiTheme="minorHAnsi" w:hAnsiTheme="minorHAnsi" w:cstheme="minorHAnsi"/>
          <w:b/>
          <w:i/>
          <w:szCs w:val="22"/>
          <w:lang w:eastAsia="pl-PL"/>
        </w:rPr>
      </w:pPr>
      <w:bookmarkStart w:id="77" w:name="_Toc516734773"/>
      <w:bookmarkStart w:id="78" w:name="_Toc516738803"/>
      <w:bookmarkStart w:id="79" w:name="_Toc8212142"/>
      <w:bookmarkStart w:id="80" w:name="_Toc354752378"/>
      <w:bookmarkStart w:id="81" w:name="_Toc516566330"/>
      <w:bookmarkStart w:id="82" w:name="_Toc516581598"/>
      <w:bookmarkEnd w:id="74"/>
      <w:bookmarkEnd w:id="75"/>
      <w:bookmarkEnd w:id="76"/>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77"/>
      <w:bookmarkEnd w:id="78"/>
      <w:bookmarkEnd w:id="79"/>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F80C86">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F80C86">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77777777" w:rsidR="00E94900" w:rsidRPr="005B0E10" w:rsidRDefault="00A750D4" w:rsidP="00E6014D">
      <w:pPr>
        <w:pStyle w:val="Akapitzlist"/>
        <w:widowControl w:val="0"/>
        <w:numPr>
          <w:ilvl w:val="3"/>
          <w:numId w:val="4"/>
        </w:numPr>
        <w:snapToGrid w:val="0"/>
        <w:spacing w:before="120" w:after="120" w:line="276" w:lineRule="auto"/>
        <w:ind w:left="2127" w:right="23" w:hanging="851"/>
        <w:contextualSpacing w:val="0"/>
        <w:outlineLvl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 Postępowaniu zakupowym,</w:t>
      </w:r>
      <w:bookmarkStart w:id="83" w:name="_Ref57313876"/>
    </w:p>
    <w:bookmarkEnd w:id="83"/>
    <w:p w14:paraId="09CDF2C5" w14:textId="3FAA77CD" w:rsidR="00A750D4" w:rsidRPr="00D30547" w:rsidRDefault="00A750D4" w:rsidP="00E6014D">
      <w:pPr>
        <w:pStyle w:val="Akapitzlist"/>
        <w:widowControl w:val="0"/>
        <w:numPr>
          <w:ilvl w:val="3"/>
          <w:numId w:val="4"/>
        </w:numPr>
        <w:snapToGrid w:val="0"/>
        <w:spacing w:before="120" w:after="120" w:line="276" w:lineRule="auto"/>
        <w:ind w:left="2127" w:right="23" w:hanging="851"/>
        <w:contextualSpacing w:val="0"/>
        <w:outlineLvl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56FECE1C" w14:textId="77777777" w:rsidR="00DA7942" w:rsidRPr="00D30547" w:rsidRDefault="00A750D4" w:rsidP="00D30547">
      <w:pPr>
        <w:widowControl w:val="0"/>
        <w:numPr>
          <w:ilvl w:val="3"/>
          <w:numId w:val="4"/>
        </w:numPr>
        <w:tabs>
          <w:tab w:val="left" w:pos="851"/>
        </w:tabs>
        <w:suppressAutoHyphens/>
        <w:snapToGrid w:val="0"/>
        <w:spacing w:before="120" w:after="120" w:line="276" w:lineRule="auto"/>
        <w:ind w:left="2127" w:right="23" w:hanging="851"/>
        <w:outlineLvl w:val="0"/>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77777777" w:rsidR="00DA7942" w:rsidRPr="00D30547" w:rsidRDefault="00A750D4" w:rsidP="00D30547">
      <w:pPr>
        <w:widowControl w:val="0"/>
        <w:numPr>
          <w:ilvl w:val="3"/>
          <w:numId w:val="4"/>
        </w:numPr>
        <w:tabs>
          <w:tab w:val="left" w:pos="851"/>
        </w:tabs>
        <w:suppressAutoHyphens/>
        <w:snapToGrid w:val="0"/>
        <w:spacing w:before="120" w:after="120" w:line="276" w:lineRule="auto"/>
        <w:ind w:left="2127" w:right="23" w:hanging="851"/>
        <w:outlineLvl w:val="0"/>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lastRenderedPageBreak/>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57009C92" w14:textId="77777777" w:rsidR="00DA7942" w:rsidRPr="00D30547" w:rsidRDefault="00A750D4" w:rsidP="00D30547">
      <w:pPr>
        <w:widowControl w:val="0"/>
        <w:numPr>
          <w:ilvl w:val="3"/>
          <w:numId w:val="4"/>
        </w:numPr>
        <w:tabs>
          <w:tab w:val="left" w:pos="851"/>
        </w:tabs>
        <w:suppressAutoHyphens/>
        <w:snapToGrid w:val="0"/>
        <w:spacing w:before="120" w:after="120" w:line="276" w:lineRule="auto"/>
        <w:ind w:left="2127" w:right="23" w:hanging="851"/>
        <w:outlineLvl w:val="0"/>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31ED1">
      <w:pPr>
        <w:widowControl w:val="0"/>
        <w:numPr>
          <w:ilvl w:val="3"/>
          <w:numId w:val="4"/>
        </w:numPr>
        <w:tabs>
          <w:tab w:val="left" w:pos="851"/>
        </w:tabs>
        <w:suppressAutoHyphens/>
        <w:snapToGrid w:val="0"/>
        <w:spacing w:before="120" w:line="276" w:lineRule="auto"/>
        <w:ind w:left="2127" w:right="23" w:hanging="851"/>
        <w:jc w:val="left"/>
        <w:outlineLvl w:val="0"/>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77777777"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 lub osób fizycznych lub prawnych, podmiotów lub organów z siedzibą w Rosji;</w:t>
      </w:r>
    </w:p>
    <w:p w14:paraId="23F8C810" w14:textId="556CF1AE"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6A75D02F" w14:textId="4DABA845"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 imieniu lub pod kierunkiem podmiotu, którym mowa w lit. a) lub b) niniejszego punktu, w tym podwykonawców, dostawców lub podmiotów, na 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872DBB">
      <w:pPr>
        <w:pStyle w:val="Akapitzlist"/>
        <w:widowControl w:val="0"/>
        <w:numPr>
          <w:ilvl w:val="2"/>
          <w:numId w:val="4"/>
        </w:numPr>
        <w:snapToGrid w:val="0"/>
        <w:spacing w:before="120" w:after="120" w:line="276" w:lineRule="auto"/>
        <w:ind w:left="1276" w:right="23" w:hanging="851"/>
        <w:contextualSpacing w:val="0"/>
        <w:outlineLvl w:val="0"/>
        <w:rPr>
          <w:rFonts w:asciiTheme="minorHAnsi" w:hAnsiTheme="minorHAnsi" w:cstheme="minorHAnsi"/>
          <w:b/>
          <w:spacing w:val="-3"/>
          <w:szCs w:val="22"/>
          <w:lang w:eastAsia="pl-PL"/>
        </w:rPr>
      </w:pPr>
      <w:bookmarkStart w:id="84" w:name="_Toc516734774"/>
      <w:bookmarkStart w:id="85" w:name="_Toc516738804"/>
      <w:bookmarkStart w:id="86" w:name="_Toc8212143"/>
      <w:bookmarkStart w:id="87" w:name="_Ref63452768"/>
      <w:r w:rsidRPr="00E6014D">
        <w:rPr>
          <w:rFonts w:asciiTheme="minorHAnsi" w:hAnsiTheme="minorHAnsi" w:cstheme="minorHAnsi"/>
          <w:b/>
          <w:spacing w:val="-3"/>
          <w:szCs w:val="22"/>
          <w:lang w:eastAsia="pl-PL"/>
        </w:rPr>
        <w:t>spełniają warunki udziału w Postępowaniu zakupowym, tj.:</w:t>
      </w:r>
      <w:bookmarkEnd w:id="84"/>
      <w:bookmarkEnd w:id="85"/>
      <w:bookmarkEnd w:id="86"/>
      <w:bookmarkEnd w:id="87"/>
    </w:p>
    <w:p w14:paraId="394D8C94" w14:textId="74B49EBB" w:rsidR="00A750D4" w:rsidRDefault="00A750D4" w:rsidP="00A750D4">
      <w:pPr>
        <w:pStyle w:val="Akapitzlist"/>
        <w:widowControl w:val="0"/>
        <w:numPr>
          <w:ilvl w:val="3"/>
          <w:numId w:val="4"/>
        </w:numPr>
        <w:snapToGrid w:val="0"/>
        <w:spacing w:before="120" w:after="120" w:line="276" w:lineRule="auto"/>
        <w:ind w:left="2127" w:right="23" w:hanging="851"/>
        <w:contextualSpacing w:val="0"/>
        <w:outlineLvl w:val="0"/>
        <w:rPr>
          <w:rFonts w:asciiTheme="minorHAnsi" w:hAnsiTheme="minorHAnsi" w:cstheme="minorHAnsi"/>
          <w:spacing w:val="-3"/>
          <w:szCs w:val="22"/>
          <w:lang w:eastAsia="pl-PL"/>
        </w:rPr>
      </w:pPr>
      <w:bookmarkStart w:id="88" w:name="_Ref63444398"/>
      <w:bookmarkStart w:id="89" w:name="_Toc516734777"/>
      <w:bookmarkStart w:id="90" w:name="_Toc516738807"/>
      <w:bookmarkStart w:id="91" w:name="_Toc8212146"/>
      <w:bookmarkStart w:id="92" w:name="_Toc516566331"/>
      <w:bookmarkStart w:id="93"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88"/>
    </w:p>
    <w:p w14:paraId="525C1F39" w14:textId="2F63CAF6" w:rsidR="00D5024F" w:rsidRPr="0011140B" w:rsidRDefault="001B30BA" w:rsidP="00E939AB">
      <w:pPr>
        <w:pStyle w:val="Akapitzlist"/>
        <w:widowControl w:val="0"/>
        <w:numPr>
          <w:ilvl w:val="1"/>
          <w:numId w:val="1"/>
        </w:numPr>
        <w:snapToGrid w:val="0"/>
        <w:spacing w:before="120" w:after="120" w:line="276" w:lineRule="auto"/>
        <w:ind w:right="23"/>
        <w:contextualSpacing w:val="0"/>
        <w:outlineLvl w:val="0"/>
        <w:rPr>
          <w:rFonts w:asciiTheme="minorHAnsi" w:hAnsiTheme="minorHAnsi" w:cstheme="minorHAnsi"/>
          <w:b/>
          <w:bCs/>
          <w:spacing w:val="-3"/>
          <w:szCs w:val="22"/>
          <w:lang w:eastAsia="pl-PL"/>
        </w:rPr>
      </w:pPr>
      <w:bookmarkStart w:id="94" w:name="_Hlk201750666"/>
      <w:r w:rsidRPr="0011140B">
        <w:rPr>
          <w:rFonts w:asciiTheme="minorHAnsi" w:hAnsiTheme="minorHAnsi" w:cstheme="minorHAnsi"/>
          <w:spacing w:val="-3"/>
          <w:szCs w:val="22"/>
          <w:lang w:eastAsia="pl-PL"/>
        </w:rPr>
        <w:t xml:space="preserve">W celu potwierdzenia spełnienia warunku Wykonawcy, powinni wykazać, że w okresie ostatnich 3 lat przed upływem terminu składania ofert, a jeżeli okres prowadzenia działalności jest krótszy – w tym okresie, należycie zrealizowali co najmniej </w:t>
      </w:r>
      <w:r w:rsidRPr="0011140B">
        <w:rPr>
          <w:rFonts w:asciiTheme="minorHAnsi" w:hAnsiTheme="minorHAnsi" w:cstheme="minorHAnsi"/>
          <w:b/>
          <w:bCs/>
          <w:spacing w:val="-3"/>
          <w:szCs w:val="22"/>
          <w:lang w:eastAsia="pl-PL"/>
        </w:rPr>
        <w:t>3 dostawy</w:t>
      </w:r>
      <w:r w:rsidRPr="0011140B">
        <w:rPr>
          <w:rFonts w:asciiTheme="minorHAnsi" w:hAnsiTheme="minorHAnsi" w:cstheme="minorHAnsi"/>
          <w:spacing w:val="-3"/>
          <w:szCs w:val="22"/>
          <w:lang w:eastAsia="pl-PL"/>
        </w:rPr>
        <w:t xml:space="preserve"> </w:t>
      </w:r>
      <w:r w:rsidR="0011140B" w:rsidRPr="0011140B">
        <w:rPr>
          <w:rFonts w:asciiTheme="minorHAnsi" w:hAnsiTheme="minorHAnsi" w:cstheme="minorHAnsi"/>
          <w:spacing w:val="-3"/>
          <w:szCs w:val="22"/>
          <w:lang w:eastAsia="pl-PL"/>
        </w:rPr>
        <w:t xml:space="preserve">dławików kompensacyjnych o łącznej wartości </w:t>
      </w:r>
      <w:r w:rsidR="0011140B" w:rsidRPr="0011140B">
        <w:rPr>
          <w:rFonts w:asciiTheme="minorHAnsi" w:hAnsiTheme="minorHAnsi" w:cstheme="minorHAnsi"/>
          <w:b/>
          <w:bCs/>
          <w:spacing w:val="-3"/>
          <w:szCs w:val="22"/>
          <w:lang w:eastAsia="pl-PL"/>
        </w:rPr>
        <w:t>250.000,00 zł netto</w:t>
      </w:r>
      <w:bookmarkEnd w:id="94"/>
      <w:r w:rsidR="0011140B">
        <w:rPr>
          <w:rFonts w:asciiTheme="minorHAnsi" w:hAnsiTheme="minorHAnsi" w:cstheme="minorHAnsi"/>
          <w:spacing w:val="-3"/>
          <w:szCs w:val="22"/>
          <w:lang w:eastAsia="pl-PL"/>
        </w:rPr>
        <w:t xml:space="preserve"> (słownie: dwieście pięćdziesiąt tysięcy zł )</w:t>
      </w:r>
    </w:p>
    <w:p w14:paraId="07A72832" w14:textId="77777777" w:rsidR="00A750D4" w:rsidRPr="00E6014D" w:rsidRDefault="00A750D4" w:rsidP="00A750D4">
      <w:pPr>
        <w:pStyle w:val="Akapitzlist"/>
        <w:widowControl w:val="0"/>
        <w:numPr>
          <w:ilvl w:val="3"/>
          <w:numId w:val="4"/>
        </w:numPr>
        <w:snapToGrid w:val="0"/>
        <w:spacing w:before="120" w:after="120" w:line="276" w:lineRule="auto"/>
        <w:ind w:left="2127" w:right="23" w:hanging="851"/>
        <w:contextualSpacing w:val="0"/>
        <w:outlineLvl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 zawodowej, jeżeli odrębne przepisy nakładają obowiązek posiadania takich uprawnień, tj.:</w:t>
      </w:r>
    </w:p>
    <w:p w14:paraId="72365017" w14:textId="6561DD1D" w:rsidR="00325071" w:rsidRPr="00325071" w:rsidRDefault="00A750D4" w:rsidP="0025505E">
      <w:pPr>
        <w:pStyle w:val="Akapitzlist"/>
        <w:widowControl w:val="0"/>
        <w:tabs>
          <w:tab w:val="left" w:pos="851"/>
        </w:tabs>
        <w:snapToGrid w:val="0"/>
        <w:spacing w:before="120" w:after="120" w:line="276" w:lineRule="auto"/>
        <w:ind w:left="2269" w:right="23" w:hanging="142"/>
        <w:contextualSpacing w:val="0"/>
        <w:outlineLvl w:val="0"/>
        <w:rPr>
          <w:rFonts w:asciiTheme="minorHAnsi" w:hAnsiTheme="minorHAnsi" w:cstheme="minorHAnsi"/>
          <w:b/>
          <w:bCs/>
          <w:spacing w:val="-3"/>
          <w:szCs w:val="22"/>
          <w:lang w:eastAsia="pl-PL"/>
        </w:rPr>
      </w:pPr>
      <w:bookmarkStart w:id="95" w:name="_Hlk197613359"/>
      <w:r w:rsidRPr="00325071">
        <w:rPr>
          <w:rFonts w:asciiTheme="minorHAnsi" w:hAnsiTheme="minorHAnsi" w:cstheme="minorHAnsi"/>
          <w:b/>
          <w:bCs/>
          <w:spacing w:val="-3"/>
          <w:szCs w:val="22"/>
          <w:lang w:eastAsia="pl-PL"/>
        </w:rPr>
        <w:lastRenderedPageBreak/>
        <w:t>Zamawiający nie określa warunku w tym zakresie</w:t>
      </w:r>
    </w:p>
    <w:p w14:paraId="087050D7" w14:textId="2795F580" w:rsidR="00A750D4" w:rsidRDefault="00A750D4" w:rsidP="00A750D4">
      <w:pPr>
        <w:pStyle w:val="Akapitzlist"/>
        <w:widowControl w:val="0"/>
        <w:numPr>
          <w:ilvl w:val="3"/>
          <w:numId w:val="4"/>
        </w:numPr>
        <w:snapToGrid w:val="0"/>
        <w:spacing w:before="120" w:after="120" w:line="276" w:lineRule="auto"/>
        <w:ind w:left="2127" w:right="23" w:hanging="851"/>
        <w:contextualSpacing w:val="0"/>
        <w:outlineLvl w:val="0"/>
        <w:rPr>
          <w:rFonts w:asciiTheme="minorHAnsi" w:hAnsiTheme="minorHAnsi" w:cstheme="minorHAnsi"/>
          <w:spacing w:val="-3"/>
          <w:szCs w:val="22"/>
          <w:lang w:eastAsia="pl-PL"/>
        </w:rPr>
      </w:pPr>
      <w:bookmarkStart w:id="96" w:name="_Ref63444402"/>
      <w:bookmarkEnd w:id="95"/>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96"/>
    </w:p>
    <w:bookmarkEnd w:id="89"/>
    <w:bookmarkEnd w:id="90"/>
    <w:bookmarkEnd w:id="91"/>
    <w:p w14:paraId="29BF8188" w14:textId="1C8682C5" w:rsidR="00A750D4" w:rsidRPr="007E20F6" w:rsidRDefault="007E20F6" w:rsidP="00831C05">
      <w:pPr>
        <w:pStyle w:val="Akapitzlist"/>
        <w:widowControl w:val="0"/>
        <w:snapToGrid w:val="0"/>
        <w:spacing w:before="120" w:after="120" w:line="276" w:lineRule="auto"/>
        <w:ind w:left="2127" w:right="23"/>
        <w:contextualSpacing w:val="0"/>
        <w:outlineLvl w:val="0"/>
        <w:rPr>
          <w:rFonts w:asciiTheme="minorHAnsi" w:hAnsiTheme="minorHAnsi" w:cstheme="minorHAnsi"/>
          <w:b/>
          <w:bCs/>
          <w:spacing w:val="-3"/>
          <w:szCs w:val="22"/>
          <w:lang w:eastAsia="pl-PL"/>
        </w:rPr>
      </w:pPr>
      <w:r w:rsidRPr="007E20F6">
        <w:rPr>
          <w:rFonts w:asciiTheme="minorHAnsi" w:hAnsiTheme="minorHAnsi" w:cstheme="minorHAnsi"/>
          <w:b/>
          <w:bCs/>
          <w:spacing w:val="-3"/>
          <w:szCs w:val="22"/>
          <w:lang w:eastAsia="pl-PL"/>
        </w:rPr>
        <w:t>Zamawiający nie określa warunku w tym zakresie</w:t>
      </w:r>
    </w:p>
    <w:p w14:paraId="32D8FE65" w14:textId="151D963D" w:rsidR="00A750D4" w:rsidRPr="00E6014D" w:rsidRDefault="00A750D4" w:rsidP="00A750D4">
      <w:pPr>
        <w:pStyle w:val="Akapitzlist"/>
        <w:widowControl w:val="0"/>
        <w:numPr>
          <w:ilvl w:val="1"/>
          <w:numId w:val="4"/>
        </w:numPr>
        <w:snapToGrid w:val="0"/>
        <w:spacing w:before="120" w:after="120" w:line="276" w:lineRule="auto"/>
        <w:ind w:left="426" w:right="23" w:hanging="426"/>
        <w:contextualSpacing w:val="0"/>
        <w:outlineLvl w:val="0"/>
        <w:rPr>
          <w:rFonts w:asciiTheme="minorHAnsi" w:hAnsiTheme="minorHAnsi" w:cstheme="minorHAnsi"/>
          <w:b/>
          <w:spacing w:val="-3"/>
          <w:szCs w:val="22"/>
          <w:lang w:eastAsia="pl-PL"/>
        </w:rPr>
      </w:pPr>
      <w:bookmarkStart w:id="97" w:name="_Toc354752383"/>
      <w:bookmarkStart w:id="98" w:name="_Toc516566334"/>
      <w:bookmarkStart w:id="99" w:name="_Toc516581604"/>
      <w:bookmarkStart w:id="100" w:name="_Toc516734785"/>
      <w:bookmarkStart w:id="101" w:name="_Toc516738815"/>
      <w:bookmarkStart w:id="102" w:name="_Toc8212154"/>
      <w:bookmarkStart w:id="103" w:name="_Ref63448042"/>
      <w:bookmarkEnd w:id="80"/>
      <w:bookmarkEnd w:id="81"/>
      <w:bookmarkEnd w:id="82"/>
      <w:bookmarkEnd w:id="92"/>
      <w:bookmarkEnd w:id="93"/>
      <w:r w:rsidRPr="00E6014D">
        <w:rPr>
          <w:rFonts w:asciiTheme="minorHAnsi" w:hAnsiTheme="minorHAnsi" w:cstheme="minorHAnsi"/>
          <w:b/>
          <w:spacing w:val="-3"/>
          <w:szCs w:val="22"/>
          <w:lang w:eastAsia="pl-PL"/>
        </w:rPr>
        <w:t>Na potwierdzenie wymagań określonych w pkt 5.1 powyżej, Wykonawca zobowiązany jest złożyć wraz z Ofertą następujące dokumenty:</w:t>
      </w:r>
      <w:bookmarkEnd w:id="97"/>
      <w:bookmarkEnd w:id="98"/>
      <w:bookmarkEnd w:id="99"/>
      <w:bookmarkEnd w:id="100"/>
      <w:bookmarkEnd w:id="101"/>
      <w:bookmarkEnd w:id="102"/>
      <w:bookmarkEnd w:id="103"/>
    </w:p>
    <w:p w14:paraId="49A4472D" w14:textId="696E5BC5" w:rsidR="00A750D4" w:rsidRPr="00E6014D" w:rsidRDefault="00A750D4" w:rsidP="00A750D4">
      <w:pPr>
        <w:pStyle w:val="Akapitzlist"/>
        <w:numPr>
          <w:ilvl w:val="2"/>
          <w:numId w:val="4"/>
        </w:numPr>
        <w:tabs>
          <w:tab w:val="left" w:pos="851"/>
          <w:tab w:val="left" w:pos="1701"/>
        </w:tabs>
        <w:spacing w:before="120" w:after="120" w:line="276" w:lineRule="auto"/>
        <w:ind w:left="1276" w:right="23" w:hanging="851"/>
        <w:contextualSpacing w:val="0"/>
        <w:outlineLvl w:val="0"/>
        <w:rPr>
          <w:rFonts w:asciiTheme="minorHAnsi" w:hAnsiTheme="minorHAnsi" w:cstheme="minorHAnsi"/>
          <w:iCs/>
          <w:szCs w:val="22"/>
        </w:rPr>
      </w:pPr>
      <w:bookmarkStart w:id="104" w:name="_Ref63448028"/>
      <w:bookmarkStart w:id="105" w:name="_Toc516734786"/>
      <w:bookmarkStart w:id="106" w:name="_Toc516738816"/>
      <w:bookmarkStart w:id="107"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wg</w:t>
      </w:r>
      <w:r w:rsidR="000D1000">
        <w:rPr>
          <w:rFonts w:asciiTheme="minorHAnsi" w:hAnsiTheme="minorHAnsi" w:cstheme="minorHAnsi"/>
          <w:b/>
          <w:iCs/>
          <w:szCs w:val="22"/>
        </w:rPr>
        <w:t xml:space="preserve"> </w:t>
      </w:r>
      <w:r w:rsidR="00CE0C81" w:rsidRPr="00E6014D">
        <w:rPr>
          <w:rFonts w:asciiTheme="minorHAnsi" w:hAnsiTheme="minorHAnsi" w:cstheme="minorHAnsi"/>
          <w:b/>
          <w:szCs w:val="22"/>
          <w:lang w:eastAsia="zh-CN"/>
        </w:rPr>
        <w:t>Załącznik</w:t>
      </w:r>
      <w:r w:rsidR="00CE0C81">
        <w:rPr>
          <w:rFonts w:asciiTheme="minorHAnsi" w:hAnsiTheme="minorHAnsi" w:cstheme="minorHAnsi"/>
          <w:b/>
          <w:szCs w:val="22"/>
          <w:lang w:eastAsia="zh-CN"/>
        </w:rPr>
        <w:t>a</w:t>
      </w:r>
      <w:r w:rsidR="00CE0C81" w:rsidRPr="00E6014D">
        <w:rPr>
          <w:rFonts w:asciiTheme="minorHAnsi" w:hAnsiTheme="minorHAnsi" w:cstheme="minorHAnsi"/>
          <w:b/>
          <w:szCs w:val="22"/>
          <w:lang w:eastAsia="zh-CN"/>
        </w:rPr>
        <w:t xml:space="preserve"> nr 2 do SWZ</w:t>
      </w:r>
      <w:r w:rsidR="00CE0C81" w:rsidRPr="00E6014D">
        <w:rPr>
          <w:rFonts w:asciiTheme="minorHAnsi" w:hAnsiTheme="minorHAnsi" w:cstheme="minorHAnsi"/>
          <w:b/>
          <w:szCs w:val="22"/>
        </w:rPr>
        <w:t xml:space="preserve"> </w:t>
      </w:r>
      <w:bookmarkEnd w:id="104"/>
    </w:p>
    <w:p w14:paraId="02D0E369" w14:textId="706BF374" w:rsidR="00153256" w:rsidRPr="00E6014D" w:rsidRDefault="00A750D4" w:rsidP="00153256">
      <w:pPr>
        <w:pStyle w:val="Akapitzlist"/>
        <w:numPr>
          <w:ilvl w:val="2"/>
          <w:numId w:val="4"/>
        </w:numPr>
        <w:tabs>
          <w:tab w:val="left" w:pos="851"/>
          <w:tab w:val="left" w:pos="1701"/>
        </w:tabs>
        <w:spacing w:before="120" w:after="120" w:line="276" w:lineRule="auto"/>
        <w:ind w:left="1276" w:right="23" w:hanging="851"/>
        <w:contextualSpacing w:val="0"/>
        <w:outlineLvl w:val="0"/>
        <w:rPr>
          <w:rFonts w:asciiTheme="minorHAnsi" w:hAnsiTheme="minorHAnsi" w:cstheme="minorHAnsi"/>
          <w:iCs/>
          <w:szCs w:val="22"/>
        </w:rPr>
      </w:pPr>
      <w:bookmarkStart w:id="108"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w:t>
      </w:r>
      <w:r w:rsidR="00C95EF6">
        <w:rPr>
          <w:rStyle w:val="cf01"/>
          <w:rFonts w:asciiTheme="minorHAnsi" w:hAnsiTheme="minorHAnsi" w:cstheme="minorHAnsi"/>
          <w:sz w:val="22"/>
          <w:szCs w:val="22"/>
        </w:rPr>
        <w:br/>
      </w:r>
      <w:r w:rsidR="004F5F00">
        <w:rPr>
          <w:rStyle w:val="cf01"/>
          <w:rFonts w:asciiTheme="minorHAnsi" w:hAnsiTheme="minorHAnsi" w:cstheme="minorHAnsi"/>
          <w:sz w:val="22"/>
          <w:szCs w:val="22"/>
        </w:rPr>
        <w:t>z Postępowania</w:t>
      </w:r>
      <w:r w:rsidR="004F5F00" w:rsidRPr="004F5F00">
        <w:rPr>
          <w:rStyle w:val="cf01"/>
          <w:rFonts w:asciiTheme="minorHAnsi" w:hAnsiTheme="minorHAnsi" w:cstheme="minorHAnsi"/>
          <w:sz w:val="22"/>
          <w:szCs w:val="22"/>
        </w:rPr>
        <w:t>, o których mowa w pkt 5.1.</w:t>
      </w:r>
      <w:r w:rsidR="00735C8A">
        <w:rPr>
          <w:rStyle w:val="cf01"/>
          <w:rFonts w:asciiTheme="minorHAnsi" w:hAnsiTheme="minorHAnsi" w:cstheme="minorHAnsi"/>
          <w:sz w:val="22"/>
          <w:szCs w:val="22"/>
        </w:rPr>
        <w:t>1.3-5.1.1.6</w:t>
      </w:r>
      <w:r w:rsidR="004F5F00" w:rsidRPr="004F5F00">
        <w:rPr>
          <w:rStyle w:val="cf01"/>
          <w:rFonts w:asciiTheme="minorHAnsi" w:hAnsiTheme="minorHAnsi" w:cstheme="minorHAnsi"/>
          <w:sz w:val="22"/>
          <w:szCs w:val="22"/>
        </w:rPr>
        <w:t xml:space="preserve"> 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 k rozporządzenia (UE) 2022/576 z dnia 8 kwietnia 2022 r. w sprawie zmiany rozporządzenia (UE) nr 833/2014 dotyczącego środków ograniczających w związku</w:t>
      </w:r>
      <w:r w:rsidR="00C95EF6">
        <w:rPr>
          <w:rFonts w:asciiTheme="minorHAnsi" w:hAnsiTheme="minorHAnsi" w:cstheme="minorHAnsi"/>
          <w:szCs w:val="22"/>
        </w:rPr>
        <w:br/>
      </w:r>
      <w:r w:rsidRPr="00E6014D">
        <w:rPr>
          <w:rFonts w:asciiTheme="minorHAnsi" w:hAnsiTheme="minorHAnsi" w:cstheme="minorHAnsi"/>
          <w:szCs w:val="22"/>
        </w:rPr>
        <w:t xml:space="preserve"> z działaniami Rosji destabilizującymi sytuację na Ukrainie. Wzór oświadczenia stanowi </w:t>
      </w:r>
      <w:r w:rsidR="00CE0C81" w:rsidRPr="00A06FE1">
        <w:rPr>
          <w:rFonts w:asciiTheme="minorHAnsi" w:hAnsiTheme="minorHAnsi" w:cstheme="minorHAnsi"/>
          <w:b/>
          <w:szCs w:val="22"/>
        </w:rPr>
        <w:t>Z</w:t>
      </w:r>
      <w:r w:rsidR="00CE0C81">
        <w:rPr>
          <w:rFonts w:asciiTheme="minorHAnsi" w:hAnsiTheme="minorHAnsi" w:cstheme="minorHAnsi"/>
          <w:b/>
          <w:szCs w:val="22"/>
        </w:rPr>
        <w:t>ałącznik 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0453181E" w:rsidR="00A750D4" w:rsidRPr="00E6014D" w:rsidRDefault="00A750D4" w:rsidP="00153256">
      <w:pPr>
        <w:pStyle w:val="Akapitzlist"/>
        <w:numPr>
          <w:ilvl w:val="2"/>
          <w:numId w:val="4"/>
        </w:numPr>
        <w:tabs>
          <w:tab w:val="left" w:pos="851"/>
          <w:tab w:val="left" w:pos="1701"/>
        </w:tabs>
        <w:spacing w:before="120" w:after="120" w:line="276" w:lineRule="auto"/>
        <w:ind w:left="1276" w:right="23" w:hanging="851"/>
        <w:contextualSpacing w:val="0"/>
        <w:outlineLvl w:val="0"/>
        <w:rPr>
          <w:rFonts w:asciiTheme="minorHAnsi" w:hAnsiTheme="minorHAnsi" w:cstheme="minorHAnsi"/>
          <w:iCs/>
          <w:szCs w:val="22"/>
        </w:rPr>
      </w:pPr>
      <w:bookmarkStart w:id="109" w:name="_Ref146107076"/>
      <w:r w:rsidRPr="00E6014D">
        <w:rPr>
          <w:rFonts w:asciiTheme="minorHAnsi" w:hAnsiTheme="minorHAnsi" w:cstheme="minorHAnsi"/>
          <w:b/>
          <w:iCs/>
          <w:szCs w:val="22"/>
        </w:rPr>
        <w:t xml:space="preserve">Odpis lub informację z Krajowego Rejestru Sądowego lub z Centralnej Ewidencji i Informacji o Działalności Gospodarczej,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08"/>
      <w:bookmarkEnd w:id="109"/>
      <w:r w:rsidRPr="00E6014D">
        <w:rPr>
          <w:rFonts w:asciiTheme="minorHAnsi" w:hAnsiTheme="minorHAnsi" w:cstheme="minorHAnsi"/>
          <w:b/>
          <w:iCs/>
          <w:szCs w:val="22"/>
        </w:rPr>
        <w:t xml:space="preserve"> </w:t>
      </w:r>
    </w:p>
    <w:p w14:paraId="748360D9" w14:textId="6E5F9ED8" w:rsidR="00A750D4" w:rsidRPr="00D7244D" w:rsidRDefault="00A750D4" w:rsidP="00D7244D">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bookmarkStart w:id="110" w:name="_Toc354752384"/>
      <w:bookmarkStart w:id="111" w:name="_Toc516566335"/>
      <w:bookmarkStart w:id="112" w:name="_Toc516581605"/>
      <w:bookmarkStart w:id="113" w:name="_Toc516734792"/>
      <w:bookmarkStart w:id="114" w:name="_Toc516738822"/>
      <w:bookmarkStart w:id="115" w:name="_Toc8212161"/>
      <w:bookmarkEnd w:id="105"/>
      <w:bookmarkEnd w:id="106"/>
      <w:bookmarkEnd w:id="107"/>
    </w:p>
    <w:p w14:paraId="7C0EB4CD" w14:textId="77777777" w:rsidR="00AE70DC" w:rsidRDefault="00AE70DC" w:rsidP="00AE70DC">
      <w:pPr>
        <w:pStyle w:val="Akapitzlist"/>
        <w:numPr>
          <w:ilvl w:val="2"/>
          <w:numId w:val="4"/>
        </w:numPr>
        <w:tabs>
          <w:tab w:val="left" w:pos="851"/>
          <w:tab w:val="left" w:pos="1701"/>
        </w:tabs>
        <w:spacing w:before="120" w:after="120" w:line="276" w:lineRule="auto"/>
        <w:ind w:right="23"/>
        <w:outlineLvl w:val="0"/>
        <w:rPr>
          <w:rFonts w:asciiTheme="minorHAnsi" w:hAnsiTheme="minorHAnsi" w:cstheme="minorHAnsi"/>
          <w:i/>
          <w:szCs w:val="22"/>
        </w:rPr>
      </w:pPr>
      <w:r>
        <w:rPr>
          <w:rFonts w:asciiTheme="minorHAnsi" w:hAnsiTheme="minorHAnsi" w:cstheme="minorHAnsi"/>
          <w:b/>
          <w:iCs/>
          <w:szCs w:val="22"/>
        </w:rPr>
        <w:t xml:space="preserve">Oświadczenie własne Wykonawcy potwierdzające, że nie zalega </w:t>
      </w:r>
      <w:r>
        <w:rPr>
          <w:rFonts w:asciiTheme="minorHAnsi" w:hAnsiTheme="minorHAnsi" w:cstheme="minorHAnsi"/>
          <w:b/>
          <w:iCs/>
          <w:szCs w:val="22"/>
        </w:rPr>
        <w:br/>
        <w:t>z opłacaniem podatków i opłat.</w:t>
      </w:r>
    </w:p>
    <w:p w14:paraId="6E327172" w14:textId="7FCF0F63" w:rsidR="00AE70DC" w:rsidRDefault="00AE70DC" w:rsidP="007E20F6">
      <w:pPr>
        <w:pStyle w:val="Akapitzlist"/>
        <w:tabs>
          <w:tab w:val="left" w:pos="851"/>
          <w:tab w:val="left" w:pos="1701"/>
        </w:tabs>
        <w:spacing w:before="120" w:after="120" w:line="276" w:lineRule="auto"/>
        <w:ind w:left="1276" w:right="23"/>
        <w:outlineLvl w:val="0"/>
        <w:rPr>
          <w:rFonts w:ascii="Calibri" w:hAnsi="Calibri" w:cs="Calibri"/>
          <w:iCs/>
          <w:szCs w:val="22"/>
        </w:rPr>
      </w:pPr>
      <w:r>
        <w:rPr>
          <w:rFonts w:ascii="Calibri" w:hAnsi="Calibri" w:cs="Calibri"/>
          <w:b/>
          <w:iCs/>
          <w:szCs w:val="22"/>
        </w:rPr>
        <w:t xml:space="preserve">Uwaga! </w:t>
      </w:r>
      <w:r>
        <w:rPr>
          <w:rFonts w:ascii="Calibri" w:hAnsi="Calibri" w:cs="Calibri"/>
          <w:iCs/>
          <w:szCs w:val="22"/>
        </w:rPr>
        <w:t xml:space="preserve">Zamawiający informuje, iż w przypadku oceny jako najkorzystniejszej Oferty danego Wykonawcy, zobligowany on będzie przed wyborem jego Oferty do złożenia na wezwanie Zamawiającego, zaświadczenia właściwego naczelnika urzędu skarbowego wystawionego </w:t>
      </w:r>
      <w:r>
        <w:rPr>
          <w:rFonts w:ascii="Calibri" w:hAnsi="Calibri" w:cs="Calibri"/>
          <w:b/>
          <w:iCs/>
          <w:szCs w:val="22"/>
        </w:rPr>
        <w:t>nie wcześniej niż 3 miesiące przed jego złożeniem,</w:t>
      </w:r>
      <w:r>
        <w:rPr>
          <w:rFonts w:ascii="Calibri" w:hAnsi="Calibri" w:cs="Calibri"/>
          <w:iCs/>
          <w:szCs w:val="22"/>
        </w:rPr>
        <w:t xml:space="preserve"> potwierdzającego, że Wykonawca nie zalega z opłacaniem podatków i opłat.</w:t>
      </w:r>
    </w:p>
    <w:p w14:paraId="53EBE345" w14:textId="6B6BF7A9" w:rsidR="006235AB" w:rsidRPr="006235AB" w:rsidRDefault="006235AB" w:rsidP="006235AB">
      <w:pPr>
        <w:pStyle w:val="Akapitzlist"/>
        <w:numPr>
          <w:ilvl w:val="2"/>
          <w:numId w:val="4"/>
        </w:numPr>
        <w:tabs>
          <w:tab w:val="left" w:pos="851"/>
          <w:tab w:val="left" w:pos="1701"/>
        </w:tabs>
        <w:spacing w:before="120" w:after="120" w:line="276" w:lineRule="auto"/>
        <w:ind w:right="23"/>
        <w:outlineLvl w:val="0"/>
        <w:rPr>
          <w:rFonts w:asciiTheme="minorHAnsi" w:hAnsiTheme="minorHAnsi" w:cstheme="minorHAnsi"/>
          <w:i/>
          <w:szCs w:val="22"/>
        </w:rPr>
      </w:pPr>
      <w:r>
        <w:rPr>
          <w:rFonts w:asciiTheme="minorHAnsi" w:hAnsiTheme="minorHAnsi" w:cstheme="minorHAnsi"/>
          <w:iCs/>
          <w:szCs w:val="22"/>
        </w:rPr>
        <w:t>W celu potwierdzenia, że zaoferowany asortyment spełnia wymagania zawarte w SWZ, Wykonawca wraz z ofertą przedkłada:</w:t>
      </w:r>
    </w:p>
    <w:p w14:paraId="6B7E0531" w14:textId="77777777" w:rsidR="006235AB" w:rsidRPr="006235AB" w:rsidRDefault="006235AB" w:rsidP="006235AB">
      <w:pPr>
        <w:pStyle w:val="Akapitzlist"/>
        <w:tabs>
          <w:tab w:val="left" w:pos="851"/>
          <w:tab w:val="left" w:pos="1701"/>
        </w:tabs>
        <w:spacing w:before="120" w:after="120" w:line="276" w:lineRule="auto"/>
        <w:ind w:left="1430" w:right="23"/>
        <w:outlineLvl w:val="0"/>
        <w:rPr>
          <w:rFonts w:asciiTheme="minorHAnsi" w:hAnsiTheme="minorHAnsi" w:cstheme="minorHAnsi"/>
          <w:i/>
          <w:szCs w:val="22"/>
        </w:rPr>
      </w:pPr>
    </w:p>
    <w:p w14:paraId="7E035B04" w14:textId="038C7EE9" w:rsidR="006235AB" w:rsidRDefault="006235AB" w:rsidP="006235AB">
      <w:pPr>
        <w:pStyle w:val="Akapitzlist"/>
        <w:tabs>
          <w:tab w:val="left" w:pos="851"/>
          <w:tab w:val="left" w:pos="1701"/>
        </w:tabs>
        <w:spacing w:before="120" w:after="120" w:line="276" w:lineRule="auto"/>
        <w:ind w:left="1430" w:right="23"/>
        <w:outlineLvl w:val="0"/>
        <w:rPr>
          <w:rFonts w:asciiTheme="minorHAnsi" w:hAnsiTheme="minorHAnsi" w:cstheme="minorHAnsi"/>
          <w:iCs/>
          <w:szCs w:val="22"/>
        </w:rPr>
      </w:pPr>
      <w:r w:rsidRPr="006235AB">
        <w:rPr>
          <w:rFonts w:asciiTheme="minorHAnsi" w:hAnsiTheme="minorHAnsi" w:cstheme="minorHAnsi"/>
          <w:b/>
          <w:bCs/>
          <w:iCs/>
          <w:szCs w:val="22"/>
        </w:rPr>
        <w:t xml:space="preserve">5.2.5.1 </w:t>
      </w:r>
      <w:r w:rsidRPr="00CD43B1">
        <w:rPr>
          <w:rFonts w:asciiTheme="minorHAnsi" w:hAnsiTheme="minorHAnsi" w:cstheme="minorHAnsi"/>
          <w:b/>
          <w:bCs/>
          <w:iCs/>
          <w:szCs w:val="22"/>
        </w:rPr>
        <w:t>Karty katalogowe</w:t>
      </w:r>
      <w:r w:rsidRPr="006235AB">
        <w:rPr>
          <w:rFonts w:asciiTheme="minorHAnsi" w:hAnsiTheme="minorHAnsi" w:cstheme="minorHAnsi"/>
          <w:iCs/>
          <w:szCs w:val="22"/>
        </w:rPr>
        <w:t xml:space="preserve"> wraz z rysunkami w języku polskim potwierdzające wymagane parametry techniczne</w:t>
      </w:r>
      <w:r>
        <w:rPr>
          <w:rFonts w:asciiTheme="minorHAnsi" w:hAnsiTheme="minorHAnsi" w:cstheme="minorHAnsi"/>
          <w:iCs/>
          <w:szCs w:val="22"/>
        </w:rPr>
        <w:t>;</w:t>
      </w:r>
    </w:p>
    <w:p w14:paraId="1C051816" w14:textId="1684DE02" w:rsidR="006235AB" w:rsidRPr="0011140B" w:rsidRDefault="0053545B" w:rsidP="0011140B">
      <w:pPr>
        <w:pStyle w:val="Akapitzlist"/>
        <w:tabs>
          <w:tab w:val="left" w:pos="851"/>
          <w:tab w:val="left" w:pos="1701"/>
        </w:tabs>
        <w:spacing w:before="120" w:after="120" w:line="276" w:lineRule="auto"/>
        <w:ind w:left="1430" w:right="23"/>
        <w:outlineLvl w:val="0"/>
        <w:rPr>
          <w:rFonts w:asciiTheme="minorHAnsi" w:hAnsiTheme="minorHAnsi" w:cstheme="minorHAnsi"/>
          <w:iCs/>
          <w:szCs w:val="22"/>
        </w:rPr>
      </w:pPr>
      <w:r>
        <w:rPr>
          <w:rFonts w:asciiTheme="minorHAnsi" w:hAnsiTheme="minorHAnsi" w:cstheme="minorHAnsi"/>
          <w:b/>
          <w:bCs/>
          <w:iCs/>
          <w:szCs w:val="22"/>
        </w:rPr>
        <w:t xml:space="preserve">5.5.5.2. </w:t>
      </w:r>
      <w:r w:rsidRPr="00CD43B1">
        <w:rPr>
          <w:rFonts w:asciiTheme="minorHAnsi" w:hAnsiTheme="minorHAnsi" w:cstheme="minorHAnsi"/>
          <w:b/>
          <w:bCs/>
          <w:iCs/>
          <w:szCs w:val="22"/>
        </w:rPr>
        <w:t>Deklaracj</w:t>
      </w:r>
      <w:r w:rsidR="00CD43B1">
        <w:rPr>
          <w:rFonts w:asciiTheme="minorHAnsi" w:hAnsiTheme="minorHAnsi" w:cstheme="minorHAnsi"/>
          <w:b/>
          <w:bCs/>
          <w:iCs/>
          <w:szCs w:val="22"/>
        </w:rPr>
        <w:t>ę</w:t>
      </w:r>
      <w:r w:rsidRPr="00CD43B1">
        <w:rPr>
          <w:rFonts w:asciiTheme="minorHAnsi" w:hAnsiTheme="minorHAnsi" w:cstheme="minorHAnsi"/>
          <w:b/>
          <w:bCs/>
          <w:iCs/>
          <w:szCs w:val="22"/>
        </w:rPr>
        <w:t xml:space="preserve"> zgodności</w:t>
      </w:r>
      <w:r w:rsidRPr="0053545B">
        <w:rPr>
          <w:rFonts w:asciiTheme="minorHAnsi" w:hAnsiTheme="minorHAnsi" w:cstheme="minorHAnsi"/>
          <w:iCs/>
          <w:szCs w:val="22"/>
        </w:rPr>
        <w:t xml:space="preserve"> dla wszystkich zaoferowanych wyrobów, zgodnie z definicją zawartą w Ustawie z </w:t>
      </w:r>
      <w:r w:rsidRPr="0011140B">
        <w:rPr>
          <w:rFonts w:asciiTheme="minorHAnsi" w:hAnsiTheme="minorHAnsi" w:cstheme="minorHAnsi"/>
          <w:iCs/>
          <w:szCs w:val="22"/>
        </w:rPr>
        <w:t>dnia 30 sierpnia 2002 r. o systemie oceny zgodności (</w:t>
      </w:r>
      <w:proofErr w:type="spellStart"/>
      <w:r w:rsidRPr="0011140B">
        <w:rPr>
          <w:rFonts w:asciiTheme="minorHAnsi" w:hAnsiTheme="minorHAnsi" w:cstheme="minorHAnsi"/>
          <w:iCs/>
          <w:szCs w:val="22"/>
        </w:rPr>
        <w:t>t.j</w:t>
      </w:r>
      <w:proofErr w:type="spellEnd"/>
      <w:r w:rsidRPr="0011140B">
        <w:rPr>
          <w:rFonts w:asciiTheme="minorHAnsi" w:hAnsiTheme="minorHAnsi" w:cstheme="minorHAnsi"/>
          <w:iCs/>
          <w:szCs w:val="22"/>
        </w:rPr>
        <w:t>. Dz. U. z 2004 r. Nr 204, poz. 2087, z późn. zm.), spełniające wymagania określone w PN-EN ISO/</w:t>
      </w:r>
      <w:proofErr w:type="spellStart"/>
      <w:r w:rsidRPr="0011140B">
        <w:rPr>
          <w:rFonts w:asciiTheme="minorHAnsi" w:hAnsiTheme="minorHAnsi" w:cstheme="minorHAnsi"/>
          <w:iCs/>
          <w:szCs w:val="22"/>
        </w:rPr>
        <w:t>iEC</w:t>
      </w:r>
      <w:proofErr w:type="spellEnd"/>
      <w:r w:rsidRPr="0011140B">
        <w:rPr>
          <w:rFonts w:asciiTheme="minorHAnsi" w:hAnsiTheme="minorHAnsi" w:cstheme="minorHAnsi"/>
          <w:iCs/>
          <w:szCs w:val="22"/>
        </w:rPr>
        <w:t xml:space="preserve"> 17050-1.</w:t>
      </w:r>
    </w:p>
    <w:p w14:paraId="34892411" w14:textId="77777777" w:rsidR="0053545B" w:rsidRPr="0053545B" w:rsidRDefault="0053545B" w:rsidP="0053545B">
      <w:pPr>
        <w:pStyle w:val="Akapitzlist"/>
        <w:tabs>
          <w:tab w:val="left" w:pos="851"/>
          <w:tab w:val="left" w:pos="1701"/>
        </w:tabs>
        <w:spacing w:before="120" w:after="120" w:line="276" w:lineRule="auto"/>
        <w:ind w:left="1430" w:right="23"/>
        <w:outlineLvl w:val="0"/>
        <w:rPr>
          <w:rFonts w:asciiTheme="minorHAnsi" w:hAnsiTheme="minorHAnsi" w:cstheme="minorHAnsi"/>
          <w:iCs/>
          <w:szCs w:val="22"/>
        </w:rPr>
      </w:pPr>
    </w:p>
    <w:p w14:paraId="1DC51DA4" w14:textId="16B92B37" w:rsidR="00AE70DC" w:rsidRDefault="00AE70DC" w:rsidP="00D929B2">
      <w:pPr>
        <w:pStyle w:val="Akapitzlist"/>
        <w:widowControl w:val="0"/>
        <w:numPr>
          <w:ilvl w:val="1"/>
          <w:numId w:val="4"/>
        </w:numPr>
        <w:snapToGrid w:val="0"/>
        <w:spacing w:before="120" w:after="120" w:line="276" w:lineRule="auto"/>
        <w:ind w:right="23"/>
        <w:outlineLvl w:val="0"/>
        <w:rPr>
          <w:rFonts w:asciiTheme="minorHAnsi" w:hAnsiTheme="minorHAnsi" w:cstheme="minorHAnsi"/>
          <w:szCs w:val="22"/>
        </w:rPr>
      </w:pPr>
      <w:r>
        <w:rPr>
          <w:rFonts w:asciiTheme="minorHAnsi" w:hAnsiTheme="minorHAnsi" w:cstheme="minorHAnsi"/>
          <w:szCs w:val="22"/>
        </w:rPr>
        <w:t xml:space="preserve">Zamawiający informuje, że w przypadku wykonawcy, </w:t>
      </w:r>
      <w:r w:rsidRPr="00AE70DC">
        <w:rPr>
          <w:rFonts w:asciiTheme="minorHAnsi" w:hAnsiTheme="minorHAnsi" w:cstheme="minorHAnsi"/>
          <w:szCs w:val="22"/>
        </w:rPr>
        <w:t xml:space="preserve">którego Oferta zostanie najwyżej oceniona,  dokona weryfikacji przesłanek wykluczenia, o których mowa w pkt 5.1.1.3 - 5.1.1.6 SWZ powyżej również w oparciu o dokumenty dotyczące statusu własnościowego wykonawcy, podmiotu </w:t>
      </w:r>
      <w:r w:rsidRPr="00AE70DC">
        <w:rPr>
          <w:rFonts w:asciiTheme="minorHAnsi" w:hAnsiTheme="minorHAnsi" w:cstheme="minorHAnsi"/>
          <w:szCs w:val="22"/>
        </w:rPr>
        <w:lastRenderedPageBreak/>
        <w:t xml:space="preserve">udostępniającego zasoby, podwykonawcy, dostawcy), które uzna za niezbędne </w:t>
      </w:r>
      <w:r>
        <w:rPr>
          <w:rFonts w:asciiTheme="minorHAnsi" w:hAnsiTheme="minorHAnsi" w:cstheme="minorHAnsi"/>
          <w:szCs w:val="22"/>
        </w:rPr>
        <w:br/>
      </w:r>
      <w:r w:rsidRPr="00AE70DC">
        <w:rPr>
          <w:rFonts w:asciiTheme="minorHAnsi" w:hAnsiTheme="minorHAnsi" w:cstheme="minorHAnsi"/>
          <w:szCs w:val="22"/>
        </w:rPr>
        <w:t>w konkretnym przypadku. W szczególności na potwierdzenie braku podstaw wykluczenia,</w:t>
      </w:r>
      <w:r>
        <w:rPr>
          <w:rFonts w:asciiTheme="minorHAnsi" w:hAnsiTheme="minorHAnsi" w:cstheme="minorHAnsi"/>
          <w:szCs w:val="22"/>
        </w:rPr>
        <w:br/>
      </w:r>
      <w:r w:rsidRPr="00AE70DC">
        <w:rPr>
          <w:rFonts w:asciiTheme="minorHAnsi" w:hAnsiTheme="minorHAnsi" w:cstheme="minorHAnsi"/>
          <w:szCs w:val="22"/>
        </w:rPr>
        <w:t xml:space="preserve"> o których mowa w pkt 5.1.1.3-5.1.1.6 SWZ powyżej, Zamawiający może żądać złożenia </w:t>
      </w:r>
      <w:r>
        <w:rPr>
          <w:rFonts w:asciiTheme="minorHAnsi" w:hAnsiTheme="minorHAnsi" w:cstheme="minorHAnsi"/>
          <w:szCs w:val="22"/>
        </w:rPr>
        <w:t>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dostawcy) (w tym CEIDG, KRS lub ich odpowiedników) oraz informacji</w:t>
      </w:r>
      <w:r>
        <w:rPr>
          <w:rFonts w:asciiTheme="minorHAnsi" w:hAnsiTheme="minorHAnsi" w:cstheme="minorHAnsi"/>
          <w:szCs w:val="22"/>
        </w:rPr>
        <w:br/>
        <w:t xml:space="preserve"> z Centralnego Rejestru Beneficjentów Rzeczywistych – jeżeli odrębne przepisy wymagają wpisu do tego rejestru, o ile nie będzie możliwe uzyskanie tych dokumentów za pomocą bezpłatnych </w:t>
      </w:r>
      <w:r>
        <w:rPr>
          <w:rFonts w:asciiTheme="minorHAnsi" w:hAnsiTheme="minorHAnsi" w:cstheme="minorHAnsi"/>
          <w:szCs w:val="22"/>
        </w:rPr>
        <w:br/>
        <w:t>i ogólnodostępnych baz danych, w szczególności rejestrów publicznych.</w:t>
      </w:r>
    </w:p>
    <w:p w14:paraId="240C1C66" w14:textId="14630630" w:rsidR="00AE70DC" w:rsidRDefault="00AE70DC" w:rsidP="00D929B2">
      <w:pPr>
        <w:pStyle w:val="Akapitzlist"/>
        <w:tabs>
          <w:tab w:val="left" w:pos="851"/>
          <w:tab w:val="left" w:pos="1701"/>
        </w:tabs>
        <w:spacing w:before="120" w:after="120" w:line="276" w:lineRule="auto"/>
        <w:ind w:left="426" w:right="23"/>
        <w:outlineLvl w:val="0"/>
        <w:rPr>
          <w:rFonts w:asciiTheme="minorHAnsi" w:hAnsiTheme="minorHAnsi" w:cstheme="minorHAnsi"/>
          <w:szCs w:val="22"/>
        </w:rPr>
      </w:pPr>
      <w:r>
        <w:rPr>
          <w:rFonts w:asciiTheme="minorHAnsi" w:hAnsiTheme="minorHAnsi" w:cstheme="minorHAnsi"/>
          <w:szCs w:val="22"/>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7D44D88F" w14:textId="77777777" w:rsidR="00AE70DC" w:rsidRPr="00AE70DC" w:rsidRDefault="00AE70DC" w:rsidP="00D929B2">
      <w:pPr>
        <w:pStyle w:val="Akapitzlist"/>
        <w:tabs>
          <w:tab w:val="left" w:pos="851"/>
          <w:tab w:val="left" w:pos="1701"/>
        </w:tabs>
        <w:spacing w:before="120" w:after="120" w:line="276" w:lineRule="auto"/>
        <w:ind w:left="426" w:right="23"/>
        <w:outlineLvl w:val="0"/>
        <w:rPr>
          <w:rFonts w:asciiTheme="minorHAnsi" w:hAnsiTheme="minorHAnsi" w:cstheme="minorHAnsi"/>
          <w:szCs w:val="22"/>
        </w:rPr>
      </w:pPr>
    </w:p>
    <w:p w14:paraId="66BC56F3" w14:textId="0FA6D8B1" w:rsidR="00AE70DC" w:rsidRPr="00D7244D" w:rsidRDefault="00AE70DC" w:rsidP="00D7244D">
      <w:pPr>
        <w:pStyle w:val="Akapitzlist"/>
        <w:widowControl w:val="0"/>
        <w:numPr>
          <w:ilvl w:val="1"/>
          <w:numId w:val="4"/>
        </w:numPr>
        <w:snapToGrid w:val="0"/>
        <w:spacing w:before="120" w:after="120" w:line="276" w:lineRule="auto"/>
        <w:ind w:right="23"/>
        <w:outlineLvl w:val="0"/>
        <w:rPr>
          <w:rFonts w:asciiTheme="minorHAnsi" w:hAnsiTheme="minorHAnsi" w:cstheme="minorHAnsi"/>
          <w:szCs w:val="22"/>
          <w:lang w:eastAsia="pl-PL"/>
        </w:rPr>
      </w:pPr>
      <w:r>
        <w:rPr>
          <w:rFonts w:asciiTheme="minorHAnsi" w:hAnsiTheme="minorHAnsi" w:cstheme="minorHAnsi"/>
          <w:szCs w:val="22"/>
        </w:rPr>
        <w:t xml:space="preserve">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 </w:t>
      </w:r>
    </w:p>
    <w:p w14:paraId="4334E75C" w14:textId="5534D42B" w:rsidR="00A750D4" w:rsidRPr="00C36A89" w:rsidRDefault="00A750D4" w:rsidP="00C36A89">
      <w:pPr>
        <w:pStyle w:val="Akapitzlist"/>
        <w:widowControl w:val="0"/>
        <w:numPr>
          <w:ilvl w:val="1"/>
          <w:numId w:val="4"/>
        </w:numPr>
        <w:snapToGrid w:val="0"/>
        <w:spacing w:before="120" w:after="120" w:line="276" w:lineRule="auto"/>
        <w:ind w:left="426" w:right="23" w:hanging="426"/>
        <w:contextualSpacing w:val="0"/>
        <w:outlineLvl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C95EF6">
        <w:rPr>
          <w:rFonts w:asciiTheme="minorHAnsi" w:hAnsiTheme="minorHAnsi" w:cstheme="minorHAnsi"/>
          <w:szCs w:val="22"/>
        </w:rPr>
        <w:br/>
      </w:r>
      <w:r w:rsidR="00861810" w:rsidRPr="005E5B7B">
        <w:rPr>
          <w:rFonts w:asciiTheme="minorHAnsi" w:hAnsiTheme="minorHAnsi" w:cstheme="minorHAnsi"/>
          <w:szCs w:val="22"/>
        </w:rPr>
        <w:t>o przeciwdziałaniu wspierania agresji</w:t>
      </w:r>
      <w:r w:rsidRPr="00C36A89">
        <w:rPr>
          <w:rFonts w:asciiTheme="minorHAnsi" w:hAnsiTheme="minorHAnsi" w:cstheme="minorHAnsi"/>
          <w:szCs w:val="22"/>
        </w:rPr>
        <w:t>.</w:t>
      </w:r>
    </w:p>
    <w:p w14:paraId="5F9C8891" w14:textId="22BFEF44" w:rsidR="00A750D4" w:rsidRPr="00E6014D" w:rsidRDefault="00A750D4" w:rsidP="00A750D4">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Zamawiający dokona oceny spełnienia warunków udziału w Postępowaniu oraz braku podstaw wykluczenia, o których mowa w pkt 5.1,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10"/>
      <w:bookmarkEnd w:id="111"/>
      <w:bookmarkEnd w:id="112"/>
      <w:bookmarkEnd w:id="113"/>
      <w:bookmarkEnd w:id="114"/>
      <w:bookmarkEnd w:id="115"/>
    </w:p>
    <w:p w14:paraId="32A2FCE2" w14:textId="4750E214" w:rsidR="00C06CE7" w:rsidRPr="007C2691" w:rsidRDefault="00A750D4" w:rsidP="007C2691">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16" w:name="_Toc516734793"/>
      <w:bookmarkStart w:id="117" w:name="_Toc516738823"/>
      <w:bookmarkStart w:id="118" w:name="_Toc8212162"/>
      <w:r w:rsidRPr="00E6014D">
        <w:rPr>
          <w:rFonts w:asciiTheme="minorHAnsi" w:hAnsiTheme="minorHAnsi" w:cstheme="minorHAnsi"/>
          <w:szCs w:val="22"/>
          <w:lang w:eastAsia="pl-PL"/>
        </w:rPr>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 </w:t>
      </w:r>
      <w:r w:rsidR="00C06CE7" w:rsidRPr="007C2691">
        <w:rPr>
          <w:rFonts w:ascii="Calibri" w:hAnsi="Calibri" w:cstheme="minorHAnsi"/>
          <w:szCs w:val="22"/>
          <w:lang w:eastAsia="pl-PL"/>
        </w:rPr>
        <w:t xml:space="preserve"> </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19" w:name="_Toc354752374"/>
      <w:bookmarkStart w:id="120" w:name="_Toc8212128"/>
      <w:bookmarkEnd w:id="116"/>
      <w:bookmarkEnd w:id="117"/>
      <w:bookmarkEnd w:id="118"/>
      <w:r w:rsidRPr="00E6014D">
        <w:rPr>
          <w:rFonts w:asciiTheme="minorHAnsi" w:hAnsiTheme="minorHAnsi" w:cstheme="minorHAnsi"/>
          <w:b/>
          <w:szCs w:val="22"/>
        </w:rPr>
        <w:t>WADIUM</w:t>
      </w:r>
      <w:bookmarkEnd w:id="119"/>
      <w:bookmarkEnd w:id="120"/>
    </w:p>
    <w:p w14:paraId="7360CF35" w14:textId="0EC17AC6" w:rsidR="00DE063C" w:rsidRDefault="00E73E0B" w:rsidP="00E73E0B">
      <w:pPr>
        <w:pStyle w:val="Akapitzlist"/>
        <w:numPr>
          <w:ilvl w:val="1"/>
          <w:numId w:val="4"/>
        </w:numPr>
        <w:spacing w:before="120" w:after="120" w:line="276" w:lineRule="auto"/>
        <w:ind w:left="426" w:hanging="426"/>
        <w:contextualSpacing w:val="0"/>
        <w:outlineLvl w:val="0"/>
        <w:rPr>
          <w:rFonts w:ascii="Calibri" w:hAnsi="Calibri" w:cstheme="minorHAnsi"/>
          <w:szCs w:val="22"/>
        </w:rPr>
      </w:pPr>
      <w:bookmarkStart w:id="121" w:name="_Toc516566319"/>
      <w:bookmarkStart w:id="122" w:name="_Toc516581587"/>
      <w:bookmarkStart w:id="123" w:name="_Toc516734760"/>
      <w:bookmarkStart w:id="124" w:name="_Toc516738790"/>
      <w:bookmarkStart w:id="125"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26" w:name="_Toc354752385"/>
      <w:bookmarkStart w:id="127" w:name="_Toc8212163"/>
      <w:bookmarkEnd w:id="121"/>
      <w:bookmarkEnd w:id="122"/>
      <w:bookmarkEnd w:id="123"/>
      <w:bookmarkEnd w:id="124"/>
      <w:bookmarkEnd w:id="125"/>
      <w:r w:rsidRPr="00E6014D">
        <w:rPr>
          <w:rFonts w:asciiTheme="minorHAnsi" w:hAnsiTheme="minorHAnsi" w:cstheme="minorHAnsi"/>
          <w:b/>
          <w:szCs w:val="22"/>
        </w:rPr>
        <w:t>OPIS SPOSOBU PRZYGOTOWANIA OFERTY</w:t>
      </w:r>
      <w:bookmarkEnd w:id="126"/>
      <w:bookmarkEnd w:id="127"/>
    </w:p>
    <w:p w14:paraId="01117440" w14:textId="2054899E" w:rsidR="00A750D4" w:rsidRPr="00E6014D" w:rsidRDefault="00A750D4" w:rsidP="00A750D4">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28" w:name="_Toc354752410"/>
      <w:bookmarkStart w:id="129" w:name="_Toc516566348"/>
      <w:bookmarkStart w:id="130" w:name="_Toc516581618"/>
      <w:bookmarkStart w:id="131" w:name="_Toc516734803"/>
      <w:bookmarkStart w:id="132" w:name="_Toc516738833"/>
      <w:bookmarkStart w:id="133"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00C95EF6">
        <w:rPr>
          <w:rFonts w:asciiTheme="minorHAnsi" w:hAnsiTheme="minorHAnsi" w:cstheme="minorHAnsi"/>
          <w:b/>
          <w:szCs w:val="22"/>
        </w:rPr>
        <w:br/>
      </w:r>
      <w:r w:rsidRPr="00E6014D">
        <w:rPr>
          <w:rFonts w:asciiTheme="minorHAnsi" w:hAnsiTheme="minorHAnsi" w:cstheme="minorHAnsi"/>
          <w:b/>
          <w:szCs w:val="22"/>
        </w:rPr>
        <w:t xml:space="preserve">z zastrzeżeniem sytuacji opisanej w </w:t>
      </w:r>
      <w:r w:rsidRPr="00440FB7">
        <w:rPr>
          <w:rFonts w:asciiTheme="minorHAnsi" w:hAnsiTheme="minorHAnsi" w:cstheme="minorHAnsi"/>
          <w:b/>
          <w:szCs w:val="22"/>
        </w:rPr>
        <w:t xml:space="preserve">pkt </w:t>
      </w:r>
      <w:r w:rsidR="00CE0C81" w:rsidRPr="00D87E26">
        <w:rPr>
          <w:rFonts w:asciiTheme="minorHAnsi" w:hAnsiTheme="minorHAnsi" w:cstheme="minorHAnsi"/>
          <w:b/>
          <w:szCs w:val="22"/>
        </w:rPr>
        <w:t>7.</w:t>
      </w:r>
      <w:r w:rsidR="00440FB7" w:rsidRPr="00D87E26">
        <w:rPr>
          <w:rFonts w:asciiTheme="minorHAnsi" w:hAnsiTheme="minorHAnsi" w:cstheme="minorHAnsi"/>
          <w:b/>
          <w:szCs w:val="22"/>
        </w:rPr>
        <w:t>5</w:t>
      </w:r>
      <w:r w:rsidR="00CE0C81">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66303B4D" w:rsidR="00CD1A2E" w:rsidRPr="00E6014D" w:rsidRDefault="00CD1A2E" w:rsidP="00A750D4">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w:t>
      </w:r>
      <w:r w:rsidR="00C95EF6">
        <w:rPr>
          <w:rFonts w:asciiTheme="minorHAnsi" w:hAnsiTheme="minorHAnsi" w:cstheme="minorHAnsi"/>
          <w:szCs w:val="22"/>
        </w:rPr>
        <w:br/>
      </w:r>
      <w:r w:rsidR="004D31AF" w:rsidRPr="00E6014D">
        <w:rPr>
          <w:rFonts w:asciiTheme="minorHAnsi" w:hAnsiTheme="minorHAnsi" w:cstheme="minorHAnsi"/>
          <w:szCs w:val="22"/>
        </w:rPr>
        <w:t xml:space="preserve"> a</w:t>
      </w:r>
      <w:r w:rsidRPr="00E6014D">
        <w:rPr>
          <w:rFonts w:asciiTheme="minorHAnsi" w:hAnsiTheme="minorHAnsi" w:cstheme="minorHAnsi"/>
          <w:szCs w:val="22"/>
        </w:rPr>
        <w:t xml:space="preserve"> pozostałe Oferty Zamawiający odrzuci.  </w:t>
      </w:r>
    </w:p>
    <w:p w14:paraId="5A2D7B0F" w14:textId="3D3279F7" w:rsidR="00A750D4" w:rsidRPr="00E6014D" w:rsidRDefault="00A750D4" w:rsidP="00A750D4">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34" w:name="_Ref63448006"/>
      <w:r w:rsidRPr="00E6014D">
        <w:rPr>
          <w:rFonts w:asciiTheme="minorHAnsi" w:hAnsiTheme="minorHAnsi" w:cstheme="minorHAnsi"/>
          <w:b/>
          <w:szCs w:val="22"/>
        </w:rPr>
        <w:t>Na Ofertę składają się:</w:t>
      </w:r>
      <w:bookmarkEnd w:id="134"/>
    </w:p>
    <w:p w14:paraId="1DD6DC42" w14:textId="3972BEC4" w:rsidR="00A750D4" w:rsidRPr="00E16B08" w:rsidRDefault="00A750D4" w:rsidP="00440FB7">
      <w:pPr>
        <w:pStyle w:val="Akapitzlist"/>
        <w:numPr>
          <w:ilvl w:val="2"/>
          <w:numId w:val="4"/>
        </w:numPr>
        <w:tabs>
          <w:tab w:val="left" w:pos="851"/>
          <w:tab w:val="left" w:pos="1701"/>
        </w:tabs>
        <w:suppressAutoHyphens/>
        <w:spacing w:before="120" w:after="120" w:line="276" w:lineRule="auto"/>
        <w:ind w:left="1276" w:right="23" w:hanging="850"/>
        <w:contextualSpacing w:val="0"/>
        <w:outlineLvl w:val="0"/>
        <w:rPr>
          <w:rFonts w:asciiTheme="minorHAnsi" w:hAnsiTheme="minorHAnsi" w:cstheme="minorHAnsi"/>
          <w:szCs w:val="22"/>
        </w:rPr>
      </w:pPr>
      <w:r w:rsidRPr="00E6014D">
        <w:rPr>
          <w:rFonts w:asciiTheme="minorHAnsi" w:hAnsiTheme="minorHAnsi" w:cstheme="minorHAnsi"/>
          <w:b/>
          <w:iCs/>
          <w:szCs w:val="22"/>
        </w:rPr>
        <w:lastRenderedPageBreak/>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F476D5" w:rsidRPr="00E6014D">
        <w:rPr>
          <w:rFonts w:asciiTheme="minorHAnsi" w:hAnsiTheme="minorHAnsi" w:cstheme="minorHAnsi"/>
          <w:b/>
          <w:szCs w:val="22"/>
          <w:lang w:eastAsia="zh-CN"/>
        </w:rPr>
        <w:t>Załącznik nr 2 do SWZ</w:t>
      </w:r>
      <w:r w:rsidR="00F476D5" w:rsidRPr="00E6014D">
        <w:rPr>
          <w:rFonts w:asciiTheme="minorHAnsi" w:hAnsiTheme="minorHAnsi" w:cstheme="minorHAnsi"/>
          <w:b/>
          <w:szCs w:val="22"/>
        </w:rPr>
        <w:t xml:space="preserve"> </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podpisanego własnoręcznie dokumentu Formularza Oferty stanowiącego </w:t>
      </w:r>
      <w:r w:rsidR="00F476D5" w:rsidRPr="00E6014D">
        <w:rPr>
          <w:rFonts w:asciiTheme="minorHAnsi" w:hAnsiTheme="minorHAnsi" w:cstheme="minorHAnsi"/>
          <w:b/>
          <w:szCs w:val="22"/>
          <w:lang w:eastAsia="zh-CN"/>
        </w:rPr>
        <w:t>Załącznik nr 2 do SWZ</w:t>
      </w:r>
      <w:r w:rsidR="00F476D5" w:rsidRPr="00E6014D">
        <w:rPr>
          <w:rFonts w:asciiTheme="minorHAnsi" w:hAnsiTheme="minorHAnsi" w:cstheme="minorHAnsi"/>
          <w:b/>
          <w:szCs w:val="22"/>
        </w:rPr>
        <w:t xml:space="preserve"> </w:t>
      </w:r>
    </w:p>
    <w:p w14:paraId="3DF71439" w14:textId="08AA67A7" w:rsidR="00325071" w:rsidRDefault="00325071" w:rsidP="00325071">
      <w:pPr>
        <w:pStyle w:val="Akapitzlist"/>
        <w:numPr>
          <w:ilvl w:val="2"/>
          <w:numId w:val="4"/>
        </w:numPr>
        <w:tabs>
          <w:tab w:val="left" w:pos="851"/>
          <w:tab w:val="left" w:pos="1701"/>
        </w:tabs>
        <w:suppressAutoHyphens/>
        <w:spacing w:before="120" w:after="120" w:line="276" w:lineRule="auto"/>
        <w:ind w:left="1276" w:right="23" w:hanging="850"/>
        <w:contextualSpacing w:val="0"/>
        <w:outlineLvl w:val="0"/>
        <w:rPr>
          <w:rFonts w:asciiTheme="minorHAnsi" w:hAnsiTheme="minorHAnsi" w:cstheme="minorHAnsi"/>
          <w:szCs w:val="22"/>
        </w:rPr>
      </w:pPr>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 o niepodleganiu wykluczeniu z Postępowania na podstawie art. 7 ust. 1 ustawy o przeciwdziałaniu </w:t>
      </w:r>
      <w:r w:rsidR="00BF1CCB">
        <w:rPr>
          <w:rFonts w:asciiTheme="minorHAnsi" w:hAnsiTheme="minorHAnsi" w:cstheme="minorHAnsi"/>
          <w:szCs w:val="22"/>
        </w:rPr>
        <w:t xml:space="preserve">wspierania agresji </w:t>
      </w:r>
      <w:r w:rsidRPr="00E6014D">
        <w:rPr>
          <w:rFonts w:asciiTheme="minorHAnsi" w:hAnsiTheme="minorHAnsi" w:cstheme="minorHAnsi"/>
          <w:szCs w:val="22"/>
        </w:rPr>
        <w:t>oraz art. 5k rozporządzenia UE (</w:t>
      </w:r>
      <w:r w:rsidRPr="00E95482">
        <w:rPr>
          <w:rFonts w:asciiTheme="minorHAnsi" w:hAnsiTheme="minorHAnsi" w:cstheme="minorHAnsi"/>
          <w:szCs w:val="22"/>
        </w:rPr>
        <w:t xml:space="preserve">przygotowane wg </w:t>
      </w:r>
      <w:r w:rsidRPr="00E95482">
        <w:rPr>
          <w:rFonts w:asciiTheme="minorHAnsi" w:hAnsiTheme="minorHAnsi" w:cstheme="minorHAnsi"/>
          <w:b/>
          <w:szCs w:val="22"/>
        </w:rPr>
        <w:t xml:space="preserve">Załącznika nr 7 do SWZ </w:t>
      </w:r>
      <w:r w:rsidRPr="00E95482">
        <w:rPr>
          <w:rFonts w:asciiTheme="minorHAnsi" w:hAnsiTheme="minorHAnsi" w:cstheme="minorHAnsi"/>
          <w:szCs w:val="22"/>
        </w:rPr>
        <w:t>)</w:t>
      </w:r>
      <w:r w:rsidRPr="00E95482">
        <w:rPr>
          <w:rFonts w:asciiTheme="minorHAnsi" w:hAnsiTheme="minorHAnsi" w:cstheme="minorHAnsi"/>
          <w:szCs w:val="22"/>
          <w:lang w:eastAsia="zh-CN"/>
        </w:rPr>
        <w:t xml:space="preserve"> </w:t>
      </w:r>
    </w:p>
    <w:p w14:paraId="3113B467" w14:textId="1BFAC858" w:rsidR="00C10086" w:rsidRPr="00C10086" w:rsidRDefault="00C10086" w:rsidP="00C10086">
      <w:pPr>
        <w:pStyle w:val="Akapitzlist"/>
        <w:numPr>
          <w:ilvl w:val="2"/>
          <w:numId w:val="4"/>
        </w:numPr>
        <w:tabs>
          <w:tab w:val="left" w:pos="851"/>
          <w:tab w:val="left" w:pos="1701"/>
        </w:tabs>
        <w:suppressAutoHyphens/>
        <w:spacing w:before="120" w:after="120" w:line="276" w:lineRule="auto"/>
        <w:ind w:left="1276" w:right="23" w:hanging="850"/>
        <w:contextualSpacing w:val="0"/>
        <w:outlineLvl w:val="0"/>
        <w:rPr>
          <w:rFonts w:asciiTheme="minorHAnsi" w:hAnsiTheme="minorHAnsi" w:cstheme="minorHAnsi"/>
          <w:szCs w:val="22"/>
        </w:rPr>
      </w:pPr>
      <w:r w:rsidRPr="00C10086">
        <w:rPr>
          <w:rFonts w:asciiTheme="minorHAnsi" w:hAnsiTheme="minorHAnsi" w:cstheme="minorHAnsi"/>
          <w:b/>
          <w:iCs/>
          <w:szCs w:val="22"/>
        </w:rPr>
        <w:t>Pozostałe dokumenty/oświadczenia/wykazy</w:t>
      </w:r>
      <w:r w:rsidRPr="00C10086">
        <w:rPr>
          <w:rFonts w:asciiTheme="minorHAnsi" w:hAnsiTheme="minorHAnsi" w:cstheme="minorHAnsi"/>
          <w:iCs/>
          <w:szCs w:val="22"/>
        </w:rPr>
        <w:t xml:space="preserve"> wymienione w pkt </w:t>
      </w:r>
      <w:r>
        <w:fldChar w:fldCharType="begin"/>
      </w:r>
      <w:r w:rsidRPr="00C10086">
        <w:rPr>
          <w:rFonts w:asciiTheme="minorHAnsi" w:hAnsiTheme="minorHAnsi" w:cstheme="minorHAnsi"/>
          <w:iCs/>
          <w:szCs w:val="22"/>
        </w:rPr>
        <w:instrText xml:space="preserve"> REF _Ref63448042 \r \h  \* MERGEFORMAT </w:instrText>
      </w:r>
      <w:r>
        <w:fldChar w:fldCharType="separate"/>
      </w:r>
      <w:r w:rsidRPr="00C10086">
        <w:rPr>
          <w:rFonts w:asciiTheme="minorHAnsi" w:hAnsiTheme="minorHAnsi" w:cstheme="minorHAnsi"/>
          <w:iCs/>
          <w:szCs w:val="22"/>
        </w:rPr>
        <w:t>5.2</w:t>
      </w:r>
      <w:r>
        <w:fldChar w:fldCharType="end"/>
      </w:r>
      <w:r w:rsidRPr="00C10086">
        <w:rPr>
          <w:rFonts w:asciiTheme="minorHAnsi" w:hAnsiTheme="minorHAnsi" w:cstheme="minorHAnsi"/>
          <w:iCs/>
          <w:szCs w:val="22"/>
        </w:rPr>
        <w:t xml:space="preserve"> SWZ.</w:t>
      </w:r>
    </w:p>
    <w:p w14:paraId="6E88BBDF" w14:textId="0AB130AE" w:rsidR="00A750D4" w:rsidRPr="00A21358" w:rsidRDefault="00A750D4" w:rsidP="00A750D4">
      <w:pPr>
        <w:pStyle w:val="Akapitzlist"/>
        <w:numPr>
          <w:ilvl w:val="2"/>
          <w:numId w:val="4"/>
        </w:numPr>
        <w:tabs>
          <w:tab w:val="left" w:pos="851"/>
          <w:tab w:val="left" w:pos="1701"/>
        </w:tabs>
        <w:suppressAutoHyphens/>
        <w:spacing w:before="120" w:after="120" w:line="276" w:lineRule="auto"/>
        <w:ind w:left="1276" w:right="23" w:hanging="850"/>
        <w:contextualSpacing w:val="0"/>
        <w:outlineLvl w:val="0"/>
        <w:rPr>
          <w:rFonts w:asciiTheme="minorHAnsi" w:hAnsiTheme="minorHAnsi" w:cstheme="minorHAnsi"/>
          <w:szCs w:val="22"/>
        </w:rPr>
      </w:pPr>
      <w:r w:rsidRPr="00E6014D">
        <w:rPr>
          <w:rFonts w:asciiTheme="minorHAnsi" w:hAnsiTheme="minorHAnsi" w:cstheme="minorHAnsi"/>
          <w:b/>
          <w:iCs/>
          <w:szCs w:val="22"/>
        </w:rPr>
        <w:t xml:space="preserve">Pełnomocnictwo </w:t>
      </w:r>
      <w:r w:rsidRPr="00E6014D">
        <w:rPr>
          <w:rFonts w:asciiTheme="minorHAnsi" w:hAnsiTheme="minorHAnsi" w:cstheme="minorHAnsi"/>
          <w:iCs/>
          <w:szCs w:val="22"/>
        </w:rPr>
        <w:t xml:space="preserve">dla osoby składającej Ofertę, jeżeli uprawnienie do reprezentacji Wykonawcy nie wynika z dokumentu rejestrowego, o którym mowa w punkcie </w:t>
      </w:r>
      <w:r w:rsidR="00CE0C81">
        <w:rPr>
          <w:rFonts w:asciiTheme="minorHAnsi" w:hAnsiTheme="minorHAnsi" w:cstheme="minorHAnsi"/>
          <w:iCs/>
          <w:szCs w:val="22"/>
        </w:rPr>
        <w:t xml:space="preserve">5.2.3 </w:t>
      </w:r>
      <w:r w:rsidRPr="00E6014D">
        <w:rPr>
          <w:rFonts w:asciiTheme="minorHAnsi" w:hAnsiTheme="minorHAnsi" w:cstheme="minorHAnsi"/>
          <w:iCs/>
          <w:szCs w:val="22"/>
        </w:rPr>
        <w:t>SWZ. Pełnomocnictwo należy załączyć w oryginale – jeśli zostało wystawione w postaci elektronicznej - lub formie skanu – jeśli zostało wystawione w postaci papierowej.</w:t>
      </w:r>
    </w:p>
    <w:p w14:paraId="33B90463" w14:textId="74EC3F23" w:rsidR="001B35CE" w:rsidRPr="002E79DE" w:rsidRDefault="00A750D4" w:rsidP="002E79DE">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 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określone w pkt 7.3</w:t>
      </w:r>
      <w:r w:rsidR="001B35CE">
        <w:rPr>
          <w:rFonts w:asciiTheme="minorHAnsi" w:hAnsiTheme="minorHAnsi" w:cstheme="minorHAnsi"/>
          <w:szCs w:val="22"/>
        </w:rPr>
        <w:t xml:space="preserve"> 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 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p>
    <w:p w14:paraId="0E9C410B" w14:textId="1C4A7281" w:rsidR="00A750D4" w:rsidRPr="00E6014D" w:rsidRDefault="00A750D4" w:rsidP="002E79DE">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 xml:space="preserve">nie 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7</w:t>
      </w:r>
      <w:r w:rsidR="00932E43" w:rsidRPr="00932E43">
        <w:rPr>
          <w:rFonts w:asciiTheme="minorHAnsi" w:hAnsiTheme="minorHAnsi" w:cstheme="minorHAnsi"/>
          <w:szCs w:val="22"/>
        </w:rPr>
        <w:t>.</w:t>
      </w:r>
      <w:r w:rsidR="00495718">
        <w:rPr>
          <w:rFonts w:asciiTheme="minorHAnsi" w:hAnsiTheme="minorHAnsi" w:cstheme="minorHAnsi"/>
          <w:szCs w:val="22"/>
        </w:rPr>
        <w:t xml:space="preserve">4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35BE3817" w:rsidR="00A750D4" w:rsidRPr="00D87E26" w:rsidRDefault="00A750D4" w:rsidP="00A750D4">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35"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B24BED">
        <w:rPr>
          <w:rFonts w:asciiTheme="minorHAnsi" w:hAnsiTheme="minorHAnsi" w:cstheme="minorHAnsi"/>
          <w:szCs w:val="22"/>
        </w:rPr>
        <w:t>10</w:t>
      </w:r>
      <w:r w:rsidRPr="00E6014D">
        <w:rPr>
          <w:rFonts w:asciiTheme="minorHAnsi" w:hAnsiTheme="minorHAnsi" w:cstheme="minorHAnsi"/>
          <w:szCs w:val="22"/>
        </w:rPr>
        <w:t xml:space="preserve"> 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35"/>
    </w:p>
    <w:p w14:paraId="62D2E1AA" w14:textId="77777777" w:rsidR="00A750D4" w:rsidRPr="00E6014D" w:rsidRDefault="00A750D4" w:rsidP="00A750D4">
      <w:pPr>
        <w:pStyle w:val="NormalnyWeb"/>
        <w:numPr>
          <w:ilvl w:val="2"/>
          <w:numId w:val="4"/>
        </w:numPr>
        <w:tabs>
          <w:tab w:val="left" w:pos="851"/>
        </w:tabs>
        <w:spacing w:before="120" w:beforeAutospacing="0" w:after="120" w:afterAutospacing="0" w:line="276" w:lineRule="auto"/>
        <w:ind w:left="1276" w:right="23" w:hanging="851"/>
        <w:jc w:val="both"/>
        <w:outlineLvl w:val="0"/>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77777777" w:rsidR="00A750D4" w:rsidRPr="00E6014D" w:rsidRDefault="00A750D4" w:rsidP="00A750D4">
      <w:pPr>
        <w:pStyle w:val="NormalnyWeb"/>
        <w:numPr>
          <w:ilvl w:val="2"/>
          <w:numId w:val="4"/>
        </w:numPr>
        <w:tabs>
          <w:tab w:val="left" w:pos="851"/>
        </w:tabs>
        <w:spacing w:before="120" w:beforeAutospacing="0" w:after="120" w:afterAutospacing="0" w:line="276" w:lineRule="auto"/>
        <w:ind w:left="1276" w:right="23" w:hanging="851"/>
        <w:jc w:val="both"/>
        <w:outlineLvl w:val="0"/>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 upływie terminu na składanie Ofert.</w:t>
      </w:r>
    </w:p>
    <w:p w14:paraId="50D7BAD2" w14:textId="4A04F3BF" w:rsidR="00A750D4" w:rsidRPr="00E6014D" w:rsidRDefault="002A51C7" w:rsidP="00A750D4">
      <w:pPr>
        <w:pStyle w:val="NormalnyWeb"/>
        <w:numPr>
          <w:ilvl w:val="2"/>
          <w:numId w:val="4"/>
        </w:numPr>
        <w:tabs>
          <w:tab w:val="left" w:pos="851"/>
        </w:tabs>
        <w:spacing w:before="120" w:beforeAutospacing="0" w:after="120" w:afterAutospacing="0" w:line="276" w:lineRule="auto"/>
        <w:ind w:left="1276" w:right="23" w:hanging="851"/>
        <w:jc w:val="both"/>
        <w:outlineLvl w:val="0"/>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23466F">
            <w:rPr>
              <w:rFonts w:asciiTheme="minorHAnsi" w:hAnsiTheme="minorHAnsi" w:cstheme="minorHAnsi"/>
              <w:i/>
              <w:iCs/>
              <w:sz w:val="22"/>
              <w:szCs w:val="22"/>
            </w:rPr>
            <w:t>POST/HZ/EOS/HZL/00242/2025</w:t>
          </w:r>
        </w:sdtContent>
      </w:sdt>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Nazwa</w:t>
      </w:r>
      <w:r>
        <w:rPr>
          <w:rFonts w:asciiTheme="minorHAnsi" w:hAnsiTheme="minorHAnsi" w:cstheme="minorHAnsi"/>
          <w:i/>
          <w:iCs/>
          <w:sz w:val="22"/>
          <w:szCs w:val="22"/>
        </w:rPr>
        <w:t>_</w:t>
      </w:r>
      <w:r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A750D4">
      <w:pPr>
        <w:pStyle w:val="NormalnyWeb"/>
        <w:numPr>
          <w:ilvl w:val="2"/>
          <w:numId w:val="4"/>
        </w:numPr>
        <w:tabs>
          <w:tab w:val="left" w:pos="851"/>
        </w:tabs>
        <w:spacing w:before="120" w:beforeAutospacing="0" w:after="120" w:afterAutospacing="0" w:line="276" w:lineRule="auto"/>
        <w:ind w:left="1276" w:right="23" w:hanging="851"/>
        <w:jc w:val="both"/>
        <w:outlineLvl w:val="0"/>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A750D4">
      <w:pPr>
        <w:pStyle w:val="NormalnyWeb"/>
        <w:numPr>
          <w:ilvl w:val="2"/>
          <w:numId w:val="4"/>
        </w:numPr>
        <w:tabs>
          <w:tab w:val="left" w:pos="851"/>
        </w:tabs>
        <w:spacing w:before="120" w:beforeAutospacing="0" w:after="120" w:afterAutospacing="0" w:line="276" w:lineRule="auto"/>
        <w:ind w:left="1276" w:right="23" w:hanging="851"/>
        <w:jc w:val="both"/>
        <w:outlineLvl w:val="0"/>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52BDA8D0" w:rsidR="00A750D4" w:rsidRPr="00E6014D" w:rsidRDefault="00A750D4" w:rsidP="00A750D4">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 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A750D4">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lastRenderedPageBreak/>
        <w:t>Ofertę należy sporządzić w języku polskim. Wszystkie dokumenty sporządzone w języku obcym należy załączyć wraz z ich tłumaczeniem na język polski poświadczonym przez Wykonawcę.</w:t>
      </w:r>
      <w:bookmarkStart w:id="136" w:name="_Toc354752424"/>
      <w:bookmarkStart w:id="137" w:name="_Toc516566363"/>
      <w:bookmarkStart w:id="138" w:name="_Toc516581633"/>
      <w:bookmarkStart w:id="139" w:name="_Toc516734818"/>
      <w:bookmarkStart w:id="140" w:name="_Toc516738848"/>
      <w:bookmarkStart w:id="141" w:name="_Toc8212164"/>
      <w:bookmarkEnd w:id="128"/>
      <w:bookmarkEnd w:id="129"/>
      <w:bookmarkEnd w:id="130"/>
      <w:bookmarkEnd w:id="131"/>
      <w:bookmarkEnd w:id="132"/>
    </w:p>
    <w:p w14:paraId="5311635F" w14:textId="393AE7C8" w:rsidR="00A750D4" w:rsidRPr="00BB2607" w:rsidRDefault="00A750D4" w:rsidP="00A750D4">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42" w:name="_Toc354752427"/>
      <w:bookmarkStart w:id="143" w:name="_Toc516566366"/>
      <w:bookmarkStart w:id="144" w:name="_Toc516581636"/>
      <w:bookmarkStart w:id="145" w:name="_Toc516734821"/>
      <w:bookmarkStart w:id="146" w:name="_Toc516738851"/>
      <w:bookmarkStart w:id="147" w:name="_Toc8212165"/>
      <w:bookmarkEnd w:id="136"/>
      <w:bookmarkEnd w:id="137"/>
      <w:bookmarkEnd w:id="138"/>
      <w:bookmarkEnd w:id="139"/>
      <w:bookmarkEnd w:id="140"/>
      <w:bookmarkEnd w:id="141"/>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C40ADA">
        <w:rPr>
          <w:rFonts w:asciiTheme="minorHAnsi" w:hAnsiTheme="minorHAnsi" w:cstheme="minorHAnsi"/>
          <w:iCs/>
          <w:szCs w:val="22"/>
        </w:rPr>
        <w:t>.</w:t>
      </w:r>
    </w:p>
    <w:p w14:paraId="5D1E1B36" w14:textId="77777777" w:rsidR="00A750D4" w:rsidRPr="00877173" w:rsidRDefault="00A750D4" w:rsidP="007D71C1">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48" w:name="_Toc8212166"/>
      <w:bookmarkStart w:id="149" w:name="_Toc354752429"/>
      <w:bookmarkEnd w:id="133"/>
      <w:bookmarkEnd w:id="142"/>
      <w:bookmarkEnd w:id="143"/>
      <w:bookmarkEnd w:id="144"/>
      <w:bookmarkEnd w:id="145"/>
      <w:bookmarkEnd w:id="146"/>
      <w:bookmarkEnd w:id="147"/>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7777777" w:rsidR="00A750D4" w:rsidRPr="00E6014D" w:rsidRDefault="00A750D4" w:rsidP="00A750D4">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do składania Ofert wycofać Ofertę.</w:t>
      </w:r>
    </w:p>
    <w:p w14:paraId="7C249ECC" w14:textId="1B9E94CA" w:rsidR="00B776EB" w:rsidRPr="004A270C" w:rsidRDefault="00A750D4" w:rsidP="00B776EB">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044923">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50"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044923">
      <w:pPr>
        <w:pStyle w:val="Akapitzlist"/>
        <w:numPr>
          <w:ilvl w:val="2"/>
          <w:numId w:val="4"/>
        </w:numPr>
        <w:shd w:val="clear" w:color="auto" w:fill="FFFFFF"/>
        <w:suppressAutoHyphens/>
        <w:spacing w:before="120" w:line="276" w:lineRule="auto"/>
        <w:ind w:left="1134" w:hanging="721"/>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61C7692A" w:rsidR="00044923" w:rsidRPr="004A270C" w:rsidRDefault="00044923" w:rsidP="004A270C">
      <w:pPr>
        <w:pStyle w:val="Akapitzlist"/>
        <w:numPr>
          <w:ilvl w:val="2"/>
          <w:numId w:val="4"/>
        </w:numPr>
        <w:shd w:val="clear" w:color="auto" w:fill="FFFFFF"/>
        <w:suppressAutoHyphens/>
        <w:spacing w:before="120" w:line="276" w:lineRule="auto"/>
        <w:ind w:left="1134" w:hanging="721"/>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 xml:space="preserve">określony przez </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50"/>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51" w:name="_Toc8212167"/>
      <w:bookmarkEnd w:id="148"/>
      <w:r w:rsidRPr="00E6014D">
        <w:rPr>
          <w:rFonts w:asciiTheme="minorHAnsi" w:hAnsiTheme="minorHAnsi" w:cstheme="minorHAnsi"/>
          <w:b/>
          <w:szCs w:val="22"/>
        </w:rPr>
        <w:t xml:space="preserve">WYJAŚNIENIA I MODYFIKACJA </w:t>
      </w:r>
      <w:bookmarkEnd w:id="149"/>
      <w:r w:rsidRPr="00E6014D">
        <w:rPr>
          <w:rFonts w:asciiTheme="minorHAnsi" w:hAnsiTheme="minorHAnsi" w:cstheme="minorHAnsi"/>
          <w:b/>
          <w:szCs w:val="22"/>
        </w:rPr>
        <w:t>SWZ</w:t>
      </w:r>
      <w:bookmarkEnd w:id="151"/>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52"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42A3C5F5"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w zakładce “</w:t>
      </w:r>
      <w:r w:rsidR="002833D1">
        <w:rPr>
          <w:rFonts w:asciiTheme="minorHAnsi" w:hAnsiTheme="minorHAnsi" w:cstheme="minorHAnsi"/>
          <w:szCs w:val="22"/>
        </w:rPr>
        <w:t>Pytania/odpowiedzi</w:t>
      </w:r>
      <w:r w:rsidR="001B35CE" w:rsidRPr="002E79DE">
        <w:rPr>
          <w:rFonts w:asciiTheme="minorHAnsi" w:hAnsiTheme="minorHAnsi" w:cstheme="minorHAnsi"/>
          <w:szCs w:val="22"/>
        </w:rPr>
        <w:t>”</w:t>
      </w:r>
      <w:r w:rsidR="001B35CE">
        <w:rPr>
          <w:rFonts w:asciiTheme="minorHAnsi" w:hAnsiTheme="minorHAnsi" w:cstheme="minorHAnsi"/>
          <w:szCs w:val="22"/>
        </w:rPr>
        <w:t>,</w:t>
      </w:r>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8A0166" w:rsidRPr="00BB2607" w:rsidDel="008A0166">
        <w:rPr>
          <w:rFonts w:asciiTheme="minorHAnsi" w:hAnsiTheme="minorHAnsi" w:cstheme="minorHAnsi"/>
          <w:szCs w:val="22"/>
        </w:rPr>
        <w:t xml:space="preserve"> </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 to</w:t>
      </w:r>
      <w:r w:rsidR="00B33ADF">
        <w:rPr>
          <w:rFonts w:asciiTheme="minorHAnsi" w:hAnsiTheme="minorHAnsi" w:cstheme="minorHAnsi"/>
          <w:b/>
          <w:szCs w:val="22"/>
        </w:rPr>
        <w:t>,</w:t>
      </w:r>
      <w:r w:rsidRPr="00E6014D">
        <w:rPr>
          <w:rFonts w:asciiTheme="minorHAnsi" w:hAnsiTheme="minorHAnsi" w:cstheme="minorHAnsi"/>
          <w:b/>
          <w:szCs w:val="22"/>
        </w:rPr>
        <w:t xml:space="preserve"> aby formułując treść pytania nie używać nazw własnych Wykonawcy lub danych personalnych osoby pozwalających na identyfikację składającego pytanie. </w:t>
      </w:r>
    </w:p>
    <w:p w14:paraId="485C529C" w14:textId="6C652524"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B24BED">
        <w:rPr>
          <w:rFonts w:asciiTheme="minorHAnsi" w:hAnsiTheme="minorHAnsi" w:cstheme="minorHAnsi"/>
          <w:szCs w:val="22"/>
        </w:rPr>
        <w:t>10</w:t>
      </w:r>
      <w:r w:rsidRPr="00E6014D">
        <w:rPr>
          <w:rFonts w:asciiTheme="minorHAnsi" w:hAnsiTheme="minorHAnsi" w:cstheme="minorHAnsi"/>
          <w:szCs w:val="22"/>
        </w:rPr>
        <w:t xml:space="preserve"> 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53" w:name="_Toc8212168"/>
      <w:r w:rsidRPr="00E6014D">
        <w:rPr>
          <w:rFonts w:asciiTheme="minorHAnsi" w:hAnsiTheme="minorHAnsi" w:cstheme="minorHAnsi"/>
          <w:b/>
          <w:szCs w:val="22"/>
        </w:rPr>
        <w:t>OPIS SPOSOBU OBLICZANIA CENY</w:t>
      </w:r>
      <w:bookmarkEnd w:id="152"/>
      <w:bookmarkEnd w:id="153"/>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54" w:name="_Toc354752444"/>
      <w:r w:rsidRPr="00E6014D">
        <w:rPr>
          <w:rFonts w:asciiTheme="minorHAnsi" w:hAnsiTheme="minorHAnsi" w:cstheme="minorHAnsi"/>
          <w:szCs w:val="22"/>
        </w:rPr>
        <w:lastRenderedPageBreak/>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 realizacją Zamówienia, transport, ewentualne upusty i rabaty oraz pozostałe składniki cenotwórcze.</w:t>
      </w:r>
    </w:p>
    <w:p w14:paraId="0FAFB2ED" w14:textId="4764518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B24BED" w:rsidRPr="00E6014D">
        <w:rPr>
          <w:rFonts w:asciiTheme="minorHAnsi" w:hAnsiTheme="minorHAnsi" w:cstheme="minorHAnsi"/>
          <w:b/>
          <w:szCs w:val="22"/>
          <w:lang w:eastAsia="zh-CN"/>
        </w:rPr>
        <w:t>Załącznik nr 2 do SWZ</w:t>
      </w:r>
      <w:r w:rsidR="00B24BED" w:rsidRPr="00E6014D">
        <w:rPr>
          <w:rFonts w:asciiTheme="minorHAnsi" w:hAnsiTheme="minorHAnsi" w:cstheme="minorHAnsi"/>
          <w:b/>
          <w:szCs w:val="22"/>
        </w:rPr>
        <w:t xml:space="preserve"> </w:t>
      </w:r>
      <w:r w:rsidRPr="00E6014D">
        <w:rPr>
          <w:rFonts w:asciiTheme="minorHAnsi" w:hAnsiTheme="minorHAnsi" w:cstheme="minorHAnsi"/>
          <w:szCs w:val="22"/>
        </w:rPr>
        <w:t xml:space="preserve"> 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6FF49A" w14:textId="213FA018" w:rsidR="00A750D4" w:rsidRPr="00E6014D" w:rsidRDefault="00330C5A"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sidR="002A6B01">
        <w:rPr>
          <w:rFonts w:asciiTheme="minorHAnsi" w:hAnsiTheme="minorHAnsi" w:cstheme="minorHAnsi"/>
          <w:szCs w:val="22"/>
        </w:rPr>
        <w:t>p</w:t>
      </w:r>
      <w:r w:rsidRPr="00330C5A">
        <w:rPr>
          <w:rFonts w:asciiTheme="minorHAnsi" w:hAnsiTheme="minorHAnsi" w:cstheme="minorHAnsi"/>
          <w:szCs w:val="22"/>
        </w:rPr>
        <w:t xml:space="preserve">rzedmiotu </w:t>
      </w:r>
      <w:r w:rsidR="002A6B01">
        <w:rPr>
          <w:rFonts w:asciiTheme="minorHAnsi" w:hAnsiTheme="minorHAnsi" w:cstheme="minorHAnsi"/>
          <w:szCs w:val="22"/>
        </w:rPr>
        <w:t>Z</w:t>
      </w:r>
      <w:r w:rsidRPr="00330C5A">
        <w:rPr>
          <w:rFonts w:asciiTheme="minorHAnsi" w:hAnsiTheme="minorHAnsi" w:cstheme="minorHAnsi"/>
          <w:szCs w:val="22"/>
        </w:rPr>
        <w:t xml:space="preserve">amówienia poprzez wskazanie w </w:t>
      </w:r>
      <w:r w:rsidR="002A6B01">
        <w:rPr>
          <w:rFonts w:asciiTheme="minorHAnsi" w:hAnsiTheme="minorHAnsi" w:cstheme="minorHAnsi"/>
          <w:szCs w:val="22"/>
        </w:rPr>
        <w:t>ustrukturyzowanym</w:t>
      </w:r>
      <w:r w:rsidRPr="00330C5A">
        <w:rPr>
          <w:rFonts w:asciiTheme="minorHAnsi" w:hAnsiTheme="minorHAnsi" w:cstheme="minorHAnsi"/>
          <w:szCs w:val="22"/>
        </w:rPr>
        <w:t xml:space="preserve"> formularzu ofertowym w Systemie Zakupowym GK PGE cen jednostkowych netto, podatku VAT oraz cen jednostkowych brutto. Cena </w:t>
      </w:r>
      <w:r w:rsidR="002A6B01">
        <w:rPr>
          <w:rFonts w:asciiTheme="minorHAnsi" w:hAnsiTheme="minorHAnsi" w:cstheme="minorHAnsi"/>
          <w:szCs w:val="22"/>
        </w:rPr>
        <w:t>o</w:t>
      </w:r>
      <w:r w:rsidRPr="00330C5A">
        <w:rPr>
          <w:rFonts w:asciiTheme="minorHAnsi" w:hAnsiTheme="minorHAnsi" w:cstheme="minorHAnsi"/>
          <w:szCs w:val="22"/>
        </w:rPr>
        <w:t xml:space="preserve">fertowa jest sumą cen poszczególnych pozycji asortymentowych i należy ją wprowadzić do Formularza Oferty stanowiącego </w:t>
      </w:r>
      <w:r w:rsidR="002A6B01" w:rsidRPr="00E6014D">
        <w:rPr>
          <w:rFonts w:asciiTheme="minorHAnsi" w:hAnsiTheme="minorHAnsi" w:cstheme="minorHAnsi"/>
          <w:b/>
          <w:szCs w:val="22"/>
          <w:lang w:eastAsia="zh-CN"/>
        </w:rPr>
        <w:t>Załącznik nr 2 do SWZ</w:t>
      </w:r>
      <w:r w:rsidR="002B044F">
        <w:rPr>
          <w:rFonts w:asciiTheme="minorHAnsi" w:hAnsiTheme="minorHAnsi" w:cstheme="minorHAnsi"/>
          <w:b/>
          <w:szCs w:val="22"/>
        </w:rPr>
        <w:t>.</w:t>
      </w:r>
    </w:p>
    <w:p w14:paraId="7C07B539" w14:textId="67DFD1B4"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55" w:name="_Toc354752445"/>
      <w:bookmarkStart w:id="156" w:name="_Toc8212169"/>
      <w:bookmarkStart w:id="157" w:name="_Ref146107170"/>
      <w:bookmarkStart w:id="158" w:name="_Ref146107292"/>
      <w:bookmarkEnd w:id="154"/>
      <w:r w:rsidRPr="00E6014D">
        <w:rPr>
          <w:rFonts w:asciiTheme="minorHAnsi" w:hAnsiTheme="minorHAnsi" w:cstheme="minorHAnsi"/>
          <w:b/>
          <w:szCs w:val="22"/>
        </w:rPr>
        <w:t>SPOSÓB POROZUMIEWANIA SIĘ Z WYKONAWCAMI</w:t>
      </w:r>
      <w:bookmarkEnd w:id="155"/>
      <w:bookmarkEnd w:id="156"/>
      <w:bookmarkEnd w:id="157"/>
      <w:bookmarkEnd w:id="158"/>
    </w:p>
    <w:p w14:paraId="40780F0D" w14:textId="77777777"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bookmarkStart w:id="159" w:name="_Toc354752462"/>
      <w:bookmarkStart w:id="160" w:name="_Toc516566388"/>
      <w:bookmarkStart w:id="161" w:name="_Toc516581658"/>
      <w:bookmarkStart w:id="162" w:name="_Toc516734843"/>
      <w:bookmarkStart w:id="163" w:name="_Toc516738873"/>
      <w:r w:rsidRPr="00E6014D">
        <w:rPr>
          <w:rFonts w:asciiTheme="minorHAnsi" w:hAnsiTheme="minorHAnsi" w:cstheme="minorHAnsi"/>
          <w:szCs w:val="22"/>
        </w:rPr>
        <w:t>W niniejszym Postępowaniu korespondencja przekazywana będzie:</w:t>
      </w:r>
    </w:p>
    <w:p w14:paraId="58E62C4E" w14:textId="515F1D1E" w:rsidR="00A750D4" w:rsidRPr="00E6014D" w:rsidRDefault="00A750D4" w:rsidP="00A750D4">
      <w:pPr>
        <w:numPr>
          <w:ilvl w:val="2"/>
          <w:numId w:val="4"/>
        </w:numPr>
        <w:suppressAutoHyphens/>
        <w:spacing w:before="120" w:after="120" w:line="276" w:lineRule="auto"/>
        <w:ind w:left="1276" w:right="23" w:hanging="850"/>
        <w:outlineLvl w:val="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(https://swpp2.gkpge.pl)</w:t>
      </w:r>
      <w:r w:rsidRPr="00E6014D">
        <w:rPr>
          <w:rFonts w:asciiTheme="minorHAnsi" w:hAnsiTheme="minorHAnsi" w:cstheme="minorHAnsi"/>
          <w:szCs w:val="22"/>
        </w:rPr>
        <w:t xml:space="preserve"> lub</w:t>
      </w:r>
    </w:p>
    <w:p w14:paraId="113E8A39" w14:textId="51ED3345" w:rsidR="00A750D4" w:rsidRPr="00E6014D" w:rsidRDefault="00A750D4" w:rsidP="00A750D4">
      <w:pPr>
        <w:numPr>
          <w:ilvl w:val="2"/>
          <w:numId w:val="4"/>
        </w:numPr>
        <w:suppressAutoHyphens/>
        <w:spacing w:before="120" w:after="120" w:line="276" w:lineRule="auto"/>
        <w:ind w:left="1276" w:right="23" w:hanging="850"/>
        <w:outlineLvl w:val="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B24BED">
        <w:rPr>
          <w:rFonts w:asciiTheme="minorHAnsi" w:hAnsiTheme="minorHAnsi" w:cstheme="minorHAnsi"/>
          <w:szCs w:val="22"/>
        </w:rPr>
        <w:t>10.2</w:t>
      </w:r>
      <w:r w:rsidRPr="00E6014D">
        <w:rPr>
          <w:rFonts w:asciiTheme="minorHAnsi" w:hAnsiTheme="minorHAnsi" w:cstheme="minorHAnsi"/>
          <w:szCs w:val="22"/>
        </w:rPr>
        <w:t>.</w:t>
      </w:r>
    </w:p>
    <w:p w14:paraId="2749770A" w14:textId="77777777"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bookmarkStart w:id="164" w:name="_Ref146107399"/>
      <w:r w:rsidRPr="00E6014D">
        <w:rPr>
          <w:rFonts w:asciiTheme="minorHAnsi" w:hAnsiTheme="minorHAnsi" w:cstheme="minorHAnsi"/>
          <w:szCs w:val="22"/>
        </w:rPr>
        <w:t>Osobą uprawnioną do porozumiewania się z Wykonawcami jest:</w:t>
      </w:r>
      <w:bookmarkEnd w:id="164"/>
    </w:p>
    <w:p w14:paraId="4868754D" w14:textId="5274B4EE" w:rsidR="00A750D4" w:rsidRPr="00E6014D" w:rsidRDefault="00080971" w:rsidP="00A750D4">
      <w:pPr>
        <w:numPr>
          <w:ilvl w:val="0"/>
          <w:numId w:val="8"/>
        </w:numPr>
        <w:suppressAutoHyphens/>
        <w:spacing w:before="120" w:after="120" w:line="276" w:lineRule="auto"/>
        <w:ind w:left="1571" w:hanging="295"/>
        <w:rPr>
          <w:rFonts w:asciiTheme="minorHAnsi" w:hAnsiTheme="minorHAnsi" w:cstheme="minorHAnsi"/>
          <w:szCs w:val="22"/>
        </w:rPr>
      </w:pPr>
      <w:r>
        <w:rPr>
          <w:rFonts w:asciiTheme="minorHAnsi" w:hAnsiTheme="minorHAnsi" w:cstheme="minorHAnsi"/>
          <w:b/>
          <w:szCs w:val="22"/>
        </w:rPr>
        <w:t>Magdalena Goliszewska</w:t>
      </w:r>
      <w:r w:rsidR="00A750D4" w:rsidRPr="00E6014D">
        <w:rPr>
          <w:rFonts w:asciiTheme="minorHAnsi" w:hAnsiTheme="minorHAnsi" w:cstheme="minorHAnsi"/>
          <w:szCs w:val="22"/>
        </w:rPr>
        <w:t xml:space="preserve">, </w:t>
      </w:r>
      <w:r w:rsidR="00A750D4" w:rsidRPr="00B33ADF">
        <w:rPr>
          <w:rFonts w:asciiTheme="minorHAnsi" w:hAnsiTheme="minorHAnsi" w:cstheme="minorHAnsi"/>
          <w:szCs w:val="22"/>
        </w:rPr>
        <w:t>Departament</w:t>
      </w:r>
      <w:r w:rsidR="00A750D4" w:rsidRPr="00E6014D">
        <w:rPr>
          <w:rFonts w:asciiTheme="minorHAnsi" w:hAnsiTheme="minorHAnsi" w:cstheme="minorHAnsi"/>
          <w:szCs w:val="22"/>
        </w:rPr>
        <w:t xml:space="preserve"> </w:t>
      </w:r>
      <w:r w:rsidR="00A750D4" w:rsidRPr="00D87E26">
        <w:rPr>
          <w:rFonts w:asciiTheme="minorHAnsi" w:hAnsiTheme="minorHAnsi" w:cstheme="minorHAnsi"/>
          <w:szCs w:val="22"/>
        </w:rPr>
        <w:t xml:space="preserve">Zakupów </w:t>
      </w:r>
      <w:r w:rsidR="00B33ADF" w:rsidRPr="00D87E26">
        <w:rPr>
          <w:rFonts w:asciiTheme="minorHAnsi" w:hAnsiTheme="minorHAnsi" w:cstheme="minorHAnsi"/>
          <w:szCs w:val="22"/>
        </w:rPr>
        <w:t>i Logistyki</w:t>
      </w:r>
      <w:r w:rsidR="00B33ADF">
        <w:rPr>
          <w:rFonts w:asciiTheme="minorHAnsi" w:hAnsiTheme="minorHAnsi" w:cstheme="minorHAnsi"/>
          <w:szCs w:val="22"/>
        </w:rPr>
        <w:t xml:space="preserve"> </w:t>
      </w:r>
      <w:r w:rsidR="00B33ADF" w:rsidRPr="00D51177">
        <w:rPr>
          <w:rFonts w:asciiTheme="minorHAnsi" w:hAnsiTheme="minorHAnsi" w:cstheme="minorHAnsi"/>
        </w:rPr>
        <w:t xml:space="preserve">PGE </w:t>
      </w:r>
      <w:r w:rsidR="00B33ADF" w:rsidRPr="00D51177">
        <w:rPr>
          <w:rFonts w:asciiTheme="minorHAnsi" w:hAnsiTheme="minorHAnsi" w:cstheme="minorHAnsi"/>
          <w:szCs w:val="22"/>
        </w:rPr>
        <w:t>Energetyka Kolejowa Holding Sp. z o.o.,</w:t>
      </w:r>
      <w:r w:rsidR="00B33ADF">
        <w:rPr>
          <w:rFonts w:asciiTheme="minorHAnsi" w:hAnsiTheme="minorHAnsi" w:cstheme="minorHAnsi"/>
          <w:szCs w:val="22"/>
        </w:rPr>
        <w:t xml:space="preserve"> </w:t>
      </w:r>
      <w:r w:rsidR="00D030EF" w:rsidRPr="00E6014D">
        <w:rPr>
          <w:rFonts w:asciiTheme="minorHAnsi" w:hAnsiTheme="minorHAnsi" w:cstheme="minorHAnsi"/>
          <w:szCs w:val="22"/>
        </w:rPr>
        <w:t xml:space="preserve">tel. </w:t>
      </w:r>
      <w:r w:rsidR="00E95482">
        <w:rPr>
          <w:rFonts w:asciiTheme="minorHAnsi" w:hAnsiTheme="minorHAnsi" w:cstheme="minorHAnsi"/>
          <w:szCs w:val="22"/>
        </w:rPr>
        <w:t>697-049</w:t>
      </w:r>
      <w:r>
        <w:rPr>
          <w:rFonts w:asciiTheme="minorHAnsi" w:hAnsiTheme="minorHAnsi" w:cstheme="minorHAnsi"/>
          <w:szCs w:val="22"/>
        </w:rPr>
        <w:t>-230</w:t>
      </w:r>
      <w:r w:rsidR="00A750D4" w:rsidRPr="00E6014D">
        <w:rPr>
          <w:rFonts w:asciiTheme="minorHAnsi" w:hAnsiTheme="minorHAnsi" w:cstheme="minorHAnsi"/>
          <w:szCs w:val="22"/>
        </w:rPr>
        <w:t xml:space="preserve">; e-mail: </w:t>
      </w:r>
      <w:r w:rsidRPr="00080971">
        <w:rPr>
          <w:rFonts w:asciiTheme="minorHAnsi" w:hAnsiTheme="minorHAnsi" w:cstheme="minorHAnsi"/>
        </w:rPr>
        <w:t>m.goliszewska@pkpeholding.pl</w:t>
      </w:r>
    </w:p>
    <w:p w14:paraId="6A68ED6D" w14:textId="77777777" w:rsidR="00A750D4" w:rsidRPr="00E6014D" w:rsidRDefault="00A750D4" w:rsidP="00A750D4">
      <w:pPr>
        <w:tabs>
          <w:tab w:val="left" w:pos="851"/>
        </w:tabs>
        <w:spacing w:before="120" w:after="120" w:line="276" w:lineRule="auto"/>
        <w:ind w:left="851" w:hanging="851"/>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3D8EB75D" w:rsidR="00A750D4" w:rsidRPr="00325071" w:rsidRDefault="00A750D4" w:rsidP="00A750D4">
      <w:pPr>
        <w:numPr>
          <w:ilvl w:val="1"/>
          <w:numId w:val="4"/>
        </w:numPr>
        <w:suppressAutoHyphens/>
        <w:spacing w:before="120" w:after="120" w:line="276" w:lineRule="auto"/>
        <w:ind w:left="851" w:hanging="851"/>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 xml:space="preserve">Postępowania: </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23466F">
            <w:rPr>
              <w:rFonts w:asciiTheme="minorHAnsi" w:hAnsiTheme="minorHAnsi" w:cstheme="minorHAnsi"/>
              <w:szCs w:val="22"/>
            </w:rPr>
            <w:t>POST/HZ/EOS/HZL/00242/2025</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65" w:name="_Toc354752465"/>
      <w:bookmarkStart w:id="166" w:name="_Toc8212170"/>
      <w:bookmarkEnd w:id="159"/>
      <w:bookmarkEnd w:id="160"/>
      <w:bookmarkEnd w:id="161"/>
      <w:bookmarkEnd w:id="162"/>
      <w:bookmarkEnd w:id="163"/>
      <w:r w:rsidRPr="00E6014D">
        <w:rPr>
          <w:rFonts w:asciiTheme="minorHAnsi" w:hAnsiTheme="minorHAnsi" w:cstheme="minorHAnsi"/>
          <w:b/>
          <w:szCs w:val="22"/>
        </w:rPr>
        <w:t>MIEJSCE ORAZ TERMIN SKŁADANIA OFERT</w:t>
      </w:r>
      <w:bookmarkEnd w:id="165"/>
      <w:bookmarkEnd w:id="166"/>
      <w:r w:rsidRPr="00E6014D">
        <w:rPr>
          <w:rFonts w:asciiTheme="minorHAnsi" w:hAnsiTheme="minorHAnsi" w:cstheme="minorHAnsi"/>
          <w:b/>
          <w:szCs w:val="22"/>
        </w:rPr>
        <w:t xml:space="preserve"> </w:t>
      </w:r>
    </w:p>
    <w:p w14:paraId="2FB43AFB" w14:textId="5230A41E" w:rsidR="00A750D4" w:rsidRPr="00E6014D" w:rsidRDefault="00A750D4" w:rsidP="00FD0B97">
      <w:pPr>
        <w:pStyle w:val="Akapitzlist"/>
        <w:numPr>
          <w:ilvl w:val="1"/>
          <w:numId w:val="4"/>
        </w:numPr>
        <w:shd w:val="clear" w:color="auto" w:fill="FFFFFF" w:themeFill="background1"/>
        <w:tabs>
          <w:tab w:val="left" w:pos="851"/>
        </w:tabs>
        <w:suppressAutoHyphens/>
        <w:spacing w:before="120" w:after="120" w:line="276" w:lineRule="auto"/>
        <w:ind w:left="851" w:hanging="851"/>
        <w:contextualSpacing w:val="0"/>
        <w:rPr>
          <w:rFonts w:asciiTheme="minorHAnsi" w:hAnsiTheme="minorHAnsi" w:cstheme="minorHAnsi"/>
          <w:color w:val="0070C0"/>
          <w:szCs w:val="22"/>
          <w:u w:val="single"/>
        </w:rPr>
      </w:pPr>
      <w:bookmarkStart w:id="167"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 xml:space="preserve">dostępnego pod </w:t>
      </w:r>
      <w:r w:rsidRPr="00496479">
        <w:rPr>
          <w:rFonts w:asciiTheme="minorHAnsi" w:hAnsiTheme="minorHAnsi" w:cstheme="minorHAnsi"/>
          <w:b/>
          <w:szCs w:val="22"/>
        </w:rPr>
        <w:t>adresem:</w:t>
      </w:r>
      <w:r w:rsidR="002C781F" w:rsidRPr="00496479">
        <w:rPr>
          <w:rFonts w:asciiTheme="minorHAnsi" w:hAnsiTheme="minorHAnsi" w:cstheme="minorHAnsi"/>
          <w:color w:val="0070C0"/>
          <w:szCs w:val="22"/>
        </w:rPr>
        <w:t xml:space="preserve"> </w:t>
      </w:r>
      <w:r w:rsidR="002C781F" w:rsidRPr="00496479">
        <w:rPr>
          <w:rFonts w:ascii="Calibri" w:hAnsi="Calibri" w:cstheme="minorHAnsi"/>
          <w:b/>
          <w:szCs w:val="22"/>
        </w:rPr>
        <w:t>https</w:t>
      </w:r>
      <w:r w:rsidR="002C781F" w:rsidRPr="001553E7">
        <w:rPr>
          <w:rFonts w:ascii="Calibri" w:hAnsi="Calibri" w:cstheme="minorHAnsi"/>
          <w:b/>
          <w:szCs w:val="22"/>
        </w:rPr>
        <w:t>://swpp2.gkpge.pl</w:t>
      </w:r>
    </w:p>
    <w:p w14:paraId="30478BF2" w14:textId="276A2F48" w:rsidR="00A750D4" w:rsidRPr="00F20C8A" w:rsidRDefault="00A750D4" w:rsidP="00FD0B97">
      <w:pPr>
        <w:pStyle w:val="Akapitzlist"/>
        <w:shd w:val="clear" w:color="auto" w:fill="FFFFFF" w:themeFill="background1"/>
        <w:tabs>
          <w:tab w:val="left" w:pos="851"/>
        </w:tabs>
        <w:suppressAutoHyphens/>
        <w:spacing w:before="120" w:after="120" w:line="276" w:lineRule="auto"/>
        <w:ind w:left="851" w:hanging="11"/>
        <w:contextualSpacing w:val="0"/>
        <w:rPr>
          <w:rFonts w:asciiTheme="minorHAnsi" w:hAnsiTheme="minorHAnsi" w:cstheme="minorHAnsi"/>
          <w:b/>
          <w:bCs/>
          <w:iCs/>
          <w:szCs w:val="22"/>
        </w:rPr>
      </w:pPr>
      <w:r w:rsidRPr="00325071">
        <w:rPr>
          <w:rFonts w:asciiTheme="minorHAnsi" w:hAnsiTheme="minorHAnsi" w:cstheme="minorHAnsi"/>
          <w:iCs/>
          <w:szCs w:val="22"/>
        </w:rPr>
        <w:t xml:space="preserve">W dniu opublikowania Postępowania </w:t>
      </w:r>
      <w:r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Pr="00325071">
        <w:rPr>
          <w:rFonts w:asciiTheme="minorHAnsi" w:hAnsiTheme="minorHAnsi" w:cstheme="minorHAnsi"/>
          <w:b/>
          <w:bCs/>
          <w:iCs/>
          <w:szCs w:val="22"/>
        </w:rPr>
        <w:t>fert</w:t>
      </w:r>
      <w:r w:rsidRPr="00325071">
        <w:rPr>
          <w:rFonts w:asciiTheme="minorHAnsi" w:hAnsiTheme="minorHAnsi" w:cstheme="minorHAnsi"/>
          <w:iCs/>
          <w:szCs w:val="22"/>
        </w:rPr>
        <w:t xml:space="preserve"> został wyznaczony do dnia </w:t>
      </w:r>
      <w:r w:rsidR="00CD43B1">
        <w:rPr>
          <w:rFonts w:asciiTheme="minorHAnsi" w:hAnsiTheme="minorHAnsi" w:cstheme="minorHAnsi"/>
          <w:b/>
          <w:bCs/>
          <w:iCs/>
          <w:szCs w:val="22"/>
        </w:rPr>
        <w:t>16</w:t>
      </w:r>
      <w:r w:rsidR="007760C0">
        <w:rPr>
          <w:rFonts w:asciiTheme="minorHAnsi" w:hAnsiTheme="minorHAnsi" w:cstheme="minorHAnsi"/>
          <w:b/>
          <w:bCs/>
          <w:iCs/>
          <w:szCs w:val="22"/>
        </w:rPr>
        <w:t>.07</w:t>
      </w:r>
      <w:r w:rsidR="00CD08FC">
        <w:rPr>
          <w:rFonts w:asciiTheme="minorHAnsi" w:hAnsiTheme="minorHAnsi" w:cstheme="minorHAnsi"/>
          <w:b/>
          <w:bCs/>
          <w:iCs/>
          <w:szCs w:val="22"/>
        </w:rPr>
        <w:t>.</w:t>
      </w:r>
      <w:r w:rsidR="00864EDB">
        <w:rPr>
          <w:rFonts w:asciiTheme="minorHAnsi" w:hAnsiTheme="minorHAnsi" w:cstheme="minorHAnsi"/>
          <w:b/>
          <w:bCs/>
          <w:iCs/>
          <w:szCs w:val="22"/>
        </w:rPr>
        <w:t>0</w:t>
      </w:r>
      <w:r w:rsidR="00E16B08">
        <w:rPr>
          <w:rFonts w:asciiTheme="minorHAnsi" w:hAnsiTheme="minorHAnsi" w:cstheme="minorHAnsi"/>
          <w:b/>
          <w:bCs/>
          <w:iCs/>
          <w:szCs w:val="22"/>
        </w:rPr>
        <w:t>5</w:t>
      </w:r>
      <w:r w:rsidR="00CD08FC">
        <w:rPr>
          <w:rFonts w:asciiTheme="minorHAnsi" w:hAnsiTheme="minorHAnsi" w:cstheme="minorHAnsi"/>
          <w:b/>
          <w:bCs/>
          <w:iCs/>
          <w:szCs w:val="22"/>
        </w:rPr>
        <w:t>.</w:t>
      </w:r>
      <w:r w:rsidRPr="00325071">
        <w:rPr>
          <w:rFonts w:asciiTheme="minorHAnsi" w:hAnsiTheme="minorHAnsi" w:cstheme="minorHAnsi"/>
          <w:b/>
          <w:bCs/>
          <w:iCs/>
          <w:szCs w:val="22"/>
        </w:rPr>
        <w:t>202</w:t>
      </w:r>
      <w:r w:rsidR="00864EDB">
        <w:rPr>
          <w:rFonts w:asciiTheme="minorHAnsi" w:hAnsiTheme="minorHAnsi" w:cstheme="minorHAnsi"/>
          <w:b/>
          <w:bCs/>
          <w:iCs/>
          <w:szCs w:val="22"/>
        </w:rPr>
        <w:t>5</w:t>
      </w:r>
      <w:r w:rsidRPr="00325071">
        <w:rPr>
          <w:rFonts w:asciiTheme="minorHAnsi" w:hAnsiTheme="minorHAnsi" w:cstheme="minorHAnsi"/>
          <w:b/>
          <w:bCs/>
          <w:iCs/>
          <w:szCs w:val="22"/>
        </w:rPr>
        <w:t xml:space="preserve"> r. do godz. </w:t>
      </w:r>
      <w:r w:rsidR="00E95482">
        <w:rPr>
          <w:rFonts w:asciiTheme="minorHAnsi" w:hAnsiTheme="minorHAnsi" w:cstheme="minorHAnsi"/>
          <w:b/>
          <w:bCs/>
          <w:iCs/>
          <w:szCs w:val="22"/>
        </w:rPr>
        <w:t>1</w:t>
      </w:r>
      <w:r w:rsidR="00CD08FC">
        <w:rPr>
          <w:rFonts w:asciiTheme="minorHAnsi" w:hAnsiTheme="minorHAnsi" w:cstheme="minorHAnsi"/>
          <w:b/>
          <w:bCs/>
          <w:iCs/>
          <w:szCs w:val="22"/>
        </w:rPr>
        <w:t>0</w:t>
      </w:r>
      <w:r w:rsidRPr="00325071">
        <w:rPr>
          <w:rFonts w:asciiTheme="minorHAnsi" w:hAnsiTheme="minorHAnsi" w:cstheme="minorHAnsi"/>
          <w:b/>
          <w:bCs/>
          <w:iCs/>
          <w:szCs w:val="22"/>
        </w:rPr>
        <w:t>:</w:t>
      </w:r>
      <w:r w:rsidR="00E95482">
        <w:rPr>
          <w:rFonts w:asciiTheme="minorHAnsi" w:hAnsiTheme="minorHAnsi" w:cstheme="minorHAnsi"/>
          <w:b/>
          <w:bCs/>
          <w:iCs/>
          <w:szCs w:val="22"/>
        </w:rPr>
        <w:t>00.</w:t>
      </w:r>
      <w:r w:rsidRPr="00F20C8A">
        <w:rPr>
          <w:rFonts w:asciiTheme="minorHAnsi" w:hAnsiTheme="minorHAnsi" w:cstheme="minorHAnsi"/>
          <w:b/>
          <w:bCs/>
          <w:iCs/>
          <w:szCs w:val="22"/>
        </w:rPr>
        <w:t xml:space="preserve"> </w:t>
      </w:r>
    </w:p>
    <w:p w14:paraId="43D097CF" w14:textId="3A83F934" w:rsidR="00A750D4" w:rsidRPr="00E6014D" w:rsidRDefault="00A750D4" w:rsidP="00FD0B97">
      <w:pPr>
        <w:pStyle w:val="Akapitzlist"/>
        <w:shd w:val="clear" w:color="auto" w:fill="FFFFFF" w:themeFill="background1"/>
        <w:tabs>
          <w:tab w:val="left" w:pos="851"/>
        </w:tabs>
        <w:suppressAutoHyphens/>
        <w:spacing w:before="120" w:after="120" w:line="276" w:lineRule="auto"/>
        <w:ind w:left="851" w:hanging="11"/>
        <w:contextualSpacing w:val="0"/>
        <w:rPr>
          <w:rFonts w:asciiTheme="minorHAnsi" w:hAnsiTheme="minorHAnsi" w:cstheme="minorHAnsi"/>
          <w:b/>
          <w:szCs w:val="22"/>
        </w:rPr>
      </w:pPr>
      <w:r w:rsidRPr="00E6014D">
        <w:rPr>
          <w:rFonts w:asciiTheme="minorHAnsi" w:hAnsiTheme="minorHAnsi" w:cstheme="minorHAnsi"/>
          <w:b/>
          <w:szCs w:val="22"/>
        </w:rPr>
        <w:t xml:space="preserve">W przypadku dokonywania zmian terminu aktualny termin składania Ofert będzie podany w 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0849CDB4" w:rsidR="00A750D4" w:rsidRPr="00E6014D" w:rsidRDefault="00A750D4" w:rsidP="00FD0B97">
      <w:pPr>
        <w:pStyle w:val="Akapitzlist"/>
        <w:numPr>
          <w:ilvl w:val="1"/>
          <w:numId w:val="4"/>
        </w:numPr>
        <w:shd w:val="clear" w:color="auto" w:fill="FFFFFF" w:themeFill="background1"/>
        <w:tabs>
          <w:tab w:val="left" w:pos="851"/>
        </w:tabs>
        <w:suppressAutoHyphens/>
        <w:spacing w:before="120" w:after="120" w:line="276" w:lineRule="auto"/>
        <w:ind w:left="851" w:hanging="851"/>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 xml:space="preserve">UWAGA – za termin złożenia Oferty przyjmuje się datę i godzinę wpływu Oferty na serwer Zamawiającego, a nie datę i godzinę jej wysłania przez Wykonawcę. Po upływie terminu </w:t>
      </w:r>
      <w:r w:rsidRPr="00E6014D">
        <w:rPr>
          <w:rFonts w:asciiTheme="minorHAnsi" w:hAnsiTheme="minorHAnsi" w:cstheme="minorHAnsi"/>
          <w:b/>
          <w:color w:val="FF0000"/>
          <w:szCs w:val="22"/>
        </w:rPr>
        <w:lastRenderedPageBreak/>
        <w:t>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 Oferty składać z odpowiednim wyprzedzeniem.</w:t>
      </w:r>
    </w:p>
    <w:p w14:paraId="6331D0A0" w14:textId="77777777" w:rsidR="00A750D4" w:rsidRDefault="00A750D4" w:rsidP="00FD0B97">
      <w:pPr>
        <w:pStyle w:val="Akapitzlist"/>
        <w:numPr>
          <w:ilvl w:val="1"/>
          <w:numId w:val="4"/>
        </w:numPr>
        <w:shd w:val="clear" w:color="auto" w:fill="FFFFFF" w:themeFill="background1"/>
        <w:tabs>
          <w:tab w:val="left" w:pos="851"/>
        </w:tabs>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1BBF0F02" w:rsidR="00EF5C48" w:rsidRPr="00984224" w:rsidRDefault="00EF5C48" w:rsidP="00984224">
      <w:pPr>
        <w:pStyle w:val="Akapitzlist"/>
        <w:numPr>
          <w:ilvl w:val="1"/>
          <w:numId w:val="4"/>
        </w:numPr>
        <w:shd w:val="clear" w:color="auto" w:fill="FFFFFF" w:themeFill="background1"/>
        <w:tabs>
          <w:tab w:val="left" w:pos="851"/>
        </w:tabs>
        <w:suppressAutoHyphens/>
        <w:spacing w:before="120" w:after="120" w:line="276" w:lineRule="auto"/>
        <w:ind w:left="851" w:hanging="851"/>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oraz załączenie </w:t>
      </w:r>
      <w:r w:rsidRPr="00984224">
        <w:rPr>
          <w:rFonts w:asciiTheme="minorHAnsi" w:hAnsiTheme="minorHAnsi" w:cstheme="minorHAnsi"/>
          <w:iCs/>
          <w:szCs w:val="22"/>
        </w:rPr>
        <w:t>Formularza Oferty</w:t>
      </w:r>
      <w:r w:rsidR="00984224">
        <w:rPr>
          <w:rFonts w:asciiTheme="minorHAnsi" w:hAnsiTheme="minorHAnsi" w:cstheme="minorHAnsi"/>
          <w:iCs/>
          <w:szCs w:val="22"/>
        </w:rPr>
        <w:t xml:space="preserve"> </w:t>
      </w:r>
      <w:r w:rsidR="00984224" w:rsidRPr="00312B67">
        <w:rPr>
          <w:rFonts w:asciiTheme="minorHAnsi" w:hAnsiTheme="minorHAnsi" w:cstheme="minorHAnsi"/>
          <w:szCs w:val="22"/>
        </w:rPr>
        <w:t xml:space="preserve">stanowiącego </w:t>
      </w:r>
      <w:r w:rsidR="00984224" w:rsidRPr="00E71BB2">
        <w:rPr>
          <w:rFonts w:asciiTheme="minorHAnsi" w:hAnsiTheme="minorHAnsi" w:cstheme="minorHAnsi"/>
          <w:b/>
          <w:bCs/>
          <w:szCs w:val="22"/>
          <w:lang w:eastAsia="zh-CN"/>
        </w:rPr>
        <w:t>Załącznik nr 2 do SWZ</w:t>
      </w:r>
      <w:r>
        <w:rPr>
          <w:rFonts w:asciiTheme="minorHAnsi" w:hAnsiTheme="minorHAnsi" w:cstheme="minorHAnsi"/>
          <w:iCs/>
          <w:szCs w:val="22"/>
        </w:rPr>
        <w:t>,</w:t>
      </w:r>
      <w:r w:rsidRPr="00984224">
        <w:rPr>
          <w:rFonts w:asciiTheme="minorHAnsi" w:hAnsiTheme="minorHAnsi" w:cstheme="minorHAnsi"/>
          <w:iCs/>
          <w:szCs w:val="22"/>
        </w:rPr>
        <w:t xml:space="preserve"> </w:t>
      </w:r>
      <w:r w:rsidRPr="00984224">
        <w:rPr>
          <w:rFonts w:asciiTheme="minorHAnsi" w:hAnsiTheme="minorHAnsi" w:cstheme="minorHAnsi"/>
          <w:szCs w:val="22"/>
        </w:rPr>
        <w:t>sporządzonego zgodnie z wymaganiami SWZ</w:t>
      </w:r>
      <w:r w:rsidR="00984224">
        <w:rPr>
          <w:rFonts w:asciiTheme="minorHAnsi" w:hAnsiTheme="minorHAnsi" w:cstheme="minorHAnsi"/>
          <w:szCs w:val="22"/>
        </w:rPr>
        <w:t xml:space="preserve">, wraz z </w:t>
      </w:r>
      <w:r w:rsidRPr="00984224">
        <w:rPr>
          <w:rFonts w:asciiTheme="minorHAnsi" w:hAnsiTheme="minorHAnsi" w:cstheme="minorHAnsi"/>
          <w:bCs/>
          <w:iCs/>
          <w:szCs w:val="22"/>
        </w:rPr>
        <w:t>Formularz</w:t>
      </w:r>
      <w:r w:rsidR="00984224">
        <w:rPr>
          <w:rFonts w:asciiTheme="minorHAnsi" w:hAnsiTheme="minorHAnsi" w:cstheme="minorHAnsi"/>
          <w:bCs/>
          <w:iCs/>
          <w:szCs w:val="22"/>
        </w:rPr>
        <w:t>em</w:t>
      </w:r>
      <w:r w:rsidRPr="00984224">
        <w:rPr>
          <w:rFonts w:asciiTheme="minorHAnsi" w:hAnsiTheme="minorHAnsi" w:cstheme="minorHAnsi"/>
          <w:bCs/>
          <w:iCs/>
          <w:szCs w:val="22"/>
        </w:rPr>
        <w:t xml:space="preserve"> </w:t>
      </w:r>
      <w:r w:rsidRPr="00EF5C48">
        <w:rPr>
          <w:rFonts w:asciiTheme="minorHAnsi" w:hAnsiTheme="minorHAnsi" w:cstheme="minorHAnsi"/>
          <w:bCs/>
          <w:iCs/>
          <w:szCs w:val="22"/>
        </w:rPr>
        <w:t>cenow</w:t>
      </w:r>
      <w:r w:rsidR="00984224">
        <w:rPr>
          <w:rFonts w:asciiTheme="minorHAnsi" w:hAnsiTheme="minorHAnsi" w:cstheme="minorHAnsi"/>
          <w:bCs/>
          <w:iCs/>
          <w:szCs w:val="22"/>
        </w:rPr>
        <w:t>ym</w:t>
      </w:r>
      <w:r w:rsidRPr="00984224">
        <w:rPr>
          <w:rFonts w:asciiTheme="minorHAnsi" w:hAnsiTheme="minorHAnsi" w:cstheme="minorHAnsi"/>
          <w:bCs/>
          <w:iCs/>
          <w:szCs w:val="22"/>
        </w:rPr>
        <w:t xml:space="preserve"> </w:t>
      </w:r>
      <w:r w:rsidR="00984224">
        <w:rPr>
          <w:rFonts w:asciiTheme="minorHAnsi" w:hAnsiTheme="minorHAnsi" w:cstheme="minorHAnsi"/>
          <w:bCs/>
          <w:iCs/>
          <w:szCs w:val="22"/>
        </w:rPr>
        <w:t xml:space="preserve">stanowiącym </w:t>
      </w:r>
      <w:r w:rsidRPr="00BF1CCB">
        <w:rPr>
          <w:rFonts w:asciiTheme="minorHAnsi" w:hAnsiTheme="minorHAnsi" w:cstheme="minorHAnsi"/>
          <w:b/>
          <w:iCs/>
          <w:szCs w:val="22"/>
        </w:rPr>
        <w:t xml:space="preserve">Załącznik nr 2a </w:t>
      </w:r>
      <w:r w:rsidR="000A05BF" w:rsidRPr="00BF1CCB">
        <w:rPr>
          <w:rFonts w:asciiTheme="minorHAnsi" w:hAnsiTheme="minorHAnsi" w:cstheme="minorHAnsi"/>
          <w:b/>
          <w:iCs/>
          <w:szCs w:val="22"/>
        </w:rPr>
        <w:br/>
      </w:r>
      <w:r w:rsidRPr="00BF1CCB">
        <w:rPr>
          <w:rFonts w:asciiTheme="minorHAnsi" w:hAnsiTheme="minorHAnsi" w:cstheme="minorHAnsi"/>
          <w:b/>
          <w:iCs/>
          <w:szCs w:val="22"/>
        </w:rPr>
        <w:t>do SWZ</w:t>
      </w:r>
      <w:r w:rsidR="00984224">
        <w:rPr>
          <w:rFonts w:asciiTheme="minorHAnsi" w:hAnsiTheme="minorHAnsi" w:cstheme="minorHAnsi"/>
          <w:bCs/>
          <w:iCs/>
          <w:szCs w:val="22"/>
        </w:rPr>
        <w:t xml:space="preserve">, jeśli był wymagany na w pierwszym etapie Postępowania. </w:t>
      </w:r>
      <w:r w:rsidRPr="00984224">
        <w:rPr>
          <w:rFonts w:asciiTheme="minorHAnsi" w:hAnsiTheme="minorHAnsi" w:cstheme="minorHAnsi"/>
          <w:bCs/>
          <w:iCs/>
          <w:szCs w:val="22"/>
        </w:rPr>
        <w:t xml:space="preserve"> </w:t>
      </w:r>
    </w:p>
    <w:p w14:paraId="74F880DA" w14:textId="26A029E6" w:rsidR="00205AEB" w:rsidRPr="00E86C7F" w:rsidRDefault="007122ED" w:rsidP="00FD0B97">
      <w:pPr>
        <w:pStyle w:val="Akapitzlist"/>
        <w:numPr>
          <w:ilvl w:val="1"/>
          <w:numId w:val="4"/>
        </w:numPr>
        <w:shd w:val="clear" w:color="auto" w:fill="FFFFFF" w:themeFill="background1"/>
        <w:tabs>
          <w:tab w:val="left" w:pos="851"/>
        </w:tabs>
        <w:suppressAutoHyphens/>
        <w:spacing w:before="120" w:after="120" w:line="276" w:lineRule="auto"/>
        <w:ind w:left="851" w:hanging="851"/>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0BAF7B39" w:rsidR="00E86C7F" w:rsidRPr="007122ED" w:rsidRDefault="00E86C7F" w:rsidP="00FD0B97">
      <w:pPr>
        <w:pStyle w:val="Akapitzlist"/>
        <w:numPr>
          <w:ilvl w:val="1"/>
          <w:numId w:val="4"/>
        </w:numPr>
        <w:shd w:val="clear" w:color="auto" w:fill="FFFFFF" w:themeFill="background1"/>
        <w:tabs>
          <w:tab w:val="left" w:pos="851"/>
        </w:tabs>
        <w:suppressAutoHyphens/>
        <w:spacing w:before="120" w:after="120" w:line="276" w:lineRule="auto"/>
        <w:ind w:left="851" w:hanging="851"/>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t>
      </w:r>
      <w:r w:rsidR="000A05BF">
        <w:rPr>
          <w:rFonts w:asciiTheme="minorHAnsi" w:hAnsiTheme="minorHAnsi" w:cstheme="minorHAnsi"/>
          <w:szCs w:val="22"/>
        </w:rPr>
        <w:br/>
      </w:r>
      <w:r w:rsidRPr="00E86C7F">
        <w:rPr>
          <w:rFonts w:asciiTheme="minorHAnsi" w:hAnsiTheme="minorHAnsi" w:cstheme="minorHAnsi"/>
          <w:szCs w:val="22"/>
        </w:rPr>
        <w:t>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68" w:name="_Toc8212171"/>
      <w:r w:rsidRPr="00E6014D">
        <w:rPr>
          <w:rFonts w:asciiTheme="minorHAnsi" w:hAnsiTheme="minorHAnsi" w:cstheme="minorHAnsi"/>
          <w:b/>
          <w:szCs w:val="22"/>
        </w:rPr>
        <w:t>TERMIN ZWIĄZANIA OFERTĄ</w:t>
      </w:r>
      <w:bookmarkEnd w:id="167"/>
      <w:bookmarkEnd w:id="168"/>
    </w:p>
    <w:p w14:paraId="47DE68E9" w14:textId="1C900642" w:rsidR="00A750D4" w:rsidRPr="00E6014D" w:rsidRDefault="00A750D4">
      <w:pPr>
        <w:pStyle w:val="Akapitzlist"/>
        <w:numPr>
          <w:ilvl w:val="1"/>
          <w:numId w:val="11"/>
        </w:numPr>
        <w:tabs>
          <w:tab w:val="left" w:pos="851"/>
        </w:tabs>
        <w:spacing w:before="120" w:after="120" w:line="276" w:lineRule="auto"/>
        <w:ind w:left="851" w:hanging="851"/>
        <w:contextualSpacing w:val="0"/>
        <w:outlineLvl w:val="0"/>
        <w:rPr>
          <w:rFonts w:asciiTheme="minorHAnsi" w:hAnsiTheme="minorHAnsi" w:cstheme="minorHAnsi"/>
          <w:szCs w:val="22"/>
        </w:rPr>
      </w:pPr>
      <w:bookmarkStart w:id="169" w:name="_Toc354752470"/>
      <w:bookmarkStart w:id="170" w:name="_Toc516566397"/>
      <w:bookmarkStart w:id="171" w:name="_Toc516581667"/>
      <w:bookmarkStart w:id="172" w:name="_Toc516734852"/>
      <w:bookmarkStart w:id="173" w:name="_Toc516738882"/>
      <w:bookmarkStart w:id="174" w:name="_Toc8212172"/>
      <w:r w:rsidRPr="00E6014D">
        <w:rPr>
          <w:rFonts w:asciiTheme="minorHAnsi" w:hAnsiTheme="minorHAnsi" w:cstheme="minorHAnsi"/>
          <w:szCs w:val="22"/>
        </w:rPr>
        <w:t>Termin związania Ofertą wyn</w:t>
      </w:r>
      <w:r w:rsidRPr="00C654FF">
        <w:rPr>
          <w:rFonts w:asciiTheme="minorHAnsi" w:hAnsiTheme="minorHAnsi" w:cstheme="minorHAnsi"/>
          <w:szCs w:val="22"/>
        </w:rPr>
        <w:t xml:space="preserve">osi </w:t>
      </w:r>
      <w:sdt>
        <w:sdtPr>
          <w:rPr>
            <w:rFonts w:asciiTheme="minorHAnsi" w:hAnsiTheme="minorHAnsi" w:cstheme="minorHAnsi"/>
            <w:b/>
            <w:bCs/>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D1029F" w:rsidRPr="00A21358">
            <w:rPr>
              <w:rFonts w:asciiTheme="minorHAnsi" w:hAnsiTheme="minorHAnsi" w:cstheme="minorHAnsi"/>
              <w:b/>
              <w:bCs/>
              <w:szCs w:val="22"/>
            </w:rPr>
            <w:t>60 dni</w:t>
          </w:r>
        </w:sdtContent>
      </w:sdt>
      <w:r w:rsidRPr="002B044F">
        <w:rPr>
          <w:rFonts w:asciiTheme="minorHAnsi" w:hAnsiTheme="minorHAnsi" w:cstheme="minorHAnsi"/>
          <w:iCs/>
          <w:szCs w:val="22"/>
        </w:rPr>
        <w:t xml:space="preserve"> </w:t>
      </w:r>
      <w:r w:rsidRPr="00E6014D">
        <w:rPr>
          <w:rFonts w:asciiTheme="minorHAnsi" w:hAnsiTheme="minorHAnsi" w:cstheme="minorHAnsi"/>
          <w:szCs w:val="22"/>
        </w:rPr>
        <w:t xml:space="preserve">licząc od daty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169"/>
      <w:bookmarkEnd w:id="170"/>
      <w:bookmarkEnd w:id="171"/>
      <w:bookmarkEnd w:id="172"/>
      <w:bookmarkEnd w:id="173"/>
      <w:bookmarkEnd w:id="174"/>
      <w:r w:rsidRPr="00E6014D">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75" w:name="_Toc354752471"/>
      <w:bookmarkStart w:id="176" w:name="_Toc8212173"/>
      <w:r w:rsidRPr="00E6014D">
        <w:rPr>
          <w:rFonts w:asciiTheme="minorHAnsi" w:hAnsiTheme="minorHAnsi" w:cstheme="minorHAnsi"/>
          <w:b/>
          <w:szCs w:val="22"/>
        </w:rPr>
        <w:t>INFORMACJE DOTYCZĄCE KRYTERIÓW OCENY OFERT</w:t>
      </w:r>
      <w:bookmarkEnd w:id="175"/>
      <w:bookmarkEnd w:id="176"/>
      <w:r w:rsidRPr="00E6014D">
        <w:rPr>
          <w:rFonts w:asciiTheme="minorHAnsi" w:hAnsiTheme="minorHAnsi" w:cstheme="minorHAnsi"/>
          <w:b/>
          <w:szCs w:val="22"/>
        </w:rPr>
        <w:t xml:space="preserve"> </w:t>
      </w:r>
    </w:p>
    <w:p w14:paraId="4B7A9CE6" w14:textId="77777777" w:rsidR="00A750D4" w:rsidRPr="00E6014D" w:rsidRDefault="00A750D4" w:rsidP="00FD0B97">
      <w:pPr>
        <w:pStyle w:val="Akapitzlist"/>
        <w:numPr>
          <w:ilvl w:val="1"/>
          <w:numId w:val="4"/>
        </w:numPr>
        <w:tabs>
          <w:tab w:val="left" w:pos="851"/>
        </w:tabs>
        <w:spacing w:before="120" w:after="120" w:line="276" w:lineRule="auto"/>
        <w:ind w:left="851" w:hanging="851"/>
        <w:contextualSpacing w:val="0"/>
        <w:outlineLvl w:val="0"/>
        <w:rPr>
          <w:rFonts w:asciiTheme="minorHAnsi" w:hAnsiTheme="minorHAnsi" w:cstheme="minorHAnsi"/>
          <w:i/>
          <w:szCs w:val="22"/>
        </w:rPr>
      </w:pPr>
      <w:bookmarkStart w:id="177" w:name="_Toc516566399"/>
      <w:bookmarkStart w:id="178" w:name="_Toc516581669"/>
      <w:bookmarkStart w:id="179" w:name="_Toc516734854"/>
      <w:bookmarkStart w:id="180" w:name="_Toc516738884"/>
      <w:bookmarkStart w:id="181"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177"/>
      <w:bookmarkEnd w:id="178"/>
      <w:bookmarkEnd w:id="179"/>
      <w:bookmarkEnd w:id="180"/>
      <w:bookmarkEnd w:id="181"/>
    </w:p>
    <w:p w14:paraId="2EA5F326" w14:textId="77777777" w:rsidR="00A750D4" w:rsidRPr="00080971" w:rsidRDefault="00A750D4" w:rsidP="00FD0B97">
      <w:pPr>
        <w:pStyle w:val="Akapitzlist"/>
        <w:numPr>
          <w:ilvl w:val="1"/>
          <w:numId w:val="4"/>
        </w:numPr>
        <w:tabs>
          <w:tab w:val="left" w:pos="851"/>
        </w:tabs>
        <w:spacing w:before="120" w:after="120" w:line="276" w:lineRule="auto"/>
        <w:ind w:left="851" w:hanging="851"/>
        <w:contextualSpacing w:val="0"/>
        <w:outlineLvl w:val="0"/>
        <w:rPr>
          <w:rFonts w:asciiTheme="minorHAnsi" w:hAnsiTheme="minorHAnsi" w:cstheme="minorHAnsi"/>
          <w:i/>
          <w:szCs w:val="22"/>
        </w:rPr>
      </w:pPr>
      <w:bookmarkStart w:id="182" w:name="_Toc516566400"/>
      <w:bookmarkStart w:id="183" w:name="_Toc516581670"/>
      <w:bookmarkStart w:id="184" w:name="_Toc516734855"/>
      <w:bookmarkStart w:id="185" w:name="_Toc516738885"/>
      <w:bookmarkStart w:id="186" w:name="_Toc8212175"/>
      <w:r w:rsidRPr="00E6014D">
        <w:rPr>
          <w:rFonts w:asciiTheme="minorHAnsi" w:hAnsiTheme="minorHAnsi" w:cstheme="minorHAnsi"/>
          <w:color w:val="000000"/>
          <w:szCs w:val="22"/>
        </w:rPr>
        <w:t>W trakcie oceny Ofert kolejno ocenianym Ofertom zostaną przyznane punkty według następującego wzoru:</w:t>
      </w:r>
      <w:bookmarkEnd w:id="182"/>
      <w:bookmarkEnd w:id="183"/>
      <w:bookmarkEnd w:id="184"/>
      <w:bookmarkEnd w:id="185"/>
      <w:bookmarkEnd w:id="186"/>
      <w:r w:rsidRPr="00E6014D">
        <w:rPr>
          <w:rFonts w:asciiTheme="minorHAnsi" w:hAnsiTheme="minorHAnsi" w:cstheme="minorHAnsi"/>
          <w:color w:val="000000"/>
          <w:szCs w:val="22"/>
        </w:rPr>
        <w:t xml:space="preserve"> </w:t>
      </w:r>
    </w:p>
    <w:p w14:paraId="2DDC0018" w14:textId="77777777" w:rsidR="00080971" w:rsidRPr="00E6014D" w:rsidRDefault="00080971" w:rsidP="00080971">
      <w:pPr>
        <w:pStyle w:val="Akapitzlist"/>
        <w:tabs>
          <w:tab w:val="left" w:pos="851"/>
        </w:tabs>
        <w:spacing w:before="120" w:after="120" w:line="276" w:lineRule="auto"/>
        <w:ind w:left="851"/>
        <w:contextualSpacing w:val="0"/>
        <w:outlineLvl w:val="0"/>
        <w:rPr>
          <w:rFonts w:asciiTheme="minorHAnsi" w:hAnsiTheme="minorHAnsi" w:cstheme="minorHAnsi"/>
          <w:i/>
          <w:szCs w:val="22"/>
        </w:rPr>
      </w:pPr>
    </w:p>
    <w:p w14:paraId="2F6DBF8A" w14:textId="77777777" w:rsidR="00A750D4" w:rsidRPr="00E6014D" w:rsidRDefault="00A750D4" w:rsidP="00FD0B97">
      <w:pPr>
        <w:tabs>
          <w:tab w:val="left" w:pos="851"/>
        </w:tabs>
        <w:autoSpaceDE w:val="0"/>
        <w:autoSpaceDN w:val="0"/>
        <w:adjustRightInd w:val="0"/>
        <w:spacing w:before="120" w:after="120" w:line="276" w:lineRule="auto"/>
        <w:ind w:left="1571" w:hanging="851"/>
        <w:jc w:val="center"/>
        <w:rPr>
          <w:rFonts w:asciiTheme="minorHAnsi" w:hAnsiTheme="minorHAnsi" w:cstheme="minorHAnsi"/>
          <w:color w:val="000000"/>
          <w:szCs w:val="22"/>
        </w:rPr>
      </w:pPr>
      <w:proofErr w:type="spellStart"/>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roofErr w:type="spellEnd"/>
    </w:p>
    <w:p w14:paraId="2059D698" w14:textId="77777777" w:rsidR="00A750D4" w:rsidRPr="00E6014D" w:rsidRDefault="00A750D4" w:rsidP="00FD0B97">
      <w:pPr>
        <w:tabs>
          <w:tab w:val="left" w:pos="851"/>
        </w:tabs>
        <w:autoSpaceDE w:val="0"/>
        <w:autoSpaceDN w:val="0"/>
        <w:adjustRightInd w:val="0"/>
        <w:spacing w:before="120" w:after="120" w:line="276" w:lineRule="auto"/>
        <w:ind w:left="1571" w:hanging="851"/>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FD0B97">
      <w:pPr>
        <w:tabs>
          <w:tab w:val="left" w:pos="851"/>
        </w:tabs>
        <w:autoSpaceDE w:val="0"/>
        <w:autoSpaceDN w:val="0"/>
        <w:adjustRightInd w:val="0"/>
        <w:spacing w:before="120" w:after="120" w:line="276" w:lineRule="auto"/>
        <w:ind w:left="1571" w:hanging="851"/>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p>
    <w:p w14:paraId="20DE5D1F" w14:textId="77777777" w:rsidR="00A750D4" w:rsidRPr="00E6014D" w:rsidRDefault="00A750D4" w:rsidP="00FD0B97">
      <w:pPr>
        <w:tabs>
          <w:tab w:val="left" w:pos="851"/>
        </w:tabs>
        <w:autoSpaceDE w:val="0"/>
        <w:autoSpaceDN w:val="0"/>
        <w:adjustRightInd w:val="0"/>
        <w:spacing w:before="120" w:after="120" w:line="276" w:lineRule="auto"/>
        <w:ind w:left="1571" w:hanging="851"/>
        <w:rPr>
          <w:rFonts w:asciiTheme="minorHAnsi" w:hAnsiTheme="minorHAnsi" w:cstheme="minorHAnsi"/>
          <w:color w:val="000000"/>
          <w:szCs w:val="22"/>
        </w:rPr>
      </w:pPr>
      <w:r w:rsidRPr="00E6014D">
        <w:rPr>
          <w:rFonts w:asciiTheme="minorHAnsi" w:hAnsiTheme="minorHAnsi" w:cstheme="minorHAnsi"/>
          <w:b/>
          <w:bCs/>
          <w:color w:val="000000"/>
          <w:szCs w:val="22"/>
        </w:rPr>
        <w:t xml:space="preserve">C </w:t>
      </w:r>
      <w:r w:rsidRPr="00E6014D">
        <w:rPr>
          <w:rFonts w:asciiTheme="minorHAnsi" w:hAnsiTheme="minorHAnsi" w:cstheme="minorHAnsi"/>
          <w:color w:val="000000"/>
          <w:szCs w:val="22"/>
        </w:rPr>
        <w:t xml:space="preserve">- liczba punktów przyznanych danemu Wykonawcy w kryterium „Cena netto” </w:t>
      </w:r>
    </w:p>
    <w:p w14:paraId="0DA72350" w14:textId="77777777" w:rsidR="00A750D4" w:rsidRPr="00E6014D" w:rsidRDefault="00A750D4" w:rsidP="00FD0B97">
      <w:pPr>
        <w:tabs>
          <w:tab w:val="left" w:pos="851"/>
        </w:tabs>
        <w:autoSpaceDE w:val="0"/>
        <w:autoSpaceDN w:val="0"/>
        <w:adjustRightInd w:val="0"/>
        <w:spacing w:before="120" w:after="120" w:line="276" w:lineRule="auto"/>
        <w:ind w:left="1571" w:hanging="851"/>
        <w:rPr>
          <w:rFonts w:asciiTheme="minorHAnsi" w:hAnsiTheme="minorHAnsi" w:cstheme="minorHAnsi"/>
          <w:bCs/>
          <w:color w:val="000000"/>
          <w:szCs w:val="22"/>
        </w:rPr>
      </w:pPr>
      <w:r w:rsidRPr="00E6014D">
        <w:rPr>
          <w:rFonts w:asciiTheme="minorHAnsi" w:hAnsiTheme="minorHAnsi" w:cstheme="minorHAnsi"/>
          <w:b/>
          <w:bCs/>
          <w:color w:val="000000"/>
          <w:szCs w:val="22"/>
        </w:rPr>
        <w:t>C</w:t>
      </w:r>
      <w:r w:rsidRPr="00E6014D">
        <w:rPr>
          <w:rFonts w:asciiTheme="minorHAnsi" w:hAnsiTheme="minorHAnsi" w:cstheme="minorHAnsi"/>
          <w:b/>
          <w:bCs/>
          <w:color w:val="000000"/>
          <w:szCs w:val="22"/>
          <w:vertAlign w:val="subscript"/>
        </w:rPr>
        <w:t>o</w:t>
      </w:r>
      <w:r w:rsidRPr="00E6014D">
        <w:rPr>
          <w:rFonts w:asciiTheme="minorHAnsi" w:hAnsiTheme="minorHAnsi" w:cstheme="minorHAnsi"/>
          <w:bCs/>
          <w:color w:val="000000"/>
          <w:szCs w:val="22"/>
        </w:rPr>
        <w:t xml:space="preserve"> - cena netto zaoferowana przez Wykonawcę, dla którego wynik jest obliczany </w:t>
      </w:r>
    </w:p>
    <w:p w14:paraId="60027E9D" w14:textId="77777777" w:rsidR="00A750D4" w:rsidRPr="00E6014D" w:rsidRDefault="00A750D4" w:rsidP="00FD0B97">
      <w:pPr>
        <w:pStyle w:val="Akapitzlist"/>
        <w:tabs>
          <w:tab w:val="left" w:pos="851"/>
        </w:tabs>
        <w:spacing w:before="120" w:after="120" w:line="276" w:lineRule="auto"/>
        <w:ind w:left="1571" w:hanging="851"/>
        <w:contextualSpacing w:val="0"/>
        <w:outlineLvl w:val="0"/>
        <w:rPr>
          <w:rFonts w:asciiTheme="minorHAnsi" w:hAnsiTheme="minorHAnsi" w:cstheme="minorHAnsi"/>
          <w:i/>
          <w:szCs w:val="22"/>
        </w:rPr>
      </w:pPr>
      <w:bookmarkStart w:id="187" w:name="_Toc516581671"/>
      <w:bookmarkStart w:id="188" w:name="_Toc516734856"/>
      <w:bookmarkStart w:id="189" w:name="_Toc516738886"/>
      <w:bookmarkStart w:id="190" w:name="_Toc8212176"/>
      <w:proofErr w:type="spellStart"/>
      <w:r w:rsidRPr="00E6014D">
        <w:rPr>
          <w:rFonts w:asciiTheme="minorHAnsi" w:hAnsiTheme="minorHAnsi" w:cstheme="minorHAnsi"/>
          <w:b/>
          <w:bCs/>
          <w:color w:val="000000"/>
          <w:szCs w:val="22"/>
        </w:rPr>
        <w:t>C</w:t>
      </w:r>
      <w:r w:rsidRPr="00E6014D">
        <w:rPr>
          <w:rFonts w:asciiTheme="minorHAnsi" w:hAnsiTheme="minorHAnsi" w:cstheme="minorHAnsi"/>
          <w:b/>
          <w:bCs/>
          <w:color w:val="000000"/>
          <w:szCs w:val="22"/>
          <w:vertAlign w:val="subscript"/>
        </w:rPr>
        <w:t>min</w:t>
      </w:r>
      <w:proofErr w:type="spellEnd"/>
      <w:r w:rsidRPr="00E6014D">
        <w:rPr>
          <w:rFonts w:asciiTheme="minorHAnsi" w:hAnsiTheme="minorHAnsi" w:cstheme="minorHAnsi"/>
          <w:bCs/>
          <w:color w:val="000000"/>
          <w:szCs w:val="22"/>
        </w:rPr>
        <w:t xml:space="preserve"> - najniższa z zaoferowanych przez Wykonawców cena netto.</w:t>
      </w:r>
      <w:bookmarkEnd w:id="187"/>
      <w:bookmarkEnd w:id="188"/>
      <w:bookmarkEnd w:id="189"/>
      <w:bookmarkEnd w:id="190"/>
      <w:r w:rsidRPr="00E6014D">
        <w:rPr>
          <w:rFonts w:asciiTheme="minorHAnsi" w:hAnsiTheme="minorHAnsi" w:cstheme="minorHAnsi"/>
          <w:bCs/>
          <w:color w:val="000000"/>
          <w:szCs w:val="22"/>
        </w:rPr>
        <w:t xml:space="preserve"> </w:t>
      </w:r>
    </w:p>
    <w:p w14:paraId="5AC042F9" w14:textId="379DA9D5" w:rsidR="00A750D4" w:rsidRPr="00E86C7F" w:rsidRDefault="00A750D4" w:rsidP="00FD0B97">
      <w:pPr>
        <w:pStyle w:val="Akapitzlist"/>
        <w:numPr>
          <w:ilvl w:val="1"/>
          <w:numId w:val="4"/>
        </w:numPr>
        <w:tabs>
          <w:tab w:val="left" w:pos="851"/>
        </w:tabs>
        <w:spacing w:before="120" w:after="120" w:line="276" w:lineRule="auto"/>
        <w:ind w:left="851" w:hanging="851"/>
        <w:contextualSpacing w:val="0"/>
        <w:outlineLvl w:val="0"/>
        <w:rPr>
          <w:rFonts w:asciiTheme="minorHAnsi" w:hAnsiTheme="minorHAnsi" w:cstheme="minorHAnsi"/>
          <w:szCs w:val="22"/>
        </w:rPr>
      </w:pPr>
      <w:bookmarkStart w:id="191" w:name="_Toc516581672"/>
      <w:bookmarkStart w:id="192" w:name="_Toc516734857"/>
      <w:bookmarkStart w:id="193" w:name="_Toc516738887"/>
      <w:bookmarkStart w:id="194" w:name="_Toc8212177"/>
      <w:r w:rsidRPr="00E6014D">
        <w:rPr>
          <w:rFonts w:asciiTheme="minorHAnsi" w:hAnsiTheme="minorHAnsi" w:cstheme="minorHAnsi"/>
          <w:szCs w:val="22"/>
        </w:rPr>
        <w:t>Za najkorzystniejszą zostanie uznana Oferta, która uzyska najwyższą liczbę punktów na podstawie kryteriów oceny Ofert.</w:t>
      </w:r>
      <w:bookmarkEnd w:id="191"/>
      <w:bookmarkEnd w:id="192"/>
      <w:bookmarkEnd w:id="193"/>
      <w:bookmarkEnd w:id="194"/>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FD0B97">
      <w:pPr>
        <w:pStyle w:val="Akapitzlist"/>
        <w:numPr>
          <w:ilvl w:val="1"/>
          <w:numId w:val="4"/>
        </w:numPr>
        <w:tabs>
          <w:tab w:val="left" w:pos="851"/>
        </w:tabs>
        <w:spacing w:before="120" w:after="120" w:line="276" w:lineRule="auto"/>
        <w:ind w:left="851" w:hanging="851"/>
        <w:contextualSpacing w:val="0"/>
        <w:outlineLvl w:val="0"/>
        <w:rPr>
          <w:rFonts w:asciiTheme="minorHAnsi" w:hAnsiTheme="minorHAnsi" w:cstheme="minorHAnsi"/>
          <w:szCs w:val="22"/>
        </w:rPr>
      </w:pPr>
      <w:bookmarkStart w:id="195" w:name="_Toc516734858"/>
      <w:bookmarkStart w:id="196" w:name="_Toc516738888"/>
      <w:bookmarkStart w:id="197" w:name="_Toc8212178"/>
      <w:r w:rsidRPr="00E6014D">
        <w:rPr>
          <w:rFonts w:asciiTheme="minorHAnsi" w:hAnsiTheme="minorHAnsi" w:cstheme="minorHAnsi"/>
          <w:szCs w:val="22"/>
        </w:rPr>
        <w:t>Wszystkie obliczenia będą dokonywane z dokładnością do dwóch miejsc po przecinku.</w:t>
      </w:r>
      <w:bookmarkEnd w:id="195"/>
      <w:bookmarkEnd w:id="196"/>
      <w:bookmarkEnd w:id="197"/>
    </w:p>
    <w:p w14:paraId="5DAB8FBF" w14:textId="45E63080" w:rsidR="00A750D4" w:rsidRPr="00D87E26" w:rsidRDefault="00A750D4" w:rsidP="00FD0B97">
      <w:pPr>
        <w:pStyle w:val="Akapitzlist"/>
        <w:numPr>
          <w:ilvl w:val="1"/>
          <w:numId w:val="4"/>
        </w:numPr>
        <w:tabs>
          <w:tab w:val="left" w:pos="851"/>
        </w:tabs>
        <w:spacing w:before="120" w:after="120" w:line="276" w:lineRule="auto"/>
        <w:ind w:left="851" w:hanging="851"/>
        <w:contextualSpacing w:val="0"/>
        <w:outlineLvl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98" w:name="_Ref146106473"/>
      <w:r w:rsidRPr="00E6014D">
        <w:rPr>
          <w:rFonts w:asciiTheme="minorHAnsi" w:hAnsiTheme="minorHAnsi" w:cstheme="minorHAnsi"/>
          <w:b/>
          <w:szCs w:val="22"/>
        </w:rPr>
        <w:t>AUKCJA ELEKTRONICZNA</w:t>
      </w:r>
      <w:bookmarkEnd w:id="198"/>
    </w:p>
    <w:p w14:paraId="5DC1E8F8" w14:textId="7AD7BA59" w:rsidR="00CA35A4" w:rsidRPr="007D7C2B" w:rsidRDefault="00CA35A4" w:rsidP="00E95482">
      <w:pPr>
        <w:pStyle w:val="Tekstpodstawowy"/>
        <w:numPr>
          <w:ilvl w:val="1"/>
          <w:numId w:val="4"/>
        </w:numPr>
        <w:shd w:val="clear" w:color="auto" w:fill="FFFFFF"/>
        <w:spacing w:before="120" w:line="276" w:lineRule="auto"/>
        <w:ind w:left="851" w:hanging="851"/>
        <w:rPr>
          <w:rFonts w:ascii="Calibri" w:hAnsi="Calibri" w:cstheme="minorHAnsi"/>
          <w:b/>
          <w:szCs w:val="22"/>
        </w:rPr>
      </w:pPr>
      <w:r w:rsidRPr="009A4D3C">
        <w:rPr>
          <w:rFonts w:ascii="Calibri" w:hAnsi="Calibri" w:cstheme="minorHAnsi"/>
          <w:szCs w:val="22"/>
        </w:rPr>
        <w:lastRenderedPageBreak/>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r w:rsidR="00A71C27" w:rsidRPr="00E95482">
        <w:rPr>
          <w:rFonts w:ascii="Calibri" w:hAnsi="Calibri" w:cstheme="minorHAnsi"/>
          <w:bCs/>
          <w:szCs w:val="22"/>
        </w:rPr>
        <w:t xml:space="preserve"> </w:t>
      </w: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99" w:name="_Toc354752474"/>
      <w:bookmarkStart w:id="200" w:name="_Toc8212179"/>
      <w:r w:rsidRPr="00E6014D">
        <w:rPr>
          <w:rFonts w:asciiTheme="minorHAnsi" w:hAnsiTheme="minorHAnsi" w:cstheme="minorHAnsi"/>
          <w:b/>
          <w:szCs w:val="22"/>
        </w:rPr>
        <w:t>ZABEZPIECZENIE NALEŻYTEGO WYKONANIA UMOWY</w:t>
      </w:r>
      <w:bookmarkEnd w:id="199"/>
      <w:bookmarkEnd w:id="200"/>
    </w:p>
    <w:p w14:paraId="6AE4E39C" w14:textId="09F2B32B" w:rsidR="00CA35A4" w:rsidRPr="009A4D3C" w:rsidRDefault="00CA35A4" w:rsidP="00CA35A4">
      <w:pPr>
        <w:pStyle w:val="Akapitzlist"/>
        <w:numPr>
          <w:ilvl w:val="1"/>
          <w:numId w:val="4"/>
        </w:numPr>
        <w:spacing w:before="120" w:after="120" w:line="276" w:lineRule="auto"/>
        <w:ind w:left="851" w:hanging="851"/>
        <w:contextualSpacing w:val="0"/>
        <w:outlineLvl w:val="0"/>
        <w:rPr>
          <w:rFonts w:ascii="Calibri" w:hAnsi="Calibri" w:cstheme="minorHAnsi"/>
          <w:szCs w:val="22"/>
        </w:rPr>
      </w:pPr>
      <w:bookmarkStart w:id="201" w:name="_Toc516566404"/>
      <w:bookmarkStart w:id="202" w:name="_Toc516581676"/>
      <w:bookmarkStart w:id="203" w:name="_Toc516734862"/>
      <w:bookmarkStart w:id="204" w:name="_Toc516738892"/>
      <w:bookmarkStart w:id="205" w:name="_Toc8212182"/>
      <w:r w:rsidRPr="009A4D3C">
        <w:rPr>
          <w:rFonts w:ascii="Calibri" w:hAnsi="Calibri" w:cstheme="minorHAnsi"/>
          <w:szCs w:val="22"/>
        </w:rPr>
        <w:t xml:space="preserve">Zamawiający </w:t>
      </w:r>
      <w:r w:rsidRPr="00DF0DAA">
        <w:rPr>
          <w:rFonts w:ascii="Calibri" w:hAnsi="Calibri" w:cstheme="minorHAnsi"/>
          <w:b/>
          <w:bCs/>
          <w:szCs w:val="22"/>
        </w:rPr>
        <w:t>nie wymaga</w:t>
      </w:r>
      <w:r w:rsidRPr="00DF0DAA">
        <w:rPr>
          <w:rFonts w:ascii="Calibri" w:hAnsi="Calibri" w:cstheme="minorHAnsi"/>
          <w:szCs w:val="22"/>
        </w:rPr>
        <w:t xml:space="preserve"> wniesienia zabezpieczenia</w:t>
      </w:r>
      <w:r w:rsidRPr="009A4D3C">
        <w:rPr>
          <w:rFonts w:ascii="Calibri" w:hAnsi="Calibri" w:cstheme="minorHAnsi"/>
          <w:szCs w:val="22"/>
        </w:rPr>
        <w:t xml:space="preserve"> należytego wykonania </w:t>
      </w:r>
      <w:r w:rsidR="00DA38A3">
        <w:rPr>
          <w:rFonts w:ascii="Calibri" w:hAnsi="Calibri" w:cstheme="minorHAnsi"/>
          <w:szCs w:val="22"/>
        </w:rPr>
        <w:t>Zamówienia</w:t>
      </w:r>
      <w:r w:rsidRPr="009A4D3C">
        <w:rPr>
          <w:rFonts w:ascii="Calibri" w:hAnsi="Calibri" w:cstheme="minorHAnsi"/>
          <w:szCs w:val="22"/>
        </w:rPr>
        <w:t xml:space="preserve">. </w:t>
      </w:r>
    </w:p>
    <w:p w14:paraId="0339FD1B"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right="28" w:hanging="426"/>
        <w:contextualSpacing w:val="0"/>
        <w:jc w:val="left"/>
        <w:outlineLvl w:val="0"/>
        <w:rPr>
          <w:rFonts w:asciiTheme="minorHAnsi" w:hAnsiTheme="minorHAnsi" w:cstheme="minorHAnsi"/>
          <w:b/>
          <w:szCs w:val="22"/>
        </w:rPr>
      </w:pPr>
      <w:bookmarkStart w:id="206" w:name="_Toc8212183"/>
      <w:bookmarkEnd w:id="201"/>
      <w:bookmarkEnd w:id="202"/>
      <w:bookmarkEnd w:id="203"/>
      <w:bookmarkEnd w:id="204"/>
      <w:bookmarkEnd w:id="205"/>
      <w:r w:rsidRPr="00E6014D">
        <w:rPr>
          <w:rFonts w:asciiTheme="minorHAnsi" w:hAnsiTheme="minorHAnsi" w:cstheme="minorHAnsi"/>
          <w:b/>
          <w:szCs w:val="22"/>
        </w:rPr>
        <w:t>INFORMACJE DOTYCZĄCE ZAWARCIA UMOWY</w:t>
      </w:r>
      <w:bookmarkEnd w:id="206"/>
    </w:p>
    <w:p w14:paraId="57BDE01D" w14:textId="6388CEE8" w:rsidR="00F1477C" w:rsidRPr="00E50CF5" w:rsidRDefault="00080971" w:rsidP="00E50CF5">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bookmarkStart w:id="207" w:name="_Toc354752478"/>
      <w:bookmarkStart w:id="208" w:name="_Toc516566406"/>
      <w:r w:rsidRPr="00080971">
        <w:rPr>
          <w:rFonts w:asciiTheme="minorHAnsi" w:hAnsiTheme="minorHAnsi" w:cstheme="minorHAnsi"/>
        </w:rPr>
        <w:t>Wykonawcy, którego Oferta zostanie wybrana jako Oferta najkorzystniejsza, zostanie udzielone Zamówienie zgodnie z postanowieniami OWZ</w:t>
      </w:r>
      <w:r w:rsidR="009E5F68">
        <w:rPr>
          <w:rFonts w:asciiTheme="minorHAnsi" w:hAnsiTheme="minorHAnsi" w:cstheme="minorHAnsi"/>
        </w:rPr>
        <w:t>T</w:t>
      </w:r>
      <w:r w:rsidRPr="00080971">
        <w:rPr>
          <w:rFonts w:asciiTheme="minorHAnsi" w:hAnsiTheme="minorHAnsi" w:cstheme="minorHAnsi"/>
        </w:rPr>
        <w:t>.</w:t>
      </w:r>
      <w:r w:rsidR="00E74E6E">
        <w:rPr>
          <w:rFonts w:asciiTheme="minorHAnsi" w:hAnsiTheme="minorHAnsi" w:cstheme="minorHAnsi"/>
        </w:rPr>
        <w:t xml:space="preserve"> </w:t>
      </w:r>
      <w:r w:rsidR="00E74E6E" w:rsidRPr="00E74E6E">
        <w:rPr>
          <w:rFonts w:asciiTheme="minorHAnsi" w:hAnsiTheme="minorHAnsi" w:cstheme="minorHAnsi"/>
        </w:rPr>
        <w:t>Jeżeli Zakup został podzielony na części, wybór najkorzystniejszej Oferty i udzielenie Zamówienia zgodnie z OWZ</w:t>
      </w:r>
      <w:r w:rsidR="009E5F68">
        <w:rPr>
          <w:rFonts w:asciiTheme="minorHAnsi" w:hAnsiTheme="minorHAnsi" w:cstheme="minorHAnsi"/>
        </w:rPr>
        <w:t>T</w:t>
      </w:r>
      <w:r w:rsidR="00E74E6E" w:rsidRPr="00E74E6E">
        <w:rPr>
          <w:rFonts w:asciiTheme="minorHAnsi" w:hAnsiTheme="minorHAnsi" w:cstheme="minorHAnsi"/>
        </w:rPr>
        <w:t xml:space="preserve"> nastąpi niezależnie dla każdej części Zamówienia.</w:t>
      </w:r>
    </w:p>
    <w:p w14:paraId="09BAB478"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09" w:name="_Toc8212185"/>
      <w:r w:rsidRPr="00E6014D">
        <w:rPr>
          <w:rFonts w:asciiTheme="minorHAnsi" w:hAnsiTheme="minorHAnsi" w:cstheme="minorHAnsi"/>
          <w:b/>
          <w:szCs w:val="22"/>
        </w:rPr>
        <w:t>DODATKOWE INFORMACJE</w:t>
      </w:r>
      <w:bookmarkEnd w:id="209"/>
    </w:p>
    <w:p w14:paraId="5AAA27D3" w14:textId="18D4DDD6" w:rsidR="00A750D4" w:rsidRPr="00E6014D" w:rsidRDefault="00A750D4" w:rsidP="00A750D4">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bookmarkStart w:id="210" w:name="_Toc516581680"/>
      <w:bookmarkStart w:id="211" w:name="_Toc516734866"/>
      <w:bookmarkStart w:id="212" w:name="_Toc516738896"/>
      <w:bookmarkStart w:id="213" w:name="_Toc8212186"/>
      <w:r w:rsidRPr="00E6014D">
        <w:rPr>
          <w:rFonts w:asciiTheme="minorHAnsi" w:hAnsiTheme="minorHAnsi" w:cstheme="minorHAnsi"/>
          <w:szCs w:val="22"/>
        </w:rPr>
        <w:t>Wybór Oferty najkorzystniejszej nie oznacza zaciągnięcia zobowiązania przez Zamawiającego do</w:t>
      </w:r>
      <w:r w:rsidR="00F257C3">
        <w:rPr>
          <w:rFonts w:asciiTheme="minorHAnsi" w:hAnsiTheme="minorHAnsi" w:cstheme="minorHAnsi"/>
          <w:szCs w:val="22"/>
        </w:rPr>
        <w:t xml:space="preserve"> zawarcia Umowy z </w:t>
      </w:r>
      <w:r w:rsidRPr="00E6014D">
        <w:rPr>
          <w:rFonts w:asciiTheme="minorHAnsi" w:hAnsiTheme="minorHAnsi" w:cstheme="minorHAnsi"/>
          <w:szCs w:val="22"/>
        </w:rPr>
        <w:t xml:space="preserve"> </w:t>
      </w:r>
      <w:r w:rsidR="00DA38A3">
        <w:rPr>
          <w:rFonts w:asciiTheme="minorHAnsi" w:hAnsiTheme="minorHAnsi" w:cstheme="minorHAnsi"/>
          <w:szCs w:val="22"/>
        </w:rPr>
        <w:t>Wykonawc</w:t>
      </w:r>
      <w:r w:rsidR="00F257C3">
        <w:rPr>
          <w:rFonts w:asciiTheme="minorHAnsi" w:hAnsiTheme="minorHAnsi" w:cstheme="minorHAnsi"/>
          <w:szCs w:val="22"/>
        </w:rPr>
        <w:t>ą</w:t>
      </w:r>
      <w:r w:rsidR="00DA38A3">
        <w:rPr>
          <w:rFonts w:asciiTheme="minorHAnsi" w:hAnsiTheme="minorHAnsi" w:cstheme="minorHAnsi"/>
          <w:szCs w:val="22"/>
        </w:rPr>
        <w:t xml:space="preserve">. </w:t>
      </w:r>
      <w:bookmarkStart w:id="214" w:name="_Toc354752480"/>
      <w:bookmarkStart w:id="215" w:name="_Toc516566408"/>
      <w:bookmarkStart w:id="216" w:name="_Toc516581682"/>
      <w:bookmarkStart w:id="217" w:name="_Toc516734868"/>
      <w:bookmarkStart w:id="218" w:name="_Toc516738898"/>
      <w:bookmarkStart w:id="219" w:name="_Toc8212188"/>
      <w:bookmarkStart w:id="220" w:name="_Toc354752479"/>
      <w:bookmarkEnd w:id="207"/>
      <w:bookmarkEnd w:id="208"/>
      <w:bookmarkEnd w:id="210"/>
      <w:bookmarkEnd w:id="211"/>
      <w:bookmarkEnd w:id="212"/>
      <w:bookmarkEnd w:id="213"/>
    </w:p>
    <w:p w14:paraId="4CC6A763" w14:textId="0E065AC5" w:rsidR="00A750D4" w:rsidRPr="00E6014D" w:rsidRDefault="00A750D4" w:rsidP="00A750D4">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w:t>
      </w:r>
      <w:r w:rsidR="00442F39">
        <w:rPr>
          <w:rFonts w:asciiTheme="minorHAnsi" w:hAnsiTheme="minorHAnsi" w:cstheme="minorHAnsi"/>
          <w:szCs w:val="22"/>
        </w:rPr>
        <w:t xml:space="preserve"> przyjęcia Zamówienia do realizacji</w:t>
      </w:r>
      <w:r w:rsidRPr="00E6014D">
        <w:rPr>
          <w:rFonts w:asciiTheme="minorHAnsi" w:hAnsiTheme="minorHAnsi" w:cstheme="minorHAnsi"/>
          <w:szCs w:val="22"/>
        </w:rPr>
        <w:t>, Zamawiający może wybrać najkorzystniejszą Ofertę spośród pozostałych Ofert, chyba że zachodzą przesłanki unieważnienia Postępowania.</w:t>
      </w:r>
    </w:p>
    <w:p w14:paraId="7C1063B8" w14:textId="77777777" w:rsidR="00A750D4" w:rsidRPr="00E6014D" w:rsidRDefault="00A750D4" w:rsidP="00A750D4">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21" w:name="_Toc516566409"/>
      <w:bookmarkStart w:id="222" w:name="_Toc516581683"/>
      <w:bookmarkStart w:id="223" w:name="_Toc516734869"/>
      <w:bookmarkStart w:id="224" w:name="_Toc516738899"/>
      <w:bookmarkStart w:id="225" w:name="_Toc8212189"/>
      <w:bookmarkEnd w:id="214"/>
      <w:bookmarkEnd w:id="215"/>
      <w:bookmarkEnd w:id="216"/>
      <w:bookmarkEnd w:id="217"/>
      <w:bookmarkEnd w:id="218"/>
      <w:bookmarkEnd w:id="219"/>
    </w:p>
    <w:p w14:paraId="1BCE731F" w14:textId="381EE8A5" w:rsidR="00A750D4" w:rsidRPr="00E6014D" w:rsidRDefault="00A750D4" w:rsidP="00A750D4">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bookmarkStart w:id="226" w:name="_Toc354752481"/>
      <w:bookmarkStart w:id="227" w:name="_Toc516566410"/>
      <w:bookmarkStart w:id="228" w:name="_Toc516581684"/>
      <w:bookmarkStart w:id="229" w:name="_Toc516734870"/>
      <w:bookmarkStart w:id="230" w:name="_Toc516738900"/>
      <w:bookmarkStart w:id="231" w:name="_Toc8212190"/>
      <w:bookmarkEnd w:id="220"/>
      <w:bookmarkEnd w:id="221"/>
      <w:bookmarkEnd w:id="222"/>
      <w:bookmarkEnd w:id="223"/>
      <w:bookmarkEnd w:id="224"/>
      <w:bookmarkEnd w:id="225"/>
      <w:r w:rsidRPr="00E6014D">
        <w:rPr>
          <w:rFonts w:asciiTheme="minorHAnsi" w:hAnsiTheme="minorHAnsi" w:cstheme="minorHAnsi"/>
          <w:szCs w:val="22"/>
        </w:rPr>
        <w:t xml:space="preserve">W przypadku następczego podpisywania przez Spółki należące do Grupy Kapitałowej PGE umów z wybranym Wykonawcą na świadczenie usług tożsamych z przedmiotem </w:t>
      </w:r>
      <w:r w:rsidR="00A403C4">
        <w:rPr>
          <w:rFonts w:asciiTheme="minorHAnsi" w:hAnsiTheme="minorHAnsi" w:cstheme="minorHAnsi"/>
          <w:szCs w:val="22"/>
        </w:rPr>
        <w:t>Zamówienia</w:t>
      </w:r>
      <w:r w:rsidRPr="00E6014D">
        <w:rPr>
          <w:rFonts w:asciiTheme="minorHAnsi" w:hAnsiTheme="minorHAnsi" w:cstheme="minorHAnsi"/>
          <w:szCs w:val="22"/>
        </w:rPr>
        <w:t>, Wykonawca zobowiązany jest do nie stosowania wobec spółek Grupy Kapitałowej PGE stawek opłat oraz warunków współpracy mniej korzystnych, niż wynikające z Umowy zawartej w wyniku niniejszego Postępowania. Wykonawca wyraża zgodę na udostępnienie treści Umowy spółkom Grupy Kapitałowej PGE.</w:t>
      </w:r>
      <w:bookmarkStart w:id="232" w:name="_Toc8212191"/>
      <w:bookmarkEnd w:id="226"/>
      <w:bookmarkEnd w:id="227"/>
      <w:bookmarkEnd w:id="228"/>
      <w:bookmarkEnd w:id="229"/>
      <w:bookmarkEnd w:id="230"/>
      <w:bookmarkEnd w:id="231"/>
    </w:p>
    <w:p w14:paraId="2047ACA9" w14:textId="1B625C2B" w:rsidR="00F53797" w:rsidRDefault="00A750D4" w:rsidP="00DA38A3">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32"/>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r w:rsidRPr="00DA38A3">
        <w:rPr>
          <w:rFonts w:asciiTheme="minorHAnsi" w:hAnsiTheme="minorHAnsi" w:cstheme="minorHAnsi"/>
          <w:szCs w:val="22"/>
        </w:rPr>
        <w:t xml:space="preserve">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D33FCB">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378B688F" w:rsidR="007551F7" w:rsidRPr="00E6014D" w:rsidRDefault="007551F7" w:rsidP="00D33FCB">
      <w:pPr>
        <w:pStyle w:val="Akapitzlist"/>
        <w:spacing w:before="120" w:after="120" w:line="276" w:lineRule="auto"/>
        <w:ind w:left="851"/>
        <w:contextualSpacing w:val="0"/>
        <w:outlineLvl w:val="0"/>
        <w:rPr>
          <w:rFonts w:asciiTheme="minorHAnsi" w:hAnsiTheme="minorHAnsi" w:cstheme="minorHAnsi"/>
          <w:szCs w:val="22"/>
        </w:rPr>
      </w:pPr>
      <w:r w:rsidRPr="00E6014D">
        <w:rPr>
          <w:rFonts w:asciiTheme="minorHAnsi" w:hAnsiTheme="minorHAnsi" w:cstheme="minorHAnsi"/>
          <w:szCs w:val="22"/>
        </w:rPr>
        <w:t>Administratorem danych osobowych przekazanych na potrzeby postępowania ofertowego jest</w:t>
      </w:r>
      <w:r w:rsidR="00E534D7">
        <w:rPr>
          <w:rFonts w:asciiTheme="minorHAnsi" w:hAnsiTheme="minorHAnsi" w:cstheme="minorHAnsi"/>
          <w:szCs w:val="22"/>
        </w:rPr>
        <w:t>:</w:t>
      </w:r>
    </w:p>
    <w:p w14:paraId="1DA553A3" w14:textId="77777777" w:rsidR="007551F7" w:rsidRPr="00E6014D" w:rsidRDefault="007551F7">
      <w:pPr>
        <w:pStyle w:val="Lista2"/>
        <w:numPr>
          <w:ilvl w:val="1"/>
          <w:numId w:val="17"/>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pPr>
        <w:pStyle w:val="Lista2"/>
        <w:numPr>
          <w:ilvl w:val="1"/>
          <w:numId w:val="17"/>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0A672DD" w14:textId="5CA37418" w:rsidR="007551F7" w:rsidRPr="00E6014D" w:rsidRDefault="007551F7">
      <w:pPr>
        <w:pStyle w:val="Lista2"/>
        <w:numPr>
          <w:ilvl w:val="1"/>
          <w:numId w:val="17"/>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lastRenderedPageBreak/>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 </w:t>
      </w:r>
      <w:r w:rsidR="00CD07B0">
        <w:rPr>
          <w:rFonts w:asciiTheme="minorHAnsi" w:hAnsiTheme="minorHAnsi" w:cstheme="minorHAnsi"/>
          <w:sz w:val="22"/>
          <w:szCs w:val="22"/>
        </w:rPr>
        <w:t xml:space="preserve">Kolejowa </w:t>
      </w:r>
      <w:r w:rsidRPr="00E6014D">
        <w:rPr>
          <w:rFonts w:asciiTheme="minorHAnsi" w:hAnsiTheme="minorHAnsi" w:cstheme="minorHAnsi"/>
          <w:sz w:val="22"/>
          <w:szCs w:val="22"/>
        </w:rPr>
        <w:t>Centrum Usług Wspólnych sp. z o.o. z siedzibą: ul. dr. Stefana Kopcińskiego 79, 90-033 Łódź;</w:t>
      </w:r>
    </w:p>
    <w:p w14:paraId="7BA1F2B2" w14:textId="6DB52D1D" w:rsidR="007551F7" w:rsidRPr="00E6014D" w:rsidRDefault="007551F7">
      <w:pPr>
        <w:pStyle w:val="Lista2"/>
        <w:numPr>
          <w:ilvl w:val="1"/>
          <w:numId w:val="17"/>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6C385FD2" w:rsidR="007551F7" w:rsidRPr="00E6014D" w:rsidRDefault="007551F7" w:rsidP="00F21A06">
      <w:pPr>
        <w:pStyle w:val="Lista2"/>
        <w:spacing w:before="120" w:after="120" w:line="276" w:lineRule="auto"/>
        <w:ind w:left="851"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r w:rsidR="005D4BC1" w:rsidRPr="001553E7">
        <w:rPr>
          <w:rFonts w:asciiTheme="minorHAnsi" w:hAnsiTheme="minorHAnsi" w:cstheme="minorHAnsi"/>
          <w:sz w:val="22"/>
          <w:szCs w:val="22"/>
          <w:shd w:val="clear" w:color="auto" w:fill="FFFFFF"/>
        </w:rPr>
        <w:t>daneosobowe.pgeek@gkpge.pl</w:t>
      </w:r>
      <w:r w:rsidRPr="00E6014D">
        <w:rPr>
          <w:rFonts w:asciiTheme="minorHAnsi" w:hAnsiTheme="minorHAnsi" w:cstheme="minorHAnsi"/>
          <w:color w:val="0070C0"/>
          <w:sz w:val="22"/>
          <w:szCs w:val="22"/>
        </w:rPr>
        <w:t xml:space="preserve"> </w:t>
      </w:r>
      <w:r w:rsidRPr="00E6014D">
        <w:rPr>
          <w:rFonts w:asciiTheme="minorHAnsi" w:hAnsiTheme="minorHAnsi" w:cstheme="minorHAnsi"/>
          <w:sz w:val="22"/>
          <w:szCs w:val="22"/>
        </w:rPr>
        <w:t xml:space="preserve">lub pisemnie na adres siedziby wskazany powyżej. </w:t>
      </w:r>
    </w:p>
    <w:p w14:paraId="2A152208" w14:textId="77777777" w:rsidR="00F53797" w:rsidRPr="00D33FCB" w:rsidRDefault="00F53797" w:rsidP="00F21A06">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bookmarkStart w:id="233" w:name="_Toc8212194"/>
      <w:bookmarkStart w:id="234" w:name="_Ref63686285"/>
      <w:r w:rsidRPr="00E6014D">
        <w:rPr>
          <w:rFonts w:asciiTheme="minorHAnsi" w:hAnsiTheme="minorHAnsi" w:cstheme="minorHAnsi"/>
          <w:szCs w:val="22"/>
        </w:rPr>
        <w:t xml:space="preserve">U Administratora danych został wyznaczony Inspektor ochrony danych, z którym można się skontaktować we wszystkich sprawach związanych z przetwarzaniem danych osobowych na e-mail: </w:t>
      </w:r>
      <w:r w:rsidRPr="00D33FCB">
        <w:rPr>
          <w:rFonts w:asciiTheme="minorHAnsi" w:hAnsiTheme="minorHAnsi" w:cstheme="minorHAnsi"/>
          <w:szCs w:val="22"/>
        </w:rPr>
        <w:t>iodo.pgeek@gkpge.pl</w:t>
      </w:r>
    </w:p>
    <w:p w14:paraId="07C7543E" w14:textId="77777777" w:rsidR="00F53797" w:rsidRPr="00E6014D" w:rsidRDefault="00F53797" w:rsidP="00F21A06">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6D1FCB53" w:rsidR="00F53797" w:rsidRPr="00E6014D" w:rsidRDefault="00F53797">
      <w:pPr>
        <w:pStyle w:val="Lista2"/>
        <w:numPr>
          <w:ilvl w:val="1"/>
          <w:numId w:val="18"/>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 szczególności: imiona, nazwisko, nr PESEL, pełniona funkcja; jak również pełnomocników ujawnione w dołączonym pełnomocnictwie, w tym imię, nazwisko nr PESEL;</w:t>
      </w:r>
    </w:p>
    <w:p w14:paraId="25D010D9" w14:textId="55321422" w:rsidR="00F53797" w:rsidRPr="00E6014D" w:rsidRDefault="00F53797">
      <w:pPr>
        <w:pStyle w:val="Lista2"/>
        <w:numPr>
          <w:ilvl w:val="1"/>
          <w:numId w:val="18"/>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 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609F16BD" w:rsidR="00F53797" w:rsidRPr="00E6014D" w:rsidRDefault="000D51DE">
      <w:pPr>
        <w:pStyle w:val="Lista2"/>
        <w:numPr>
          <w:ilvl w:val="1"/>
          <w:numId w:val="18"/>
        </w:numPr>
        <w:spacing w:before="120" w:after="120" w:line="276" w:lineRule="auto"/>
        <w:ind w:left="851" w:right="28" w:hanging="425"/>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xml:space="preserve">, w przypadku osób fizycznych prowadzących działalność gospodarczą, w szczególności: imiona, nazwisko, nr PESEL, NIP, adres zamieszkania, adres prowadzonej działalności, adres e-mail, nr telefonu; będą przetwarzane w celu wyłonienia najkorzystniejszej </w:t>
      </w:r>
      <w:r w:rsidR="00BF1CCB">
        <w:rPr>
          <w:rFonts w:asciiTheme="minorHAnsi" w:hAnsiTheme="minorHAnsi" w:cstheme="minorHAnsi"/>
          <w:sz w:val="22"/>
          <w:szCs w:val="22"/>
        </w:rPr>
        <w:t>O</w:t>
      </w:r>
      <w:r w:rsidR="00F53797" w:rsidRPr="00E6014D">
        <w:rPr>
          <w:rFonts w:asciiTheme="minorHAnsi" w:hAnsiTheme="minorHAnsi" w:cstheme="minorHAnsi"/>
          <w:sz w:val="22"/>
          <w:szCs w:val="22"/>
        </w:rPr>
        <w:t>ferty w ramach prowadzonego postępowania ofertowego.</w:t>
      </w:r>
    </w:p>
    <w:p w14:paraId="6EA63D7D" w14:textId="77777777" w:rsidR="00F53797" w:rsidRPr="00E6014D" w:rsidRDefault="00F53797" w:rsidP="00F21A06">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54C7A8EB" w:rsidR="00F53797" w:rsidRPr="00E6014D" w:rsidRDefault="00F53797">
      <w:pPr>
        <w:pStyle w:val="Lista2"/>
        <w:numPr>
          <w:ilvl w:val="1"/>
          <w:numId w:val="19"/>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prawnie uzasadniony interes Administratora danych, o którym mowa w art. 6 ust. 1 lit. f RODO związany z przeprowadzeniem postępowania ofertowego zgodnie z obowiązującymi u Administratora danych zasadami oraz dochodzeniem lub odpieraniem ewentualnych roszczeń wynikających z przeprowadzanego postępowania ofertowego;</w:t>
      </w:r>
    </w:p>
    <w:p w14:paraId="45FCDAD2" w14:textId="77777777" w:rsidR="00F53797" w:rsidRPr="00E6014D" w:rsidRDefault="00F53797">
      <w:pPr>
        <w:pStyle w:val="Lista2"/>
        <w:numPr>
          <w:ilvl w:val="1"/>
          <w:numId w:val="19"/>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wypełnianie obowiązków prawnych zgodnie z art. 6 ust. 1 lit. c RODO, jeżeli dane postępowanie ofertowe nakłada takie obowiązki na Administratora danych;</w:t>
      </w:r>
    </w:p>
    <w:p w14:paraId="10639404" w14:textId="77777777" w:rsidR="00F53797" w:rsidRPr="00E6014D" w:rsidRDefault="00F53797">
      <w:pPr>
        <w:pStyle w:val="Lista2"/>
        <w:numPr>
          <w:ilvl w:val="1"/>
          <w:numId w:val="19"/>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zgoda osoby na przetwarzanie danych osobowych, wyrażona zgodnie z art. 6 ust. 1 lit. a RODO, jeżeli w danym postępowaniu ofertowym została wskazana możliwość przekazania danych na podstawie dobrowolnej zgody;</w:t>
      </w:r>
    </w:p>
    <w:p w14:paraId="57321C3E" w14:textId="77777777" w:rsidR="00F53797" w:rsidRPr="00E6014D" w:rsidRDefault="00F53797" w:rsidP="00F21A06">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ofert, jak również podmiotom przetwarzającym dane osobowe na zlecenie Administratora danych, w tym m.in.: obsługującym systemy informatyczne wykorzystywane na potrzeby prowadzonego postępowania ofertowego, prowadzącym działalność ekspercką i doradczą, zewnętrzne archiwa dokumentacji oraz podmiotom, którym zlecono dochodzenie roszczeń; przy czym takie podmioty przetwarzają dane na podstawie umowy z Administratorem danych i wyłącznie zgodnie z jego poleceniami. </w:t>
      </w:r>
    </w:p>
    <w:p w14:paraId="3872589B" w14:textId="77777777" w:rsidR="00F53797" w:rsidRPr="00E6014D" w:rsidRDefault="00F53797" w:rsidP="00D33FCB">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D33FCB">
        <w:rPr>
          <w:rFonts w:asciiTheme="minorHAnsi" w:hAnsiTheme="minorHAnsi" w:cstheme="minorHAnsi"/>
          <w:szCs w:val="22"/>
        </w:rPr>
        <w:lastRenderedPageBreak/>
        <w:t>Dane przetwarzane będą przez czas trwania postępowania ofertowego a po jego zakończeniu w zależności od prowadzonego trybu postępowania. Jeżeli postępowanie ofertowe związane jest z dofinansowaniem ze środków unijnych dane osobowe będą przetwarzane przez okres 10 lat w formie zarchiwizowanej, w pozostałych przypadkach będzie to 5 letni okres liczony od 1 stycznia roku następnego od daty zakończenia postępowania</w:t>
      </w:r>
      <w:r w:rsidRPr="00E6014D">
        <w:rPr>
          <w:rFonts w:asciiTheme="minorHAnsi" w:hAnsiTheme="minorHAnsi" w:cstheme="minorHAnsi"/>
          <w:szCs w:val="22"/>
        </w:rPr>
        <w:t>.</w:t>
      </w:r>
    </w:p>
    <w:p w14:paraId="15BE033C" w14:textId="77777777" w:rsidR="00F53797" w:rsidRPr="00E6014D" w:rsidRDefault="00F53797" w:rsidP="00D33FCB">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 ograniczenia ich przetwarzania, jak również wyrażenia sprzeciwu w przypadku przetwarzania danych w oparciu o uzasadniony interes.</w:t>
      </w:r>
    </w:p>
    <w:p w14:paraId="358ECEDE" w14:textId="77777777" w:rsidR="00F53797" w:rsidRPr="00E6014D" w:rsidRDefault="00F53797" w:rsidP="00D33FCB">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77777777" w:rsidR="00F53797" w:rsidRPr="00E6014D" w:rsidRDefault="00F53797" w:rsidP="00D33FCB">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 xml:space="preserve">W celu skorzystania z powyższych praw, należy skontaktować się z Administratorem danych lub z Inspektorem ochrony danych (dane kontaktowe wskazane w ust. 1 i 2 powyżej). </w:t>
      </w:r>
    </w:p>
    <w:p w14:paraId="7F39E036" w14:textId="77777777" w:rsidR="00F53797" w:rsidRPr="00E6014D" w:rsidRDefault="00F53797" w:rsidP="00D33FCB">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F51024D" w14:textId="564454B6" w:rsidR="00F21FC8" w:rsidRPr="009E5F68" w:rsidRDefault="00F53797" w:rsidP="009E5F68">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27132BFF"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SYSTEM ZAKUPOWY </w:t>
      </w:r>
      <w:r w:rsidR="00A67B4C">
        <w:rPr>
          <w:rFonts w:asciiTheme="minorHAnsi" w:hAnsiTheme="minorHAnsi" w:cstheme="minorHAnsi"/>
          <w:b/>
          <w:szCs w:val="22"/>
        </w:rPr>
        <w:t xml:space="preserve">GK PGE </w:t>
      </w:r>
      <w:r w:rsidR="001F497E" w:rsidRPr="00E6014D">
        <w:rPr>
          <w:rFonts w:asciiTheme="minorHAnsi" w:hAnsiTheme="minorHAnsi" w:cstheme="minorHAnsi"/>
          <w:b/>
          <w:szCs w:val="22"/>
        </w:rPr>
        <w:t xml:space="preserve"> </w:t>
      </w:r>
      <w:bookmarkEnd w:id="233"/>
      <w:bookmarkEnd w:id="234"/>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280ECFFC" w:rsidR="00A750D4" w:rsidRPr="00E6014D"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17" w:history="1">
        <w:r w:rsidR="007E4745" w:rsidRPr="001107F3">
          <w:rPr>
            <w:rStyle w:val="Hipercze"/>
            <w:rFonts w:ascii="Calibri" w:hAnsi="Calibri" w:cstheme="minorHAnsi"/>
            <w:szCs w:val="22"/>
          </w:rPr>
          <w:t>https://swpp2.gkpge.pl</w:t>
        </w:r>
      </w:hyperlink>
      <w:r w:rsidR="007E4745">
        <w:rPr>
          <w:rFonts w:ascii="Calibri" w:hAnsi="Calibri" w:cstheme="minorHAnsi"/>
          <w:szCs w:val="22"/>
        </w:rPr>
        <w:t xml:space="preserve"> </w:t>
      </w:r>
      <w:r w:rsidR="0055568E" w:rsidRPr="009A4D3C">
        <w:rPr>
          <w:rFonts w:ascii="Calibri" w:hAnsi="Calibri" w:cstheme="minorHAnsi"/>
          <w:szCs w:val="22"/>
        </w:rPr>
        <w:t>. System Zakupowy GK PGE jest zintegrowany z platformą OnePlace</w:t>
      </w:r>
      <w:r w:rsidR="0055568E">
        <w:rPr>
          <w:rFonts w:ascii="Calibri" w:hAnsi="Calibri" w:cstheme="minorHAnsi"/>
          <w:szCs w:val="22"/>
        </w:rPr>
        <w:t xml:space="preserve"> -</w:t>
      </w:r>
      <w:r w:rsidR="0055568E" w:rsidRPr="009A4D3C">
        <w:rPr>
          <w:rFonts w:ascii="Calibri" w:hAnsi="Calibri" w:cstheme="minorHAnsi"/>
          <w:szCs w:val="22"/>
        </w:rPr>
        <w:t xml:space="preserve"> firmy Otwarty Rynek Elektroniczny S.A. </w:t>
      </w:r>
      <w:r w:rsidR="0055568E">
        <w:rPr>
          <w:rFonts w:ascii="Calibri" w:hAnsi="Calibri" w:cstheme="minorHAnsi"/>
          <w:szCs w:val="22"/>
        </w:rPr>
        <w:t xml:space="preserve"> </w:t>
      </w:r>
      <w:r w:rsidR="0055568E" w:rsidRPr="009A4D3C">
        <w:rPr>
          <w:rFonts w:ascii="Calibri" w:hAnsi="Calibri" w:cstheme="minorHAnsi"/>
          <w:szCs w:val="22"/>
        </w:rPr>
        <w:t xml:space="preserve">Zamawiający informuje, iż przy pierwszym logowaniu się Wykonawców do sytemu, konieczne jest przejście przez ścieżkę rejestracji do strefy dostawców OnePlace.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39173C95" w:rsidR="00A750D4" w:rsidRPr="00E6014D" w:rsidRDefault="00A750D4">
      <w:pPr>
        <w:pStyle w:val="Akapitzlist"/>
        <w:numPr>
          <w:ilvl w:val="1"/>
          <w:numId w:val="12"/>
        </w:numPr>
        <w:ind w:left="851" w:hanging="851"/>
        <w:rPr>
          <w:rFonts w:asciiTheme="minorHAnsi" w:hAnsiTheme="minorHAnsi" w:cstheme="minorHAnsi"/>
          <w:szCs w:val="22"/>
        </w:rPr>
      </w:pPr>
      <w:r w:rsidRPr="00E6014D">
        <w:rPr>
          <w:rFonts w:asciiTheme="minorHAnsi" w:hAnsiTheme="minorHAnsi" w:cstheme="minorHAnsi"/>
          <w:szCs w:val="22"/>
        </w:rPr>
        <w:t xml:space="preserve">Wszelkie informacje dotyczące sposobu rejestracji i logowania do Systemu Zakupowego </w:t>
      </w:r>
      <w:r w:rsidR="0010599E" w:rsidRPr="00E6014D">
        <w:rPr>
          <w:rFonts w:asciiTheme="minorHAnsi" w:hAnsiTheme="minorHAnsi" w:cstheme="minorHAnsi"/>
          <w:szCs w:val="22"/>
        </w:rPr>
        <w:t xml:space="preserve"> </w:t>
      </w:r>
      <w:r w:rsidR="0055568E" w:rsidRPr="00BB7D6F">
        <w:rPr>
          <w:rFonts w:ascii="Calibri" w:hAnsi="Calibri" w:cstheme="minorHAnsi"/>
          <w:szCs w:val="22"/>
        </w:rPr>
        <w:t xml:space="preserve">GK PGE znajdują się  pod wyżej wskazanym adresem internetowym w zakładce „Pytania i odpowiedzi/FAQ” oraz w zakładce „Dokumenty”, folder „Poradniki dla użytkowników końcowych”, a także pod linkiem:  </w:t>
      </w:r>
      <w:r w:rsidR="0055568E" w:rsidRPr="001553E7">
        <w:rPr>
          <w:rFonts w:ascii="Calibri" w:hAnsi="Calibri" w:cstheme="minorHAnsi"/>
          <w:szCs w:val="22"/>
        </w:rPr>
        <w:t>https://www.gkpge.pl/grupa-pge/przetargi/zakupy/dokumenty</w:t>
      </w:r>
      <w:r w:rsidR="0055568E">
        <w:rPr>
          <w:rFonts w:ascii="Calibri" w:hAnsi="Calibri" w:cstheme="minorHAnsi"/>
          <w:szCs w:val="22"/>
        </w:rPr>
        <w:t xml:space="preserve"> </w:t>
      </w:r>
      <w:r w:rsidR="0055568E" w:rsidRPr="00BB7D6F">
        <w:rPr>
          <w:rFonts w:ascii="Calibri" w:hAnsi="Calibri" w:cstheme="minorHAnsi"/>
          <w:szCs w:val="22"/>
        </w:rPr>
        <w:t xml:space="preserve"> w dokumencie „Szczegółowa instrukcja korzystania z Systemu Zakupowego GK PGE dla Wykonawców”.</w:t>
      </w:r>
    </w:p>
    <w:p w14:paraId="079C7979" w14:textId="493A2831" w:rsidR="00A750D4" w:rsidRPr="00E6014D"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 xml:space="preserve">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 Postępowania. </w:t>
      </w:r>
    </w:p>
    <w:p w14:paraId="18ECC4D1" w14:textId="47A52652" w:rsidR="00A750D4" w:rsidRPr="00E6014D"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b/>
          <w:szCs w:val="22"/>
        </w:rPr>
        <w:t xml:space="preserve">Za datę złożenia Oferty, wniosku, zawiadomienia, dokumentu elektronicznego, oświadczenia lub elektronicznej kopii dokumentu lub oświadczenia przyjmuje się datę </w:t>
      </w:r>
      <w:r w:rsidRPr="00E6014D">
        <w:rPr>
          <w:rFonts w:asciiTheme="minorHAnsi" w:hAnsiTheme="minorHAnsi" w:cstheme="minorHAnsi"/>
          <w:b/>
          <w:szCs w:val="22"/>
        </w:rPr>
        <w:lastRenderedPageBreak/>
        <w:t>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 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44A93A38" w:rsidR="00694A6A" w:rsidRPr="002C781F"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 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r w:rsidR="00AA1B08" w:rsidRPr="001553E7">
        <w:rPr>
          <w:rFonts w:asciiTheme="minorHAnsi" w:hAnsiTheme="minorHAnsi" w:cstheme="minorHAnsi"/>
          <w:szCs w:val="22"/>
          <w:lang w:eastAsia="zh-CN"/>
        </w:rPr>
        <w:t>https://www.gkpge.pl/grupa-pge/przetargi/zakupy/dokumenty</w:t>
      </w:r>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225C7EB" w:rsidR="00D4284C" w:rsidRPr="002E79DE" w:rsidRDefault="00A750D4">
      <w:pPr>
        <w:pStyle w:val="Akapitzlist"/>
        <w:numPr>
          <w:ilvl w:val="1"/>
          <w:numId w:val="12"/>
        </w:numPr>
        <w:shd w:val="clear" w:color="auto" w:fill="FFFFFF"/>
        <w:suppressAutoHyphens/>
        <w:spacing w:before="120" w:after="120" w:line="276" w:lineRule="auto"/>
        <w:ind w:left="851" w:hanging="851"/>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 Systemu Zakupowego GK PGE dla Wykonawców” oraz „Podpis elektroniczny – instrukcja”, dostępnych w Systemie Zakupowym GK PGE w zakładce „Pytania i odpowiedzi/FAQ” i zakładce „Dokumenty”, folder „Poradniki dla użytkowników końcowych”, a także pod linkiem: </w:t>
      </w:r>
      <w:r w:rsidR="00D4284C" w:rsidRPr="001553E7">
        <w:rPr>
          <w:rFonts w:asciiTheme="minorHAnsi" w:hAnsiTheme="minorHAnsi" w:cstheme="minorHAnsi"/>
          <w:szCs w:val="22"/>
        </w:rPr>
        <w:t>https://www.gkpge.pl/grupa-pge/przetargi/zakupy/dokumenty</w:t>
      </w:r>
      <w:r w:rsidR="00D4284C" w:rsidRPr="002E79DE">
        <w:rPr>
          <w:rFonts w:asciiTheme="minorHAnsi" w:hAnsiTheme="minorHAnsi" w:cstheme="minorHAnsi"/>
          <w:color w:val="000000" w:themeColor="text1"/>
          <w:szCs w:val="22"/>
        </w:rPr>
        <w:t>.</w:t>
      </w:r>
    </w:p>
    <w:p w14:paraId="65B947C8" w14:textId="734B783B" w:rsidR="00A750D4" w:rsidRPr="00D87E26" w:rsidRDefault="00A750D4">
      <w:pPr>
        <w:pStyle w:val="Akapitzlist"/>
        <w:numPr>
          <w:ilvl w:val="1"/>
          <w:numId w:val="12"/>
        </w:numPr>
        <w:spacing w:before="120"/>
        <w:ind w:left="851" w:hanging="851"/>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w:t>
      </w:r>
      <w:proofErr w:type="spellStart"/>
      <w:r w:rsidRPr="00E6014D">
        <w:rPr>
          <w:rFonts w:asciiTheme="minorHAnsi" w:hAnsiTheme="minorHAnsi" w:cstheme="minorHAnsi"/>
          <w:szCs w:val="22"/>
        </w:rPr>
        <w:t>xlsx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pptx</w:t>
      </w:r>
      <w:proofErr w:type="spellEnd"/>
      <w:r w:rsidRPr="00E6014D">
        <w:rPr>
          <w:rFonts w:asciiTheme="minorHAnsi" w:hAnsiTheme="minorHAnsi" w:cstheme="minorHAnsi"/>
          <w:szCs w:val="22"/>
        </w:rPr>
        <w:t xml:space="preserve">, pdf, </w:t>
      </w:r>
      <w:proofErr w:type="spellStart"/>
      <w:r w:rsidRPr="00E6014D">
        <w:rPr>
          <w:rFonts w:asciiTheme="minorHAnsi" w:hAnsiTheme="minorHAnsi" w:cstheme="minorHAnsi"/>
          <w:szCs w:val="22"/>
        </w:rPr>
        <w:t>xml</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rar</w:t>
      </w:r>
      <w:proofErr w:type="spellEnd"/>
      <w:r w:rsidRPr="00E6014D">
        <w:rPr>
          <w:rFonts w:asciiTheme="minorHAnsi" w:hAnsiTheme="minorHAnsi" w:cstheme="minorHAnsi"/>
          <w:szCs w:val="22"/>
        </w:rPr>
        <w:t xml:space="preserve">, zip, gif, jpg, </w:t>
      </w:r>
      <w:proofErr w:type="spellStart"/>
      <w:r w:rsidRPr="00E6014D">
        <w:rPr>
          <w:rFonts w:asciiTheme="minorHAnsi" w:hAnsiTheme="minorHAnsi" w:cstheme="minorHAnsi"/>
          <w:szCs w:val="22"/>
        </w:rPr>
        <w:t>dwg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tiff</w:t>
      </w:r>
      <w:proofErr w:type="spellEnd"/>
      <w:r w:rsidRPr="00E6014D">
        <w:rPr>
          <w:rFonts w:asciiTheme="minorHAnsi" w:hAnsiTheme="minorHAnsi" w:cstheme="minorHAnsi"/>
          <w:szCs w:val="22"/>
        </w:rPr>
        <w:t xml:space="preserve">, txt, rtf, </w:t>
      </w:r>
      <w:proofErr w:type="spellStart"/>
      <w:r w:rsidRPr="00E6014D">
        <w:rPr>
          <w:rFonts w:asciiTheme="minorHAnsi" w:hAnsiTheme="minorHAnsi" w:cstheme="minorHAnsi"/>
          <w:szCs w:val="22"/>
        </w:rPr>
        <w:t>jpeg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bmp</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ath</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kst</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png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asic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cades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xades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pades</w:t>
      </w:r>
      <w:proofErr w:type="spellEnd"/>
      <w:r w:rsidRPr="00E6014D">
        <w:rPr>
          <w:rFonts w:asciiTheme="minorHAnsi" w:hAnsiTheme="minorHAnsi" w:cstheme="minorHAnsi"/>
          <w:szCs w:val="22"/>
        </w:rPr>
        <w:t xml:space="preserve">, 7z, mp4, </w:t>
      </w:r>
      <w:proofErr w:type="spellStart"/>
      <w:r w:rsidRPr="00E6014D">
        <w:rPr>
          <w:rFonts w:asciiTheme="minorHAnsi" w:hAnsiTheme="minorHAnsi" w:cstheme="minorHAnsi"/>
          <w:szCs w:val="22"/>
        </w:rPr>
        <w:t>msg</w:t>
      </w:r>
      <w:proofErr w:type="spellEnd"/>
      <w:r w:rsidRPr="00E6014D">
        <w:rPr>
          <w:rFonts w:asciiTheme="minorHAnsi" w:hAnsiTheme="minorHAnsi" w:cstheme="minorHAnsi"/>
          <w:szCs w:val="22"/>
        </w:rPr>
        <w:t xml:space="preserve">, przy czym </w:t>
      </w:r>
      <w:r w:rsidRPr="00E6014D">
        <w:rPr>
          <w:rFonts w:asciiTheme="minorHAnsi" w:hAnsiTheme="minorHAnsi" w:cstheme="minorHAnsi"/>
          <w:b/>
          <w:szCs w:val="22"/>
        </w:rPr>
        <w:t>zaleca się 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 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 xml:space="preserve">Usługę Help </w:t>
      </w:r>
      <w:proofErr w:type="spellStart"/>
      <w:r w:rsidR="00694A6A" w:rsidRPr="00694A6A">
        <w:rPr>
          <w:rFonts w:asciiTheme="minorHAnsi" w:hAnsiTheme="minorHAnsi" w:cstheme="minorHAnsi"/>
          <w:b/>
          <w:szCs w:val="22"/>
        </w:rPr>
        <w:t>Desk</w:t>
      </w:r>
      <w:proofErr w:type="spellEnd"/>
      <w:r w:rsidR="00694A6A" w:rsidRPr="00694A6A">
        <w:rPr>
          <w:rFonts w:asciiTheme="minorHAnsi" w:hAnsiTheme="minorHAnsi" w:cstheme="minorHAnsi"/>
          <w:b/>
          <w:szCs w:val="22"/>
        </w:rPr>
        <w:t xml:space="preserve">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2E79DE">
      <w:pPr>
        <w:pStyle w:val="Akapitzlist"/>
        <w:ind w:left="851"/>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7DF22B9D" w:rsidR="00694A6A" w:rsidRPr="00694A6A" w:rsidRDefault="00694A6A" w:rsidP="002E79DE">
      <w:pPr>
        <w:pStyle w:val="Akapitzlist"/>
        <w:ind w:left="851"/>
        <w:contextualSpacing w:val="0"/>
        <w:rPr>
          <w:rFonts w:asciiTheme="minorHAnsi" w:hAnsiTheme="minorHAnsi" w:cstheme="minorHAnsi"/>
          <w:szCs w:val="22"/>
        </w:rPr>
      </w:pPr>
      <w:r w:rsidRPr="00694A6A">
        <w:rPr>
          <w:rFonts w:asciiTheme="minorHAnsi" w:hAnsiTheme="minorHAnsi" w:cstheme="minorHAnsi"/>
          <w:szCs w:val="22"/>
        </w:rPr>
        <w:t xml:space="preserve">e-mail: </w:t>
      </w:r>
      <w:r w:rsidRPr="001553E7">
        <w:rPr>
          <w:rFonts w:asciiTheme="minorHAnsi" w:hAnsiTheme="minorHAnsi" w:cstheme="minorHAnsi"/>
          <w:szCs w:val="22"/>
        </w:rPr>
        <w:t>helpdesk.zakupy@gkpge.pl</w:t>
      </w:r>
      <w:r w:rsidRPr="00694A6A">
        <w:rPr>
          <w:rFonts w:asciiTheme="minorHAnsi" w:hAnsiTheme="minorHAnsi" w:cstheme="minorHAnsi"/>
          <w:szCs w:val="22"/>
        </w:rPr>
        <w:t xml:space="preserve"> </w:t>
      </w:r>
    </w:p>
    <w:p w14:paraId="61327B16" w14:textId="56C6AC67" w:rsidR="00694A6A" w:rsidRPr="00694A6A" w:rsidRDefault="00694A6A" w:rsidP="002E79DE">
      <w:pPr>
        <w:pStyle w:val="Akapitzlist"/>
        <w:ind w:left="851"/>
        <w:contextualSpacing w:val="0"/>
        <w:rPr>
          <w:rFonts w:asciiTheme="minorHAnsi" w:hAnsiTheme="minorHAnsi" w:cstheme="minorHAnsi"/>
          <w:szCs w:val="22"/>
        </w:rPr>
      </w:pPr>
      <w:r w:rsidRPr="00694A6A">
        <w:rPr>
          <w:rFonts w:asciiTheme="minorHAnsi" w:hAnsiTheme="minorHAnsi" w:cstheme="minorHAnsi"/>
          <w:szCs w:val="22"/>
        </w:rPr>
        <w:t xml:space="preserve">Godziny pracy: Help </w:t>
      </w:r>
      <w:proofErr w:type="spellStart"/>
      <w:r w:rsidRPr="00694A6A">
        <w:rPr>
          <w:rFonts w:asciiTheme="minorHAnsi" w:hAnsiTheme="minorHAnsi" w:cstheme="minorHAnsi"/>
          <w:szCs w:val="22"/>
        </w:rPr>
        <w:t>Desk</w:t>
      </w:r>
      <w:proofErr w:type="spellEnd"/>
      <w:r w:rsidRPr="00694A6A">
        <w:rPr>
          <w:rFonts w:asciiTheme="minorHAnsi" w:hAnsiTheme="minorHAnsi" w:cstheme="minorHAnsi"/>
          <w:szCs w:val="22"/>
        </w:rPr>
        <w:t xml:space="preserve"> Systemu Zakupowego GK PGE dostępny jest codziennie od 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 pracy).</w:t>
      </w:r>
    </w:p>
    <w:p w14:paraId="3F7BD76D" w14:textId="456AAA88" w:rsidR="0070728A" w:rsidRPr="00E6014D" w:rsidRDefault="00694A6A" w:rsidP="002C781F">
      <w:pPr>
        <w:pStyle w:val="Akapitzlist"/>
        <w:shd w:val="clear" w:color="auto" w:fill="FFFFFF"/>
        <w:suppressAutoHyphens/>
        <w:spacing w:after="120" w:line="276" w:lineRule="auto"/>
        <w:ind w:left="851"/>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r w:rsidRPr="001553E7">
        <w:rPr>
          <w:rFonts w:asciiTheme="minorHAnsi" w:hAnsiTheme="minorHAnsi" w:cstheme="minorHAnsi"/>
          <w:szCs w:val="22"/>
        </w:rPr>
        <w:t>https://www.gkpge.pl/grupa-pge/przetargi/zakupy</w:t>
      </w:r>
      <w:r w:rsidR="00A750D4" w:rsidRPr="00E6014D">
        <w:rPr>
          <w:rFonts w:asciiTheme="minorHAnsi" w:hAnsiTheme="minorHAnsi" w:cstheme="minorHAnsi"/>
          <w:szCs w:val="22"/>
        </w:rPr>
        <w:t xml:space="preserve"> </w:t>
      </w:r>
    </w:p>
    <w:p w14:paraId="27AFA44B" w14:textId="15AAD56E" w:rsidR="00A750D4"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7A861483" w14:textId="77777777" w:rsidR="00606CF1" w:rsidRPr="00E6014D" w:rsidRDefault="00606CF1" w:rsidP="00606CF1">
      <w:pPr>
        <w:pStyle w:val="Akapitzlist"/>
        <w:shd w:val="clear" w:color="auto" w:fill="FFFFFF"/>
        <w:suppressAutoHyphens/>
        <w:spacing w:before="120" w:after="120" w:line="276" w:lineRule="auto"/>
        <w:ind w:left="851"/>
        <w:contextualSpacing w:val="0"/>
        <w:rPr>
          <w:rFonts w:asciiTheme="minorHAnsi" w:hAnsiTheme="minorHAnsi" w:cstheme="minorHAnsi"/>
          <w:szCs w:val="22"/>
        </w:rPr>
      </w:pP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5" w:name="_Toc354752482"/>
      <w:bookmarkStart w:id="236" w:name="_Toc8212195"/>
      <w:r w:rsidRPr="00E6014D">
        <w:rPr>
          <w:rFonts w:asciiTheme="minorHAnsi" w:hAnsiTheme="minorHAnsi" w:cstheme="minorHAnsi"/>
          <w:b/>
          <w:szCs w:val="22"/>
        </w:rPr>
        <w:t>ZAŁĄCZNIKI</w:t>
      </w:r>
      <w:bookmarkEnd w:id="235"/>
      <w:bookmarkEnd w:id="236"/>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851" w:hanging="851"/>
        <w:contextualSpacing w:val="0"/>
        <w:outlineLvl w:val="0"/>
        <w:rPr>
          <w:rFonts w:asciiTheme="minorHAnsi" w:hAnsiTheme="minorHAnsi" w:cstheme="minorHAnsi"/>
          <w:szCs w:val="22"/>
        </w:rPr>
      </w:pPr>
      <w:bookmarkStart w:id="237" w:name="_Toc354752483"/>
      <w:bookmarkStart w:id="238" w:name="_Toc516566412"/>
      <w:bookmarkStart w:id="239" w:name="_Toc516581686"/>
      <w:bookmarkStart w:id="240" w:name="_Toc516734873"/>
      <w:bookmarkStart w:id="241" w:name="_Toc516738903"/>
      <w:bookmarkStart w:id="242" w:name="_Toc8212196"/>
      <w:r w:rsidRPr="00E6014D">
        <w:rPr>
          <w:rFonts w:asciiTheme="minorHAnsi" w:hAnsiTheme="minorHAnsi" w:cstheme="minorHAnsi"/>
          <w:szCs w:val="22"/>
        </w:rPr>
        <w:t>Integralną częścią niniejszej SWZ są następujące Załączniki:</w:t>
      </w:r>
      <w:bookmarkEnd w:id="237"/>
      <w:bookmarkEnd w:id="238"/>
      <w:bookmarkEnd w:id="239"/>
      <w:bookmarkEnd w:id="240"/>
      <w:bookmarkEnd w:id="241"/>
      <w:bookmarkEnd w:id="242"/>
    </w:p>
    <w:p w14:paraId="0B944592" w14:textId="75633219" w:rsidR="00A750D4" w:rsidRDefault="00B24BED" w:rsidP="00444008">
      <w:pPr>
        <w:spacing w:before="120" w:after="120" w:line="276" w:lineRule="auto"/>
        <w:ind w:left="1571" w:hanging="720"/>
        <w:outlineLvl w:val="0"/>
        <w:rPr>
          <w:rFonts w:asciiTheme="minorHAnsi" w:hAnsiTheme="minorHAnsi" w:cstheme="minorHAnsi"/>
          <w:szCs w:val="22"/>
        </w:rPr>
      </w:pPr>
      <w:bookmarkStart w:id="243" w:name="_Toc354752484"/>
      <w:bookmarkStart w:id="244" w:name="_Toc516581687"/>
      <w:bookmarkStart w:id="245" w:name="_Toc516734874"/>
      <w:bookmarkStart w:id="246" w:name="_Toc516738904"/>
      <w:bookmarkStart w:id="247" w:name="_Toc8212197"/>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sidR="00A750D4" w:rsidRPr="00E6014D">
        <w:rPr>
          <w:rFonts w:asciiTheme="minorHAnsi" w:hAnsiTheme="minorHAnsi" w:cstheme="minorHAnsi"/>
          <w:szCs w:val="22"/>
        </w:rPr>
        <w:t xml:space="preserve"> –</w:t>
      </w:r>
      <w:bookmarkStart w:id="248" w:name="_Toc354752485"/>
      <w:bookmarkEnd w:id="243"/>
      <w:r w:rsidR="00A750D4" w:rsidRPr="00E6014D">
        <w:rPr>
          <w:rFonts w:asciiTheme="minorHAnsi" w:hAnsiTheme="minorHAnsi" w:cstheme="minorHAnsi"/>
          <w:szCs w:val="22"/>
        </w:rPr>
        <w:t xml:space="preserve"> </w:t>
      </w:r>
      <w:bookmarkEnd w:id="244"/>
      <w:bookmarkEnd w:id="245"/>
      <w:bookmarkEnd w:id="246"/>
      <w:bookmarkEnd w:id="247"/>
      <w:bookmarkEnd w:id="248"/>
      <w:r w:rsidR="00A750D4" w:rsidRPr="00E6014D">
        <w:rPr>
          <w:rFonts w:asciiTheme="minorHAnsi" w:hAnsiTheme="minorHAnsi" w:cstheme="minorHAnsi"/>
          <w:szCs w:val="22"/>
        </w:rPr>
        <w:t>Opis Przedmiotu Zamówienia</w:t>
      </w:r>
      <w:r w:rsidR="0078621E">
        <w:rPr>
          <w:rFonts w:asciiTheme="minorHAnsi" w:hAnsiTheme="minorHAnsi" w:cstheme="minorHAnsi"/>
          <w:szCs w:val="22"/>
        </w:rPr>
        <w:t>, stanowiący osobny plik</w:t>
      </w:r>
    </w:p>
    <w:p w14:paraId="523DA36B" w14:textId="11CB1B78" w:rsidR="00A750D4" w:rsidRDefault="00B24BED" w:rsidP="00444008">
      <w:pPr>
        <w:spacing w:before="120" w:after="120" w:line="276" w:lineRule="auto"/>
        <w:ind w:left="1571" w:hanging="720"/>
        <w:outlineLvl w:val="0"/>
        <w:rPr>
          <w:rFonts w:asciiTheme="minorHAnsi" w:hAnsiTheme="minorHAnsi" w:cstheme="minorHAnsi"/>
          <w:szCs w:val="22"/>
        </w:rPr>
      </w:pPr>
      <w:bookmarkStart w:id="249" w:name="_Toc516734876"/>
      <w:bookmarkStart w:id="250" w:name="_Toc516738906"/>
      <w:bookmarkStart w:id="251" w:name="_Toc8212198"/>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sidR="00A750D4" w:rsidRPr="00E6014D">
        <w:rPr>
          <w:rFonts w:asciiTheme="minorHAnsi" w:hAnsiTheme="minorHAnsi" w:cstheme="minorHAnsi"/>
          <w:szCs w:val="22"/>
        </w:rPr>
        <w:t xml:space="preserve">– </w:t>
      </w:r>
      <w:bookmarkEnd w:id="249"/>
      <w:bookmarkEnd w:id="250"/>
      <w:bookmarkEnd w:id="251"/>
      <w:r w:rsidR="00A750D4" w:rsidRPr="00E6014D">
        <w:rPr>
          <w:rFonts w:asciiTheme="minorHAnsi" w:hAnsiTheme="minorHAnsi" w:cstheme="minorHAnsi"/>
          <w:szCs w:val="22"/>
        </w:rPr>
        <w:t>Formularz Oferty</w:t>
      </w:r>
      <w:r w:rsidR="0078621E">
        <w:rPr>
          <w:rFonts w:asciiTheme="minorHAnsi" w:hAnsiTheme="minorHAnsi" w:cstheme="minorHAnsi"/>
          <w:szCs w:val="22"/>
        </w:rPr>
        <w:t xml:space="preserve"> </w:t>
      </w:r>
    </w:p>
    <w:p w14:paraId="483971F8" w14:textId="5ED97546" w:rsidR="009E5F68" w:rsidRDefault="009E5F68" w:rsidP="00444008">
      <w:pPr>
        <w:spacing w:before="120" w:after="120" w:line="276" w:lineRule="auto"/>
        <w:ind w:left="1571" w:hanging="720"/>
        <w:outlineLvl w:val="0"/>
        <w:rPr>
          <w:rFonts w:asciiTheme="minorHAnsi" w:hAnsiTheme="minorHAnsi" w:cstheme="minorHAnsi"/>
          <w:szCs w:val="22"/>
        </w:rPr>
      </w:pPr>
      <w:r>
        <w:rPr>
          <w:rFonts w:asciiTheme="minorHAnsi" w:hAnsiTheme="minorHAnsi" w:cstheme="minorHAnsi"/>
          <w:b/>
          <w:szCs w:val="22"/>
          <w:lang w:eastAsia="zh-CN"/>
        </w:rPr>
        <w:t xml:space="preserve">Załącznik nr 2a do SWZ </w:t>
      </w:r>
      <w:r>
        <w:rPr>
          <w:rFonts w:asciiTheme="minorHAnsi" w:hAnsiTheme="minorHAnsi" w:cstheme="minorHAnsi"/>
          <w:szCs w:val="22"/>
        </w:rPr>
        <w:t xml:space="preserve">– </w:t>
      </w:r>
      <w:r w:rsidR="00E50CF5">
        <w:rPr>
          <w:rFonts w:asciiTheme="minorHAnsi" w:hAnsiTheme="minorHAnsi" w:cstheme="minorHAnsi"/>
          <w:szCs w:val="22"/>
        </w:rPr>
        <w:t>nie dotyczy</w:t>
      </w:r>
    </w:p>
    <w:p w14:paraId="21B30E40" w14:textId="12242135" w:rsidR="00A750D4" w:rsidRPr="00E6014D" w:rsidRDefault="00B24BED" w:rsidP="00444008">
      <w:pPr>
        <w:spacing w:before="120" w:after="120" w:line="276" w:lineRule="auto"/>
        <w:ind w:left="1571" w:hanging="720"/>
        <w:outlineLvl w:val="0"/>
        <w:rPr>
          <w:rFonts w:asciiTheme="minorHAnsi" w:hAnsiTheme="minorHAnsi" w:cstheme="minorHAnsi"/>
          <w:szCs w:val="22"/>
        </w:rPr>
      </w:pPr>
      <w:bookmarkStart w:id="252" w:name="_Toc516734877"/>
      <w:bookmarkStart w:id="253" w:name="_Toc516738907"/>
      <w:bookmarkStart w:id="254" w:name="_Toc8212199"/>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sidR="00A750D4" w:rsidRPr="00E6014D">
        <w:rPr>
          <w:rFonts w:asciiTheme="minorHAnsi" w:hAnsiTheme="minorHAnsi" w:cstheme="minorHAnsi"/>
          <w:szCs w:val="22"/>
        </w:rPr>
        <w:t xml:space="preserve">– </w:t>
      </w:r>
      <w:bookmarkEnd w:id="252"/>
      <w:bookmarkEnd w:id="253"/>
      <w:bookmarkEnd w:id="254"/>
      <w:r w:rsidR="00E50CF5">
        <w:rPr>
          <w:rFonts w:asciiTheme="minorHAnsi" w:hAnsiTheme="minorHAnsi" w:cstheme="minorHAnsi"/>
          <w:szCs w:val="22"/>
        </w:rPr>
        <w:t>Wykaz dostaw</w:t>
      </w:r>
    </w:p>
    <w:p w14:paraId="0D292852" w14:textId="40C37D92" w:rsidR="00444008" w:rsidRPr="00444008" w:rsidRDefault="00444008" w:rsidP="00444008">
      <w:pPr>
        <w:spacing w:before="120" w:after="120" w:line="276" w:lineRule="auto"/>
        <w:ind w:left="1571" w:hanging="720"/>
        <w:outlineLvl w:val="0"/>
        <w:rPr>
          <w:rFonts w:asciiTheme="minorHAnsi" w:hAnsiTheme="minorHAnsi" w:cstheme="minorHAnsi"/>
          <w:szCs w:val="22"/>
        </w:rPr>
      </w:pP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4</w:t>
      </w:r>
      <w:r w:rsidRPr="00A06FE1">
        <w:rPr>
          <w:rFonts w:asciiTheme="minorHAnsi" w:hAnsiTheme="minorHAnsi" w:cstheme="minorHAnsi"/>
          <w:b/>
          <w:szCs w:val="22"/>
        </w:rPr>
        <w:t xml:space="preserve"> </w:t>
      </w:r>
      <w:r>
        <w:rPr>
          <w:rFonts w:asciiTheme="minorHAnsi" w:hAnsiTheme="minorHAnsi" w:cstheme="minorHAnsi"/>
          <w:b/>
          <w:szCs w:val="22"/>
        </w:rPr>
        <w:t>do</w:t>
      </w:r>
      <w:r w:rsidRPr="00A06FE1">
        <w:rPr>
          <w:rFonts w:asciiTheme="minorHAnsi" w:hAnsiTheme="minorHAnsi" w:cstheme="minorHAnsi"/>
          <w:b/>
          <w:szCs w:val="22"/>
        </w:rPr>
        <w:t xml:space="preserve"> SWZ </w:t>
      </w:r>
      <w:r w:rsidR="002C1B1C">
        <w:rPr>
          <w:rFonts w:ascii="Calibri" w:hAnsi="Calibri" w:cstheme="minorHAnsi"/>
          <w:szCs w:val="22"/>
        </w:rPr>
        <w:t xml:space="preserve">– </w:t>
      </w:r>
      <w:r w:rsidR="00EE1575">
        <w:rPr>
          <w:rFonts w:ascii="Calibri" w:hAnsi="Calibri" w:cstheme="minorHAnsi"/>
          <w:szCs w:val="22"/>
        </w:rPr>
        <w:t>N</w:t>
      </w:r>
      <w:r w:rsidR="002C1B1C">
        <w:rPr>
          <w:rFonts w:ascii="Calibri" w:hAnsi="Calibri" w:cstheme="minorHAnsi"/>
          <w:szCs w:val="22"/>
        </w:rPr>
        <w:t>ie dotyczy</w:t>
      </w:r>
    </w:p>
    <w:p w14:paraId="5A23D180" w14:textId="70340AF1" w:rsidR="00A750D4" w:rsidRDefault="00B24BED" w:rsidP="00444008">
      <w:pPr>
        <w:spacing w:before="120" w:after="120" w:line="276" w:lineRule="auto"/>
        <w:ind w:left="1571" w:hanging="720"/>
        <w:outlineLvl w:val="0"/>
        <w:rPr>
          <w:rFonts w:asciiTheme="minorHAnsi" w:hAnsiTheme="minorHAnsi" w:cstheme="minorHAnsi"/>
          <w:szCs w:val="22"/>
        </w:rPr>
      </w:pP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sidR="00444008">
        <w:rPr>
          <w:rFonts w:asciiTheme="minorHAnsi" w:hAnsiTheme="minorHAnsi" w:cstheme="minorHAnsi"/>
          <w:b/>
          <w:szCs w:val="22"/>
        </w:rPr>
        <w:t>5</w:t>
      </w:r>
      <w:r>
        <w:rPr>
          <w:rFonts w:asciiTheme="minorHAnsi" w:hAnsiTheme="minorHAnsi" w:cstheme="minorHAnsi"/>
          <w:b/>
          <w:szCs w:val="22"/>
        </w:rPr>
        <w:t xml:space="preserve"> do SWZ</w:t>
      </w:r>
      <w:r w:rsidRPr="00A06FE1">
        <w:rPr>
          <w:rFonts w:asciiTheme="minorHAnsi" w:hAnsiTheme="minorHAnsi" w:cstheme="minorHAnsi"/>
          <w:b/>
          <w:szCs w:val="22"/>
        </w:rPr>
        <w:t xml:space="preserve"> </w:t>
      </w:r>
      <w:r w:rsidR="00A750D4" w:rsidRPr="00E6014D">
        <w:rPr>
          <w:rFonts w:asciiTheme="minorHAnsi" w:hAnsiTheme="minorHAnsi" w:cstheme="minorHAnsi"/>
          <w:szCs w:val="22"/>
        </w:rPr>
        <w:t>–</w:t>
      </w:r>
      <w:r w:rsidR="007D7C2B">
        <w:rPr>
          <w:rFonts w:asciiTheme="minorHAnsi" w:hAnsiTheme="minorHAnsi" w:cstheme="minorHAnsi"/>
          <w:szCs w:val="22"/>
        </w:rPr>
        <w:t xml:space="preserve"> </w:t>
      </w:r>
      <w:r w:rsidR="00D929B2">
        <w:rPr>
          <w:rFonts w:asciiTheme="minorHAnsi" w:hAnsiTheme="minorHAnsi" w:cstheme="minorHAnsi"/>
          <w:szCs w:val="22"/>
        </w:rPr>
        <w:t xml:space="preserve">Ogólne Warunki </w:t>
      </w:r>
      <w:r w:rsidR="009E5F68">
        <w:rPr>
          <w:rFonts w:asciiTheme="minorHAnsi" w:hAnsiTheme="minorHAnsi" w:cstheme="minorHAnsi"/>
          <w:szCs w:val="22"/>
        </w:rPr>
        <w:t>Zamówień Towarów</w:t>
      </w:r>
      <w:r w:rsidR="00D929B2">
        <w:rPr>
          <w:rFonts w:asciiTheme="minorHAnsi" w:hAnsiTheme="minorHAnsi" w:cstheme="minorHAnsi"/>
          <w:szCs w:val="22"/>
        </w:rPr>
        <w:t xml:space="preserve"> (</w:t>
      </w:r>
      <w:r w:rsidR="00025707">
        <w:rPr>
          <w:rFonts w:asciiTheme="minorHAnsi" w:hAnsiTheme="minorHAnsi" w:cstheme="minorHAnsi"/>
          <w:szCs w:val="22"/>
        </w:rPr>
        <w:t>OWZ</w:t>
      </w:r>
      <w:r w:rsidR="009E5F68">
        <w:rPr>
          <w:rFonts w:asciiTheme="minorHAnsi" w:hAnsiTheme="minorHAnsi" w:cstheme="minorHAnsi"/>
          <w:szCs w:val="22"/>
        </w:rPr>
        <w:t>T</w:t>
      </w:r>
      <w:r w:rsidR="00D929B2">
        <w:rPr>
          <w:rFonts w:asciiTheme="minorHAnsi" w:hAnsiTheme="minorHAnsi" w:cstheme="minorHAnsi"/>
          <w:szCs w:val="22"/>
        </w:rPr>
        <w:t>)</w:t>
      </w:r>
      <w:r w:rsidR="0078621E">
        <w:rPr>
          <w:rFonts w:asciiTheme="minorHAnsi" w:hAnsiTheme="minorHAnsi" w:cstheme="minorHAnsi"/>
          <w:szCs w:val="22"/>
        </w:rPr>
        <w:t>, stanowiący osoby plik</w:t>
      </w:r>
    </w:p>
    <w:p w14:paraId="70E9007E" w14:textId="4487A991" w:rsidR="00F77049" w:rsidRDefault="00444008" w:rsidP="00444008">
      <w:pPr>
        <w:spacing w:before="120" w:after="120" w:line="276" w:lineRule="auto"/>
        <w:ind w:left="851"/>
        <w:rPr>
          <w:rFonts w:ascii="Calibri" w:hAnsi="Calibri" w:cstheme="minorHAnsi"/>
          <w:szCs w:val="22"/>
        </w:rPr>
      </w:pPr>
      <w:r w:rsidRPr="009A029D">
        <w:rPr>
          <w:rFonts w:ascii="Calibri" w:hAnsi="Calibri" w:cstheme="minorHAnsi"/>
          <w:b/>
          <w:szCs w:val="22"/>
        </w:rPr>
        <w:t xml:space="preserve">Załącznik nr 6 </w:t>
      </w:r>
      <w:r w:rsidR="00BA3662">
        <w:rPr>
          <w:rFonts w:ascii="Calibri" w:hAnsi="Calibri" w:cstheme="minorHAnsi"/>
          <w:b/>
          <w:szCs w:val="22"/>
        </w:rPr>
        <w:t xml:space="preserve">do SWZ </w:t>
      </w:r>
      <w:r w:rsidRPr="009D49C7">
        <w:rPr>
          <w:rFonts w:ascii="Calibri" w:hAnsi="Calibri" w:cstheme="minorHAnsi"/>
          <w:bCs/>
          <w:szCs w:val="22"/>
        </w:rPr>
        <w:t>–</w:t>
      </w:r>
      <w:r w:rsidRPr="009A029D">
        <w:rPr>
          <w:rFonts w:ascii="Calibri" w:hAnsi="Calibri" w:cstheme="minorHAnsi"/>
          <w:b/>
          <w:szCs w:val="22"/>
        </w:rPr>
        <w:t xml:space="preserve"> </w:t>
      </w:r>
      <w:r w:rsidR="00606CF1">
        <w:rPr>
          <w:rFonts w:ascii="Calibri" w:hAnsi="Calibri" w:cstheme="minorHAnsi"/>
          <w:szCs w:val="22"/>
        </w:rPr>
        <w:t>N</w:t>
      </w:r>
      <w:r w:rsidR="00080971">
        <w:rPr>
          <w:rFonts w:ascii="Calibri" w:hAnsi="Calibri" w:cstheme="minorHAnsi"/>
          <w:szCs w:val="22"/>
        </w:rPr>
        <w:t>ie dotyczy</w:t>
      </w:r>
    </w:p>
    <w:p w14:paraId="2565CCC4" w14:textId="4452D749" w:rsidR="00A750D4" w:rsidRPr="00606CF1" w:rsidRDefault="00B24BED" w:rsidP="00DA1B36">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t>Załącznik nr</w:t>
      </w:r>
      <w:r w:rsidRPr="00A06FE1">
        <w:rPr>
          <w:rFonts w:asciiTheme="minorHAnsi" w:hAnsiTheme="minorHAnsi" w:cstheme="minorHAnsi"/>
          <w:b/>
          <w:szCs w:val="22"/>
        </w:rPr>
        <w:t xml:space="preserve"> </w:t>
      </w:r>
      <w:r w:rsidR="00F364A0">
        <w:rPr>
          <w:rFonts w:asciiTheme="minorHAnsi" w:hAnsiTheme="minorHAnsi" w:cstheme="minorHAnsi"/>
          <w:b/>
          <w:szCs w:val="22"/>
        </w:rPr>
        <w:t>7</w:t>
      </w:r>
      <w:r w:rsidRPr="00A06FE1">
        <w:rPr>
          <w:rFonts w:asciiTheme="minorHAnsi" w:hAnsiTheme="minorHAnsi" w:cstheme="minorHAnsi"/>
          <w:b/>
          <w:szCs w:val="22"/>
        </w:rPr>
        <w:t xml:space="preserve"> </w:t>
      </w:r>
      <w:r>
        <w:rPr>
          <w:rFonts w:asciiTheme="minorHAnsi" w:hAnsiTheme="minorHAnsi" w:cstheme="minorHAnsi"/>
          <w:b/>
          <w:szCs w:val="22"/>
        </w:rPr>
        <w:t>do</w:t>
      </w:r>
      <w:r w:rsidRPr="00A06FE1">
        <w:rPr>
          <w:rFonts w:asciiTheme="minorHAnsi" w:hAnsiTheme="minorHAnsi" w:cstheme="minorHAnsi"/>
          <w:b/>
          <w:szCs w:val="22"/>
        </w:rPr>
        <w:t xml:space="preserve"> SWZ </w:t>
      </w:r>
      <w:r w:rsidR="005613DB">
        <w:rPr>
          <w:rFonts w:asciiTheme="minorHAnsi" w:hAnsiTheme="minorHAnsi" w:cstheme="minorHAnsi"/>
          <w:szCs w:val="22"/>
        </w:rPr>
        <w:t>–</w:t>
      </w:r>
      <w:r w:rsidR="00A750D4" w:rsidRPr="00E6014D">
        <w:rPr>
          <w:rFonts w:asciiTheme="minorHAnsi" w:hAnsiTheme="minorHAnsi" w:cstheme="minorHAnsi"/>
          <w:szCs w:val="22"/>
        </w:rPr>
        <w:t xml:space="preserve"> Oświadczenie Wykonawcy o niepodleganiu wykluczeniu </w:t>
      </w:r>
      <w:r w:rsidR="00EE1575">
        <w:rPr>
          <w:rFonts w:asciiTheme="minorHAnsi" w:hAnsiTheme="minorHAnsi" w:cstheme="minorHAnsi"/>
          <w:szCs w:val="22"/>
        </w:rPr>
        <w:br/>
      </w:r>
      <w:r w:rsidR="00A750D4" w:rsidRPr="00E6014D">
        <w:rPr>
          <w:rFonts w:asciiTheme="minorHAnsi" w:hAnsiTheme="minorHAnsi" w:cstheme="minorHAnsi"/>
          <w:szCs w:val="22"/>
        </w:rPr>
        <w:t xml:space="preserve">z Postępowania na podstawie przesłanek wskazanych w pkt </w:t>
      </w:r>
      <w:r w:rsidR="00E5192F">
        <w:rPr>
          <w:rFonts w:asciiTheme="minorHAnsi" w:hAnsiTheme="minorHAnsi" w:cstheme="minorHAnsi"/>
          <w:szCs w:val="22"/>
        </w:rPr>
        <w:t>5.1.</w:t>
      </w:r>
      <w:r w:rsidR="00D72108">
        <w:rPr>
          <w:rFonts w:asciiTheme="minorHAnsi" w:hAnsiTheme="minorHAnsi" w:cstheme="minorHAnsi"/>
          <w:szCs w:val="22"/>
        </w:rPr>
        <w:t>1.3-5.1.1.6</w:t>
      </w:r>
      <w:r w:rsidR="00E5192F">
        <w:rPr>
          <w:rFonts w:asciiTheme="minorHAnsi" w:hAnsiTheme="minorHAnsi" w:cstheme="minorHAnsi"/>
          <w:szCs w:val="22"/>
        </w:rPr>
        <w:t xml:space="preserve"> </w:t>
      </w:r>
      <w:r w:rsidR="00A750D4" w:rsidRPr="00606CF1">
        <w:rPr>
          <w:rFonts w:asciiTheme="minorHAnsi" w:hAnsiTheme="minorHAnsi" w:cstheme="minorHAnsi"/>
          <w:szCs w:val="22"/>
        </w:rPr>
        <w:t xml:space="preserve">SWZ </w:t>
      </w:r>
      <w:r w:rsidR="00606CF1" w:rsidRPr="00606CF1">
        <w:rPr>
          <w:rFonts w:asciiTheme="minorHAnsi" w:hAnsiTheme="minorHAnsi" w:cstheme="minorHAnsi"/>
          <w:szCs w:val="22"/>
        </w:rPr>
        <w:t>wersja rozszerzona składana wraz z ofertą</w:t>
      </w:r>
    </w:p>
    <w:p w14:paraId="05739DE2" w14:textId="2705D4A9" w:rsidR="00A21358" w:rsidRDefault="00A21358" w:rsidP="00DA1B36">
      <w:pPr>
        <w:suppressAutoHyphens/>
        <w:spacing w:before="120" w:after="120" w:line="276" w:lineRule="auto"/>
        <w:ind w:left="851"/>
        <w:rPr>
          <w:rFonts w:asciiTheme="minorHAnsi" w:hAnsiTheme="minorHAnsi" w:cstheme="minorHAnsi"/>
          <w:i/>
          <w:szCs w:val="22"/>
        </w:rPr>
      </w:pPr>
      <w:r>
        <w:rPr>
          <w:rFonts w:asciiTheme="minorHAnsi" w:hAnsiTheme="minorHAnsi" w:cstheme="minorHAnsi"/>
          <w:b/>
          <w:szCs w:val="22"/>
        </w:rPr>
        <w:t xml:space="preserve">Załącznik nr 8 do SWZ </w:t>
      </w:r>
      <w:r>
        <w:rPr>
          <w:rFonts w:asciiTheme="minorHAnsi" w:hAnsiTheme="minorHAnsi" w:cstheme="minorHAnsi"/>
          <w:i/>
          <w:szCs w:val="22"/>
        </w:rPr>
        <w:t xml:space="preserve">– </w:t>
      </w:r>
      <w:r w:rsidR="00AF09E9">
        <w:rPr>
          <w:rFonts w:asciiTheme="minorHAnsi" w:hAnsiTheme="minorHAnsi" w:cstheme="minorHAnsi"/>
          <w:iCs/>
          <w:szCs w:val="22"/>
        </w:rPr>
        <w:t>nie dotyczy</w:t>
      </w:r>
    </w:p>
    <w:p w14:paraId="53BAAEA3" w14:textId="77777777" w:rsidR="00D07B89" w:rsidRDefault="00D07B89" w:rsidP="00DA1B36">
      <w:pPr>
        <w:suppressAutoHyphens/>
        <w:spacing w:before="120" w:after="120" w:line="276" w:lineRule="auto"/>
        <w:ind w:left="851"/>
        <w:rPr>
          <w:rFonts w:asciiTheme="minorHAnsi" w:hAnsiTheme="minorHAnsi" w:cstheme="minorHAnsi"/>
          <w:bCs/>
          <w:szCs w:val="22"/>
        </w:rPr>
      </w:pPr>
    </w:p>
    <w:p w14:paraId="6FD3CFE6" w14:textId="7FABB497" w:rsidR="00986388" w:rsidRDefault="00986388">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793BF6BE" w14:textId="77777777" w:rsidR="0078621E" w:rsidRDefault="0078621E" w:rsidP="00F15F4F">
      <w:pPr>
        <w:suppressAutoHyphens/>
        <w:spacing w:before="120" w:after="120" w:line="276" w:lineRule="auto"/>
        <w:rPr>
          <w:rFonts w:asciiTheme="minorHAnsi" w:hAnsiTheme="minorHAnsi" w:cstheme="minorHAnsi"/>
          <w:i/>
          <w:szCs w:val="22"/>
        </w:rPr>
      </w:pPr>
    </w:p>
    <w:p w14:paraId="1D319184" w14:textId="77777777" w:rsidR="001F4188" w:rsidRPr="00E6014D" w:rsidRDefault="001F4188" w:rsidP="001F4188">
      <w:pPr>
        <w:shd w:val="clear" w:color="auto" w:fill="D5DCE4" w:themeFill="text2" w:themeFillTint="33"/>
        <w:spacing w:before="120" w:after="120" w:line="276" w:lineRule="auto"/>
        <w:outlineLvl w:val="0"/>
        <w:rPr>
          <w:rFonts w:asciiTheme="minorHAnsi" w:hAnsiTheme="minorHAnsi" w:cstheme="minorHAnsi"/>
          <w:b/>
          <w:szCs w:val="22"/>
        </w:rPr>
      </w:pPr>
      <w:bookmarkStart w:id="255" w:name="Załącznik2"/>
      <w:bookmarkStart w:id="256" w:name="_Toc8212201"/>
      <w:bookmarkStart w:id="257" w:name="_Hlk146101032"/>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bookmarkEnd w:id="255"/>
      <w:r w:rsidRPr="00E6014D">
        <w:rPr>
          <w:rFonts w:asciiTheme="minorHAnsi" w:hAnsiTheme="minorHAnsi" w:cstheme="minorHAnsi"/>
          <w:b/>
          <w:szCs w:val="22"/>
        </w:rPr>
        <w:t xml:space="preserve">– </w:t>
      </w:r>
      <w:bookmarkEnd w:id="256"/>
      <w:r w:rsidRPr="00E6014D">
        <w:rPr>
          <w:rFonts w:asciiTheme="minorHAnsi" w:hAnsiTheme="minorHAnsi" w:cstheme="minorHAnsi"/>
          <w:b/>
          <w:szCs w:val="22"/>
        </w:rPr>
        <w:t>FORMULARZ OFERTY</w:t>
      </w:r>
    </w:p>
    <w:bookmarkEnd w:id="257"/>
    <w:p w14:paraId="11A83219" w14:textId="77777777" w:rsidR="001F4188" w:rsidRPr="00E6014D" w:rsidRDefault="001F4188" w:rsidP="001F4188">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EDF22E1EA5044059DA83A1C8BC94A75"/>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C96A4F2" w14:textId="1075C8DB" w:rsidR="001F4188" w:rsidRPr="00FD468E" w:rsidRDefault="00CD43B1" w:rsidP="001F4188">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Obsługa Sp. z o.o. z siedzibą przy ul. Hoża 63/67,00-681 Warszawa</w:t>
          </w:r>
        </w:p>
      </w:sdtContent>
    </w:sdt>
    <w:p w14:paraId="322A600E" w14:textId="77777777" w:rsidR="001F4188" w:rsidRPr="00E6014D" w:rsidRDefault="001F4188" w:rsidP="001F4188">
      <w:pPr>
        <w:tabs>
          <w:tab w:val="left" w:pos="851"/>
        </w:tabs>
        <w:spacing w:before="120" w:after="120" w:line="276" w:lineRule="auto"/>
        <w:ind w:left="1571" w:hanging="851"/>
        <w:jc w:val="center"/>
        <w:rPr>
          <w:rFonts w:asciiTheme="minorHAnsi" w:hAnsiTheme="minorHAnsi" w:cstheme="minorHAnsi"/>
          <w:b/>
          <w:bCs/>
          <w:szCs w:val="22"/>
        </w:rPr>
      </w:pPr>
    </w:p>
    <w:p w14:paraId="1EB3D8D9" w14:textId="77777777" w:rsidR="001F4188" w:rsidRPr="00E6014D" w:rsidRDefault="001F4188" w:rsidP="001F4188">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7492B58D" w14:textId="2E6600E4" w:rsidR="001F4188" w:rsidRPr="00175309" w:rsidRDefault="001F4188" w:rsidP="001F4188">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Pr>
          <w:rFonts w:asciiTheme="minorHAnsi" w:hAnsiTheme="minorHAnsi" w:cstheme="minorHAnsi"/>
          <w:szCs w:val="22"/>
        </w:rPr>
        <w:t>pn.</w:t>
      </w:r>
      <w:r w:rsidRPr="00E6014D">
        <w:rPr>
          <w:rFonts w:asciiTheme="minorHAnsi" w:hAnsiTheme="minorHAnsi" w:cstheme="minorHAnsi"/>
          <w:szCs w:val="22"/>
        </w:rPr>
        <w:t xml:space="preserve"> </w:t>
      </w:r>
      <w:bookmarkStart w:id="258" w:name="_Hlk164429305"/>
      <w:sdt>
        <w:sdtPr>
          <w:rPr>
            <w:rFonts w:asciiTheme="minorHAnsi" w:hAnsiTheme="minorHAnsi" w:cstheme="minorHAnsi"/>
            <w:szCs w:val="22"/>
          </w:rPr>
          <w:alias w:val="AUTOMAT - NIE uzupełniaj"/>
          <w:tag w:val=""/>
          <w:id w:val="2110396698"/>
          <w:placeholder>
            <w:docPart w:val="83F343B52C724EAF887FD9409FC87ABA"/>
          </w:placeholder>
          <w:dataBinding w:prefixMappings="xmlns:ns0='http://schemas.microsoft.com/office/2006/coverPageProps' " w:xpath="/ns0:CoverPageProperties[1]/ns0:CompanyAddress[1]" w:storeItemID="{55AF091B-3C7A-41E3-B477-F2FDAA23CFDA}"/>
          <w:text/>
        </w:sdtPr>
        <w:sdtContent>
          <w:r w:rsidR="0023466F">
            <w:rPr>
              <w:rFonts w:asciiTheme="minorHAnsi" w:hAnsiTheme="minorHAnsi" w:cstheme="minorHAnsi"/>
              <w:szCs w:val="22"/>
            </w:rPr>
            <w:t>Dostawa wraz z rozładunkiem dławika kompensacyjnego w ramach zadania „PNOEE: Terminal Cargo ”</w:t>
          </w:r>
        </w:sdtContent>
      </w:sdt>
      <w:bookmarkEnd w:id="258"/>
    </w:p>
    <w:p w14:paraId="3B4BCF52" w14:textId="0C3E6618" w:rsidR="001F4188" w:rsidRPr="00E6014D" w:rsidRDefault="001F4188" w:rsidP="001F4188">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Pr>
          <w:rFonts w:asciiTheme="minorHAnsi" w:hAnsiTheme="minorHAnsi" w:cstheme="minorHAnsi"/>
          <w:szCs w:val="22"/>
        </w:rPr>
        <w:t>:</w:t>
      </w:r>
      <w:r w:rsidRPr="00B76828">
        <w:rPr>
          <w:rFonts w:asciiTheme="minorHAnsi" w:hAnsiTheme="minorHAnsi" w:cstheme="minorHAnsi"/>
          <w:szCs w:val="22"/>
        </w:rPr>
        <w:t xml:space="preserve"> </w:t>
      </w:r>
      <w:sdt>
        <w:sdtPr>
          <w:rPr>
            <w:rFonts w:asciiTheme="minorHAnsi" w:hAnsiTheme="minorHAnsi" w:cstheme="minorHAnsi"/>
            <w:color w:val="323E4F" w:themeColor="text2" w:themeShade="BF"/>
            <w:sz w:val="24"/>
            <w:szCs w:val="24"/>
          </w:rPr>
          <w:alias w:val="AUTOMAT - NIE uzupełniaj"/>
          <w:tag w:val=""/>
          <w:id w:val="-1335292579"/>
          <w:placeholder>
            <w:docPart w:val="E712B7D5449846369213DB3B5D76F8EB"/>
          </w:placeholder>
          <w:dataBinding w:prefixMappings="xmlns:ns0='http://purl.org/dc/elements/1.1/' xmlns:ns1='http://schemas.openxmlformats.org/package/2006/metadata/core-properties' " w:xpath="/ns1:coreProperties[1]/ns0:creator[1]" w:storeItemID="{6C3C8BC8-F283-45AE-878A-BAB7291924A1}"/>
          <w:text/>
        </w:sdtPr>
        <w:sdtContent>
          <w:r w:rsidR="0023466F">
            <w:rPr>
              <w:rFonts w:asciiTheme="minorHAnsi" w:hAnsiTheme="minorHAnsi" w:cstheme="minorHAnsi"/>
              <w:color w:val="323E4F" w:themeColor="text2" w:themeShade="BF"/>
              <w:sz w:val="24"/>
              <w:szCs w:val="24"/>
            </w:rPr>
            <w:t>POST/HZ/EOS/HZL/00242/2025</w:t>
          </w:r>
        </w:sdtContent>
      </w:sdt>
    </w:p>
    <w:p w14:paraId="665D423F" w14:textId="77777777" w:rsidR="001F4188" w:rsidRPr="00E6014D" w:rsidRDefault="001F4188" w:rsidP="001F4188">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1F4188" w:rsidRPr="00E6014D" w14:paraId="334B7D98" w14:textId="77777777" w:rsidTr="00605510">
        <w:trPr>
          <w:trHeight w:val="454"/>
        </w:trPr>
        <w:tc>
          <w:tcPr>
            <w:tcW w:w="3119" w:type="dxa"/>
            <w:shd w:val="clear" w:color="auto" w:fill="F2F2F2" w:themeFill="background1" w:themeFillShade="F2"/>
            <w:vAlign w:val="center"/>
          </w:tcPr>
          <w:p w14:paraId="22C35357" w14:textId="77777777" w:rsidR="001F4188" w:rsidRPr="00E6014D" w:rsidRDefault="001F4188" w:rsidP="00605510">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3A60EC06" w14:textId="77777777" w:rsidR="001F4188" w:rsidRPr="00E6014D" w:rsidRDefault="001F4188" w:rsidP="00605510">
            <w:pPr>
              <w:spacing w:before="120" w:after="120" w:line="276" w:lineRule="auto"/>
              <w:ind w:left="1571" w:right="-275" w:hanging="851"/>
              <w:rPr>
                <w:rFonts w:asciiTheme="minorHAnsi" w:hAnsiTheme="minorHAnsi" w:cstheme="minorHAnsi"/>
                <w:color w:val="000000"/>
                <w:szCs w:val="22"/>
              </w:rPr>
            </w:pPr>
          </w:p>
        </w:tc>
      </w:tr>
      <w:tr w:rsidR="001F4188" w:rsidRPr="00E6014D" w14:paraId="08EC241C" w14:textId="77777777" w:rsidTr="00605510">
        <w:trPr>
          <w:trHeight w:val="454"/>
        </w:trPr>
        <w:tc>
          <w:tcPr>
            <w:tcW w:w="3119" w:type="dxa"/>
            <w:tcBorders>
              <w:bottom w:val="single" w:sz="8" w:space="0" w:color="auto"/>
            </w:tcBorders>
            <w:shd w:val="clear" w:color="auto" w:fill="F2F2F2" w:themeFill="background1" w:themeFillShade="F2"/>
            <w:vAlign w:val="center"/>
          </w:tcPr>
          <w:p w14:paraId="721DFAC5" w14:textId="77777777" w:rsidR="001F4188" w:rsidRPr="00E6014D" w:rsidRDefault="001F4188" w:rsidP="00605510">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032A4D82" w14:textId="77777777" w:rsidR="001F4188" w:rsidRPr="00E6014D" w:rsidRDefault="001F4188" w:rsidP="00605510">
            <w:pPr>
              <w:spacing w:before="120" w:after="120" w:line="276" w:lineRule="auto"/>
              <w:ind w:left="1571" w:right="-275" w:hanging="851"/>
              <w:rPr>
                <w:rFonts w:asciiTheme="minorHAnsi" w:hAnsiTheme="minorHAnsi" w:cstheme="minorHAnsi"/>
                <w:color w:val="000000"/>
                <w:szCs w:val="22"/>
              </w:rPr>
            </w:pPr>
          </w:p>
        </w:tc>
      </w:tr>
      <w:tr w:rsidR="001F4188" w:rsidRPr="00E6014D" w14:paraId="104DB4AC" w14:textId="77777777" w:rsidTr="00605510">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631FC45" w14:textId="77777777" w:rsidR="001F4188" w:rsidRPr="00E6014D" w:rsidRDefault="001F4188" w:rsidP="00605510">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26A7D972" w14:textId="77777777" w:rsidR="001F4188" w:rsidRPr="00E6014D" w:rsidRDefault="001F4188" w:rsidP="00605510">
            <w:pPr>
              <w:spacing w:before="120" w:after="120" w:line="276" w:lineRule="auto"/>
              <w:ind w:left="1571" w:right="-275" w:hanging="851"/>
              <w:rPr>
                <w:rFonts w:asciiTheme="minorHAnsi" w:hAnsiTheme="minorHAnsi" w:cstheme="minorHAnsi"/>
                <w:color w:val="000000"/>
                <w:szCs w:val="22"/>
              </w:rPr>
            </w:pPr>
          </w:p>
        </w:tc>
      </w:tr>
    </w:tbl>
    <w:p w14:paraId="1018DE30" w14:textId="77777777" w:rsidR="001F4188" w:rsidRPr="00E6014D" w:rsidRDefault="001F4188" w:rsidP="001F4188">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1F4188" w:rsidRPr="00E6014D" w14:paraId="17B8B204" w14:textId="77777777" w:rsidTr="00605510">
        <w:trPr>
          <w:trHeight w:val="558"/>
        </w:trPr>
        <w:tc>
          <w:tcPr>
            <w:tcW w:w="3046" w:type="dxa"/>
            <w:shd w:val="clear" w:color="auto" w:fill="EDEDED" w:themeFill="accent3" w:themeFillTint="33"/>
          </w:tcPr>
          <w:p w14:paraId="251097A7" w14:textId="77777777" w:rsidR="001F4188" w:rsidRPr="00E6014D" w:rsidRDefault="001F4188" w:rsidP="00605510">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896AEB3" w14:textId="77777777" w:rsidR="001F4188" w:rsidRPr="00E6014D" w:rsidRDefault="001F4188" w:rsidP="00605510">
            <w:pPr>
              <w:tabs>
                <w:tab w:val="left" w:pos="851"/>
              </w:tabs>
              <w:spacing w:before="120" w:after="120" w:line="276" w:lineRule="auto"/>
              <w:ind w:left="1571" w:hanging="851"/>
              <w:rPr>
                <w:rFonts w:asciiTheme="minorHAnsi" w:hAnsiTheme="minorHAnsi" w:cstheme="minorHAnsi"/>
                <w:szCs w:val="22"/>
                <w:lang w:eastAsia="pl-PL"/>
              </w:rPr>
            </w:pPr>
          </w:p>
        </w:tc>
      </w:tr>
      <w:tr w:rsidR="001F4188" w:rsidRPr="00E6014D" w14:paraId="3CA4D5BC" w14:textId="77777777" w:rsidTr="00605510">
        <w:trPr>
          <w:trHeight w:val="573"/>
        </w:trPr>
        <w:tc>
          <w:tcPr>
            <w:tcW w:w="3046" w:type="dxa"/>
            <w:shd w:val="clear" w:color="auto" w:fill="EDEDED" w:themeFill="accent3" w:themeFillTint="33"/>
          </w:tcPr>
          <w:p w14:paraId="239204A5" w14:textId="77777777" w:rsidR="001F4188" w:rsidRPr="00E6014D" w:rsidRDefault="001F4188" w:rsidP="00605510">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33C8E278" w14:textId="77777777" w:rsidR="001F4188" w:rsidRPr="00E6014D" w:rsidRDefault="001F4188" w:rsidP="00605510">
            <w:pPr>
              <w:tabs>
                <w:tab w:val="left" w:pos="851"/>
              </w:tabs>
              <w:spacing w:before="120" w:after="120" w:line="276" w:lineRule="auto"/>
              <w:ind w:left="1571" w:hanging="851"/>
              <w:rPr>
                <w:rFonts w:asciiTheme="minorHAnsi" w:hAnsiTheme="minorHAnsi" w:cstheme="minorHAnsi"/>
                <w:szCs w:val="22"/>
                <w:lang w:eastAsia="pl-PL"/>
              </w:rPr>
            </w:pPr>
          </w:p>
        </w:tc>
      </w:tr>
      <w:tr w:rsidR="001F4188" w:rsidRPr="00E6014D" w14:paraId="01B22B39" w14:textId="77777777" w:rsidTr="00605510">
        <w:trPr>
          <w:trHeight w:val="558"/>
        </w:trPr>
        <w:tc>
          <w:tcPr>
            <w:tcW w:w="3046" w:type="dxa"/>
            <w:shd w:val="clear" w:color="auto" w:fill="EDEDED" w:themeFill="accent3" w:themeFillTint="33"/>
          </w:tcPr>
          <w:p w14:paraId="1AA8535C" w14:textId="77777777" w:rsidR="001F4188" w:rsidRPr="00E6014D" w:rsidRDefault="001F4188" w:rsidP="00605510">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6929D87" w14:textId="77777777" w:rsidR="001F4188" w:rsidRPr="00E6014D" w:rsidRDefault="001F4188" w:rsidP="00605510">
            <w:pPr>
              <w:tabs>
                <w:tab w:val="left" w:pos="851"/>
              </w:tabs>
              <w:spacing w:before="120" w:after="120" w:line="276" w:lineRule="auto"/>
              <w:ind w:left="1571" w:hanging="851"/>
              <w:rPr>
                <w:rFonts w:asciiTheme="minorHAnsi" w:hAnsiTheme="minorHAnsi" w:cstheme="minorHAnsi"/>
                <w:szCs w:val="22"/>
                <w:lang w:eastAsia="pl-PL"/>
              </w:rPr>
            </w:pPr>
          </w:p>
        </w:tc>
      </w:tr>
      <w:tr w:rsidR="001F4188" w:rsidRPr="00E6014D" w14:paraId="0A563C1D" w14:textId="77777777" w:rsidTr="00605510">
        <w:trPr>
          <w:trHeight w:val="558"/>
        </w:trPr>
        <w:tc>
          <w:tcPr>
            <w:tcW w:w="3046" w:type="dxa"/>
            <w:shd w:val="clear" w:color="auto" w:fill="EDEDED" w:themeFill="accent3" w:themeFillTint="33"/>
          </w:tcPr>
          <w:p w14:paraId="2B30E1C1" w14:textId="77777777" w:rsidR="001F4188" w:rsidRPr="00E6014D" w:rsidRDefault="001F4188" w:rsidP="00605510">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0D517DDD" w14:textId="77777777" w:rsidR="001F4188" w:rsidRPr="00E6014D" w:rsidRDefault="001F4188" w:rsidP="00605510">
            <w:pPr>
              <w:tabs>
                <w:tab w:val="left" w:pos="851"/>
              </w:tabs>
              <w:spacing w:before="120" w:after="120" w:line="276" w:lineRule="auto"/>
              <w:ind w:left="1571" w:hanging="851"/>
              <w:rPr>
                <w:rFonts w:asciiTheme="minorHAnsi" w:hAnsiTheme="minorHAnsi" w:cstheme="minorHAnsi"/>
                <w:szCs w:val="22"/>
                <w:lang w:val="de-DE" w:eastAsia="pl-PL"/>
              </w:rPr>
            </w:pPr>
          </w:p>
        </w:tc>
      </w:tr>
    </w:tbl>
    <w:p w14:paraId="294CDA2F" w14:textId="77777777" w:rsidR="001F4188" w:rsidRPr="00E6014D" w:rsidRDefault="001F4188" w:rsidP="001F4188">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045B1904" w14:textId="77777777" w:rsidR="001F4188" w:rsidRPr="00E6014D" w:rsidRDefault="001F4188" w:rsidP="001F4188">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35DB5D0F" w14:textId="77777777" w:rsidR="001F4188" w:rsidRPr="00E6014D" w:rsidRDefault="001F4188" w:rsidP="001F4188">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3B8DE18A" w14:textId="77777777" w:rsidR="001F4188" w:rsidRPr="00E6014D" w:rsidRDefault="001F4188" w:rsidP="001F4188">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74E57AE0" w14:textId="59CB6C04" w:rsidR="00C53626" w:rsidRDefault="001F4188" w:rsidP="00C53626">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Pr>
          <w:rFonts w:asciiTheme="minorHAnsi" w:hAnsiTheme="minorHAnsi" w:cstheme="minorHAnsi"/>
          <w:szCs w:val="22"/>
        </w:rPr>
        <w:t xml:space="preserve">całkowita </w:t>
      </w:r>
      <w:r w:rsidRPr="00E6014D">
        <w:rPr>
          <w:rFonts w:asciiTheme="minorHAnsi" w:hAnsiTheme="minorHAnsi" w:cstheme="minorHAnsi"/>
          <w:szCs w:val="22"/>
        </w:rPr>
        <w:t>brutto ………………………………………PLN</w:t>
      </w:r>
    </w:p>
    <w:p w14:paraId="3F864756" w14:textId="77777777" w:rsidR="001E4FA0" w:rsidRDefault="001E4FA0" w:rsidP="00FA1EBA">
      <w:pPr>
        <w:spacing w:before="120" w:after="120" w:line="276" w:lineRule="auto"/>
        <w:ind w:right="-255"/>
        <w:rPr>
          <w:rFonts w:asciiTheme="minorHAnsi" w:hAnsiTheme="minorHAnsi" w:cstheme="minorHAnsi"/>
          <w:szCs w:val="22"/>
        </w:rPr>
      </w:pPr>
    </w:p>
    <w:p w14:paraId="50C1B811" w14:textId="77777777" w:rsidR="001F4188" w:rsidRPr="00E6014D" w:rsidRDefault="001F4188" w:rsidP="001F4188">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32BF5505" w14:textId="77777777" w:rsidR="001F4188" w:rsidRPr="00E6014D" w:rsidRDefault="001F4188" w:rsidP="001F4188">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lastRenderedPageBreak/>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712D696B" w14:textId="77777777" w:rsidR="001F4188" w:rsidRPr="00E6014D" w:rsidRDefault="001F4188">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Pr>
          <w:rFonts w:asciiTheme="minorHAnsi" w:hAnsiTheme="minorHAnsi" w:cstheme="minorHAnsi"/>
          <w:szCs w:val="22"/>
        </w:rPr>
        <w:t xml:space="preserve"> przedmiotu Zakupu,</w:t>
      </w:r>
    </w:p>
    <w:p w14:paraId="76322E72" w14:textId="77777777" w:rsidR="001F4188" w:rsidRPr="00E6014D" w:rsidRDefault="001F4188">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7E2CBFED" w14:textId="77777777" w:rsidR="001F4188" w:rsidRPr="00E6014D" w:rsidRDefault="001F4188">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Pr>
          <w:rFonts w:asciiTheme="minorHAnsi" w:hAnsiTheme="minorHAnsi" w:cstheme="minorHAnsi"/>
          <w:szCs w:val="22"/>
        </w:rPr>
        <w:t>przedmiotu Zakupu,</w:t>
      </w:r>
    </w:p>
    <w:p w14:paraId="15CBD253" w14:textId="2970D65D" w:rsidR="001F4188" w:rsidRPr="00A47FEE" w:rsidRDefault="001F4188">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Pr>
          <w:rFonts w:asciiTheme="minorHAnsi" w:hAnsiTheme="minorHAnsi" w:cstheme="minorHAnsi"/>
          <w:szCs w:val="22"/>
        </w:rPr>
        <w:t xml:space="preserve"> </w:t>
      </w:r>
      <w:r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6541D5">
        <w:rPr>
          <w:rFonts w:asciiTheme="minorHAnsi" w:hAnsiTheme="minorHAnsi" w:cstheme="minorHAnsi"/>
          <w:szCs w:val="22"/>
        </w:rPr>
        <w:t xml:space="preserve">5.1. </w:t>
      </w:r>
      <w:r w:rsidRPr="00E6014D">
        <w:rPr>
          <w:rFonts w:asciiTheme="minorHAnsi" w:hAnsiTheme="minorHAnsi" w:cstheme="minorHAnsi"/>
          <w:szCs w:val="22"/>
        </w:rPr>
        <w:t>SWZ</w:t>
      </w:r>
      <w:r w:rsidRPr="003F2EF3">
        <w:rPr>
          <w:rFonts w:ascii="Calibri" w:hAnsi="Calibri" w:cstheme="minorHAnsi"/>
          <w:szCs w:val="22"/>
          <w:vertAlign w:val="superscript"/>
        </w:rPr>
        <w:footnoteReference w:id="3"/>
      </w:r>
      <w:r w:rsidRPr="00E6014D">
        <w:rPr>
          <w:rFonts w:asciiTheme="minorHAnsi" w:hAnsiTheme="minorHAnsi" w:cstheme="minorHAnsi"/>
          <w:szCs w:val="22"/>
        </w:rPr>
        <w:t xml:space="preserve"> </w:t>
      </w:r>
    </w:p>
    <w:p w14:paraId="47506AEE" w14:textId="77777777" w:rsidR="001F4188" w:rsidRPr="00E6014D" w:rsidRDefault="001F4188" w:rsidP="001F4188">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73230FD0" w14:textId="1B616A65" w:rsidR="001F4188" w:rsidRPr="00E6014D" w:rsidRDefault="001F4188" w:rsidP="001F4188">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postanowień </w:t>
      </w:r>
      <w:r>
        <w:rPr>
          <w:rFonts w:asciiTheme="minorHAnsi" w:hAnsiTheme="minorHAnsi" w:cstheme="minorHAnsi"/>
          <w:szCs w:val="22"/>
        </w:rPr>
        <w:t>OWZ</w:t>
      </w:r>
      <w:r w:rsidR="009E5F68">
        <w:rPr>
          <w:rFonts w:asciiTheme="minorHAnsi" w:hAnsiTheme="minorHAnsi" w:cstheme="minorHAnsi"/>
          <w:szCs w:val="22"/>
        </w:rPr>
        <w:t>T</w:t>
      </w:r>
      <w:r w:rsidRPr="00E6014D">
        <w:rPr>
          <w:rFonts w:asciiTheme="minorHAnsi" w:hAnsiTheme="minorHAnsi" w:cstheme="minorHAnsi"/>
          <w:szCs w:val="22"/>
        </w:rPr>
        <w:t xml:space="preserve"> załączonych do SWZ </w:t>
      </w:r>
      <w:r w:rsidRPr="00E6014D">
        <w:rPr>
          <w:rFonts w:asciiTheme="minorHAnsi" w:hAnsiTheme="minorHAnsi" w:cstheme="minorHAnsi"/>
          <w:szCs w:val="22"/>
        </w:rPr>
        <w:br/>
        <w:t xml:space="preserve">i w przypadku wyboru naszej Oferty podpiszemy </w:t>
      </w:r>
      <w:r>
        <w:rPr>
          <w:rFonts w:asciiTheme="minorHAnsi" w:hAnsiTheme="minorHAnsi" w:cstheme="minorHAnsi"/>
          <w:szCs w:val="22"/>
        </w:rPr>
        <w:t>Zamówienie</w:t>
      </w:r>
      <w:r w:rsidRPr="00E6014D">
        <w:rPr>
          <w:rFonts w:asciiTheme="minorHAnsi" w:hAnsiTheme="minorHAnsi" w:cstheme="minorHAnsi"/>
          <w:szCs w:val="22"/>
        </w:rPr>
        <w:t xml:space="preserve"> na warunkach określonych przez Zamawiającego.</w:t>
      </w:r>
    </w:p>
    <w:p w14:paraId="23229939" w14:textId="77777777" w:rsidR="001F4188" w:rsidRPr="00E6014D" w:rsidRDefault="001F4188" w:rsidP="001F4188">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Pr>
          <w:rFonts w:asciiTheme="minorHAnsi" w:hAnsiTheme="minorHAnsi" w:cstheme="minorHAnsi"/>
          <w:szCs w:val="22"/>
        </w:rPr>
        <w:t xml:space="preserve">przedmiotu </w:t>
      </w:r>
      <w:r w:rsidRPr="00E6014D">
        <w:rPr>
          <w:rFonts w:asciiTheme="minorHAnsi" w:hAnsiTheme="minorHAnsi" w:cstheme="minorHAnsi"/>
          <w:szCs w:val="22"/>
        </w:rPr>
        <w:t>Zakupu.</w:t>
      </w:r>
    </w:p>
    <w:p w14:paraId="015CE086" w14:textId="77777777" w:rsidR="001F4188" w:rsidRPr="00E6014D" w:rsidRDefault="001F4188" w:rsidP="001F4188">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Pr>
          <w:rFonts w:asciiTheme="minorHAnsi" w:hAnsiTheme="minorHAnsi" w:cstheme="minorHAnsi"/>
          <w:szCs w:val="22"/>
        </w:rPr>
        <w:t> </w:t>
      </w:r>
      <w:r w:rsidRPr="00E6014D">
        <w:rPr>
          <w:rFonts w:asciiTheme="minorHAnsi" w:hAnsiTheme="minorHAnsi" w:cstheme="minorHAnsi"/>
          <w:szCs w:val="22"/>
        </w:rPr>
        <w:t>Postępowania.</w:t>
      </w:r>
    </w:p>
    <w:p w14:paraId="631E2CB9" w14:textId="77777777" w:rsidR="001F4188" w:rsidRPr="00E6014D" w:rsidRDefault="001F4188" w:rsidP="001F4188">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7A6B051" w14:textId="77777777" w:rsidR="001F4188" w:rsidRPr="00E6014D" w:rsidRDefault="001F4188" w:rsidP="001F4188">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Pr>
          <w:rFonts w:asciiTheme="minorHAnsi" w:hAnsiTheme="minorHAnsi" w:cstheme="minorHAnsi"/>
          <w:szCs w:val="22"/>
        </w:rPr>
        <w:t> </w:t>
      </w:r>
      <w:r w:rsidRPr="00E6014D">
        <w:rPr>
          <w:rFonts w:asciiTheme="minorHAnsi" w:hAnsiTheme="minorHAnsi" w:cstheme="minorHAnsi"/>
          <w:szCs w:val="22"/>
        </w:rPr>
        <w:t>nas</w:t>
      </w:r>
      <w:r>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70C6E312" w14:textId="77777777" w:rsidR="001F4188" w:rsidRDefault="001F4188" w:rsidP="001F4188">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383613C3" w14:textId="77777777" w:rsidR="000A210C" w:rsidRPr="00E6014D" w:rsidRDefault="000A210C" w:rsidP="000A210C">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w:t>
      </w:r>
      <w:r w:rsidRPr="00E6014D">
        <w:rPr>
          <w:rFonts w:asciiTheme="minorHAnsi" w:hAnsiTheme="minorHAnsi" w:cstheme="minorHAnsi"/>
          <w:szCs w:val="22"/>
          <w:lang w:eastAsia="pl-PL"/>
        </w:rPr>
        <w:t>, że</w:t>
      </w:r>
      <w:r w:rsidRPr="00E6014D">
        <w:rPr>
          <w:rFonts w:asciiTheme="minorHAnsi" w:hAnsiTheme="minorHAnsi" w:cstheme="minorHAnsi"/>
          <w:szCs w:val="22"/>
          <w:vertAlign w:val="superscript"/>
          <w:lang w:eastAsia="pl-PL"/>
        </w:rPr>
        <w:footnoteReference w:id="4"/>
      </w:r>
      <w:r w:rsidRPr="00E6014D">
        <w:rPr>
          <w:rFonts w:asciiTheme="minorHAnsi" w:hAnsiTheme="minorHAnsi" w:cstheme="minorHAnsi"/>
          <w:szCs w:val="22"/>
          <w:lang w:eastAsia="pl-PL"/>
        </w:rPr>
        <w:t>:</w:t>
      </w:r>
      <w:r w:rsidRPr="00E6014D">
        <w:rPr>
          <w:rFonts w:asciiTheme="minorHAnsi" w:hAnsiTheme="minorHAnsi" w:cstheme="minorHAnsi"/>
          <w:szCs w:val="22"/>
        </w:rPr>
        <w:t xml:space="preserve"> </w:t>
      </w:r>
    </w:p>
    <w:p w14:paraId="0DA1006D" w14:textId="77777777" w:rsidR="000A210C" w:rsidRPr="00E6014D" w:rsidRDefault="00000000" w:rsidP="000A210C">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Content>
          <w:r w:rsidR="000A210C" w:rsidRPr="00E6014D">
            <w:rPr>
              <w:rFonts w:ascii="Segoe UI Symbol" w:eastAsia="MS Gothic" w:hAnsi="Segoe UI Symbol" w:cs="Segoe UI Symbol"/>
              <w:szCs w:val="22"/>
              <w:lang w:eastAsia="pl-PL"/>
            </w:rPr>
            <w:t>☐</w:t>
          </w:r>
        </w:sdtContent>
      </w:sdt>
      <w:r w:rsidR="000A210C" w:rsidRPr="00E6014D">
        <w:rPr>
          <w:rFonts w:asciiTheme="minorHAnsi" w:hAnsiTheme="minorHAnsi" w:cstheme="minorHAnsi"/>
          <w:szCs w:val="22"/>
          <w:lang w:eastAsia="pl-PL"/>
        </w:rPr>
        <w:tab/>
        <w:t>Przedmiot Zamówienia wykonamy siłami własnymi;</w:t>
      </w:r>
    </w:p>
    <w:p w14:paraId="749A0E3E" w14:textId="77777777" w:rsidR="000A210C" w:rsidRDefault="00000000" w:rsidP="000A210C">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Content>
          <w:r w:rsidR="000A210C" w:rsidRPr="00E6014D">
            <w:rPr>
              <w:rFonts w:ascii="Segoe UI Symbol" w:eastAsia="MS Gothic" w:hAnsi="Segoe UI Symbol" w:cs="Segoe UI Symbol"/>
              <w:szCs w:val="22"/>
              <w:lang w:eastAsia="pl-PL"/>
            </w:rPr>
            <w:t>☐</w:t>
          </w:r>
        </w:sdtContent>
      </w:sdt>
      <w:r w:rsidR="000A210C" w:rsidRPr="00E6014D">
        <w:rPr>
          <w:rFonts w:asciiTheme="minorHAnsi" w:hAnsiTheme="minorHAnsi" w:cstheme="minorHAnsi"/>
          <w:szCs w:val="22"/>
          <w:lang w:eastAsia="pl-PL"/>
        </w:rPr>
        <w:tab/>
      </w:r>
      <w:r w:rsidR="000A210C" w:rsidRPr="00E86432">
        <w:rPr>
          <w:rFonts w:asciiTheme="minorHAnsi" w:hAnsiTheme="minorHAnsi" w:cstheme="minorHAnsi"/>
          <w:szCs w:val="22"/>
          <w:lang w:eastAsia="pl-PL"/>
        </w:rPr>
        <w:t>Powierzymy realizację następujących części/zakresu podwykonawcom</w:t>
      </w:r>
      <w:r w:rsidR="000A210C" w:rsidRPr="00FC6826">
        <w:rPr>
          <w:rFonts w:asciiTheme="minorHAnsi" w:hAnsiTheme="minorHAnsi" w:cstheme="minorHAnsi"/>
          <w:szCs w:val="22"/>
          <w:lang w:eastAsia="pl-PL"/>
        </w:rPr>
        <w:t>:</w:t>
      </w:r>
      <w:r w:rsidR="000A210C" w:rsidRPr="00E6014D">
        <w:rPr>
          <w:rFonts w:asciiTheme="minorHAnsi" w:hAnsiTheme="minorHAnsi" w:cstheme="minorHAnsi"/>
          <w:szCs w:val="22"/>
          <w:lang w:eastAsia="pl-PL"/>
        </w:rPr>
        <w:t xml:space="preserve"> </w:t>
      </w:r>
    </w:p>
    <w:p w14:paraId="552146A6" w14:textId="77777777" w:rsidR="000A210C" w:rsidRPr="00E6014D" w:rsidRDefault="000A210C" w:rsidP="000A210C">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2977"/>
        <w:gridCol w:w="4961"/>
      </w:tblGrid>
      <w:tr w:rsidR="000A210C" w:rsidRPr="00E6014D" w14:paraId="736C6815" w14:textId="77777777" w:rsidTr="00605510">
        <w:trPr>
          <w:trHeight w:val="977"/>
        </w:trPr>
        <w:tc>
          <w:tcPr>
            <w:tcW w:w="709" w:type="dxa"/>
            <w:shd w:val="clear" w:color="auto" w:fill="FFC000"/>
            <w:vAlign w:val="center"/>
          </w:tcPr>
          <w:p w14:paraId="78A03E52" w14:textId="77777777" w:rsidR="000A210C" w:rsidRPr="00E6014D" w:rsidRDefault="000A210C" w:rsidP="00605510">
            <w:pPr>
              <w:spacing w:before="120" w:after="120" w:line="276" w:lineRule="auto"/>
              <w:ind w:right="-284"/>
              <w:jc w:val="left"/>
              <w:rPr>
                <w:rFonts w:asciiTheme="minorHAnsi" w:hAnsiTheme="minorHAnsi" w:cstheme="minorHAnsi"/>
                <w:szCs w:val="22"/>
                <w:lang w:eastAsia="pl-PL"/>
              </w:rPr>
            </w:pPr>
            <w:r w:rsidRPr="00E6014D">
              <w:rPr>
                <w:rFonts w:asciiTheme="minorHAnsi" w:hAnsiTheme="minorHAnsi" w:cstheme="minorHAnsi"/>
                <w:szCs w:val="22"/>
                <w:lang w:eastAsia="pl-PL"/>
              </w:rPr>
              <w:t>Lp.</w:t>
            </w:r>
          </w:p>
        </w:tc>
        <w:tc>
          <w:tcPr>
            <w:tcW w:w="2977" w:type="dxa"/>
            <w:shd w:val="clear" w:color="auto" w:fill="FFC000"/>
            <w:vAlign w:val="center"/>
          </w:tcPr>
          <w:p w14:paraId="3683BED5" w14:textId="77777777" w:rsidR="000A210C" w:rsidRPr="00E6014D" w:rsidRDefault="000A210C" w:rsidP="00605510">
            <w:pPr>
              <w:spacing w:before="120" w:after="120" w:line="276" w:lineRule="auto"/>
              <w:jc w:val="center"/>
              <w:rPr>
                <w:rFonts w:asciiTheme="minorHAnsi" w:hAnsiTheme="minorHAnsi" w:cstheme="minorHAnsi"/>
                <w:szCs w:val="22"/>
                <w:lang w:eastAsia="pl-PL"/>
              </w:rPr>
            </w:pPr>
            <w:r w:rsidRPr="00E6014D">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773CD2B5" w14:textId="77777777" w:rsidR="000A210C" w:rsidRPr="00E6014D" w:rsidRDefault="000A210C" w:rsidP="00605510">
            <w:pPr>
              <w:spacing w:before="120" w:after="120" w:line="276" w:lineRule="auto"/>
              <w:ind w:right="-284"/>
              <w:jc w:val="center"/>
              <w:rPr>
                <w:rFonts w:asciiTheme="minorHAnsi" w:hAnsiTheme="minorHAnsi" w:cstheme="minorHAnsi"/>
                <w:szCs w:val="22"/>
                <w:lang w:eastAsia="pl-PL"/>
              </w:rPr>
            </w:pPr>
            <w:r w:rsidRPr="00E6014D">
              <w:rPr>
                <w:rFonts w:asciiTheme="minorHAnsi" w:hAnsiTheme="minorHAnsi" w:cstheme="minorHAnsi"/>
                <w:szCs w:val="22"/>
                <w:lang w:eastAsia="pl-PL"/>
              </w:rPr>
              <w:t xml:space="preserve">Zakres </w:t>
            </w:r>
            <w:r>
              <w:rPr>
                <w:rFonts w:asciiTheme="minorHAnsi" w:hAnsiTheme="minorHAnsi" w:cstheme="minorHAnsi"/>
                <w:szCs w:val="22"/>
                <w:lang w:eastAsia="pl-PL"/>
              </w:rPr>
              <w:t>Z</w:t>
            </w:r>
            <w:r w:rsidRPr="00E6014D">
              <w:rPr>
                <w:rFonts w:asciiTheme="minorHAnsi" w:hAnsiTheme="minorHAnsi" w:cstheme="minorHAnsi"/>
                <w:szCs w:val="22"/>
                <w:lang w:eastAsia="pl-PL"/>
              </w:rPr>
              <w:t>amówienia, który zostanie powierzony podwykonawcy</w:t>
            </w:r>
          </w:p>
        </w:tc>
      </w:tr>
      <w:tr w:rsidR="000A210C" w:rsidRPr="00E6014D" w14:paraId="7AC264C9" w14:textId="77777777" w:rsidTr="00605510">
        <w:tc>
          <w:tcPr>
            <w:tcW w:w="709" w:type="dxa"/>
          </w:tcPr>
          <w:p w14:paraId="20E1D110" w14:textId="77777777" w:rsidR="000A210C" w:rsidRPr="00E6014D" w:rsidRDefault="000A210C" w:rsidP="00605510">
            <w:pPr>
              <w:spacing w:before="120" w:after="120" w:line="276" w:lineRule="auto"/>
              <w:ind w:left="1571" w:right="-284" w:hanging="851"/>
              <w:rPr>
                <w:rFonts w:asciiTheme="minorHAnsi" w:hAnsiTheme="minorHAnsi" w:cstheme="minorHAnsi"/>
                <w:szCs w:val="22"/>
                <w:lang w:eastAsia="pl-PL"/>
              </w:rPr>
            </w:pPr>
          </w:p>
        </w:tc>
        <w:tc>
          <w:tcPr>
            <w:tcW w:w="2977" w:type="dxa"/>
          </w:tcPr>
          <w:p w14:paraId="121E07CA" w14:textId="77777777" w:rsidR="000A210C" w:rsidRPr="00E6014D" w:rsidRDefault="000A210C" w:rsidP="00605510">
            <w:pPr>
              <w:spacing w:before="120" w:after="120" w:line="276" w:lineRule="auto"/>
              <w:ind w:left="1571" w:right="-284" w:hanging="851"/>
              <w:rPr>
                <w:rFonts w:asciiTheme="minorHAnsi" w:hAnsiTheme="minorHAnsi" w:cstheme="minorHAnsi"/>
                <w:szCs w:val="22"/>
                <w:lang w:eastAsia="pl-PL"/>
              </w:rPr>
            </w:pPr>
          </w:p>
        </w:tc>
        <w:tc>
          <w:tcPr>
            <w:tcW w:w="4961" w:type="dxa"/>
          </w:tcPr>
          <w:p w14:paraId="251D93F8" w14:textId="77777777" w:rsidR="000A210C" w:rsidRPr="00E6014D" w:rsidRDefault="000A210C" w:rsidP="00605510">
            <w:pPr>
              <w:spacing w:before="120" w:after="120" w:line="276" w:lineRule="auto"/>
              <w:ind w:left="1571" w:right="-284" w:hanging="851"/>
              <w:rPr>
                <w:rFonts w:asciiTheme="minorHAnsi" w:hAnsiTheme="minorHAnsi" w:cstheme="minorHAnsi"/>
                <w:szCs w:val="22"/>
                <w:lang w:eastAsia="pl-PL"/>
              </w:rPr>
            </w:pPr>
          </w:p>
        </w:tc>
      </w:tr>
    </w:tbl>
    <w:p w14:paraId="417B74A1" w14:textId="77777777" w:rsidR="000A210C" w:rsidRPr="00E6014D" w:rsidRDefault="000A210C" w:rsidP="000A210C">
      <w:pPr>
        <w:spacing w:before="120" w:after="120" w:line="276" w:lineRule="auto"/>
        <w:rPr>
          <w:rFonts w:asciiTheme="minorHAnsi" w:hAnsiTheme="minorHAnsi" w:cstheme="minorHAnsi"/>
          <w:szCs w:val="22"/>
        </w:rPr>
      </w:pPr>
    </w:p>
    <w:p w14:paraId="19022CF7" w14:textId="77777777"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Pr>
          <w:rFonts w:asciiTheme="minorHAnsi" w:hAnsiTheme="minorHAnsi" w:cstheme="minorHAnsi"/>
          <w:szCs w:val="22"/>
        </w:rPr>
        <w:t>O</w:t>
      </w:r>
      <w:r w:rsidRPr="00E6014D">
        <w:rPr>
          <w:rFonts w:asciiTheme="minorHAnsi" w:hAnsiTheme="minorHAnsi" w:cstheme="minorHAnsi"/>
          <w:szCs w:val="22"/>
        </w:rPr>
        <w:t>pisem Przedmiotu Zakupu.</w:t>
      </w:r>
    </w:p>
    <w:p w14:paraId="0383CA4A" w14:textId="0282229D"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lastRenderedPageBreak/>
        <w:t>Oświadczamy, iż oferujemy realizację Zakupu w terminach wskazanych przez Zamawiającego w </w:t>
      </w:r>
      <w:r>
        <w:rPr>
          <w:rFonts w:asciiTheme="minorHAnsi" w:hAnsiTheme="minorHAnsi" w:cstheme="minorHAnsi"/>
          <w:szCs w:val="22"/>
        </w:rPr>
        <w:t xml:space="preserve">pkt </w:t>
      </w:r>
      <w:r w:rsidR="006541D5">
        <w:rPr>
          <w:rFonts w:asciiTheme="minorHAnsi" w:hAnsiTheme="minorHAnsi" w:cstheme="minorHAnsi"/>
          <w:szCs w:val="22"/>
        </w:rPr>
        <w:t xml:space="preserve">4 </w:t>
      </w:r>
      <w:r w:rsidRPr="00E6014D">
        <w:rPr>
          <w:rFonts w:asciiTheme="minorHAnsi" w:hAnsiTheme="minorHAnsi" w:cstheme="minorHAnsi"/>
          <w:szCs w:val="22"/>
        </w:rPr>
        <w:t xml:space="preserve">SWZ. </w:t>
      </w:r>
    </w:p>
    <w:p w14:paraId="71F42217" w14:textId="15CF18FF" w:rsidR="001F4188" w:rsidRPr="00E86432"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D7246178AA454D2DAE8C5FA753AF8C9B"/>
          </w:placeholder>
          <w:dataBinding w:prefixMappings="xmlns:ns0='http://schemas.microsoft.com/office/2006/coverPageProps' " w:xpath="/ns0:CoverPageProperties[1]/ns0:CompanyFax[1]" w:storeItemID="{55AF091B-3C7A-41E3-B477-F2FDAA23CFDA}"/>
          <w:text/>
        </w:sdtPr>
        <w:sdtContent>
          <w:r>
            <w:rPr>
              <w:rFonts w:asciiTheme="minorHAnsi" w:hAnsiTheme="minorHAnsi" w:cstheme="minorHAnsi"/>
              <w:szCs w:val="22"/>
            </w:rPr>
            <w:t>60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3DCCC8D0" w14:textId="77777777"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5"/>
      </w:r>
      <w:r w:rsidRPr="00E6014D">
        <w:rPr>
          <w:rFonts w:asciiTheme="minorHAnsi" w:hAnsiTheme="minorHAnsi" w:cstheme="minorHAnsi"/>
          <w:szCs w:val="22"/>
        </w:rPr>
        <w:t>:</w:t>
      </w:r>
    </w:p>
    <w:p w14:paraId="7440A229" w14:textId="77777777" w:rsidR="001F4188" w:rsidRPr="00E6014D" w:rsidRDefault="00000000" w:rsidP="001F4188">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1F4188" w:rsidRPr="00E6014D">
            <w:rPr>
              <w:rFonts w:ascii="Segoe UI Symbol" w:eastAsia="MS Gothic" w:hAnsi="Segoe UI Symbol" w:cs="Segoe UI Symbol"/>
              <w:b/>
              <w:szCs w:val="22"/>
              <w:lang w:eastAsia="pl-PL"/>
            </w:rPr>
            <w:t>☐</w:t>
          </w:r>
        </w:sdtContent>
      </w:sdt>
      <w:r w:rsidR="001F4188"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6E99ED7C" w14:textId="4F8CA4A1" w:rsidR="001F4188" w:rsidRPr="00995E07" w:rsidRDefault="00000000" w:rsidP="001F4188">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1F4188" w:rsidRPr="00E6014D">
            <w:rPr>
              <w:rFonts w:ascii="Segoe UI Symbol" w:eastAsia="MS Gothic" w:hAnsi="Segoe UI Symbol" w:cs="Segoe UI Symbol"/>
              <w:b/>
              <w:szCs w:val="22"/>
              <w:lang w:eastAsia="pl-PL"/>
            </w:rPr>
            <w:t>☐</w:t>
          </w:r>
        </w:sdtContent>
      </w:sdt>
      <w:r w:rsidR="001F4188" w:rsidRPr="00E6014D">
        <w:rPr>
          <w:rFonts w:asciiTheme="minorHAnsi" w:hAnsiTheme="minorHAnsi" w:cstheme="minorHAnsi"/>
          <w:szCs w:val="22"/>
          <w:lang w:eastAsia="pl-PL"/>
        </w:rPr>
        <w:tab/>
        <w:t xml:space="preserve">informacje stanowiące tajemnicę przedsiębiorstwa w rozumieniu przepisów ustawy o zwalczaniu nieuczciwej konkurencji - które jako takie nie mogą być udostępnianie innym uczestnikom Postępowania – zostały złożone razem z </w:t>
      </w:r>
      <w:r w:rsidR="00BF1CCB">
        <w:rPr>
          <w:rFonts w:asciiTheme="minorHAnsi" w:hAnsiTheme="minorHAnsi" w:cstheme="minorHAnsi"/>
          <w:szCs w:val="22"/>
          <w:lang w:eastAsia="pl-PL"/>
        </w:rPr>
        <w:t>O</w:t>
      </w:r>
      <w:r w:rsidR="001F4188" w:rsidRPr="00E6014D">
        <w:rPr>
          <w:rFonts w:asciiTheme="minorHAnsi" w:hAnsiTheme="minorHAnsi" w:cstheme="minorHAnsi"/>
          <w:szCs w:val="22"/>
          <w:lang w:eastAsia="pl-PL"/>
        </w:rPr>
        <w:t xml:space="preserve">fertą w pliku opatrzone nazwą „Tajemnica Przedsiębiorstwa”. Do Oferty załączamy </w:t>
      </w:r>
      <w:r w:rsidR="001F4188" w:rsidRPr="00FC6826">
        <w:rPr>
          <w:rFonts w:asciiTheme="minorHAnsi" w:hAnsiTheme="minorHAnsi" w:cstheme="minorHAnsi"/>
          <w:szCs w:val="22"/>
          <w:lang w:eastAsia="pl-PL"/>
        </w:rPr>
        <w:t>uzasadnienie zastrzeżenia informacji.</w:t>
      </w:r>
    </w:p>
    <w:p w14:paraId="2238B226" w14:textId="77777777" w:rsidR="001F4188" w:rsidRPr="00995E07"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995E07">
        <w:rPr>
          <w:rFonts w:asciiTheme="minorHAnsi" w:hAnsiTheme="minorHAnsi" w:cstheme="minorHAnsi"/>
          <w:szCs w:val="22"/>
        </w:rPr>
        <w:t>Oświadczamy, że do rozliczeń związanych z realizacją przedmiotu Zakupu wskazujemy numer rachunku ..................................................................................... prowadzony przez bank .................................................</w:t>
      </w:r>
    </w:p>
    <w:p w14:paraId="74171845" w14:textId="77777777"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350AFF4F" w14:textId="77777777" w:rsidR="001F4188" w:rsidRPr="002C5773"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01F15770" w14:textId="39B54416"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w:t>
      </w:r>
      <w:r w:rsidR="00FA3FBE">
        <w:rPr>
          <w:rFonts w:asciiTheme="minorHAnsi" w:hAnsiTheme="minorHAnsi" w:cstheme="minorHAnsi"/>
          <w:szCs w:val="22"/>
        </w:rPr>
        <w:t>y</w:t>
      </w:r>
      <w:r w:rsidRPr="00E6014D">
        <w:rPr>
          <w:rFonts w:asciiTheme="minorHAnsi" w:hAnsiTheme="minorHAnsi" w:cstheme="minorHAnsi"/>
          <w:szCs w:val="22"/>
        </w:rPr>
        <w:t xml:space="preserve"> </w:t>
      </w:r>
      <w:r w:rsidR="00FA3FBE">
        <w:rPr>
          <w:rFonts w:asciiTheme="minorHAnsi" w:hAnsiTheme="minorHAnsi" w:cstheme="minorHAnsi"/>
          <w:szCs w:val="22"/>
        </w:rPr>
        <w:t>Kwestionariusz</w:t>
      </w:r>
      <w:r w:rsidRPr="00E6014D">
        <w:rPr>
          <w:rFonts w:asciiTheme="minorHAnsi" w:hAnsiTheme="minorHAnsi" w:cstheme="minorHAnsi"/>
          <w:szCs w:val="22"/>
        </w:rPr>
        <w:t xml:space="preserve"> </w:t>
      </w:r>
      <w:r w:rsidR="001762AF">
        <w:rPr>
          <w:rFonts w:asciiTheme="minorHAnsi" w:hAnsiTheme="minorHAnsi" w:cstheme="minorHAnsi"/>
          <w:szCs w:val="22"/>
        </w:rPr>
        <w:t xml:space="preserve">sprawdzający </w:t>
      </w:r>
      <w:r w:rsidRPr="00E6014D">
        <w:rPr>
          <w:rFonts w:asciiTheme="minorHAnsi" w:hAnsiTheme="minorHAnsi" w:cstheme="minorHAnsi"/>
          <w:szCs w:val="22"/>
        </w:rPr>
        <w:t>dla</w:t>
      </w:r>
      <w:r w:rsidR="001762AF">
        <w:rPr>
          <w:rFonts w:asciiTheme="minorHAnsi" w:hAnsiTheme="minorHAnsi" w:cstheme="minorHAnsi"/>
          <w:szCs w:val="22"/>
        </w:rPr>
        <w:t xml:space="preserve"> podmiotu</w:t>
      </w:r>
      <w:r>
        <w:rPr>
          <w:rFonts w:asciiTheme="minorHAnsi" w:hAnsiTheme="minorHAnsi" w:cstheme="minorHAnsi"/>
          <w:szCs w:val="22"/>
        </w:rPr>
        <w:t> </w:t>
      </w:r>
      <w:r w:rsidR="001762AF">
        <w:rPr>
          <w:rFonts w:asciiTheme="minorHAnsi" w:hAnsiTheme="minorHAnsi" w:cstheme="minorHAnsi"/>
          <w:szCs w:val="22"/>
        </w:rPr>
        <w:t>p</w:t>
      </w:r>
      <w:r w:rsidRPr="00E6014D">
        <w:rPr>
          <w:rFonts w:asciiTheme="minorHAnsi" w:hAnsiTheme="minorHAnsi" w:cstheme="minorHAnsi"/>
          <w:szCs w:val="22"/>
        </w:rPr>
        <w:t>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22B42015" w14:textId="77777777"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733F888A" w14:textId="77777777"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r>
      <w:r w:rsidRPr="00E6014D">
        <w:rPr>
          <w:rFonts w:asciiTheme="minorHAnsi" w:hAnsiTheme="minorHAnsi" w:cstheme="minorHAnsi"/>
          <w:szCs w:val="22"/>
        </w:rPr>
        <w:lastRenderedPageBreak/>
        <w:t>w sprawie ochrony osób fizycznych w związku z przetwarzaniem danych osobowych i</w:t>
      </w:r>
      <w:r>
        <w:rPr>
          <w:rFonts w:asciiTheme="minorHAnsi" w:hAnsiTheme="minorHAnsi" w:cstheme="minorHAnsi"/>
          <w:szCs w:val="22"/>
        </w:rPr>
        <w:t> </w:t>
      </w:r>
      <w:r w:rsidRPr="00E6014D">
        <w:rPr>
          <w:rFonts w:asciiTheme="minorHAnsi" w:hAnsiTheme="minorHAnsi" w:cstheme="minorHAnsi"/>
          <w:szCs w:val="22"/>
        </w:rPr>
        <w:t>w</w:t>
      </w:r>
      <w:r>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7660ED7" w14:textId="6BD32347"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4B35A8B3339C41688D3B0783D069F7A9"/>
          </w:placeholder>
          <w:dataBinding w:prefixMappings="xmlns:ns0='http://purl.org/dc/elements/1.1/' xmlns:ns1='http://schemas.openxmlformats.org/package/2006/metadata/core-properties' " w:xpath="/ns1:coreProperties[1]/ns0:creator[1]" w:storeItemID="{6C3C8BC8-F283-45AE-878A-BAB7291924A1}"/>
          <w:text/>
        </w:sdtPr>
        <w:sdtContent>
          <w:r w:rsidR="0023466F">
            <w:rPr>
              <w:rFonts w:asciiTheme="minorHAnsi" w:hAnsiTheme="minorHAnsi" w:cstheme="minorHAnsi"/>
              <w:szCs w:val="22"/>
              <w:shd w:val="clear" w:color="auto" w:fill="FFFFFF"/>
              <w:lang w:eastAsia="pl-PL"/>
            </w:rPr>
            <w:t>POST/HZ/EOS/HZL/00242/2025</w:t>
          </w:r>
        </w:sdtContent>
      </w:sdt>
    </w:p>
    <w:p w14:paraId="51543FEC" w14:textId="77777777"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28251734" w14:textId="77777777" w:rsidR="001F4188" w:rsidRPr="00E6014D" w:rsidRDefault="001F4188" w:rsidP="001F4188">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31F7F0E5" w14:textId="77777777" w:rsidR="001F4188" w:rsidRDefault="001F4188" w:rsidP="001F4188">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FE15437" w14:textId="77777777" w:rsidR="001F4188" w:rsidRPr="00E6014D" w:rsidRDefault="001F4188" w:rsidP="001F4188">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3CC2C221" w14:textId="561C61A7" w:rsidR="00C919F0" w:rsidRPr="00892268" w:rsidRDefault="001F4188" w:rsidP="00892268">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DEA4A1C" w14:textId="77777777" w:rsidR="001F4188" w:rsidRPr="00E6014D" w:rsidRDefault="001F4188" w:rsidP="001F4188">
      <w:pPr>
        <w:suppressAutoHyphens/>
        <w:spacing w:before="120" w:after="120" w:line="276" w:lineRule="auto"/>
        <w:rPr>
          <w:rFonts w:asciiTheme="minorHAnsi" w:hAnsiTheme="minorHAnsi" w:cstheme="minorHAnsi"/>
          <w:szCs w:val="22"/>
          <w:lang w:eastAsia="pl-PL"/>
        </w:rPr>
      </w:pPr>
    </w:p>
    <w:p w14:paraId="7029C04D" w14:textId="77777777" w:rsidR="001F4188" w:rsidRPr="00E6014D" w:rsidRDefault="001F4188" w:rsidP="001F4188">
      <w:pPr>
        <w:suppressAutoHyphens/>
        <w:spacing w:before="120" w:after="120" w:line="276" w:lineRule="auto"/>
        <w:ind w:left="1701"/>
        <w:rPr>
          <w:rFonts w:asciiTheme="minorHAnsi" w:hAnsiTheme="minorHAnsi" w:cstheme="minorHAnsi"/>
          <w:szCs w:val="22"/>
          <w:lang w:eastAsia="pl-PL"/>
        </w:rPr>
      </w:pPr>
    </w:p>
    <w:p w14:paraId="0CC349A7" w14:textId="77777777" w:rsidR="001F4188" w:rsidRPr="00E6014D" w:rsidRDefault="001F4188" w:rsidP="001F4188">
      <w:pPr>
        <w:suppressAutoHyphens/>
        <w:spacing w:before="120" w:after="120" w:line="276" w:lineRule="auto"/>
        <w:ind w:left="1701"/>
        <w:rPr>
          <w:rFonts w:asciiTheme="minorHAnsi" w:hAnsiTheme="minorHAnsi" w:cstheme="minorHAnsi"/>
          <w:szCs w:val="22"/>
          <w:lang w:eastAsia="pl-PL"/>
        </w:rPr>
      </w:pPr>
    </w:p>
    <w:p w14:paraId="3AED52ED" w14:textId="77777777" w:rsidR="001F4188" w:rsidRPr="00E6014D" w:rsidRDefault="001F4188" w:rsidP="001F4188">
      <w:pPr>
        <w:tabs>
          <w:tab w:val="left" w:pos="851"/>
        </w:tabs>
        <w:suppressAutoHyphens/>
        <w:spacing w:line="276" w:lineRule="auto"/>
        <w:ind w:left="5529" w:hanging="4820"/>
        <w:rPr>
          <w:rFonts w:asciiTheme="minorHAnsi" w:hAnsiTheme="minorHAnsi" w:cstheme="minorHAnsi"/>
          <w:szCs w:val="22"/>
        </w:rPr>
      </w:pPr>
      <w:r w:rsidRPr="00E6014D">
        <w:rPr>
          <w:rFonts w:asciiTheme="minorHAnsi" w:hAnsiTheme="minorHAnsi" w:cstheme="minorHAnsi"/>
          <w:szCs w:val="22"/>
        </w:rPr>
        <w:t>.............................., dn. .........................                                      ...........................................................</w:t>
      </w:r>
    </w:p>
    <w:p w14:paraId="586789FD" w14:textId="77777777" w:rsidR="00E50CF5" w:rsidRDefault="001F4188" w:rsidP="009E5F68">
      <w:pPr>
        <w:tabs>
          <w:tab w:val="left" w:pos="851"/>
        </w:tabs>
        <w:suppressAutoHyphens/>
        <w:spacing w:line="240" w:lineRule="auto"/>
        <w:ind w:left="5529" w:right="68"/>
        <w:rPr>
          <w:rFonts w:asciiTheme="minorHAnsi" w:hAnsiTheme="minorHAnsi" w:cstheme="minorHAnsi"/>
          <w:i/>
          <w:szCs w:val="22"/>
        </w:rPr>
      </w:pPr>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p w14:paraId="1843938F" w14:textId="0AECA8C0" w:rsidR="00E50CF5" w:rsidRDefault="00E50CF5">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34127C22" w14:textId="77777777" w:rsidR="00E50CF5" w:rsidRDefault="00E50CF5" w:rsidP="00E50CF5">
      <w:pPr>
        <w:tabs>
          <w:tab w:val="left" w:pos="851"/>
        </w:tabs>
        <w:suppressAutoHyphens/>
        <w:spacing w:line="240" w:lineRule="auto"/>
        <w:ind w:right="68"/>
        <w:rPr>
          <w:rFonts w:asciiTheme="minorHAnsi" w:hAnsiTheme="minorHAnsi" w:cstheme="minorHAnsi"/>
          <w:i/>
          <w:szCs w:val="22"/>
        </w:rPr>
      </w:pPr>
    </w:p>
    <w:p w14:paraId="73808A98" w14:textId="3DFFAA30" w:rsidR="00E50CF5" w:rsidRPr="000157B4" w:rsidRDefault="00E50CF5" w:rsidP="00E50CF5">
      <w:pPr>
        <w:shd w:val="clear" w:color="auto" w:fill="D5DCE4" w:themeFill="text2" w:themeFillTint="33"/>
        <w:spacing w:before="120" w:after="120" w:line="276" w:lineRule="auto"/>
        <w:outlineLvl w:val="0"/>
        <w:rPr>
          <w:rFonts w:asciiTheme="minorHAnsi" w:hAnsiTheme="minorHAnsi" w:cstheme="minorHAnsi"/>
          <w:b/>
          <w:szCs w:val="22"/>
        </w:rPr>
      </w:pP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3</w:t>
      </w:r>
      <w:r w:rsidRPr="00A06FE1">
        <w:rPr>
          <w:rFonts w:asciiTheme="minorHAnsi" w:hAnsiTheme="minorHAnsi" w:cstheme="minorHAnsi"/>
          <w:b/>
          <w:szCs w:val="22"/>
        </w:rPr>
        <w:t xml:space="preserve"> </w:t>
      </w:r>
      <w:r>
        <w:rPr>
          <w:rFonts w:asciiTheme="minorHAnsi" w:hAnsiTheme="minorHAnsi" w:cstheme="minorHAnsi"/>
          <w:b/>
          <w:szCs w:val="22"/>
        </w:rPr>
        <w:t>DO</w:t>
      </w:r>
      <w:r w:rsidRPr="00A06FE1">
        <w:rPr>
          <w:rFonts w:asciiTheme="minorHAnsi" w:hAnsiTheme="minorHAnsi" w:cstheme="minorHAnsi"/>
          <w:b/>
          <w:szCs w:val="22"/>
        </w:rPr>
        <w:t xml:space="preserve"> SWZ – WYKAZ WYKONANYCH ZAMÓWIEŃ - </w:t>
      </w:r>
      <w:r w:rsidRPr="002F24EE">
        <w:rPr>
          <w:rFonts w:asciiTheme="minorHAnsi" w:hAnsiTheme="minorHAnsi" w:cstheme="minorHAnsi"/>
          <w:b/>
          <w:szCs w:val="22"/>
        </w:rPr>
        <w:t xml:space="preserve">Wykaz </w:t>
      </w:r>
      <w:r w:rsidR="00CD43B1">
        <w:rPr>
          <w:rFonts w:asciiTheme="minorHAnsi" w:hAnsiTheme="minorHAnsi" w:cstheme="minorHAnsi"/>
          <w:b/>
          <w:szCs w:val="22"/>
        </w:rPr>
        <w:t>dostaw</w:t>
      </w:r>
    </w:p>
    <w:p w14:paraId="2551EB85" w14:textId="77777777" w:rsidR="00E50CF5" w:rsidRPr="00E6014D" w:rsidRDefault="00E50CF5" w:rsidP="00E50CF5">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437"/>
        <w:gridCol w:w="4531"/>
      </w:tblGrid>
      <w:tr w:rsidR="00E50CF5" w:rsidRPr="00E6014D" w14:paraId="39E757FA" w14:textId="77777777" w:rsidTr="0090034C">
        <w:trPr>
          <w:trHeight w:val="1225"/>
          <w:jc w:val="center"/>
        </w:trPr>
        <w:tc>
          <w:tcPr>
            <w:tcW w:w="3953" w:type="dxa"/>
            <w:tcBorders>
              <w:right w:val="single" w:sz="4" w:space="0" w:color="auto"/>
            </w:tcBorders>
          </w:tcPr>
          <w:p w14:paraId="52C5225C" w14:textId="77777777" w:rsidR="00E50CF5" w:rsidRPr="00E6014D" w:rsidRDefault="00E50CF5" w:rsidP="0090034C">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6FC4037A" w14:textId="77777777" w:rsidR="00E50CF5" w:rsidRPr="00E6014D" w:rsidRDefault="00E50CF5" w:rsidP="0090034C">
            <w:pPr>
              <w:ind w:right="28"/>
              <w:rPr>
                <w:rFonts w:asciiTheme="minorHAnsi" w:hAnsiTheme="minorHAnsi" w:cstheme="minorHAnsi"/>
                <w:szCs w:val="22"/>
              </w:rPr>
            </w:pPr>
          </w:p>
          <w:p w14:paraId="4DC65A47" w14:textId="77777777" w:rsidR="00E50CF5" w:rsidRPr="00E6014D" w:rsidRDefault="00E50CF5" w:rsidP="0090034C">
            <w:pPr>
              <w:ind w:right="28"/>
              <w:jc w:val="center"/>
              <w:rPr>
                <w:rFonts w:asciiTheme="minorHAnsi" w:hAnsiTheme="minorHAnsi" w:cstheme="minorHAnsi"/>
                <w:szCs w:val="22"/>
              </w:rPr>
            </w:pPr>
          </w:p>
        </w:tc>
        <w:tc>
          <w:tcPr>
            <w:tcW w:w="437" w:type="dxa"/>
            <w:tcBorders>
              <w:top w:val="nil"/>
              <w:left w:val="single" w:sz="4" w:space="0" w:color="auto"/>
              <w:bottom w:val="nil"/>
              <w:right w:val="single" w:sz="4" w:space="0" w:color="auto"/>
            </w:tcBorders>
          </w:tcPr>
          <w:p w14:paraId="4D82327B" w14:textId="77777777" w:rsidR="00E50CF5" w:rsidRPr="00E6014D" w:rsidRDefault="00E50CF5" w:rsidP="0090034C">
            <w:pPr>
              <w:spacing w:line="360" w:lineRule="auto"/>
              <w:rPr>
                <w:rFonts w:asciiTheme="minorHAnsi" w:eastAsiaTheme="majorEastAsia" w:hAnsiTheme="minorHAnsi" w:cstheme="minorHAnsi"/>
                <w:b/>
                <w:i/>
                <w:iCs/>
                <w:szCs w:val="22"/>
                <w:u w:val="single"/>
              </w:rPr>
            </w:pPr>
          </w:p>
        </w:tc>
        <w:tc>
          <w:tcPr>
            <w:tcW w:w="4531" w:type="dxa"/>
            <w:tcBorders>
              <w:left w:val="single" w:sz="4" w:space="0" w:color="auto"/>
            </w:tcBorders>
          </w:tcPr>
          <w:p w14:paraId="16D7669D" w14:textId="77777777" w:rsidR="00E50CF5" w:rsidRPr="00E6014D" w:rsidRDefault="00E50CF5" w:rsidP="0090034C">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sdt>
            <w:sdtPr>
              <w:rPr>
                <w:rFonts w:asciiTheme="minorHAnsi" w:eastAsiaTheme="majorEastAsia" w:hAnsiTheme="minorHAnsi" w:cstheme="minorHAnsi"/>
                <w:szCs w:val="22"/>
              </w:rPr>
              <w:alias w:val="AUTOMAT - NIE uzupełniaj"/>
              <w:tag w:val=""/>
              <w:id w:val="27004361"/>
              <w:placeholder>
                <w:docPart w:val="FEA0D64844B44E719CB871C9F10AFDEC"/>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08844EA" w14:textId="34C4E3A9" w:rsidR="00E50CF5" w:rsidRPr="0005262B" w:rsidRDefault="00CD43B1" w:rsidP="0090034C">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 z siedzibą przy ul. Hoża 63/67,00-681 Warszawa</w:t>
                </w:r>
              </w:p>
            </w:sdtContent>
          </w:sdt>
          <w:p w14:paraId="66C8A178" w14:textId="77777777" w:rsidR="00E50CF5" w:rsidRPr="0005262B" w:rsidRDefault="00E50CF5" w:rsidP="0090034C">
            <w:pPr>
              <w:spacing w:line="360" w:lineRule="auto"/>
              <w:jc w:val="left"/>
              <w:rPr>
                <w:rFonts w:asciiTheme="minorHAnsi" w:eastAsiaTheme="majorEastAsia" w:hAnsiTheme="minorHAnsi" w:cstheme="minorHAnsi"/>
                <w:szCs w:val="22"/>
              </w:rPr>
            </w:pPr>
          </w:p>
        </w:tc>
      </w:tr>
    </w:tbl>
    <w:p w14:paraId="7B26F46C" w14:textId="77777777" w:rsidR="00E50CF5" w:rsidRPr="00E6014D" w:rsidRDefault="00E50CF5" w:rsidP="00E50CF5">
      <w:pPr>
        <w:rPr>
          <w:rFonts w:asciiTheme="minorHAnsi" w:hAnsiTheme="minorHAnsi" w:cstheme="minorHAnsi"/>
          <w:szCs w:val="22"/>
        </w:rPr>
      </w:pPr>
    </w:p>
    <w:p w14:paraId="207BD4F0" w14:textId="77777777" w:rsidR="00E50CF5" w:rsidRPr="00E6014D" w:rsidRDefault="00E50CF5" w:rsidP="00E50CF5">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49A4BED9" w14:textId="77777777" w:rsidR="00E50CF5" w:rsidRPr="00E6014D" w:rsidRDefault="00E50CF5" w:rsidP="00E50CF5">
      <w:pPr>
        <w:rPr>
          <w:rFonts w:asciiTheme="minorHAnsi" w:hAnsiTheme="minorHAnsi" w:cstheme="minorHAnsi"/>
          <w:szCs w:val="22"/>
        </w:rPr>
      </w:pPr>
    </w:p>
    <w:p w14:paraId="503A657F" w14:textId="63CBBC93" w:rsidR="00E50CF5" w:rsidRPr="00C26F0C" w:rsidRDefault="00E50CF5" w:rsidP="00E50CF5">
      <w:pPr>
        <w:rPr>
          <w:rFonts w:asciiTheme="minorHAnsi" w:hAnsiTheme="minorHAnsi" w:cstheme="minorHAnsi"/>
          <w:b/>
          <w:bCs/>
          <w:szCs w:val="22"/>
        </w:rPr>
      </w:pPr>
      <w:r w:rsidRPr="00E6014D">
        <w:rPr>
          <w:rFonts w:asciiTheme="minorHAnsi" w:hAnsiTheme="minorHAnsi" w:cstheme="minorHAnsi"/>
          <w:szCs w:val="22"/>
        </w:rPr>
        <w:t xml:space="preserve">Składając Ofertę w postępowaniu zakupowym nr </w:t>
      </w:r>
      <w:r w:rsidRPr="006141A9">
        <w:rPr>
          <w:rFonts w:asciiTheme="minorHAnsi" w:hAnsiTheme="minorHAnsi" w:cstheme="minorHAnsi"/>
          <w:szCs w:val="22"/>
        </w:rPr>
        <w:t>POST/HZ/E</w:t>
      </w:r>
      <w:r>
        <w:rPr>
          <w:rFonts w:asciiTheme="minorHAnsi" w:hAnsiTheme="minorHAnsi" w:cstheme="minorHAnsi"/>
          <w:szCs w:val="22"/>
        </w:rPr>
        <w:t>OS</w:t>
      </w:r>
      <w:r w:rsidRPr="006141A9">
        <w:rPr>
          <w:rFonts w:asciiTheme="minorHAnsi" w:hAnsiTheme="minorHAnsi" w:cstheme="minorHAnsi"/>
          <w:szCs w:val="22"/>
        </w:rPr>
        <w:t>/HZL/00</w:t>
      </w:r>
      <w:r>
        <w:rPr>
          <w:rFonts w:asciiTheme="minorHAnsi" w:hAnsiTheme="minorHAnsi" w:cstheme="minorHAnsi"/>
          <w:szCs w:val="22"/>
        </w:rPr>
        <w:t>242</w:t>
      </w:r>
      <w:r w:rsidRPr="006141A9">
        <w:rPr>
          <w:rFonts w:asciiTheme="minorHAnsi" w:hAnsiTheme="minorHAnsi" w:cstheme="minorHAnsi"/>
          <w:szCs w:val="22"/>
        </w:rPr>
        <w:t>/202</w:t>
      </w:r>
      <w:r>
        <w:rPr>
          <w:rFonts w:asciiTheme="minorHAnsi" w:hAnsiTheme="minorHAnsi" w:cstheme="minorHAnsi"/>
          <w:szCs w:val="22"/>
        </w:rPr>
        <w:t xml:space="preserve">5 </w:t>
      </w:r>
      <w:r w:rsidRPr="00E6014D">
        <w:rPr>
          <w:rFonts w:asciiTheme="minorHAnsi" w:hAnsiTheme="minorHAnsi" w:cstheme="minorHAnsi"/>
          <w:szCs w:val="22"/>
        </w:rPr>
        <w:t>prowadzonym dla</w:t>
      </w:r>
      <w:r>
        <w:rPr>
          <w:rFonts w:asciiTheme="minorHAnsi" w:hAnsiTheme="minorHAnsi" w:cstheme="minorHAnsi"/>
          <w:szCs w:val="22"/>
        </w:rPr>
        <w:t> </w:t>
      </w:r>
      <w:r w:rsidRPr="00E301A5">
        <w:rPr>
          <w:rFonts w:asciiTheme="minorHAnsi" w:hAnsiTheme="minorHAnsi" w:cstheme="minorHAnsi"/>
          <w:szCs w:val="22"/>
        </w:rPr>
        <w:t>zadania</w:t>
      </w:r>
      <w:r>
        <w:rPr>
          <w:rFonts w:asciiTheme="minorHAnsi" w:hAnsiTheme="minorHAnsi" w:cstheme="minorHAnsi"/>
          <w:b/>
          <w:bCs/>
          <w:szCs w:val="22"/>
        </w:rPr>
        <w:t xml:space="preserve"> „</w:t>
      </w:r>
      <w:sdt>
        <w:sdtPr>
          <w:rPr>
            <w:rFonts w:asciiTheme="minorHAnsi" w:hAnsiTheme="minorHAnsi" w:cstheme="minorHAnsi"/>
            <w:szCs w:val="22"/>
          </w:rPr>
          <w:alias w:val="AUTOMAT - NIE uzupełniaj"/>
          <w:tag w:val=""/>
          <w:id w:val="722415367"/>
          <w:placeholder>
            <w:docPart w:val="F110A80317FD4F56AC7977444D949AA0"/>
          </w:placeholder>
          <w:dataBinding w:prefixMappings="xmlns:ns0='http://schemas.microsoft.com/office/2006/coverPageProps' " w:xpath="/ns0:CoverPageProperties[1]/ns0:CompanyAddress[1]" w:storeItemID="{55AF091B-3C7A-41E3-B477-F2FDAA23CFDA}"/>
          <w:text/>
        </w:sdtPr>
        <w:sdtContent>
          <w:r>
            <w:rPr>
              <w:rFonts w:asciiTheme="minorHAnsi" w:hAnsiTheme="minorHAnsi" w:cstheme="minorHAnsi"/>
              <w:szCs w:val="22"/>
            </w:rPr>
            <w:t>Dostawa wraz z rozładunkiem dławika kompensacyjnego w ramach zadania „PNOEE: Terminal Cargo ”</w:t>
          </w:r>
        </w:sdtContent>
      </w:sdt>
      <w:r>
        <w:rPr>
          <w:rFonts w:asciiTheme="minorHAnsi" w:hAnsiTheme="minorHAnsi" w:cstheme="minorHAnsi"/>
          <w:b/>
          <w:bCs/>
          <w:szCs w:val="22"/>
        </w:rPr>
        <w:t>”</w:t>
      </w:r>
      <w:r>
        <w:rPr>
          <w:rFonts w:asciiTheme="minorHAnsi" w:hAnsiTheme="minorHAnsi" w:cstheme="minorHAnsi"/>
          <w:b/>
          <w:bCs/>
          <w:sz w:val="20"/>
        </w:rPr>
        <w:t xml:space="preserve"> </w:t>
      </w:r>
      <w:r w:rsidRPr="00E301A5">
        <w:rPr>
          <w:rFonts w:asciiTheme="minorHAnsi" w:hAnsiTheme="minorHAnsi" w:cstheme="minorHAnsi"/>
          <w:bCs/>
          <w:szCs w:val="22"/>
        </w:rPr>
        <w:t>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Pr>
          <w:rFonts w:asciiTheme="minorHAnsi" w:hAnsiTheme="minorHAnsi" w:cstheme="minorHAnsi"/>
          <w:szCs w:val="22"/>
        </w:rPr>
        <w:t xml:space="preserve"> </w:t>
      </w:r>
      <w:r w:rsidRPr="00A91610">
        <w:rPr>
          <w:rFonts w:asciiTheme="minorHAnsi" w:hAnsiTheme="minorHAnsi" w:cstheme="minorHAnsi"/>
          <w:szCs w:val="22"/>
        </w:rPr>
        <w:t xml:space="preserve">w okresie ostatnich </w:t>
      </w:r>
      <w:r>
        <w:rPr>
          <w:rFonts w:asciiTheme="minorHAnsi" w:hAnsiTheme="minorHAnsi" w:cstheme="minorHAnsi"/>
          <w:szCs w:val="22"/>
        </w:rPr>
        <w:t>3</w:t>
      </w:r>
      <w:r w:rsidRPr="00A91610">
        <w:rPr>
          <w:rFonts w:asciiTheme="minorHAnsi" w:hAnsiTheme="minorHAnsi" w:cstheme="minorHAnsi"/>
          <w:szCs w:val="22"/>
        </w:rPr>
        <w:t xml:space="preserve"> lat</w:t>
      </w:r>
      <w:r w:rsidR="00101EC8">
        <w:rPr>
          <w:rFonts w:asciiTheme="minorHAnsi" w:hAnsiTheme="minorHAnsi" w:cstheme="minorHAnsi"/>
          <w:szCs w:val="22"/>
        </w:rPr>
        <w:t>ach</w:t>
      </w:r>
      <w:r w:rsidRPr="00A91610">
        <w:rPr>
          <w:rFonts w:asciiTheme="minorHAnsi" w:hAnsiTheme="minorHAnsi" w:cstheme="minorHAnsi"/>
          <w:szCs w:val="22"/>
        </w:rPr>
        <w:t xml:space="preserve"> przed upływem terminu składania ofert</w:t>
      </w:r>
      <w:r>
        <w:rPr>
          <w:rFonts w:asciiTheme="minorHAnsi" w:hAnsiTheme="minorHAnsi" w:cstheme="minorHAnsi"/>
          <w:szCs w:val="22"/>
        </w:rPr>
        <w:t xml:space="preserve"> wykonaliśmy następujące zamówienia</w:t>
      </w:r>
      <w:r w:rsidRPr="00E6014D">
        <w:rPr>
          <w:rFonts w:asciiTheme="minorHAnsi" w:hAnsiTheme="minorHAnsi" w:cstheme="minorHAnsi"/>
          <w:szCs w:val="22"/>
        </w:rPr>
        <w:t>:</w:t>
      </w:r>
    </w:p>
    <w:p w14:paraId="6B548ABB" w14:textId="77777777" w:rsidR="00E50CF5" w:rsidRPr="00E6014D" w:rsidRDefault="00E50CF5" w:rsidP="00E50CF5">
      <w:pPr>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3D1F62" w:rsidRPr="00E6014D" w14:paraId="75C57E43" w14:textId="77777777" w:rsidTr="00C1567F">
        <w:trPr>
          <w:trHeight w:val="1251"/>
          <w:tblHeader/>
          <w:jc w:val="center"/>
        </w:trPr>
        <w:tc>
          <w:tcPr>
            <w:tcW w:w="568" w:type="dxa"/>
            <w:tcBorders>
              <w:top w:val="single" w:sz="4" w:space="0" w:color="auto"/>
              <w:left w:val="single" w:sz="4" w:space="0" w:color="auto"/>
            </w:tcBorders>
            <w:shd w:val="clear" w:color="auto" w:fill="D5DCE4" w:themeFill="text2" w:themeFillTint="33"/>
            <w:vAlign w:val="center"/>
          </w:tcPr>
          <w:p w14:paraId="255B20B8" w14:textId="77777777" w:rsidR="003D1F62" w:rsidRPr="00E6014D" w:rsidRDefault="003D1F62" w:rsidP="0090034C">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4030531" w14:textId="77777777" w:rsidR="003D1F62" w:rsidRPr="00E6014D" w:rsidRDefault="003D1F62" w:rsidP="0090034C">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tcBorders>
              <w:top w:val="single" w:sz="4" w:space="0" w:color="auto"/>
            </w:tcBorders>
            <w:shd w:val="clear" w:color="auto" w:fill="D5DCE4" w:themeFill="text2" w:themeFillTint="33"/>
            <w:vAlign w:val="center"/>
          </w:tcPr>
          <w:p w14:paraId="72EAF42D" w14:textId="77777777" w:rsidR="003D1F62" w:rsidRPr="00E6014D" w:rsidRDefault="003D1F62" w:rsidP="0090034C">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tcBorders>
              <w:top w:val="single" w:sz="4" w:space="0" w:color="auto"/>
            </w:tcBorders>
            <w:shd w:val="clear" w:color="auto" w:fill="D5DCE4" w:themeFill="text2" w:themeFillTint="33"/>
            <w:vAlign w:val="center"/>
          </w:tcPr>
          <w:p w14:paraId="3AA65836" w14:textId="77777777" w:rsidR="003D1F62" w:rsidRPr="00E6014D" w:rsidRDefault="003D1F62" w:rsidP="0090034C">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tcBorders>
            <w:shd w:val="clear" w:color="auto" w:fill="D5DCE4" w:themeFill="text2" w:themeFillTint="33"/>
            <w:vAlign w:val="center"/>
          </w:tcPr>
          <w:p w14:paraId="1A92DED2" w14:textId="77777777" w:rsidR="003D1F62" w:rsidRPr="00E6014D" w:rsidRDefault="003D1F62" w:rsidP="0090034C">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tcBorders>
              <w:top w:val="single" w:sz="4" w:space="0" w:color="auto"/>
              <w:left w:val="nil"/>
              <w:right w:val="single" w:sz="4" w:space="0" w:color="auto"/>
            </w:tcBorders>
            <w:shd w:val="clear" w:color="auto" w:fill="D5DCE4" w:themeFill="text2" w:themeFillTint="33"/>
            <w:vAlign w:val="center"/>
          </w:tcPr>
          <w:p w14:paraId="0F7AD18B" w14:textId="77777777" w:rsidR="003D1F62" w:rsidRPr="00E6014D" w:rsidRDefault="003D1F62" w:rsidP="0090034C">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E50CF5" w:rsidRPr="00E6014D" w14:paraId="7C80622A" w14:textId="77777777" w:rsidTr="0090034C">
        <w:trPr>
          <w:trHeight w:val="843"/>
          <w:jc w:val="center"/>
        </w:trPr>
        <w:tc>
          <w:tcPr>
            <w:tcW w:w="568" w:type="dxa"/>
            <w:vAlign w:val="center"/>
          </w:tcPr>
          <w:p w14:paraId="2A28430A" w14:textId="77777777" w:rsidR="00E50CF5" w:rsidRPr="00E6014D" w:rsidRDefault="00E50CF5" w:rsidP="0090034C">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65A09831" w14:textId="77777777" w:rsidR="00E50CF5" w:rsidRPr="00E6014D" w:rsidRDefault="00E50CF5" w:rsidP="0090034C">
            <w:pPr>
              <w:spacing w:before="120"/>
              <w:jc w:val="center"/>
              <w:rPr>
                <w:rFonts w:asciiTheme="minorHAnsi" w:hAnsiTheme="minorHAnsi" w:cstheme="minorHAnsi"/>
                <w:szCs w:val="22"/>
              </w:rPr>
            </w:pPr>
          </w:p>
        </w:tc>
        <w:tc>
          <w:tcPr>
            <w:tcW w:w="1560" w:type="dxa"/>
            <w:vAlign w:val="center"/>
          </w:tcPr>
          <w:p w14:paraId="5CFB8D87" w14:textId="77777777" w:rsidR="00E50CF5" w:rsidRPr="00E6014D" w:rsidRDefault="00E50CF5" w:rsidP="0090034C">
            <w:pPr>
              <w:spacing w:before="120"/>
              <w:jc w:val="center"/>
              <w:rPr>
                <w:rFonts w:asciiTheme="minorHAnsi" w:hAnsiTheme="minorHAnsi" w:cstheme="minorHAnsi"/>
                <w:szCs w:val="22"/>
              </w:rPr>
            </w:pPr>
          </w:p>
        </w:tc>
        <w:tc>
          <w:tcPr>
            <w:tcW w:w="1560" w:type="dxa"/>
            <w:tcBorders>
              <w:right w:val="single" w:sz="4" w:space="0" w:color="auto"/>
            </w:tcBorders>
            <w:vAlign w:val="center"/>
          </w:tcPr>
          <w:p w14:paraId="39716C4E" w14:textId="77777777" w:rsidR="00E50CF5" w:rsidRPr="00E6014D" w:rsidRDefault="00E50CF5" w:rsidP="0090034C">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F54B444" w14:textId="77777777" w:rsidR="00E50CF5" w:rsidRPr="00E6014D" w:rsidRDefault="00E50CF5" w:rsidP="0090034C">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F947CED" w14:textId="77777777" w:rsidR="00E50CF5" w:rsidRPr="00E6014D" w:rsidRDefault="00E50CF5" w:rsidP="0090034C">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E898355" w14:textId="77777777" w:rsidR="00E50CF5" w:rsidRPr="00E6014D" w:rsidRDefault="00E50CF5" w:rsidP="0090034C">
            <w:pPr>
              <w:spacing w:before="120"/>
              <w:jc w:val="center"/>
              <w:rPr>
                <w:rFonts w:asciiTheme="minorHAnsi" w:hAnsiTheme="minorHAnsi" w:cstheme="minorHAnsi"/>
                <w:szCs w:val="22"/>
              </w:rPr>
            </w:pPr>
          </w:p>
        </w:tc>
      </w:tr>
      <w:tr w:rsidR="00E50CF5" w:rsidRPr="00E6014D" w14:paraId="7F9D3B6F" w14:textId="77777777" w:rsidTr="0090034C">
        <w:trPr>
          <w:trHeight w:val="843"/>
          <w:jc w:val="center"/>
        </w:trPr>
        <w:tc>
          <w:tcPr>
            <w:tcW w:w="568" w:type="dxa"/>
            <w:vAlign w:val="center"/>
          </w:tcPr>
          <w:p w14:paraId="6442E30F" w14:textId="77777777" w:rsidR="00E50CF5" w:rsidRPr="00E6014D" w:rsidRDefault="00E50CF5" w:rsidP="0090034C">
            <w:pPr>
              <w:tabs>
                <w:tab w:val="left" w:pos="71"/>
              </w:tabs>
              <w:autoSpaceDE w:val="0"/>
              <w:autoSpaceDN w:val="0"/>
              <w:spacing w:before="120" w:after="200"/>
              <w:ind w:left="170"/>
              <w:contextualSpacing/>
              <w:rPr>
                <w:rFonts w:asciiTheme="minorHAnsi" w:hAnsiTheme="minorHAnsi" w:cstheme="minorHAnsi"/>
                <w:b/>
                <w:szCs w:val="22"/>
              </w:rPr>
            </w:pPr>
            <w:r>
              <w:rPr>
                <w:rFonts w:asciiTheme="minorHAnsi" w:hAnsiTheme="minorHAnsi" w:cstheme="minorHAnsi"/>
                <w:b/>
                <w:szCs w:val="22"/>
              </w:rPr>
              <w:t>2</w:t>
            </w:r>
          </w:p>
        </w:tc>
        <w:tc>
          <w:tcPr>
            <w:tcW w:w="1304" w:type="dxa"/>
            <w:tcBorders>
              <w:right w:val="single" w:sz="4" w:space="0" w:color="auto"/>
            </w:tcBorders>
            <w:vAlign w:val="center"/>
          </w:tcPr>
          <w:p w14:paraId="750DB5C0" w14:textId="77777777" w:rsidR="00E50CF5" w:rsidRPr="00E6014D" w:rsidRDefault="00E50CF5" w:rsidP="0090034C">
            <w:pPr>
              <w:spacing w:before="120"/>
              <w:jc w:val="center"/>
              <w:rPr>
                <w:rFonts w:asciiTheme="minorHAnsi" w:hAnsiTheme="minorHAnsi" w:cstheme="minorHAnsi"/>
                <w:szCs w:val="22"/>
              </w:rPr>
            </w:pPr>
          </w:p>
        </w:tc>
        <w:tc>
          <w:tcPr>
            <w:tcW w:w="1560" w:type="dxa"/>
            <w:vAlign w:val="center"/>
          </w:tcPr>
          <w:p w14:paraId="2A0277E5" w14:textId="77777777" w:rsidR="00E50CF5" w:rsidRPr="00E6014D" w:rsidRDefault="00E50CF5" w:rsidP="0090034C">
            <w:pPr>
              <w:spacing w:before="120"/>
              <w:jc w:val="center"/>
              <w:rPr>
                <w:rFonts w:asciiTheme="minorHAnsi" w:hAnsiTheme="minorHAnsi" w:cstheme="minorHAnsi"/>
                <w:szCs w:val="22"/>
              </w:rPr>
            </w:pPr>
          </w:p>
        </w:tc>
        <w:tc>
          <w:tcPr>
            <w:tcW w:w="1560" w:type="dxa"/>
            <w:tcBorders>
              <w:right w:val="single" w:sz="4" w:space="0" w:color="auto"/>
            </w:tcBorders>
            <w:vAlign w:val="center"/>
          </w:tcPr>
          <w:p w14:paraId="3BBE4A75" w14:textId="77777777" w:rsidR="00E50CF5" w:rsidRPr="00E6014D" w:rsidRDefault="00E50CF5" w:rsidP="0090034C">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E3B422C" w14:textId="77777777" w:rsidR="00E50CF5" w:rsidRPr="00E6014D" w:rsidRDefault="00E50CF5" w:rsidP="0090034C">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12665965" w14:textId="77777777" w:rsidR="00E50CF5" w:rsidRPr="00E6014D" w:rsidRDefault="00E50CF5" w:rsidP="0090034C">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B802F23" w14:textId="77777777" w:rsidR="00E50CF5" w:rsidRPr="00E6014D" w:rsidRDefault="00E50CF5" w:rsidP="0090034C">
            <w:pPr>
              <w:spacing w:before="120"/>
              <w:jc w:val="center"/>
              <w:rPr>
                <w:rFonts w:asciiTheme="minorHAnsi" w:hAnsiTheme="minorHAnsi" w:cstheme="minorHAnsi"/>
                <w:szCs w:val="22"/>
              </w:rPr>
            </w:pPr>
          </w:p>
        </w:tc>
      </w:tr>
      <w:tr w:rsidR="00E50CF5" w:rsidRPr="00E6014D" w14:paraId="1613B2F3" w14:textId="77777777" w:rsidTr="0090034C">
        <w:trPr>
          <w:trHeight w:val="843"/>
          <w:jc w:val="center"/>
        </w:trPr>
        <w:tc>
          <w:tcPr>
            <w:tcW w:w="568" w:type="dxa"/>
            <w:vAlign w:val="center"/>
          </w:tcPr>
          <w:p w14:paraId="4DFE1CEA" w14:textId="77777777" w:rsidR="00E50CF5" w:rsidRPr="00E6014D" w:rsidRDefault="00E50CF5" w:rsidP="0090034C">
            <w:pPr>
              <w:tabs>
                <w:tab w:val="left" w:pos="71"/>
              </w:tabs>
              <w:autoSpaceDE w:val="0"/>
              <w:autoSpaceDN w:val="0"/>
              <w:spacing w:before="120" w:after="200"/>
              <w:ind w:left="170"/>
              <w:contextualSpacing/>
              <w:rPr>
                <w:rFonts w:asciiTheme="minorHAnsi" w:hAnsiTheme="minorHAnsi" w:cstheme="minorHAnsi"/>
                <w:b/>
                <w:szCs w:val="22"/>
              </w:rPr>
            </w:pPr>
            <w:r>
              <w:rPr>
                <w:rFonts w:asciiTheme="minorHAnsi" w:hAnsiTheme="minorHAnsi" w:cstheme="minorHAnsi"/>
                <w:b/>
                <w:szCs w:val="22"/>
              </w:rPr>
              <w:t>3</w:t>
            </w:r>
          </w:p>
        </w:tc>
        <w:tc>
          <w:tcPr>
            <w:tcW w:w="1304" w:type="dxa"/>
            <w:tcBorders>
              <w:right w:val="single" w:sz="4" w:space="0" w:color="auto"/>
            </w:tcBorders>
            <w:vAlign w:val="center"/>
          </w:tcPr>
          <w:p w14:paraId="28A82622" w14:textId="77777777" w:rsidR="00E50CF5" w:rsidRPr="00E6014D" w:rsidRDefault="00E50CF5" w:rsidP="0090034C">
            <w:pPr>
              <w:spacing w:before="120"/>
              <w:jc w:val="center"/>
              <w:rPr>
                <w:rFonts w:asciiTheme="minorHAnsi" w:hAnsiTheme="minorHAnsi" w:cstheme="minorHAnsi"/>
                <w:szCs w:val="22"/>
              </w:rPr>
            </w:pPr>
          </w:p>
        </w:tc>
        <w:tc>
          <w:tcPr>
            <w:tcW w:w="1560" w:type="dxa"/>
            <w:vAlign w:val="center"/>
          </w:tcPr>
          <w:p w14:paraId="55CBBA1F" w14:textId="77777777" w:rsidR="00E50CF5" w:rsidRPr="00E6014D" w:rsidRDefault="00E50CF5" w:rsidP="0090034C">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3B013F4" w14:textId="77777777" w:rsidR="00E50CF5" w:rsidRPr="00E6014D" w:rsidRDefault="00E50CF5" w:rsidP="0090034C">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14FA1F35" w14:textId="77777777" w:rsidR="00E50CF5" w:rsidRPr="00E6014D" w:rsidRDefault="00E50CF5" w:rsidP="0090034C">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5A8BE422" w14:textId="77777777" w:rsidR="00E50CF5" w:rsidRPr="00E6014D" w:rsidRDefault="00E50CF5" w:rsidP="0090034C">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3BBC8D0" w14:textId="77777777" w:rsidR="00E50CF5" w:rsidRPr="00E6014D" w:rsidRDefault="00E50CF5" w:rsidP="0090034C">
            <w:pPr>
              <w:spacing w:before="120"/>
              <w:jc w:val="center"/>
              <w:rPr>
                <w:rFonts w:asciiTheme="minorHAnsi" w:hAnsiTheme="minorHAnsi" w:cstheme="minorHAnsi"/>
                <w:szCs w:val="22"/>
              </w:rPr>
            </w:pPr>
          </w:p>
        </w:tc>
      </w:tr>
    </w:tbl>
    <w:p w14:paraId="0CC4D086" w14:textId="77777777" w:rsidR="00E50CF5" w:rsidRPr="00E6014D" w:rsidRDefault="00E50CF5" w:rsidP="00E50CF5">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758059A7" w14:textId="77777777" w:rsidR="00E50CF5" w:rsidRPr="00E6014D" w:rsidRDefault="00E50CF5" w:rsidP="00E50CF5">
      <w:pPr>
        <w:spacing w:before="120"/>
        <w:ind w:right="28"/>
        <w:rPr>
          <w:rFonts w:asciiTheme="minorHAnsi" w:hAnsiTheme="minorHAnsi" w:cstheme="minorHAnsi"/>
          <w:i/>
          <w:szCs w:val="22"/>
        </w:rPr>
      </w:pPr>
      <w:r w:rsidRPr="00E6014D">
        <w:rPr>
          <w:rFonts w:asciiTheme="minorHAnsi" w:hAnsiTheme="minorHAnsi" w:cstheme="minorHAnsi"/>
          <w:szCs w:val="22"/>
        </w:rPr>
        <w:t xml:space="preserve">Do niniejszego wykazu dołączamy </w:t>
      </w:r>
      <w:r>
        <w:rPr>
          <w:rFonts w:asciiTheme="minorHAnsi" w:hAnsiTheme="minorHAnsi" w:cstheme="minorHAnsi"/>
          <w:szCs w:val="22"/>
        </w:rPr>
        <w:t xml:space="preserve">referencje lub inne </w:t>
      </w:r>
      <w:r w:rsidRPr="00E6014D">
        <w:rPr>
          <w:rFonts w:asciiTheme="minorHAnsi" w:hAnsiTheme="minorHAnsi" w:cstheme="minorHAnsi"/>
          <w:szCs w:val="22"/>
        </w:rPr>
        <w:t>dowody potwierdzające, że ww. zamówienia zostały wykonane lub są wykonywane należycie.</w:t>
      </w:r>
    </w:p>
    <w:p w14:paraId="57FC459E" w14:textId="77777777" w:rsidR="00E50CF5" w:rsidRPr="00E6014D" w:rsidRDefault="00E50CF5" w:rsidP="00E50CF5">
      <w:pPr>
        <w:ind w:right="-993"/>
        <w:rPr>
          <w:rFonts w:asciiTheme="minorHAnsi" w:hAnsiTheme="minorHAnsi" w:cstheme="minorHAnsi"/>
          <w:szCs w:val="22"/>
        </w:rPr>
      </w:pPr>
    </w:p>
    <w:p w14:paraId="0407923F" w14:textId="77777777" w:rsidR="00E50CF5" w:rsidRPr="00E6014D" w:rsidRDefault="00E50CF5" w:rsidP="00E50CF5">
      <w:pPr>
        <w:ind w:right="-993"/>
        <w:rPr>
          <w:rFonts w:asciiTheme="minorHAnsi" w:hAnsiTheme="minorHAnsi" w:cstheme="minorHAnsi"/>
          <w:szCs w:val="22"/>
        </w:rPr>
      </w:pPr>
    </w:p>
    <w:p w14:paraId="3182382E" w14:textId="77777777" w:rsidR="00E50CF5" w:rsidRPr="00E6014D" w:rsidRDefault="00E50CF5" w:rsidP="00E50CF5">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6BB20683" w14:textId="77777777" w:rsidR="00E50CF5" w:rsidRDefault="00E50CF5" w:rsidP="00E50CF5">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08B51C56" w14:textId="172597F7" w:rsidR="001C6D8C" w:rsidRDefault="000A210C" w:rsidP="00E50CF5">
      <w:pPr>
        <w:tabs>
          <w:tab w:val="left" w:pos="851"/>
        </w:tabs>
        <w:suppressAutoHyphens/>
        <w:spacing w:line="240" w:lineRule="auto"/>
        <w:ind w:right="68"/>
        <w:rPr>
          <w:rFonts w:asciiTheme="minorHAnsi" w:hAnsiTheme="minorHAnsi" w:cstheme="minorHAnsi"/>
          <w:i/>
          <w:szCs w:val="22"/>
        </w:rPr>
      </w:pPr>
      <w:r>
        <w:rPr>
          <w:rFonts w:asciiTheme="minorHAnsi" w:hAnsiTheme="minorHAnsi" w:cstheme="minorHAnsi"/>
          <w:i/>
          <w:szCs w:val="22"/>
        </w:rPr>
        <w:br w:type="page"/>
      </w:r>
    </w:p>
    <w:p w14:paraId="045614DB" w14:textId="369DDE8A" w:rsidR="001F4188" w:rsidRPr="00E6014D" w:rsidRDefault="001F4188" w:rsidP="001F4188">
      <w:pPr>
        <w:spacing w:after="160" w:line="259" w:lineRule="auto"/>
        <w:jc w:val="left"/>
        <w:rPr>
          <w:rFonts w:asciiTheme="minorHAnsi" w:hAnsiTheme="minorHAnsi" w:cstheme="minorHAnsi"/>
          <w:i/>
          <w:szCs w:val="22"/>
        </w:rPr>
      </w:pPr>
    </w:p>
    <w:p w14:paraId="7738BA6C" w14:textId="77777777" w:rsidR="001F4188" w:rsidRPr="00E616AD" w:rsidRDefault="001F4188" w:rsidP="001F4188">
      <w:pPr>
        <w:shd w:val="clear" w:color="auto" w:fill="D5DCE4" w:themeFill="text2" w:themeFillTint="33"/>
        <w:spacing w:before="120" w:after="120" w:line="276" w:lineRule="auto"/>
        <w:outlineLvl w:val="0"/>
        <w:rPr>
          <w:rFonts w:asciiTheme="minorHAnsi" w:hAnsiTheme="minorHAnsi" w:cstheme="minorHAnsi"/>
          <w:b/>
          <w:szCs w:val="22"/>
        </w:rPr>
      </w:pPr>
      <w:bookmarkStart w:id="260" w:name="Załącznik7"/>
      <w:r w:rsidRPr="00E616AD">
        <w:rPr>
          <w:rFonts w:asciiTheme="minorHAnsi" w:hAnsiTheme="minorHAnsi" w:cstheme="minorHAnsi"/>
          <w:b/>
          <w:szCs w:val="22"/>
        </w:rPr>
        <w:t>ZAŁĄCZNIK NR 7 DO SWZ</w:t>
      </w:r>
      <w:r>
        <w:rPr>
          <w:rFonts w:asciiTheme="minorHAnsi" w:hAnsiTheme="minorHAnsi" w:cstheme="minorHAnsi"/>
          <w:b/>
          <w:szCs w:val="22"/>
        </w:rPr>
        <w:t xml:space="preserve"> </w:t>
      </w:r>
      <w:bookmarkEnd w:id="260"/>
      <w:r>
        <w:rPr>
          <w:rFonts w:asciiTheme="minorHAnsi" w:hAnsiTheme="minorHAnsi" w:cstheme="minorHAnsi"/>
          <w:b/>
          <w:szCs w:val="22"/>
        </w:rPr>
        <w:t xml:space="preserve">– </w:t>
      </w:r>
      <w:r w:rsidRPr="00E616AD">
        <w:rPr>
          <w:rFonts w:asciiTheme="minorHAnsi" w:hAnsiTheme="minorHAnsi" w:cstheme="minorHAnsi"/>
          <w:b/>
          <w:szCs w:val="22"/>
        </w:rPr>
        <w:t>OŚWIADCZENIE WYKONAWCY POTWIERDZAJĄCE BRAK PODSTAW WYKLUCZENIA PRZEDKŁADANE WRAZ Z OFERTĄ</w:t>
      </w:r>
    </w:p>
    <w:p w14:paraId="5654C110" w14:textId="77777777" w:rsidR="001F4188" w:rsidRDefault="001F4188" w:rsidP="001F4188">
      <w:pPr>
        <w:spacing w:before="120" w:after="120" w:line="276" w:lineRule="auto"/>
        <w:rPr>
          <w:rFonts w:asciiTheme="minorHAnsi" w:hAnsiTheme="minorHAnsi" w:cstheme="minorHAnsi"/>
          <w:b/>
          <w:szCs w:val="22"/>
        </w:rPr>
      </w:pPr>
    </w:p>
    <w:p w14:paraId="0C7F5829" w14:textId="77777777" w:rsidR="001F4188" w:rsidRPr="00E6014D" w:rsidRDefault="001F4188" w:rsidP="001F4188">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4324B9A2" wp14:editId="4E3AF5D3">
                <wp:simplePos x="0" y="0"/>
                <wp:positionH relativeFrom="column">
                  <wp:posOffset>3227705</wp:posOffset>
                </wp:positionH>
                <wp:positionV relativeFrom="paragraph">
                  <wp:posOffset>10160</wp:posOffset>
                </wp:positionV>
                <wp:extent cx="2736850" cy="1404620"/>
                <wp:effectExtent l="0" t="0" r="6350" b="0"/>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6850" cy="1404620"/>
                        </a:xfrm>
                        <a:prstGeom prst="rect">
                          <a:avLst/>
                        </a:prstGeom>
                        <a:solidFill>
                          <a:srgbClr val="FFFFFF"/>
                        </a:solidFill>
                        <a:ln w="9525">
                          <a:noFill/>
                          <a:miter lim="800000"/>
                          <a:headEnd/>
                          <a:tailEnd/>
                        </a:ln>
                      </wps:spPr>
                      <wps:txbx>
                        <w:txbxContent>
                          <w:p w14:paraId="501A9CCE" w14:textId="77777777" w:rsidR="001F4188" w:rsidRPr="00CC670F" w:rsidRDefault="001F4188" w:rsidP="001F4188">
                            <w:pPr>
                              <w:jc w:val="left"/>
                              <w:rPr>
                                <w:rFonts w:asciiTheme="minorHAnsi" w:hAnsiTheme="minorHAnsi" w:cstheme="minorHAnsi"/>
                                <w:b/>
                                <w:bCs/>
                              </w:rPr>
                            </w:pPr>
                            <w:r w:rsidRPr="00CC670F">
                              <w:rPr>
                                <w:rFonts w:asciiTheme="minorHAnsi" w:hAnsiTheme="minorHAnsi" w:cstheme="minorHAnsi"/>
                                <w:b/>
                                <w:bCs/>
                              </w:rPr>
                              <w:t>Zamawiający:</w:t>
                            </w:r>
                          </w:p>
                          <w:p w14:paraId="27FE66ED" w14:textId="1CC98F3F" w:rsidR="001C6D8C" w:rsidRPr="0005262B" w:rsidRDefault="00000000" w:rsidP="001C6D8C">
                            <w:pPr>
                              <w:spacing w:line="360" w:lineRule="auto"/>
                              <w:jc w:val="left"/>
                              <w:rPr>
                                <w:rFonts w:asciiTheme="minorHAnsi" w:eastAsiaTheme="majorEastAsia" w:hAnsiTheme="minorHAnsi" w:cstheme="minorHAnsi"/>
                                <w:szCs w:val="22"/>
                              </w:rPr>
                            </w:pPr>
                            <w:sdt>
                              <w:sdtPr>
                                <w:rPr>
                                  <w:rFonts w:asciiTheme="minorHAnsi" w:eastAsiaTheme="majorEastAsia" w:hAnsiTheme="minorHAnsi" w:cstheme="minorHAnsi"/>
                                  <w:szCs w:val="22"/>
                                </w:rPr>
                                <w:alias w:val="AUTOMAT - NIE uzupełniaj"/>
                                <w:tag w:val=""/>
                                <w:id w:val="1500008166"/>
                                <w:placeholder>
                                  <w:docPart w:val="FDB33F6E8A07413C9100986F8C4040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CD43B1">
                                  <w:rPr>
                                    <w:rFonts w:asciiTheme="minorHAnsi" w:eastAsiaTheme="majorEastAsia" w:hAnsiTheme="minorHAnsi" w:cstheme="minorHAnsi"/>
                                    <w:szCs w:val="22"/>
                                  </w:rPr>
                                  <w:t>PGE Energetyka Kolejowa Obsługa Sp. z o.o. z siedzibą przy ul. Hoża 63/67,00-681 Warszawa</w:t>
                                </w:r>
                              </w:sdtContent>
                            </w:sdt>
                            <w:r w:rsidR="00A21358">
                              <w:rPr>
                                <w:rFonts w:asciiTheme="minorHAnsi" w:eastAsiaTheme="majorEastAsia" w:hAnsiTheme="minorHAnsi" w:cstheme="minorHAnsi"/>
                                <w:szCs w:val="22"/>
                              </w:rPr>
                              <w:t xml:space="preserve"> </w:t>
                            </w:r>
                          </w:p>
                          <w:p w14:paraId="797E32DE" w14:textId="7BCF8AB2" w:rsidR="00A21358" w:rsidRPr="0005262B" w:rsidRDefault="00A21358" w:rsidP="001F4188">
                            <w:pPr>
                              <w:spacing w:line="360" w:lineRule="auto"/>
                              <w:jc w:val="left"/>
                              <w:rPr>
                                <w:rFonts w:asciiTheme="minorHAnsi" w:eastAsiaTheme="majorEastAsia" w:hAnsiTheme="minorHAnsi" w:cstheme="minorHAnsi"/>
                                <w:szCs w:val="22"/>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324B9A2" id="_x0000_t202" coordsize="21600,21600" o:spt="202" path="m,l,21600r21600,l21600,xe">
                <v:stroke joinstyle="miter"/>
                <v:path gradientshapeok="t" o:connecttype="rect"/>
              </v:shapetype>
              <v:shape id="Pole tekstowe 6" o:spid="_x0000_s1026" type="#_x0000_t202" style="position:absolute;left:0;text-align:left;margin-left:254.15pt;margin-top:.8pt;width:215.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" stroked="f">
                <v:textbox style="mso-fit-shape-to-text:t">
                  <w:txbxContent>
                    <w:p w14:paraId="501A9CCE" w14:textId="77777777" w:rsidR="001F4188" w:rsidRPr="00CC670F" w:rsidRDefault="001F4188" w:rsidP="001F4188">
                      <w:pPr>
                        <w:jc w:val="left"/>
                        <w:rPr>
                          <w:rFonts w:asciiTheme="minorHAnsi" w:hAnsiTheme="minorHAnsi" w:cstheme="minorHAnsi"/>
                          <w:b/>
                          <w:bCs/>
                        </w:rPr>
                      </w:pPr>
                      <w:r w:rsidRPr="00CC670F">
                        <w:rPr>
                          <w:rFonts w:asciiTheme="minorHAnsi" w:hAnsiTheme="minorHAnsi" w:cstheme="minorHAnsi"/>
                          <w:b/>
                          <w:bCs/>
                        </w:rPr>
                        <w:t>Zamawiający:</w:t>
                      </w:r>
                    </w:p>
                    <w:p w14:paraId="27FE66ED" w14:textId="1CC98F3F" w:rsidR="001C6D8C" w:rsidRPr="0005262B" w:rsidRDefault="00000000" w:rsidP="001C6D8C">
                      <w:pPr>
                        <w:spacing w:line="360" w:lineRule="auto"/>
                        <w:jc w:val="left"/>
                        <w:rPr>
                          <w:rFonts w:asciiTheme="minorHAnsi" w:eastAsiaTheme="majorEastAsia" w:hAnsiTheme="minorHAnsi" w:cstheme="minorHAnsi"/>
                          <w:szCs w:val="22"/>
                        </w:rPr>
                      </w:pPr>
                      <w:sdt>
                        <w:sdtPr>
                          <w:rPr>
                            <w:rFonts w:asciiTheme="minorHAnsi" w:eastAsiaTheme="majorEastAsia" w:hAnsiTheme="minorHAnsi" w:cstheme="minorHAnsi"/>
                            <w:szCs w:val="22"/>
                          </w:rPr>
                          <w:alias w:val="AUTOMAT - NIE uzupełniaj"/>
                          <w:tag w:val=""/>
                          <w:id w:val="1500008166"/>
                          <w:placeholder>
                            <w:docPart w:val="FDB33F6E8A07413C9100986F8C4040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CD43B1">
                            <w:rPr>
                              <w:rFonts w:asciiTheme="minorHAnsi" w:eastAsiaTheme="majorEastAsia" w:hAnsiTheme="minorHAnsi" w:cstheme="minorHAnsi"/>
                              <w:szCs w:val="22"/>
                            </w:rPr>
                            <w:t>PGE Energetyka Kolejowa Obsługa Sp. z o.o. z siedzibą przy ul. Hoża 63/67,00-681 Warszawa</w:t>
                          </w:r>
                        </w:sdtContent>
                      </w:sdt>
                      <w:r w:rsidR="00A21358">
                        <w:rPr>
                          <w:rFonts w:asciiTheme="minorHAnsi" w:eastAsiaTheme="majorEastAsia" w:hAnsiTheme="minorHAnsi" w:cstheme="minorHAnsi"/>
                          <w:szCs w:val="22"/>
                        </w:rPr>
                        <w:t xml:space="preserve"> </w:t>
                      </w:r>
                    </w:p>
                    <w:p w14:paraId="797E32DE" w14:textId="7BCF8AB2" w:rsidR="00A21358" w:rsidRPr="0005262B" w:rsidRDefault="00A21358" w:rsidP="001F4188">
                      <w:pPr>
                        <w:spacing w:line="360" w:lineRule="auto"/>
                        <w:jc w:val="left"/>
                        <w:rPr>
                          <w:rFonts w:asciiTheme="minorHAnsi" w:eastAsiaTheme="majorEastAsia" w:hAnsiTheme="minorHAnsi" w:cstheme="minorHAnsi"/>
                          <w:szCs w:val="22"/>
                        </w:rPr>
                      </w:pPr>
                    </w:p>
                  </w:txbxContent>
                </v:textbox>
              </v:shape>
            </w:pict>
          </mc:Fallback>
        </mc:AlternateContent>
      </w:r>
      <w:r w:rsidRPr="00E6014D">
        <w:rPr>
          <w:rFonts w:asciiTheme="minorHAnsi" w:hAnsiTheme="minorHAnsi" w:cstheme="minorHAnsi"/>
          <w:b/>
          <w:szCs w:val="22"/>
        </w:rPr>
        <w:t>Wykonawca:</w:t>
      </w:r>
    </w:p>
    <w:p w14:paraId="0C65CC1A" w14:textId="77777777" w:rsidR="001F4188" w:rsidRPr="00E6014D" w:rsidRDefault="001F4188" w:rsidP="001F4188">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853C58E" w14:textId="77777777" w:rsidR="001F4188" w:rsidRPr="00E6014D" w:rsidRDefault="001F4188" w:rsidP="001F4188">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00CEB6B3" w14:textId="77777777" w:rsidR="001F4188" w:rsidRPr="00E6014D" w:rsidRDefault="001F4188" w:rsidP="001F4188">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1543A9E7" w14:textId="77777777" w:rsidR="001F4188" w:rsidRPr="00E6014D" w:rsidRDefault="001F4188" w:rsidP="001F4188">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p>
    <w:p w14:paraId="5FD9B139" w14:textId="77777777" w:rsidR="001F4188" w:rsidRPr="00E6014D" w:rsidRDefault="001F4188" w:rsidP="001F4188">
      <w:pPr>
        <w:spacing w:before="120" w:after="120" w:line="276" w:lineRule="auto"/>
        <w:rPr>
          <w:rFonts w:asciiTheme="minorHAnsi" w:hAnsiTheme="minorHAnsi" w:cstheme="minorHAnsi"/>
          <w:szCs w:val="22"/>
          <w:u w:val="single"/>
        </w:rPr>
      </w:pPr>
    </w:p>
    <w:p w14:paraId="3D70C6CA" w14:textId="77777777" w:rsidR="001F4188" w:rsidRPr="00E6014D" w:rsidRDefault="001F4188" w:rsidP="001F4188">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2A8704E8" w14:textId="77777777" w:rsidR="001F4188" w:rsidRPr="00E6014D" w:rsidRDefault="001F4188" w:rsidP="001F4188">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18D403BD" w14:textId="77777777" w:rsidR="001F4188" w:rsidRPr="00E6014D" w:rsidRDefault="001F4188" w:rsidP="001F4188">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18A019C4" w14:textId="77777777" w:rsidR="001F4188" w:rsidRPr="00E6014D" w:rsidRDefault="001F4188" w:rsidP="001F4188">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51093F35" w14:textId="77777777" w:rsidR="001F4188" w:rsidRPr="00E6014D" w:rsidRDefault="001F4188" w:rsidP="001F4188">
      <w:pPr>
        <w:spacing w:before="120" w:after="120" w:line="276" w:lineRule="auto"/>
        <w:rPr>
          <w:rFonts w:asciiTheme="minorHAnsi" w:hAnsiTheme="minorHAnsi" w:cstheme="minorHAnsi"/>
          <w:szCs w:val="22"/>
        </w:rPr>
      </w:pPr>
    </w:p>
    <w:p w14:paraId="6ACAA746" w14:textId="77777777" w:rsidR="001F4188" w:rsidRPr="00E6014D" w:rsidRDefault="001F4188" w:rsidP="001F4188">
      <w:pPr>
        <w:spacing w:before="120" w:after="120" w:line="276" w:lineRule="auto"/>
        <w:rPr>
          <w:rFonts w:asciiTheme="minorHAnsi" w:hAnsiTheme="minorHAnsi" w:cstheme="minorHAnsi"/>
          <w:b/>
          <w:szCs w:val="22"/>
        </w:rPr>
      </w:pPr>
    </w:p>
    <w:p w14:paraId="7B800C28" w14:textId="77777777" w:rsidR="001F4188" w:rsidRPr="00E6014D" w:rsidRDefault="001F4188" w:rsidP="001F4188">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ykonawcy/</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7A5F51BD" w14:textId="77777777" w:rsidR="001F4188" w:rsidRPr="00E6014D" w:rsidRDefault="001F4188" w:rsidP="001F4188">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35CFBF90" w14:textId="77777777" w:rsidR="001F4188" w:rsidRPr="00E6014D" w:rsidRDefault="001F4188" w:rsidP="001F4188">
      <w:pPr>
        <w:spacing w:before="120" w:after="120" w:line="276" w:lineRule="auto"/>
        <w:jc w:val="center"/>
        <w:rPr>
          <w:rFonts w:asciiTheme="minorHAnsi" w:hAnsiTheme="minorHAnsi" w:cstheme="minorHAnsi"/>
          <w:b/>
          <w:caps/>
          <w:szCs w:val="22"/>
          <w:u w:val="single"/>
        </w:rPr>
      </w:pPr>
    </w:p>
    <w:p w14:paraId="7DF4D38C" w14:textId="770B94F6" w:rsidR="001F4188" w:rsidRPr="00E6014D" w:rsidRDefault="001F4188" w:rsidP="001F4188">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postępowania o udzielenie zamówienia niepublicznego pn. </w:t>
      </w:r>
      <w:sdt>
        <w:sdtPr>
          <w:rPr>
            <w:rFonts w:asciiTheme="minorHAnsi" w:hAnsiTheme="minorHAnsi" w:cstheme="minorHAnsi"/>
            <w:szCs w:val="22"/>
          </w:rPr>
          <w:alias w:val="AUTOMAT - NIE uzupełniaj"/>
          <w:tag w:val=""/>
          <w:id w:val="1740362875"/>
          <w:placeholder>
            <w:docPart w:val="2A47B53ACC234E5BAD2ED618CE653B3D"/>
          </w:placeholder>
          <w:dataBinding w:prefixMappings="xmlns:ns0='http://schemas.microsoft.com/office/2006/coverPageProps' " w:xpath="/ns0:CoverPageProperties[1]/ns0:CompanyAddress[1]" w:storeItemID="{55AF091B-3C7A-41E3-B477-F2FDAA23CFDA}"/>
          <w:text/>
        </w:sdtPr>
        <w:sdtContent>
          <w:r w:rsidR="0023466F">
            <w:rPr>
              <w:rFonts w:asciiTheme="minorHAnsi" w:hAnsiTheme="minorHAnsi" w:cstheme="minorHAnsi"/>
              <w:szCs w:val="22"/>
            </w:rPr>
            <w:t>Dostawa wraz z rozładunkiem dławika kompensacyjnego w ramach zadania „PNOEE: Terminal Cargo ”</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7FA2D0A8B5FD4B86AC70DC3E2462655A"/>
          </w:placeholder>
          <w:dataBinding w:prefixMappings="xmlns:ns0='http://purl.org/dc/elements/1.1/' xmlns:ns1='http://schemas.openxmlformats.org/package/2006/metadata/core-properties' " w:xpath="/ns1:coreProperties[1]/ns0:creator[1]" w:storeItemID="{6C3C8BC8-F283-45AE-878A-BAB7291924A1}"/>
          <w:text/>
        </w:sdtPr>
        <w:sdtContent>
          <w:r w:rsidR="0023466F">
            <w:rPr>
              <w:rFonts w:asciiTheme="minorHAnsi" w:hAnsiTheme="minorHAnsi" w:cstheme="minorHAnsi"/>
              <w:szCs w:val="22"/>
            </w:rPr>
            <w:t>POST/HZ/EOS/HZL/00242/2025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78D5D3CD878F4310968DA1CAAF4E3147"/>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346492B4" w14:textId="77777777" w:rsidR="001F4188" w:rsidRPr="00E6014D" w:rsidRDefault="001F4188" w:rsidP="001F4188">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115CCC26" w14:textId="77777777" w:rsidR="001F4188" w:rsidRPr="00E6014D" w:rsidRDefault="001F4188">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 xml:space="preserve">sprawie zmiany rozporządzenia (UE) nr 833/2014 dotyczącego środków ograniczających </w:t>
      </w:r>
      <w:r w:rsidRPr="00E6014D">
        <w:rPr>
          <w:rFonts w:asciiTheme="minorHAnsi" w:hAnsiTheme="minorHAnsi" w:cstheme="minorHAnsi"/>
          <w:szCs w:val="22"/>
        </w:rPr>
        <w:lastRenderedPageBreak/>
        <w:t>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6"/>
      </w:r>
    </w:p>
    <w:p w14:paraId="30108F98" w14:textId="77777777" w:rsidR="001F4188" w:rsidRPr="00E6014D" w:rsidRDefault="001F4188">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Oświadczam, że nie zachodzą w stosunku do mnie przesłanki wykluczenia z postępowania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7"/>
      </w:r>
    </w:p>
    <w:p w14:paraId="06618021" w14:textId="77777777" w:rsidR="001F4188" w:rsidRPr="00575A77" w:rsidRDefault="001F4188" w:rsidP="001F4188">
      <w:pPr>
        <w:spacing w:line="276" w:lineRule="auto"/>
        <w:ind w:left="720"/>
        <w:rPr>
          <w:rFonts w:asciiTheme="minorHAnsi" w:hAnsiTheme="minorHAnsi" w:cstheme="minorHAnsi"/>
          <w:b/>
          <w:bCs/>
          <w:sz w:val="16"/>
          <w:szCs w:val="16"/>
          <w:lang w:eastAsia="pl-PL"/>
        </w:rPr>
      </w:pPr>
    </w:p>
    <w:p w14:paraId="657D3785" w14:textId="77777777" w:rsidR="001F4188" w:rsidRPr="00E6014D" w:rsidRDefault="001F4188" w:rsidP="001F4188">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0FC7D8BD" w14:textId="77777777" w:rsidR="001F4188" w:rsidRPr="00575A77" w:rsidRDefault="001F4188" w:rsidP="001F4188">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75A77">
        <w:rPr>
          <w:rFonts w:asciiTheme="minorHAnsi" w:hAnsiTheme="minorHAnsi" w:cstheme="minorHAnsi"/>
          <w:color w:val="FF0000"/>
          <w:sz w:val="20"/>
        </w:rPr>
        <w:t>]</w:t>
      </w:r>
    </w:p>
    <w:p w14:paraId="00D281F6" w14:textId="77777777" w:rsidR="001F4188" w:rsidRPr="00E6014D" w:rsidRDefault="001F4188" w:rsidP="001F4188">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zamówienia: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zachodzą podstawy wykluczenia z postępowania o udzielenie zamówienia przewidziane w art. 5k rozporządzenia 833/2014 w brzmieniu nadanym rozporządzeniem 2022/576.</w:t>
      </w:r>
    </w:p>
    <w:p w14:paraId="26D06FCB" w14:textId="77777777" w:rsidR="001F4188" w:rsidRPr="00A05C01" w:rsidRDefault="001F4188" w:rsidP="001F4188">
      <w:pPr>
        <w:spacing w:line="276" w:lineRule="auto"/>
        <w:rPr>
          <w:rFonts w:asciiTheme="minorHAnsi" w:hAnsiTheme="minorHAnsi" w:cstheme="minorHAnsi"/>
          <w:sz w:val="16"/>
          <w:szCs w:val="16"/>
        </w:rPr>
      </w:pPr>
    </w:p>
    <w:p w14:paraId="255D85C8" w14:textId="77777777" w:rsidR="001F4188" w:rsidRPr="00E6014D" w:rsidRDefault="001F4188" w:rsidP="001F4188">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0FE21021" w14:textId="77777777" w:rsidR="001F4188" w:rsidRPr="00A05C01" w:rsidRDefault="001F4188" w:rsidP="001F4188">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wypełnić tylko w przypadku dostawcy, na którego przypada ponad 10% wartości zamówienia. W przypadku więcej niż jednego dostawcy, na którego przypada ponad 10% wartości zamówienia, należy zastosować tyle razy, ile jest to konieczne.</w:t>
      </w:r>
      <w:r w:rsidRPr="00A05C01">
        <w:rPr>
          <w:rFonts w:asciiTheme="minorHAnsi" w:hAnsiTheme="minorHAnsi" w:cstheme="minorHAnsi"/>
          <w:color w:val="FF0000"/>
          <w:sz w:val="20"/>
        </w:rPr>
        <w:t>]</w:t>
      </w:r>
    </w:p>
    <w:p w14:paraId="6E91823D" w14:textId="77777777" w:rsidR="001F4188" w:rsidRDefault="001F4188" w:rsidP="001F4188">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 stosunku do następującego podmiotu, będącego dostawcą, na którego przypada ponad 10% wartości zamówienia: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 xml:space="preserve">(podać </w:t>
      </w:r>
      <w:r w:rsidRPr="00E6014D">
        <w:rPr>
          <w:rFonts w:asciiTheme="minorHAnsi" w:hAnsiTheme="minorHAnsi" w:cstheme="minorHAnsi"/>
          <w:i/>
          <w:szCs w:val="22"/>
        </w:rPr>
        <w:lastRenderedPageBreak/>
        <w:t>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zachodzą podstawy wykluczenia z postępowania o udzielenie zamówienia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5F3E41DA" w14:textId="77777777" w:rsidR="001F4188" w:rsidRPr="00E6014D" w:rsidRDefault="001F4188" w:rsidP="001F4188">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727128C6" w14:textId="77777777" w:rsidR="001F4188" w:rsidRPr="00E6014D" w:rsidRDefault="001F4188" w:rsidP="001F4188">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prawdą oraz zostały przedstawione z pełną świadomością konsekwencji wprowadzenia zamawiającego w błąd przy przedstawianiu informacji.</w:t>
      </w:r>
    </w:p>
    <w:p w14:paraId="7A36394C" w14:textId="77777777" w:rsidR="001F4188" w:rsidRPr="00E6014D" w:rsidRDefault="001F4188" w:rsidP="001F4188">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0D41251A" w14:textId="77777777" w:rsidR="001F4188" w:rsidRPr="00E6014D" w:rsidRDefault="001F4188" w:rsidP="001F4188">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1739201A" w14:textId="77777777" w:rsidR="001F4188" w:rsidRPr="00E6014D" w:rsidRDefault="001F4188" w:rsidP="001F4188">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05914E21" w14:textId="77777777" w:rsidR="001F4188" w:rsidRPr="00E6014D" w:rsidRDefault="001F4188" w:rsidP="001F4188">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326F02CF" w14:textId="77777777" w:rsidR="001F4188" w:rsidRPr="00E6014D" w:rsidRDefault="001F4188" w:rsidP="001F4188">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67CB893A" w14:textId="77777777" w:rsidR="001F4188" w:rsidRPr="00E6014D" w:rsidRDefault="001F4188" w:rsidP="001F4188">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065C6199" w14:textId="77777777" w:rsidR="001F4188" w:rsidRPr="00E6014D" w:rsidRDefault="001F4188" w:rsidP="001F4188">
      <w:pPr>
        <w:spacing w:before="120" w:after="120" w:line="276" w:lineRule="auto"/>
        <w:rPr>
          <w:rFonts w:asciiTheme="minorHAnsi" w:hAnsiTheme="minorHAnsi" w:cstheme="minorHAnsi"/>
          <w:i/>
          <w:szCs w:val="22"/>
        </w:rPr>
      </w:pPr>
    </w:p>
    <w:p w14:paraId="2118D0CC" w14:textId="77777777" w:rsidR="001F4188" w:rsidRPr="00E6014D" w:rsidRDefault="001F4188" w:rsidP="001F4188">
      <w:pPr>
        <w:spacing w:before="120" w:after="120" w:line="276" w:lineRule="auto"/>
        <w:rPr>
          <w:rFonts w:asciiTheme="minorHAnsi" w:hAnsiTheme="minorHAnsi" w:cstheme="minorHAnsi"/>
          <w:i/>
          <w:szCs w:val="22"/>
        </w:rPr>
      </w:pPr>
    </w:p>
    <w:p w14:paraId="500EEE03" w14:textId="77777777" w:rsidR="001F4188" w:rsidRPr="00E6014D" w:rsidRDefault="001F4188" w:rsidP="001F4188">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30253533" w14:textId="77777777" w:rsidR="00BC6395" w:rsidRDefault="001F4188" w:rsidP="001F4188">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Podpis(-y)</w:t>
      </w:r>
    </w:p>
    <w:p w14:paraId="3C623040" w14:textId="29CA65A5" w:rsidR="005026BD" w:rsidRPr="009E5F68" w:rsidRDefault="005026BD" w:rsidP="009E5F68">
      <w:pPr>
        <w:spacing w:after="160" w:line="259" w:lineRule="auto"/>
        <w:jc w:val="left"/>
        <w:rPr>
          <w:rFonts w:asciiTheme="minorHAnsi" w:hAnsiTheme="minorHAnsi" w:cstheme="minorHAnsi"/>
          <w:i/>
          <w:szCs w:val="22"/>
        </w:rPr>
      </w:pPr>
    </w:p>
    <w:sectPr w:rsidR="005026BD" w:rsidRPr="009E5F68" w:rsidSect="00DA1B36">
      <w:headerReference w:type="default" r:id="rId18"/>
      <w:footerReference w:type="default" r:id="rId19"/>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0BB85" w14:textId="77777777" w:rsidR="002D62B4" w:rsidRDefault="002D62B4" w:rsidP="00A750D4">
      <w:pPr>
        <w:spacing w:line="240" w:lineRule="auto"/>
      </w:pPr>
      <w:r>
        <w:separator/>
      </w:r>
    </w:p>
  </w:endnote>
  <w:endnote w:type="continuationSeparator" w:id="0">
    <w:p w14:paraId="31BA1450" w14:textId="77777777" w:rsidR="002D62B4" w:rsidRDefault="002D62B4"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F986" w14:textId="77777777" w:rsidR="00A31C4F" w:rsidRPr="00DD5C5D" w:rsidRDefault="00A750D4" w:rsidP="00605510">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605510">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8C9E99" w14:textId="77777777" w:rsidR="002D62B4" w:rsidRDefault="002D62B4" w:rsidP="00A750D4">
      <w:pPr>
        <w:spacing w:line="240" w:lineRule="auto"/>
      </w:pPr>
      <w:r>
        <w:separator/>
      </w:r>
    </w:p>
  </w:footnote>
  <w:footnote w:type="continuationSeparator" w:id="0">
    <w:p w14:paraId="5C2F9D53" w14:textId="77777777" w:rsidR="002D62B4" w:rsidRDefault="002D62B4" w:rsidP="00A750D4">
      <w:pPr>
        <w:spacing w:line="240" w:lineRule="auto"/>
      </w:pPr>
      <w:r>
        <w:continuationSeparator/>
      </w:r>
    </w:p>
  </w:footnote>
  <w:footnote w:id="1">
    <w:p w14:paraId="756AD851" w14:textId="77777777" w:rsidR="001F4188" w:rsidRPr="007103CC" w:rsidRDefault="001F4188" w:rsidP="001F4188">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1EF99590" w14:textId="77777777" w:rsidR="001F4188" w:rsidRPr="00D72108" w:rsidRDefault="001F4188" w:rsidP="001F4188">
      <w:pPr>
        <w:pStyle w:val="Tekstprzypisudolnego"/>
        <w:jc w:val="both"/>
        <w:rPr>
          <w:sz w:val="14"/>
          <w:szCs w:val="14"/>
        </w:rPr>
      </w:pPr>
      <w:r w:rsidRPr="00D72108">
        <w:rPr>
          <w:rStyle w:val="Odwoanieprzypisudolnego"/>
          <w:sz w:val="14"/>
          <w:szCs w:val="14"/>
        </w:rPr>
        <w:footnoteRef/>
      </w:r>
      <w:r w:rsidRPr="00D72108">
        <w:rPr>
          <w:sz w:val="14"/>
          <w:szCs w:val="14"/>
        </w:rPr>
        <w:t xml:space="preserve"> W przypadku gdy oświadczenia podpisywane będą przez pełnomocnika, jego pełnomocnictwo powinno obejmować składanie oświadczeń w zakresie braku podstaw do wykluczenia</w:t>
      </w:r>
    </w:p>
  </w:footnote>
  <w:footnote w:id="3">
    <w:p w14:paraId="67EB6BC9" w14:textId="77777777" w:rsidR="001F4188" w:rsidRPr="003F2EF3" w:rsidRDefault="001F4188" w:rsidP="001F4188">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259"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259"/>
    </w:p>
  </w:footnote>
  <w:footnote w:id="4">
    <w:p w14:paraId="0EA16F1B" w14:textId="77777777" w:rsidR="000A210C" w:rsidRPr="002C527D" w:rsidRDefault="000A210C" w:rsidP="000A210C">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zamówienie w całości realizowane jest samodzielnie przez Wykonawcę składającego ofertę</w:t>
      </w:r>
    </w:p>
  </w:footnote>
  <w:footnote w:id="5">
    <w:p w14:paraId="4D92D9E2" w14:textId="77777777" w:rsidR="001F4188" w:rsidRPr="002C527D" w:rsidRDefault="001F4188" w:rsidP="001F4188">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541F0C5F" w14:textId="77777777" w:rsidR="001F4188" w:rsidRPr="00342E37" w:rsidRDefault="001F4188" w:rsidP="001F4188">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62A763F" w14:textId="77777777" w:rsidR="001F4188" w:rsidRPr="00342E37" w:rsidRDefault="001F4188">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60731A4" w14:textId="77777777" w:rsidR="001F4188" w:rsidRPr="00342E37" w:rsidRDefault="001F4188">
      <w:pPr>
        <w:pStyle w:val="Tekstprzypisudolnego"/>
        <w:numPr>
          <w:ilvl w:val="0"/>
          <w:numId w:val="15"/>
        </w:numPr>
        <w:rPr>
          <w:rFonts w:ascii="Verdana" w:hAnsi="Verdana" w:cs="Arial"/>
          <w:sz w:val="14"/>
          <w:szCs w:val="14"/>
        </w:rPr>
      </w:pPr>
      <w:bookmarkStart w:id="26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261"/>
    </w:p>
    <w:p w14:paraId="3D0849DA" w14:textId="77777777" w:rsidR="001F4188" w:rsidRPr="00342E37" w:rsidRDefault="001F4188">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020611E8" w14:textId="77777777" w:rsidR="001F4188" w:rsidRPr="00342E37" w:rsidRDefault="001F4188" w:rsidP="001F4188">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7">
    <w:p w14:paraId="3DE99F5D" w14:textId="77777777" w:rsidR="001F4188" w:rsidRPr="00342E37" w:rsidRDefault="001F4188" w:rsidP="001F4188">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46938176" w14:textId="77777777" w:rsidR="001F4188" w:rsidRPr="00342E37" w:rsidRDefault="001F4188" w:rsidP="001F4188">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3DA7212" w14:textId="77777777" w:rsidR="001F4188" w:rsidRPr="00342E37" w:rsidRDefault="001F4188" w:rsidP="001F4188">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E56ED17" w14:textId="77777777" w:rsidR="001F4188" w:rsidRPr="00896587" w:rsidRDefault="001F4188" w:rsidP="001F4188">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E1FEC" w14:textId="77777777" w:rsidR="0023466F" w:rsidRPr="0023466F" w:rsidRDefault="0023466F" w:rsidP="0023466F">
    <w:pPr>
      <w:pStyle w:val="Nagwek"/>
      <w:jc w:val="center"/>
      <w:rPr>
        <w:rFonts w:asciiTheme="minorHAnsi" w:hAnsiTheme="minorHAnsi" w:cstheme="minorHAnsi"/>
        <w:b/>
        <w:bCs/>
        <w:sz w:val="16"/>
        <w:szCs w:val="16"/>
      </w:rPr>
    </w:pPr>
    <w:r w:rsidRPr="0023466F">
      <w:rPr>
        <w:rFonts w:asciiTheme="minorHAnsi" w:hAnsiTheme="minorHAnsi" w:cstheme="minorHAnsi"/>
        <w:b/>
        <w:bCs/>
        <w:sz w:val="16"/>
        <w:szCs w:val="16"/>
      </w:rPr>
      <w:t>Dostawa wraz z rozładunkiem dławika kompensacyjnego w ramach zadania „PNOEE: Terminal Cargo ”</w:t>
    </w:r>
  </w:p>
  <w:p w14:paraId="643A0B4B" w14:textId="0273194A" w:rsidR="00A31C4F" w:rsidRDefault="00A750D4" w:rsidP="00605510">
    <w:pPr>
      <w:pStyle w:val="Nagwek"/>
      <w:jc w:val="center"/>
      <w:rPr>
        <w:rFonts w:asciiTheme="minorHAnsi" w:hAnsiTheme="minorHAnsi" w:cstheme="minorHAnsi"/>
        <w:sz w:val="16"/>
        <w:szCs w:val="16"/>
      </w:rPr>
    </w:pPr>
    <w:r>
      <w:rPr>
        <w:rFonts w:asciiTheme="minorHAnsi" w:hAnsiTheme="minorHAnsi" w:cstheme="minorHAnsi"/>
        <w:sz w:val="16"/>
        <w:szCs w:val="16"/>
      </w:rPr>
      <w:t>______________________________________________</w:t>
    </w:r>
    <w:r>
      <w:rPr>
        <w:rFonts w:asciiTheme="minorHAnsi" w:hAnsiTheme="minorHAnsi" w:cstheme="minorHAnsi"/>
        <w:sz w:val="16"/>
        <w:szCs w:val="16"/>
      </w:rPr>
      <w:ptab w:relativeTo="margin" w:alignment="center" w:leader="none"/>
    </w:r>
    <w:r>
      <w:rPr>
        <w:rFonts w:asciiTheme="minorHAnsi" w:hAnsiTheme="minorHAnsi" w:cstheme="minorHAnsi"/>
        <w:sz w:val="16"/>
        <w:szCs w:val="16"/>
      </w:rPr>
      <w:t>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B9A485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2"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305FDE"/>
    <w:multiLevelType w:val="multilevel"/>
    <w:tmpl w:val="49D263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0B401DC"/>
    <w:multiLevelType w:val="multilevel"/>
    <w:tmpl w:val="7D5822E6"/>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strike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E6599A"/>
    <w:multiLevelType w:val="multilevel"/>
    <w:tmpl w:val="6BA6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7E716A"/>
    <w:multiLevelType w:val="multilevel"/>
    <w:tmpl w:val="86F61D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AE255B2"/>
    <w:multiLevelType w:val="hybridMultilevel"/>
    <w:tmpl w:val="FFFFFFFF"/>
    <w:lvl w:ilvl="0" w:tplc="04150011">
      <w:start w:val="1"/>
      <w:numFmt w:val="decimal"/>
      <w:lvlText w:val="%1)"/>
      <w:lvlJc w:val="left"/>
      <w:pPr>
        <w:ind w:left="1080" w:hanging="360"/>
      </w:pPr>
      <w:rPr>
        <w:rFonts w:cs="Times New Roman"/>
      </w:rPr>
    </w:lvl>
    <w:lvl w:ilvl="1" w:tplc="04150019">
      <w:start w:val="1"/>
      <w:numFmt w:val="lowerLetter"/>
      <w:pStyle w:val="podpunkty"/>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667E07"/>
    <w:multiLevelType w:val="multilevel"/>
    <w:tmpl w:val="B3D0A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4E6F396E"/>
    <w:multiLevelType w:val="multilevel"/>
    <w:tmpl w:val="DB6EB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61095852"/>
    <w:multiLevelType w:val="multilevel"/>
    <w:tmpl w:val="FFAA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502"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988082">
    <w:abstractNumId w:val="27"/>
  </w:num>
  <w:num w:numId="2" w16cid:durableId="1068042900">
    <w:abstractNumId w:val="15"/>
  </w:num>
  <w:num w:numId="3" w16cid:durableId="11954589">
    <w:abstractNumId w:val="7"/>
  </w:num>
  <w:num w:numId="4" w16cid:durableId="109595962">
    <w:abstractNumId w:val="24"/>
  </w:num>
  <w:num w:numId="5" w16cid:durableId="1708142225">
    <w:abstractNumId w:val="20"/>
  </w:num>
  <w:num w:numId="6" w16cid:durableId="702292326">
    <w:abstractNumId w:val="16"/>
  </w:num>
  <w:num w:numId="7" w16cid:durableId="2061049336">
    <w:abstractNumId w:val="13"/>
  </w:num>
  <w:num w:numId="8" w16cid:durableId="1517112562">
    <w:abstractNumId w:val="19"/>
  </w:num>
  <w:num w:numId="9" w16cid:durableId="353501500">
    <w:abstractNumId w:val="2"/>
  </w:num>
  <w:num w:numId="10" w16cid:durableId="2104036309">
    <w:abstractNumId w:val="1"/>
  </w:num>
  <w:num w:numId="11" w16cid:durableId="1253271965">
    <w:abstractNumId w:val="26"/>
  </w:num>
  <w:num w:numId="12" w16cid:durableId="4020850">
    <w:abstractNumId w:val="5"/>
  </w:num>
  <w:num w:numId="13" w16cid:durableId="2019119059">
    <w:abstractNumId w:val="6"/>
  </w:num>
  <w:num w:numId="14" w16cid:durableId="436601518">
    <w:abstractNumId w:val="4"/>
  </w:num>
  <w:num w:numId="15" w16cid:durableId="1857502280">
    <w:abstractNumId w:val="28"/>
  </w:num>
  <w:num w:numId="16" w16cid:durableId="1594783109">
    <w:abstractNumId w:val="21"/>
  </w:num>
  <w:num w:numId="17" w16cid:durableId="1153644955">
    <w:abstractNumId w:val="25"/>
  </w:num>
  <w:num w:numId="18" w16cid:durableId="1854420261">
    <w:abstractNumId w:val="11"/>
  </w:num>
  <w:num w:numId="19" w16cid:durableId="739055901">
    <w:abstractNumId w:val="17"/>
  </w:num>
  <w:num w:numId="20" w16cid:durableId="1912498990">
    <w:abstractNumId w:val="9"/>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1" w16cid:durableId="1857885719">
    <w:abstractNumId w:val="22"/>
  </w:num>
  <w:num w:numId="22" w16cid:durableId="1110668177">
    <w:abstractNumId w:val="12"/>
  </w:num>
  <w:num w:numId="23" w16cid:durableId="331181721">
    <w:abstractNumId w:val="0"/>
  </w:num>
  <w:num w:numId="24" w16cid:durableId="196967955">
    <w:abstractNumId w:val="18"/>
  </w:num>
  <w:num w:numId="25" w16cid:durableId="1740592055">
    <w:abstractNumId w:val="10"/>
  </w:num>
  <w:num w:numId="26" w16cid:durableId="651912157">
    <w:abstractNumId w:val="3"/>
  </w:num>
  <w:num w:numId="27" w16cid:durableId="954598571">
    <w:abstractNumId w:val="23"/>
  </w:num>
  <w:num w:numId="28" w16cid:durableId="78793832">
    <w:abstractNumId w:val="8"/>
  </w:num>
  <w:num w:numId="29" w16cid:durableId="335613239">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41793249">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262B"/>
    <w:rsid w:val="00004AD9"/>
    <w:rsid w:val="000066B6"/>
    <w:rsid w:val="00011D53"/>
    <w:rsid w:val="0001425A"/>
    <w:rsid w:val="00015FB1"/>
    <w:rsid w:val="00017E24"/>
    <w:rsid w:val="0002215E"/>
    <w:rsid w:val="000235FB"/>
    <w:rsid w:val="00025707"/>
    <w:rsid w:val="00026770"/>
    <w:rsid w:val="0002749C"/>
    <w:rsid w:val="000375C0"/>
    <w:rsid w:val="000403F4"/>
    <w:rsid w:val="00040C47"/>
    <w:rsid w:val="00041B8F"/>
    <w:rsid w:val="000441B6"/>
    <w:rsid w:val="00044923"/>
    <w:rsid w:val="00044E17"/>
    <w:rsid w:val="00044E41"/>
    <w:rsid w:val="0005039A"/>
    <w:rsid w:val="00052526"/>
    <w:rsid w:val="0005262B"/>
    <w:rsid w:val="000546C8"/>
    <w:rsid w:val="00054F6B"/>
    <w:rsid w:val="00056C9B"/>
    <w:rsid w:val="00060DBF"/>
    <w:rsid w:val="00062094"/>
    <w:rsid w:val="00063330"/>
    <w:rsid w:val="000645FE"/>
    <w:rsid w:val="00064878"/>
    <w:rsid w:val="000669F7"/>
    <w:rsid w:val="000700BD"/>
    <w:rsid w:val="00071E2F"/>
    <w:rsid w:val="000769F3"/>
    <w:rsid w:val="00080971"/>
    <w:rsid w:val="00082CE4"/>
    <w:rsid w:val="000838B7"/>
    <w:rsid w:val="00084610"/>
    <w:rsid w:val="00085B20"/>
    <w:rsid w:val="00085CD8"/>
    <w:rsid w:val="00086B66"/>
    <w:rsid w:val="00087421"/>
    <w:rsid w:val="00091638"/>
    <w:rsid w:val="00092030"/>
    <w:rsid w:val="00093B0D"/>
    <w:rsid w:val="0009404D"/>
    <w:rsid w:val="00097CFE"/>
    <w:rsid w:val="000A05BF"/>
    <w:rsid w:val="000A210C"/>
    <w:rsid w:val="000A3B9B"/>
    <w:rsid w:val="000A61CD"/>
    <w:rsid w:val="000B001B"/>
    <w:rsid w:val="000B0A10"/>
    <w:rsid w:val="000B24E0"/>
    <w:rsid w:val="000B3269"/>
    <w:rsid w:val="000B42C2"/>
    <w:rsid w:val="000B5ACE"/>
    <w:rsid w:val="000B7326"/>
    <w:rsid w:val="000C058B"/>
    <w:rsid w:val="000C07A2"/>
    <w:rsid w:val="000C0925"/>
    <w:rsid w:val="000C2BFE"/>
    <w:rsid w:val="000C34D9"/>
    <w:rsid w:val="000C36B8"/>
    <w:rsid w:val="000C3BA9"/>
    <w:rsid w:val="000C422A"/>
    <w:rsid w:val="000C44F9"/>
    <w:rsid w:val="000C53F2"/>
    <w:rsid w:val="000D1000"/>
    <w:rsid w:val="000D3065"/>
    <w:rsid w:val="000D3986"/>
    <w:rsid w:val="000D43A4"/>
    <w:rsid w:val="000D51DE"/>
    <w:rsid w:val="000D6765"/>
    <w:rsid w:val="000E1619"/>
    <w:rsid w:val="000E17F3"/>
    <w:rsid w:val="000E2A4B"/>
    <w:rsid w:val="000E41D7"/>
    <w:rsid w:val="000F08BA"/>
    <w:rsid w:val="000F1095"/>
    <w:rsid w:val="000F333F"/>
    <w:rsid w:val="000F43B2"/>
    <w:rsid w:val="000F4B8E"/>
    <w:rsid w:val="000F521A"/>
    <w:rsid w:val="000F7843"/>
    <w:rsid w:val="001008F5"/>
    <w:rsid w:val="00101BF9"/>
    <w:rsid w:val="00101EC8"/>
    <w:rsid w:val="00102225"/>
    <w:rsid w:val="00103C9C"/>
    <w:rsid w:val="00104652"/>
    <w:rsid w:val="001053EF"/>
    <w:rsid w:val="0010599E"/>
    <w:rsid w:val="0011140B"/>
    <w:rsid w:val="0011299A"/>
    <w:rsid w:val="00114354"/>
    <w:rsid w:val="001155EC"/>
    <w:rsid w:val="00115A89"/>
    <w:rsid w:val="00116F5D"/>
    <w:rsid w:val="00117B1B"/>
    <w:rsid w:val="0013004A"/>
    <w:rsid w:val="001304A2"/>
    <w:rsid w:val="0013154E"/>
    <w:rsid w:val="00132480"/>
    <w:rsid w:val="00132B13"/>
    <w:rsid w:val="0013383D"/>
    <w:rsid w:val="0013455A"/>
    <w:rsid w:val="001347AF"/>
    <w:rsid w:val="00141D57"/>
    <w:rsid w:val="00142665"/>
    <w:rsid w:val="00144EE7"/>
    <w:rsid w:val="00145801"/>
    <w:rsid w:val="00146707"/>
    <w:rsid w:val="0014683A"/>
    <w:rsid w:val="00146EFF"/>
    <w:rsid w:val="00151681"/>
    <w:rsid w:val="00153256"/>
    <w:rsid w:val="00153D2F"/>
    <w:rsid w:val="001553E7"/>
    <w:rsid w:val="0015663D"/>
    <w:rsid w:val="00156EDA"/>
    <w:rsid w:val="0015774F"/>
    <w:rsid w:val="0016061D"/>
    <w:rsid w:val="00160879"/>
    <w:rsid w:val="00160E15"/>
    <w:rsid w:val="00160F5C"/>
    <w:rsid w:val="00161786"/>
    <w:rsid w:val="00163948"/>
    <w:rsid w:val="00163A9A"/>
    <w:rsid w:val="00164E42"/>
    <w:rsid w:val="00166F31"/>
    <w:rsid w:val="0016724F"/>
    <w:rsid w:val="00167D8A"/>
    <w:rsid w:val="00170654"/>
    <w:rsid w:val="00170F03"/>
    <w:rsid w:val="001714BA"/>
    <w:rsid w:val="001715BE"/>
    <w:rsid w:val="00174823"/>
    <w:rsid w:val="00175309"/>
    <w:rsid w:val="001757D5"/>
    <w:rsid w:val="001762AF"/>
    <w:rsid w:val="001765FF"/>
    <w:rsid w:val="001778F1"/>
    <w:rsid w:val="00177DA0"/>
    <w:rsid w:val="0018137F"/>
    <w:rsid w:val="00181BC6"/>
    <w:rsid w:val="0018286C"/>
    <w:rsid w:val="00183B17"/>
    <w:rsid w:val="0018409E"/>
    <w:rsid w:val="00186876"/>
    <w:rsid w:val="0019074F"/>
    <w:rsid w:val="0019128E"/>
    <w:rsid w:val="00191EA8"/>
    <w:rsid w:val="00195F65"/>
    <w:rsid w:val="001962C1"/>
    <w:rsid w:val="00196373"/>
    <w:rsid w:val="001A3990"/>
    <w:rsid w:val="001A479F"/>
    <w:rsid w:val="001A5079"/>
    <w:rsid w:val="001A585E"/>
    <w:rsid w:val="001A5B32"/>
    <w:rsid w:val="001A68DC"/>
    <w:rsid w:val="001A7270"/>
    <w:rsid w:val="001B0FB5"/>
    <w:rsid w:val="001B2702"/>
    <w:rsid w:val="001B30BA"/>
    <w:rsid w:val="001B3407"/>
    <w:rsid w:val="001B35CE"/>
    <w:rsid w:val="001B3F46"/>
    <w:rsid w:val="001B4816"/>
    <w:rsid w:val="001B4ADF"/>
    <w:rsid w:val="001B4F17"/>
    <w:rsid w:val="001C3818"/>
    <w:rsid w:val="001C41C2"/>
    <w:rsid w:val="001C53E4"/>
    <w:rsid w:val="001C54E7"/>
    <w:rsid w:val="001C6D8C"/>
    <w:rsid w:val="001D0FA4"/>
    <w:rsid w:val="001D267B"/>
    <w:rsid w:val="001D3F55"/>
    <w:rsid w:val="001D48C9"/>
    <w:rsid w:val="001D5343"/>
    <w:rsid w:val="001D5BF3"/>
    <w:rsid w:val="001D69F0"/>
    <w:rsid w:val="001D716C"/>
    <w:rsid w:val="001E03C8"/>
    <w:rsid w:val="001E0580"/>
    <w:rsid w:val="001E0C14"/>
    <w:rsid w:val="001E114F"/>
    <w:rsid w:val="001E1DC4"/>
    <w:rsid w:val="001E20E5"/>
    <w:rsid w:val="001E256F"/>
    <w:rsid w:val="001E4A95"/>
    <w:rsid w:val="001E4FA0"/>
    <w:rsid w:val="001E7DD6"/>
    <w:rsid w:val="001F2DFC"/>
    <w:rsid w:val="001F3146"/>
    <w:rsid w:val="001F39D9"/>
    <w:rsid w:val="001F3B4D"/>
    <w:rsid w:val="001F4188"/>
    <w:rsid w:val="001F438E"/>
    <w:rsid w:val="001F497E"/>
    <w:rsid w:val="001F4C30"/>
    <w:rsid w:val="001F4DDA"/>
    <w:rsid w:val="001F5004"/>
    <w:rsid w:val="001F6305"/>
    <w:rsid w:val="001F6E24"/>
    <w:rsid w:val="00200725"/>
    <w:rsid w:val="00201CA5"/>
    <w:rsid w:val="00202786"/>
    <w:rsid w:val="00202BC8"/>
    <w:rsid w:val="00202D5E"/>
    <w:rsid w:val="00205AEB"/>
    <w:rsid w:val="002068AE"/>
    <w:rsid w:val="0021061E"/>
    <w:rsid w:val="00211BA8"/>
    <w:rsid w:val="00211F83"/>
    <w:rsid w:val="00213FAE"/>
    <w:rsid w:val="002159BD"/>
    <w:rsid w:val="0022385D"/>
    <w:rsid w:val="0022389C"/>
    <w:rsid w:val="00225994"/>
    <w:rsid w:val="0022641C"/>
    <w:rsid w:val="00230B5E"/>
    <w:rsid w:val="0023116E"/>
    <w:rsid w:val="00231EA5"/>
    <w:rsid w:val="00233B18"/>
    <w:rsid w:val="0023466F"/>
    <w:rsid w:val="00237B29"/>
    <w:rsid w:val="00237B49"/>
    <w:rsid w:val="00240F75"/>
    <w:rsid w:val="00242071"/>
    <w:rsid w:val="0024700D"/>
    <w:rsid w:val="002519AE"/>
    <w:rsid w:val="00251E59"/>
    <w:rsid w:val="00252FB7"/>
    <w:rsid w:val="002535C9"/>
    <w:rsid w:val="0025505E"/>
    <w:rsid w:val="00255B3F"/>
    <w:rsid w:val="0025764B"/>
    <w:rsid w:val="0026035D"/>
    <w:rsid w:val="00260D1B"/>
    <w:rsid w:val="0026186B"/>
    <w:rsid w:val="00262C60"/>
    <w:rsid w:val="00262F4C"/>
    <w:rsid w:val="00263142"/>
    <w:rsid w:val="00263E74"/>
    <w:rsid w:val="00263EAD"/>
    <w:rsid w:val="00266AB5"/>
    <w:rsid w:val="00267BBD"/>
    <w:rsid w:val="00275E39"/>
    <w:rsid w:val="0027772E"/>
    <w:rsid w:val="0027792E"/>
    <w:rsid w:val="002810DF"/>
    <w:rsid w:val="002831FC"/>
    <w:rsid w:val="002833D1"/>
    <w:rsid w:val="00284D70"/>
    <w:rsid w:val="002854D6"/>
    <w:rsid w:val="00285EF9"/>
    <w:rsid w:val="00286848"/>
    <w:rsid w:val="00286B91"/>
    <w:rsid w:val="002872DF"/>
    <w:rsid w:val="00287302"/>
    <w:rsid w:val="00291F2F"/>
    <w:rsid w:val="002937C4"/>
    <w:rsid w:val="00294BFA"/>
    <w:rsid w:val="00294DE6"/>
    <w:rsid w:val="00295487"/>
    <w:rsid w:val="002A1891"/>
    <w:rsid w:val="002A2173"/>
    <w:rsid w:val="002A488D"/>
    <w:rsid w:val="002A51C7"/>
    <w:rsid w:val="002A5D94"/>
    <w:rsid w:val="002A6B01"/>
    <w:rsid w:val="002A758F"/>
    <w:rsid w:val="002B044F"/>
    <w:rsid w:val="002B0FB2"/>
    <w:rsid w:val="002B143A"/>
    <w:rsid w:val="002B2189"/>
    <w:rsid w:val="002B21DF"/>
    <w:rsid w:val="002B2C17"/>
    <w:rsid w:val="002B4C22"/>
    <w:rsid w:val="002B4DB7"/>
    <w:rsid w:val="002B5746"/>
    <w:rsid w:val="002B5B7D"/>
    <w:rsid w:val="002B6695"/>
    <w:rsid w:val="002B717D"/>
    <w:rsid w:val="002C1B1C"/>
    <w:rsid w:val="002C225A"/>
    <w:rsid w:val="002C4112"/>
    <w:rsid w:val="002C4461"/>
    <w:rsid w:val="002C6707"/>
    <w:rsid w:val="002C72D7"/>
    <w:rsid w:val="002C781F"/>
    <w:rsid w:val="002D0C45"/>
    <w:rsid w:val="002D17A9"/>
    <w:rsid w:val="002D358E"/>
    <w:rsid w:val="002D3DDB"/>
    <w:rsid w:val="002D3E26"/>
    <w:rsid w:val="002D415D"/>
    <w:rsid w:val="002D4809"/>
    <w:rsid w:val="002D4FDD"/>
    <w:rsid w:val="002D5A60"/>
    <w:rsid w:val="002D62B4"/>
    <w:rsid w:val="002E1FB9"/>
    <w:rsid w:val="002E4464"/>
    <w:rsid w:val="002E76D8"/>
    <w:rsid w:val="002E79DE"/>
    <w:rsid w:val="002F038A"/>
    <w:rsid w:val="002F302F"/>
    <w:rsid w:val="002F4737"/>
    <w:rsid w:val="002F4A11"/>
    <w:rsid w:val="002F5B60"/>
    <w:rsid w:val="002F734F"/>
    <w:rsid w:val="002F7B41"/>
    <w:rsid w:val="00300436"/>
    <w:rsid w:val="0030137B"/>
    <w:rsid w:val="00302115"/>
    <w:rsid w:val="00303347"/>
    <w:rsid w:val="003039BB"/>
    <w:rsid w:val="00303C20"/>
    <w:rsid w:val="0031127C"/>
    <w:rsid w:val="00311D6C"/>
    <w:rsid w:val="0031318C"/>
    <w:rsid w:val="0031594B"/>
    <w:rsid w:val="00316B0C"/>
    <w:rsid w:val="00316D2E"/>
    <w:rsid w:val="003173C6"/>
    <w:rsid w:val="00321C9F"/>
    <w:rsid w:val="00322073"/>
    <w:rsid w:val="00323838"/>
    <w:rsid w:val="00325071"/>
    <w:rsid w:val="00325836"/>
    <w:rsid w:val="00325E9A"/>
    <w:rsid w:val="0032755D"/>
    <w:rsid w:val="00327742"/>
    <w:rsid w:val="00330C5A"/>
    <w:rsid w:val="00332B64"/>
    <w:rsid w:val="00333318"/>
    <w:rsid w:val="003333DC"/>
    <w:rsid w:val="003333E6"/>
    <w:rsid w:val="00333C59"/>
    <w:rsid w:val="00337CB8"/>
    <w:rsid w:val="00340129"/>
    <w:rsid w:val="003420A4"/>
    <w:rsid w:val="0034314D"/>
    <w:rsid w:val="00350DBA"/>
    <w:rsid w:val="003529C4"/>
    <w:rsid w:val="003559A5"/>
    <w:rsid w:val="00355C10"/>
    <w:rsid w:val="0036158F"/>
    <w:rsid w:val="00361703"/>
    <w:rsid w:val="00363A7D"/>
    <w:rsid w:val="00363CCD"/>
    <w:rsid w:val="00365647"/>
    <w:rsid w:val="003666C8"/>
    <w:rsid w:val="0037395B"/>
    <w:rsid w:val="00374591"/>
    <w:rsid w:val="00377187"/>
    <w:rsid w:val="00381205"/>
    <w:rsid w:val="00382342"/>
    <w:rsid w:val="00383BC8"/>
    <w:rsid w:val="0038521D"/>
    <w:rsid w:val="0038614B"/>
    <w:rsid w:val="00390210"/>
    <w:rsid w:val="00390E24"/>
    <w:rsid w:val="00393BE7"/>
    <w:rsid w:val="003A130B"/>
    <w:rsid w:val="003A4518"/>
    <w:rsid w:val="003A60AE"/>
    <w:rsid w:val="003A64E6"/>
    <w:rsid w:val="003A7D0B"/>
    <w:rsid w:val="003A7F68"/>
    <w:rsid w:val="003B04B9"/>
    <w:rsid w:val="003B0734"/>
    <w:rsid w:val="003B1CDE"/>
    <w:rsid w:val="003B35C3"/>
    <w:rsid w:val="003C2537"/>
    <w:rsid w:val="003C32B8"/>
    <w:rsid w:val="003C426E"/>
    <w:rsid w:val="003D1F62"/>
    <w:rsid w:val="003D2709"/>
    <w:rsid w:val="003D3B03"/>
    <w:rsid w:val="003D40A3"/>
    <w:rsid w:val="003D4C0F"/>
    <w:rsid w:val="003D7210"/>
    <w:rsid w:val="003D7C9C"/>
    <w:rsid w:val="003E0BFF"/>
    <w:rsid w:val="003E5649"/>
    <w:rsid w:val="003E5BE5"/>
    <w:rsid w:val="003E6148"/>
    <w:rsid w:val="003E65C3"/>
    <w:rsid w:val="003E6920"/>
    <w:rsid w:val="003F0DF8"/>
    <w:rsid w:val="003F0F58"/>
    <w:rsid w:val="003F189A"/>
    <w:rsid w:val="003F361A"/>
    <w:rsid w:val="003F5AB7"/>
    <w:rsid w:val="003F63BC"/>
    <w:rsid w:val="003F74BE"/>
    <w:rsid w:val="004004B9"/>
    <w:rsid w:val="00405D00"/>
    <w:rsid w:val="00410194"/>
    <w:rsid w:val="0041058F"/>
    <w:rsid w:val="00412B0C"/>
    <w:rsid w:val="004135BB"/>
    <w:rsid w:val="00414C4C"/>
    <w:rsid w:val="00415AAF"/>
    <w:rsid w:val="00415D76"/>
    <w:rsid w:val="004203E7"/>
    <w:rsid w:val="00424248"/>
    <w:rsid w:val="00424869"/>
    <w:rsid w:val="00424E87"/>
    <w:rsid w:val="004261B2"/>
    <w:rsid w:val="004279CC"/>
    <w:rsid w:val="00427D4A"/>
    <w:rsid w:val="00431ED1"/>
    <w:rsid w:val="0043309D"/>
    <w:rsid w:val="00436FDB"/>
    <w:rsid w:val="00437830"/>
    <w:rsid w:val="004406C7"/>
    <w:rsid w:val="00440FB7"/>
    <w:rsid w:val="00442F39"/>
    <w:rsid w:val="00443EC0"/>
    <w:rsid w:val="00444008"/>
    <w:rsid w:val="0044586E"/>
    <w:rsid w:val="00446591"/>
    <w:rsid w:val="0044691E"/>
    <w:rsid w:val="00452F74"/>
    <w:rsid w:val="004531AF"/>
    <w:rsid w:val="00453FED"/>
    <w:rsid w:val="00455F78"/>
    <w:rsid w:val="00457441"/>
    <w:rsid w:val="004575D4"/>
    <w:rsid w:val="00462414"/>
    <w:rsid w:val="00464245"/>
    <w:rsid w:val="00464A96"/>
    <w:rsid w:val="00464B8B"/>
    <w:rsid w:val="00464D83"/>
    <w:rsid w:val="00470900"/>
    <w:rsid w:val="004748EA"/>
    <w:rsid w:val="00476B2B"/>
    <w:rsid w:val="00476B4A"/>
    <w:rsid w:val="004808EF"/>
    <w:rsid w:val="00481A3E"/>
    <w:rsid w:val="00483A0F"/>
    <w:rsid w:val="00483F14"/>
    <w:rsid w:val="0048469D"/>
    <w:rsid w:val="004854FC"/>
    <w:rsid w:val="004904A3"/>
    <w:rsid w:val="00494272"/>
    <w:rsid w:val="004942C5"/>
    <w:rsid w:val="0049483D"/>
    <w:rsid w:val="00495718"/>
    <w:rsid w:val="00495EB5"/>
    <w:rsid w:val="00496479"/>
    <w:rsid w:val="004A0DCD"/>
    <w:rsid w:val="004A1353"/>
    <w:rsid w:val="004A1AE6"/>
    <w:rsid w:val="004A1B33"/>
    <w:rsid w:val="004A270C"/>
    <w:rsid w:val="004A3041"/>
    <w:rsid w:val="004A57E2"/>
    <w:rsid w:val="004B3A41"/>
    <w:rsid w:val="004B680E"/>
    <w:rsid w:val="004B7407"/>
    <w:rsid w:val="004B7548"/>
    <w:rsid w:val="004C0344"/>
    <w:rsid w:val="004C1FBE"/>
    <w:rsid w:val="004C2084"/>
    <w:rsid w:val="004C20E5"/>
    <w:rsid w:val="004C429F"/>
    <w:rsid w:val="004C53D1"/>
    <w:rsid w:val="004C59F6"/>
    <w:rsid w:val="004C7D1E"/>
    <w:rsid w:val="004D31AF"/>
    <w:rsid w:val="004D4A33"/>
    <w:rsid w:val="004E0DEB"/>
    <w:rsid w:val="004E11A4"/>
    <w:rsid w:val="004E1F56"/>
    <w:rsid w:val="004E3783"/>
    <w:rsid w:val="004E43DF"/>
    <w:rsid w:val="004E4FD1"/>
    <w:rsid w:val="004E5601"/>
    <w:rsid w:val="004E5B37"/>
    <w:rsid w:val="004E7E30"/>
    <w:rsid w:val="004F0A5F"/>
    <w:rsid w:val="004F1552"/>
    <w:rsid w:val="004F2072"/>
    <w:rsid w:val="004F3E16"/>
    <w:rsid w:val="004F4B86"/>
    <w:rsid w:val="004F5F00"/>
    <w:rsid w:val="004F65F1"/>
    <w:rsid w:val="004F69FD"/>
    <w:rsid w:val="00500197"/>
    <w:rsid w:val="00501551"/>
    <w:rsid w:val="005018E1"/>
    <w:rsid w:val="00501AB4"/>
    <w:rsid w:val="005023C6"/>
    <w:rsid w:val="005026BD"/>
    <w:rsid w:val="00503490"/>
    <w:rsid w:val="00503FC9"/>
    <w:rsid w:val="0050611C"/>
    <w:rsid w:val="00506FAE"/>
    <w:rsid w:val="005077D2"/>
    <w:rsid w:val="0051168A"/>
    <w:rsid w:val="005147F9"/>
    <w:rsid w:val="00515DAE"/>
    <w:rsid w:val="00516A48"/>
    <w:rsid w:val="00517CE9"/>
    <w:rsid w:val="00523F5D"/>
    <w:rsid w:val="00525BCE"/>
    <w:rsid w:val="00530C16"/>
    <w:rsid w:val="00531187"/>
    <w:rsid w:val="005319FA"/>
    <w:rsid w:val="00532809"/>
    <w:rsid w:val="00532A91"/>
    <w:rsid w:val="00532F3E"/>
    <w:rsid w:val="0053482E"/>
    <w:rsid w:val="00534AFE"/>
    <w:rsid w:val="0053545B"/>
    <w:rsid w:val="00536503"/>
    <w:rsid w:val="00537002"/>
    <w:rsid w:val="00537275"/>
    <w:rsid w:val="0053728C"/>
    <w:rsid w:val="00541590"/>
    <w:rsid w:val="005419D5"/>
    <w:rsid w:val="005435B2"/>
    <w:rsid w:val="00544BC7"/>
    <w:rsid w:val="00546316"/>
    <w:rsid w:val="00551079"/>
    <w:rsid w:val="00552777"/>
    <w:rsid w:val="00553424"/>
    <w:rsid w:val="00554762"/>
    <w:rsid w:val="00554829"/>
    <w:rsid w:val="0055568E"/>
    <w:rsid w:val="00557D43"/>
    <w:rsid w:val="005613DB"/>
    <w:rsid w:val="0056147F"/>
    <w:rsid w:val="0056260F"/>
    <w:rsid w:val="00563721"/>
    <w:rsid w:val="005646FF"/>
    <w:rsid w:val="0057099C"/>
    <w:rsid w:val="005710BE"/>
    <w:rsid w:val="00572EB3"/>
    <w:rsid w:val="0057415F"/>
    <w:rsid w:val="00575A77"/>
    <w:rsid w:val="00575DFF"/>
    <w:rsid w:val="005760A7"/>
    <w:rsid w:val="005761BE"/>
    <w:rsid w:val="00576431"/>
    <w:rsid w:val="005857B8"/>
    <w:rsid w:val="005861C9"/>
    <w:rsid w:val="005873E0"/>
    <w:rsid w:val="00592BE8"/>
    <w:rsid w:val="00596CD9"/>
    <w:rsid w:val="005977A2"/>
    <w:rsid w:val="00597DCB"/>
    <w:rsid w:val="00597EF2"/>
    <w:rsid w:val="005A01D6"/>
    <w:rsid w:val="005A020F"/>
    <w:rsid w:val="005A28B0"/>
    <w:rsid w:val="005A5F4D"/>
    <w:rsid w:val="005B02E7"/>
    <w:rsid w:val="005B0E10"/>
    <w:rsid w:val="005B1BDE"/>
    <w:rsid w:val="005B53DE"/>
    <w:rsid w:val="005B7078"/>
    <w:rsid w:val="005B7733"/>
    <w:rsid w:val="005B77D0"/>
    <w:rsid w:val="005C1E81"/>
    <w:rsid w:val="005C2262"/>
    <w:rsid w:val="005C7985"/>
    <w:rsid w:val="005D04D1"/>
    <w:rsid w:val="005D4BC1"/>
    <w:rsid w:val="005E09D1"/>
    <w:rsid w:val="005E10CD"/>
    <w:rsid w:val="005E301D"/>
    <w:rsid w:val="005E3A66"/>
    <w:rsid w:val="005E40CD"/>
    <w:rsid w:val="005E5B7B"/>
    <w:rsid w:val="005E6E58"/>
    <w:rsid w:val="005F18E3"/>
    <w:rsid w:val="005F2D84"/>
    <w:rsid w:val="005F7E95"/>
    <w:rsid w:val="00601A8C"/>
    <w:rsid w:val="00603C07"/>
    <w:rsid w:val="006054AF"/>
    <w:rsid w:val="00605510"/>
    <w:rsid w:val="00605734"/>
    <w:rsid w:val="00605C10"/>
    <w:rsid w:val="00606CF1"/>
    <w:rsid w:val="0060761E"/>
    <w:rsid w:val="0061057D"/>
    <w:rsid w:val="00611474"/>
    <w:rsid w:val="00611D93"/>
    <w:rsid w:val="00612239"/>
    <w:rsid w:val="006148BF"/>
    <w:rsid w:val="00617571"/>
    <w:rsid w:val="00620DFB"/>
    <w:rsid w:val="00622CEE"/>
    <w:rsid w:val="006235AB"/>
    <w:rsid w:val="00623B75"/>
    <w:rsid w:val="0062469F"/>
    <w:rsid w:val="006258AC"/>
    <w:rsid w:val="00626D8F"/>
    <w:rsid w:val="00627DD1"/>
    <w:rsid w:val="006317C4"/>
    <w:rsid w:val="00633E55"/>
    <w:rsid w:val="00641025"/>
    <w:rsid w:val="00646D62"/>
    <w:rsid w:val="00647751"/>
    <w:rsid w:val="00647D70"/>
    <w:rsid w:val="006501D9"/>
    <w:rsid w:val="00653A52"/>
    <w:rsid w:val="006540B0"/>
    <w:rsid w:val="006541D5"/>
    <w:rsid w:val="00654807"/>
    <w:rsid w:val="00656FCC"/>
    <w:rsid w:val="00660CA2"/>
    <w:rsid w:val="00661660"/>
    <w:rsid w:val="00662A4A"/>
    <w:rsid w:val="0066567F"/>
    <w:rsid w:val="00665A63"/>
    <w:rsid w:val="00667E83"/>
    <w:rsid w:val="006704FC"/>
    <w:rsid w:val="006713E9"/>
    <w:rsid w:val="0067157C"/>
    <w:rsid w:val="00671610"/>
    <w:rsid w:val="00672392"/>
    <w:rsid w:val="006730D0"/>
    <w:rsid w:val="00673BF6"/>
    <w:rsid w:val="00674395"/>
    <w:rsid w:val="00676A0D"/>
    <w:rsid w:val="00676C00"/>
    <w:rsid w:val="00680FC1"/>
    <w:rsid w:val="00681495"/>
    <w:rsid w:val="006829FC"/>
    <w:rsid w:val="0068376A"/>
    <w:rsid w:val="006855B3"/>
    <w:rsid w:val="00685B05"/>
    <w:rsid w:val="00694A6A"/>
    <w:rsid w:val="00696024"/>
    <w:rsid w:val="006963D5"/>
    <w:rsid w:val="0069726F"/>
    <w:rsid w:val="00697CC7"/>
    <w:rsid w:val="00697CDA"/>
    <w:rsid w:val="006A669C"/>
    <w:rsid w:val="006A69C8"/>
    <w:rsid w:val="006A6C23"/>
    <w:rsid w:val="006B103C"/>
    <w:rsid w:val="006B2D08"/>
    <w:rsid w:val="006B64D8"/>
    <w:rsid w:val="006C0F3E"/>
    <w:rsid w:val="006C0FC1"/>
    <w:rsid w:val="006C231A"/>
    <w:rsid w:val="006C2812"/>
    <w:rsid w:val="006C4FDE"/>
    <w:rsid w:val="006C5F7C"/>
    <w:rsid w:val="006D3C5A"/>
    <w:rsid w:val="006D78DE"/>
    <w:rsid w:val="006E09D9"/>
    <w:rsid w:val="006E2E90"/>
    <w:rsid w:val="006E42DE"/>
    <w:rsid w:val="006E572F"/>
    <w:rsid w:val="006E7555"/>
    <w:rsid w:val="006E785B"/>
    <w:rsid w:val="006E7E0C"/>
    <w:rsid w:val="006F527F"/>
    <w:rsid w:val="006F63D1"/>
    <w:rsid w:val="006F6887"/>
    <w:rsid w:val="00700EF1"/>
    <w:rsid w:val="0070165E"/>
    <w:rsid w:val="007019A0"/>
    <w:rsid w:val="00705735"/>
    <w:rsid w:val="007060DE"/>
    <w:rsid w:val="00706DAB"/>
    <w:rsid w:val="00706E29"/>
    <w:rsid w:val="0070728A"/>
    <w:rsid w:val="007079F0"/>
    <w:rsid w:val="00707A5D"/>
    <w:rsid w:val="007122ED"/>
    <w:rsid w:val="0071310D"/>
    <w:rsid w:val="00713959"/>
    <w:rsid w:val="007143A4"/>
    <w:rsid w:val="007144A3"/>
    <w:rsid w:val="0071576A"/>
    <w:rsid w:val="00716B66"/>
    <w:rsid w:val="007222E4"/>
    <w:rsid w:val="00722E94"/>
    <w:rsid w:val="007230AB"/>
    <w:rsid w:val="007231AA"/>
    <w:rsid w:val="0073049F"/>
    <w:rsid w:val="00730884"/>
    <w:rsid w:val="0073352D"/>
    <w:rsid w:val="00733A1E"/>
    <w:rsid w:val="0073471A"/>
    <w:rsid w:val="00735C8A"/>
    <w:rsid w:val="00736942"/>
    <w:rsid w:val="00737F09"/>
    <w:rsid w:val="00741707"/>
    <w:rsid w:val="007425A6"/>
    <w:rsid w:val="0074465E"/>
    <w:rsid w:val="007446B4"/>
    <w:rsid w:val="00745E80"/>
    <w:rsid w:val="00745EF7"/>
    <w:rsid w:val="00747D56"/>
    <w:rsid w:val="00751C86"/>
    <w:rsid w:val="00753096"/>
    <w:rsid w:val="00753E57"/>
    <w:rsid w:val="00754E5C"/>
    <w:rsid w:val="007551F7"/>
    <w:rsid w:val="007625BF"/>
    <w:rsid w:val="007631E5"/>
    <w:rsid w:val="007645C5"/>
    <w:rsid w:val="00767C2D"/>
    <w:rsid w:val="00771EBB"/>
    <w:rsid w:val="007735AF"/>
    <w:rsid w:val="007749DE"/>
    <w:rsid w:val="007751B4"/>
    <w:rsid w:val="00775F7E"/>
    <w:rsid w:val="007760C0"/>
    <w:rsid w:val="00777088"/>
    <w:rsid w:val="007777AE"/>
    <w:rsid w:val="00780D77"/>
    <w:rsid w:val="00781197"/>
    <w:rsid w:val="00781AD0"/>
    <w:rsid w:val="00782665"/>
    <w:rsid w:val="00783305"/>
    <w:rsid w:val="0078373A"/>
    <w:rsid w:val="0078621E"/>
    <w:rsid w:val="00786256"/>
    <w:rsid w:val="00786EF5"/>
    <w:rsid w:val="00786F4C"/>
    <w:rsid w:val="00787798"/>
    <w:rsid w:val="007920B4"/>
    <w:rsid w:val="007934A1"/>
    <w:rsid w:val="00796184"/>
    <w:rsid w:val="007A02C8"/>
    <w:rsid w:val="007A05C1"/>
    <w:rsid w:val="007A2274"/>
    <w:rsid w:val="007A26FD"/>
    <w:rsid w:val="007A5FA5"/>
    <w:rsid w:val="007A60E8"/>
    <w:rsid w:val="007A627A"/>
    <w:rsid w:val="007A68B9"/>
    <w:rsid w:val="007A6B25"/>
    <w:rsid w:val="007A7AF1"/>
    <w:rsid w:val="007B4094"/>
    <w:rsid w:val="007B6524"/>
    <w:rsid w:val="007B69FF"/>
    <w:rsid w:val="007B6A82"/>
    <w:rsid w:val="007C0748"/>
    <w:rsid w:val="007C076E"/>
    <w:rsid w:val="007C0885"/>
    <w:rsid w:val="007C1C47"/>
    <w:rsid w:val="007C2691"/>
    <w:rsid w:val="007C47C6"/>
    <w:rsid w:val="007C505F"/>
    <w:rsid w:val="007C510F"/>
    <w:rsid w:val="007C752D"/>
    <w:rsid w:val="007C7C5F"/>
    <w:rsid w:val="007D2104"/>
    <w:rsid w:val="007D2858"/>
    <w:rsid w:val="007D71C1"/>
    <w:rsid w:val="007D7C2B"/>
    <w:rsid w:val="007E0D90"/>
    <w:rsid w:val="007E10AD"/>
    <w:rsid w:val="007E1548"/>
    <w:rsid w:val="007E20F6"/>
    <w:rsid w:val="007E44E5"/>
    <w:rsid w:val="007E4745"/>
    <w:rsid w:val="007E4792"/>
    <w:rsid w:val="007E5F03"/>
    <w:rsid w:val="007E7415"/>
    <w:rsid w:val="007E7B11"/>
    <w:rsid w:val="007F2E5A"/>
    <w:rsid w:val="007F4028"/>
    <w:rsid w:val="007F4822"/>
    <w:rsid w:val="007F533B"/>
    <w:rsid w:val="007F77D9"/>
    <w:rsid w:val="008002BB"/>
    <w:rsid w:val="00802A35"/>
    <w:rsid w:val="00804123"/>
    <w:rsid w:val="00804742"/>
    <w:rsid w:val="00804E1E"/>
    <w:rsid w:val="008101EE"/>
    <w:rsid w:val="0081023D"/>
    <w:rsid w:val="00810D94"/>
    <w:rsid w:val="0081118F"/>
    <w:rsid w:val="00822D9C"/>
    <w:rsid w:val="00823901"/>
    <w:rsid w:val="00824866"/>
    <w:rsid w:val="008255D5"/>
    <w:rsid w:val="0082788A"/>
    <w:rsid w:val="008306DB"/>
    <w:rsid w:val="00830931"/>
    <w:rsid w:val="00831C05"/>
    <w:rsid w:val="00831EBF"/>
    <w:rsid w:val="008320E2"/>
    <w:rsid w:val="008336CB"/>
    <w:rsid w:val="00834CA7"/>
    <w:rsid w:val="00840726"/>
    <w:rsid w:val="00841263"/>
    <w:rsid w:val="0084142F"/>
    <w:rsid w:val="00844AF1"/>
    <w:rsid w:val="00845970"/>
    <w:rsid w:val="00854D99"/>
    <w:rsid w:val="00856DBF"/>
    <w:rsid w:val="008578D0"/>
    <w:rsid w:val="008579FB"/>
    <w:rsid w:val="0086031A"/>
    <w:rsid w:val="00860E44"/>
    <w:rsid w:val="00861810"/>
    <w:rsid w:val="00862E86"/>
    <w:rsid w:val="00862F70"/>
    <w:rsid w:val="00864EDB"/>
    <w:rsid w:val="00866236"/>
    <w:rsid w:val="00866CCB"/>
    <w:rsid w:val="0086779E"/>
    <w:rsid w:val="00867DB7"/>
    <w:rsid w:val="00872DBB"/>
    <w:rsid w:val="00873CDA"/>
    <w:rsid w:val="00874A90"/>
    <w:rsid w:val="008757E3"/>
    <w:rsid w:val="00877173"/>
    <w:rsid w:val="0088130F"/>
    <w:rsid w:val="00881335"/>
    <w:rsid w:val="008813F5"/>
    <w:rsid w:val="00881ED5"/>
    <w:rsid w:val="0088292C"/>
    <w:rsid w:val="00883C4E"/>
    <w:rsid w:val="008842F7"/>
    <w:rsid w:val="008861FA"/>
    <w:rsid w:val="008864CF"/>
    <w:rsid w:val="00890F55"/>
    <w:rsid w:val="008916E3"/>
    <w:rsid w:val="00892023"/>
    <w:rsid w:val="00892268"/>
    <w:rsid w:val="0089408D"/>
    <w:rsid w:val="00896231"/>
    <w:rsid w:val="008977B7"/>
    <w:rsid w:val="00897C1F"/>
    <w:rsid w:val="008A0166"/>
    <w:rsid w:val="008A50A2"/>
    <w:rsid w:val="008B16F5"/>
    <w:rsid w:val="008B18BE"/>
    <w:rsid w:val="008B5D6E"/>
    <w:rsid w:val="008B632E"/>
    <w:rsid w:val="008B708E"/>
    <w:rsid w:val="008C1987"/>
    <w:rsid w:val="008C1F51"/>
    <w:rsid w:val="008C25C9"/>
    <w:rsid w:val="008C2B90"/>
    <w:rsid w:val="008C3867"/>
    <w:rsid w:val="008C38AF"/>
    <w:rsid w:val="008C5264"/>
    <w:rsid w:val="008C5557"/>
    <w:rsid w:val="008C7BFB"/>
    <w:rsid w:val="008D1825"/>
    <w:rsid w:val="008D2B82"/>
    <w:rsid w:val="008D314B"/>
    <w:rsid w:val="008D3623"/>
    <w:rsid w:val="008D3A15"/>
    <w:rsid w:val="008D4622"/>
    <w:rsid w:val="008D4809"/>
    <w:rsid w:val="008D4B5E"/>
    <w:rsid w:val="008D792A"/>
    <w:rsid w:val="008E258C"/>
    <w:rsid w:val="008E4E4C"/>
    <w:rsid w:val="008E4E57"/>
    <w:rsid w:val="008F073D"/>
    <w:rsid w:val="008F4720"/>
    <w:rsid w:val="008F545D"/>
    <w:rsid w:val="008F6BD4"/>
    <w:rsid w:val="00900B52"/>
    <w:rsid w:val="00902D72"/>
    <w:rsid w:val="00903FAA"/>
    <w:rsid w:val="00907A39"/>
    <w:rsid w:val="0091053C"/>
    <w:rsid w:val="009112BD"/>
    <w:rsid w:val="009127E2"/>
    <w:rsid w:val="00912B30"/>
    <w:rsid w:val="00912E81"/>
    <w:rsid w:val="00915465"/>
    <w:rsid w:val="009161A9"/>
    <w:rsid w:val="009161D3"/>
    <w:rsid w:val="009204C6"/>
    <w:rsid w:val="00920CDB"/>
    <w:rsid w:val="00921C97"/>
    <w:rsid w:val="00923653"/>
    <w:rsid w:val="009257C5"/>
    <w:rsid w:val="0092656D"/>
    <w:rsid w:val="00926E58"/>
    <w:rsid w:val="0093155B"/>
    <w:rsid w:val="00932316"/>
    <w:rsid w:val="00932D9F"/>
    <w:rsid w:val="00932E43"/>
    <w:rsid w:val="00935028"/>
    <w:rsid w:val="00935252"/>
    <w:rsid w:val="0093543B"/>
    <w:rsid w:val="0093569F"/>
    <w:rsid w:val="00936A92"/>
    <w:rsid w:val="0094024B"/>
    <w:rsid w:val="0094125D"/>
    <w:rsid w:val="009425C0"/>
    <w:rsid w:val="00944AC7"/>
    <w:rsid w:val="00950AF9"/>
    <w:rsid w:val="0095197B"/>
    <w:rsid w:val="00951C03"/>
    <w:rsid w:val="009546E9"/>
    <w:rsid w:val="00956F5F"/>
    <w:rsid w:val="00957D02"/>
    <w:rsid w:val="00961861"/>
    <w:rsid w:val="00961C95"/>
    <w:rsid w:val="00962EE7"/>
    <w:rsid w:val="00964B4D"/>
    <w:rsid w:val="00967DAF"/>
    <w:rsid w:val="00970ACF"/>
    <w:rsid w:val="00976E6F"/>
    <w:rsid w:val="00982B8B"/>
    <w:rsid w:val="00982FEC"/>
    <w:rsid w:val="00983387"/>
    <w:rsid w:val="0098402A"/>
    <w:rsid w:val="00984224"/>
    <w:rsid w:val="009846F5"/>
    <w:rsid w:val="00985653"/>
    <w:rsid w:val="009861EE"/>
    <w:rsid w:val="00986388"/>
    <w:rsid w:val="00993034"/>
    <w:rsid w:val="009942B0"/>
    <w:rsid w:val="00995D1A"/>
    <w:rsid w:val="009A10CD"/>
    <w:rsid w:val="009A1F3C"/>
    <w:rsid w:val="009A3C07"/>
    <w:rsid w:val="009A4BE4"/>
    <w:rsid w:val="009B449C"/>
    <w:rsid w:val="009B46BC"/>
    <w:rsid w:val="009B5DA5"/>
    <w:rsid w:val="009C2EEF"/>
    <w:rsid w:val="009C40A8"/>
    <w:rsid w:val="009C4ED5"/>
    <w:rsid w:val="009C54F8"/>
    <w:rsid w:val="009C62F3"/>
    <w:rsid w:val="009C7F51"/>
    <w:rsid w:val="009D49C7"/>
    <w:rsid w:val="009D5696"/>
    <w:rsid w:val="009D5AA4"/>
    <w:rsid w:val="009D66E2"/>
    <w:rsid w:val="009D6AEB"/>
    <w:rsid w:val="009E0F02"/>
    <w:rsid w:val="009E5F68"/>
    <w:rsid w:val="009F3716"/>
    <w:rsid w:val="009F4A64"/>
    <w:rsid w:val="009F7AA1"/>
    <w:rsid w:val="009F7BC7"/>
    <w:rsid w:val="00A001D0"/>
    <w:rsid w:val="00A00DA4"/>
    <w:rsid w:val="00A0415D"/>
    <w:rsid w:val="00A0447D"/>
    <w:rsid w:val="00A05C01"/>
    <w:rsid w:val="00A06FE1"/>
    <w:rsid w:val="00A077A1"/>
    <w:rsid w:val="00A10ED3"/>
    <w:rsid w:val="00A11313"/>
    <w:rsid w:val="00A11825"/>
    <w:rsid w:val="00A12D1C"/>
    <w:rsid w:val="00A12D9B"/>
    <w:rsid w:val="00A1318F"/>
    <w:rsid w:val="00A13D27"/>
    <w:rsid w:val="00A15BC3"/>
    <w:rsid w:val="00A15C7F"/>
    <w:rsid w:val="00A16410"/>
    <w:rsid w:val="00A16F0C"/>
    <w:rsid w:val="00A17B8C"/>
    <w:rsid w:val="00A21358"/>
    <w:rsid w:val="00A219EB"/>
    <w:rsid w:val="00A21E28"/>
    <w:rsid w:val="00A222BC"/>
    <w:rsid w:val="00A24F57"/>
    <w:rsid w:val="00A25F24"/>
    <w:rsid w:val="00A27150"/>
    <w:rsid w:val="00A31C4F"/>
    <w:rsid w:val="00A31C89"/>
    <w:rsid w:val="00A33558"/>
    <w:rsid w:val="00A347A2"/>
    <w:rsid w:val="00A34896"/>
    <w:rsid w:val="00A34994"/>
    <w:rsid w:val="00A35E81"/>
    <w:rsid w:val="00A40180"/>
    <w:rsid w:val="00A403C4"/>
    <w:rsid w:val="00A41800"/>
    <w:rsid w:val="00A426C2"/>
    <w:rsid w:val="00A42FDD"/>
    <w:rsid w:val="00A433BE"/>
    <w:rsid w:val="00A44D7B"/>
    <w:rsid w:val="00A469AB"/>
    <w:rsid w:val="00A4714D"/>
    <w:rsid w:val="00A47F29"/>
    <w:rsid w:val="00A50E93"/>
    <w:rsid w:val="00A513BC"/>
    <w:rsid w:val="00A51A7C"/>
    <w:rsid w:val="00A57B4D"/>
    <w:rsid w:val="00A60866"/>
    <w:rsid w:val="00A63B6E"/>
    <w:rsid w:val="00A653E1"/>
    <w:rsid w:val="00A65474"/>
    <w:rsid w:val="00A66139"/>
    <w:rsid w:val="00A663B1"/>
    <w:rsid w:val="00A66A1D"/>
    <w:rsid w:val="00A67B4C"/>
    <w:rsid w:val="00A67F6D"/>
    <w:rsid w:val="00A70434"/>
    <w:rsid w:val="00A7134D"/>
    <w:rsid w:val="00A71C27"/>
    <w:rsid w:val="00A74BC9"/>
    <w:rsid w:val="00A750D4"/>
    <w:rsid w:val="00A76B9C"/>
    <w:rsid w:val="00A80D1D"/>
    <w:rsid w:val="00A812A6"/>
    <w:rsid w:val="00A81C4E"/>
    <w:rsid w:val="00A84FE6"/>
    <w:rsid w:val="00A86B90"/>
    <w:rsid w:val="00A87B43"/>
    <w:rsid w:val="00A90E9B"/>
    <w:rsid w:val="00A92687"/>
    <w:rsid w:val="00AA0705"/>
    <w:rsid w:val="00AA1B08"/>
    <w:rsid w:val="00AA69DC"/>
    <w:rsid w:val="00AA6DBB"/>
    <w:rsid w:val="00AA756E"/>
    <w:rsid w:val="00AB043E"/>
    <w:rsid w:val="00AB077C"/>
    <w:rsid w:val="00AB0F92"/>
    <w:rsid w:val="00AB2B17"/>
    <w:rsid w:val="00AB4676"/>
    <w:rsid w:val="00AB7869"/>
    <w:rsid w:val="00AC01EE"/>
    <w:rsid w:val="00AC06D2"/>
    <w:rsid w:val="00AC0743"/>
    <w:rsid w:val="00AC0CDF"/>
    <w:rsid w:val="00AC1B5F"/>
    <w:rsid w:val="00AC33BA"/>
    <w:rsid w:val="00AC38E9"/>
    <w:rsid w:val="00AC4347"/>
    <w:rsid w:val="00AC5730"/>
    <w:rsid w:val="00AC74CA"/>
    <w:rsid w:val="00AC77C2"/>
    <w:rsid w:val="00AD112C"/>
    <w:rsid w:val="00AD4BA3"/>
    <w:rsid w:val="00AD6EAD"/>
    <w:rsid w:val="00AE280F"/>
    <w:rsid w:val="00AE699F"/>
    <w:rsid w:val="00AE6FFD"/>
    <w:rsid w:val="00AE70DC"/>
    <w:rsid w:val="00AE7378"/>
    <w:rsid w:val="00AF092F"/>
    <w:rsid w:val="00AF09E9"/>
    <w:rsid w:val="00AF1A3D"/>
    <w:rsid w:val="00AF4E97"/>
    <w:rsid w:val="00AF746F"/>
    <w:rsid w:val="00B008FD"/>
    <w:rsid w:val="00B0655F"/>
    <w:rsid w:val="00B11830"/>
    <w:rsid w:val="00B132AE"/>
    <w:rsid w:val="00B16EF5"/>
    <w:rsid w:val="00B217F2"/>
    <w:rsid w:val="00B24B65"/>
    <w:rsid w:val="00B24BED"/>
    <w:rsid w:val="00B260C5"/>
    <w:rsid w:val="00B261AC"/>
    <w:rsid w:val="00B27BCA"/>
    <w:rsid w:val="00B31ACC"/>
    <w:rsid w:val="00B33ADF"/>
    <w:rsid w:val="00B34BA7"/>
    <w:rsid w:val="00B37E1A"/>
    <w:rsid w:val="00B40083"/>
    <w:rsid w:val="00B40437"/>
    <w:rsid w:val="00B404A5"/>
    <w:rsid w:val="00B41C9B"/>
    <w:rsid w:val="00B42E6E"/>
    <w:rsid w:val="00B42F9A"/>
    <w:rsid w:val="00B4373B"/>
    <w:rsid w:val="00B472BA"/>
    <w:rsid w:val="00B472DE"/>
    <w:rsid w:val="00B55C66"/>
    <w:rsid w:val="00B57D24"/>
    <w:rsid w:val="00B603AE"/>
    <w:rsid w:val="00B63DE4"/>
    <w:rsid w:val="00B64CC3"/>
    <w:rsid w:val="00B6547D"/>
    <w:rsid w:val="00B67888"/>
    <w:rsid w:val="00B71524"/>
    <w:rsid w:val="00B726CE"/>
    <w:rsid w:val="00B74028"/>
    <w:rsid w:val="00B75724"/>
    <w:rsid w:val="00B75CA9"/>
    <w:rsid w:val="00B76828"/>
    <w:rsid w:val="00B769DE"/>
    <w:rsid w:val="00B776EB"/>
    <w:rsid w:val="00B811BA"/>
    <w:rsid w:val="00B850DD"/>
    <w:rsid w:val="00B87449"/>
    <w:rsid w:val="00B90459"/>
    <w:rsid w:val="00B905F8"/>
    <w:rsid w:val="00B909C2"/>
    <w:rsid w:val="00B962D0"/>
    <w:rsid w:val="00BA2FA5"/>
    <w:rsid w:val="00BA3354"/>
    <w:rsid w:val="00BA3662"/>
    <w:rsid w:val="00BA51DC"/>
    <w:rsid w:val="00BA64EF"/>
    <w:rsid w:val="00BA698A"/>
    <w:rsid w:val="00BA73DC"/>
    <w:rsid w:val="00BA7927"/>
    <w:rsid w:val="00BB2607"/>
    <w:rsid w:val="00BB48AA"/>
    <w:rsid w:val="00BB4F96"/>
    <w:rsid w:val="00BB583C"/>
    <w:rsid w:val="00BB64BD"/>
    <w:rsid w:val="00BB6595"/>
    <w:rsid w:val="00BB7388"/>
    <w:rsid w:val="00BC23DA"/>
    <w:rsid w:val="00BC2738"/>
    <w:rsid w:val="00BC31EE"/>
    <w:rsid w:val="00BC42DA"/>
    <w:rsid w:val="00BC57E3"/>
    <w:rsid w:val="00BC58B3"/>
    <w:rsid w:val="00BC5935"/>
    <w:rsid w:val="00BC6395"/>
    <w:rsid w:val="00BD0280"/>
    <w:rsid w:val="00BD1856"/>
    <w:rsid w:val="00BD2416"/>
    <w:rsid w:val="00BD2887"/>
    <w:rsid w:val="00BD29E7"/>
    <w:rsid w:val="00BD2CBD"/>
    <w:rsid w:val="00BD34CE"/>
    <w:rsid w:val="00BD4A73"/>
    <w:rsid w:val="00BD4DFF"/>
    <w:rsid w:val="00BE02B8"/>
    <w:rsid w:val="00BE03D5"/>
    <w:rsid w:val="00BE203A"/>
    <w:rsid w:val="00BE3D0B"/>
    <w:rsid w:val="00BE60BC"/>
    <w:rsid w:val="00BE6CD4"/>
    <w:rsid w:val="00BE727D"/>
    <w:rsid w:val="00BF1CCB"/>
    <w:rsid w:val="00BF31A5"/>
    <w:rsid w:val="00BF3C1D"/>
    <w:rsid w:val="00BF6551"/>
    <w:rsid w:val="00BF7E27"/>
    <w:rsid w:val="00C00B2B"/>
    <w:rsid w:val="00C01963"/>
    <w:rsid w:val="00C01D26"/>
    <w:rsid w:val="00C027DD"/>
    <w:rsid w:val="00C02DDC"/>
    <w:rsid w:val="00C06CE7"/>
    <w:rsid w:val="00C07C6F"/>
    <w:rsid w:val="00C10086"/>
    <w:rsid w:val="00C105EB"/>
    <w:rsid w:val="00C10E20"/>
    <w:rsid w:val="00C1110A"/>
    <w:rsid w:val="00C11757"/>
    <w:rsid w:val="00C12E69"/>
    <w:rsid w:val="00C13AC4"/>
    <w:rsid w:val="00C13B3A"/>
    <w:rsid w:val="00C14690"/>
    <w:rsid w:val="00C218AB"/>
    <w:rsid w:val="00C230DA"/>
    <w:rsid w:val="00C2481D"/>
    <w:rsid w:val="00C254A1"/>
    <w:rsid w:val="00C33467"/>
    <w:rsid w:val="00C34E35"/>
    <w:rsid w:val="00C36650"/>
    <w:rsid w:val="00C36A89"/>
    <w:rsid w:val="00C40ADA"/>
    <w:rsid w:val="00C46A9C"/>
    <w:rsid w:val="00C509C4"/>
    <w:rsid w:val="00C50AB5"/>
    <w:rsid w:val="00C50E8B"/>
    <w:rsid w:val="00C51B04"/>
    <w:rsid w:val="00C52870"/>
    <w:rsid w:val="00C53626"/>
    <w:rsid w:val="00C53944"/>
    <w:rsid w:val="00C6195D"/>
    <w:rsid w:val="00C654FF"/>
    <w:rsid w:val="00C658E3"/>
    <w:rsid w:val="00C66152"/>
    <w:rsid w:val="00C6648B"/>
    <w:rsid w:val="00C668BA"/>
    <w:rsid w:val="00C66C01"/>
    <w:rsid w:val="00C71A03"/>
    <w:rsid w:val="00C71E85"/>
    <w:rsid w:val="00C815A7"/>
    <w:rsid w:val="00C86F13"/>
    <w:rsid w:val="00C873F4"/>
    <w:rsid w:val="00C919F0"/>
    <w:rsid w:val="00C92F88"/>
    <w:rsid w:val="00C93E11"/>
    <w:rsid w:val="00C94E4F"/>
    <w:rsid w:val="00C95B27"/>
    <w:rsid w:val="00C95EF6"/>
    <w:rsid w:val="00CA3040"/>
    <w:rsid w:val="00CA35A4"/>
    <w:rsid w:val="00CA3865"/>
    <w:rsid w:val="00CA6266"/>
    <w:rsid w:val="00CA7A1E"/>
    <w:rsid w:val="00CB354D"/>
    <w:rsid w:val="00CB35A1"/>
    <w:rsid w:val="00CB47CD"/>
    <w:rsid w:val="00CB66B0"/>
    <w:rsid w:val="00CB73D1"/>
    <w:rsid w:val="00CB7A24"/>
    <w:rsid w:val="00CC30F8"/>
    <w:rsid w:val="00CC3DDE"/>
    <w:rsid w:val="00CC56A1"/>
    <w:rsid w:val="00CC670F"/>
    <w:rsid w:val="00CC6AF8"/>
    <w:rsid w:val="00CC6C13"/>
    <w:rsid w:val="00CC6E29"/>
    <w:rsid w:val="00CD02DF"/>
    <w:rsid w:val="00CD07B0"/>
    <w:rsid w:val="00CD08FC"/>
    <w:rsid w:val="00CD1817"/>
    <w:rsid w:val="00CD1A2E"/>
    <w:rsid w:val="00CD1F10"/>
    <w:rsid w:val="00CD27AD"/>
    <w:rsid w:val="00CD2C29"/>
    <w:rsid w:val="00CD303F"/>
    <w:rsid w:val="00CD43B1"/>
    <w:rsid w:val="00CD5AC9"/>
    <w:rsid w:val="00CD5BD8"/>
    <w:rsid w:val="00CE0C81"/>
    <w:rsid w:val="00CE1153"/>
    <w:rsid w:val="00CE1B59"/>
    <w:rsid w:val="00CE2ECE"/>
    <w:rsid w:val="00CE3FEC"/>
    <w:rsid w:val="00CE780D"/>
    <w:rsid w:val="00CF04BD"/>
    <w:rsid w:val="00CF3835"/>
    <w:rsid w:val="00CF3967"/>
    <w:rsid w:val="00CF4CD7"/>
    <w:rsid w:val="00CF58A6"/>
    <w:rsid w:val="00CF6F67"/>
    <w:rsid w:val="00D01B16"/>
    <w:rsid w:val="00D02DDB"/>
    <w:rsid w:val="00D030EF"/>
    <w:rsid w:val="00D0385F"/>
    <w:rsid w:val="00D03B19"/>
    <w:rsid w:val="00D0470E"/>
    <w:rsid w:val="00D07B89"/>
    <w:rsid w:val="00D1027F"/>
    <w:rsid w:val="00D1029F"/>
    <w:rsid w:val="00D10EA3"/>
    <w:rsid w:val="00D128DD"/>
    <w:rsid w:val="00D14D2E"/>
    <w:rsid w:val="00D158FD"/>
    <w:rsid w:val="00D17A3B"/>
    <w:rsid w:val="00D21410"/>
    <w:rsid w:val="00D214A1"/>
    <w:rsid w:val="00D2216F"/>
    <w:rsid w:val="00D229CF"/>
    <w:rsid w:val="00D22E2A"/>
    <w:rsid w:val="00D23F2B"/>
    <w:rsid w:val="00D24AEB"/>
    <w:rsid w:val="00D255F3"/>
    <w:rsid w:val="00D25807"/>
    <w:rsid w:val="00D30193"/>
    <w:rsid w:val="00D302AD"/>
    <w:rsid w:val="00D30547"/>
    <w:rsid w:val="00D3111B"/>
    <w:rsid w:val="00D32D02"/>
    <w:rsid w:val="00D337C0"/>
    <w:rsid w:val="00D33FCB"/>
    <w:rsid w:val="00D370A3"/>
    <w:rsid w:val="00D40C86"/>
    <w:rsid w:val="00D41700"/>
    <w:rsid w:val="00D419D9"/>
    <w:rsid w:val="00D42354"/>
    <w:rsid w:val="00D4284C"/>
    <w:rsid w:val="00D4385C"/>
    <w:rsid w:val="00D44708"/>
    <w:rsid w:val="00D44861"/>
    <w:rsid w:val="00D4547D"/>
    <w:rsid w:val="00D45ED3"/>
    <w:rsid w:val="00D461EA"/>
    <w:rsid w:val="00D4625B"/>
    <w:rsid w:val="00D46D91"/>
    <w:rsid w:val="00D5024F"/>
    <w:rsid w:val="00D50543"/>
    <w:rsid w:val="00D546C3"/>
    <w:rsid w:val="00D57C8B"/>
    <w:rsid w:val="00D61B52"/>
    <w:rsid w:val="00D65C89"/>
    <w:rsid w:val="00D6610E"/>
    <w:rsid w:val="00D72108"/>
    <w:rsid w:val="00D7244D"/>
    <w:rsid w:val="00D73DE7"/>
    <w:rsid w:val="00D76C8E"/>
    <w:rsid w:val="00D80A9C"/>
    <w:rsid w:val="00D852A6"/>
    <w:rsid w:val="00D860B8"/>
    <w:rsid w:val="00D87E26"/>
    <w:rsid w:val="00D90C40"/>
    <w:rsid w:val="00D929B2"/>
    <w:rsid w:val="00D92B63"/>
    <w:rsid w:val="00D931DE"/>
    <w:rsid w:val="00D94153"/>
    <w:rsid w:val="00D94740"/>
    <w:rsid w:val="00D94E00"/>
    <w:rsid w:val="00DA0B7E"/>
    <w:rsid w:val="00DA0FC7"/>
    <w:rsid w:val="00DA1B36"/>
    <w:rsid w:val="00DA365C"/>
    <w:rsid w:val="00DA38A3"/>
    <w:rsid w:val="00DA4108"/>
    <w:rsid w:val="00DA6718"/>
    <w:rsid w:val="00DA7942"/>
    <w:rsid w:val="00DB2D5E"/>
    <w:rsid w:val="00DB3E38"/>
    <w:rsid w:val="00DB4EFC"/>
    <w:rsid w:val="00DB663B"/>
    <w:rsid w:val="00DC1B17"/>
    <w:rsid w:val="00DC1C71"/>
    <w:rsid w:val="00DC1D46"/>
    <w:rsid w:val="00DC2A52"/>
    <w:rsid w:val="00DC3B7B"/>
    <w:rsid w:val="00DC6E59"/>
    <w:rsid w:val="00DD1648"/>
    <w:rsid w:val="00DD2B98"/>
    <w:rsid w:val="00DD2CE0"/>
    <w:rsid w:val="00DD59AF"/>
    <w:rsid w:val="00DD6870"/>
    <w:rsid w:val="00DD6DFE"/>
    <w:rsid w:val="00DE063C"/>
    <w:rsid w:val="00DE0A36"/>
    <w:rsid w:val="00DE7583"/>
    <w:rsid w:val="00DF0DAA"/>
    <w:rsid w:val="00DF799C"/>
    <w:rsid w:val="00E02626"/>
    <w:rsid w:val="00E05E52"/>
    <w:rsid w:val="00E05FE2"/>
    <w:rsid w:val="00E06686"/>
    <w:rsid w:val="00E12012"/>
    <w:rsid w:val="00E12631"/>
    <w:rsid w:val="00E130B2"/>
    <w:rsid w:val="00E161CA"/>
    <w:rsid w:val="00E16B08"/>
    <w:rsid w:val="00E20F22"/>
    <w:rsid w:val="00E22E72"/>
    <w:rsid w:val="00E23942"/>
    <w:rsid w:val="00E23B99"/>
    <w:rsid w:val="00E25DC9"/>
    <w:rsid w:val="00E267C8"/>
    <w:rsid w:val="00E269AA"/>
    <w:rsid w:val="00E26C7A"/>
    <w:rsid w:val="00E301EE"/>
    <w:rsid w:val="00E32DB4"/>
    <w:rsid w:val="00E34C5E"/>
    <w:rsid w:val="00E36691"/>
    <w:rsid w:val="00E3722B"/>
    <w:rsid w:val="00E408DA"/>
    <w:rsid w:val="00E41AF1"/>
    <w:rsid w:val="00E433A6"/>
    <w:rsid w:val="00E437DE"/>
    <w:rsid w:val="00E4404B"/>
    <w:rsid w:val="00E4656C"/>
    <w:rsid w:val="00E50CF5"/>
    <w:rsid w:val="00E51808"/>
    <w:rsid w:val="00E5192F"/>
    <w:rsid w:val="00E534D7"/>
    <w:rsid w:val="00E5624B"/>
    <w:rsid w:val="00E56258"/>
    <w:rsid w:val="00E563A8"/>
    <w:rsid w:val="00E575B3"/>
    <w:rsid w:val="00E6014D"/>
    <w:rsid w:val="00E61F9C"/>
    <w:rsid w:val="00E652D9"/>
    <w:rsid w:val="00E708AD"/>
    <w:rsid w:val="00E71BB2"/>
    <w:rsid w:val="00E7342B"/>
    <w:rsid w:val="00E7392C"/>
    <w:rsid w:val="00E73E0B"/>
    <w:rsid w:val="00E7411D"/>
    <w:rsid w:val="00E74E6E"/>
    <w:rsid w:val="00E767C3"/>
    <w:rsid w:val="00E77E64"/>
    <w:rsid w:val="00E81B79"/>
    <w:rsid w:val="00E81DD4"/>
    <w:rsid w:val="00E86432"/>
    <w:rsid w:val="00E86C7F"/>
    <w:rsid w:val="00E94900"/>
    <w:rsid w:val="00E95482"/>
    <w:rsid w:val="00E96239"/>
    <w:rsid w:val="00E977DE"/>
    <w:rsid w:val="00EA03DA"/>
    <w:rsid w:val="00EA35E8"/>
    <w:rsid w:val="00EA4DE0"/>
    <w:rsid w:val="00EA61B1"/>
    <w:rsid w:val="00EA7096"/>
    <w:rsid w:val="00EB04F3"/>
    <w:rsid w:val="00EB2749"/>
    <w:rsid w:val="00EB40AE"/>
    <w:rsid w:val="00EB5104"/>
    <w:rsid w:val="00EB56CA"/>
    <w:rsid w:val="00EB7F96"/>
    <w:rsid w:val="00EC157C"/>
    <w:rsid w:val="00EC2C1C"/>
    <w:rsid w:val="00EC44B3"/>
    <w:rsid w:val="00EC52AD"/>
    <w:rsid w:val="00ED2586"/>
    <w:rsid w:val="00ED4246"/>
    <w:rsid w:val="00ED44AC"/>
    <w:rsid w:val="00ED753E"/>
    <w:rsid w:val="00EE1575"/>
    <w:rsid w:val="00EE3F55"/>
    <w:rsid w:val="00EE7900"/>
    <w:rsid w:val="00EF173E"/>
    <w:rsid w:val="00EF181C"/>
    <w:rsid w:val="00EF2B87"/>
    <w:rsid w:val="00EF3D05"/>
    <w:rsid w:val="00EF404A"/>
    <w:rsid w:val="00EF5C48"/>
    <w:rsid w:val="00EF7DB6"/>
    <w:rsid w:val="00EF7EED"/>
    <w:rsid w:val="00F017A7"/>
    <w:rsid w:val="00F0522B"/>
    <w:rsid w:val="00F1008F"/>
    <w:rsid w:val="00F11198"/>
    <w:rsid w:val="00F120CE"/>
    <w:rsid w:val="00F1425A"/>
    <w:rsid w:val="00F1477C"/>
    <w:rsid w:val="00F15F4F"/>
    <w:rsid w:val="00F20C8A"/>
    <w:rsid w:val="00F216B9"/>
    <w:rsid w:val="00F21A06"/>
    <w:rsid w:val="00F21FC8"/>
    <w:rsid w:val="00F24E14"/>
    <w:rsid w:val="00F257C3"/>
    <w:rsid w:val="00F2628C"/>
    <w:rsid w:val="00F26B3B"/>
    <w:rsid w:val="00F3242D"/>
    <w:rsid w:val="00F3251E"/>
    <w:rsid w:val="00F32AE1"/>
    <w:rsid w:val="00F33DA5"/>
    <w:rsid w:val="00F33E83"/>
    <w:rsid w:val="00F35A6C"/>
    <w:rsid w:val="00F364A0"/>
    <w:rsid w:val="00F36E32"/>
    <w:rsid w:val="00F44785"/>
    <w:rsid w:val="00F46E5E"/>
    <w:rsid w:val="00F476D5"/>
    <w:rsid w:val="00F5045F"/>
    <w:rsid w:val="00F50A48"/>
    <w:rsid w:val="00F526B5"/>
    <w:rsid w:val="00F5323D"/>
    <w:rsid w:val="00F53797"/>
    <w:rsid w:val="00F551B9"/>
    <w:rsid w:val="00F62314"/>
    <w:rsid w:val="00F62BF9"/>
    <w:rsid w:val="00F63446"/>
    <w:rsid w:val="00F66434"/>
    <w:rsid w:val="00F66715"/>
    <w:rsid w:val="00F67C2F"/>
    <w:rsid w:val="00F70589"/>
    <w:rsid w:val="00F721E0"/>
    <w:rsid w:val="00F7446A"/>
    <w:rsid w:val="00F77049"/>
    <w:rsid w:val="00F80C86"/>
    <w:rsid w:val="00F81017"/>
    <w:rsid w:val="00F82F7B"/>
    <w:rsid w:val="00F83431"/>
    <w:rsid w:val="00F8417C"/>
    <w:rsid w:val="00F850E1"/>
    <w:rsid w:val="00F87794"/>
    <w:rsid w:val="00F906E0"/>
    <w:rsid w:val="00F92894"/>
    <w:rsid w:val="00F950A2"/>
    <w:rsid w:val="00F95530"/>
    <w:rsid w:val="00F96693"/>
    <w:rsid w:val="00F966A7"/>
    <w:rsid w:val="00F96EED"/>
    <w:rsid w:val="00FA1219"/>
    <w:rsid w:val="00FA15F3"/>
    <w:rsid w:val="00FA1CF3"/>
    <w:rsid w:val="00FA1EBA"/>
    <w:rsid w:val="00FA3296"/>
    <w:rsid w:val="00FA3FBE"/>
    <w:rsid w:val="00FA4D3C"/>
    <w:rsid w:val="00FA71C5"/>
    <w:rsid w:val="00FB1D72"/>
    <w:rsid w:val="00FB2378"/>
    <w:rsid w:val="00FB45C1"/>
    <w:rsid w:val="00FC0290"/>
    <w:rsid w:val="00FC0BCF"/>
    <w:rsid w:val="00FC4995"/>
    <w:rsid w:val="00FC5E2B"/>
    <w:rsid w:val="00FC6826"/>
    <w:rsid w:val="00FC748F"/>
    <w:rsid w:val="00FD0111"/>
    <w:rsid w:val="00FD0307"/>
    <w:rsid w:val="00FD0973"/>
    <w:rsid w:val="00FD0B97"/>
    <w:rsid w:val="00FD468E"/>
    <w:rsid w:val="00FD4A31"/>
    <w:rsid w:val="00FD6A26"/>
    <w:rsid w:val="00FD72B7"/>
    <w:rsid w:val="00FD7454"/>
    <w:rsid w:val="00FE0A0B"/>
    <w:rsid w:val="00FE24FC"/>
    <w:rsid w:val="00FE49A4"/>
    <w:rsid w:val="00FE6460"/>
    <w:rsid w:val="00FF0370"/>
    <w:rsid w:val="00FF1458"/>
    <w:rsid w:val="00FF1A81"/>
    <w:rsid w:val="00FF326A"/>
    <w:rsid w:val="00FF35C1"/>
    <w:rsid w:val="00FF58DA"/>
    <w:rsid w:val="00FF6F32"/>
    <w:rsid w:val="00FF6F97"/>
    <w:rsid w:val="00FF7A2C"/>
    <w:rsid w:val="00FF7B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EFFE24FD-C578-4097-8B5D-400538064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468E"/>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 w:type="paragraph" w:customStyle="1" w:styleId="podpunkty">
    <w:name w:val="podpunkty"/>
    <w:basedOn w:val="Akapitzlist"/>
    <w:link w:val="podpunktyZnak"/>
    <w:qFormat/>
    <w:rsid w:val="00F15F4F"/>
    <w:pPr>
      <w:numPr>
        <w:ilvl w:val="1"/>
        <w:numId w:val="22"/>
      </w:numPr>
      <w:spacing w:after="60" w:line="276" w:lineRule="auto"/>
      <w:contextualSpacing w:val="0"/>
    </w:pPr>
    <w:rPr>
      <w:rFonts w:ascii="Cambria" w:eastAsiaTheme="minorEastAsia" w:hAnsi="Cambria" w:cs="Calibri"/>
      <w:szCs w:val="22"/>
      <w:lang w:eastAsia="pl-PL"/>
    </w:rPr>
  </w:style>
  <w:style w:type="character" w:customStyle="1" w:styleId="podpunktyZnak">
    <w:name w:val="podpunkty Znak"/>
    <w:link w:val="podpunkty"/>
    <w:locked/>
    <w:rsid w:val="00F15F4F"/>
    <w:rPr>
      <w:rFonts w:ascii="Cambria" w:eastAsiaTheme="minorEastAsia" w:hAnsi="Cambria" w:cs="Calibri"/>
      <w:kern w:val="0"/>
      <w:lang w:eastAsia="pl-PL"/>
      <w14:ligatures w14:val="none"/>
    </w:rPr>
  </w:style>
  <w:style w:type="paragraph" w:customStyle="1" w:styleId="paragraph">
    <w:name w:val="paragraph"/>
    <w:basedOn w:val="Normalny"/>
    <w:rsid w:val="00964B4D"/>
    <w:pPr>
      <w:spacing w:before="100" w:beforeAutospacing="1" w:after="100" w:afterAutospacing="1" w:line="240" w:lineRule="auto"/>
      <w:jc w:val="left"/>
    </w:pPr>
    <w:rPr>
      <w:sz w:val="24"/>
      <w:szCs w:val="24"/>
      <w:lang w:eastAsia="pl-PL"/>
    </w:rPr>
  </w:style>
  <w:style w:type="character" w:customStyle="1" w:styleId="normaltextrun">
    <w:name w:val="normaltextrun"/>
    <w:basedOn w:val="Domylnaczcionkaakapitu"/>
    <w:rsid w:val="00964B4D"/>
  </w:style>
  <w:style w:type="character" w:customStyle="1" w:styleId="eop">
    <w:name w:val="eop"/>
    <w:basedOn w:val="Domylnaczcionkaakapitu"/>
    <w:rsid w:val="00964B4D"/>
  </w:style>
  <w:style w:type="character" w:customStyle="1" w:styleId="tabchar">
    <w:name w:val="tabchar"/>
    <w:basedOn w:val="Domylnaczcionkaakapitu"/>
    <w:rsid w:val="00964B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6273">
      <w:bodyDiv w:val="1"/>
      <w:marLeft w:val="0"/>
      <w:marRight w:val="0"/>
      <w:marTop w:val="0"/>
      <w:marBottom w:val="0"/>
      <w:divBdr>
        <w:top w:val="none" w:sz="0" w:space="0" w:color="auto"/>
        <w:left w:val="none" w:sz="0" w:space="0" w:color="auto"/>
        <w:bottom w:val="none" w:sz="0" w:space="0" w:color="auto"/>
        <w:right w:val="none" w:sz="0" w:space="0" w:color="auto"/>
      </w:divBdr>
    </w:div>
    <w:div w:id="17970733">
      <w:bodyDiv w:val="1"/>
      <w:marLeft w:val="0"/>
      <w:marRight w:val="0"/>
      <w:marTop w:val="0"/>
      <w:marBottom w:val="0"/>
      <w:divBdr>
        <w:top w:val="none" w:sz="0" w:space="0" w:color="auto"/>
        <w:left w:val="none" w:sz="0" w:space="0" w:color="auto"/>
        <w:bottom w:val="none" w:sz="0" w:space="0" w:color="auto"/>
        <w:right w:val="none" w:sz="0" w:space="0" w:color="auto"/>
      </w:divBdr>
    </w:div>
    <w:div w:id="120812045">
      <w:bodyDiv w:val="1"/>
      <w:marLeft w:val="0"/>
      <w:marRight w:val="0"/>
      <w:marTop w:val="0"/>
      <w:marBottom w:val="0"/>
      <w:divBdr>
        <w:top w:val="none" w:sz="0" w:space="0" w:color="auto"/>
        <w:left w:val="none" w:sz="0" w:space="0" w:color="auto"/>
        <w:bottom w:val="none" w:sz="0" w:space="0" w:color="auto"/>
        <w:right w:val="none" w:sz="0" w:space="0" w:color="auto"/>
      </w:divBdr>
    </w:div>
    <w:div w:id="179392745">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674456086">
      <w:bodyDiv w:val="1"/>
      <w:marLeft w:val="0"/>
      <w:marRight w:val="0"/>
      <w:marTop w:val="0"/>
      <w:marBottom w:val="0"/>
      <w:divBdr>
        <w:top w:val="none" w:sz="0" w:space="0" w:color="auto"/>
        <w:left w:val="none" w:sz="0" w:space="0" w:color="auto"/>
        <w:bottom w:val="none" w:sz="0" w:space="0" w:color="auto"/>
        <w:right w:val="none" w:sz="0" w:space="0" w:color="auto"/>
      </w:divBdr>
    </w:div>
    <w:div w:id="782573271">
      <w:bodyDiv w:val="1"/>
      <w:marLeft w:val="0"/>
      <w:marRight w:val="0"/>
      <w:marTop w:val="0"/>
      <w:marBottom w:val="0"/>
      <w:divBdr>
        <w:top w:val="none" w:sz="0" w:space="0" w:color="auto"/>
        <w:left w:val="none" w:sz="0" w:space="0" w:color="auto"/>
        <w:bottom w:val="none" w:sz="0" w:space="0" w:color="auto"/>
        <w:right w:val="none" w:sz="0" w:space="0" w:color="auto"/>
      </w:divBdr>
    </w:div>
    <w:div w:id="841579982">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977615272">
      <w:bodyDiv w:val="1"/>
      <w:marLeft w:val="0"/>
      <w:marRight w:val="0"/>
      <w:marTop w:val="0"/>
      <w:marBottom w:val="0"/>
      <w:divBdr>
        <w:top w:val="none" w:sz="0" w:space="0" w:color="auto"/>
        <w:left w:val="none" w:sz="0" w:space="0" w:color="auto"/>
        <w:bottom w:val="none" w:sz="0" w:space="0" w:color="auto"/>
        <w:right w:val="none" w:sz="0" w:space="0" w:color="auto"/>
      </w:divBdr>
    </w:div>
    <w:div w:id="983005118">
      <w:bodyDiv w:val="1"/>
      <w:marLeft w:val="0"/>
      <w:marRight w:val="0"/>
      <w:marTop w:val="0"/>
      <w:marBottom w:val="0"/>
      <w:divBdr>
        <w:top w:val="none" w:sz="0" w:space="0" w:color="auto"/>
        <w:left w:val="none" w:sz="0" w:space="0" w:color="auto"/>
        <w:bottom w:val="none" w:sz="0" w:space="0" w:color="auto"/>
        <w:right w:val="none" w:sz="0" w:space="0" w:color="auto"/>
      </w:divBdr>
    </w:div>
    <w:div w:id="1127428265">
      <w:bodyDiv w:val="1"/>
      <w:marLeft w:val="0"/>
      <w:marRight w:val="0"/>
      <w:marTop w:val="0"/>
      <w:marBottom w:val="0"/>
      <w:divBdr>
        <w:top w:val="none" w:sz="0" w:space="0" w:color="auto"/>
        <w:left w:val="none" w:sz="0" w:space="0" w:color="auto"/>
        <w:bottom w:val="none" w:sz="0" w:space="0" w:color="auto"/>
        <w:right w:val="none" w:sz="0" w:space="0" w:color="auto"/>
      </w:divBdr>
    </w:div>
    <w:div w:id="1222523440">
      <w:bodyDiv w:val="1"/>
      <w:marLeft w:val="0"/>
      <w:marRight w:val="0"/>
      <w:marTop w:val="0"/>
      <w:marBottom w:val="0"/>
      <w:divBdr>
        <w:top w:val="none" w:sz="0" w:space="0" w:color="auto"/>
        <w:left w:val="none" w:sz="0" w:space="0" w:color="auto"/>
        <w:bottom w:val="none" w:sz="0" w:space="0" w:color="auto"/>
        <w:right w:val="none" w:sz="0" w:space="0" w:color="auto"/>
      </w:divBdr>
    </w:div>
    <w:div w:id="1321419453">
      <w:bodyDiv w:val="1"/>
      <w:marLeft w:val="0"/>
      <w:marRight w:val="0"/>
      <w:marTop w:val="0"/>
      <w:marBottom w:val="0"/>
      <w:divBdr>
        <w:top w:val="none" w:sz="0" w:space="0" w:color="auto"/>
        <w:left w:val="none" w:sz="0" w:space="0" w:color="auto"/>
        <w:bottom w:val="none" w:sz="0" w:space="0" w:color="auto"/>
        <w:right w:val="none" w:sz="0" w:space="0" w:color="auto"/>
      </w:divBdr>
    </w:div>
    <w:div w:id="1475176802">
      <w:bodyDiv w:val="1"/>
      <w:marLeft w:val="0"/>
      <w:marRight w:val="0"/>
      <w:marTop w:val="0"/>
      <w:marBottom w:val="0"/>
      <w:divBdr>
        <w:top w:val="none" w:sz="0" w:space="0" w:color="auto"/>
        <w:left w:val="none" w:sz="0" w:space="0" w:color="auto"/>
        <w:bottom w:val="none" w:sz="0" w:space="0" w:color="auto"/>
        <w:right w:val="none" w:sz="0" w:space="0" w:color="auto"/>
      </w:divBdr>
    </w:div>
    <w:div w:id="1486969080">
      <w:bodyDiv w:val="1"/>
      <w:marLeft w:val="0"/>
      <w:marRight w:val="0"/>
      <w:marTop w:val="0"/>
      <w:marBottom w:val="0"/>
      <w:divBdr>
        <w:top w:val="none" w:sz="0" w:space="0" w:color="auto"/>
        <w:left w:val="none" w:sz="0" w:space="0" w:color="auto"/>
        <w:bottom w:val="none" w:sz="0" w:space="0" w:color="auto"/>
        <w:right w:val="none" w:sz="0" w:space="0" w:color="auto"/>
      </w:divBdr>
      <w:divsChild>
        <w:div w:id="182598993">
          <w:marLeft w:val="0"/>
          <w:marRight w:val="0"/>
          <w:marTop w:val="0"/>
          <w:marBottom w:val="0"/>
          <w:divBdr>
            <w:top w:val="none" w:sz="0" w:space="0" w:color="auto"/>
            <w:left w:val="none" w:sz="0" w:space="0" w:color="auto"/>
            <w:bottom w:val="none" w:sz="0" w:space="0" w:color="auto"/>
            <w:right w:val="none" w:sz="0" w:space="0" w:color="auto"/>
          </w:divBdr>
          <w:divsChild>
            <w:div w:id="16466030">
              <w:marLeft w:val="0"/>
              <w:marRight w:val="0"/>
              <w:marTop w:val="0"/>
              <w:marBottom w:val="0"/>
              <w:divBdr>
                <w:top w:val="none" w:sz="0" w:space="0" w:color="auto"/>
                <w:left w:val="none" w:sz="0" w:space="0" w:color="auto"/>
                <w:bottom w:val="none" w:sz="0" w:space="0" w:color="auto"/>
                <w:right w:val="none" w:sz="0" w:space="0" w:color="auto"/>
              </w:divBdr>
            </w:div>
            <w:div w:id="465511372">
              <w:marLeft w:val="0"/>
              <w:marRight w:val="0"/>
              <w:marTop w:val="0"/>
              <w:marBottom w:val="0"/>
              <w:divBdr>
                <w:top w:val="none" w:sz="0" w:space="0" w:color="auto"/>
                <w:left w:val="none" w:sz="0" w:space="0" w:color="auto"/>
                <w:bottom w:val="none" w:sz="0" w:space="0" w:color="auto"/>
                <w:right w:val="none" w:sz="0" w:space="0" w:color="auto"/>
              </w:divBdr>
            </w:div>
            <w:div w:id="1364475348">
              <w:marLeft w:val="0"/>
              <w:marRight w:val="0"/>
              <w:marTop w:val="0"/>
              <w:marBottom w:val="0"/>
              <w:divBdr>
                <w:top w:val="none" w:sz="0" w:space="0" w:color="auto"/>
                <w:left w:val="none" w:sz="0" w:space="0" w:color="auto"/>
                <w:bottom w:val="none" w:sz="0" w:space="0" w:color="auto"/>
                <w:right w:val="none" w:sz="0" w:space="0" w:color="auto"/>
              </w:divBdr>
            </w:div>
            <w:div w:id="1568610255">
              <w:marLeft w:val="0"/>
              <w:marRight w:val="0"/>
              <w:marTop w:val="0"/>
              <w:marBottom w:val="0"/>
              <w:divBdr>
                <w:top w:val="none" w:sz="0" w:space="0" w:color="auto"/>
                <w:left w:val="none" w:sz="0" w:space="0" w:color="auto"/>
                <w:bottom w:val="none" w:sz="0" w:space="0" w:color="auto"/>
                <w:right w:val="none" w:sz="0" w:space="0" w:color="auto"/>
              </w:divBdr>
            </w:div>
            <w:div w:id="1678380893">
              <w:marLeft w:val="0"/>
              <w:marRight w:val="0"/>
              <w:marTop w:val="0"/>
              <w:marBottom w:val="0"/>
              <w:divBdr>
                <w:top w:val="none" w:sz="0" w:space="0" w:color="auto"/>
                <w:left w:val="none" w:sz="0" w:space="0" w:color="auto"/>
                <w:bottom w:val="none" w:sz="0" w:space="0" w:color="auto"/>
                <w:right w:val="none" w:sz="0" w:space="0" w:color="auto"/>
              </w:divBdr>
            </w:div>
            <w:div w:id="1753625507">
              <w:marLeft w:val="0"/>
              <w:marRight w:val="0"/>
              <w:marTop w:val="0"/>
              <w:marBottom w:val="0"/>
              <w:divBdr>
                <w:top w:val="none" w:sz="0" w:space="0" w:color="auto"/>
                <w:left w:val="none" w:sz="0" w:space="0" w:color="auto"/>
                <w:bottom w:val="none" w:sz="0" w:space="0" w:color="auto"/>
                <w:right w:val="none" w:sz="0" w:space="0" w:color="auto"/>
              </w:divBdr>
            </w:div>
            <w:div w:id="1804426939">
              <w:marLeft w:val="0"/>
              <w:marRight w:val="0"/>
              <w:marTop w:val="0"/>
              <w:marBottom w:val="0"/>
              <w:divBdr>
                <w:top w:val="none" w:sz="0" w:space="0" w:color="auto"/>
                <w:left w:val="none" w:sz="0" w:space="0" w:color="auto"/>
                <w:bottom w:val="none" w:sz="0" w:space="0" w:color="auto"/>
                <w:right w:val="none" w:sz="0" w:space="0" w:color="auto"/>
              </w:divBdr>
            </w:div>
            <w:div w:id="2060857677">
              <w:marLeft w:val="0"/>
              <w:marRight w:val="0"/>
              <w:marTop w:val="0"/>
              <w:marBottom w:val="0"/>
              <w:divBdr>
                <w:top w:val="none" w:sz="0" w:space="0" w:color="auto"/>
                <w:left w:val="none" w:sz="0" w:space="0" w:color="auto"/>
                <w:bottom w:val="none" w:sz="0" w:space="0" w:color="auto"/>
                <w:right w:val="none" w:sz="0" w:space="0" w:color="auto"/>
              </w:divBdr>
            </w:div>
            <w:div w:id="2103410242">
              <w:marLeft w:val="0"/>
              <w:marRight w:val="0"/>
              <w:marTop w:val="0"/>
              <w:marBottom w:val="0"/>
              <w:divBdr>
                <w:top w:val="none" w:sz="0" w:space="0" w:color="auto"/>
                <w:left w:val="none" w:sz="0" w:space="0" w:color="auto"/>
                <w:bottom w:val="none" w:sz="0" w:space="0" w:color="auto"/>
                <w:right w:val="none" w:sz="0" w:space="0" w:color="auto"/>
              </w:divBdr>
            </w:div>
          </w:divsChild>
        </w:div>
        <w:div w:id="1347557021">
          <w:marLeft w:val="0"/>
          <w:marRight w:val="0"/>
          <w:marTop w:val="0"/>
          <w:marBottom w:val="0"/>
          <w:divBdr>
            <w:top w:val="none" w:sz="0" w:space="0" w:color="auto"/>
            <w:left w:val="none" w:sz="0" w:space="0" w:color="auto"/>
            <w:bottom w:val="none" w:sz="0" w:space="0" w:color="auto"/>
            <w:right w:val="none" w:sz="0" w:space="0" w:color="auto"/>
          </w:divBdr>
          <w:divsChild>
            <w:div w:id="17313513">
              <w:marLeft w:val="0"/>
              <w:marRight w:val="0"/>
              <w:marTop w:val="0"/>
              <w:marBottom w:val="0"/>
              <w:divBdr>
                <w:top w:val="none" w:sz="0" w:space="0" w:color="auto"/>
                <w:left w:val="none" w:sz="0" w:space="0" w:color="auto"/>
                <w:bottom w:val="none" w:sz="0" w:space="0" w:color="auto"/>
                <w:right w:val="none" w:sz="0" w:space="0" w:color="auto"/>
              </w:divBdr>
            </w:div>
            <w:div w:id="45227323">
              <w:marLeft w:val="0"/>
              <w:marRight w:val="0"/>
              <w:marTop w:val="0"/>
              <w:marBottom w:val="0"/>
              <w:divBdr>
                <w:top w:val="none" w:sz="0" w:space="0" w:color="auto"/>
                <w:left w:val="none" w:sz="0" w:space="0" w:color="auto"/>
                <w:bottom w:val="none" w:sz="0" w:space="0" w:color="auto"/>
                <w:right w:val="none" w:sz="0" w:space="0" w:color="auto"/>
              </w:divBdr>
            </w:div>
            <w:div w:id="444740151">
              <w:marLeft w:val="0"/>
              <w:marRight w:val="0"/>
              <w:marTop w:val="0"/>
              <w:marBottom w:val="0"/>
              <w:divBdr>
                <w:top w:val="none" w:sz="0" w:space="0" w:color="auto"/>
                <w:left w:val="none" w:sz="0" w:space="0" w:color="auto"/>
                <w:bottom w:val="none" w:sz="0" w:space="0" w:color="auto"/>
                <w:right w:val="none" w:sz="0" w:space="0" w:color="auto"/>
              </w:divBdr>
            </w:div>
            <w:div w:id="672880211">
              <w:marLeft w:val="0"/>
              <w:marRight w:val="0"/>
              <w:marTop w:val="0"/>
              <w:marBottom w:val="0"/>
              <w:divBdr>
                <w:top w:val="none" w:sz="0" w:space="0" w:color="auto"/>
                <w:left w:val="none" w:sz="0" w:space="0" w:color="auto"/>
                <w:bottom w:val="none" w:sz="0" w:space="0" w:color="auto"/>
                <w:right w:val="none" w:sz="0" w:space="0" w:color="auto"/>
              </w:divBdr>
            </w:div>
            <w:div w:id="728184929">
              <w:marLeft w:val="0"/>
              <w:marRight w:val="0"/>
              <w:marTop w:val="0"/>
              <w:marBottom w:val="0"/>
              <w:divBdr>
                <w:top w:val="none" w:sz="0" w:space="0" w:color="auto"/>
                <w:left w:val="none" w:sz="0" w:space="0" w:color="auto"/>
                <w:bottom w:val="none" w:sz="0" w:space="0" w:color="auto"/>
                <w:right w:val="none" w:sz="0" w:space="0" w:color="auto"/>
              </w:divBdr>
            </w:div>
            <w:div w:id="918640249">
              <w:marLeft w:val="0"/>
              <w:marRight w:val="0"/>
              <w:marTop w:val="0"/>
              <w:marBottom w:val="0"/>
              <w:divBdr>
                <w:top w:val="none" w:sz="0" w:space="0" w:color="auto"/>
                <w:left w:val="none" w:sz="0" w:space="0" w:color="auto"/>
                <w:bottom w:val="none" w:sz="0" w:space="0" w:color="auto"/>
                <w:right w:val="none" w:sz="0" w:space="0" w:color="auto"/>
              </w:divBdr>
            </w:div>
            <w:div w:id="1057361032">
              <w:marLeft w:val="0"/>
              <w:marRight w:val="0"/>
              <w:marTop w:val="0"/>
              <w:marBottom w:val="0"/>
              <w:divBdr>
                <w:top w:val="none" w:sz="0" w:space="0" w:color="auto"/>
                <w:left w:val="none" w:sz="0" w:space="0" w:color="auto"/>
                <w:bottom w:val="none" w:sz="0" w:space="0" w:color="auto"/>
                <w:right w:val="none" w:sz="0" w:space="0" w:color="auto"/>
              </w:divBdr>
            </w:div>
            <w:div w:id="1198616676">
              <w:marLeft w:val="0"/>
              <w:marRight w:val="0"/>
              <w:marTop w:val="0"/>
              <w:marBottom w:val="0"/>
              <w:divBdr>
                <w:top w:val="none" w:sz="0" w:space="0" w:color="auto"/>
                <w:left w:val="none" w:sz="0" w:space="0" w:color="auto"/>
                <w:bottom w:val="none" w:sz="0" w:space="0" w:color="auto"/>
                <w:right w:val="none" w:sz="0" w:space="0" w:color="auto"/>
              </w:divBdr>
            </w:div>
            <w:div w:id="1278756842">
              <w:marLeft w:val="0"/>
              <w:marRight w:val="0"/>
              <w:marTop w:val="0"/>
              <w:marBottom w:val="0"/>
              <w:divBdr>
                <w:top w:val="none" w:sz="0" w:space="0" w:color="auto"/>
                <w:left w:val="none" w:sz="0" w:space="0" w:color="auto"/>
                <w:bottom w:val="none" w:sz="0" w:space="0" w:color="auto"/>
                <w:right w:val="none" w:sz="0" w:space="0" w:color="auto"/>
              </w:divBdr>
            </w:div>
            <w:div w:id="1289119733">
              <w:marLeft w:val="0"/>
              <w:marRight w:val="0"/>
              <w:marTop w:val="0"/>
              <w:marBottom w:val="0"/>
              <w:divBdr>
                <w:top w:val="none" w:sz="0" w:space="0" w:color="auto"/>
                <w:left w:val="none" w:sz="0" w:space="0" w:color="auto"/>
                <w:bottom w:val="none" w:sz="0" w:space="0" w:color="auto"/>
                <w:right w:val="none" w:sz="0" w:space="0" w:color="auto"/>
              </w:divBdr>
            </w:div>
            <w:div w:id="1410737476">
              <w:marLeft w:val="0"/>
              <w:marRight w:val="0"/>
              <w:marTop w:val="0"/>
              <w:marBottom w:val="0"/>
              <w:divBdr>
                <w:top w:val="none" w:sz="0" w:space="0" w:color="auto"/>
                <w:left w:val="none" w:sz="0" w:space="0" w:color="auto"/>
                <w:bottom w:val="none" w:sz="0" w:space="0" w:color="auto"/>
                <w:right w:val="none" w:sz="0" w:space="0" w:color="auto"/>
              </w:divBdr>
            </w:div>
            <w:div w:id="1725565610">
              <w:marLeft w:val="0"/>
              <w:marRight w:val="0"/>
              <w:marTop w:val="0"/>
              <w:marBottom w:val="0"/>
              <w:divBdr>
                <w:top w:val="none" w:sz="0" w:space="0" w:color="auto"/>
                <w:left w:val="none" w:sz="0" w:space="0" w:color="auto"/>
                <w:bottom w:val="none" w:sz="0" w:space="0" w:color="auto"/>
                <w:right w:val="none" w:sz="0" w:space="0" w:color="auto"/>
              </w:divBdr>
            </w:div>
            <w:div w:id="175597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925862">
      <w:bodyDiv w:val="1"/>
      <w:marLeft w:val="0"/>
      <w:marRight w:val="0"/>
      <w:marTop w:val="0"/>
      <w:marBottom w:val="0"/>
      <w:divBdr>
        <w:top w:val="none" w:sz="0" w:space="0" w:color="auto"/>
        <w:left w:val="none" w:sz="0" w:space="0" w:color="auto"/>
        <w:bottom w:val="none" w:sz="0" w:space="0" w:color="auto"/>
        <w:right w:val="none" w:sz="0" w:space="0" w:color="auto"/>
      </w:divBdr>
    </w:div>
    <w:div w:id="1501316237">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701784032">
      <w:bodyDiv w:val="1"/>
      <w:marLeft w:val="0"/>
      <w:marRight w:val="0"/>
      <w:marTop w:val="0"/>
      <w:marBottom w:val="0"/>
      <w:divBdr>
        <w:top w:val="none" w:sz="0" w:space="0" w:color="auto"/>
        <w:left w:val="none" w:sz="0" w:space="0" w:color="auto"/>
        <w:bottom w:val="none" w:sz="0" w:space="0" w:color="auto"/>
        <w:right w:val="none" w:sz="0" w:space="0" w:color="auto"/>
      </w:divBdr>
    </w:div>
    <w:div w:id="1838032796">
      <w:bodyDiv w:val="1"/>
      <w:marLeft w:val="0"/>
      <w:marRight w:val="0"/>
      <w:marTop w:val="0"/>
      <w:marBottom w:val="0"/>
      <w:divBdr>
        <w:top w:val="none" w:sz="0" w:space="0" w:color="auto"/>
        <w:left w:val="none" w:sz="0" w:space="0" w:color="auto"/>
        <w:bottom w:val="none" w:sz="0" w:space="0" w:color="auto"/>
        <w:right w:val="none" w:sz="0" w:space="0" w:color="auto"/>
      </w:divBdr>
    </w:div>
    <w:div w:id="1847400046">
      <w:bodyDiv w:val="1"/>
      <w:marLeft w:val="0"/>
      <w:marRight w:val="0"/>
      <w:marTop w:val="0"/>
      <w:marBottom w:val="0"/>
      <w:divBdr>
        <w:top w:val="none" w:sz="0" w:space="0" w:color="auto"/>
        <w:left w:val="none" w:sz="0" w:space="0" w:color="auto"/>
        <w:bottom w:val="none" w:sz="0" w:space="0" w:color="auto"/>
        <w:right w:val="none" w:sz="0" w:space="0" w:color="auto"/>
      </w:divBdr>
    </w:div>
    <w:div w:id="1852524207">
      <w:bodyDiv w:val="1"/>
      <w:marLeft w:val="0"/>
      <w:marRight w:val="0"/>
      <w:marTop w:val="0"/>
      <w:marBottom w:val="0"/>
      <w:divBdr>
        <w:top w:val="none" w:sz="0" w:space="0" w:color="auto"/>
        <w:left w:val="none" w:sz="0" w:space="0" w:color="auto"/>
        <w:bottom w:val="none" w:sz="0" w:space="0" w:color="auto"/>
        <w:right w:val="none" w:sz="0" w:space="0" w:color="auto"/>
      </w:divBdr>
    </w:div>
    <w:div w:id="1874882008">
      <w:bodyDiv w:val="1"/>
      <w:marLeft w:val="0"/>
      <w:marRight w:val="0"/>
      <w:marTop w:val="0"/>
      <w:marBottom w:val="0"/>
      <w:divBdr>
        <w:top w:val="none" w:sz="0" w:space="0" w:color="auto"/>
        <w:left w:val="none" w:sz="0" w:space="0" w:color="auto"/>
        <w:bottom w:val="none" w:sz="0" w:space="0" w:color="auto"/>
        <w:right w:val="none" w:sz="0" w:space="0" w:color="auto"/>
      </w:divBdr>
    </w:div>
    <w:div w:id="1896769329">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103596">
      <w:bodyDiv w:val="1"/>
      <w:marLeft w:val="0"/>
      <w:marRight w:val="0"/>
      <w:marTop w:val="0"/>
      <w:marBottom w:val="0"/>
      <w:divBdr>
        <w:top w:val="none" w:sz="0" w:space="0" w:color="auto"/>
        <w:left w:val="none" w:sz="0" w:space="0" w:color="auto"/>
        <w:bottom w:val="none" w:sz="0" w:space="0" w:color="auto"/>
        <w:right w:val="none" w:sz="0" w:space="0" w:color="auto"/>
      </w:divBdr>
    </w:div>
    <w:div w:id="1966695049">
      <w:bodyDiv w:val="1"/>
      <w:marLeft w:val="0"/>
      <w:marRight w:val="0"/>
      <w:marTop w:val="0"/>
      <w:marBottom w:val="0"/>
      <w:divBdr>
        <w:top w:val="none" w:sz="0" w:space="0" w:color="auto"/>
        <w:left w:val="none" w:sz="0" w:space="0" w:color="auto"/>
        <w:bottom w:val="none" w:sz="0" w:space="0" w:color="auto"/>
        <w:right w:val="none" w:sz="0" w:space="0" w:color="auto"/>
      </w:divBdr>
    </w:div>
    <w:div w:id="2018531492">
      <w:bodyDiv w:val="1"/>
      <w:marLeft w:val="0"/>
      <w:marRight w:val="0"/>
      <w:marTop w:val="0"/>
      <w:marBottom w:val="0"/>
      <w:divBdr>
        <w:top w:val="none" w:sz="0" w:space="0" w:color="auto"/>
        <w:left w:val="none" w:sz="0" w:space="0" w:color="auto"/>
        <w:bottom w:val="none" w:sz="0" w:space="0" w:color="auto"/>
        <w:right w:val="none" w:sz="0" w:space="0" w:color="auto"/>
      </w:divBdr>
    </w:div>
    <w:div w:id="2024091916">
      <w:bodyDiv w:val="1"/>
      <w:marLeft w:val="0"/>
      <w:marRight w:val="0"/>
      <w:marTop w:val="0"/>
      <w:marBottom w:val="0"/>
      <w:divBdr>
        <w:top w:val="none" w:sz="0" w:space="0" w:color="auto"/>
        <w:left w:val="none" w:sz="0" w:space="0" w:color="auto"/>
        <w:bottom w:val="none" w:sz="0" w:space="0" w:color="auto"/>
        <w:right w:val="none" w:sz="0" w:space="0" w:color="auto"/>
      </w:divBdr>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 w:id="210968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swpp2.gkpge.pl" TargetMode="External"/><Relationship Id="rId2" Type="http://schemas.openxmlformats.org/officeDocument/2006/relationships/customXml" Target="../customXml/item2.xml"/><Relationship Id="rId16" Type="http://schemas.openxmlformats.org/officeDocument/2006/relationships/hyperlink" Target="http://www.gkpge.pl/complianc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gkpge.pl/grupa-pge/przetargi/zakupy/dokumenty"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swpp2.gkpge.pl"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B98E0999154346BC9A9035D2A9A92C6B"/>
        <w:category>
          <w:name w:val="Ogólne"/>
          <w:gallery w:val="placeholder"/>
        </w:category>
        <w:types>
          <w:type w:val="bbPlcHdr"/>
        </w:types>
        <w:behaviors>
          <w:behavior w:val="content"/>
        </w:behaviors>
        <w:guid w:val="{DB67F590-C700-4537-A43D-F05364DD9264}"/>
      </w:docPartPr>
      <w:docPartBody>
        <w:p w:rsidR="002A5E86" w:rsidRDefault="00062F80">
          <w:r w:rsidRPr="009B0344">
            <w:rPr>
              <w:rStyle w:val="Tekstzastpczy"/>
            </w:rPr>
            <w:t>[Data opublikowania]</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8EDF22E1EA5044059DA83A1C8BC94A75"/>
        <w:category>
          <w:name w:val="Ogólne"/>
          <w:gallery w:val="placeholder"/>
        </w:category>
        <w:types>
          <w:type w:val="bbPlcHdr"/>
        </w:types>
        <w:behaviors>
          <w:behavior w:val="content"/>
        </w:behaviors>
        <w:guid w:val="{7FC52E24-AD21-4B5F-A1AE-E28FFA6866BF}"/>
      </w:docPartPr>
      <w:docPartBody>
        <w:p w:rsidR="00946455" w:rsidRDefault="003F5ECD" w:rsidP="003F5ECD">
          <w:pPr>
            <w:pStyle w:val="8EDF22E1EA5044059DA83A1C8BC94A75"/>
          </w:pPr>
          <w:r w:rsidRPr="009B0344">
            <w:rPr>
              <w:rStyle w:val="Tekstzastpczy"/>
            </w:rPr>
            <w:t>[Data opublikowania]</w:t>
          </w:r>
        </w:p>
      </w:docPartBody>
    </w:docPart>
    <w:docPart>
      <w:docPartPr>
        <w:name w:val="83F343B52C724EAF887FD9409FC87ABA"/>
        <w:category>
          <w:name w:val="Ogólne"/>
          <w:gallery w:val="placeholder"/>
        </w:category>
        <w:types>
          <w:type w:val="bbPlcHdr"/>
        </w:types>
        <w:behaviors>
          <w:behavior w:val="content"/>
        </w:behaviors>
        <w:guid w:val="{F5951FCC-9815-4995-A5AB-116BDA0EA680}"/>
      </w:docPartPr>
      <w:docPartBody>
        <w:p w:rsidR="00946455" w:rsidRDefault="003F5ECD" w:rsidP="003F5ECD">
          <w:pPr>
            <w:pStyle w:val="83F343B52C724EAF887FD9409FC87ABA"/>
          </w:pPr>
          <w:r w:rsidRPr="009B0344">
            <w:rPr>
              <w:rStyle w:val="Tekstzastpczy"/>
            </w:rPr>
            <w:t>[Adres firmy]</w:t>
          </w:r>
        </w:p>
      </w:docPartBody>
    </w:docPart>
    <w:docPart>
      <w:docPartPr>
        <w:name w:val="E712B7D5449846369213DB3B5D76F8EB"/>
        <w:category>
          <w:name w:val="Ogólne"/>
          <w:gallery w:val="placeholder"/>
        </w:category>
        <w:types>
          <w:type w:val="bbPlcHdr"/>
        </w:types>
        <w:behaviors>
          <w:behavior w:val="content"/>
        </w:behaviors>
        <w:guid w:val="{EDDE12BB-0CBF-4AF8-A439-5CA4B8578A2A}"/>
      </w:docPartPr>
      <w:docPartBody>
        <w:p w:rsidR="00946455" w:rsidRDefault="003F5ECD" w:rsidP="003F5ECD">
          <w:pPr>
            <w:pStyle w:val="E712B7D5449846369213DB3B5D76F8EB"/>
          </w:pPr>
          <w:r w:rsidRPr="009B0344">
            <w:rPr>
              <w:rStyle w:val="Tekstzastpczy"/>
            </w:rPr>
            <w:t>[Autor]</w:t>
          </w:r>
        </w:p>
      </w:docPartBody>
    </w:docPart>
    <w:docPart>
      <w:docPartPr>
        <w:name w:val="D7246178AA454D2DAE8C5FA753AF8C9B"/>
        <w:category>
          <w:name w:val="Ogólne"/>
          <w:gallery w:val="placeholder"/>
        </w:category>
        <w:types>
          <w:type w:val="bbPlcHdr"/>
        </w:types>
        <w:behaviors>
          <w:behavior w:val="content"/>
        </w:behaviors>
        <w:guid w:val="{97E82A95-A60E-4110-8727-597197A7053D}"/>
      </w:docPartPr>
      <w:docPartBody>
        <w:p w:rsidR="00946455" w:rsidRDefault="003F5ECD" w:rsidP="003F5ECD">
          <w:pPr>
            <w:pStyle w:val="D7246178AA454D2DAE8C5FA753AF8C9B"/>
          </w:pPr>
          <w:r w:rsidRPr="009B0344">
            <w:rPr>
              <w:rStyle w:val="Tekstzastpczy"/>
            </w:rPr>
            <w:t>[Faks firmowy]</w:t>
          </w:r>
        </w:p>
      </w:docPartBody>
    </w:docPart>
    <w:docPart>
      <w:docPartPr>
        <w:name w:val="4B35A8B3339C41688D3B0783D069F7A9"/>
        <w:category>
          <w:name w:val="Ogólne"/>
          <w:gallery w:val="placeholder"/>
        </w:category>
        <w:types>
          <w:type w:val="bbPlcHdr"/>
        </w:types>
        <w:behaviors>
          <w:behavior w:val="content"/>
        </w:behaviors>
        <w:guid w:val="{A606D738-24AC-4AE7-A302-FDB3E2DFDF85}"/>
      </w:docPartPr>
      <w:docPartBody>
        <w:p w:rsidR="00946455" w:rsidRDefault="003F5ECD" w:rsidP="003F5ECD">
          <w:pPr>
            <w:pStyle w:val="4B35A8B3339C41688D3B0783D069F7A9"/>
          </w:pPr>
          <w:r w:rsidRPr="009B0344">
            <w:rPr>
              <w:rStyle w:val="Tekstzastpczy"/>
            </w:rPr>
            <w:t>[Autor]</w:t>
          </w:r>
        </w:p>
      </w:docPartBody>
    </w:docPart>
    <w:docPart>
      <w:docPartPr>
        <w:name w:val="2A47B53ACC234E5BAD2ED618CE653B3D"/>
        <w:category>
          <w:name w:val="Ogólne"/>
          <w:gallery w:val="placeholder"/>
        </w:category>
        <w:types>
          <w:type w:val="bbPlcHdr"/>
        </w:types>
        <w:behaviors>
          <w:behavior w:val="content"/>
        </w:behaviors>
        <w:guid w:val="{013EA444-0D88-45F8-90DD-057B5B95C2EE}"/>
      </w:docPartPr>
      <w:docPartBody>
        <w:p w:rsidR="00946455" w:rsidRDefault="003F5ECD" w:rsidP="003F5ECD">
          <w:pPr>
            <w:pStyle w:val="2A47B53ACC234E5BAD2ED618CE653B3D"/>
          </w:pPr>
          <w:r w:rsidRPr="009B0344">
            <w:rPr>
              <w:rStyle w:val="Tekstzastpczy"/>
            </w:rPr>
            <w:t>[Adres firmy]</w:t>
          </w:r>
        </w:p>
      </w:docPartBody>
    </w:docPart>
    <w:docPart>
      <w:docPartPr>
        <w:name w:val="7FA2D0A8B5FD4B86AC70DC3E2462655A"/>
        <w:category>
          <w:name w:val="Ogólne"/>
          <w:gallery w:val="placeholder"/>
        </w:category>
        <w:types>
          <w:type w:val="bbPlcHdr"/>
        </w:types>
        <w:behaviors>
          <w:behavior w:val="content"/>
        </w:behaviors>
        <w:guid w:val="{53A6A612-77B6-4F7F-8577-C477E6A412BD}"/>
      </w:docPartPr>
      <w:docPartBody>
        <w:p w:rsidR="00946455" w:rsidRDefault="003F5ECD" w:rsidP="003F5ECD">
          <w:pPr>
            <w:pStyle w:val="7FA2D0A8B5FD4B86AC70DC3E2462655A"/>
          </w:pPr>
          <w:r w:rsidRPr="009B0344">
            <w:rPr>
              <w:rStyle w:val="Tekstzastpczy"/>
            </w:rPr>
            <w:t>[Autor]</w:t>
          </w:r>
        </w:p>
      </w:docPartBody>
    </w:docPart>
    <w:docPart>
      <w:docPartPr>
        <w:name w:val="78D5D3CD878F4310968DA1CAAF4E3147"/>
        <w:category>
          <w:name w:val="Ogólne"/>
          <w:gallery w:val="placeholder"/>
        </w:category>
        <w:types>
          <w:type w:val="bbPlcHdr"/>
        </w:types>
        <w:behaviors>
          <w:behavior w:val="content"/>
        </w:behaviors>
        <w:guid w:val="{7836EC0F-ED3A-4A36-8AB5-8474FCBC0673}"/>
      </w:docPartPr>
      <w:docPartBody>
        <w:p w:rsidR="00946455" w:rsidRDefault="003F5ECD" w:rsidP="003F5ECD">
          <w:pPr>
            <w:pStyle w:val="78D5D3CD878F4310968DA1CAAF4E3147"/>
          </w:pPr>
          <w:r w:rsidRPr="009B0344">
            <w:rPr>
              <w:rStyle w:val="Tekstzastpczy"/>
            </w:rPr>
            <w:t>[Firma]</w:t>
          </w:r>
        </w:p>
      </w:docPartBody>
    </w:docPart>
    <w:docPart>
      <w:docPartPr>
        <w:name w:val="FDB33F6E8A07413C9100986F8C404054"/>
        <w:category>
          <w:name w:val="Ogólne"/>
          <w:gallery w:val="placeholder"/>
        </w:category>
        <w:types>
          <w:type w:val="bbPlcHdr"/>
        </w:types>
        <w:behaviors>
          <w:behavior w:val="content"/>
        </w:behaviors>
        <w:guid w:val="{9AA760AC-6D40-4B64-B076-6CAC39229636}"/>
      </w:docPartPr>
      <w:docPartBody>
        <w:p w:rsidR="00946455" w:rsidRDefault="003F5ECD" w:rsidP="003F5ECD">
          <w:pPr>
            <w:pStyle w:val="FDB33F6E8A07413C9100986F8C404054"/>
          </w:pPr>
          <w:r w:rsidRPr="009B0344">
            <w:rPr>
              <w:rStyle w:val="Tekstzastpczy"/>
            </w:rPr>
            <w:t>[Data opublikowania]</w:t>
          </w:r>
        </w:p>
      </w:docPartBody>
    </w:docPart>
    <w:docPart>
      <w:docPartPr>
        <w:name w:val="FEA0D64844B44E719CB871C9F10AFDEC"/>
        <w:category>
          <w:name w:val="Ogólne"/>
          <w:gallery w:val="placeholder"/>
        </w:category>
        <w:types>
          <w:type w:val="bbPlcHdr"/>
        </w:types>
        <w:behaviors>
          <w:behavior w:val="content"/>
        </w:behaviors>
        <w:guid w:val="{3FAF47BF-EFCB-4B3F-B589-21178319B423}"/>
      </w:docPartPr>
      <w:docPartBody>
        <w:p w:rsidR="008C3973" w:rsidRDefault="00FE3DFC" w:rsidP="00FE3DFC">
          <w:pPr>
            <w:pStyle w:val="FEA0D64844B44E719CB871C9F10AFDEC"/>
          </w:pPr>
          <w:r w:rsidRPr="009B0344">
            <w:rPr>
              <w:rStyle w:val="Tekstzastpczy"/>
            </w:rPr>
            <w:t>[Data opublikowania]</w:t>
          </w:r>
        </w:p>
      </w:docPartBody>
    </w:docPart>
    <w:docPart>
      <w:docPartPr>
        <w:name w:val="F110A80317FD4F56AC7977444D949AA0"/>
        <w:category>
          <w:name w:val="Ogólne"/>
          <w:gallery w:val="placeholder"/>
        </w:category>
        <w:types>
          <w:type w:val="bbPlcHdr"/>
        </w:types>
        <w:behaviors>
          <w:behavior w:val="content"/>
        </w:behaviors>
        <w:guid w:val="{00541EE8-11BB-4EC9-8546-9D1F6B1953F4}"/>
      </w:docPartPr>
      <w:docPartBody>
        <w:p w:rsidR="008C3973" w:rsidRDefault="00FE3DFC" w:rsidP="00FE3DFC">
          <w:pPr>
            <w:pStyle w:val="F110A80317FD4F56AC7977444D949AA0"/>
          </w:pPr>
          <w:r w:rsidRPr="009B0344">
            <w:rPr>
              <w:rStyle w:val="Tekstzastpczy"/>
            </w:rPr>
            <w:t>[Adres firmy]</w:t>
          </w:r>
        </w:p>
      </w:docPartBody>
    </w:docPart>
    <w:docPart>
      <w:docPartPr>
        <w:name w:val="8FC45296B9D24B3381FC67AE346CEFF7"/>
        <w:category>
          <w:name w:val="Ogólne"/>
          <w:gallery w:val="placeholder"/>
        </w:category>
        <w:types>
          <w:type w:val="bbPlcHdr"/>
        </w:types>
        <w:behaviors>
          <w:behavior w:val="content"/>
        </w:behaviors>
        <w:guid w:val="{1D2DAAEB-0A0F-4FAB-823F-97C7FA367235}"/>
      </w:docPartPr>
      <w:docPartBody>
        <w:p w:rsidR="008F44DC" w:rsidRDefault="008C3973" w:rsidP="008C3973">
          <w:pPr>
            <w:pStyle w:val="8FC45296B9D24B3381FC67AE346CEFF7"/>
          </w:pPr>
          <w:r w:rsidRPr="009B0344">
            <w:rPr>
              <w:rStyle w:val="Tekstzastpczy"/>
              <w:rFonts w:eastAsiaTheme="minorHAnsi"/>
            </w:rPr>
            <w:t>[Adres firmy]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112E3"/>
    <w:rsid w:val="0001425A"/>
    <w:rsid w:val="00040C47"/>
    <w:rsid w:val="00062858"/>
    <w:rsid w:val="00062F80"/>
    <w:rsid w:val="00082CE4"/>
    <w:rsid w:val="0009283B"/>
    <w:rsid w:val="00096307"/>
    <w:rsid w:val="000B24E0"/>
    <w:rsid w:val="000C07A2"/>
    <w:rsid w:val="000C2BFE"/>
    <w:rsid w:val="000F4B8E"/>
    <w:rsid w:val="001107BB"/>
    <w:rsid w:val="00121BF8"/>
    <w:rsid w:val="00151E1A"/>
    <w:rsid w:val="00152E1A"/>
    <w:rsid w:val="0015301F"/>
    <w:rsid w:val="0015447C"/>
    <w:rsid w:val="0016096E"/>
    <w:rsid w:val="0019662C"/>
    <w:rsid w:val="001A6391"/>
    <w:rsid w:val="001B68ED"/>
    <w:rsid w:val="001E20E5"/>
    <w:rsid w:val="001E62C0"/>
    <w:rsid w:val="001F4623"/>
    <w:rsid w:val="001F5004"/>
    <w:rsid w:val="002020C5"/>
    <w:rsid w:val="00205FCF"/>
    <w:rsid w:val="00211BA8"/>
    <w:rsid w:val="0023632C"/>
    <w:rsid w:val="00260967"/>
    <w:rsid w:val="00262F4C"/>
    <w:rsid w:val="002A5E86"/>
    <w:rsid w:val="002A6F75"/>
    <w:rsid w:val="002D5731"/>
    <w:rsid w:val="002E0C4F"/>
    <w:rsid w:val="002F451B"/>
    <w:rsid w:val="002F6538"/>
    <w:rsid w:val="0031236B"/>
    <w:rsid w:val="00330964"/>
    <w:rsid w:val="003456CB"/>
    <w:rsid w:val="00365B32"/>
    <w:rsid w:val="00367158"/>
    <w:rsid w:val="003817FC"/>
    <w:rsid w:val="0038614B"/>
    <w:rsid w:val="003B5E7D"/>
    <w:rsid w:val="003B5EBA"/>
    <w:rsid w:val="003C0305"/>
    <w:rsid w:val="003D4C0F"/>
    <w:rsid w:val="003F5ECD"/>
    <w:rsid w:val="00401CC9"/>
    <w:rsid w:val="00402982"/>
    <w:rsid w:val="004072AD"/>
    <w:rsid w:val="00415D76"/>
    <w:rsid w:val="00422A2A"/>
    <w:rsid w:val="00446244"/>
    <w:rsid w:val="0044691E"/>
    <w:rsid w:val="004743BF"/>
    <w:rsid w:val="004B13D0"/>
    <w:rsid w:val="004C1ABE"/>
    <w:rsid w:val="004C59F6"/>
    <w:rsid w:val="00513062"/>
    <w:rsid w:val="005319FA"/>
    <w:rsid w:val="0056260F"/>
    <w:rsid w:val="005C0BF3"/>
    <w:rsid w:val="005D4F76"/>
    <w:rsid w:val="005E10CD"/>
    <w:rsid w:val="005F4635"/>
    <w:rsid w:val="00674395"/>
    <w:rsid w:val="0068376A"/>
    <w:rsid w:val="006855B3"/>
    <w:rsid w:val="00695491"/>
    <w:rsid w:val="006B2D08"/>
    <w:rsid w:val="006C2812"/>
    <w:rsid w:val="006D54C7"/>
    <w:rsid w:val="006E79FE"/>
    <w:rsid w:val="006F5C3C"/>
    <w:rsid w:val="00703128"/>
    <w:rsid w:val="00745EF7"/>
    <w:rsid w:val="007770D3"/>
    <w:rsid w:val="007916E8"/>
    <w:rsid w:val="007966B9"/>
    <w:rsid w:val="007C0885"/>
    <w:rsid w:val="007D4AA0"/>
    <w:rsid w:val="007E5D0A"/>
    <w:rsid w:val="00804E63"/>
    <w:rsid w:val="00841D0D"/>
    <w:rsid w:val="00861A52"/>
    <w:rsid w:val="00862F70"/>
    <w:rsid w:val="008813F5"/>
    <w:rsid w:val="00891F40"/>
    <w:rsid w:val="008A32A5"/>
    <w:rsid w:val="008B27FE"/>
    <w:rsid w:val="008C3973"/>
    <w:rsid w:val="008F44DC"/>
    <w:rsid w:val="008F45EE"/>
    <w:rsid w:val="0090501D"/>
    <w:rsid w:val="00914026"/>
    <w:rsid w:val="00915C2A"/>
    <w:rsid w:val="0091633B"/>
    <w:rsid w:val="0094474D"/>
    <w:rsid w:val="00946455"/>
    <w:rsid w:val="009818BE"/>
    <w:rsid w:val="009A763D"/>
    <w:rsid w:val="009B19FB"/>
    <w:rsid w:val="00A00DA4"/>
    <w:rsid w:val="00A13EFB"/>
    <w:rsid w:val="00A30347"/>
    <w:rsid w:val="00A60887"/>
    <w:rsid w:val="00A61B14"/>
    <w:rsid w:val="00A75A2B"/>
    <w:rsid w:val="00A87245"/>
    <w:rsid w:val="00A87928"/>
    <w:rsid w:val="00AB3BBA"/>
    <w:rsid w:val="00AC06D2"/>
    <w:rsid w:val="00AF6476"/>
    <w:rsid w:val="00B11252"/>
    <w:rsid w:val="00B212D8"/>
    <w:rsid w:val="00B51BE7"/>
    <w:rsid w:val="00B57549"/>
    <w:rsid w:val="00B57E57"/>
    <w:rsid w:val="00B909C2"/>
    <w:rsid w:val="00BA1A5A"/>
    <w:rsid w:val="00BA3354"/>
    <w:rsid w:val="00BD2509"/>
    <w:rsid w:val="00BD2CCE"/>
    <w:rsid w:val="00BF3FD7"/>
    <w:rsid w:val="00BF4DFC"/>
    <w:rsid w:val="00BF4F87"/>
    <w:rsid w:val="00C330D5"/>
    <w:rsid w:val="00C503FB"/>
    <w:rsid w:val="00C67E74"/>
    <w:rsid w:val="00C830D0"/>
    <w:rsid w:val="00CA098C"/>
    <w:rsid w:val="00CB5894"/>
    <w:rsid w:val="00D20198"/>
    <w:rsid w:val="00D21410"/>
    <w:rsid w:val="00D50543"/>
    <w:rsid w:val="00D81972"/>
    <w:rsid w:val="00D848DC"/>
    <w:rsid w:val="00D92982"/>
    <w:rsid w:val="00DA0B7E"/>
    <w:rsid w:val="00DE62C0"/>
    <w:rsid w:val="00DF1F2C"/>
    <w:rsid w:val="00DF40F0"/>
    <w:rsid w:val="00E0172F"/>
    <w:rsid w:val="00E26DDB"/>
    <w:rsid w:val="00E36FB8"/>
    <w:rsid w:val="00E43E0D"/>
    <w:rsid w:val="00E543AE"/>
    <w:rsid w:val="00E92FF0"/>
    <w:rsid w:val="00EB1472"/>
    <w:rsid w:val="00ED44AC"/>
    <w:rsid w:val="00F405B2"/>
    <w:rsid w:val="00F834B3"/>
    <w:rsid w:val="00FB055D"/>
    <w:rsid w:val="00FE3D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8C3973"/>
    <w:rPr>
      <w:color w:val="808080"/>
    </w:rPr>
  </w:style>
  <w:style w:type="paragraph" w:customStyle="1" w:styleId="561EFF8869E94228902434E9E47354C4">
    <w:name w:val="561EFF8869E94228902434E9E47354C4"/>
    <w:rsid w:val="00062F80"/>
  </w:style>
  <w:style w:type="paragraph" w:customStyle="1" w:styleId="8EDF22E1EA5044059DA83A1C8BC94A75">
    <w:name w:val="8EDF22E1EA5044059DA83A1C8BC94A75"/>
    <w:rsid w:val="003F5ECD"/>
  </w:style>
  <w:style w:type="paragraph" w:customStyle="1" w:styleId="83F343B52C724EAF887FD9409FC87ABA">
    <w:name w:val="83F343B52C724EAF887FD9409FC87ABA"/>
    <w:rsid w:val="003F5ECD"/>
  </w:style>
  <w:style w:type="paragraph" w:customStyle="1" w:styleId="E712B7D5449846369213DB3B5D76F8EB">
    <w:name w:val="E712B7D5449846369213DB3B5D76F8EB"/>
    <w:rsid w:val="003F5ECD"/>
  </w:style>
  <w:style w:type="paragraph" w:customStyle="1" w:styleId="D7246178AA454D2DAE8C5FA753AF8C9B">
    <w:name w:val="D7246178AA454D2DAE8C5FA753AF8C9B"/>
    <w:rsid w:val="003F5ECD"/>
  </w:style>
  <w:style w:type="paragraph" w:customStyle="1" w:styleId="4B35A8B3339C41688D3B0783D069F7A9">
    <w:name w:val="4B35A8B3339C41688D3B0783D069F7A9"/>
    <w:rsid w:val="003F5ECD"/>
  </w:style>
  <w:style w:type="paragraph" w:customStyle="1" w:styleId="2A47B53ACC234E5BAD2ED618CE653B3D">
    <w:name w:val="2A47B53ACC234E5BAD2ED618CE653B3D"/>
    <w:rsid w:val="003F5ECD"/>
  </w:style>
  <w:style w:type="paragraph" w:customStyle="1" w:styleId="7FA2D0A8B5FD4B86AC70DC3E2462655A">
    <w:name w:val="7FA2D0A8B5FD4B86AC70DC3E2462655A"/>
    <w:rsid w:val="003F5ECD"/>
  </w:style>
  <w:style w:type="paragraph" w:customStyle="1" w:styleId="78D5D3CD878F4310968DA1CAAF4E3147">
    <w:name w:val="78D5D3CD878F4310968DA1CAAF4E3147"/>
    <w:rsid w:val="003F5ECD"/>
  </w:style>
  <w:style w:type="paragraph" w:customStyle="1" w:styleId="FDB33F6E8A07413C9100986F8C404054">
    <w:name w:val="FDB33F6E8A07413C9100986F8C404054"/>
    <w:rsid w:val="003F5ECD"/>
  </w:style>
  <w:style w:type="paragraph" w:customStyle="1" w:styleId="FEA0D64844B44E719CB871C9F10AFDEC">
    <w:name w:val="FEA0D64844B44E719CB871C9F10AFDEC"/>
    <w:rsid w:val="00FE3DFC"/>
  </w:style>
  <w:style w:type="paragraph" w:customStyle="1" w:styleId="F110A80317FD4F56AC7977444D949AA0">
    <w:name w:val="F110A80317FD4F56AC7977444D949AA0"/>
    <w:rsid w:val="00FE3DFC"/>
  </w:style>
  <w:style w:type="paragraph" w:customStyle="1" w:styleId="8FC45296B9D24B3381FC67AE346CEFF7">
    <w:name w:val="8FC45296B9D24B3381FC67AE346CEFF7"/>
    <w:rsid w:val="008C39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Obsługa Sp. z o.o. z siedzibą przy ul. Hoża 63/67,00-681 Warszawa</PublishDate>
  <Abstract/>
  <CompanyAddress>Dostawa wraz z rozładunkiem dławika kompensacyjnego w ramach zadania „PNOEE: Terminal Cargo ”</CompanyAddress>
  <CompanyPhone/>
  <CompanyFax>60 dni</CompanyFax>
  <CompanyEmail>WSKAŻ WARTOŚĆ WADIUM</CompanyEmail>
</CoverPage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CH_PGEEK_SWZ_POST_HZ_EOS_HZL_00242_2025.docx</dmsv2BaseFileName>
    <dmsv2BaseDisplayName xmlns="http://schemas.microsoft.com/sharepoint/v3">CH_PGEEK_SWZ_POST_HZ_EOS_HZL_00242_2025</dmsv2BaseDisplayName>
    <dmsv2SWPP2ObjectNumber xmlns="http://schemas.microsoft.com/sharepoint/v3">POST/HZ/EOS/HZL/00242/2025                        </dmsv2SWPP2ObjectNumber>
    <dmsv2SWPP2SumMD5 xmlns="http://schemas.microsoft.com/sharepoint/v3">f5fe9863c5c78ee4bcd1d83fd92dd479</dmsv2SWPP2SumMD5>
    <dmsv2BaseMoved xmlns="http://schemas.microsoft.com/sharepoint/v3">false</dmsv2BaseMoved>
    <dmsv2BaseIsSensitive xmlns="http://schemas.microsoft.com/sharepoint/v3">true</dmsv2BaseIsSensitive>
    <dmsv2SWPP2IDSWPP2 xmlns="http://schemas.microsoft.com/sharepoint/v3">684853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22854230</dmsv2BaseClientSystemDocumentID>
    <dmsv2BaseModifiedByID xmlns="http://schemas.microsoft.com/sharepoint/v3">m.goliszewska@pkpeholding.pl</dmsv2BaseModifiedByID>
    <dmsv2BaseCreatedByID xmlns="http://schemas.microsoft.com/sharepoint/v3">m.goliszewska@pkpeholding.pl</dmsv2BaseCreatedByID>
    <dmsv2SWPP2ObjectDepartment xmlns="http://schemas.microsoft.com/sharepoint/v3">00000001001600060001</dmsv2SWPP2ObjectDepartment>
    <dmsv2SWPP2ObjectName xmlns="http://schemas.microsoft.com/sharepoint/v3">Postępowanie</dmsv2SWPP2ObjectName>
    <_dlc_DocId xmlns="a19cb1c7-c5c7-46d4-85ae-d83685407bba">XD3KHSRJV2AP-1441292327-3489</_dlc_DocId>
    <_dlc_DocIdUrl xmlns="a19cb1c7-c5c7-46d4-85ae-d83685407bba">
      <Url>https://swpp2.dms.gkpge.pl/sites/38/_layouts/15/DocIdRedir.aspx?ID=XD3KHSRJV2AP-1441292327-3489</Url>
      <Description>XD3KHSRJV2AP-1441292327-3489</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E6224E-F0E3-421A-8528-AE8DFFCBF192}"/>
</file>

<file path=customXml/itemProps3.xml><?xml version="1.0" encoding="utf-8"?>
<ds:datastoreItem xmlns:ds="http://schemas.openxmlformats.org/officeDocument/2006/customXml" ds:itemID="{7ECD6082-A994-458A-93A3-26703862A207}">
  <ds:schemaRefs>
    <ds:schemaRef ds:uri="http://schemas.microsoft.com/sharepoint/v3/contenttype/forms"/>
  </ds:schemaRefs>
</ds:datastoreItem>
</file>

<file path=customXml/itemProps4.xml><?xml version="1.0" encoding="utf-8"?>
<ds:datastoreItem xmlns:ds="http://schemas.openxmlformats.org/officeDocument/2006/customXml" ds:itemID="{00AA4286-0B8D-4654-9748-1DAE9A824398}">
  <ds:schemaRefs>
    <ds:schemaRef ds:uri="http://schemas.microsoft.com/sharepoint/events"/>
  </ds:schemaRefs>
</ds:datastoreItem>
</file>

<file path=customXml/itemProps5.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6.xml><?xml version="1.0" encoding="utf-8"?>
<ds:datastoreItem xmlns:ds="http://schemas.openxmlformats.org/officeDocument/2006/customXml" ds:itemID="{FE333C99-BF3D-4AC6-9F82-7D1C5774EAA7}">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7928</Words>
  <Characters>47573</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lipiec 2025 r.</vt:lpstr>
    </vt:vector>
  </TitlesOfParts>
  <Company>PGE Energetyka Kolejowa Holding sp. z o.o.</Company>
  <LinksUpToDate>false</LinksUpToDate>
  <CharactersWithSpaces>55391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lipiec 2025 r.</dc:title>
  <dc:subject/>
  <dc:creator>POST/HZ/EOS/HZL/00242/2025</dc:creator>
  <cp:keywords/>
  <dc:description/>
  <cp:lastModifiedBy>Magdalena Goliszewska</cp:lastModifiedBy>
  <cp:revision>2</cp:revision>
  <cp:lastPrinted>2024-12-10T12:36:00Z</cp:lastPrinted>
  <dcterms:created xsi:type="dcterms:W3CDTF">2025-07-04T10:35:00Z</dcterms:created>
  <dcterms:modified xsi:type="dcterms:W3CDTF">2025-07-04T10:35:00Z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ContentTypeId">
    <vt:lpwstr>0x01018910007218F5CA4627F940A904F08AFB692F3B</vt:lpwstr>
  </property>
  <property fmtid="{D5CDD505-2E9C-101B-9397-08002B2CF9AE}" pid="10" name="_dlc_DocIdItemGuid">
    <vt:lpwstr>0296fb61-3759-4f21-aa7e-36a6e302ce3a</vt:lpwstr>
  </property>
  <property fmtid="{D5CDD505-2E9C-101B-9397-08002B2CF9AE}" pid="11" name="PGEEKCATEGORY">
    <vt:lpwstr>DUWWS</vt:lpwstr>
  </property>
  <property fmtid="{D5CDD505-2E9C-101B-9397-08002B2CF9AE}" pid="12" name="PGEEKClassifiedBy">
    <vt:lpwstr>PKPENERGETYKA\a.ostaszewska;Agnieszka Ostaszewska</vt:lpwstr>
  </property>
  <property fmtid="{D5CDD505-2E9C-101B-9397-08002B2CF9AE}" pid="13" name="PGEEKClassificationDate">
    <vt:lpwstr>2024-01-17T07:54:47.2155390+01:00</vt:lpwstr>
  </property>
  <property fmtid="{D5CDD505-2E9C-101B-9397-08002B2CF9AE}" pid="14" name="PGEEKClassifiedBySID">
    <vt:lpwstr>PKPENERGETYKA\S-1-5-21-3871890766-2155079996-2380071410-87700</vt:lpwstr>
  </property>
  <property fmtid="{D5CDD505-2E9C-101B-9397-08002B2CF9AE}" pid="15" name="PGEEKGRNItemId">
    <vt:lpwstr>GRN-9b1e97db-a527-439a-b33a-af9301de67ed</vt:lpwstr>
  </property>
  <property fmtid="{D5CDD505-2E9C-101B-9397-08002B2CF9AE}" pid="16" name="PGEEKHash">
    <vt:lpwstr>5AvfYyVDTc5cxyTfZV3FSbRbTFlwJu/gdrrMi4Oh0Ho=</vt:lpwstr>
  </property>
  <property fmtid="{D5CDD505-2E9C-101B-9397-08002B2CF9AE}" pid="17" name="PGEEKVisualMarkingsSettings">
    <vt:lpwstr>HeaderAlignment=1;FooterAlignment=1</vt:lpwstr>
  </property>
  <property fmtid="{D5CDD505-2E9C-101B-9397-08002B2CF9AE}" pid="18" name="DLPManualFileClassification">
    <vt:lpwstr>{7f7a121b-6a04-41a6-8a53-86f03a2aa532}</vt:lpwstr>
  </property>
  <property fmtid="{D5CDD505-2E9C-101B-9397-08002B2CF9AE}" pid="19" name="PGEEKRefresh">
    <vt:lpwstr>False</vt:lpwstr>
  </property>
</Properties>
</file>