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14912192"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w:t>
      </w:r>
      <w:r w:rsidR="00790769">
        <w:rPr>
          <w:rFonts w:asciiTheme="minorHAnsi" w:hAnsiTheme="minorHAnsi" w:cstheme="minorHAnsi"/>
          <w:b/>
          <w:color w:val="323E4F" w:themeColor="text2" w:themeShade="BF"/>
          <w:szCs w:val="22"/>
        </w:rPr>
        <w:t>6/G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rPr>
          <w:rFonts w:asciiTheme="minorHAnsi" w:hAnsiTheme="minorHAnsi" w:cstheme="minorHAnsi"/>
          <w:b/>
          <w:color w:val="323E4F" w:themeColor="text2" w:themeShade="BF"/>
          <w:szCs w:val="22"/>
        </w:rPr>
      </w:pPr>
    </w:p>
    <w:p w14:paraId="7A26892F" w14:textId="22779425" w:rsidR="003D40A3" w:rsidRDefault="00000000"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4F5E24" w:rsidRPr="004F5E24">
            <w:rPr>
              <w:rFonts w:asciiTheme="minorHAnsi" w:hAnsiTheme="minorHAnsi" w:cstheme="minorHAnsi"/>
              <w:b/>
              <w:color w:val="323E4F" w:themeColor="text2" w:themeShade="BF"/>
              <w:sz w:val="24"/>
              <w:szCs w:val="24"/>
            </w:rPr>
            <w:t>Dostawa kabli elektroenergetycznych w ramach zadania: „Budowa kabli zasilaczy, kabli powrotnych i kabli sterowniczych dla PT Korsze” „Budowa kabli zasilaczy, kabli powrotnych i kabli sterowniczych dla PT Kętrzyn”</w:t>
          </w:r>
        </w:sdtContent>
      </w:sdt>
      <w:r w:rsidR="003D40A3">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CA6266">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51"/>
        <w:jc w:val="center"/>
        <w:rPr>
          <w:rFonts w:asciiTheme="minorHAnsi" w:hAnsiTheme="minorHAnsi" w:cstheme="minorHAnsi"/>
          <w:b/>
          <w:color w:val="323E4F" w:themeColor="text2" w:themeShade="BF"/>
          <w:szCs w:val="22"/>
        </w:rPr>
      </w:pPr>
    </w:p>
    <w:p w14:paraId="431DE105" w14:textId="2EC826B7" w:rsidR="00A750D4" w:rsidRPr="00097CFE" w:rsidRDefault="00A750D4" w:rsidP="0086224C">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4F5E24" w:rsidRPr="0086224C">
            <w:rPr>
              <w:rFonts w:asciiTheme="minorHAnsi" w:hAnsiTheme="minorHAnsi" w:cstheme="minorHAnsi"/>
              <w:color w:val="323E4F" w:themeColor="text2" w:themeShade="BF"/>
              <w:sz w:val="24"/>
              <w:szCs w:val="24"/>
            </w:rPr>
            <w:t>POST/HZ/EK/HZL/006</w:t>
          </w:r>
          <w:r w:rsidR="004F5E24">
            <w:rPr>
              <w:rFonts w:asciiTheme="minorHAnsi" w:hAnsiTheme="minorHAnsi" w:cstheme="minorHAnsi"/>
              <w:color w:val="323E4F" w:themeColor="text2" w:themeShade="BF"/>
              <w:sz w:val="24"/>
              <w:szCs w:val="24"/>
            </w:rPr>
            <w:t>62</w:t>
          </w:r>
          <w:r w:rsidR="004F5E24" w:rsidRPr="0086224C">
            <w:rPr>
              <w:rFonts w:asciiTheme="minorHAnsi" w:hAnsiTheme="minorHAnsi" w:cstheme="minorHAnsi"/>
              <w:color w:val="323E4F" w:themeColor="text2" w:themeShade="BF"/>
              <w:sz w:val="24"/>
              <w:szCs w:val="24"/>
            </w:rPr>
            <w:t>/2024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6BA1B491"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9B1368">
            <w:rPr>
              <w:rFonts w:asciiTheme="minorHAnsi" w:hAnsiTheme="minorHAnsi" w:cstheme="minorHAnsi"/>
              <w:color w:val="323E4F" w:themeColor="text2" w:themeShade="BF"/>
              <w:szCs w:val="22"/>
            </w:rPr>
            <w:t>listopad</w:t>
          </w:r>
          <w:r w:rsidR="009B1368" w:rsidRPr="00912FB6">
            <w:rPr>
              <w:rFonts w:asciiTheme="minorHAnsi" w:hAnsiTheme="minorHAnsi" w:cstheme="minorHAnsi"/>
              <w:color w:val="323E4F" w:themeColor="text2" w:themeShade="BF"/>
              <w:szCs w:val="22"/>
            </w:rPr>
            <w:t xml:space="preserve">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635729B3" w14:textId="27BD5BDA" w:rsidR="00A750D4" w:rsidRPr="0086224C" w:rsidRDefault="00000000" w:rsidP="00426B3C">
      <w:pPr>
        <w:pStyle w:val="Akapitzlist"/>
        <w:spacing w:before="120" w:after="120" w:line="276" w:lineRule="auto"/>
        <w:ind w:left="426"/>
        <w:contextualSpacing w:val="0"/>
        <w:rPr>
          <w:rFonts w:asciiTheme="minorHAnsi" w:hAnsiTheme="minorHAnsi" w:cstheme="minorHAnsi"/>
          <w:bCs/>
          <w:szCs w:val="22"/>
        </w:rPr>
      </w:pPr>
      <w:sdt>
        <w:sdtPr>
          <w:rPr>
            <w:rFonts w:asciiTheme="minorHAnsi" w:hAnsiTheme="minorHAnsi" w:cstheme="minorHAnsi"/>
            <w:b/>
            <w:kern w:val="20"/>
            <w:szCs w:val="22"/>
            <w:lang w:eastAsia="zh-CN"/>
          </w:rPr>
          <w:alias w:val="WSKAŻ ZAMAWIAJĄCEGO"/>
          <w:tag w:val=""/>
          <w:id w:val="-645818489"/>
          <w:placeholder>
            <w:docPart w:val="B98E0999154346BC9A9035D2A9A92C6B"/>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86224C" w:rsidRPr="0086224C">
            <w:rPr>
              <w:rFonts w:asciiTheme="minorHAnsi" w:hAnsiTheme="minorHAnsi" w:cstheme="minorHAnsi"/>
              <w:b/>
              <w:kern w:val="20"/>
              <w:szCs w:val="22"/>
              <w:lang w:eastAsia="zh-CN"/>
            </w:rPr>
            <w:t xml:space="preserve"> PGE Energetyka Kolejowa S.A.</w:t>
          </w:r>
        </w:sdtContent>
      </w:sdt>
      <w:r w:rsidR="002D3DDB">
        <w:rPr>
          <w:rFonts w:asciiTheme="minorHAnsi" w:hAnsiTheme="minorHAnsi" w:cstheme="minorHAnsi"/>
          <w:b/>
          <w:kern w:val="20"/>
          <w:szCs w:val="22"/>
          <w:lang w:eastAsia="zh-CN"/>
        </w:rPr>
        <w:t xml:space="preserve">, </w:t>
      </w:r>
      <w:r w:rsidR="0086224C" w:rsidRPr="00912FB6">
        <w:rPr>
          <w:rFonts w:asciiTheme="minorHAnsi" w:hAnsiTheme="minorHAnsi" w:cstheme="minorHAnsi"/>
          <w:bCs/>
          <w:kern w:val="20"/>
          <w:szCs w:val="22"/>
          <w:lang w:eastAsia="zh-CN"/>
        </w:rPr>
        <w:t>z siedzibą przy ul. Hoża 63/67, 00-681 Warszawa, wpisaną do Rejestru Przedsiębiorców - Krajowego Rejestru Sądowego prowadzonego przez Sąd Rejonowy dla m.st. Warszawy, XII Wydział Gospodarczy Krajowego Rejestru Sądowego pod numerem KRS 0000322634, NIP 5262542704, REGON 017301607, posiadającą kapitał zakładowy w wysokości 844 885 320,00 zł</w:t>
      </w:r>
      <w:r w:rsidR="0086224C" w:rsidRPr="0086224C">
        <w:rPr>
          <w:rFonts w:asciiTheme="minorHAnsi" w:hAnsiTheme="minorHAnsi" w:cstheme="minorHAnsi"/>
          <w:bCs/>
          <w:kern w:val="20"/>
          <w:szCs w:val="22"/>
          <w:lang w:eastAsia="zh-CN"/>
        </w:rPr>
        <w:t xml:space="preserve"> </w:t>
      </w:r>
      <w:r w:rsidR="00A750D4" w:rsidRPr="0086224C">
        <w:rPr>
          <w:rFonts w:asciiTheme="minorHAnsi" w:hAnsiTheme="minorHAnsi" w:cstheme="minorHAnsi"/>
          <w:bCs/>
          <w:kern w:val="20"/>
          <w:szCs w:val="22"/>
          <w:lang w:eastAsia="zh-CN"/>
        </w:rPr>
        <w:t>(kapitał wpłacony w całości)</w:t>
      </w:r>
      <w:r w:rsidR="00A750D4" w:rsidRPr="00912FB6">
        <w:rPr>
          <w:rFonts w:asciiTheme="minorHAnsi" w:hAnsiTheme="minorHAnsi" w:cstheme="minorHAnsi"/>
          <w:bCs/>
          <w:kern w:val="20"/>
          <w:szCs w:val="22"/>
          <w:lang w:eastAsia="zh-CN"/>
        </w:rPr>
        <w:t>.</w:t>
      </w:r>
    </w:p>
    <w:p w14:paraId="4ECAA12D" w14:textId="2679905E" w:rsidR="00A750D4" w:rsidRPr="00912FB6" w:rsidRDefault="00A750D4" w:rsidP="00426B3C">
      <w:pPr>
        <w:pStyle w:val="Akapitzlist"/>
        <w:numPr>
          <w:ilvl w:val="1"/>
          <w:numId w:val="2"/>
        </w:numPr>
        <w:spacing w:before="120" w:after="120" w:line="276" w:lineRule="auto"/>
        <w:ind w:left="426" w:hanging="426"/>
        <w:contextualSpacing w:val="0"/>
        <w:rPr>
          <w:rFonts w:asciiTheme="minorHAnsi" w:hAnsiTheme="minorHAnsi" w:cstheme="minorHAnsi"/>
          <w:i/>
          <w:szCs w:val="22"/>
        </w:rPr>
      </w:pPr>
      <w:bookmarkStart w:id="10" w:name="_Ref63437679"/>
      <w:r w:rsidRPr="0086224C">
        <w:rPr>
          <w:rFonts w:asciiTheme="minorHAnsi" w:hAnsiTheme="minorHAnsi" w:cstheme="minorHAnsi"/>
          <w:b/>
          <w:szCs w:val="22"/>
        </w:rPr>
        <w:t>Organizator Postępowania</w:t>
      </w:r>
      <w:bookmarkEnd w:id="10"/>
      <w:r w:rsidR="00CA6266" w:rsidRPr="0086224C">
        <w:rPr>
          <w:rFonts w:asciiTheme="minorHAnsi" w:hAnsiTheme="minorHAnsi" w:cstheme="minorHAnsi"/>
          <w:b/>
          <w:szCs w:val="22"/>
        </w:rPr>
        <w:t>:</w:t>
      </w:r>
    </w:p>
    <w:p w14:paraId="52E5D357" w14:textId="3AD5A062" w:rsidR="004004B9" w:rsidRPr="009F3716" w:rsidRDefault="00000000" w:rsidP="00426B3C">
      <w:pPr>
        <w:pStyle w:val="Akapitzlist"/>
        <w:spacing w:before="120" w:after="120" w:line="276" w:lineRule="auto"/>
        <w:ind w:left="426" w:hanging="11"/>
        <w:contextualSpacing w:val="0"/>
        <w:rPr>
          <w:rFonts w:asciiTheme="minorHAnsi" w:hAnsiTheme="minorHAnsi" w:cstheme="minorHAnsi"/>
          <w:szCs w:val="22"/>
        </w:rPr>
      </w:pPr>
      <w:sdt>
        <w:sdtPr>
          <w:rPr>
            <w:rFonts w:asciiTheme="minorHAnsi" w:eastAsia="MS Mincho" w:hAnsiTheme="minorHAnsi" w:cstheme="minorHAnsi"/>
            <w:b/>
            <w:iCs/>
            <w:szCs w:val="22"/>
          </w:rPr>
          <w:alias w:val="WSKAŻ ORGANIZATORA RFP!!"/>
          <w:tag w:val=""/>
          <w:id w:val="1325474241"/>
          <w:placeholder>
            <w:docPart w:val="69F1217159A24C139545AF8EC505109D"/>
          </w:placeholder>
          <w:dataBinding w:prefixMappings="xmlns:ns0='http://schemas.openxmlformats.org/officeDocument/2006/extended-properties' " w:xpath="/ns0:Properties[1]/ns0:Company[1]" w:storeItemID="{6668398D-A668-4E3E-A5EB-62B293D839F1}"/>
          <w:text/>
        </w:sdtPr>
        <w:sdtContent>
          <w:r w:rsidR="000C3BA9" w:rsidRPr="00912FB6">
            <w:rPr>
              <w:rFonts w:asciiTheme="minorHAnsi" w:eastAsia="MS Mincho" w:hAnsiTheme="minorHAnsi" w:cstheme="minorHAnsi"/>
              <w:b/>
              <w:iCs/>
              <w:szCs w:val="22"/>
            </w:rPr>
            <w:t>PGE Energetyka Kolejowa Holding sp. z o.o.</w:t>
          </w:r>
        </w:sdtContent>
      </w:sdt>
      <w:r w:rsidR="000C3BA9" w:rsidRPr="0086224C">
        <w:rPr>
          <w:rFonts w:asciiTheme="minorHAnsi" w:eastAsia="MS Mincho" w:hAnsiTheme="minorHAnsi" w:cstheme="minorHAnsi"/>
          <w:b/>
          <w:iCs/>
          <w:szCs w:val="22"/>
        </w:rPr>
        <w:t xml:space="preserve"> </w:t>
      </w:r>
      <w:r w:rsidR="004004B9" w:rsidRPr="0086224C">
        <w:rPr>
          <w:rFonts w:asciiTheme="minorHAnsi" w:eastAsia="MS Mincho" w:hAnsiTheme="minorHAnsi" w:cstheme="minorHAnsi"/>
          <w:iCs/>
          <w:szCs w:val="22"/>
        </w:rPr>
        <w:t>z siedzibą przy ul. Hoża 63/67, 00-681 Warszawa, wpisaną do Rejestru Przedsiębiorców - Krajowego Rejestru</w:t>
      </w:r>
      <w:r w:rsidR="004004B9" w:rsidRPr="00E6014D">
        <w:rPr>
          <w:rFonts w:asciiTheme="minorHAnsi" w:eastAsia="MS Mincho" w:hAnsiTheme="minorHAnsi" w:cstheme="minorHAnsi"/>
          <w:iCs/>
          <w:szCs w:val="22"/>
        </w:rPr>
        <w:t xml:space="preserve"> Sądowego prowadzonego przez Sąd Rejonowy dla m.st. Warszawy, XII Wydział Gospodarczy Krajowego Rejestru Sądowego pod numerem KRS 0000541901, NIP 527-27-29-278, REGON 360766619, posiadającą kapitał zakładowy w wysokości 10 000 000,00 zł</w:t>
      </w:r>
      <w:r w:rsidR="00A74BC9">
        <w:rPr>
          <w:rFonts w:asciiTheme="minorHAnsi" w:eastAsia="MS Mincho" w:hAnsiTheme="minorHAnsi" w:cstheme="minorHAnsi"/>
          <w:iCs/>
          <w:szCs w:val="22"/>
        </w:rPr>
        <w:t xml:space="preserve"> </w:t>
      </w:r>
      <w:r w:rsidR="00A74BC9" w:rsidRPr="00D51177">
        <w:rPr>
          <w:rFonts w:asciiTheme="minorHAnsi" w:hAnsiTheme="minorHAnsi" w:cstheme="minorHAnsi"/>
          <w:szCs w:val="22"/>
        </w:rPr>
        <w:t>(kapitał wpłacony w całości</w:t>
      </w:r>
      <w:r w:rsidR="00A74BC9" w:rsidRPr="00976E6F">
        <w:rPr>
          <w:rFonts w:asciiTheme="minorHAnsi" w:hAnsiTheme="minorHAnsi" w:cstheme="minorHAnsi"/>
          <w:szCs w:val="22"/>
        </w:rPr>
        <w:t>), jako podmiot upoważniony do przygotowania i przeprowadzenia niniejszego Postępowania o udzielenie Zamówienia w</w:t>
      </w:r>
      <w:r w:rsidR="00C21495">
        <w:rPr>
          <w:rFonts w:asciiTheme="minorHAnsi" w:hAnsiTheme="minorHAnsi" w:cstheme="minorHAnsi"/>
          <w:szCs w:val="22"/>
        </w:rPr>
        <w:t> </w:t>
      </w:r>
      <w:r w:rsidR="00A74BC9" w:rsidRPr="00976E6F">
        <w:rPr>
          <w:rFonts w:asciiTheme="minorHAnsi" w:hAnsiTheme="minorHAnsi" w:cstheme="minorHAnsi"/>
          <w:szCs w:val="22"/>
        </w:rPr>
        <w:t>imieniu i na rzecz Zamawiającego wskazanego w pkt 1.1. SWZ, na mocy udzielonego pełnomocnictwa</w:t>
      </w:r>
      <w:r w:rsidR="00A74BC9"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32ECE65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w:t>
      </w:r>
      <w:r w:rsidR="00790769">
        <w:rPr>
          <w:rFonts w:asciiTheme="minorHAnsi" w:hAnsiTheme="minorHAnsi" w:cstheme="minorHAnsi"/>
          <w:szCs w:val="22"/>
          <w:lang w:eastAsia="zh-CN"/>
        </w:rPr>
        <w:t>6/G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lastRenderedPageBreak/>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System do obsługi Postępowań 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07E22156"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w:t>
      </w:r>
      <w:r w:rsidR="00790769">
        <w:rPr>
          <w:rFonts w:asciiTheme="minorHAnsi" w:hAnsiTheme="minorHAnsi" w:cstheme="minorHAnsi"/>
          <w:szCs w:val="22"/>
        </w:rPr>
        <w:t>6/G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25467658"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 xml:space="preserve">ostępowania zakupowego oraz numer systemowy </w:t>
      </w:r>
      <w:r w:rsidR="00877B3E">
        <w:rPr>
          <w:rFonts w:asciiTheme="minorHAnsi" w:hAnsiTheme="minorHAnsi" w:cstheme="minorHAnsi"/>
          <w:szCs w:val="22"/>
        </w:rPr>
        <w:t>P</w:t>
      </w:r>
      <w:r w:rsidR="008C1F51" w:rsidRPr="00E6014D">
        <w:rPr>
          <w:rFonts w:asciiTheme="minorHAnsi" w:hAnsiTheme="minorHAnsi" w:cstheme="minorHAnsi"/>
          <w:szCs w:val="22"/>
        </w:rPr>
        <w:t>ostępowania zakupowego.</w:t>
      </w:r>
    </w:p>
    <w:p w14:paraId="31DB860F" w14:textId="607F4D09"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335076">
        <w:rPr>
          <w:rFonts w:asciiTheme="minorHAnsi" w:hAnsiTheme="minorHAnsi" w:cstheme="minorHAnsi"/>
          <w:b/>
          <w:iCs/>
          <w:szCs w:val="22"/>
          <w:lang w:eastAsia="pl-PL"/>
        </w:rPr>
        <w:t>nie dopuszcza</w:t>
      </w:r>
      <w:r w:rsidRPr="00FF7A2C">
        <w:rPr>
          <w:rFonts w:asciiTheme="minorHAnsi" w:hAnsiTheme="minorHAnsi" w:cstheme="minorHAnsi"/>
          <w:szCs w:val="22"/>
          <w:lang w:eastAsia="pl-PL"/>
        </w:rPr>
        <w:t xml:space="preserve"> składani</w:t>
      </w:r>
      <w:r w:rsidR="000035FE">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r w:rsidRPr="00FF7A2C">
        <w:rPr>
          <w:rFonts w:asciiTheme="minorHAnsi" w:hAnsiTheme="minorHAnsi" w:cstheme="minorHAnsi"/>
          <w:szCs w:val="22"/>
          <w:lang w:eastAsia="pl-PL"/>
        </w:rPr>
        <w:t xml:space="preserve"> </w:t>
      </w:r>
    </w:p>
    <w:p w14:paraId="0F2982D2" w14:textId="4777680C"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6FF1AD41"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4F5E24">
            <w:rPr>
              <w:rFonts w:asciiTheme="minorHAnsi" w:hAnsiTheme="minorHAnsi" w:cstheme="minorHAnsi"/>
              <w:szCs w:val="22"/>
            </w:rPr>
            <w:t>Dostawa kabli elektroenergetycznych w ramach zadania: „Budowa kabli zasilaczy, kabli powrotnych i kabli sterowniczych dla PT Korsze” „Budowa kabli zasilaczy, kabli powrotnych i kabli sterowniczych dla PT Kętrzyn”</w:t>
          </w:r>
        </w:sdtContent>
      </w:sdt>
      <w:r w:rsidR="00705064">
        <w:rPr>
          <w:rFonts w:asciiTheme="minorHAnsi" w:hAnsiTheme="minorHAnsi" w:cstheme="minorHAnsi"/>
          <w:szCs w:val="22"/>
        </w:rPr>
        <w:t>.</w:t>
      </w:r>
    </w:p>
    <w:p w14:paraId="2FA610CB" w14:textId="224C94B1"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Szczegółowy Opis Przedmiotu Zamówienia zawiera</w:t>
      </w:r>
      <w:r w:rsidR="00705064">
        <w:rPr>
          <w:rFonts w:asciiTheme="minorHAnsi" w:hAnsiTheme="minorHAnsi" w:cstheme="minorHAnsi"/>
          <w:szCs w:val="22"/>
        </w:rPr>
        <w:t>ją</w:t>
      </w:r>
      <w:r w:rsidRPr="00E6014D">
        <w:rPr>
          <w:rFonts w:asciiTheme="minorHAnsi" w:hAnsiTheme="minorHAnsi" w:cstheme="minorHAnsi"/>
          <w:szCs w:val="22"/>
        </w:rPr>
        <w:t xml:space="preserve">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ałącznik</w:t>
      </w:r>
      <w:r w:rsidR="00705064">
        <w:rPr>
          <w:rFonts w:asciiTheme="minorHAnsi" w:hAnsiTheme="minorHAnsi" w:cstheme="minorHAnsi"/>
          <w:b/>
          <w:szCs w:val="22"/>
        </w:rPr>
        <w:t>i</w:t>
      </w:r>
      <w:r w:rsidR="006D31EC">
        <w:rPr>
          <w:rFonts w:asciiTheme="minorHAnsi" w:hAnsiTheme="minorHAnsi" w:cstheme="minorHAnsi"/>
          <w:b/>
          <w:szCs w:val="22"/>
        </w:rPr>
        <w:t xml:space="preserve"> nr 1</w:t>
      </w:r>
      <w:r w:rsidR="00705064">
        <w:rPr>
          <w:rFonts w:asciiTheme="minorHAnsi" w:hAnsiTheme="minorHAnsi" w:cstheme="minorHAnsi"/>
          <w:b/>
          <w:szCs w:val="22"/>
        </w:rPr>
        <w:t>a i 1b</w:t>
      </w:r>
      <w:r w:rsidR="006D31EC">
        <w:rPr>
          <w:rFonts w:asciiTheme="minorHAnsi" w:hAnsiTheme="minorHAnsi" w:cstheme="minorHAnsi"/>
          <w:b/>
          <w:szCs w:val="22"/>
        </w:rPr>
        <w:t xml:space="preserve">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0B4DE252"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w:t>
      </w:r>
      <w:r w:rsidRPr="00705064">
        <w:rPr>
          <w:rFonts w:asciiTheme="minorHAnsi" w:hAnsiTheme="minorHAnsi" w:cstheme="minorHAnsi"/>
          <w:szCs w:val="22"/>
        </w:rPr>
        <w:t xml:space="preserve">świadczenia </w:t>
      </w:r>
      <w:sdt>
        <w:sdtPr>
          <w:rPr>
            <w:rFonts w:asciiTheme="minorHAnsi" w:hAnsiTheme="minorHAnsi" w:cstheme="minorHAnsi"/>
            <w:szCs w:val="22"/>
          </w:rPr>
          <w:alias w:val="Wskaż prawidłową wartość"/>
          <w:tag w:val=""/>
          <w:id w:val="866342537"/>
          <w:placeholder>
            <w:docPart w:val="C0153580458046CABF56C844B474057C"/>
          </w:placeholder>
          <w:dataBinding w:prefixMappings="xmlns:ns0='http://purl.org/dc/elements/1.1/' xmlns:ns1='http://schemas.openxmlformats.org/package/2006/metadata/core-properties' " w:xpath="/ns1:coreProperties[1]/ns1:category[1]" w:storeItemID="{6C3C8BC8-F283-45AE-878A-BAB7291924A1}"/>
          <w:text/>
        </w:sdtPr>
        <w:sdtContent>
          <w:r w:rsidR="00705064" w:rsidRPr="00912FB6">
            <w:rPr>
              <w:rFonts w:asciiTheme="minorHAnsi" w:hAnsiTheme="minorHAnsi" w:cstheme="minorHAnsi"/>
              <w:szCs w:val="22"/>
            </w:rPr>
            <w:t>dostaw</w:t>
          </w:r>
        </w:sdtContent>
      </w:sdt>
      <w:r w:rsidR="00F3052F" w:rsidRPr="00705064">
        <w:rPr>
          <w:rFonts w:asciiTheme="minorHAnsi" w:hAnsiTheme="minorHAnsi" w:cstheme="minorHAnsi"/>
          <w:szCs w:val="22"/>
        </w:rPr>
        <w:t xml:space="preserve"> </w:t>
      </w:r>
      <w:r w:rsidRPr="00705064">
        <w:rPr>
          <w:rFonts w:asciiTheme="minorHAnsi" w:hAnsiTheme="minorHAnsi" w:cstheme="minorHAnsi"/>
          <w:szCs w:val="22"/>
        </w:rPr>
        <w:t>zostały określone w</w:t>
      </w:r>
      <w:r w:rsidR="00C21495" w:rsidRPr="00705064">
        <w:rPr>
          <w:rFonts w:asciiTheme="minorHAnsi" w:hAnsiTheme="minorHAnsi" w:cstheme="minorHAnsi"/>
          <w:szCs w:val="22"/>
        </w:rPr>
        <w:t> </w:t>
      </w:r>
      <w:r w:rsidRPr="00705064">
        <w:rPr>
          <w:rFonts w:asciiTheme="minorHAnsi" w:hAnsiTheme="minorHAnsi" w:cstheme="minorHAnsi"/>
          <w:szCs w:val="22"/>
        </w:rPr>
        <w:t xml:space="preserve">załączonym </w:t>
      </w:r>
      <w:r w:rsidR="00D546C3" w:rsidRPr="00912FB6">
        <w:rPr>
          <w:rFonts w:asciiTheme="minorHAnsi" w:hAnsiTheme="minorHAnsi" w:cstheme="minorHAnsi"/>
          <w:szCs w:val="22"/>
        </w:rPr>
        <w:t>OWZT</w:t>
      </w:r>
      <w:r w:rsidRPr="00705064">
        <w:rPr>
          <w:rFonts w:asciiTheme="minorHAnsi" w:hAnsiTheme="minorHAnsi" w:cstheme="minorHAnsi"/>
          <w:szCs w:val="22"/>
        </w:rPr>
        <w:t>, który</w:t>
      </w:r>
      <w:r w:rsidRPr="00E6014D">
        <w:rPr>
          <w:rFonts w:asciiTheme="minorHAnsi" w:hAnsiTheme="minorHAnsi" w:cstheme="minorHAnsi"/>
          <w:szCs w:val="22"/>
        </w:rPr>
        <w:t xml:space="preserve">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bookmarkEnd w:id="58"/>
    <w:bookmarkEnd w:id="59"/>
    <w:p w14:paraId="71DE3874" w14:textId="77777777" w:rsidR="00F50544" w:rsidRPr="00E6014D" w:rsidRDefault="00F50544" w:rsidP="00426B3C">
      <w:pPr>
        <w:spacing w:before="120" w:after="120" w:line="276" w:lineRule="auto"/>
        <w:ind w:left="426"/>
        <w:rPr>
          <w:rFonts w:asciiTheme="minorHAnsi" w:hAnsiTheme="minorHAnsi" w:cstheme="minorHAnsi"/>
          <w:szCs w:val="22"/>
        </w:rPr>
      </w:pPr>
    </w:p>
    <w:p w14:paraId="232A63BA" w14:textId="4C2E9DAF" w:rsidR="00A750D4" w:rsidRPr="00E6014D" w:rsidRDefault="00A750D4" w:rsidP="00912FB6">
      <w:pPr>
        <w:spacing w:before="120" w:after="120" w:line="276" w:lineRule="auto"/>
        <w:ind w:left="426"/>
        <w:rPr>
          <w:rFonts w:asciiTheme="minorHAnsi" w:hAnsiTheme="minorHAnsi" w:cstheme="minorHAnsi"/>
          <w:szCs w:val="22"/>
        </w:rPr>
      </w:pPr>
      <w:r w:rsidRPr="00E6014D">
        <w:rPr>
          <w:rFonts w:asciiTheme="minorHAnsi" w:hAnsiTheme="minorHAnsi" w:cstheme="minorHAnsi"/>
          <w:szCs w:val="22"/>
        </w:rPr>
        <w:lastRenderedPageBreak/>
        <w:t xml:space="preserve">Zamawiający </w:t>
      </w:r>
      <w:r w:rsidRPr="00E6014D">
        <w:rPr>
          <w:rFonts w:asciiTheme="minorHAnsi" w:hAnsiTheme="minorHAnsi" w:cstheme="minorHAnsi"/>
          <w:b/>
          <w:szCs w:val="22"/>
        </w:rPr>
        <w:t>dopuszcza</w:t>
      </w:r>
      <w:r w:rsidRPr="00E6014D">
        <w:rPr>
          <w:rFonts w:asciiTheme="minorHAnsi" w:hAnsiTheme="minorHAnsi" w:cstheme="minorHAnsi"/>
          <w:szCs w:val="22"/>
        </w:rPr>
        <w:t xml:space="preserve"> składanie Ofert częściowych. Zakup został podzielony na </w:t>
      </w:r>
      <w:r w:rsidR="00B450D8">
        <w:rPr>
          <w:rFonts w:asciiTheme="minorHAnsi" w:hAnsiTheme="minorHAnsi" w:cstheme="minorHAnsi"/>
          <w:szCs w:val="22"/>
        </w:rPr>
        <w:t>2</w:t>
      </w:r>
      <w:r w:rsidRPr="00E6014D">
        <w:rPr>
          <w:rFonts w:asciiTheme="minorHAnsi" w:hAnsiTheme="minorHAnsi" w:cstheme="minorHAnsi"/>
          <w:szCs w:val="22"/>
        </w:rPr>
        <w:t xml:space="preserve"> (</w:t>
      </w:r>
      <w:r w:rsidR="00B450D8">
        <w:rPr>
          <w:rFonts w:asciiTheme="minorHAnsi" w:hAnsiTheme="minorHAnsi" w:cstheme="minorHAnsi"/>
          <w:szCs w:val="22"/>
        </w:rPr>
        <w:t>dwie</w:t>
      </w:r>
      <w:r w:rsidRPr="00E6014D">
        <w:rPr>
          <w:rFonts w:asciiTheme="minorHAnsi" w:hAnsiTheme="minorHAnsi" w:cstheme="minorHAnsi"/>
          <w:szCs w:val="22"/>
        </w:rPr>
        <w:t>) niezależne części w sposób opisany poniżej:</w:t>
      </w:r>
      <w:bookmarkEnd w:id="65"/>
      <w:bookmarkEnd w:id="66"/>
      <w:bookmarkEnd w:id="67"/>
      <w:r w:rsidRPr="00E6014D">
        <w:rPr>
          <w:rFonts w:asciiTheme="minorHAnsi" w:hAnsiTheme="minorHAnsi" w:cstheme="minorHAnsi"/>
          <w:szCs w:val="22"/>
        </w:rPr>
        <w:t xml:space="preserve"> </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6730"/>
      </w:tblGrid>
      <w:tr w:rsidR="00A750D4" w:rsidRPr="00E6014D" w14:paraId="1282BACB" w14:textId="77777777" w:rsidTr="00337CB8">
        <w:trPr>
          <w:trHeight w:val="547"/>
          <w:jc w:val="center"/>
        </w:trPr>
        <w:tc>
          <w:tcPr>
            <w:tcW w:w="1633" w:type="dxa"/>
            <w:shd w:val="clear" w:color="auto" w:fill="FFC000"/>
          </w:tcPr>
          <w:p w14:paraId="2C409A28" w14:textId="77777777" w:rsidR="00A750D4" w:rsidRPr="00E6014D" w:rsidRDefault="00A750D4" w:rsidP="00426B3C">
            <w:pPr>
              <w:tabs>
                <w:tab w:val="left" w:pos="459"/>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Nr Części</w:t>
            </w:r>
          </w:p>
        </w:tc>
        <w:tc>
          <w:tcPr>
            <w:tcW w:w="6730" w:type="dxa"/>
            <w:shd w:val="clear" w:color="auto" w:fill="FFC000"/>
          </w:tcPr>
          <w:p w14:paraId="4566C43A"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Nazwa części Zamówienia</w:t>
            </w:r>
          </w:p>
        </w:tc>
      </w:tr>
      <w:tr w:rsidR="00A750D4" w:rsidRPr="00E6014D" w14:paraId="6886C2FF" w14:textId="77777777" w:rsidTr="00337CB8">
        <w:trPr>
          <w:trHeight w:val="547"/>
          <w:jc w:val="center"/>
        </w:trPr>
        <w:tc>
          <w:tcPr>
            <w:tcW w:w="1633" w:type="dxa"/>
            <w:shd w:val="clear" w:color="auto" w:fill="auto"/>
            <w:vAlign w:val="center"/>
          </w:tcPr>
          <w:p w14:paraId="3C44A96E"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w:t>
            </w:r>
          </w:p>
        </w:tc>
        <w:tc>
          <w:tcPr>
            <w:tcW w:w="6730" w:type="dxa"/>
            <w:shd w:val="clear" w:color="auto" w:fill="auto"/>
          </w:tcPr>
          <w:p w14:paraId="3124B6D4" w14:textId="25909A44" w:rsidR="00A750D4" w:rsidRPr="00E6014D" w:rsidRDefault="004F5E24" w:rsidP="00C8386B">
            <w:pPr>
              <w:spacing w:before="120" w:after="120" w:line="276" w:lineRule="auto"/>
              <w:ind w:left="-53"/>
              <w:rPr>
                <w:rFonts w:asciiTheme="minorHAnsi" w:hAnsiTheme="minorHAnsi" w:cstheme="minorHAnsi"/>
                <w:szCs w:val="22"/>
              </w:rPr>
            </w:pPr>
            <w:r w:rsidRPr="004F5E24">
              <w:rPr>
                <w:rFonts w:ascii="Open Sans" w:hAnsi="Open Sans" w:cs="Open Sans"/>
                <w:color w:val="000000"/>
                <w:sz w:val="18"/>
                <w:szCs w:val="18"/>
                <w:shd w:val="clear" w:color="auto" w:fill="FDFDFD"/>
              </w:rPr>
              <w:t>Dostawa kabli elektroenergetycznych w ramach zadania: „Budowa kabli zasilaczy, kabli powrotnych i kabli sterowniczych dla PT Korsze”</w:t>
            </w:r>
          </w:p>
        </w:tc>
      </w:tr>
      <w:tr w:rsidR="00A750D4" w:rsidRPr="00E6014D" w14:paraId="1F4CB482" w14:textId="77777777" w:rsidTr="00337CB8">
        <w:trPr>
          <w:trHeight w:val="559"/>
          <w:jc w:val="center"/>
        </w:trPr>
        <w:tc>
          <w:tcPr>
            <w:tcW w:w="1633" w:type="dxa"/>
            <w:shd w:val="clear" w:color="auto" w:fill="auto"/>
            <w:vAlign w:val="center"/>
          </w:tcPr>
          <w:p w14:paraId="14F3A4A1" w14:textId="77777777" w:rsidR="00A750D4" w:rsidRPr="00E6014D" w:rsidRDefault="00A750D4" w:rsidP="00426B3C">
            <w:pPr>
              <w:tabs>
                <w:tab w:val="left" w:pos="851"/>
              </w:tabs>
              <w:spacing w:before="120" w:after="120" w:line="276" w:lineRule="auto"/>
              <w:jc w:val="center"/>
              <w:rPr>
                <w:rFonts w:asciiTheme="minorHAnsi" w:hAnsiTheme="minorHAnsi" w:cstheme="minorHAnsi"/>
                <w:b/>
                <w:szCs w:val="22"/>
              </w:rPr>
            </w:pPr>
            <w:r w:rsidRPr="00E6014D">
              <w:rPr>
                <w:rFonts w:asciiTheme="minorHAnsi" w:hAnsiTheme="minorHAnsi" w:cstheme="minorHAnsi"/>
                <w:b/>
                <w:szCs w:val="22"/>
              </w:rPr>
              <w:t>II</w:t>
            </w:r>
          </w:p>
        </w:tc>
        <w:tc>
          <w:tcPr>
            <w:tcW w:w="6730" w:type="dxa"/>
            <w:shd w:val="clear" w:color="auto" w:fill="auto"/>
          </w:tcPr>
          <w:p w14:paraId="61FF6EDB" w14:textId="7F4C2ACF" w:rsidR="00A750D4" w:rsidRPr="00E6014D" w:rsidRDefault="004F5E24" w:rsidP="00C8386B">
            <w:pPr>
              <w:tabs>
                <w:tab w:val="left" w:pos="851"/>
              </w:tabs>
              <w:spacing w:before="120" w:after="120" w:line="276" w:lineRule="auto"/>
              <w:ind w:left="-53"/>
              <w:rPr>
                <w:rFonts w:asciiTheme="minorHAnsi" w:hAnsiTheme="minorHAnsi" w:cstheme="minorHAnsi"/>
                <w:szCs w:val="22"/>
              </w:rPr>
            </w:pPr>
            <w:r w:rsidRPr="004F5E24">
              <w:rPr>
                <w:rFonts w:ascii="Open Sans" w:hAnsi="Open Sans" w:cs="Open Sans"/>
                <w:color w:val="000000"/>
                <w:sz w:val="18"/>
                <w:szCs w:val="18"/>
                <w:shd w:val="clear" w:color="auto" w:fill="FDFDFD"/>
              </w:rPr>
              <w:t>Dostawa kabli elektroenergetycznych w ramach zadania:  „Budowa kabli zasilaczy, kabli powrotnych i kabli sterowniczych dla PT Kętrzyn”</w:t>
            </w:r>
          </w:p>
        </w:tc>
      </w:tr>
      <w:bookmarkEnd w:id="57"/>
    </w:tbl>
    <w:p w14:paraId="58C0066D" w14:textId="7350988C" w:rsidR="008336CB" w:rsidRDefault="008336CB" w:rsidP="00426B3C">
      <w:pPr>
        <w:pStyle w:val="Akapitzlist"/>
        <w:ind w:left="1004"/>
        <w:rPr>
          <w:rFonts w:asciiTheme="minorHAnsi" w:hAnsiTheme="minorHAnsi" w:cstheme="minorHAnsi"/>
          <w:b/>
          <w:szCs w:val="22"/>
        </w:rPr>
      </w:pPr>
    </w:p>
    <w:p w14:paraId="75F92BB7" w14:textId="0B2543F1" w:rsidR="00676C00" w:rsidRDefault="00337CB8" w:rsidP="00426B3C">
      <w:pPr>
        <w:pStyle w:val="Akapitzlist"/>
        <w:ind w:left="426"/>
        <w:rPr>
          <w:rFonts w:asciiTheme="minorHAnsi" w:hAnsiTheme="minorHAnsi" w:cstheme="minorHAnsi"/>
          <w:b/>
          <w:szCs w:val="22"/>
        </w:rPr>
      </w:pPr>
      <w:r w:rsidRPr="00EB04F3">
        <w:rPr>
          <w:rFonts w:asciiTheme="minorHAnsi" w:hAnsiTheme="minorHAnsi" w:cstheme="minorHAnsi"/>
          <w:b/>
          <w:szCs w:val="22"/>
        </w:rPr>
        <w:t>2.5.1</w:t>
      </w:r>
      <w:r w:rsidRPr="00C00B2B">
        <w:rPr>
          <w:rFonts w:asciiTheme="minorHAnsi" w:hAnsiTheme="minorHAnsi" w:cstheme="minorHAnsi"/>
          <w:bCs/>
          <w:szCs w:val="22"/>
        </w:rPr>
        <w:t xml:space="preserve"> </w:t>
      </w:r>
      <w:r w:rsidR="00676C00" w:rsidRPr="00C00B2B">
        <w:rPr>
          <w:rFonts w:asciiTheme="minorHAnsi" w:hAnsiTheme="minorHAnsi" w:cstheme="minorHAnsi"/>
          <w:bCs/>
          <w:szCs w:val="22"/>
        </w:rPr>
        <w:t xml:space="preserve">Zamawiający </w:t>
      </w:r>
      <w:r w:rsidR="00676C00" w:rsidRPr="00EB04F3">
        <w:rPr>
          <w:rFonts w:asciiTheme="minorHAnsi" w:hAnsiTheme="minorHAnsi" w:cstheme="minorHAnsi"/>
          <w:b/>
          <w:szCs w:val="22"/>
        </w:rPr>
        <w:t>nie dopuszcza</w:t>
      </w:r>
      <w:r w:rsidR="00676C00"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00676C00"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00676C00"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00676C00" w:rsidRPr="00C00B2B">
        <w:rPr>
          <w:rFonts w:asciiTheme="minorHAnsi" w:hAnsiTheme="minorHAnsi" w:cstheme="minorHAnsi"/>
          <w:bCs/>
          <w:szCs w:val="22"/>
        </w:rPr>
        <w:t>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5BEEF54C" w14:textId="77777777" w:rsidR="00A750D4" w:rsidRPr="00E6014D" w:rsidRDefault="00A750D4" w:rsidP="00426B3C">
      <w:pPr>
        <w:pStyle w:val="Akapitzlist"/>
        <w:spacing w:before="120" w:after="120" w:line="276" w:lineRule="auto"/>
        <w:ind w:left="993"/>
        <w:contextualSpacing w:val="0"/>
        <w:rPr>
          <w:rFonts w:asciiTheme="minorHAnsi" w:hAnsiTheme="minorHAnsi" w:cstheme="minorHAnsi"/>
          <w:i/>
          <w:szCs w:val="22"/>
        </w:rPr>
      </w:pP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D7DCFC5" w14:textId="1D8D4A79" w:rsidR="00426B3C" w:rsidRPr="00426B3C" w:rsidRDefault="00426B3C">
      <w:pPr>
        <w:pStyle w:val="Akapitzlist"/>
        <w:numPr>
          <w:ilvl w:val="1"/>
          <w:numId w:val="30"/>
        </w:numPr>
        <w:spacing w:before="120" w:after="120" w:line="276" w:lineRule="auto"/>
        <w:rPr>
          <w:rFonts w:asciiTheme="minorHAnsi" w:hAnsiTheme="minorHAnsi" w:cstheme="minorHAnsi"/>
          <w:iCs/>
          <w:szCs w:val="22"/>
        </w:rPr>
      </w:pPr>
      <w:r w:rsidRPr="00426B3C">
        <w:rPr>
          <w:rFonts w:asciiTheme="minorHAnsi" w:hAnsiTheme="minorHAnsi" w:cstheme="minorHAnsi"/>
          <w:iCs/>
          <w:szCs w:val="22"/>
        </w:rPr>
        <w:t>Nie dotyczy</w:t>
      </w:r>
    </w:p>
    <w:p w14:paraId="286C1CD9" w14:textId="77777777" w:rsidR="00A750D4" w:rsidRPr="008807A3"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8807A3">
        <w:rPr>
          <w:rFonts w:asciiTheme="minorHAnsi" w:hAnsiTheme="minorHAnsi" w:cstheme="minorHAnsi"/>
          <w:b/>
          <w:szCs w:val="22"/>
        </w:rPr>
        <w:t>TERMIN WYKONANIA ZAMÓWIENIA</w:t>
      </w:r>
      <w:bookmarkEnd w:id="68"/>
      <w:bookmarkEnd w:id="69"/>
      <w:bookmarkEnd w:id="70"/>
    </w:p>
    <w:p w14:paraId="481439CB" w14:textId="42F507AC" w:rsidR="00426B3C" w:rsidRPr="008807A3" w:rsidRDefault="00426B3C">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516566317"/>
      <w:bookmarkStart w:id="72" w:name="_Toc516581585"/>
      <w:bookmarkStart w:id="73" w:name="_Toc354752376"/>
      <w:bookmarkStart w:id="74" w:name="_Toc516581596"/>
      <w:bookmarkStart w:id="75" w:name="_Toc8212140"/>
      <w:r w:rsidRPr="008807A3">
        <w:rPr>
          <w:rFonts w:asciiTheme="minorHAnsi" w:hAnsiTheme="minorHAnsi" w:cstheme="minorHAnsi"/>
          <w:szCs w:val="22"/>
        </w:rPr>
        <w:t>Dostawy</w:t>
      </w:r>
      <w:r w:rsidRPr="008807A3">
        <w:rPr>
          <w:rFonts w:asciiTheme="minorHAnsi" w:hAnsiTheme="minorHAnsi" w:cstheme="minorHAnsi"/>
          <w:bCs/>
          <w:szCs w:val="22"/>
        </w:rPr>
        <w:t xml:space="preserve"> będą realizowane</w:t>
      </w:r>
      <w:r w:rsidR="00706B7E" w:rsidRPr="008807A3">
        <w:rPr>
          <w:rFonts w:asciiTheme="minorHAnsi" w:hAnsiTheme="minorHAnsi" w:cstheme="minorHAnsi"/>
          <w:bCs/>
          <w:szCs w:val="22"/>
        </w:rPr>
        <w:t>:</w:t>
      </w:r>
      <w:r w:rsidRPr="008807A3">
        <w:rPr>
          <w:rFonts w:asciiTheme="minorHAnsi" w:hAnsiTheme="minorHAnsi" w:cstheme="minorHAnsi"/>
          <w:bCs/>
          <w:szCs w:val="22"/>
        </w:rPr>
        <w:t xml:space="preserve"> </w:t>
      </w:r>
      <w:bookmarkEnd w:id="71"/>
      <w:bookmarkEnd w:id="72"/>
      <w:r w:rsidR="00F50544" w:rsidRPr="008807A3">
        <w:rPr>
          <w:rFonts w:asciiTheme="minorHAnsi" w:hAnsiTheme="minorHAnsi" w:cstheme="minorHAnsi"/>
          <w:bCs/>
          <w:szCs w:val="22"/>
        </w:rPr>
        <w:t>do</w:t>
      </w:r>
      <w:r w:rsidR="00706B7E" w:rsidRPr="008807A3">
        <w:rPr>
          <w:rFonts w:asciiTheme="minorHAnsi" w:hAnsiTheme="minorHAnsi" w:cstheme="minorHAnsi"/>
          <w:bCs/>
          <w:szCs w:val="22"/>
        </w:rPr>
        <w:t xml:space="preserve"> 2 tygodni od daty zamówienia</w:t>
      </w:r>
      <w:r w:rsidR="008807A3" w:rsidRPr="008807A3">
        <w:rPr>
          <w:rFonts w:asciiTheme="minorHAnsi" w:hAnsiTheme="minorHAnsi" w:cstheme="minorHAnsi"/>
          <w:bCs/>
          <w:szCs w:val="22"/>
        </w:rPr>
        <w:t>-</w:t>
      </w:r>
      <w:r w:rsidR="00973EF2" w:rsidRPr="008807A3">
        <w:rPr>
          <w:rFonts w:asciiTheme="minorHAnsi" w:hAnsiTheme="minorHAnsi" w:cstheme="minorHAnsi"/>
          <w:bCs/>
          <w:szCs w:val="22"/>
        </w:rPr>
        <w:t xml:space="preserve"> </w:t>
      </w:r>
      <w:r w:rsidR="005A4AB4" w:rsidRPr="008807A3">
        <w:rPr>
          <w:rFonts w:asciiTheme="minorHAnsi" w:hAnsiTheme="minorHAnsi" w:cstheme="minorHAnsi"/>
          <w:bCs/>
          <w:szCs w:val="22"/>
        </w:rPr>
        <w:t>zmiana w stosunku do zapisów w OPZ</w:t>
      </w:r>
      <w:r w:rsidRPr="008807A3">
        <w:rPr>
          <w:rFonts w:asciiTheme="minorHAnsi" w:hAnsiTheme="minorHAnsi" w:cstheme="minorHAnsi"/>
          <w:bCs/>
          <w:szCs w:val="22"/>
        </w:rPr>
        <w:t>.</w:t>
      </w:r>
    </w:p>
    <w:p w14:paraId="280F9B10" w14:textId="77777777" w:rsidR="00A750D4" w:rsidRPr="008807A3"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8807A3">
        <w:rPr>
          <w:rFonts w:asciiTheme="minorHAnsi" w:hAnsiTheme="minorHAnsi" w:cstheme="minorHAnsi"/>
          <w:b/>
          <w:bCs/>
          <w:szCs w:val="22"/>
        </w:rPr>
        <w:t>PODSTAWY WYKLUCZENIA</w:t>
      </w:r>
      <w:r w:rsidRPr="008807A3">
        <w:rPr>
          <w:rFonts w:asciiTheme="minorHAnsi" w:hAnsiTheme="minorHAnsi" w:cstheme="minorHAnsi"/>
          <w:b/>
          <w:szCs w:val="22"/>
        </w:rPr>
        <w:t xml:space="preserve"> Z POSTĘPOWANIA ORAZ WARUNKI UDZIAŁU W POSTĘPOWANIU </w:t>
      </w:r>
      <w:bookmarkEnd w:id="73"/>
      <w:bookmarkEnd w:id="74"/>
      <w:bookmarkEnd w:id="75"/>
    </w:p>
    <w:p w14:paraId="79BC84AF" w14:textId="77777777" w:rsidR="00A750D4" w:rsidRPr="008807A3"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6" w:name="_Toc516734772"/>
      <w:bookmarkStart w:id="77" w:name="_Toc516738802"/>
      <w:bookmarkStart w:id="78" w:name="_Toc8212141"/>
      <w:bookmarkStart w:id="79" w:name="_Ref63443935"/>
      <w:bookmarkStart w:id="80" w:name="_Ref63445635"/>
      <w:bookmarkStart w:id="81" w:name="_Ref166058179"/>
      <w:bookmarkStart w:id="82" w:name="_Ref166059107"/>
      <w:bookmarkStart w:id="83" w:name="_Toc354752377"/>
      <w:bookmarkStart w:id="84" w:name="_Toc516566329"/>
      <w:bookmarkStart w:id="85" w:name="_Toc516581597"/>
      <w:r w:rsidRPr="008807A3">
        <w:rPr>
          <w:rFonts w:asciiTheme="minorHAnsi" w:hAnsiTheme="minorHAnsi" w:cstheme="minorHAnsi"/>
          <w:b/>
          <w:spacing w:val="-3"/>
          <w:szCs w:val="22"/>
          <w:lang w:eastAsia="pl-PL"/>
        </w:rPr>
        <w:t>O udzielenie Zakupu mogą ubiegać się Wykonawcy, którzy:</w:t>
      </w:r>
      <w:bookmarkEnd w:id="76"/>
      <w:bookmarkEnd w:id="77"/>
      <w:bookmarkEnd w:id="78"/>
      <w:bookmarkEnd w:id="79"/>
      <w:bookmarkEnd w:id="80"/>
      <w:bookmarkEnd w:id="81"/>
      <w:bookmarkEnd w:id="82"/>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6" w:name="_Toc516734773"/>
      <w:bookmarkStart w:id="87" w:name="_Toc516738803"/>
      <w:bookmarkStart w:id="88" w:name="_Toc8212142"/>
      <w:bookmarkStart w:id="89" w:name="_Toc354752378"/>
      <w:bookmarkStart w:id="90" w:name="_Toc516566330"/>
      <w:bookmarkStart w:id="91" w:name="_Toc516581598"/>
      <w:bookmarkEnd w:id="83"/>
      <w:bookmarkEnd w:id="84"/>
      <w:bookmarkEnd w:id="85"/>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6"/>
      <w:bookmarkEnd w:id="87"/>
      <w:bookmarkEnd w:id="88"/>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2"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3"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3"/>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 xml:space="preserve">o którym mowa w art. 228-230a, art. 250a Kodeksu karnego, w art. 46-48 ustawy z dnia 25 czerwca 2010 r. o sporcie (Dz.U. z 2020 r. poz. 1133 oraz </w:t>
      </w:r>
      <w:r w:rsidRPr="00242394">
        <w:rPr>
          <w:rFonts w:asciiTheme="minorHAnsi" w:hAnsiTheme="minorHAnsi" w:cstheme="minorHAnsi"/>
          <w:iCs/>
          <w:szCs w:val="22"/>
          <w:lang w:eastAsia="pl-PL"/>
        </w:rPr>
        <w:lastRenderedPageBreak/>
        <w:t>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165a Kodeksu karnego, lub przestępstwo udaremniania lub utrudniania stwierdzenia przestępnego pochodzenia pieniędzy lub ukrywania 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4"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4"/>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5" w:name="_Ref57313901"/>
      <w:bookmarkEnd w:id="92"/>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5"/>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6"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lastRenderedPageBreak/>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7" w:name="_Ref57131212"/>
      <w:bookmarkStart w:id="98" w:name="_Ref57313977"/>
      <w:bookmarkEnd w:id="96"/>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7"/>
      <w:r w:rsidRPr="00D30547">
        <w:rPr>
          <w:rFonts w:asciiTheme="minorHAnsi" w:hAnsiTheme="minorHAnsi" w:cstheme="minorHAnsi"/>
          <w:iCs/>
          <w:szCs w:val="22"/>
          <w:lang w:eastAsia="pl-PL"/>
        </w:rPr>
        <w:t>,</w:t>
      </w:r>
      <w:bookmarkEnd w:id="98"/>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9" w:name="_Ref146099024"/>
      <w:bookmarkStart w:id="100"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9"/>
      <w:r w:rsidR="00102225">
        <w:rPr>
          <w:rFonts w:ascii="Calibri" w:hAnsi="Calibri" w:cs="Calibri"/>
          <w:b/>
          <w:spacing w:val="-3"/>
          <w:szCs w:val="22"/>
          <w:lang w:eastAsia="pl-PL"/>
        </w:rPr>
        <w:t>:</w:t>
      </w:r>
      <w:bookmarkEnd w:id="100"/>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marca 2014 r. w sprawie środków ograniczających w odniesieniu do działań podważających integralność terytorialną, suwerenność i niezależność Ukrainy lub im zagrażających (Dz. Urz. UE L 78 z 17.03.2014, str. 6, z </w:t>
      </w:r>
      <w:proofErr w:type="spellStart"/>
      <w:r w:rsidRPr="00D30547">
        <w:rPr>
          <w:rFonts w:asciiTheme="minorHAnsi" w:hAnsiTheme="minorHAnsi" w:cstheme="minorHAnsi"/>
          <w:iCs/>
          <w:szCs w:val="22"/>
          <w:lang w:eastAsia="pl-PL"/>
        </w:rPr>
        <w:t>późn</w:t>
      </w:r>
      <w:proofErr w:type="spellEnd"/>
      <w:r w:rsidRPr="00D30547">
        <w:rPr>
          <w:rFonts w:asciiTheme="minorHAnsi" w:hAnsiTheme="minorHAnsi" w:cstheme="minorHAnsi"/>
          <w:iCs/>
          <w:szCs w:val="22"/>
          <w:lang w:eastAsia="pl-PL"/>
        </w:rPr>
        <w:t>.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 xml:space="preserve">Wykonawcę, którego jednostką dominującą w rozumieniu art. 3 ust. 1 pkt 37 ustawy z dnia 29 września 1994 r. o rachunkowości (tj.: Dz. U. z 2021 r. poz. 217 ze zm.), jest podmiot wymieniony w wykazach określonych </w:t>
      </w:r>
      <w:r w:rsidRPr="00D30547">
        <w:rPr>
          <w:rFonts w:asciiTheme="minorHAnsi" w:hAnsiTheme="minorHAnsi" w:cstheme="minorHAnsi"/>
          <w:iCs/>
          <w:szCs w:val="22"/>
          <w:lang w:eastAsia="pl-PL"/>
        </w:rPr>
        <w:lastRenderedPageBreak/>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101" w:name="_Toc516734774"/>
      <w:bookmarkStart w:id="102" w:name="_Toc516738804"/>
      <w:bookmarkStart w:id="103" w:name="_Toc8212143"/>
      <w:bookmarkStart w:id="104" w:name="_Ref63452768"/>
      <w:r w:rsidRPr="00E6014D">
        <w:rPr>
          <w:rFonts w:asciiTheme="minorHAnsi" w:hAnsiTheme="minorHAnsi" w:cstheme="minorHAnsi"/>
          <w:b/>
          <w:spacing w:val="-3"/>
          <w:szCs w:val="22"/>
          <w:lang w:eastAsia="pl-PL"/>
        </w:rPr>
        <w:t>spełniają warunki udziału w Postępowaniu zakupowym, tj.:</w:t>
      </w:r>
      <w:bookmarkEnd w:id="101"/>
      <w:bookmarkEnd w:id="102"/>
      <w:bookmarkEnd w:id="103"/>
      <w:bookmarkEnd w:id="104"/>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5" w:name="_Ref63444398"/>
      <w:bookmarkStart w:id="106" w:name="_Toc516734777"/>
      <w:bookmarkStart w:id="107" w:name="_Toc516738807"/>
      <w:bookmarkStart w:id="108" w:name="_Toc8212146"/>
      <w:bookmarkStart w:id="109" w:name="_Toc516566331"/>
      <w:bookmarkStart w:id="110"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5"/>
    </w:p>
    <w:p w14:paraId="72365017" w14:textId="368BD64C" w:rsidR="00325071" w:rsidRPr="00F64C8F" w:rsidRDefault="00706B7E" w:rsidP="00706B7E">
      <w:pPr>
        <w:rPr>
          <w:lang w:eastAsia="pl-PL"/>
        </w:rPr>
      </w:pPr>
      <w:r>
        <w:rPr>
          <w:rFonts w:asciiTheme="minorHAnsi" w:hAnsiTheme="minorHAnsi" w:cstheme="minorHAnsi"/>
          <w:b/>
          <w:spacing w:val="-3"/>
          <w:szCs w:val="22"/>
          <w:lang w:eastAsia="pl-PL"/>
        </w:rPr>
        <w:tab/>
      </w:r>
      <w:r>
        <w:rPr>
          <w:rFonts w:asciiTheme="minorHAnsi" w:hAnsiTheme="minorHAnsi" w:cstheme="minorHAnsi"/>
          <w:b/>
          <w:spacing w:val="-3"/>
          <w:szCs w:val="22"/>
          <w:lang w:eastAsia="pl-PL"/>
        </w:rPr>
        <w:tab/>
      </w:r>
      <w:r>
        <w:rPr>
          <w:rFonts w:asciiTheme="minorHAnsi" w:hAnsiTheme="minorHAnsi" w:cstheme="minorHAnsi"/>
          <w:b/>
          <w:spacing w:val="-3"/>
          <w:szCs w:val="22"/>
          <w:lang w:eastAsia="pl-PL"/>
        </w:rPr>
        <w:tab/>
      </w:r>
      <w:r w:rsidRPr="00706B7E">
        <w:rPr>
          <w:rFonts w:asciiTheme="minorHAnsi" w:hAnsiTheme="minorHAnsi" w:cstheme="minorHAnsi"/>
          <w:b/>
          <w:spacing w:val="-3"/>
          <w:szCs w:val="22"/>
          <w:lang w:eastAsia="pl-PL"/>
        </w:rPr>
        <w:t>Zamawiający nie określa warunku w tym zakresie</w:t>
      </w:r>
    </w:p>
    <w:p w14:paraId="603A00E5" w14:textId="490CC31B" w:rsidR="00541FC9" w:rsidRPr="00541FC9" w:rsidRDefault="00541FC9" w:rsidP="00541FC9">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11" w:name="_Ref63444402"/>
      <w:r w:rsidRPr="00541FC9">
        <w:rPr>
          <w:rFonts w:asciiTheme="minorHAnsi" w:hAnsiTheme="minorHAnsi" w:cstheme="minorHAnsi"/>
          <w:spacing w:val="-3"/>
          <w:szCs w:val="22"/>
          <w:lang w:eastAsia="pl-PL"/>
        </w:rPr>
        <w:t xml:space="preserve">posiadają uprawnienia do prowadzenia określonej działalności gospodarczej lub zawodowej, jeżeli odrębne przepisy nakładają obowiązek posiadania takich uprawnień, tj. wykażą, że oferowane przez nich produkty </w:t>
      </w:r>
      <w:r>
        <w:rPr>
          <w:rFonts w:asciiTheme="minorHAnsi" w:hAnsiTheme="minorHAnsi" w:cstheme="minorHAnsi"/>
          <w:spacing w:val="-3"/>
          <w:szCs w:val="22"/>
          <w:lang w:eastAsia="pl-PL"/>
        </w:rPr>
        <w:t xml:space="preserve">spełniają wymogi określone w OPZ </w:t>
      </w:r>
      <w:r w:rsidRPr="00541FC9">
        <w:rPr>
          <w:rFonts w:asciiTheme="minorHAnsi" w:hAnsiTheme="minorHAnsi" w:cstheme="minorHAnsi"/>
          <w:spacing w:val="-3"/>
          <w:szCs w:val="22"/>
          <w:lang w:eastAsia="pl-PL"/>
        </w:rPr>
        <w:t>– dotyczy wszystkich części Zamówienia</w:t>
      </w:r>
      <w:r w:rsidR="00E56D94">
        <w:rPr>
          <w:rFonts w:asciiTheme="minorHAnsi" w:hAnsiTheme="minorHAnsi" w:cstheme="minorHAnsi"/>
          <w:spacing w:val="-3"/>
          <w:szCs w:val="22"/>
          <w:lang w:eastAsia="pl-PL"/>
        </w:rPr>
        <w:t>.</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11"/>
    </w:p>
    <w:bookmarkEnd w:id="106"/>
    <w:bookmarkEnd w:id="107"/>
    <w:bookmarkEnd w:id="108"/>
    <w:p w14:paraId="29BF8188" w14:textId="3213E0E2" w:rsidR="00A750D4" w:rsidRPr="00F53A36" w:rsidRDefault="00A750D4" w:rsidP="00912FB6">
      <w:pPr>
        <w:ind w:left="1416" w:firstLine="708"/>
        <w:rPr>
          <w:rFonts w:asciiTheme="minorHAnsi" w:hAnsiTheme="minorHAnsi" w:cstheme="minorHAnsi"/>
          <w:b/>
          <w:bCs/>
          <w:spacing w:val="-3"/>
          <w:szCs w:val="22"/>
          <w:lang w:eastAsia="pl-PL"/>
        </w:rPr>
      </w:pPr>
      <w:r w:rsidRPr="00F53A36">
        <w:rPr>
          <w:rFonts w:asciiTheme="minorHAnsi" w:hAnsiTheme="minorHAnsi" w:cstheme="minorHAnsi"/>
          <w:b/>
          <w:bCs/>
          <w:spacing w:val="-3"/>
          <w:szCs w:val="22"/>
          <w:lang w:eastAsia="pl-PL"/>
        </w:rPr>
        <w:t>Zamawiający nie określa warunku w tym zakresie.</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2" w:name="_Toc354752383"/>
      <w:bookmarkStart w:id="113" w:name="_Toc516566334"/>
      <w:bookmarkStart w:id="114" w:name="_Toc516581604"/>
      <w:bookmarkStart w:id="115" w:name="_Toc516734785"/>
      <w:bookmarkStart w:id="116" w:name="_Toc516738815"/>
      <w:bookmarkStart w:id="117" w:name="_Toc8212154"/>
      <w:bookmarkStart w:id="118" w:name="_Ref63448042"/>
      <w:bookmarkStart w:id="119" w:name="_Ref166057536"/>
      <w:bookmarkEnd w:id="89"/>
      <w:bookmarkEnd w:id="90"/>
      <w:bookmarkEnd w:id="91"/>
      <w:bookmarkEnd w:id="109"/>
      <w:bookmarkEnd w:id="110"/>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2"/>
      <w:bookmarkEnd w:id="113"/>
      <w:bookmarkEnd w:id="114"/>
      <w:bookmarkEnd w:id="115"/>
      <w:bookmarkEnd w:id="116"/>
      <w:bookmarkEnd w:id="117"/>
      <w:bookmarkEnd w:id="118"/>
      <w:bookmarkEnd w:id="119"/>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0" w:name="_Ref63448028"/>
      <w:bookmarkStart w:id="121" w:name="_Toc516734786"/>
      <w:bookmarkStart w:id="122" w:name="_Toc516738816"/>
      <w:bookmarkStart w:id="123"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20"/>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13FF2C9C"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4"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w:t>
      </w:r>
      <w:r w:rsidR="004F5F00">
        <w:rPr>
          <w:rFonts w:asciiTheme="minorHAnsi" w:hAnsiTheme="minorHAnsi" w:cstheme="minorHAnsi"/>
          <w:szCs w:val="22"/>
        </w:rPr>
        <w:lastRenderedPageBreak/>
        <w:t xml:space="preserve">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0453181E"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5" w:name="_Hlk166237153"/>
      <w:bookmarkStart w:id="126"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5"/>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4"/>
      <w:bookmarkEnd w:id="126"/>
      <w:r w:rsidRPr="00E6014D">
        <w:rPr>
          <w:rFonts w:asciiTheme="minorHAnsi" w:hAnsiTheme="minorHAnsi" w:cstheme="minorHAnsi"/>
          <w:b/>
          <w:iCs/>
          <w:szCs w:val="22"/>
        </w:rPr>
        <w:t xml:space="preserve"> </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5FF4DB58" w:rsidR="00A750D4" w:rsidRPr="00AF092F" w:rsidRDefault="00AF092F"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
          <w:szCs w:val="22"/>
        </w:rPr>
      </w:pPr>
      <w:bookmarkStart w:id="127" w:name="_Toc354752384"/>
      <w:bookmarkStart w:id="128" w:name="_Toc516566335"/>
      <w:bookmarkStart w:id="129" w:name="_Toc516581605"/>
      <w:bookmarkStart w:id="130" w:name="_Toc516734792"/>
      <w:bookmarkStart w:id="131" w:name="_Toc516738822"/>
      <w:bookmarkStart w:id="132" w:name="_Toc8212161"/>
      <w:bookmarkEnd w:id="121"/>
      <w:bookmarkEnd w:id="122"/>
      <w:bookmarkEnd w:id="123"/>
      <w:r w:rsidRPr="00AF092F">
        <w:rPr>
          <w:rFonts w:asciiTheme="minorHAnsi" w:hAnsiTheme="minorHAnsi" w:cstheme="minorHAnsi"/>
          <w:b/>
          <w:bCs/>
          <w:szCs w:val="22"/>
        </w:rPr>
        <w:t>Zaświadczenie właściwego naczelnika urzędu skarbowego</w:t>
      </w:r>
      <w:r w:rsidRPr="00AF092F">
        <w:rPr>
          <w:rFonts w:asciiTheme="minorHAnsi" w:hAnsiTheme="minorHAnsi" w:cstheme="minorHAnsi"/>
          <w:szCs w:val="22"/>
        </w:rPr>
        <w:t xml:space="preserve">, wystawione nie wcześniej </w:t>
      </w:r>
      <w:r w:rsidRPr="00AF092F">
        <w:rPr>
          <w:rFonts w:asciiTheme="minorHAnsi" w:hAnsiTheme="minorHAnsi" w:cstheme="minorHAnsi"/>
          <w:b/>
          <w:bCs/>
          <w:szCs w:val="22"/>
        </w:rPr>
        <w:t>niż</w:t>
      </w:r>
      <w:r w:rsidRPr="00AF092F">
        <w:rPr>
          <w:rFonts w:asciiTheme="minorHAnsi" w:hAnsiTheme="minorHAnsi" w:cstheme="minorHAnsi"/>
          <w:szCs w:val="22"/>
        </w:rPr>
        <w:t xml:space="preserve"> </w:t>
      </w:r>
      <w:r w:rsidRPr="00AF092F">
        <w:rPr>
          <w:rFonts w:asciiTheme="minorHAnsi" w:hAnsiTheme="minorHAnsi" w:cstheme="minorHAnsi"/>
          <w:b/>
          <w:bCs/>
          <w:szCs w:val="22"/>
        </w:rPr>
        <w:t>3 miesiące przed jego złożeniem,</w:t>
      </w:r>
      <w:r w:rsidRPr="00AF092F">
        <w:rPr>
          <w:rFonts w:asciiTheme="minorHAnsi" w:hAnsiTheme="minorHAnsi" w:cstheme="minorHAnsi"/>
          <w:szCs w:val="22"/>
        </w:rPr>
        <w:t xml:space="preserve"> potwierdzające, że Wykonawca nie zalega z</w:t>
      </w:r>
      <w:r w:rsidR="00C21495">
        <w:rPr>
          <w:rFonts w:asciiTheme="minorHAnsi" w:hAnsiTheme="minorHAnsi" w:cstheme="minorHAnsi"/>
          <w:szCs w:val="22"/>
        </w:rPr>
        <w:t> </w:t>
      </w:r>
      <w:r w:rsidRPr="00AF092F">
        <w:rPr>
          <w:rFonts w:asciiTheme="minorHAnsi" w:hAnsiTheme="minorHAnsi" w:cstheme="minorHAnsi"/>
          <w:szCs w:val="22"/>
        </w:rPr>
        <w:t>opłacaniem podatków i opłat</w:t>
      </w:r>
      <w:r w:rsidR="00A750D4" w:rsidRPr="00AF092F">
        <w:rPr>
          <w:rFonts w:asciiTheme="minorHAnsi" w:hAnsiTheme="minorHAnsi" w:cstheme="minorHAnsi"/>
          <w:b/>
          <w:iCs/>
          <w:szCs w:val="22"/>
        </w:rPr>
        <w:t xml:space="preserve"> </w:t>
      </w:r>
    </w:p>
    <w:p w14:paraId="1D1C0A62" w14:textId="527AAA89" w:rsidR="00D46437" w:rsidRDefault="00D46437" w:rsidP="00912FB6">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szCs w:val="22"/>
        </w:rPr>
      </w:pPr>
      <w:r w:rsidRPr="00DF7F0D">
        <w:rPr>
          <w:rFonts w:asciiTheme="minorHAnsi" w:hAnsiTheme="minorHAnsi" w:cstheme="minorHAnsi"/>
          <w:szCs w:val="22"/>
        </w:rPr>
        <w:t>Wykaz dokumentów</w:t>
      </w:r>
      <w:r w:rsidR="00451AC3">
        <w:rPr>
          <w:rFonts w:asciiTheme="minorHAnsi" w:hAnsiTheme="minorHAnsi" w:cstheme="minorHAnsi"/>
          <w:szCs w:val="22"/>
        </w:rPr>
        <w:t>,</w:t>
      </w:r>
      <w:r w:rsidRPr="00DF7F0D">
        <w:rPr>
          <w:rFonts w:asciiTheme="minorHAnsi" w:hAnsiTheme="minorHAnsi" w:cstheme="minorHAnsi"/>
          <w:szCs w:val="22"/>
        </w:rPr>
        <w:t xml:space="preserve"> o których mowa </w:t>
      </w:r>
      <w:r w:rsidRPr="00A26A26">
        <w:rPr>
          <w:rFonts w:asciiTheme="minorHAnsi" w:hAnsiTheme="minorHAnsi" w:cstheme="minorHAnsi"/>
          <w:b/>
          <w:bCs/>
          <w:szCs w:val="22"/>
        </w:rPr>
        <w:t>w pkt 5.1.3.2. SWZ</w:t>
      </w:r>
      <w:r w:rsidRPr="00DF7F0D">
        <w:rPr>
          <w:rFonts w:asciiTheme="minorHAnsi" w:hAnsiTheme="minorHAnsi" w:cstheme="minorHAnsi"/>
          <w:szCs w:val="22"/>
        </w:rPr>
        <w:t xml:space="preserve">, musi zawierać co najmniej: </w:t>
      </w:r>
    </w:p>
    <w:p w14:paraId="0B1D6446" w14:textId="135A0DE4" w:rsidR="00267215" w:rsidRPr="00267215" w:rsidRDefault="00267215" w:rsidP="00C8386B">
      <w:pPr>
        <w:pStyle w:val="Akapitzlist"/>
        <w:tabs>
          <w:tab w:val="left" w:pos="851"/>
          <w:tab w:val="left" w:pos="1701"/>
        </w:tabs>
        <w:spacing w:before="120" w:after="120" w:line="276" w:lineRule="auto"/>
        <w:ind w:left="1276" w:right="23"/>
        <w:contextualSpacing w:val="0"/>
        <w:rPr>
          <w:rFonts w:asciiTheme="minorHAnsi" w:hAnsiTheme="minorHAnsi" w:cstheme="minorHAnsi"/>
          <w:szCs w:val="22"/>
        </w:rPr>
      </w:pPr>
      <w:r w:rsidRPr="00C8386B">
        <w:rPr>
          <w:rFonts w:asciiTheme="minorHAnsi" w:hAnsiTheme="minorHAnsi" w:cstheme="minorHAnsi"/>
          <w:szCs w:val="22"/>
          <w:u w:val="single"/>
        </w:rPr>
        <w:t xml:space="preserve">dla kabli elektroenergetycznych </w:t>
      </w:r>
      <w:proofErr w:type="spellStart"/>
      <w:r w:rsidRPr="00C8386B">
        <w:rPr>
          <w:rFonts w:asciiTheme="minorHAnsi" w:hAnsiTheme="minorHAnsi" w:cstheme="minorHAnsi"/>
          <w:szCs w:val="22"/>
          <w:u w:val="single"/>
        </w:rPr>
        <w:t>nN</w:t>
      </w:r>
      <w:proofErr w:type="spellEnd"/>
      <w:r>
        <w:rPr>
          <w:rFonts w:asciiTheme="minorHAnsi" w:hAnsiTheme="minorHAnsi" w:cstheme="minorHAnsi"/>
          <w:szCs w:val="22"/>
        </w:rPr>
        <w:t>:</w:t>
      </w:r>
      <w:r w:rsidRPr="00267215">
        <w:rPr>
          <w:rFonts w:asciiTheme="minorHAnsi" w:hAnsiTheme="minorHAnsi" w:cstheme="minorHAnsi"/>
          <w:szCs w:val="22"/>
        </w:rPr>
        <w:t xml:space="preserve"> </w:t>
      </w:r>
    </w:p>
    <w:p w14:paraId="57C71124" w14:textId="475A8CF0" w:rsidR="00D46437" w:rsidRPr="00DF7F0D" w:rsidRDefault="00D46437" w:rsidP="00D46437">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bookmarkStart w:id="133" w:name="_Hlk180652866"/>
      <w:r w:rsidRPr="00DF7F0D">
        <w:rPr>
          <w:rFonts w:asciiTheme="minorHAnsi" w:hAnsiTheme="minorHAnsi" w:cstheme="minorHAnsi"/>
          <w:szCs w:val="22"/>
        </w:rPr>
        <w:t xml:space="preserve">a) </w:t>
      </w:r>
      <w:r w:rsidRPr="00D46437">
        <w:rPr>
          <w:rFonts w:asciiTheme="minorHAnsi" w:hAnsiTheme="minorHAnsi" w:cstheme="minorHAnsi"/>
          <w:szCs w:val="22"/>
        </w:rPr>
        <w:t xml:space="preserve">Karty katalogowe </w:t>
      </w:r>
      <w:r w:rsidR="00451AC3">
        <w:rPr>
          <w:rFonts w:asciiTheme="minorHAnsi" w:hAnsiTheme="minorHAnsi" w:cstheme="minorHAnsi"/>
          <w:szCs w:val="22"/>
        </w:rPr>
        <w:t xml:space="preserve">w </w:t>
      </w:r>
      <w:r w:rsidR="00451AC3" w:rsidRPr="00451AC3">
        <w:rPr>
          <w:rFonts w:asciiTheme="minorHAnsi" w:hAnsiTheme="minorHAnsi" w:cstheme="minorHAnsi"/>
          <w:szCs w:val="22"/>
        </w:rPr>
        <w:t>języku polskim potwierdzające wymagane parametry techniczne</w:t>
      </w:r>
      <w:r w:rsidRPr="00DF7F0D">
        <w:rPr>
          <w:rFonts w:asciiTheme="minorHAnsi" w:hAnsiTheme="minorHAnsi" w:cstheme="minorHAnsi"/>
          <w:szCs w:val="22"/>
        </w:rPr>
        <w:t xml:space="preserve">, </w:t>
      </w:r>
    </w:p>
    <w:bookmarkEnd w:id="133"/>
    <w:p w14:paraId="02A58CE1" w14:textId="00712730" w:rsidR="00451AC3" w:rsidRPr="00451AC3" w:rsidRDefault="00D46437"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sidRPr="00DF7F0D">
        <w:rPr>
          <w:rFonts w:asciiTheme="minorHAnsi" w:hAnsiTheme="minorHAnsi" w:cstheme="minorHAnsi"/>
          <w:szCs w:val="22"/>
        </w:rPr>
        <w:t xml:space="preserve">b) </w:t>
      </w:r>
      <w:r w:rsidR="00451AC3" w:rsidRPr="00451AC3">
        <w:rPr>
          <w:rFonts w:asciiTheme="minorHAnsi" w:hAnsiTheme="minorHAnsi" w:cstheme="minorHAnsi"/>
          <w:szCs w:val="22"/>
        </w:rPr>
        <w:t>Certyfikaty Zgodności potwierdzające zgodność z daną przedmiotową normą wydane</w:t>
      </w:r>
      <w:r w:rsidR="00451AC3">
        <w:rPr>
          <w:rFonts w:asciiTheme="minorHAnsi" w:hAnsiTheme="minorHAnsi" w:cstheme="minorHAnsi"/>
          <w:szCs w:val="22"/>
        </w:rPr>
        <w:t xml:space="preserve"> </w:t>
      </w:r>
      <w:r w:rsidR="00451AC3" w:rsidRPr="00451AC3">
        <w:rPr>
          <w:rFonts w:asciiTheme="minorHAnsi" w:hAnsiTheme="minorHAnsi" w:cstheme="minorHAnsi"/>
          <w:szCs w:val="22"/>
        </w:rPr>
        <w:t>przez jednostkę posiadającą odpowiedni zakres akredytacji udzielony przez Polskie Centrum</w:t>
      </w:r>
      <w:r w:rsidR="00451AC3">
        <w:rPr>
          <w:rFonts w:asciiTheme="minorHAnsi" w:hAnsiTheme="minorHAnsi" w:cstheme="minorHAnsi"/>
          <w:szCs w:val="22"/>
        </w:rPr>
        <w:t xml:space="preserve"> </w:t>
      </w:r>
      <w:r w:rsidR="00451AC3" w:rsidRPr="00451AC3">
        <w:rPr>
          <w:rFonts w:asciiTheme="minorHAnsi" w:hAnsiTheme="minorHAnsi" w:cstheme="minorHAnsi"/>
          <w:szCs w:val="22"/>
        </w:rPr>
        <w:t>Akredytacji lub jednego z sygnatariuszy Wielostronnych Porozumień EA MLA, IAF MLA,</w:t>
      </w:r>
      <w:r w:rsidR="00451AC3">
        <w:rPr>
          <w:rFonts w:asciiTheme="minorHAnsi" w:hAnsiTheme="minorHAnsi" w:cstheme="minorHAnsi"/>
          <w:szCs w:val="22"/>
        </w:rPr>
        <w:t xml:space="preserve"> </w:t>
      </w:r>
      <w:r w:rsidR="00451AC3" w:rsidRPr="00451AC3">
        <w:rPr>
          <w:rFonts w:asciiTheme="minorHAnsi" w:hAnsiTheme="minorHAnsi" w:cstheme="minorHAnsi"/>
          <w:szCs w:val="22"/>
        </w:rPr>
        <w:t>ILAC MRA w zakresie respektowania udzielanych akredytacji (w takim przypadku należy</w:t>
      </w:r>
      <w:r w:rsidR="00451AC3">
        <w:rPr>
          <w:rFonts w:asciiTheme="minorHAnsi" w:hAnsiTheme="minorHAnsi" w:cstheme="minorHAnsi"/>
          <w:szCs w:val="22"/>
        </w:rPr>
        <w:t xml:space="preserve"> </w:t>
      </w:r>
      <w:r w:rsidR="00451AC3" w:rsidRPr="00451AC3">
        <w:rPr>
          <w:rFonts w:asciiTheme="minorHAnsi" w:hAnsiTheme="minorHAnsi" w:cstheme="minorHAnsi"/>
          <w:szCs w:val="22"/>
        </w:rPr>
        <w:t>dostarczyć potwierdzenie przystąpienia jednostki akredytującej do Porozumienia o</w:t>
      </w:r>
      <w:r w:rsidR="00451AC3">
        <w:rPr>
          <w:rFonts w:asciiTheme="minorHAnsi" w:hAnsiTheme="minorHAnsi" w:cstheme="minorHAnsi"/>
          <w:szCs w:val="22"/>
        </w:rPr>
        <w:t xml:space="preserve"> </w:t>
      </w:r>
      <w:r w:rsidR="00451AC3" w:rsidRPr="00451AC3">
        <w:rPr>
          <w:rFonts w:asciiTheme="minorHAnsi" w:hAnsiTheme="minorHAnsi" w:cstheme="minorHAnsi"/>
          <w:szCs w:val="22"/>
        </w:rPr>
        <w:t>Współpracy Międzynarodowej).</w:t>
      </w:r>
    </w:p>
    <w:p w14:paraId="1E9B2120" w14:textId="3BF2D1C3" w:rsidR="00451AC3" w:rsidRPr="00451AC3" w:rsidRDefault="00451AC3"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Pr>
          <w:rFonts w:asciiTheme="minorHAnsi" w:hAnsiTheme="minorHAnsi" w:cstheme="minorHAnsi"/>
          <w:szCs w:val="22"/>
        </w:rPr>
        <w:t>c</w:t>
      </w:r>
      <w:r w:rsidRPr="00451AC3">
        <w:rPr>
          <w:rFonts w:asciiTheme="minorHAnsi" w:hAnsiTheme="minorHAnsi" w:cstheme="minorHAnsi"/>
          <w:szCs w:val="22"/>
        </w:rPr>
        <w:t>)</w:t>
      </w:r>
      <w:r>
        <w:rPr>
          <w:rFonts w:asciiTheme="minorHAnsi" w:hAnsiTheme="minorHAnsi" w:cstheme="minorHAnsi"/>
          <w:szCs w:val="22"/>
        </w:rPr>
        <w:t xml:space="preserve"> </w:t>
      </w:r>
      <w:r w:rsidRPr="00451AC3">
        <w:rPr>
          <w:rFonts w:asciiTheme="minorHAnsi" w:hAnsiTheme="minorHAnsi" w:cstheme="minorHAnsi"/>
          <w:szCs w:val="22"/>
        </w:rPr>
        <w:t>Certyfikaty Zgodności: PN-HD 603 S1:2006 Część 5 Sekcja G Kable elektroenergetyczne na</w:t>
      </w:r>
      <w:r>
        <w:rPr>
          <w:rFonts w:asciiTheme="minorHAnsi" w:hAnsiTheme="minorHAnsi" w:cstheme="minorHAnsi"/>
          <w:szCs w:val="22"/>
        </w:rPr>
        <w:t xml:space="preserve"> </w:t>
      </w:r>
      <w:r w:rsidRPr="00451AC3">
        <w:rPr>
          <w:rFonts w:asciiTheme="minorHAnsi" w:hAnsiTheme="minorHAnsi" w:cstheme="minorHAnsi"/>
          <w:szCs w:val="22"/>
        </w:rPr>
        <w:t xml:space="preserve">napięcie znamionowe 0,6/1 </w:t>
      </w:r>
      <w:proofErr w:type="spellStart"/>
      <w:r w:rsidRPr="00451AC3">
        <w:rPr>
          <w:rFonts w:asciiTheme="minorHAnsi" w:hAnsiTheme="minorHAnsi" w:cstheme="minorHAnsi"/>
          <w:szCs w:val="22"/>
        </w:rPr>
        <w:t>kV</w:t>
      </w:r>
      <w:proofErr w:type="spellEnd"/>
      <w:r w:rsidRPr="00451AC3">
        <w:rPr>
          <w:rFonts w:asciiTheme="minorHAnsi" w:hAnsiTheme="minorHAnsi" w:cstheme="minorHAnsi"/>
          <w:szCs w:val="22"/>
        </w:rPr>
        <w:t>.</w:t>
      </w:r>
    </w:p>
    <w:p w14:paraId="40527A87" w14:textId="77777777" w:rsidR="00451AC3" w:rsidRPr="00451AC3" w:rsidRDefault="00451AC3"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sidRPr="00451AC3">
        <w:rPr>
          <w:rFonts w:asciiTheme="minorHAnsi" w:hAnsiTheme="minorHAnsi" w:cstheme="minorHAnsi"/>
          <w:szCs w:val="22"/>
        </w:rPr>
        <w:t>Uwaga: W przypadku Certyfikatów Zgodności wystawionych przez Akredytowane</w:t>
      </w:r>
    </w:p>
    <w:p w14:paraId="373365D5" w14:textId="77777777" w:rsidR="00451AC3" w:rsidRPr="00451AC3" w:rsidRDefault="00451AC3"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sidRPr="00451AC3">
        <w:rPr>
          <w:rFonts w:asciiTheme="minorHAnsi" w:hAnsiTheme="minorHAnsi" w:cstheme="minorHAnsi"/>
          <w:szCs w:val="22"/>
        </w:rPr>
        <w:t>jednostki Certyfikujące spoza RP Wykonawca powinien przedłożyć dokumenty</w:t>
      </w:r>
    </w:p>
    <w:p w14:paraId="49D67F95" w14:textId="77777777" w:rsidR="00451AC3" w:rsidRPr="00451AC3" w:rsidRDefault="00451AC3"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sidRPr="00451AC3">
        <w:rPr>
          <w:rFonts w:asciiTheme="minorHAnsi" w:hAnsiTheme="minorHAnsi" w:cstheme="minorHAnsi"/>
          <w:szCs w:val="22"/>
        </w:rPr>
        <w:t>potwierdzające, że wskazana w Certyfikacie Jednostka posiada akredytację w zakresie</w:t>
      </w:r>
    </w:p>
    <w:p w14:paraId="29BA94A4" w14:textId="77FA0034" w:rsidR="00267215" w:rsidRDefault="00451AC3" w:rsidP="00451AC3">
      <w:pPr>
        <w:pStyle w:val="Akapitzlist"/>
        <w:tabs>
          <w:tab w:val="left" w:pos="851"/>
          <w:tab w:val="left" w:pos="1701"/>
        </w:tabs>
        <w:spacing w:before="120" w:after="120" w:line="276" w:lineRule="auto"/>
        <w:ind w:left="1430" w:right="23"/>
        <w:outlineLvl w:val="0"/>
        <w:rPr>
          <w:rFonts w:asciiTheme="minorHAnsi" w:hAnsiTheme="minorHAnsi" w:cstheme="minorHAnsi"/>
          <w:szCs w:val="22"/>
        </w:rPr>
      </w:pPr>
      <w:r w:rsidRPr="00451AC3">
        <w:rPr>
          <w:rFonts w:asciiTheme="minorHAnsi" w:hAnsiTheme="minorHAnsi" w:cstheme="minorHAnsi"/>
          <w:szCs w:val="22"/>
        </w:rPr>
        <w:t>certyfikacji wyrobów (zgodnie z normą ISO/IEC 17065) w zakresie norm, na które został</w:t>
      </w:r>
      <w:r>
        <w:rPr>
          <w:rFonts w:asciiTheme="minorHAnsi" w:hAnsiTheme="minorHAnsi" w:cstheme="minorHAnsi"/>
          <w:szCs w:val="22"/>
        </w:rPr>
        <w:t xml:space="preserve"> </w:t>
      </w:r>
      <w:r w:rsidRPr="00451AC3">
        <w:rPr>
          <w:rFonts w:asciiTheme="minorHAnsi" w:hAnsiTheme="minorHAnsi" w:cstheme="minorHAnsi"/>
          <w:szCs w:val="22"/>
        </w:rPr>
        <w:t>wystawiony Certyfikat Zgodności.</w:t>
      </w:r>
    </w:p>
    <w:p w14:paraId="00946EB9" w14:textId="355CFF5C" w:rsidR="00267215" w:rsidRPr="00C8386B" w:rsidRDefault="00267215" w:rsidP="00C8386B">
      <w:pPr>
        <w:pStyle w:val="Akapitzlist"/>
        <w:tabs>
          <w:tab w:val="left" w:pos="851"/>
          <w:tab w:val="left" w:pos="1701"/>
        </w:tabs>
        <w:spacing w:before="120" w:after="120" w:line="276" w:lineRule="auto"/>
        <w:ind w:left="1430" w:right="23"/>
        <w:outlineLvl w:val="0"/>
        <w:rPr>
          <w:rFonts w:asciiTheme="minorHAnsi" w:hAnsiTheme="minorHAnsi" w:cstheme="minorHAnsi"/>
          <w:szCs w:val="22"/>
          <w:u w:val="single"/>
        </w:rPr>
      </w:pPr>
      <w:r w:rsidRPr="00C8386B">
        <w:rPr>
          <w:rFonts w:asciiTheme="minorHAnsi" w:hAnsiTheme="minorHAnsi" w:cstheme="minorHAnsi"/>
          <w:szCs w:val="22"/>
          <w:u w:val="single"/>
        </w:rPr>
        <w:t xml:space="preserve">dla kabli elektroenergetycznych </w:t>
      </w:r>
      <w:r>
        <w:rPr>
          <w:rFonts w:asciiTheme="minorHAnsi" w:hAnsiTheme="minorHAnsi" w:cstheme="minorHAnsi"/>
          <w:szCs w:val="22"/>
          <w:u w:val="single"/>
        </w:rPr>
        <w:t>S</w:t>
      </w:r>
      <w:r w:rsidRPr="00C8386B">
        <w:rPr>
          <w:rFonts w:asciiTheme="minorHAnsi" w:hAnsiTheme="minorHAnsi" w:cstheme="minorHAnsi"/>
          <w:szCs w:val="22"/>
          <w:u w:val="single"/>
        </w:rPr>
        <w:t xml:space="preserve">N: </w:t>
      </w:r>
    </w:p>
    <w:p w14:paraId="6CF6E2CA" w14:textId="0A0E68A5" w:rsidR="00D46437" w:rsidRDefault="00267215" w:rsidP="00C8386B">
      <w:pPr>
        <w:pStyle w:val="Akapitzlist"/>
        <w:numPr>
          <w:ilvl w:val="0"/>
          <w:numId w:val="36"/>
        </w:numPr>
        <w:tabs>
          <w:tab w:val="left" w:pos="851"/>
          <w:tab w:val="left" w:pos="1418"/>
        </w:tabs>
        <w:spacing w:before="120" w:after="120" w:line="276" w:lineRule="auto"/>
        <w:ind w:left="1418" w:right="23" w:firstLine="12"/>
        <w:outlineLvl w:val="0"/>
        <w:rPr>
          <w:rFonts w:asciiTheme="minorHAnsi" w:hAnsiTheme="minorHAnsi" w:cstheme="minorHAnsi"/>
          <w:szCs w:val="22"/>
        </w:rPr>
      </w:pPr>
      <w:r w:rsidRPr="00267215">
        <w:rPr>
          <w:rFonts w:asciiTheme="minorHAnsi" w:hAnsiTheme="minorHAnsi" w:cstheme="minorHAnsi"/>
          <w:szCs w:val="22"/>
        </w:rPr>
        <w:t xml:space="preserve">Karty katalogowe w języku polskim potwierdzające wymagane parametry techniczne, </w:t>
      </w:r>
    </w:p>
    <w:p w14:paraId="47E1EBC2" w14:textId="77516D1E" w:rsidR="00267215" w:rsidRDefault="00267215" w:rsidP="00C8386B">
      <w:pPr>
        <w:pStyle w:val="Akapitzlist"/>
        <w:numPr>
          <w:ilvl w:val="0"/>
          <w:numId w:val="36"/>
        </w:numPr>
        <w:tabs>
          <w:tab w:val="left" w:pos="851"/>
          <w:tab w:val="left" w:pos="1430"/>
        </w:tabs>
        <w:spacing w:before="120" w:after="120" w:line="276" w:lineRule="auto"/>
        <w:ind w:left="1418" w:right="23" w:firstLine="0"/>
        <w:outlineLvl w:val="0"/>
        <w:rPr>
          <w:rFonts w:asciiTheme="minorHAnsi" w:hAnsiTheme="minorHAnsi" w:cstheme="minorHAnsi"/>
          <w:szCs w:val="22"/>
        </w:rPr>
      </w:pPr>
      <w:r w:rsidRPr="00267215">
        <w:rPr>
          <w:rFonts w:asciiTheme="minorHAnsi" w:hAnsiTheme="minorHAnsi" w:cstheme="minorHAnsi"/>
          <w:szCs w:val="22"/>
        </w:rPr>
        <w:t>Wzór deklaracji zgodności dla wszystkich zaoferowanych kabli, zgodnie z definicją zawartą w Ustawie z dnia 30 sierpnia 2002 r. o systemie oceny zgodności (</w:t>
      </w:r>
      <w:proofErr w:type="spellStart"/>
      <w:r w:rsidRPr="00267215">
        <w:rPr>
          <w:rFonts w:asciiTheme="minorHAnsi" w:hAnsiTheme="minorHAnsi" w:cstheme="minorHAnsi"/>
          <w:szCs w:val="22"/>
        </w:rPr>
        <w:t>t.j</w:t>
      </w:r>
      <w:proofErr w:type="spellEnd"/>
      <w:r w:rsidRPr="00267215">
        <w:rPr>
          <w:rFonts w:asciiTheme="minorHAnsi" w:hAnsiTheme="minorHAnsi" w:cstheme="minorHAnsi"/>
          <w:szCs w:val="22"/>
        </w:rPr>
        <w:t>. Dz. U. z 2004 r.</w:t>
      </w:r>
      <w:r>
        <w:rPr>
          <w:rFonts w:asciiTheme="minorHAnsi" w:hAnsiTheme="minorHAnsi" w:cstheme="minorHAnsi"/>
          <w:szCs w:val="22"/>
        </w:rPr>
        <w:t xml:space="preserve"> </w:t>
      </w:r>
      <w:r w:rsidRPr="00267215">
        <w:rPr>
          <w:rFonts w:asciiTheme="minorHAnsi" w:hAnsiTheme="minorHAnsi" w:cstheme="minorHAnsi"/>
          <w:szCs w:val="22"/>
        </w:rPr>
        <w:t xml:space="preserve">Nr 204, poz. 2087, z </w:t>
      </w:r>
      <w:proofErr w:type="spellStart"/>
      <w:r w:rsidRPr="00267215">
        <w:rPr>
          <w:rFonts w:asciiTheme="minorHAnsi" w:hAnsiTheme="minorHAnsi" w:cstheme="minorHAnsi"/>
          <w:szCs w:val="22"/>
        </w:rPr>
        <w:t>późn</w:t>
      </w:r>
      <w:proofErr w:type="spellEnd"/>
      <w:r w:rsidRPr="00267215">
        <w:rPr>
          <w:rFonts w:asciiTheme="minorHAnsi" w:hAnsiTheme="minorHAnsi" w:cstheme="minorHAnsi"/>
          <w:szCs w:val="22"/>
        </w:rPr>
        <w:t>. zm.), spełniające wymagania określone w PN-EN ISO/</w:t>
      </w:r>
      <w:proofErr w:type="spellStart"/>
      <w:r w:rsidRPr="00267215">
        <w:rPr>
          <w:rFonts w:asciiTheme="minorHAnsi" w:hAnsiTheme="minorHAnsi" w:cstheme="minorHAnsi"/>
          <w:szCs w:val="22"/>
        </w:rPr>
        <w:t>iEC</w:t>
      </w:r>
      <w:proofErr w:type="spellEnd"/>
      <w:r w:rsidRPr="00267215">
        <w:rPr>
          <w:rFonts w:asciiTheme="minorHAnsi" w:hAnsiTheme="minorHAnsi" w:cstheme="minorHAnsi"/>
          <w:szCs w:val="22"/>
        </w:rPr>
        <w:t xml:space="preserve"> 17050-1.</w:t>
      </w:r>
    </w:p>
    <w:p w14:paraId="4388E9D9" w14:textId="7E3E07A6" w:rsidR="00267215" w:rsidRPr="00267215" w:rsidRDefault="00267215" w:rsidP="00C8386B">
      <w:pPr>
        <w:pStyle w:val="Akapitzlist"/>
        <w:numPr>
          <w:ilvl w:val="0"/>
          <w:numId w:val="36"/>
        </w:numPr>
        <w:tabs>
          <w:tab w:val="left" w:pos="851"/>
          <w:tab w:val="left" w:pos="1430"/>
        </w:tabs>
        <w:spacing w:before="120" w:after="120" w:line="276" w:lineRule="auto"/>
        <w:ind w:left="1418" w:right="23" w:firstLine="0"/>
        <w:outlineLvl w:val="0"/>
        <w:rPr>
          <w:rFonts w:asciiTheme="minorHAnsi" w:hAnsiTheme="minorHAnsi" w:cstheme="minorHAnsi"/>
          <w:szCs w:val="22"/>
        </w:rPr>
      </w:pPr>
      <w:r w:rsidRPr="00267215">
        <w:rPr>
          <w:rFonts w:asciiTheme="minorHAnsi" w:hAnsiTheme="minorHAnsi" w:cstheme="minorHAnsi"/>
          <w:szCs w:val="22"/>
        </w:rPr>
        <w:t xml:space="preserve">Certyfikaty Zgodności potwierdzające zgodność z daną przedmiotową normą wydane przez jednostkę posiadającą odpowiedni zakres akredytacji udzielony przez </w:t>
      </w:r>
      <w:r w:rsidRPr="00267215">
        <w:rPr>
          <w:rFonts w:asciiTheme="minorHAnsi" w:hAnsiTheme="minorHAnsi" w:cstheme="minorHAnsi"/>
          <w:szCs w:val="22"/>
        </w:rPr>
        <w:lastRenderedPageBreak/>
        <w:t>Polskie Centrum Akredytacji lub jednego z sygnatariuszy Wielostronnych Porozumień EA MLA, IAF MLA, ILAC MRA w zakresie respektowania udzielanych akredytacji (w takim przypadku należy dostarczyć potwierdzenie przystąpienia jednostki akredytującej do Porozumienia o</w:t>
      </w:r>
      <w:r>
        <w:rPr>
          <w:rFonts w:asciiTheme="minorHAnsi" w:hAnsiTheme="minorHAnsi" w:cstheme="minorHAnsi"/>
          <w:szCs w:val="22"/>
        </w:rPr>
        <w:t xml:space="preserve"> </w:t>
      </w:r>
      <w:r w:rsidRPr="00267215">
        <w:rPr>
          <w:rFonts w:asciiTheme="minorHAnsi" w:hAnsiTheme="minorHAnsi" w:cstheme="minorHAnsi"/>
          <w:szCs w:val="22"/>
        </w:rPr>
        <w:t>Współpracy Międzynarodowej).</w:t>
      </w:r>
    </w:p>
    <w:p w14:paraId="5EB64E11" w14:textId="5F51F630" w:rsidR="00D46437" w:rsidRPr="00C8386B" w:rsidRDefault="00D46437" w:rsidP="00D46437">
      <w:pPr>
        <w:pStyle w:val="Akapitzlist"/>
        <w:numPr>
          <w:ilvl w:val="2"/>
          <w:numId w:val="4"/>
        </w:numPr>
        <w:rPr>
          <w:rFonts w:asciiTheme="minorHAnsi" w:hAnsiTheme="minorHAnsi" w:cstheme="minorHAnsi"/>
          <w:szCs w:val="22"/>
          <w:u w:val="single"/>
        </w:rPr>
      </w:pPr>
      <w:r w:rsidRPr="00D46437">
        <w:rPr>
          <w:rFonts w:asciiTheme="minorHAnsi" w:hAnsiTheme="minorHAnsi" w:cstheme="minorHAnsi"/>
          <w:szCs w:val="22"/>
        </w:rPr>
        <w:t>Oświadczenie, że wraz z dostawą zostaną dostarczone Karty gwarancyjne i deklaracje zgodności dla wszystkich zaoferowanych wyrobów, zgodnie z definicją zawartą w Ustawie z dnia 30 sierpnia 2002 r. o systemie oceny zgodności (</w:t>
      </w:r>
      <w:proofErr w:type="spellStart"/>
      <w:r w:rsidRPr="00D46437">
        <w:rPr>
          <w:rFonts w:asciiTheme="minorHAnsi" w:hAnsiTheme="minorHAnsi" w:cstheme="minorHAnsi"/>
          <w:szCs w:val="22"/>
        </w:rPr>
        <w:t>t.j</w:t>
      </w:r>
      <w:proofErr w:type="spellEnd"/>
      <w:r w:rsidRPr="00D46437">
        <w:rPr>
          <w:rFonts w:asciiTheme="minorHAnsi" w:hAnsiTheme="minorHAnsi" w:cstheme="minorHAnsi"/>
          <w:szCs w:val="22"/>
        </w:rPr>
        <w:t xml:space="preserve">. Dz. U. z 2004 r. Nr 204, poz. 2087, z </w:t>
      </w:r>
      <w:proofErr w:type="spellStart"/>
      <w:r w:rsidRPr="00D46437">
        <w:rPr>
          <w:rFonts w:asciiTheme="minorHAnsi" w:hAnsiTheme="minorHAnsi" w:cstheme="minorHAnsi"/>
          <w:szCs w:val="22"/>
        </w:rPr>
        <w:t>późn</w:t>
      </w:r>
      <w:proofErr w:type="spellEnd"/>
      <w:r w:rsidRPr="00D46437">
        <w:rPr>
          <w:rFonts w:asciiTheme="minorHAnsi" w:hAnsiTheme="minorHAnsi" w:cstheme="minorHAnsi"/>
          <w:szCs w:val="22"/>
        </w:rPr>
        <w:t>. zm.), spełniające wymagania określone w PN-EN ISO/</w:t>
      </w:r>
      <w:proofErr w:type="spellStart"/>
      <w:r w:rsidRPr="00D46437">
        <w:rPr>
          <w:rFonts w:asciiTheme="minorHAnsi" w:hAnsiTheme="minorHAnsi" w:cstheme="minorHAnsi"/>
          <w:szCs w:val="22"/>
        </w:rPr>
        <w:t>iEC</w:t>
      </w:r>
      <w:proofErr w:type="spellEnd"/>
      <w:r w:rsidRPr="00D46437">
        <w:rPr>
          <w:rFonts w:asciiTheme="minorHAnsi" w:hAnsiTheme="minorHAnsi" w:cstheme="minorHAnsi"/>
          <w:szCs w:val="22"/>
        </w:rPr>
        <w:t xml:space="preserve"> 17050-1 – w treści Formularza Oferty wg Załącznik nr 2 do SWZ</w:t>
      </w:r>
      <w:r w:rsidR="00267215">
        <w:rPr>
          <w:rFonts w:asciiTheme="minorHAnsi" w:hAnsiTheme="minorHAnsi" w:cstheme="minorHAnsi"/>
          <w:szCs w:val="22"/>
        </w:rPr>
        <w:t xml:space="preserve"> - </w:t>
      </w:r>
      <w:r w:rsidR="00267215" w:rsidRPr="00C8386B">
        <w:rPr>
          <w:rFonts w:asciiTheme="minorHAnsi" w:hAnsiTheme="minorHAnsi" w:cstheme="minorHAnsi"/>
          <w:szCs w:val="22"/>
          <w:u w:val="single"/>
        </w:rPr>
        <w:t xml:space="preserve">dotyczy kabli elektroenergetycznych </w:t>
      </w:r>
      <w:proofErr w:type="spellStart"/>
      <w:r w:rsidR="00267215" w:rsidRPr="00C8386B">
        <w:rPr>
          <w:rFonts w:asciiTheme="minorHAnsi" w:hAnsiTheme="minorHAnsi" w:cstheme="minorHAnsi"/>
          <w:szCs w:val="22"/>
          <w:u w:val="single"/>
        </w:rPr>
        <w:t>nN</w:t>
      </w:r>
      <w:r w:rsidRPr="00C8386B">
        <w:rPr>
          <w:rFonts w:asciiTheme="minorHAnsi" w:hAnsiTheme="minorHAnsi" w:cstheme="minorHAnsi"/>
          <w:szCs w:val="22"/>
          <w:u w:val="single"/>
        </w:rPr>
        <w:t>.</w:t>
      </w:r>
      <w:proofErr w:type="spellEnd"/>
    </w:p>
    <w:p w14:paraId="23BE488E" w14:textId="68CA9E6E" w:rsidR="00267215" w:rsidRPr="00267215" w:rsidRDefault="00267215" w:rsidP="00267215">
      <w:pPr>
        <w:pStyle w:val="Akapitzlist"/>
        <w:ind w:left="1430"/>
        <w:rPr>
          <w:rFonts w:asciiTheme="minorHAnsi" w:hAnsiTheme="minorHAnsi" w:cstheme="minorHAnsi"/>
          <w:szCs w:val="22"/>
        </w:rPr>
      </w:pPr>
      <w:r w:rsidRPr="00267215">
        <w:rPr>
          <w:rFonts w:asciiTheme="minorHAnsi" w:hAnsiTheme="minorHAnsi" w:cstheme="minorHAnsi"/>
          <w:szCs w:val="22"/>
        </w:rPr>
        <w:t>Oświadczenie, że wraz z dostawą zostaną dostarczone Karty gwarancyjne i Deklaracja zgodności dla wszystkich zaoferowanych kabli, zgodnie z definicją zawartą w</w:t>
      </w:r>
      <w:r>
        <w:rPr>
          <w:rFonts w:asciiTheme="minorHAnsi" w:hAnsiTheme="minorHAnsi" w:cstheme="minorHAnsi"/>
          <w:szCs w:val="22"/>
        </w:rPr>
        <w:t xml:space="preserve"> </w:t>
      </w:r>
      <w:r w:rsidRPr="00267215">
        <w:rPr>
          <w:rFonts w:asciiTheme="minorHAnsi" w:hAnsiTheme="minorHAnsi" w:cstheme="minorHAnsi"/>
          <w:szCs w:val="22"/>
        </w:rPr>
        <w:t>Ustawie z dnia 30 sierpnia 2002 r. o systemie oceny zgodności (</w:t>
      </w:r>
      <w:proofErr w:type="spellStart"/>
      <w:r w:rsidRPr="00267215">
        <w:rPr>
          <w:rFonts w:asciiTheme="minorHAnsi" w:hAnsiTheme="minorHAnsi" w:cstheme="minorHAnsi"/>
          <w:szCs w:val="22"/>
        </w:rPr>
        <w:t>t.j</w:t>
      </w:r>
      <w:proofErr w:type="spellEnd"/>
      <w:r w:rsidRPr="00267215">
        <w:rPr>
          <w:rFonts w:asciiTheme="minorHAnsi" w:hAnsiTheme="minorHAnsi" w:cstheme="minorHAnsi"/>
          <w:szCs w:val="22"/>
        </w:rPr>
        <w:t>. Dz. U. z 2004 r. Nr 204, poz.</w:t>
      </w:r>
    </w:p>
    <w:p w14:paraId="46E9FAF5" w14:textId="0F761D1C" w:rsidR="00267215" w:rsidRPr="00267215" w:rsidRDefault="00267215" w:rsidP="00267215">
      <w:pPr>
        <w:pStyle w:val="Akapitzlist"/>
        <w:ind w:left="1430"/>
        <w:rPr>
          <w:rFonts w:asciiTheme="minorHAnsi" w:hAnsiTheme="minorHAnsi" w:cstheme="minorHAnsi"/>
          <w:szCs w:val="22"/>
        </w:rPr>
      </w:pPr>
      <w:r w:rsidRPr="00267215">
        <w:rPr>
          <w:rFonts w:asciiTheme="minorHAnsi" w:hAnsiTheme="minorHAnsi" w:cstheme="minorHAnsi"/>
          <w:szCs w:val="22"/>
        </w:rPr>
        <w:t xml:space="preserve">2087, z </w:t>
      </w:r>
      <w:proofErr w:type="spellStart"/>
      <w:r w:rsidRPr="00267215">
        <w:rPr>
          <w:rFonts w:asciiTheme="minorHAnsi" w:hAnsiTheme="minorHAnsi" w:cstheme="minorHAnsi"/>
          <w:szCs w:val="22"/>
        </w:rPr>
        <w:t>późn</w:t>
      </w:r>
      <w:proofErr w:type="spellEnd"/>
      <w:r w:rsidRPr="00267215">
        <w:rPr>
          <w:rFonts w:asciiTheme="minorHAnsi" w:hAnsiTheme="minorHAnsi" w:cstheme="minorHAnsi"/>
          <w:szCs w:val="22"/>
        </w:rPr>
        <w:t>. zm.), spełniające wymagania określone w PN-EN ISO/</w:t>
      </w:r>
      <w:proofErr w:type="spellStart"/>
      <w:r w:rsidRPr="00267215">
        <w:rPr>
          <w:rFonts w:asciiTheme="minorHAnsi" w:hAnsiTheme="minorHAnsi" w:cstheme="minorHAnsi"/>
          <w:szCs w:val="22"/>
        </w:rPr>
        <w:t>iEC</w:t>
      </w:r>
      <w:proofErr w:type="spellEnd"/>
      <w:r w:rsidRPr="00267215">
        <w:rPr>
          <w:rFonts w:asciiTheme="minorHAnsi" w:hAnsiTheme="minorHAnsi" w:cstheme="minorHAnsi"/>
          <w:szCs w:val="22"/>
        </w:rPr>
        <w:t xml:space="preserve"> 17050-1.</w:t>
      </w:r>
      <w:r>
        <w:rPr>
          <w:rFonts w:asciiTheme="minorHAnsi" w:hAnsiTheme="minorHAnsi" w:cstheme="minorHAnsi"/>
          <w:szCs w:val="22"/>
        </w:rPr>
        <w:t xml:space="preserve"> </w:t>
      </w:r>
      <w:r w:rsidRPr="00267215">
        <w:rPr>
          <w:rFonts w:asciiTheme="minorHAnsi" w:hAnsiTheme="minorHAnsi" w:cstheme="minorHAnsi"/>
          <w:szCs w:val="22"/>
        </w:rPr>
        <w:t xml:space="preserve"> Oryginał lub kopia potwierdzona za zgodność z oryginałem protokołu badania (próby)</w:t>
      </w:r>
    </w:p>
    <w:p w14:paraId="4ED443E7" w14:textId="6EAA50B1" w:rsidR="00267215" w:rsidRPr="00C8386B" w:rsidRDefault="00267215" w:rsidP="00C8386B">
      <w:pPr>
        <w:pStyle w:val="Akapitzlist"/>
        <w:ind w:left="1430"/>
        <w:rPr>
          <w:rFonts w:asciiTheme="minorHAnsi" w:hAnsiTheme="minorHAnsi" w:cstheme="minorHAnsi"/>
          <w:szCs w:val="22"/>
          <w:u w:val="single"/>
        </w:rPr>
      </w:pPr>
      <w:r w:rsidRPr="00267215">
        <w:rPr>
          <w:rFonts w:asciiTheme="minorHAnsi" w:hAnsiTheme="minorHAnsi" w:cstheme="minorHAnsi"/>
          <w:szCs w:val="22"/>
        </w:rPr>
        <w:t>wyrobu dla</w:t>
      </w:r>
      <w:r>
        <w:rPr>
          <w:rFonts w:asciiTheme="minorHAnsi" w:hAnsiTheme="minorHAnsi" w:cstheme="minorHAnsi"/>
          <w:szCs w:val="22"/>
        </w:rPr>
        <w:t xml:space="preserve"> </w:t>
      </w:r>
      <w:r w:rsidRPr="00267215">
        <w:rPr>
          <w:rFonts w:asciiTheme="minorHAnsi" w:hAnsiTheme="minorHAnsi" w:cstheme="minorHAnsi"/>
          <w:szCs w:val="22"/>
        </w:rPr>
        <w:t>każdego odcinka prefabrykacyjnego z którego pochodzi odcinek kabla będący przedmiotem</w:t>
      </w:r>
      <w:r>
        <w:rPr>
          <w:rFonts w:asciiTheme="minorHAnsi" w:hAnsiTheme="minorHAnsi" w:cstheme="minorHAnsi"/>
          <w:szCs w:val="22"/>
        </w:rPr>
        <w:t xml:space="preserve"> </w:t>
      </w:r>
      <w:r w:rsidRPr="00267215">
        <w:rPr>
          <w:rFonts w:asciiTheme="minorHAnsi" w:hAnsiTheme="minorHAnsi" w:cstheme="minorHAnsi"/>
          <w:szCs w:val="22"/>
        </w:rPr>
        <w:t>dostawy</w:t>
      </w:r>
      <w:r>
        <w:rPr>
          <w:rFonts w:asciiTheme="minorHAnsi" w:hAnsiTheme="minorHAnsi" w:cstheme="minorHAnsi"/>
          <w:szCs w:val="22"/>
        </w:rPr>
        <w:t xml:space="preserve"> </w:t>
      </w:r>
      <w:r w:rsidRPr="00267215">
        <w:rPr>
          <w:rFonts w:asciiTheme="minorHAnsi" w:hAnsiTheme="minorHAnsi" w:cstheme="minorHAnsi"/>
          <w:szCs w:val="22"/>
        </w:rPr>
        <w:t xml:space="preserve">– w treści Formularza Oferty wg Załącznik nr 2 do SWZ- </w:t>
      </w:r>
      <w:r w:rsidRPr="00C8386B">
        <w:rPr>
          <w:rFonts w:asciiTheme="minorHAnsi" w:hAnsiTheme="minorHAnsi" w:cstheme="minorHAnsi"/>
          <w:szCs w:val="22"/>
          <w:u w:val="single"/>
        </w:rPr>
        <w:t>dotyczy kabli elektroenergetycznych SN.</w:t>
      </w:r>
    </w:p>
    <w:p w14:paraId="680AD5AD" w14:textId="77777777" w:rsidR="00D46437" w:rsidRPr="00D46437" w:rsidRDefault="00D46437" w:rsidP="00D46437">
      <w:pPr>
        <w:pStyle w:val="Akapitzlist"/>
        <w:numPr>
          <w:ilvl w:val="2"/>
          <w:numId w:val="4"/>
        </w:numPr>
        <w:rPr>
          <w:rFonts w:asciiTheme="minorHAnsi" w:hAnsiTheme="minorHAnsi" w:cstheme="minorHAnsi"/>
          <w:szCs w:val="22"/>
        </w:rPr>
      </w:pPr>
      <w:r w:rsidRPr="00D46437">
        <w:rPr>
          <w:rFonts w:asciiTheme="minorHAnsi" w:hAnsiTheme="minorHAnsi" w:cstheme="minorHAnsi"/>
          <w:szCs w:val="22"/>
        </w:rPr>
        <w:t>Oświadczenie, że udział towarów pochodzących z państw członkowskich Unii Europejskiej, państw z którymi Unia Europejska zawarła umowy o równym traktowaniu przedsiębiorców lub państw wobec których na mocy decyzji Rady stosuje się przepisy dyrektywy 2014/25/UE wynosił co najmniej 50% oraz, że wszystkie kable są: fabrycznie nowe (nie starsze niż 12 miesięcy), pochodzą z produkcji bieżącej (nieużywane), oraz spełniają wymogi techniczno-jakościowe określone przez normy techniczne i przepisy prawa- w treści Formularza Oferty wg Załącznik nr 2 do SWZ.</w:t>
      </w:r>
    </w:p>
    <w:p w14:paraId="1C26679D" w14:textId="624525FF" w:rsidR="007A60E8" w:rsidRPr="005E5B7B" w:rsidRDefault="007A60E8" w:rsidP="00D46437">
      <w:pPr>
        <w:pStyle w:val="Akapitzlist"/>
        <w:widowControl w:val="0"/>
        <w:numPr>
          <w:ilvl w:val="1"/>
          <w:numId w:val="3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w:t>
      </w:r>
      <w:r w:rsidRPr="00F94C25">
        <w:rPr>
          <w:rFonts w:asciiTheme="minorHAnsi" w:hAnsiTheme="minorHAnsi" w:cstheme="minorHAnsi"/>
          <w:szCs w:val="22"/>
        </w:rPr>
        <w:lastRenderedPageBreak/>
        <w:t>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D46437">
      <w:pPr>
        <w:pStyle w:val="Akapitzlist"/>
        <w:widowControl w:val="0"/>
        <w:numPr>
          <w:ilvl w:val="1"/>
          <w:numId w:val="3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D46437">
      <w:pPr>
        <w:pStyle w:val="Akapitzlist"/>
        <w:widowControl w:val="0"/>
        <w:numPr>
          <w:ilvl w:val="1"/>
          <w:numId w:val="3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D46437">
      <w:pPr>
        <w:pStyle w:val="Akapitzlist"/>
        <w:numPr>
          <w:ilvl w:val="1"/>
          <w:numId w:val="3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7"/>
      <w:bookmarkEnd w:id="128"/>
      <w:bookmarkEnd w:id="129"/>
      <w:bookmarkEnd w:id="130"/>
      <w:bookmarkEnd w:id="131"/>
      <w:bookmarkEnd w:id="132"/>
    </w:p>
    <w:p w14:paraId="785C30EB" w14:textId="0CC13ACD" w:rsidR="00A750D4" w:rsidRDefault="00A750D4" w:rsidP="00D46437">
      <w:pPr>
        <w:pStyle w:val="Akapitzlist"/>
        <w:numPr>
          <w:ilvl w:val="1"/>
          <w:numId w:val="34"/>
        </w:numPr>
        <w:spacing w:before="120" w:after="120" w:line="276" w:lineRule="auto"/>
        <w:ind w:left="426" w:hanging="426"/>
        <w:contextualSpacing w:val="0"/>
        <w:rPr>
          <w:rFonts w:asciiTheme="minorHAnsi" w:hAnsiTheme="minorHAnsi" w:cstheme="minorHAnsi"/>
          <w:szCs w:val="22"/>
          <w:lang w:eastAsia="pl-PL"/>
        </w:rPr>
      </w:pPr>
      <w:bookmarkStart w:id="134" w:name="_Toc516734793"/>
      <w:bookmarkStart w:id="135" w:name="_Toc516738823"/>
      <w:bookmarkStart w:id="136"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7" w:name="_Toc354752374"/>
      <w:bookmarkStart w:id="138" w:name="_Toc8212128"/>
      <w:bookmarkEnd w:id="134"/>
      <w:bookmarkEnd w:id="135"/>
      <w:bookmarkEnd w:id="136"/>
      <w:r w:rsidRPr="00E6014D">
        <w:rPr>
          <w:rFonts w:asciiTheme="minorHAnsi" w:hAnsiTheme="minorHAnsi" w:cstheme="minorHAnsi"/>
          <w:b/>
          <w:szCs w:val="22"/>
        </w:rPr>
        <w:t>WADIUM</w:t>
      </w:r>
      <w:bookmarkEnd w:id="137"/>
      <w:bookmarkEnd w:id="138"/>
    </w:p>
    <w:p w14:paraId="7360CF35" w14:textId="0EC17AC6" w:rsidR="00DE063C" w:rsidRDefault="00E73E0B" w:rsidP="00D46437">
      <w:pPr>
        <w:pStyle w:val="Akapitzlist"/>
        <w:numPr>
          <w:ilvl w:val="1"/>
          <w:numId w:val="34"/>
        </w:numPr>
        <w:spacing w:before="120" w:after="120" w:line="276" w:lineRule="auto"/>
        <w:ind w:left="426" w:hanging="426"/>
        <w:contextualSpacing w:val="0"/>
        <w:rPr>
          <w:rFonts w:ascii="Calibri" w:hAnsi="Calibri" w:cstheme="minorHAnsi"/>
          <w:szCs w:val="22"/>
        </w:rPr>
      </w:pPr>
      <w:bookmarkStart w:id="139" w:name="_Toc516566319"/>
      <w:bookmarkStart w:id="140" w:name="_Toc516581587"/>
      <w:bookmarkStart w:id="141" w:name="_Toc516734760"/>
      <w:bookmarkStart w:id="142" w:name="_Toc516738790"/>
      <w:bookmarkStart w:id="143"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4" w:name="_Toc354752385"/>
      <w:bookmarkStart w:id="145" w:name="_Toc8212163"/>
      <w:bookmarkEnd w:id="139"/>
      <w:bookmarkEnd w:id="140"/>
      <w:bookmarkEnd w:id="141"/>
      <w:bookmarkEnd w:id="142"/>
      <w:bookmarkEnd w:id="143"/>
      <w:r w:rsidRPr="00E6014D">
        <w:rPr>
          <w:rFonts w:asciiTheme="minorHAnsi" w:hAnsiTheme="minorHAnsi" w:cstheme="minorHAnsi"/>
          <w:b/>
          <w:szCs w:val="22"/>
        </w:rPr>
        <w:t>OPIS SPOSOBU PRZYGOTOWANIA OFERTY</w:t>
      </w:r>
      <w:bookmarkEnd w:id="144"/>
      <w:bookmarkEnd w:id="145"/>
    </w:p>
    <w:p w14:paraId="01117440" w14:textId="79E77202" w:rsidR="00A750D4" w:rsidRPr="00E6014D" w:rsidRDefault="00A750D4" w:rsidP="00D46437">
      <w:pPr>
        <w:pStyle w:val="Akapitzlist"/>
        <w:numPr>
          <w:ilvl w:val="1"/>
          <w:numId w:val="34"/>
        </w:numPr>
        <w:suppressAutoHyphens/>
        <w:spacing w:before="120" w:after="120" w:line="276" w:lineRule="auto"/>
        <w:ind w:left="426" w:hanging="426"/>
        <w:contextualSpacing w:val="0"/>
        <w:rPr>
          <w:rFonts w:asciiTheme="minorHAnsi" w:hAnsiTheme="minorHAnsi" w:cstheme="minorHAnsi"/>
          <w:b/>
          <w:szCs w:val="22"/>
        </w:rPr>
      </w:pPr>
      <w:bookmarkStart w:id="146" w:name="_Toc354752410"/>
      <w:bookmarkStart w:id="147" w:name="_Toc516566348"/>
      <w:bookmarkStart w:id="148" w:name="_Toc516581618"/>
      <w:bookmarkStart w:id="149" w:name="_Toc516734803"/>
      <w:bookmarkStart w:id="150" w:name="_Toc516738833"/>
      <w:bookmarkStart w:id="151"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D46437">
      <w:pPr>
        <w:pStyle w:val="Akapitzlist"/>
        <w:numPr>
          <w:ilvl w:val="1"/>
          <w:numId w:val="3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D46437">
      <w:pPr>
        <w:pStyle w:val="Akapitzlist"/>
        <w:numPr>
          <w:ilvl w:val="1"/>
          <w:numId w:val="34"/>
        </w:numPr>
        <w:suppressAutoHyphens/>
        <w:spacing w:before="120" w:after="120" w:line="276" w:lineRule="auto"/>
        <w:ind w:left="426" w:hanging="426"/>
        <w:contextualSpacing w:val="0"/>
        <w:rPr>
          <w:rFonts w:asciiTheme="minorHAnsi" w:hAnsiTheme="minorHAnsi" w:cstheme="minorHAnsi"/>
          <w:b/>
          <w:szCs w:val="22"/>
        </w:rPr>
      </w:pPr>
      <w:bookmarkStart w:id="152" w:name="_Ref63448006"/>
      <w:r>
        <w:rPr>
          <w:rFonts w:asciiTheme="minorHAnsi" w:hAnsiTheme="minorHAnsi" w:cstheme="minorHAnsi"/>
          <w:b/>
          <w:szCs w:val="22"/>
        </w:rPr>
        <w:t xml:space="preserve"> Zawartość Oferty:</w:t>
      </w:r>
    </w:p>
    <w:p w14:paraId="5A2D7B0F" w14:textId="2ABC4CF4"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Zamawiający wymaga od wszystkich Wykonawców przedłożenia następujących dokumentów</w:t>
      </w:r>
      <w:r w:rsidRPr="00E6014D">
        <w:rPr>
          <w:rFonts w:asciiTheme="minorHAnsi" w:hAnsiTheme="minorHAnsi" w:cstheme="minorHAnsi"/>
          <w:b/>
          <w:szCs w:val="22"/>
        </w:rPr>
        <w:t>:</w:t>
      </w:r>
      <w:bookmarkEnd w:id="152"/>
    </w:p>
    <w:p w14:paraId="1DD6DC42" w14:textId="6D7ECE53" w:rsidR="00A750D4" w:rsidRPr="00E6014D" w:rsidRDefault="00A750D4" w:rsidP="00D46437">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56CC9E0D" w14:textId="6C6BF2A4" w:rsidR="00A750D4" w:rsidRPr="009828C0" w:rsidRDefault="00A750D4" w:rsidP="00D46437">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9828C0">
        <w:rPr>
          <w:rFonts w:asciiTheme="minorHAnsi" w:hAnsiTheme="minorHAnsi" w:cstheme="minorHAnsi"/>
          <w:szCs w:val="22"/>
        </w:rPr>
        <w:t>Formularz</w:t>
      </w:r>
      <w:r w:rsidRPr="007C7C5F">
        <w:rPr>
          <w:rFonts w:asciiTheme="minorHAnsi" w:hAnsiTheme="minorHAnsi" w:cstheme="minorHAnsi"/>
          <w:b/>
          <w:iCs/>
          <w:szCs w:val="22"/>
        </w:rPr>
        <w:t xml:space="preserve"> cenowy/Arkusz kalkulacyjny wg Załącznika </w:t>
      </w:r>
      <w:r w:rsidR="00DE0A36" w:rsidRPr="007C7C5F">
        <w:rPr>
          <w:rFonts w:asciiTheme="minorHAnsi" w:hAnsiTheme="minorHAnsi" w:cstheme="minorHAnsi"/>
          <w:b/>
          <w:iCs/>
          <w:szCs w:val="22"/>
        </w:rPr>
        <w:t>n</w:t>
      </w:r>
      <w:r w:rsidRPr="007C7C5F">
        <w:rPr>
          <w:rFonts w:asciiTheme="minorHAnsi" w:hAnsiTheme="minorHAnsi" w:cstheme="minorHAnsi"/>
          <w:b/>
          <w:iCs/>
          <w:szCs w:val="22"/>
        </w:rPr>
        <w:t>r 2a do SWZ</w:t>
      </w:r>
      <w:r w:rsidR="00431734">
        <w:rPr>
          <w:rFonts w:asciiTheme="minorHAnsi" w:hAnsiTheme="minorHAnsi" w:cstheme="minorHAnsi"/>
          <w:b/>
          <w:iCs/>
          <w:szCs w:val="22"/>
        </w:rPr>
        <w:t>;</w:t>
      </w:r>
      <w:r w:rsidR="00431734" w:rsidRPr="007C7C5F" w:rsidDel="00431734">
        <w:rPr>
          <w:rFonts w:asciiTheme="minorHAnsi" w:hAnsiTheme="minorHAnsi" w:cstheme="minorHAnsi"/>
          <w:b/>
          <w:iCs/>
          <w:szCs w:val="22"/>
        </w:rPr>
        <w:t xml:space="preserve"> </w:t>
      </w:r>
    </w:p>
    <w:p w14:paraId="5D13BBCA" w14:textId="0A919A72" w:rsidR="00532B24" w:rsidRPr="00325071" w:rsidRDefault="00532B24" w:rsidP="00D46437">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lastRenderedPageBreak/>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706B7E" w:rsidRDefault="00A750D4" w:rsidP="00D46437">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 xml:space="preserve">SWZ. Pełnomocnictwo należy załączyć w oryginale – jeśli zostało wystawione w postaci </w:t>
      </w:r>
      <w:r w:rsidRPr="00706B7E">
        <w:rPr>
          <w:rFonts w:asciiTheme="minorHAnsi" w:hAnsiTheme="minorHAnsi" w:cstheme="minorHAnsi"/>
          <w:szCs w:val="22"/>
        </w:rPr>
        <w:t>elektronicznej - lub formie skanu – jeśli zostało wystawione w postaci papierowej</w:t>
      </w:r>
      <w:r w:rsidR="00431734" w:rsidRPr="00706B7E">
        <w:rPr>
          <w:rFonts w:asciiTheme="minorHAnsi" w:hAnsiTheme="minorHAnsi" w:cstheme="minorHAnsi"/>
          <w:szCs w:val="22"/>
        </w:rPr>
        <w:t>;</w:t>
      </w:r>
    </w:p>
    <w:p w14:paraId="7EB3E813" w14:textId="3860C8AF" w:rsidR="00335076" w:rsidRPr="00706B7E" w:rsidRDefault="00D46437" w:rsidP="00D46437">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706B7E">
        <w:rPr>
          <w:rFonts w:asciiTheme="minorHAnsi" w:hAnsiTheme="minorHAnsi" w:cstheme="minorHAnsi"/>
          <w:szCs w:val="22"/>
        </w:rPr>
        <w:t>Dokumenty zgodnie z pkt 5.2.</w:t>
      </w:r>
      <w:r w:rsidR="00706B7E" w:rsidRPr="00706B7E">
        <w:rPr>
          <w:rFonts w:asciiTheme="minorHAnsi" w:hAnsiTheme="minorHAnsi" w:cstheme="minorHAnsi"/>
          <w:szCs w:val="22"/>
        </w:rPr>
        <w:t>5</w:t>
      </w:r>
      <w:r w:rsidRPr="00706B7E">
        <w:rPr>
          <w:rFonts w:asciiTheme="minorHAnsi" w:hAnsiTheme="minorHAnsi" w:cstheme="minorHAnsi"/>
          <w:szCs w:val="22"/>
        </w:rPr>
        <w:t xml:space="preserve"> SWZ;</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2DBC92F7" w14:textId="30D46204" w:rsidR="00643C75" w:rsidRPr="00716452" w:rsidRDefault="00B66B01" w:rsidP="00716452">
      <w:pPr>
        <w:pStyle w:val="Akapitzlist"/>
        <w:numPr>
          <w:ilvl w:val="2"/>
          <w:numId w:val="3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716452">
        <w:rPr>
          <w:rFonts w:asciiTheme="minorHAnsi" w:hAnsiTheme="minorHAnsi" w:cstheme="minorHAnsi"/>
          <w:b/>
          <w:bCs/>
          <w:iCs/>
          <w:szCs w:val="22"/>
        </w:rPr>
        <w:t>Pozostałe dokumenty/oświadczenia/wykazy</w:t>
      </w:r>
      <w:r w:rsidRPr="00716452">
        <w:rPr>
          <w:rFonts w:asciiTheme="minorHAnsi" w:hAnsiTheme="minorHAnsi" w:cstheme="minorHAnsi"/>
          <w:iCs/>
          <w:szCs w:val="22"/>
        </w:rPr>
        <w:t xml:space="preserve"> wymienione w pkt </w:t>
      </w:r>
      <w:r w:rsidRPr="00716452">
        <w:rPr>
          <w:rFonts w:asciiTheme="minorHAnsi" w:hAnsiTheme="minorHAnsi" w:cstheme="minorHAnsi"/>
          <w:iCs/>
          <w:szCs w:val="22"/>
        </w:rPr>
        <w:fldChar w:fldCharType="begin"/>
      </w:r>
      <w:r w:rsidRPr="00716452">
        <w:rPr>
          <w:rFonts w:asciiTheme="minorHAnsi" w:hAnsiTheme="minorHAnsi" w:cstheme="minorHAnsi"/>
          <w:iCs/>
          <w:szCs w:val="22"/>
        </w:rPr>
        <w:instrText xml:space="preserve"> REF _Ref166057536 \r \h  \* MERGEFORMAT </w:instrText>
      </w:r>
      <w:r w:rsidRPr="00716452">
        <w:rPr>
          <w:rFonts w:asciiTheme="minorHAnsi" w:hAnsiTheme="minorHAnsi" w:cstheme="minorHAnsi"/>
          <w:iCs/>
          <w:szCs w:val="22"/>
        </w:rPr>
      </w:r>
      <w:r w:rsidRPr="00716452">
        <w:rPr>
          <w:rFonts w:asciiTheme="minorHAnsi" w:hAnsiTheme="minorHAnsi" w:cstheme="minorHAnsi"/>
          <w:iCs/>
          <w:szCs w:val="22"/>
        </w:rPr>
        <w:fldChar w:fldCharType="separate"/>
      </w:r>
      <w:r w:rsidRPr="00716452">
        <w:rPr>
          <w:rFonts w:asciiTheme="minorHAnsi" w:hAnsiTheme="minorHAnsi" w:cstheme="minorHAnsi"/>
          <w:iCs/>
          <w:szCs w:val="22"/>
        </w:rPr>
        <w:t>5.2</w:t>
      </w:r>
      <w:r w:rsidRPr="00716452">
        <w:rPr>
          <w:rFonts w:asciiTheme="minorHAnsi" w:hAnsiTheme="minorHAnsi" w:cstheme="minorHAnsi"/>
          <w:iCs/>
          <w:szCs w:val="22"/>
        </w:rPr>
        <w:fldChar w:fldCharType="end"/>
      </w:r>
      <w:r w:rsidRPr="00716452">
        <w:rPr>
          <w:rFonts w:asciiTheme="minorHAnsi" w:hAnsiTheme="minorHAnsi" w:cstheme="minorHAnsi"/>
          <w:iCs/>
          <w:szCs w:val="22"/>
        </w:rPr>
        <w:t xml:space="preserve"> SWZ</w:t>
      </w:r>
      <w:r w:rsidR="00431734" w:rsidRPr="00716452">
        <w:rPr>
          <w:rFonts w:asciiTheme="minorHAnsi" w:hAnsiTheme="minorHAnsi" w:cstheme="minorHAnsi"/>
          <w:iCs/>
          <w:szCs w:val="22"/>
        </w:rPr>
        <w:t>;</w:t>
      </w:r>
    </w:p>
    <w:p w14:paraId="33B90463" w14:textId="24B48625" w:rsidR="001B35CE" w:rsidRPr="002E79DE" w:rsidRDefault="00A750D4" w:rsidP="00D46437">
      <w:pPr>
        <w:pStyle w:val="Akapitzlist"/>
        <w:numPr>
          <w:ilvl w:val="1"/>
          <w:numId w:val="34"/>
        </w:numPr>
        <w:suppressAutoHyphens/>
        <w:spacing w:before="120" w:after="120" w:line="276" w:lineRule="auto"/>
        <w:ind w:left="426" w:hanging="426"/>
        <w:contextualSpacing w:val="0"/>
        <w:rPr>
          <w:rFonts w:asciiTheme="minorHAnsi" w:hAnsiTheme="minorHAnsi" w:cstheme="minorHAnsi"/>
          <w:szCs w:val="22"/>
        </w:rPr>
      </w:pPr>
      <w:bookmarkStart w:id="153"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 xml:space="preserve">Moment złożenia Oferty następuje wraz z zakończeniem procesu składania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3"/>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D46437">
      <w:pPr>
        <w:pStyle w:val="Akapitzlist"/>
        <w:numPr>
          <w:ilvl w:val="1"/>
          <w:numId w:val="3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4"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4"/>
    </w:p>
    <w:p w14:paraId="62D2E1AA" w14:textId="77777777" w:rsidR="00A750D4" w:rsidRPr="00E6014D" w:rsidRDefault="00A750D4" w:rsidP="00D46437">
      <w:pPr>
        <w:pStyle w:val="NormalnyWeb"/>
        <w:numPr>
          <w:ilvl w:val="2"/>
          <w:numId w:val="3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D46437">
      <w:pPr>
        <w:pStyle w:val="NormalnyWeb"/>
        <w:numPr>
          <w:ilvl w:val="2"/>
          <w:numId w:val="3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157A72C1" w:rsidR="00A750D4" w:rsidRPr="00E6014D" w:rsidRDefault="002A51C7" w:rsidP="00D46437">
      <w:pPr>
        <w:pStyle w:val="NormalnyWeb"/>
        <w:numPr>
          <w:ilvl w:val="2"/>
          <w:numId w:val="3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4F5E24">
            <w:rPr>
              <w:rFonts w:asciiTheme="minorHAnsi" w:hAnsiTheme="minorHAnsi" w:cstheme="minorHAnsi"/>
              <w:i/>
              <w:iCs/>
              <w:sz w:val="22"/>
              <w:szCs w:val="22"/>
            </w:rPr>
            <w:t>POST/HZ/EK/HZL/00662/2024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D46437">
      <w:pPr>
        <w:pStyle w:val="NormalnyWeb"/>
        <w:numPr>
          <w:ilvl w:val="2"/>
          <w:numId w:val="3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D46437">
      <w:pPr>
        <w:pStyle w:val="NormalnyWeb"/>
        <w:numPr>
          <w:ilvl w:val="2"/>
          <w:numId w:val="3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D46437">
      <w:pPr>
        <w:pStyle w:val="Akapitzlist"/>
        <w:numPr>
          <w:ilvl w:val="1"/>
          <w:numId w:val="3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D46437">
      <w:pPr>
        <w:pStyle w:val="Akapitzlist"/>
        <w:numPr>
          <w:ilvl w:val="1"/>
          <w:numId w:val="3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lastRenderedPageBreak/>
        <w:t>Ofertę należy sporządzić w języku polskim. Wszystkie dokumenty sporządzone w języku obcym należy załączyć wraz z ich tłumaczeniem na język polski poświadczonym przez Wykonawcę.</w:t>
      </w:r>
      <w:bookmarkStart w:id="155" w:name="_Toc354752424"/>
      <w:bookmarkStart w:id="156" w:name="_Toc516566363"/>
      <w:bookmarkStart w:id="157" w:name="_Toc516581633"/>
      <w:bookmarkStart w:id="158" w:name="_Toc516734818"/>
      <w:bookmarkStart w:id="159" w:name="_Toc516738848"/>
      <w:bookmarkStart w:id="160" w:name="_Toc8212164"/>
      <w:bookmarkEnd w:id="146"/>
      <w:bookmarkEnd w:id="147"/>
      <w:bookmarkEnd w:id="148"/>
      <w:bookmarkEnd w:id="149"/>
      <w:bookmarkEnd w:id="150"/>
    </w:p>
    <w:p w14:paraId="5311635F" w14:textId="494E3CD8" w:rsidR="00A750D4" w:rsidRPr="00BB2607" w:rsidRDefault="00A750D4" w:rsidP="00D46437">
      <w:pPr>
        <w:pStyle w:val="Akapitzlist"/>
        <w:numPr>
          <w:ilvl w:val="1"/>
          <w:numId w:val="3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61" w:name="_Toc354752427"/>
      <w:bookmarkStart w:id="162" w:name="_Toc516566366"/>
      <w:bookmarkStart w:id="163" w:name="_Toc516581636"/>
      <w:bookmarkStart w:id="164" w:name="_Toc516734821"/>
      <w:bookmarkStart w:id="165" w:name="_Toc516738851"/>
      <w:bookmarkStart w:id="166" w:name="_Toc8212165"/>
      <w:bookmarkEnd w:id="155"/>
      <w:bookmarkEnd w:id="156"/>
      <w:bookmarkEnd w:id="157"/>
      <w:bookmarkEnd w:id="158"/>
      <w:bookmarkEnd w:id="159"/>
      <w:bookmarkEnd w:id="160"/>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77777777" w:rsidR="00A750D4" w:rsidRPr="00877173" w:rsidRDefault="00A750D4" w:rsidP="00D46437">
      <w:pPr>
        <w:pStyle w:val="Akapitzlist"/>
        <w:numPr>
          <w:ilvl w:val="1"/>
          <w:numId w:val="34"/>
        </w:numPr>
        <w:shd w:val="clear" w:color="auto" w:fill="FFFFFF"/>
        <w:tabs>
          <w:tab w:val="left" w:pos="567"/>
        </w:tabs>
        <w:suppressAutoHyphens/>
        <w:spacing w:before="120" w:after="120" w:line="276" w:lineRule="auto"/>
        <w:ind w:left="567" w:hanging="567"/>
        <w:contextualSpacing w:val="0"/>
        <w:rPr>
          <w:rFonts w:asciiTheme="minorHAnsi" w:hAnsiTheme="minorHAnsi" w:cstheme="minorHAnsi"/>
          <w:iCs/>
          <w:szCs w:val="22"/>
        </w:rPr>
      </w:pPr>
      <w:bookmarkStart w:id="167" w:name="_Toc8212166"/>
      <w:bookmarkStart w:id="168" w:name="_Toc354752429"/>
      <w:bookmarkEnd w:id="151"/>
      <w:bookmarkEnd w:id="161"/>
      <w:bookmarkEnd w:id="162"/>
      <w:bookmarkEnd w:id="163"/>
      <w:bookmarkEnd w:id="164"/>
      <w:bookmarkEnd w:id="165"/>
      <w:bookmarkEnd w:id="166"/>
      <w:r w:rsidRPr="00877173">
        <w:rPr>
          <w:rFonts w:asciiTheme="minorHAnsi" w:hAnsiTheme="minorHAnsi" w:cstheme="minorHAnsi"/>
          <w:iCs/>
          <w:szCs w:val="22"/>
        </w:rPr>
        <w:t>Wykonawca ponosi wszelkie koszty związane z przygotowaniem i złożeniem Oferty. Zamawiający nie przewiduje zwrotu kosztów udziału w Postępowaniu.</w:t>
      </w:r>
    </w:p>
    <w:p w14:paraId="6706CF71" w14:textId="7F429BAB" w:rsidR="00A750D4" w:rsidRPr="00E6014D" w:rsidRDefault="00A750D4" w:rsidP="00D46437">
      <w:pPr>
        <w:pStyle w:val="Akapitzlist"/>
        <w:numPr>
          <w:ilvl w:val="1"/>
          <w:numId w:val="3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składania Ofert wycofać Ofertę.</w:t>
      </w:r>
    </w:p>
    <w:p w14:paraId="7C249ECC" w14:textId="1B9E94CA" w:rsidR="00B776EB" w:rsidRPr="004A270C" w:rsidRDefault="00A750D4" w:rsidP="00D46437">
      <w:pPr>
        <w:pStyle w:val="Akapitzlist"/>
        <w:numPr>
          <w:ilvl w:val="1"/>
          <w:numId w:val="3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D46437">
      <w:pPr>
        <w:pStyle w:val="Akapitzlist"/>
        <w:numPr>
          <w:ilvl w:val="1"/>
          <w:numId w:val="34"/>
        </w:numPr>
        <w:shd w:val="clear" w:color="auto" w:fill="FFFFFF"/>
        <w:suppressAutoHyphens/>
        <w:spacing w:before="120" w:line="276" w:lineRule="auto"/>
        <w:ind w:left="426" w:hanging="568"/>
        <w:rPr>
          <w:rFonts w:asciiTheme="minorHAnsi" w:hAnsiTheme="minorHAnsi" w:cstheme="minorHAnsi"/>
          <w:szCs w:val="22"/>
        </w:rPr>
      </w:pPr>
      <w:bookmarkStart w:id="169"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D46437">
      <w:pPr>
        <w:pStyle w:val="Akapitzlist"/>
        <w:numPr>
          <w:ilvl w:val="2"/>
          <w:numId w:val="3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D46437">
      <w:pPr>
        <w:pStyle w:val="Akapitzlist"/>
        <w:numPr>
          <w:ilvl w:val="2"/>
          <w:numId w:val="3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9"/>
      <w:r>
        <w:rPr>
          <w:rFonts w:asciiTheme="minorHAnsi" w:hAnsiTheme="minorHAnsi" w:cstheme="minorHAnsi"/>
          <w:bCs/>
          <w:szCs w:val="22"/>
        </w:rPr>
        <w:t>.</w:t>
      </w:r>
    </w:p>
    <w:p w14:paraId="3D85C3DF"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70" w:name="_Toc8212167"/>
      <w:bookmarkEnd w:id="167"/>
      <w:r w:rsidRPr="00E6014D">
        <w:rPr>
          <w:rFonts w:asciiTheme="minorHAnsi" w:hAnsiTheme="minorHAnsi" w:cstheme="minorHAnsi"/>
          <w:b/>
          <w:szCs w:val="22"/>
        </w:rPr>
        <w:t xml:space="preserve">WYJAŚNIENIA I MODYFIKACJA </w:t>
      </w:r>
      <w:bookmarkEnd w:id="168"/>
      <w:r w:rsidRPr="00E6014D">
        <w:rPr>
          <w:rFonts w:asciiTheme="minorHAnsi" w:hAnsiTheme="minorHAnsi" w:cstheme="minorHAnsi"/>
          <w:b/>
          <w:szCs w:val="22"/>
        </w:rPr>
        <w:t>SWZ</w:t>
      </w:r>
      <w:bookmarkEnd w:id="170"/>
    </w:p>
    <w:p w14:paraId="4FB80E70" w14:textId="27DFA8C1" w:rsidR="00A750D4" w:rsidRPr="001B35CE" w:rsidRDefault="00A750D4" w:rsidP="00D46437">
      <w:pPr>
        <w:pStyle w:val="Akapitzlist"/>
        <w:numPr>
          <w:ilvl w:val="1"/>
          <w:numId w:val="3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71"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B2E06C2" w:rsidR="00A750D4" w:rsidRPr="00E6014D" w:rsidRDefault="00A750D4" w:rsidP="00D46437">
      <w:pPr>
        <w:pStyle w:val="Akapitzlist"/>
        <w:numPr>
          <w:ilvl w:val="1"/>
          <w:numId w:val="3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 xml:space="preserve">w zakładce </w:t>
      </w:r>
      <w:r w:rsidR="006E5221" w:rsidRPr="002E79DE">
        <w:rPr>
          <w:rFonts w:asciiTheme="minorHAnsi" w:hAnsiTheme="minorHAnsi" w:cstheme="minorHAnsi"/>
          <w:szCs w:val="22"/>
          <w:u w:val="single"/>
        </w:rPr>
        <w:t>„</w:t>
      </w:r>
      <w:bookmarkStart w:id="172" w:name="_Hlk178320950"/>
      <w:r w:rsidR="006E5221" w:rsidRPr="002E79DE">
        <w:rPr>
          <w:rFonts w:asciiTheme="minorHAnsi" w:hAnsiTheme="minorHAnsi" w:cstheme="minorHAnsi"/>
          <w:szCs w:val="22"/>
          <w:u w:val="single"/>
        </w:rPr>
        <w:t>Pytania/odpowiedzi”</w:t>
      </w:r>
      <w:bookmarkEnd w:id="172"/>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D46437">
      <w:pPr>
        <w:pStyle w:val="Akapitzlist"/>
        <w:numPr>
          <w:ilvl w:val="1"/>
          <w:numId w:val="3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D46437">
      <w:pPr>
        <w:pStyle w:val="Akapitzlist"/>
        <w:numPr>
          <w:ilvl w:val="1"/>
          <w:numId w:val="3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D46437">
      <w:pPr>
        <w:pStyle w:val="Akapitzlist"/>
        <w:numPr>
          <w:ilvl w:val="0"/>
          <w:numId w:val="3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73" w:name="_Toc8212168"/>
      <w:r w:rsidRPr="00E6014D">
        <w:rPr>
          <w:rFonts w:asciiTheme="minorHAnsi" w:hAnsiTheme="minorHAnsi" w:cstheme="minorHAnsi"/>
          <w:b/>
          <w:szCs w:val="22"/>
        </w:rPr>
        <w:t>OPIS SPOSOBU OBLICZANIA CENY</w:t>
      </w:r>
      <w:bookmarkEnd w:id="171"/>
      <w:bookmarkEnd w:id="173"/>
    </w:p>
    <w:p w14:paraId="07ED0D93" w14:textId="77777777" w:rsidR="00A750D4" w:rsidRPr="00E6014D" w:rsidRDefault="00A750D4" w:rsidP="00D46437">
      <w:pPr>
        <w:pStyle w:val="Tekstpodstawowy"/>
        <w:numPr>
          <w:ilvl w:val="1"/>
          <w:numId w:val="34"/>
        </w:numPr>
        <w:shd w:val="clear" w:color="auto" w:fill="FFFFFF"/>
        <w:tabs>
          <w:tab w:val="left" w:pos="851"/>
        </w:tabs>
        <w:spacing w:before="120" w:line="276" w:lineRule="auto"/>
        <w:ind w:left="426" w:hanging="426"/>
        <w:rPr>
          <w:rFonts w:asciiTheme="minorHAnsi" w:hAnsiTheme="minorHAnsi" w:cstheme="minorHAnsi"/>
          <w:szCs w:val="22"/>
        </w:rPr>
      </w:pPr>
      <w:bookmarkStart w:id="174"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D46437">
      <w:pPr>
        <w:pStyle w:val="Tekstpodstawowy"/>
        <w:numPr>
          <w:ilvl w:val="1"/>
          <w:numId w:val="3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D46437">
      <w:pPr>
        <w:pStyle w:val="Tekstpodstawowy"/>
        <w:numPr>
          <w:ilvl w:val="1"/>
          <w:numId w:val="3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626FF49A" w14:textId="17A9E4CB" w:rsidR="00A750D4" w:rsidRPr="00E6014D" w:rsidRDefault="00330C5A" w:rsidP="00D46437">
      <w:pPr>
        <w:pStyle w:val="Tekstpodstawowy"/>
        <w:numPr>
          <w:ilvl w:val="1"/>
          <w:numId w:val="3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 xml:space="preserve">Wyliczenia ceny netto Oferty należy dokonać zgodnie z treścią Formularza cenowego stanowiącego </w:t>
      </w:r>
      <w:r w:rsidRPr="00CA3040">
        <w:rPr>
          <w:rFonts w:asciiTheme="minorHAnsi" w:hAnsiTheme="minorHAnsi" w:cstheme="minorHAnsi"/>
          <w:b/>
          <w:bCs/>
          <w:szCs w:val="22"/>
        </w:rPr>
        <w:t>Załącznik nr 2a do SWZ</w:t>
      </w:r>
      <w:r w:rsidRPr="00330C5A">
        <w:rPr>
          <w:rFonts w:asciiTheme="minorHAnsi" w:hAnsiTheme="minorHAnsi" w:cstheme="minorHAnsi"/>
          <w:szCs w:val="22"/>
        </w:rPr>
        <w:t xml:space="preserve">. Cena </w:t>
      </w:r>
      <w:r w:rsidR="002A6B01">
        <w:rPr>
          <w:rFonts w:asciiTheme="minorHAnsi" w:hAnsiTheme="minorHAnsi" w:cstheme="minorHAnsi"/>
          <w:szCs w:val="22"/>
        </w:rPr>
        <w:t>o</w:t>
      </w:r>
      <w:r w:rsidRPr="00330C5A">
        <w:rPr>
          <w:rFonts w:asciiTheme="minorHAnsi" w:hAnsiTheme="minorHAnsi" w:cstheme="minorHAnsi"/>
          <w:szCs w:val="22"/>
        </w:rPr>
        <w:t xml:space="preserve">fertowa jest sumą cen poszczególnych pozycji asortymentowych i należy ją wprowadzić do Formularza Oferty stanowiącego </w:t>
      </w:r>
      <w:r w:rsidR="005A1426">
        <w:rPr>
          <w:rFonts w:asciiTheme="minorHAnsi" w:hAnsiTheme="minorHAnsi" w:cstheme="minorHAnsi"/>
          <w:b/>
          <w:szCs w:val="22"/>
          <w:lang w:eastAsia="zh-CN"/>
        </w:rPr>
        <w:fldChar w:fldCharType="begin"/>
      </w:r>
      <w:r w:rsidR="005A1426">
        <w:rPr>
          <w:rFonts w:asciiTheme="minorHAnsi" w:hAnsiTheme="minorHAnsi" w:cstheme="minorHAnsi"/>
          <w:szCs w:val="22"/>
        </w:rPr>
        <w:instrText xml:space="preserve"> REF Załącznik2 \h </w:instrText>
      </w:r>
      <w:r w:rsidR="005A1426">
        <w:rPr>
          <w:rFonts w:asciiTheme="minorHAnsi" w:hAnsiTheme="minorHAnsi" w:cstheme="minorHAnsi"/>
          <w:b/>
          <w:szCs w:val="22"/>
          <w:lang w:eastAsia="zh-CN"/>
        </w:rPr>
      </w:r>
      <w:r w:rsidR="005A1426">
        <w:rPr>
          <w:rFonts w:asciiTheme="minorHAnsi" w:hAnsiTheme="minorHAnsi" w:cstheme="minorHAnsi"/>
          <w:b/>
          <w:szCs w:val="22"/>
          <w:lang w:eastAsia="zh-CN"/>
        </w:rPr>
        <w:fldChar w:fldCharType="separate"/>
      </w:r>
      <w:r w:rsidR="005A1426" w:rsidRPr="00E6014D">
        <w:rPr>
          <w:rFonts w:asciiTheme="minorHAnsi" w:hAnsiTheme="minorHAnsi" w:cstheme="minorHAnsi"/>
          <w:b/>
          <w:szCs w:val="22"/>
          <w:lang w:eastAsia="zh-CN"/>
        </w:rPr>
        <w:t xml:space="preserve">Załącznik </w:t>
      </w:r>
      <w:r w:rsidR="005A1426">
        <w:rPr>
          <w:rFonts w:asciiTheme="minorHAnsi" w:hAnsiTheme="minorHAnsi" w:cstheme="minorHAnsi"/>
          <w:b/>
          <w:szCs w:val="22"/>
          <w:lang w:eastAsia="zh-CN"/>
        </w:rPr>
        <w:t>nr</w:t>
      </w:r>
      <w:r w:rsidR="005A1426" w:rsidRPr="00E6014D">
        <w:rPr>
          <w:rFonts w:asciiTheme="minorHAnsi" w:hAnsiTheme="minorHAnsi" w:cstheme="minorHAnsi"/>
          <w:b/>
          <w:szCs w:val="22"/>
          <w:lang w:eastAsia="zh-CN"/>
        </w:rPr>
        <w:t xml:space="preserve"> 2 </w:t>
      </w:r>
      <w:r w:rsidR="005A1426">
        <w:rPr>
          <w:rFonts w:asciiTheme="minorHAnsi" w:hAnsiTheme="minorHAnsi" w:cstheme="minorHAnsi"/>
          <w:b/>
          <w:szCs w:val="22"/>
          <w:lang w:eastAsia="zh-CN"/>
        </w:rPr>
        <w:t>do</w:t>
      </w:r>
      <w:r w:rsidR="00C21495">
        <w:rPr>
          <w:rFonts w:asciiTheme="minorHAnsi" w:hAnsiTheme="minorHAnsi" w:cstheme="minorHAnsi"/>
          <w:b/>
          <w:szCs w:val="22"/>
          <w:lang w:eastAsia="zh-CN"/>
        </w:rPr>
        <w:t> </w:t>
      </w:r>
      <w:r w:rsidR="005A1426" w:rsidRPr="00E6014D">
        <w:rPr>
          <w:rFonts w:asciiTheme="minorHAnsi" w:hAnsiTheme="minorHAnsi" w:cstheme="minorHAnsi"/>
          <w:b/>
          <w:szCs w:val="22"/>
          <w:lang w:eastAsia="zh-CN"/>
        </w:rPr>
        <w:t>SWZ</w:t>
      </w:r>
      <w:r w:rsidR="005A1426">
        <w:rPr>
          <w:rFonts w:asciiTheme="minorHAnsi" w:hAnsiTheme="minorHAnsi" w:cstheme="minorHAnsi"/>
          <w:b/>
          <w:szCs w:val="22"/>
          <w:lang w:eastAsia="zh-CN"/>
        </w:rPr>
        <w:fldChar w:fldCharType="end"/>
      </w:r>
      <w:r w:rsidR="002B044F">
        <w:rPr>
          <w:rFonts w:asciiTheme="minorHAnsi" w:hAnsiTheme="minorHAnsi" w:cstheme="minorHAnsi"/>
          <w:b/>
          <w:szCs w:val="22"/>
        </w:rPr>
        <w:t>.</w:t>
      </w:r>
    </w:p>
    <w:p w14:paraId="7C07B539" w14:textId="67DFD1B4" w:rsidR="00A750D4" w:rsidRPr="00E6014D" w:rsidRDefault="00A750D4" w:rsidP="00D46437">
      <w:pPr>
        <w:pStyle w:val="Tekstpodstawowy"/>
        <w:numPr>
          <w:ilvl w:val="1"/>
          <w:numId w:val="3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77777777" w:rsidR="00A750D4" w:rsidRPr="00E6014D" w:rsidRDefault="00A750D4" w:rsidP="00D46437">
      <w:pPr>
        <w:pStyle w:val="Akapitzlist"/>
        <w:numPr>
          <w:ilvl w:val="0"/>
          <w:numId w:val="3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75" w:name="_Toc354752445"/>
      <w:bookmarkStart w:id="176" w:name="_Toc8212169"/>
      <w:bookmarkStart w:id="177" w:name="_Ref146107170"/>
      <w:bookmarkStart w:id="178" w:name="_Ref146107292"/>
      <w:bookmarkStart w:id="179" w:name="_Ref166057575"/>
      <w:bookmarkStart w:id="180" w:name="_Ref166057605"/>
      <w:bookmarkEnd w:id="174"/>
      <w:r w:rsidRPr="00E6014D">
        <w:rPr>
          <w:rFonts w:asciiTheme="minorHAnsi" w:hAnsiTheme="minorHAnsi" w:cstheme="minorHAnsi"/>
          <w:b/>
          <w:szCs w:val="22"/>
        </w:rPr>
        <w:t>SPOSÓB POROZUMIEWANIA SIĘ Z WYKONAWCAMI</w:t>
      </w:r>
      <w:bookmarkEnd w:id="175"/>
      <w:bookmarkEnd w:id="176"/>
      <w:bookmarkEnd w:id="177"/>
      <w:bookmarkEnd w:id="178"/>
      <w:bookmarkEnd w:id="179"/>
      <w:bookmarkEnd w:id="180"/>
    </w:p>
    <w:p w14:paraId="40780F0D" w14:textId="77777777" w:rsidR="00A750D4" w:rsidRPr="00E6014D" w:rsidRDefault="00A750D4" w:rsidP="00D46437">
      <w:pPr>
        <w:pStyle w:val="Tekstpodstawowy"/>
        <w:numPr>
          <w:ilvl w:val="1"/>
          <w:numId w:val="34"/>
        </w:numPr>
        <w:shd w:val="clear" w:color="auto" w:fill="FFFFFF"/>
        <w:tabs>
          <w:tab w:val="left" w:pos="851"/>
        </w:tabs>
        <w:spacing w:before="120" w:line="276" w:lineRule="auto"/>
        <w:ind w:left="567" w:hanging="567"/>
        <w:rPr>
          <w:rFonts w:asciiTheme="minorHAnsi" w:hAnsiTheme="minorHAnsi" w:cstheme="minorHAnsi"/>
          <w:szCs w:val="22"/>
        </w:rPr>
      </w:pPr>
      <w:bookmarkStart w:id="181" w:name="_Toc354752462"/>
      <w:bookmarkStart w:id="182" w:name="_Toc516566388"/>
      <w:bookmarkStart w:id="183" w:name="_Toc516581658"/>
      <w:bookmarkStart w:id="184" w:name="_Toc516734843"/>
      <w:bookmarkStart w:id="185"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D46437">
      <w:pPr>
        <w:numPr>
          <w:ilvl w:val="2"/>
          <w:numId w:val="3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D46437">
      <w:pPr>
        <w:numPr>
          <w:ilvl w:val="2"/>
          <w:numId w:val="3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D46437">
      <w:pPr>
        <w:pStyle w:val="Akapitzlist"/>
        <w:numPr>
          <w:ilvl w:val="1"/>
          <w:numId w:val="3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6" w:name="_Ref146107399"/>
      <w:r w:rsidRPr="00E6014D">
        <w:rPr>
          <w:rFonts w:asciiTheme="minorHAnsi" w:hAnsiTheme="minorHAnsi" w:cstheme="minorHAnsi"/>
          <w:szCs w:val="22"/>
        </w:rPr>
        <w:t>Osobą uprawnioną do porozumiewania się z Wykonawcami jest:</w:t>
      </w:r>
      <w:bookmarkEnd w:id="186"/>
    </w:p>
    <w:p w14:paraId="5671423F" w14:textId="77777777" w:rsidR="005B7680" w:rsidRPr="00E6014D" w:rsidRDefault="005B7680" w:rsidP="005B7680">
      <w:pPr>
        <w:numPr>
          <w:ilvl w:val="0"/>
          <w:numId w:val="8"/>
        </w:numPr>
        <w:suppressAutoHyphens/>
        <w:spacing w:before="120" w:after="120" w:line="276" w:lineRule="auto"/>
        <w:ind w:left="993" w:hanging="295"/>
        <w:rPr>
          <w:rFonts w:asciiTheme="minorHAnsi" w:hAnsiTheme="minorHAnsi" w:cstheme="minorHAnsi"/>
          <w:szCs w:val="22"/>
        </w:rPr>
      </w:pPr>
      <w:r>
        <w:rPr>
          <w:rFonts w:asciiTheme="minorHAnsi" w:hAnsiTheme="minorHAnsi" w:cstheme="minorHAnsi"/>
          <w:b/>
          <w:szCs w:val="22"/>
        </w:rPr>
        <w:t>Monika Dzięgałło</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Pr>
          <w:rFonts w:asciiTheme="minorHAnsi" w:hAnsiTheme="minorHAnsi" w:cstheme="minorHAnsi"/>
          <w:szCs w:val="22"/>
        </w:rPr>
        <w:t>+48 </w:t>
      </w:r>
      <w:r w:rsidRPr="00B03815">
        <w:rPr>
          <w:rFonts w:asciiTheme="minorHAnsi" w:hAnsiTheme="minorHAnsi" w:cstheme="minorHAnsi"/>
          <w:szCs w:val="22"/>
        </w:rPr>
        <w:t xml:space="preserve">tel. </w:t>
      </w:r>
      <w:r w:rsidRPr="00F55524">
        <w:rPr>
          <w:rFonts w:asciiTheme="minorHAnsi" w:hAnsiTheme="minorHAnsi" w:cstheme="minorHAnsi"/>
          <w:szCs w:val="22"/>
        </w:rPr>
        <w:t>507</w:t>
      </w:r>
      <w:r>
        <w:rPr>
          <w:rFonts w:asciiTheme="minorHAnsi" w:hAnsiTheme="minorHAnsi" w:cstheme="minorHAnsi"/>
          <w:szCs w:val="22"/>
        </w:rPr>
        <w:t> </w:t>
      </w:r>
      <w:r w:rsidRPr="00F55524">
        <w:rPr>
          <w:rFonts w:asciiTheme="minorHAnsi" w:hAnsiTheme="minorHAnsi" w:cstheme="minorHAnsi"/>
          <w:szCs w:val="22"/>
        </w:rPr>
        <w:t>089</w:t>
      </w:r>
      <w:r>
        <w:rPr>
          <w:rFonts w:asciiTheme="minorHAnsi" w:hAnsiTheme="minorHAnsi" w:cstheme="minorHAnsi"/>
          <w:szCs w:val="22"/>
        </w:rPr>
        <w:t xml:space="preserve"> </w:t>
      </w:r>
      <w:r w:rsidRPr="00F55524">
        <w:rPr>
          <w:rFonts w:asciiTheme="minorHAnsi" w:hAnsiTheme="minorHAnsi" w:cstheme="minorHAnsi"/>
          <w:szCs w:val="22"/>
        </w:rPr>
        <w:t>817</w:t>
      </w:r>
      <w:r w:rsidRPr="00B03815">
        <w:rPr>
          <w:rFonts w:asciiTheme="minorHAnsi" w:hAnsiTheme="minorHAnsi" w:cstheme="minorHAnsi"/>
          <w:szCs w:val="22"/>
        </w:rPr>
        <w:t xml:space="preserve">; e-mail: </w:t>
      </w:r>
      <w:r>
        <w:rPr>
          <w:rFonts w:asciiTheme="minorHAnsi" w:hAnsiTheme="minorHAnsi" w:cstheme="minorHAnsi"/>
          <w:szCs w:val="22"/>
        </w:rPr>
        <w:t>m</w:t>
      </w:r>
      <w:r w:rsidRPr="00B03815">
        <w:rPr>
          <w:rFonts w:asciiTheme="minorHAnsi" w:hAnsiTheme="minorHAnsi" w:cstheme="minorHAnsi"/>
          <w:szCs w:val="22"/>
        </w:rPr>
        <w:t>.</w:t>
      </w:r>
      <w:r>
        <w:rPr>
          <w:rFonts w:asciiTheme="minorHAnsi" w:hAnsiTheme="minorHAnsi" w:cstheme="minorHAnsi"/>
          <w:szCs w:val="22"/>
        </w:rPr>
        <w:t>dziegallo</w:t>
      </w:r>
      <w:r w:rsidRPr="00B03815">
        <w:rPr>
          <w:rFonts w:asciiTheme="minorHAnsi" w:hAnsiTheme="minorHAnsi" w:cstheme="minorHAnsi"/>
          <w:szCs w:val="22"/>
        </w:rPr>
        <w:t>@pkpeholding.pl</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022118A5" w:rsidR="00A750D4" w:rsidRPr="00325071" w:rsidRDefault="00A750D4" w:rsidP="00D46437">
      <w:pPr>
        <w:numPr>
          <w:ilvl w:val="1"/>
          <w:numId w:val="3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4F5E24">
            <w:rPr>
              <w:rFonts w:asciiTheme="minorHAnsi" w:hAnsiTheme="minorHAnsi" w:cstheme="minorHAnsi"/>
              <w:szCs w:val="22"/>
            </w:rPr>
            <w:t>POST/HZ/EK/HZL/00662/2024</w:t>
          </w:r>
        </w:sdtContent>
      </w:sdt>
    </w:p>
    <w:p w14:paraId="23EF559D" w14:textId="77777777" w:rsidR="00A750D4" w:rsidRPr="00E6014D" w:rsidRDefault="00A750D4" w:rsidP="00D46437">
      <w:pPr>
        <w:pStyle w:val="Akapitzlist"/>
        <w:numPr>
          <w:ilvl w:val="0"/>
          <w:numId w:val="3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7" w:name="_Toc354752465"/>
      <w:bookmarkStart w:id="188" w:name="_Toc8212170"/>
      <w:bookmarkEnd w:id="181"/>
      <w:bookmarkEnd w:id="182"/>
      <w:bookmarkEnd w:id="183"/>
      <w:bookmarkEnd w:id="184"/>
      <w:bookmarkEnd w:id="185"/>
      <w:r w:rsidRPr="00E6014D">
        <w:rPr>
          <w:rFonts w:asciiTheme="minorHAnsi" w:hAnsiTheme="minorHAnsi" w:cstheme="minorHAnsi"/>
          <w:b/>
          <w:szCs w:val="22"/>
        </w:rPr>
        <w:t>MIEJSCE ORAZ TERMIN SKŁADANIA OFERT</w:t>
      </w:r>
      <w:bookmarkEnd w:id="187"/>
      <w:bookmarkEnd w:id="188"/>
      <w:r w:rsidRPr="00E6014D">
        <w:rPr>
          <w:rFonts w:asciiTheme="minorHAnsi" w:hAnsiTheme="minorHAnsi" w:cstheme="minorHAnsi"/>
          <w:b/>
          <w:szCs w:val="22"/>
        </w:rPr>
        <w:t xml:space="preserve"> </w:t>
      </w:r>
    </w:p>
    <w:p w14:paraId="2FB43AFB" w14:textId="4DE4AEF6" w:rsidR="00A750D4" w:rsidRPr="00E6014D" w:rsidRDefault="00A750D4" w:rsidP="00D46437">
      <w:pPr>
        <w:pStyle w:val="Akapitzlist"/>
        <w:numPr>
          <w:ilvl w:val="1"/>
          <w:numId w:val="3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9" w:name="_Toc354752469"/>
      <w:r w:rsidRPr="00E6014D">
        <w:rPr>
          <w:rFonts w:asciiTheme="minorHAnsi" w:hAnsiTheme="minorHAnsi" w:cstheme="minorHAnsi"/>
          <w:b/>
          <w:szCs w:val="22"/>
        </w:rPr>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5" w:history="1">
        <w:r w:rsidR="00EC03ED" w:rsidRPr="007141DA">
          <w:rPr>
            <w:rStyle w:val="Hipercze"/>
            <w:rFonts w:ascii="Calibri" w:hAnsi="Calibri" w:cstheme="minorHAnsi"/>
            <w:b/>
            <w:szCs w:val="22"/>
          </w:rPr>
          <w:t>https://swpp2.gkpge.pl</w:t>
        </w:r>
      </w:hyperlink>
    </w:p>
    <w:p w14:paraId="30478BF2" w14:textId="10003B57"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1116CA" w:rsidRPr="001116CA">
        <w:rPr>
          <w:rFonts w:asciiTheme="minorHAnsi" w:hAnsiTheme="minorHAnsi" w:cstheme="minorHAnsi"/>
          <w:b/>
          <w:bCs/>
          <w:iCs/>
          <w:szCs w:val="22"/>
        </w:rPr>
        <w:t>02.12</w:t>
      </w:r>
      <w:r w:rsidR="00E56D94" w:rsidRPr="00E56D94">
        <w:rPr>
          <w:rFonts w:asciiTheme="minorHAnsi" w:hAnsiTheme="minorHAnsi" w:cstheme="minorHAnsi"/>
          <w:b/>
          <w:bCs/>
          <w:iCs/>
          <w:szCs w:val="22"/>
        </w:rPr>
        <w:t>.</w:t>
      </w:r>
      <w:r w:rsidR="00A750D4" w:rsidRPr="00325071">
        <w:rPr>
          <w:rFonts w:asciiTheme="minorHAnsi" w:hAnsiTheme="minorHAnsi" w:cstheme="minorHAnsi"/>
          <w:b/>
          <w:bCs/>
          <w:iCs/>
          <w:szCs w:val="22"/>
        </w:rPr>
        <w:t>202</w:t>
      </w:r>
      <w:r w:rsidR="00CA3040">
        <w:rPr>
          <w:rFonts w:asciiTheme="minorHAnsi" w:hAnsiTheme="minorHAnsi" w:cstheme="minorHAnsi"/>
          <w:b/>
          <w:bCs/>
          <w:iCs/>
          <w:szCs w:val="22"/>
        </w:rPr>
        <w:t>4</w:t>
      </w:r>
      <w:r w:rsidR="00A750D4" w:rsidRPr="00325071">
        <w:rPr>
          <w:rFonts w:asciiTheme="minorHAnsi" w:hAnsiTheme="minorHAnsi" w:cstheme="minorHAnsi"/>
          <w:b/>
          <w:bCs/>
          <w:iCs/>
          <w:szCs w:val="22"/>
        </w:rPr>
        <w:t xml:space="preserve"> r. do godz. </w:t>
      </w:r>
      <w:r w:rsidR="00E56D94">
        <w:rPr>
          <w:rFonts w:asciiTheme="minorHAnsi" w:hAnsiTheme="minorHAnsi" w:cstheme="minorHAnsi"/>
          <w:b/>
          <w:bCs/>
          <w:iCs/>
          <w:szCs w:val="22"/>
        </w:rPr>
        <w:t>12:00</w:t>
      </w:r>
      <w:r w:rsidR="00A750D4" w:rsidRPr="00325071">
        <w:rPr>
          <w:rFonts w:asciiTheme="minorHAnsi" w:hAnsiTheme="minorHAnsi" w:cstheme="minorHAnsi"/>
          <w:b/>
          <w:bCs/>
          <w:iCs/>
          <w:szCs w:val="22"/>
        </w:rPr>
        <w:t>.</w:t>
      </w:r>
      <w:r w:rsidR="00A750D4" w:rsidRPr="00F20C8A">
        <w:rPr>
          <w:rFonts w:asciiTheme="minorHAnsi" w:hAnsiTheme="minorHAnsi" w:cstheme="minorHAnsi"/>
          <w:b/>
          <w:bCs/>
          <w:iCs/>
          <w:szCs w:val="22"/>
        </w:rPr>
        <w:t xml:space="preserve"> </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lastRenderedPageBreak/>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D46437">
      <w:pPr>
        <w:pStyle w:val="Akapitzlist"/>
        <w:numPr>
          <w:ilvl w:val="1"/>
          <w:numId w:val="3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D46437">
      <w:pPr>
        <w:pStyle w:val="Akapitzlist"/>
        <w:numPr>
          <w:ilvl w:val="1"/>
          <w:numId w:val="3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D46437">
      <w:pPr>
        <w:pStyle w:val="Akapitzlist"/>
        <w:numPr>
          <w:ilvl w:val="1"/>
          <w:numId w:val="3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D46437">
      <w:pPr>
        <w:pStyle w:val="Akapitzlist"/>
        <w:numPr>
          <w:ilvl w:val="1"/>
          <w:numId w:val="3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Pr="007122ED" w:rsidRDefault="00E86C7F" w:rsidP="00D46437">
      <w:pPr>
        <w:pStyle w:val="Akapitzlist"/>
        <w:numPr>
          <w:ilvl w:val="1"/>
          <w:numId w:val="3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91D65FE" w14:textId="77777777" w:rsidR="00A750D4" w:rsidRPr="00E6014D" w:rsidRDefault="00A750D4" w:rsidP="00D46437">
      <w:pPr>
        <w:pStyle w:val="Akapitzlist"/>
        <w:numPr>
          <w:ilvl w:val="0"/>
          <w:numId w:val="3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0" w:name="_Toc8212171"/>
      <w:r w:rsidRPr="00E6014D">
        <w:rPr>
          <w:rFonts w:asciiTheme="minorHAnsi" w:hAnsiTheme="minorHAnsi" w:cstheme="minorHAnsi"/>
          <w:b/>
          <w:szCs w:val="22"/>
        </w:rPr>
        <w:t>TERMIN ZWIĄZANIA OFERTĄ</w:t>
      </w:r>
      <w:bookmarkEnd w:id="189"/>
      <w:bookmarkEnd w:id="190"/>
    </w:p>
    <w:p w14:paraId="47DE68E9" w14:textId="079562AE"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91" w:name="_Toc354752470"/>
      <w:bookmarkStart w:id="192" w:name="_Toc516566397"/>
      <w:bookmarkStart w:id="193" w:name="_Toc516581667"/>
      <w:bookmarkStart w:id="194" w:name="_Toc516734852"/>
      <w:bookmarkStart w:id="195" w:name="_Toc516738882"/>
      <w:bookmarkStart w:id="196" w:name="_Toc8212172"/>
      <w:r w:rsidRPr="00E6014D">
        <w:rPr>
          <w:rFonts w:asciiTheme="minorHAnsi" w:hAnsiTheme="minorHAnsi" w:cstheme="minorHAnsi"/>
          <w:szCs w:val="22"/>
        </w:rPr>
        <w:t>Termin związania Ofertą wyn</w:t>
      </w:r>
      <w:r w:rsidRPr="00C654FF">
        <w:rPr>
          <w:rFonts w:asciiTheme="minorHAnsi" w:hAnsiTheme="minorHAnsi" w:cstheme="minorHAnsi"/>
          <w:szCs w:val="22"/>
        </w:rPr>
        <w:t xml:space="preserve">osi </w:t>
      </w:r>
      <w:sdt>
        <w:sdtPr>
          <w:rPr>
            <w:rFonts w:asciiTheme="minorHAnsi" w:hAnsiTheme="minorHAnsi" w:cstheme="minorHAnsi"/>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5B7680" w:rsidRPr="00912FB6">
            <w:rPr>
              <w:rFonts w:asciiTheme="minorHAnsi" w:hAnsiTheme="minorHAnsi" w:cstheme="minorHAnsi"/>
              <w:szCs w:val="22"/>
            </w:rPr>
            <w:t>60</w:t>
          </w:r>
        </w:sdtContent>
      </w:sdt>
      <w:r w:rsidRPr="005B7680">
        <w:rPr>
          <w:rFonts w:asciiTheme="minorHAnsi" w:hAnsiTheme="minorHAnsi" w:cstheme="minorHAnsi"/>
          <w:iCs/>
          <w:szCs w:val="22"/>
        </w:rPr>
        <w:t xml:space="preserve"> </w:t>
      </w:r>
      <w:r w:rsidRPr="005B7680">
        <w:rPr>
          <w:rFonts w:asciiTheme="minorHAnsi" w:hAnsiTheme="minorHAnsi" w:cstheme="minorHAnsi"/>
          <w:szCs w:val="22"/>
        </w:rPr>
        <w:t>l</w:t>
      </w:r>
      <w:r w:rsidRPr="00E6014D">
        <w:rPr>
          <w:rFonts w:asciiTheme="minorHAnsi" w:hAnsiTheme="minorHAnsi" w:cstheme="minorHAnsi"/>
          <w:szCs w:val="22"/>
        </w:rPr>
        <w:t xml:space="preserve">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91"/>
      <w:bookmarkEnd w:id="192"/>
      <w:bookmarkEnd w:id="193"/>
      <w:bookmarkEnd w:id="194"/>
      <w:bookmarkEnd w:id="195"/>
      <w:bookmarkEnd w:id="196"/>
      <w:r w:rsidRPr="00E6014D">
        <w:rPr>
          <w:rFonts w:asciiTheme="minorHAnsi" w:hAnsiTheme="minorHAnsi" w:cstheme="minorHAnsi"/>
          <w:szCs w:val="22"/>
        </w:rPr>
        <w:t xml:space="preserve"> </w:t>
      </w:r>
    </w:p>
    <w:p w14:paraId="3A6B8FDB" w14:textId="77777777" w:rsidR="00A750D4" w:rsidRPr="00E6014D" w:rsidRDefault="00A750D4" w:rsidP="00D46437">
      <w:pPr>
        <w:pStyle w:val="Akapitzlist"/>
        <w:numPr>
          <w:ilvl w:val="0"/>
          <w:numId w:val="3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7" w:name="_Toc354752471"/>
      <w:bookmarkStart w:id="198" w:name="_Toc8212173"/>
      <w:r w:rsidRPr="00E6014D">
        <w:rPr>
          <w:rFonts w:asciiTheme="minorHAnsi" w:hAnsiTheme="minorHAnsi" w:cstheme="minorHAnsi"/>
          <w:b/>
          <w:szCs w:val="22"/>
        </w:rPr>
        <w:t>INFORMACJE DOTYCZĄCE KRYTERIÓW OCENY OFERT</w:t>
      </w:r>
      <w:bookmarkEnd w:id="197"/>
      <w:bookmarkEnd w:id="198"/>
      <w:r w:rsidRPr="00E6014D">
        <w:rPr>
          <w:rFonts w:asciiTheme="minorHAnsi" w:hAnsiTheme="minorHAnsi" w:cstheme="minorHAnsi"/>
          <w:b/>
          <w:szCs w:val="22"/>
        </w:rPr>
        <w:t xml:space="preserve"> </w:t>
      </w:r>
    </w:p>
    <w:p w14:paraId="4B7A9CE6" w14:textId="77777777" w:rsidR="00A750D4" w:rsidRPr="00E6014D" w:rsidRDefault="00A750D4" w:rsidP="00D46437">
      <w:pPr>
        <w:pStyle w:val="Akapitzlist"/>
        <w:numPr>
          <w:ilvl w:val="1"/>
          <w:numId w:val="34"/>
        </w:numPr>
        <w:tabs>
          <w:tab w:val="left" w:pos="567"/>
        </w:tabs>
        <w:spacing w:before="120" w:after="120" w:line="276" w:lineRule="auto"/>
        <w:ind w:left="567" w:hanging="567"/>
        <w:contextualSpacing w:val="0"/>
        <w:rPr>
          <w:rFonts w:asciiTheme="minorHAnsi" w:hAnsiTheme="minorHAnsi" w:cstheme="minorHAnsi"/>
          <w:i/>
          <w:szCs w:val="22"/>
        </w:rPr>
      </w:pPr>
      <w:bookmarkStart w:id="199" w:name="_Toc516566399"/>
      <w:bookmarkStart w:id="200" w:name="_Toc516581669"/>
      <w:bookmarkStart w:id="201" w:name="_Toc516734854"/>
      <w:bookmarkStart w:id="202" w:name="_Toc516738884"/>
      <w:bookmarkStart w:id="203"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9"/>
      <w:bookmarkEnd w:id="200"/>
      <w:bookmarkEnd w:id="201"/>
      <w:bookmarkEnd w:id="202"/>
      <w:bookmarkEnd w:id="203"/>
    </w:p>
    <w:p w14:paraId="2EA5F326" w14:textId="77777777" w:rsidR="00A750D4" w:rsidRPr="00E6014D" w:rsidRDefault="00A750D4" w:rsidP="00D46437">
      <w:pPr>
        <w:pStyle w:val="Akapitzlist"/>
        <w:numPr>
          <w:ilvl w:val="1"/>
          <w:numId w:val="34"/>
        </w:numPr>
        <w:tabs>
          <w:tab w:val="left" w:pos="567"/>
        </w:tabs>
        <w:spacing w:before="120" w:after="120" w:line="276" w:lineRule="auto"/>
        <w:ind w:left="567" w:hanging="567"/>
        <w:contextualSpacing w:val="0"/>
        <w:rPr>
          <w:rFonts w:asciiTheme="minorHAnsi" w:hAnsiTheme="minorHAnsi" w:cstheme="minorHAnsi"/>
          <w:i/>
          <w:szCs w:val="22"/>
        </w:rPr>
      </w:pPr>
      <w:bookmarkStart w:id="204" w:name="_Toc516566400"/>
      <w:bookmarkStart w:id="205" w:name="_Toc516581670"/>
      <w:bookmarkStart w:id="206" w:name="_Toc516734855"/>
      <w:bookmarkStart w:id="207" w:name="_Toc516738885"/>
      <w:bookmarkStart w:id="208" w:name="_Toc8212175"/>
      <w:r w:rsidRPr="00E6014D">
        <w:rPr>
          <w:rFonts w:asciiTheme="minorHAnsi" w:hAnsiTheme="minorHAnsi" w:cstheme="minorHAnsi"/>
          <w:color w:val="000000"/>
          <w:szCs w:val="22"/>
        </w:rPr>
        <w:t>W trakcie oceny Ofert kolejno ocenianym Ofertom zostaną przyznane punkty według następującego wzoru:</w:t>
      </w:r>
      <w:bookmarkEnd w:id="204"/>
      <w:bookmarkEnd w:id="205"/>
      <w:bookmarkEnd w:id="206"/>
      <w:bookmarkEnd w:id="207"/>
      <w:bookmarkEnd w:id="208"/>
      <w:r w:rsidRPr="00E6014D">
        <w:rPr>
          <w:rFonts w:asciiTheme="minorHAnsi" w:hAnsiTheme="minorHAnsi" w:cstheme="minorHAnsi"/>
          <w:color w:val="000000"/>
          <w:szCs w:val="22"/>
        </w:rPr>
        <w:t xml:space="preserve"> </w:t>
      </w:r>
    </w:p>
    <w:p w14:paraId="2F6DBF8A" w14:textId="2F4325FA" w:rsidR="00A750D4" w:rsidRPr="00E6014D" w:rsidRDefault="005B7680" w:rsidP="00912FB6">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t xml:space="preserve">         </w:t>
      </w:r>
      <w:proofErr w:type="spellStart"/>
      <w:r w:rsidR="00A750D4" w:rsidRPr="00E6014D">
        <w:rPr>
          <w:rFonts w:asciiTheme="minorHAnsi" w:hAnsiTheme="minorHAnsi" w:cstheme="minorHAnsi"/>
          <w:bCs/>
          <w:color w:val="000000"/>
          <w:szCs w:val="22"/>
        </w:rPr>
        <w:t>C</w:t>
      </w:r>
      <w:r w:rsidR="00A750D4" w:rsidRPr="00E6014D">
        <w:rPr>
          <w:rFonts w:asciiTheme="minorHAnsi" w:hAnsiTheme="minorHAnsi" w:cstheme="minorHAnsi"/>
          <w:bCs/>
          <w:color w:val="000000"/>
          <w:szCs w:val="22"/>
          <w:vertAlign w:val="subscript"/>
        </w:rPr>
        <w:t>min</w:t>
      </w:r>
      <w:proofErr w:type="spellEnd"/>
    </w:p>
    <w:p w14:paraId="2059D698" w14:textId="4D4627FA"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 xml:space="preserve">C = </w:t>
      </w:r>
      <w:r w:rsidR="005B7680">
        <w:rPr>
          <w:rFonts w:asciiTheme="minorHAnsi" w:hAnsiTheme="minorHAnsi" w:cstheme="minorHAnsi"/>
          <w:bCs/>
          <w:color w:val="000000"/>
          <w:szCs w:val="22"/>
        </w:rPr>
        <w:t>-------</w:t>
      </w:r>
      <w:r w:rsidRPr="00E6014D">
        <w:rPr>
          <w:rFonts w:asciiTheme="minorHAnsi" w:hAnsiTheme="minorHAnsi" w:cstheme="minorHAnsi"/>
          <w:bCs/>
          <w:color w:val="000000"/>
          <w:szCs w:val="22"/>
        </w:rPr>
        <w:t>------ x 100 pkt</w:t>
      </w:r>
    </w:p>
    <w:p w14:paraId="318A474F" w14:textId="006502DC" w:rsidR="00A750D4" w:rsidRPr="00E6014D" w:rsidRDefault="005B7680" w:rsidP="00912FB6">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r>
      <w:r>
        <w:rPr>
          <w:rFonts w:asciiTheme="minorHAnsi" w:hAnsiTheme="minorHAnsi" w:cstheme="minorHAnsi"/>
          <w:bCs/>
          <w:color w:val="000000"/>
          <w:szCs w:val="22"/>
        </w:rPr>
        <w:tab/>
        <w:t xml:space="preserve">                        </w:t>
      </w:r>
      <w:r w:rsidR="00A750D4" w:rsidRPr="00E6014D">
        <w:rPr>
          <w:rFonts w:asciiTheme="minorHAnsi" w:hAnsiTheme="minorHAnsi" w:cstheme="minorHAnsi"/>
          <w:bCs/>
          <w:color w:val="000000"/>
          <w:szCs w:val="22"/>
        </w:rPr>
        <w:t>C</w:t>
      </w:r>
      <w:r w:rsidR="00A750D4"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9" w:name="_Toc516581671"/>
      <w:bookmarkStart w:id="210" w:name="_Toc516734856"/>
      <w:bookmarkStart w:id="211" w:name="_Toc516738886"/>
      <w:bookmarkStart w:id="212"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9"/>
      <w:bookmarkEnd w:id="210"/>
      <w:bookmarkEnd w:id="211"/>
      <w:bookmarkEnd w:id="212"/>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D46437">
      <w:pPr>
        <w:pStyle w:val="Akapitzlist"/>
        <w:numPr>
          <w:ilvl w:val="1"/>
          <w:numId w:val="34"/>
        </w:numPr>
        <w:tabs>
          <w:tab w:val="left" w:pos="567"/>
        </w:tabs>
        <w:spacing w:before="120" w:after="120" w:line="276" w:lineRule="auto"/>
        <w:ind w:left="567" w:hanging="567"/>
        <w:contextualSpacing w:val="0"/>
        <w:rPr>
          <w:rFonts w:asciiTheme="minorHAnsi" w:hAnsiTheme="minorHAnsi" w:cstheme="minorHAnsi"/>
          <w:szCs w:val="22"/>
        </w:rPr>
      </w:pPr>
      <w:bookmarkStart w:id="213" w:name="_Toc516581672"/>
      <w:bookmarkStart w:id="214" w:name="_Toc516734857"/>
      <w:bookmarkStart w:id="215" w:name="_Toc516738887"/>
      <w:bookmarkStart w:id="216" w:name="_Toc8212177"/>
      <w:r w:rsidRPr="00E6014D">
        <w:rPr>
          <w:rFonts w:asciiTheme="minorHAnsi" w:hAnsiTheme="minorHAnsi" w:cstheme="minorHAnsi"/>
          <w:szCs w:val="22"/>
        </w:rPr>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13"/>
      <w:bookmarkEnd w:id="214"/>
      <w:bookmarkEnd w:id="215"/>
      <w:bookmarkEnd w:id="216"/>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D46437">
      <w:pPr>
        <w:pStyle w:val="Akapitzlist"/>
        <w:numPr>
          <w:ilvl w:val="1"/>
          <w:numId w:val="34"/>
        </w:numPr>
        <w:tabs>
          <w:tab w:val="left" w:pos="567"/>
        </w:tabs>
        <w:spacing w:before="120" w:after="120" w:line="276" w:lineRule="auto"/>
        <w:ind w:left="567" w:hanging="567"/>
        <w:contextualSpacing w:val="0"/>
        <w:rPr>
          <w:rFonts w:asciiTheme="minorHAnsi" w:hAnsiTheme="minorHAnsi" w:cstheme="minorHAnsi"/>
          <w:szCs w:val="22"/>
        </w:rPr>
      </w:pPr>
      <w:bookmarkStart w:id="217" w:name="_Toc516734858"/>
      <w:bookmarkStart w:id="218" w:name="_Toc516738888"/>
      <w:bookmarkStart w:id="219" w:name="_Toc8212178"/>
      <w:r w:rsidRPr="00E6014D">
        <w:rPr>
          <w:rFonts w:asciiTheme="minorHAnsi" w:hAnsiTheme="minorHAnsi" w:cstheme="minorHAnsi"/>
          <w:szCs w:val="22"/>
        </w:rPr>
        <w:t>Wszystkie obliczenia będą dokonywane z dokładnością do dwóch miejsc po przecinku.</w:t>
      </w:r>
      <w:bookmarkEnd w:id="217"/>
      <w:bookmarkEnd w:id="218"/>
      <w:bookmarkEnd w:id="219"/>
    </w:p>
    <w:p w14:paraId="5DAB8FBF" w14:textId="45E63080" w:rsidR="00A750D4" w:rsidRPr="00D87E26" w:rsidRDefault="00A750D4" w:rsidP="00D46437">
      <w:pPr>
        <w:pStyle w:val="Akapitzlist"/>
        <w:numPr>
          <w:ilvl w:val="1"/>
          <w:numId w:val="3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lastRenderedPageBreak/>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0" w:name="_Ref146106473"/>
      <w:r w:rsidRPr="00E6014D">
        <w:rPr>
          <w:rFonts w:asciiTheme="minorHAnsi" w:hAnsiTheme="minorHAnsi" w:cstheme="minorHAnsi"/>
          <w:b/>
          <w:szCs w:val="22"/>
        </w:rPr>
        <w:t>AUKCJA ELEKTRONICZNA</w:t>
      </w:r>
      <w:bookmarkEnd w:id="220"/>
    </w:p>
    <w:p w14:paraId="46C49C56" w14:textId="535449CB" w:rsidR="00CA35A4" w:rsidRPr="003D79C0" w:rsidRDefault="00CA35A4" w:rsidP="00D46437">
      <w:pPr>
        <w:pStyle w:val="Tekstpodstawowy"/>
        <w:numPr>
          <w:ilvl w:val="1"/>
          <w:numId w:val="3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21" w:name="_Toc354752474"/>
      <w:bookmarkStart w:id="222" w:name="_Toc8212179"/>
      <w:r w:rsidRPr="00E6014D">
        <w:rPr>
          <w:rFonts w:asciiTheme="minorHAnsi" w:hAnsiTheme="minorHAnsi" w:cstheme="minorHAnsi"/>
          <w:b/>
          <w:szCs w:val="22"/>
        </w:rPr>
        <w:t>ZABEZPIECZENIE NALEŻYTEGO WYKONANIA UMOWY</w:t>
      </w:r>
      <w:bookmarkEnd w:id="221"/>
      <w:bookmarkEnd w:id="222"/>
    </w:p>
    <w:p w14:paraId="6AE4E39C" w14:textId="4054BD90" w:rsidR="00CA35A4" w:rsidRPr="009A4D3C" w:rsidRDefault="00CA35A4" w:rsidP="00D46437">
      <w:pPr>
        <w:pStyle w:val="Akapitzlist"/>
        <w:numPr>
          <w:ilvl w:val="1"/>
          <w:numId w:val="34"/>
        </w:numPr>
        <w:spacing w:before="120" w:after="120" w:line="276" w:lineRule="auto"/>
        <w:ind w:left="567" w:hanging="567"/>
        <w:contextualSpacing w:val="0"/>
        <w:rPr>
          <w:rFonts w:ascii="Calibri" w:hAnsi="Calibri" w:cstheme="minorHAnsi"/>
          <w:szCs w:val="22"/>
        </w:rPr>
      </w:pPr>
      <w:bookmarkStart w:id="223" w:name="_Toc516566404"/>
      <w:bookmarkStart w:id="224" w:name="_Toc516581676"/>
      <w:bookmarkStart w:id="225" w:name="_Toc516734862"/>
      <w:bookmarkStart w:id="226" w:name="_Toc516738892"/>
      <w:bookmarkStart w:id="227" w:name="_Toc8212182"/>
      <w:r w:rsidRPr="009A4D3C">
        <w:rPr>
          <w:rFonts w:ascii="Calibri" w:hAnsi="Calibri" w:cstheme="minorHAnsi"/>
          <w:szCs w:val="22"/>
        </w:rPr>
        <w:t xml:space="preserve">Zamawiający </w:t>
      </w:r>
      <w:r w:rsidRPr="00DF0DAA">
        <w:rPr>
          <w:rFonts w:ascii="Calibri" w:hAnsi="Calibri" w:cstheme="minorHAnsi"/>
          <w:b/>
          <w:bCs/>
          <w:szCs w:val="22"/>
        </w:rPr>
        <w:t>nie wymaga</w:t>
      </w:r>
      <w:r w:rsidRPr="00DF0DAA">
        <w:rPr>
          <w:rFonts w:ascii="Calibri" w:hAnsi="Calibri" w:cstheme="minorHAnsi"/>
          <w:szCs w:val="22"/>
        </w:rPr>
        <w:t xml:space="preserve"> wniesienia zabezpieczenia</w:t>
      </w:r>
      <w:r w:rsidRPr="009A4D3C">
        <w:rPr>
          <w:rFonts w:ascii="Calibri" w:hAnsi="Calibri" w:cstheme="minorHAnsi"/>
          <w:szCs w:val="22"/>
        </w:rPr>
        <w:t xml:space="preserve"> należytego wykonania </w:t>
      </w:r>
      <w:r w:rsidR="00BD2887">
        <w:rPr>
          <w:rFonts w:ascii="Calibri" w:hAnsi="Calibri" w:cstheme="minorHAnsi"/>
          <w:szCs w:val="22"/>
        </w:rPr>
        <w:t>U</w:t>
      </w:r>
      <w:r w:rsidRPr="009A4D3C">
        <w:rPr>
          <w:rFonts w:ascii="Calibri" w:hAnsi="Calibri" w:cstheme="minorHAnsi"/>
          <w:szCs w:val="22"/>
        </w:rPr>
        <w:t xml:space="preserve">mowy. </w:t>
      </w:r>
    </w:p>
    <w:p w14:paraId="0339FD1B"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8" w:name="_Toc8212183"/>
      <w:bookmarkEnd w:id="223"/>
      <w:bookmarkEnd w:id="224"/>
      <w:bookmarkEnd w:id="225"/>
      <w:bookmarkEnd w:id="226"/>
      <w:bookmarkEnd w:id="227"/>
      <w:r w:rsidRPr="00E6014D">
        <w:rPr>
          <w:rFonts w:asciiTheme="minorHAnsi" w:hAnsiTheme="minorHAnsi" w:cstheme="minorHAnsi"/>
          <w:b/>
          <w:szCs w:val="22"/>
        </w:rPr>
        <w:t>INFORMACJE DOTYCZĄCE ZAWARCIA UMOWY</w:t>
      </w:r>
      <w:bookmarkEnd w:id="228"/>
    </w:p>
    <w:p w14:paraId="62AFB4DF" w14:textId="26ED8075" w:rsidR="00A750D4" w:rsidRPr="005B7680" w:rsidRDefault="005B7680" w:rsidP="005B7680">
      <w:pPr>
        <w:pStyle w:val="Akapitzlist"/>
        <w:numPr>
          <w:ilvl w:val="1"/>
          <w:numId w:val="34"/>
        </w:numPr>
        <w:spacing w:before="120" w:after="120" w:line="276" w:lineRule="auto"/>
        <w:ind w:left="567" w:hanging="567"/>
        <w:contextualSpacing w:val="0"/>
        <w:rPr>
          <w:rFonts w:asciiTheme="minorHAnsi" w:hAnsiTheme="minorHAnsi" w:cstheme="minorHAnsi"/>
          <w:szCs w:val="22"/>
        </w:rPr>
      </w:pPr>
      <w:bookmarkStart w:id="229" w:name="_Toc516581678"/>
      <w:bookmarkStart w:id="230" w:name="_Toc516734864"/>
      <w:bookmarkStart w:id="231" w:name="_Toc516738894"/>
      <w:bookmarkStart w:id="232" w:name="_Toc8212184"/>
      <w:bookmarkStart w:id="233" w:name="_Toc354752478"/>
      <w:bookmarkStart w:id="234" w:name="_Toc516566406"/>
      <w:r w:rsidRPr="005B7680">
        <w:rPr>
          <w:rFonts w:asciiTheme="minorHAnsi" w:hAnsiTheme="minorHAnsi" w:cstheme="minorHAnsi"/>
          <w:szCs w:val="22"/>
        </w:rPr>
        <w:t>Wykonawcy, którego Oferta zostanie wybrana jako Oferta najkorzystniejsza, zostanie udzielone Zamówienie zgodnie z postanowieniami OWZT</w:t>
      </w:r>
      <w:r>
        <w:rPr>
          <w:rFonts w:asciiTheme="minorHAnsi" w:hAnsiTheme="minorHAnsi" w:cstheme="minorHAnsi"/>
          <w:szCs w:val="22"/>
        </w:rPr>
        <w:t xml:space="preserve"> -</w:t>
      </w:r>
      <w:r w:rsidR="00A750D4" w:rsidRPr="005B7680">
        <w:rPr>
          <w:rFonts w:asciiTheme="minorHAnsi" w:hAnsiTheme="minorHAnsi" w:cstheme="minorHAnsi"/>
          <w:szCs w:val="22"/>
        </w:rPr>
        <w:t xml:space="preserve"> </w:t>
      </w:r>
      <w:r w:rsidR="000B4447" w:rsidRPr="005B7680">
        <w:rPr>
          <w:rFonts w:asciiTheme="minorHAnsi" w:hAnsiTheme="minorHAnsi" w:cstheme="minorHAnsi"/>
          <w:szCs w:val="22"/>
        </w:rPr>
        <w:fldChar w:fldCharType="begin"/>
      </w:r>
      <w:r w:rsidR="000B4447" w:rsidRPr="005B7680">
        <w:rPr>
          <w:rFonts w:asciiTheme="minorHAnsi" w:hAnsiTheme="minorHAnsi" w:cstheme="minorHAnsi"/>
          <w:szCs w:val="22"/>
        </w:rPr>
        <w:instrText xml:space="preserve"> REF Załącznik5 \h </w:instrText>
      </w:r>
      <w:r w:rsidR="000B4447" w:rsidRPr="005B7680">
        <w:rPr>
          <w:rFonts w:asciiTheme="minorHAnsi" w:hAnsiTheme="minorHAnsi" w:cstheme="minorHAnsi"/>
          <w:szCs w:val="22"/>
        </w:rPr>
      </w:r>
      <w:r w:rsidR="000B4447" w:rsidRPr="005B7680">
        <w:rPr>
          <w:rFonts w:asciiTheme="minorHAnsi" w:hAnsiTheme="minorHAnsi" w:cstheme="minorHAnsi"/>
          <w:szCs w:val="22"/>
        </w:rPr>
        <w:fldChar w:fldCharType="separate"/>
      </w:r>
      <w:r w:rsidR="000B4447" w:rsidRPr="005B7680">
        <w:rPr>
          <w:rFonts w:asciiTheme="minorHAnsi" w:hAnsiTheme="minorHAnsi" w:cstheme="minorHAnsi"/>
          <w:b/>
          <w:szCs w:val="22"/>
        </w:rPr>
        <w:t>Załącznik nr 5 do SWZ</w:t>
      </w:r>
      <w:r w:rsidR="000B4447" w:rsidRPr="005B7680">
        <w:rPr>
          <w:rFonts w:asciiTheme="minorHAnsi" w:hAnsiTheme="minorHAnsi" w:cstheme="minorHAnsi"/>
          <w:szCs w:val="22"/>
        </w:rPr>
        <w:fldChar w:fldCharType="end"/>
      </w:r>
      <w:r w:rsidR="00A750D4" w:rsidRPr="005B7680">
        <w:rPr>
          <w:rFonts w:asciiTheme="minorHAnsi" w:hAnsiTheme="minorHAnsi" w:cstheme="minorHAnsi"/>
          <w:szCs w:val="22"/>
        </w:rPr>
        <w:t>.</w:t>
      </w:r>
      <w:r w:rsidR="00D546C3" w:rsidRPr="005B7680">
        <w:rPr>
          <w:rFonts w:asciiTheme="minorHAnsi" w:hAnsiTheme="minorHAnsi" w:cstheme="minorHAnsi"/>
          <w:szCs w:val="22"/>
        </w:rPr>
        <w:t xml:space="preserve"> </w:t>
      </w:r>
      <w:r w:rsidR="009D5AA4" w:rsidRPr="005B7680">
        <w:rPr>
          <w:rFonts w:asciiTheme="minorHAnsi" w:hAnsiTheme="minorHAnsi" w:cstheme="minorHAnsi"/>
          <w:szCs w:val="22"/>
        </w:rPr>
        <w:t xml:space="preserve">Jeżeli Zakup został podzielony na części, wybór najkorzystniejszej Oferty i </w:t>
      </w:r>
      <w:r w:rsidRPr="005B7680">
        <w:rPr>
          <w:rFonts w:asciiTheme="minorHAnsi" w:hAnsiTheme="minorHAnsi" w:cstheme="minorHAnsi"/>
          <w:szCs w:val="22"/>
        </w:rPr>
        <w:t>u</w:t>
      </w:r>
      <w:r w:rsidR="009D5AA4" w:rsidRPr="005B7680">
        <w:rPr>
          <w:rFonts w:asciiTheme="minorHAnsi" w:hAnsiTheme="minorHAnsi" w:cstheme="minorHAnsi"/>
          <w:szCs w:val="22"/>
        </w:rPr>
        <w:t>dzielenie Zamówienia zgodnie z OWZT nastąpi niezależnie dla każdej części Zamówienia.</w:t>
      </w:r>
      <w:r w:rsidR="00A750D4" w:rsidRPr="005B7680">
        <w:rPr>
          <w:rFonts w:asciiTheme="minorHAnsi" w:hAnsiTheme="minorHAnsi" w:cstheme="minorHAnsi"/>
          <w:szCs w:val="22"/>
        </w:rPr>
        <w:t xml:space="preserve"> </w:t>
      </w:r>
      <w:bookmarkEnd w:id="229"/>
      <w:bookmarkEnd w:id="230"/>
      <w:bookmarkEnd w:id="231"/>
      <w:bookmarkEnd w:id="232"/>
    </w:p>
    <w:p w14:paraId="09BAB478"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5" w:name="_Toc8212185"/>
      <w:r w:rsidRPr="00E6014D">
        <w:rPr>
          <w:rFonts w:asciiTheme="minorHAnsi" w:hAnsiTheme="minorHAnsi" w:cstheme="minorHAnsi"/>
          <w:b/>
          <w:szCs w:val="22"/>
        </w:rPr>
        <w:t>DODATKOWE INFORMACJE</w:t>
      </w:r>
      <w:bookmarkEnd w:id="235"/>
    </w:p>
    <w:p w14:paraId="5AAA27D3" w14:textId="6AE30CA9" w:rsidR="00A750D4" w:rsidRPr="00E6014D"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bookmarkStart w:id="236" w:name="_Toc516581680"/>
      <w:bookmarkStart w:id="237" w:name="_Toc516734866"/>
      <w:bookmarkStart w:id="238" w:name="_Toc516738896"/>
      <w:bookmarkStart w:id="239"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40" w:name="_Toc354752480"/>
      <w:bookmarkStart w:id="241" w:name="_Toc516566408"/>
      <w:bookmarkStart w:id="242" w:name="_Toc516581682"/>
      <w:bookmarkStart w:id="243" w:name="_Toc516734868"/>
      <w:bookmarkStart w:id="244" w:name="_Toc516738898"/>
      <w:bookmarkStart w:id="245" w:name="_Toc8212188"/>
      <w:bookmarkStart w:id="246" w:name="_Toc354752479"/>
      <w:bookmarkEnd w:id="233"/>
      <w:bookmarkEnd w:id="234"/>
      <w:bookmarkEnd w:id="236"/>
      <w:bookmarkEnd w:id="237"/>
      <w:bookmarkEnd w:id="238"/>
      <w:bookmarkEnd w:id="239"/>
    </w:p>
    <w:p w14:paraId="4CC6A763" w14:textId="77777777" w:rsidR="00A750D4" w:rsidRPr="00E6014D"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7" w:name="_Toc516566409"/>
      <w:bookmarkStart w:id="248" w:name="_Toc516581683"/>
      <w:bookmarkStart w:id="249" w:name="_Toc516734869"/>
      <w:bookmarkStart w:id="250" w:name="_Toc516738899"/>
      <w:bookmarkStart w:id="251" w:name="_Toc8212189"/>
      <w:bookmarkEnd w:id="240"/>
      <w:bookmarkEnd w:id="241"/>
      <w:bookmarkEnd w:id="242"/>
      <w:bookmarkEnd w:id="243"/>
      <w:bookmarkEnd w:id="244"/>
      <w:bookmarkEnd w:id="245"/>
    </w:p>
    <w:p w14:paraId="1BCE731F" w14:textId="278B1D41" w:rsidR="00A750D4" w:rsidRPr="00E6014D"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bookmarkStart w:id="252" w:name="_Toc354752481"/>
      <w:bookmarkStart w:id="253" w:name="_Toc516566410"/>
      <w:bookmarkStart w:id="254" w:name="_Toc516581684"/>
      <w:bookmarkStart w:id="255" w:name="_Toc516734870"/>
      <w:bookmarkStart w:id="256" w:name="_Toc516738900"/>
      <w:bookmarkStart w:id="257" w:name="_Toc8212190"/>
      <w:bookmarkEnd w:id="246"/>
      <w:bookmarkEnd w:id="247"/>
      <w:bookmarkEnd w:id="248"/>
      <w:bookmarkEnd w:id="249"/>
      <w:bookmarkEnd w:id="250"/>
      <w:bookmarkEnd w:id="251"/>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8" w:name="_Toc8212191"/>
      <w:bookmarkEnd w:id="252"/>
      <w:bookmarkEnd w:id="253"/>
      <w:bookmarkEnd w:id="254"/>
      <w:bookmarkEnd w:id="255"/>
      <w:bookmarkEnd w:id="256"/>
      <w:bookmarkEnd w:id="257"/>
    </w:p>
    <w:p w14:paraId="5A2327AE" w14:textId="59CA1D54" w:rsidR="00A750D4" w:rsidRPr="00E6014D"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8"/>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najwyżej oceniona do złożenia wyznaczonym terminie ankiety w zakresie gwarancji bezpieczeństwa przetwarzania danych osobowych. </w:t>
      </w:r>
    </w:p>
    <w:p w14:paraId="2047ACA9" w14:textId="09729D3E" w:rsidR="00F53797" w:rsidRPr="00F53797" w:rsidRDefault="00A750D4"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1DA553A3"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S.A. z siedzibą: ul. Hoża 63/67, 00-681 Warszawa;</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40A672DD" w14:textId="5CA37418"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 </w:t>
      </w:r>
      <w:r w:rsidR="00CD07B0">
        <w:rPr>
          <w:rFonts w:asciiTheme="minorHAnsi" w:hAnsiTheme="minorHAnsi" w:cstheme="minorHAnsi"/>
          <w:sz w:val="22"/>
          <w:szCs w:val="22"/>
        </w:rPr>
        <w:t xml:space="preserve">Kolejowa </w:t>
      </w:r>
      <w:r w:rsidRPr="00E6014D">
        <w:rPr>
          <w:rFonts w:asciiTheme="minorHAnsi" w:hAnsiTheme="minorHAnsi" w:cstheme="minorHAnsi"/>
          <w:sz w:val="22"/>
          <w:szCs w:val="22"/>
        </w:rPr>
        <w:t>Centrum Usług Wspólnych sp. z o.o. z siedzibą: ul. dr. Stefana Kopcińskiego 79, 90-033 Łódź;</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6"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bookmarkStart w:id="259" w:name="_Toc8212194"/>
      <w:bookmarkStart w:id="260"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7"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lastRenderedPageBreak/>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D46437">
      <w:pPr>
        <w:pStyle w:val="Akapitzlist"/>
        <w:numPr>
          <w:ilvl w:val="1"/>
          <w:numId w:val="3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D46437">
      <w:pPr>
        <w:pStyle w:val="Akapitzlist"/>
        <w:numPr>
          <w:ilvl w:val="0"/>
          <w:numId w:val="3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1"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9"/>
      <w:bookmarkEnd w:id="260"/>
      <w:bookmarkEnd w:id="261"/>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8"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xml:space="preserve">. System Zakupowy GK PGE jest zintegrowany z platformą </w:t>
      </w:r>
      <w:proofErr w:type="spellStart"/>
      <w:r w:rsidR="0055568E" w:rsidRPr="009A4D3C">
        <w:rPr>
          <w:rFonts w:ascii="Calibri" w:hAnsi="Calibri" w:cstheme="minorHAnsi"/>
          <w:szCs w:val="22"/>
        </w:rPr>
        <w:t>OnePlace</w:t>
      </w:r>
      <w:proofErr w:type="spellEnd"/>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konieczne jest przejście przez ścieżkę rejestracji do strefy dostawców </w:t>
      </w:r>
      <w:proofErr w:type="spellStart"/>
      <w:r w:rsidR="0055568E" w:rsidRPr="009A4D3C">
        <w:rPr>
          <w:rFonts w:ascii="Calibri" w:hAnsi="Calibri" w:cstheme="minorHAnsi"/>
          <w:szCs w:val="22"/>
        </w:rPr>
        <w:t>OnePlace</w:t>
      </w:r>
      <w:proofErr w:type="spellEnd"/>
      <w:r w:rsidR="0055568E" w:rsidRPr="009A4D3C">
        <w:rPr>
          <w:rFonts w:ascii="Calibri" w:hAnsi="Calibri" w:cstheme="minorHAnsi"/>
          <w:szCs w:val="22"/>
        </w:rPr>
        <w:t xml:space="preserv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19"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0"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1"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lastRenderedPageBreak/>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w:t>
      </w:r>
      <w:proofErr w:type="spellStart"/>
      <w:r w:rsidRPr="00E6014D">
        <w:rPr>
          <w:rFonts w:asciiTheme="minorHAnsi" w:hAnsiTheme="minorHAnsi" w:cstheme="minorHAnsi"/>
          <w:szCs w:val="22"/>
        </w:rPr>
        <w:t>xlsx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w:t>
      </w:r>
      <w:proofErr w:type="spellStart"/>
      <w:r w:rsidRPr="00E6014D">
        <w:rPr>
          <w:rFonts w:asciiTheme="minorHAnsi" w:hAnsiTheme="minorHAnsi" w:cstheme="minorHAnsi"/>
          <w:szCs w:val="22"/>
        </w:rPr>
        <w:t>xml</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w:t>
      </w:r>
      <w:proofErr w:type="spellStart"/>
      <w:r w:rsidRPr="00E6014D">
        <w:rPr>
          <w:rFonts w:asciiTheme="minorHAnsi" w:hAnsiTheme="minorHAnsi" w:cstheme="minorHAnsi"/>
          <w:szCs w:val="22"/>
        </w:rPr>
        <w:t>dwg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zaleca 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Usługę Help Desk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2"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Godziny pracy: Help Desk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3"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62" w:name="_Toc354752482"/>
      <w:bookmarkStart w:id="263" w:name="_Toc8212195"/>
      <w:r w:rsidRPr="00E6014D">
        <w:rPr>
          <w:rFonts w:asciiTheme="minorHAnsi" w:hAnsiTheme="minorHAnsi" w:cstheme="minorHAnsi"/>
          <w:b/>
          <w:szCs w:val="22"/>
        </w:rPr>
        <w:t>ZAŁĄCZNIKI</w:t>
      </w:r>
      <w:bookmarkEnd w:id="262"/>
      <w:bookmarkEnd w:id="263"/>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4" w:name="_Toc354752483"/>
      <w:bookmarkStart w:id="265" w:name="_Toc516566412"/>
      <w:bookmarkStart w:id="266" w:name="_Toc516581686"/>
      <w:bookmarkStart w:id="267" w:name="_Toc516734873"/>
      <w:bookmarkStart w:id="268" w:name="_Toc516738903"/>
      <w:bookmarkStart w:id="269" w:name="_Toc8212196"/>
      <w:r w:rsidRPr="00E6014D">
        <w:rPr>
          <w:rFonts w:asciiTheme="minorHAnsi" w:hAnsiTheme="minorHAnsi" w:cstheme="minorHAnsi"/>
          <w:szCs w:val="22"/>
        </w:rPr>
        <w:t>Integralną częścią niniejszej SWZ są następujące Załączniki:</w:t>
      </w:r>
      <w:bookmarkEnd w:id="264"/>
      <w:bookmarkEnd w:id="265"/>
      <w:bookmarkEnd w:id="266"/>
      <w:bookmarkEnd w:id="267"/>
      <w:bookmarkEnd w:id="268"/>
      <w:bookmarkEnd w:id="269"/>
    </w:p>
    <w:bookmarkStart w:id="270" w:name="_Toc354752484"/>
    <w:bookmarkStart w:id="271" w:name="_Toc516581687"/>
    <w:bookmarkStart w:id="272" w:name="_Toc516734874"/>
    <w:bookmarkStart w:id="273" w:name="_Toc516738904"/>
    <w:bookmarkStart w:id="274" w:name="_Toc8212197"/>
    <w:p w14:paraId="0B944592" w14:textId="1B653C2B"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005B7680">
        <w:rPr>
          <w:rFonts w:asciiTheme="minorHAnsi" w:hAnsiTheme="minorHAnsi" w:cstheme="minorHAnsi"/>
          <w:b/>
          <w:szCs w:val="22"/>
        </w:rPr>
        <w:t>i</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005B7680">
        <w:rPr>
          <w:rFonts w:asciiTheme="minorHAnsi" w:hAnsiTheme="minorHAnsi" w:cstheme="minorHAnsi"/>
          <w:b/>
          <w:szCs w:val="22"/>
        </w:rPr>
        <w:t>a i 1b</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5" w:name="_Toc354752485"/>
      <w:bookmarkEnd w:id="270"/>
      <w:r w:rsidR="00A750D4" w:rsidRPr="00E6014D">
        <w:rPr>
          <w:rFonts w:asciiTheme="minorHAnsi" w:hAnsiTheme="minorHAnsi" w:cstheme="minorHAnsi"/>
          <w:szCs w:val="22"/>
        </w:rPr>
        <w:t xml:space="preserve"> </w:t>
      </w:r>
      <w:bookmarkEnd w:id="271"/>
      <w:bookmarkEnd w:id="272"/>
      <w:bookmarkEnd w:id="273"/>
      <w:bookmarkEnd w:id="274"/>
      <w:bookmarkEnd w:id="275"/>
      <w:r w:rsidR="00A750D4" w:rsidRPr="00E6014D">
        <w:rPr>
          <w:rFonts w:asciiTheme="minorHAnsi" w:hAnsiTheme="minorHAnsi" w:cstheme="minorHAnsi"/>
          <w:szCs w:val="22"/>
        </w:rPr>
        <w:t>Opis Przedmiotu Zamówienia</w:t>
      </w:r>
      <w:r w:rsidR="005B7680">
        <w:rPr>
          <w:rFonts w:asciiTheme="minorHAnsi" w:hAnsiTheme="minorHAnsi" w:cstheme="minorHAnsi"/>
          <w:szCs w:val="22"/>
        </w:rPr>
        <w:t xml:space="preserve"> – osobne pliki</w:t>
      </w:r>
    </w:p>
    <w:bookmarkStart w:id="276" w:name="_Toc516734876"/>
    <w:bookmarkStart w:id="277" w:name="_Toc516738906"/>
    <w:bookmarkStart w:id="278" w:name="_Toc8212198"/>
    <w:p w14:paraId="523DA36B" w14:textId="48392203"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6"/>
      <w:bookmarkEnd w:id="277"/>
      <w:bookmarkEnd w:id="278"/>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xml:space="preserve">- tekst jednolity </w:t>
      </w:r>
    </w:p>
    <w:p w14:paraId="120F17C9" w14:textId="5F732C32" w:rsidR="00444008" w:rsidRPr="00706B7E" w:rsidRDefault="00444008" w:rsidP="00192090">
      <w:pPr>
        <w:spacing w:before="120" w:after="120" w:line="276" w:lineRule="auto"/>
        <w:ind w:left="1571" w:hanging="720"/>
        <w:rPr>
          <w:rFonts w:asciiTheme="minorHAnsi" w:hAnsiTheme="minorHAnsi" w:cstheme="minorHAnsi"/>
          <w:szCs w:val="22"/>
        </w:rPr>
      </w:pPr>
      <w:bookmarkStart w:id="279" w:name="Załącznik2a"/>
      <w:r w:rsidRPr="00706B7E">
        <w:rPr>
          <w:rFonts w:asciiTheme="minorHAnsi" w:hAnsiTheme="minorHAnsi" w:cstheme="minorHAnsi"/>
          <w:b/>
          <w:bCs/>
        </w:rPr>
        <w:t>Załącznik nr 2a</w:t>
      </w:r>
      <w:r w:rsidRPr="00706B7E">
        <w:rPr>
          <w:rFonts w:asciiTheme="minorHAnsi" w:hAnsiTheme="minorHAnsi" w:cstheme="minorHAnsi"/>
        </w:rPr>
        <w:t xml:space="preserve"> </w:t>
      </w:r>
      <w:bookmarkEnd w:id="279"/>
      <w:r w:rsidR="00C21495" w:rsidRPr="00706B7E">
        <w:rPr>
          <w:rFonts w:asciiTheme="minorHAnsi" w:hAnsiTheme="minorHAnsi" w:cstheme="minorHAnsi"/>
          <w:b/>
          <w:bCs/>
        </w:rPr>
        <w:t>do SWZ</w:t>
      </w:r>
      <w:r w:rsidR="00C21495" w:rsidRPr="00706B7E">
        <w:rPr>
          <w:rFonts w:asciiTheme="minorHAnsi" w:hAnsiTheme="minorHAnsi" w:cstheme="minorHAnsi"/>
        </w:rPr>
        <w:t xml:space="preserve"> </w:t>
      </w:r>
      <w:r w:rsidR="00EC03ED" w:rsidRPr="00706B7E">
        <w:rPr>
          <w:rFonts w:asciiTheme="minorHAnsi" w:hAnsiTheme="minorHAnsi" w:cstheme="minorHAnsi"/>
        </w:rPr>
        <w:t>–</w:t>
      </w:r>
      <w:r w:rsidRPr="00706B7E">
        <w:rPr>
          <w:rFonts w:asciiTheme="minorHAnsi" w:hAnsiTheme="minorHAnsi" w:cstheme="minorHAnsi"/>
        </w:rPr>
        <w:t xml:space="preserve"> Formularz cenowy/Arkusz kalkulacyjny</w:t>
      </w:r>
      <w:r w:rsidR="005B7680" w:rsidRPr="00706B7E">
        <w:rPr>
          <w:rFonts w:asciiTheme="minorHAnsi" w:hAnsiTheme="minorHAnsi" w:cstheme="minorHAnsi"/>
        </w:rPr>
        <w:t xml:space="preserve"> – osobny plik</w:t>
      </w:r>
    </w:p>
    <w:bookmarkStart w:id="280" w:name="_Toc516734877"/>
    <w:bookmarkStart w:id="281" w:name="_Toc516738907"/>
    <w:bookmarkStart w:id="282" w:name="_Toc8212199"/>
    <w:p w14:paraId="21B30E40" w14:textId="2EEA80F0" w:rsidR="00A750D4" w:rsidRPr="00E6014D" w:rsidRDefault="000B4447" w:rsidP="00192090">
      <w:pPr>
        <w:spacing w:before="120" w:after="120" w:line="276" w:lineRule="auto"/>
        <w:ind w:left="1571" w:hanging="720"/>
        <w:rPr>
          <w:rFonts w:asciiTheme="minorHAnsi" w:hAnsiTheme="minorHAnsi" w:cstheme="minorHAnsi"/>
          <w:szCs w:val="22"/>
        </w:rPr>
      </w:pPr>
      <w:r w:rsidRPr="00706B7E">
        <w:rPr>
          <w:rFonts w:asciiTheme="minorHAnsi" w:hAnsiTheme="minorHAnsi" w:cstheme="minorHAnsi"/>
          <w:b/>
          <w:szCs w:val="22"/>
        </w:rPr>
        <w:fldChar w:fldCharType="begin"/>
      </w:r>
      <w:r w:rsidRPr="00706B7E">
        <w:rPr>
          <w:rFonts w:asciiTheme="minorHAnsi" w:hAnsiTheme="minorHAnsi" w:cstheme="minorHAnsi"/>
          <w:szCs w:val="22"/>
        </w:rPr>
        <w:instrText xml:space="preserve"> REF Załącznik3 \h </w:instrText>
      </w:r>
      <w:r w:rsidR="005B7680" w:rsidRPr="00706B7E">
        <w:rPr>
          <w:rFonts w:asciiTheme="minorHAnsi" w:hAnsiTheme="minorHAnsi" w:cstheme="minorHAnsi"/>
          <w:b/>
          <w:szCs w:val="22"/>
        </w:rPr>
        <w:instrText xml:space="preserve"> \* MERGEFORMAT </w:instrText>
      </w:r>
      <w:r w:rsidRPr="00706B7E">
        <w:rPr>
          <w:rFonts w:asciiTheme="minorHAnsi" w:hAnsiTheme="minorHAnsi" w:cstheme="minorHAnsi"/>
          <w:b/>
          <w:szCs w:val="22"/>
        </w:rPr>
      </w:r>
      <w:r w:rsidRPr="00706B7E">
        <w:rPr>
          <w:rFonts w:asciiTheme="minorHAnsi" w:hAnsiTheme="minorHAnsi" w:cstheme="minorHAnsi"/>
          <w:b/>
          <w:szCs w:val="22"/>
        </w:rPr>
        <w:fldChar w:fldCharType="separate"/>
      </w:r>
      <w:r w:rsidRPr="00706B7E">
        <w:rPr>
          <w:rFonts w:asciiTheme="minorHAnsi" w:hAnsiTheme="minorHAnsi" w:cstheme="minorHAnsi"/>
          <w:b/>
          <w:szCs w:val="22"/>
        </w:rPr>
        <w:t xml:space="preserve">Załącznik nr 3 do SWZ </w:t>
      </w:r>
      <w:r w:rsidRPr="00706B7E">
        <w:rPr>
          <w:rFonts w:asciiTheme="minorHAnsi" w:hAnsiTheme="minorHAnsi" w:cstheme="minorHAnsi"/>
          <w:b/>
          <w:szCs w:val="22"/>
        </w:rPr>
        <w:fldChar w:fldCharType="end"/>
      </w:r>
      <w:r w:rsidR="00A750D4" w:rsidRPr="00706B7E">
        <w:rPr>
          <w:rFonts w:asciiTheme="minorHAnsi" w:hAnsiTheme="minorHAnsi" w:cstheme="minorHAnsi"/>
          <w:szCs w:val="22"/>
        </w:rPr>
        <w:t xml:space="preserve">– </w:t>
      </w:r>
      <w:bookmarkEnd w:id="280"/>
      <w:bookmarkEnd w:id="281"/>
      <w:bookmarkEnd w:id="282"/>
      <w:r w:rsidR="00A750D4" w:rsidRPr="00706B7E">
        <w:rPr>
          <w:rFonts w:asciiTheme="minorHAnsi" w:hAnsiTheme="minorHAnsi" w:cstheme="minorHAnsi"/>
          <w:szCs w:val="22"/>
        </w:rPr>
        <w:t xml:space="preserve">Wykaz </w:t>
      </w:r>
      <w:sdt>
        <w:sdtPr>
          <w:rPr>
            <w:rFonts w:asciiTheme="minorHAnsi" w:hAnsiTheme="minorHAnsi" w:cstheme="minorHAnsi"/>
            <w:iCs/>
            <w:szCs w:val="22"/>
          </w:rPr>
          <w:alias w:val="AUTOMAT - NIE uzupełniaj"/>
          <w:tag w:val=""/>
          <w:id w:val="-2071564667"/>
          <w:placeholder>
            <w:docPart w:val="074DE25B69AB4B979A0051D9CDB93043"/>
          </w:placeholder>
          <w:dataBinding w:prefixMappings="xmlns:ns0='http://purl.org/dc/elements/1.1/' xmlns:ns1='http://schemas.openxmlformats.org/package/2006/metadata/core-properties' " w:xpath="/ns1:coreProperties[1]/ns1:category[1]" w:storeItemID="{6C3C8BC8-F283-45AE-878A-BAB7291924A1}"/>
          <w:text/>
        </w:sdtPr>
        <w:sdtContent>
          <w:r w:rsidR="00705064" w:rsidRPr="00706B7E">
            <w:rPr>
              <w:rFonts w:asciiTheme="minorHAnsi" w:hAnsiTheme="minorHAnsi" w:cstheme="minorHAnsi"/>
              <w:iCs/>
              <w:szCs w:val="22"/>
            </w:rPr>
            <w:t>dostaw</w:t>
          </w:r>
        </w:sdtContent>
      </w:sdt>
      <w:r w:rsidR="00706B7E" w:rsidRPr="00706B7E">
        <w:rPr>
          <w:rFonts w:asciiTheme="minorHAnsi" w:hAnsiTheme="minorHAnsi" w:cstheme="minorHAnsi"/>
          <w:iCs/>
          <w:szCs w:val="22"/>
        </w:rPr>
        <w:t xml:space="preserve"> – nie dotyczy</w:t>
      </w:r>
    </w:p>
    <w:p w14:paraId="0D292852" w14:textId="1722F94B"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Wykaz </w:t>
      </w:r>
      <w:r w:rsidR="00444008">
        <w:rPr>
          <w:rFonts w:asciiTheme="minorHAnsi" w:hAnsiTheme="minorHAnsi" w:cstheme="minorHAnsi"/>
          <w:szCs w:val="22"/>
        </w:rPr>
        <w:t>osób</w:t>
      </w:r>
      <w:r w:rsidR="005B7680">
        <w:rPr>
          <w:rFonts w:asciiTheme="minorHAnsi" w:hAnsiTheme="minorHAnsi" w:cstheme="minorHAnsi"/>
          <w:szCs w:val="22"/>
        </w:rPr>
        <w:t xml:space="preserve"> – nie dotyczy</w:t>
      </w:r>
    </w:p>
    <w:p w14:paraId="5A23D180" w14:textId="52C1693C"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025707">
        <w:rPr>
          <w:rFonts w:asciiTheme="minorHAnsi" w:hAnsiTheme="minorHAnsi" w:cstheme="minorHAnsi"/>
          <w:szCs w:val="22"/>
        </w:rPr>
        <w:t>OWZT</w:t>
      </w:r>
      <w:r w:rsidR="005B7680">
        <w:rPr>
          <w:rFonts w:asciiTheme="minorHAnsi" w:hAnsiTheme="minorHAnsi" w:cstheme="minorHAnsi"/>
          <w:szCs w:val="22"/>
        </w:rPr>
        <w:t xml:space="preserve"> – osobny plik</w:t>
      </w:r>
    </w:p>
    <w:p w14:paraId="70E9007E" w14:textId="74A99DD6"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9A029D">
        <w:rPr>
          <w:rFonts w:ascii="Calibri" w:hAnsi="Calibri" w:cstheme="minorHAnsi"/>
          <w:b/>
          <w:szCs w:val="22"/>
        </w:rPr>
        <w:t xml:space="preserve"> </w:t>
      </w:r>
      <w:r w:rsidR="00444008">
        <w:rPr>
          <w:rFonts w:ascii="Calibri" w:hAnsi="Calibri" w:cstheme="minorHAnsi"/>
          <w:szCs w:val="22"/>
        </w:rPr>
        <w:t>Zobowiązanie Podmiotu udostę</w:t>
      </w:r>
      <w:r w:rsidR="00444008" w:rsidRPr="00BF3151">
        <w:rPr>
          <w:rFonts w:ascii="Calibri" w:hAnsi="Calibri" w:cstheme="minorHAnsi"/>
          <w:szCs w:val="22"/>
        </w:rPr>
        <w:t>pniającego zasoby</w:t>
      </w:r>
      <w:r w:rsidR="005B7680">
        <w:rPr>
          <w:rFonts w:ascii="Calibri" w:hAnsi="Calibri" w:cstheme="minorHAnsi"/>
          <w:szCs w:val="22"/>
        </w:rPr>
        <w:t xml:space="preserve"> – nie dotyczy</w:t>
      </w:r>
    </w:p>
    <w:p w14:paraId="01A26DD1" w14:textId="6F49B09A" w:rsidR="00A750D4" w:rsidRPr="00335076"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lastRenderedPageBreak/>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83"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83"/>
      <w:r w:rsidR="00C56C54">
        <w:rPr>
          <w:rFonts w:asciiTheme="minorHAnsi" w:hAnsiTheme="minorHAnsi" w:cstheme="minorHAnsi"/>
          <w:szCs w:val="22"/>
        </w:rPr>
        <w:t>,</w:t>
      </w:r>
      <w:r w:rsidR="00C56C54" w:rsidRPr="00C56C54">
        <w:rPr>
          <w:rFonts w:asciiTheme="minorHAnsi" w:hAnsiTheme="minorHAnsi" w:cstheme="minorHAnsi"/>
          <w:i/>
          <w:iCs/>
          <w:szCs w:val="22"/>
        </w:rPr>
        <w:t xml:space="preserve"> </w:t>
      </w:r>
      <w:r w:rsidR="00C56C54" w:rsidRPr="00335076">
        <w:rPr>
          <w:rFonts w:asciiTheme="minorHAnsi" w:hAnsiTheme="minorHAnsi" w:cstheme="minorHAnsi"/>
          <w:szCs w:val="22"/>
        </w:rPr>
        <w:t>jeżeli dotyczy zgodnie z pkt 1.4.8 i/lub pkt 5.7 SWZ</w:t>
      </w:r>
    </w:p>
    <w:p w14:paraId="4F5B9363" w14:textId="0B8303B3" w:rsidR="00961861" w:rsidRDefault="000B4447"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Załącznik8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 xml:space="preserve">Załącznik </w:t>
      </w:r>
      <w:r>
        <w:rPr>
          <w:rFonts w:asciiTheme="minorHAnsi" w:hAnsiTheme="minorHAnsi" w:cstheme="minorHAnsi"/>
          <w:b/>
          <w:szCs w:val="22"/>
        </w:rPr>
        <w:t>nr</w:t>
      </w:r>
      <w:r w:rsidRPr="00E616AD">
        <w:rPr>
          <w:rFonts w:asciiTheme="minorHAnsi" w:hAnsiTheme="minorHAnsi" w:cstheme="minorHAnsi"/>
          <w:b/>
          <w:szCs w:val="22"/>
        </w:rPr>
        <w:t xml:space="preserve"> 8 do SWZ </w:t>
      </w:r>
      <w:r>
        <w:rPr>
          <w:rFonts w:asciiTheme="minorHAnsi" w:hAnsiTheme="minorHAnsi" w:cstheme="minorHAnsi"/>
          <w:b/>
          <w:szCs w:val="22"/>
        </w:rPr>
        <w:fldChar w:fldCharType="end"/>
      </w:r>
      <w:r w:rsidR="00EC03ED">
        <w:rPr>
          <w:rFonts w:asciiTheme="minorHAnsi" w:hAnsiTheme="minorHAnsi" w:cstheme="minorHAnsi"/>
          <w:szCs w:val="22"/>
        </w:rPr>
        <w:t>–</w:t>
      </w:r>
      <w:r w:rsidR="00AD6EAD">
        <w:rPr>
          <w:rFonts w:asciiTheme="minorHAnsi" w:hAnsiTheme="minorHAnsi" w:cstheme="minorHAnsi"/>
          <w:b/>
          <w:szCs w:val="22"/>
        </w:rPr>
        <w:t xml:space="preserve"> </w:t>
      </w:r>
      <w:r w:rsidR="00D2216F" w:rsidRPr="00E6014D">
        <w:rPr>
          <w:rFonts w:asciiTheme="minorHAnsi" w:hAnsiTheme="minorHAnsi" w:cstheme="minorHAnsi"/>
          <w:szCs w:val="22"/>
        </w:rPr>
        <w:t xml:space="preserve">Oświadczenie Wykonawcy o </w:t>
      </w:r>
      <w:r w:rsidR="00D2216F">
        <w:rPr>
          <w:rFonts w:asciiTheme="minorHAnsi" w:hAnsiTheme="minorHAnsi" w:cstheme="minorHAnsi"/>
          <w:szCs w:val="22"/>
        </w:rPr>
        <w:t>zachowaniu poufności</w:t>
      </w:r>
      <w:r w:rsidR="005B7680">
        <w:rPr>
          <w:rFonts w:asciiTheme="minorHAnsi" w:hAnsiTheme="minorHAnsi" w:cstheme="minorHAnsi"/>
          <w:szCs w:val="22"/>
        </w:rPr>
        <w:t xml:space="preserve"> – nie dotyczy</w:t>
      </w:r>
      <w:r w:rsidR="00D2216F">
        <w:rPr>
          <w:rFonts w:asciiTheme="minorHAnsi" w:hAnsiTheme="minorHAnsi" w:cstheme="minorHAnsi"/>
          <w:szCs w:val="22"/>
        </w:rPr>
        <w:t xml:space="preserve"> </w:t>
      </w:r>
      <w:r w:rsidR="00961861">
        <w:rPr>
          <w:rFonts w:asciiTheme="minorHAnsi" w:hAnsiTheme="minorHAnsi" w:cstheme="minorHAnsi"/>
          <w:b/>
          <w:szCs w:val="22"/>
        </w:rPr>
        <w:br w:type="page"/>
      </w:r>
    </w:p>
    <w:p w14:paraId="15A89D6E" w14:textId="291BE65D"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4"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00967850">
        <w:rPr>
          <w:rFonts w:asciiTheme="minorHAnsi" w:hAnsiTheme="minorHAnsi" w:cstheme="minorHAnsi"/>
          <w:b/>
          <w:szCs w:val="22"/>
        </w:rPr>
        <w:t>I</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00967850">
        <w:rPr>
          <w:rFonts w:asciiTheme="minorHAnsi" w:hAnsiTheme="minorHAnsi" w:cstheme="minorHAnsi"/>
          <w:b/>
          <w:szCs w:val="22"/>
        </w:rPr>
        <w:t>a i 1b</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84"/>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4"/>
          <w:footerReference w:type="default" r:id="rId25"/>
          <w:headerReference w:type="first" r:id="rId26"/>
          <w:footerReference w:type="first" r:id="rId27"/>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5" w:name="Załącznik2"/>
      <w:bookmarkStart w:id="286" w:name="_Toc8212201"/>
      <w:bookmarkStart w:id="287"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5"/>
      <w:r w:rsidRPr="00E6014D">
        <w:rPr>
          <w:rFonts w:asciiTheme="minorHAnsi" w:hAnsiTheme="minorHAnsi" w:cstheme="minorHAnsi"/>
          <w:b/>
          <w:szCs w:val="22"/>
        </w:rPr>
        <w:t xml:space="preserve">– </w:t>
      </w:r>
      <w:bookmarkEnd w:id="286"/>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7"/>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61A72CD0" w:rsidR="00FD468E" w:rsidRPr="00FD468E" w:rsidRDefault="0086224C"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 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286E8242"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8"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4F5E24">
            <w:rPr>
              <w:rFonts w:asciiTheme="minorHAnsi" w:hAnsiTheme="minorHAnsi" w:cstheme="minorHAnsi"/>
              <w:szCs w:val="22"/>
            </w:rPr>
            <w:t>Dostawa kabli elektroenergetycznych w ramach zadania: „Budowa kabli zasilaczy, kabli powrotnych i kabli sterowniczych dla PT Korsze” „Budowa kabli zasilaczy, kabli powrotnych i kabli sterowniczych dla PT Kętrzyn”</w:t>
          </w:r>
        </w:sdtContent>
      </w:sdt>
      <w:bookmarkEnd w:id="288"/>
    </w:p>
    <w:p w14:paraId="6E3A0FBC" w14:textId="0F24B51C"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4F5E24">
            <w:rPr>
              <w:rFonts w:asciiTheme="minorHAnsi" w:hAnsiTheme="minorHAnsi" w:cstheme="minorHAnsi"/>
              <w:szCs w:val="22"/>
            </w:rPr>
            <w:t>POST/HZ/EK/HZL/00662/2024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6ED50629" w14:textId="77777777" w:rsidR="00967850" w:rsidRPr="00E6014D" w:rsidRDefault="00967850" w:rsidP="00967850">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w:t>
      </w:r>
      <w:r>
        <w:rPr>
          <w:rFonts w:asciiTheme="minorHAnsi" w:hAnsiTheme="minorHAnsi" w:cstheme="minorHAnsi"/>
          <w:szCs w:val="22"/>
        </w:rPr>
        <w:t xml:space="preserve"> w zakresie Części Zamówienia nr ………….,</w:t>
      </w:r>
      <w:r w:rsidRPr="00E6014D">
        <w:rPr>
          <w:rFonts w:asciiTheme="minorHAnsi" w:hAnsiTheme="minorHAnsi" w:cstheme="minorHAnsi"/>
          <w:szCs w:val="22"/>
        </w:rPr>
        <w:t xml:space="preserve"> zgodnie z</w:t>
      </w:r>
      <w:r>
        <w:rPr>
          <w:rFonts w:asciiTheme="minorHAnsi" w:hAnsiTheme="minorHAnsi" w:cstheme="minorHAnsi"/>
          <w:szCs w:val="22"/>
        </w:rPr>
        <w:t> </w:t>
      </w:r>
      <w:r w:rsidRPr="00E6014D">
        <w:rPr>
          <w:rFonts w:asciiTheme="minorHAnsi" w:hAnsiTheme="minorHAnsi" w:cstheme="minorHAnsi"/>
          <w:szCs w:val="22"/>
        </w:rPr>
        <w:t>wymaganiami zawartymi w SWZ za cenę:</w:t>
      </w:r>
    </w:p>
    <w:tbl>
      <w:tblPr>
        <w:tblStyle w:val="Tabela-Siatka"/>
        <w:tblW w:w="8216" w:type="dxa"/>
        <w:jc w:val="center"/>
        <w:tblLook w:val="04A0" w:firstRow="1" w:lastRow="0" w:firstColumn="1" w:lastColumn="0" w:noHBand="0" w:noVBand="1"/>
      </w:tblPr>
      <w:tblGrid>
        <w:gridCol w:w="2405"/>
        <w:gridCol w:w="1985"/>
        <w:gridCol w:w="1579"/>
        <w:gridCol w:w="2247"/>
      </w:tblGrid>
      <w:tr w:rsidR="00967850" w14:paraId="72FDB151" w14:textId="77777777" w:rsidTr="00A41754">
        <w:trPr>
          <w:jc w:val="center"/>
        </w:trPr>
        <w:tc>
          <w:tcPr>
            <w:tcW w:w="2405" w:type="dxa"/>
            <w:shd w:val="clear" w:color="auto" w:fill="FFC000"/>
          </w:tcPr>
          <w:p w14:paraId="7D5A55B7" w14:textId="77777777" w:rsidR="00967850" w:rsidRPr="00627BF8" w:rsidRDefault="00967850" w:rsidP="00A41754">
            <w:pPr>
              <w:spacing w:before="120" w:after="120" w:line="276" w:lineRule="auto"/>
              <w:ind w:right="-255"/>
              <w:jc w:val="left"/>
              <w:rPr>
                <w:rFonts w:asciiTheme="minorHAnsi" w:hAnsiTheme="minorHAnsi" w:cstheme="minorHAnsi"/>
                <w:b/>
                <w:bCs/>
                <w:szCs w:val="22"/>
              </w:rPr>
            </w:pPr>
            <w:bookmarkStart w:id="289" w:name="_Hlk164860527"/>
            <w:r w:rsidRPr="00627BF8">
              <w:rPr>
                <w:rFonts w:asciiTheme="minorHAnsi" w:hAnsiTheme="minorHAnsi" w:cstheme="minorHAnsi"/>
                <w:b/>
                <w:bCs/>
                <w:szCs w:val="22"/>
              </w:rPr>
              <w:t>LP</w:t>
            </w:r>
          </w:p>
        </w:tc>
        <w:tc>
          <w:tcPr>
            <w:tcW w:w="1985" w:type="dxa"/>
            <w:shd w:val="clear" w:color="auto" w:fill="FFC000"/>
          </w:tcPr>
          <w:p w14:paraId="0D975361" w14:textId="77777777" w:rsidR="00967850" w:rsidRPr="00627BF8" w:rsidRDefault="00967850" w:rsidP="00A41754">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netto</w:t>
            </w:r>
          </w:p>
        </w:tc>
        <w:tc>
          <w:tcPr>
            <w:tcW w:w="1579" w:type="dxa"/>
            <w:shd w:val="clear" w:color="auto" w:fill="FFC000"/>
          </w:tcPr>
          <w:p w14:paraId="01667A7F" w14:textId="77777777" w:rsidR="00967850" w:rsidRPr="00627BF8" w:rsidRDefault="00967850" w:rsidP="00A41754">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Stawka VAT</w:t>
            </w:r>
          </w:p>
        </w:tc>
        <w:tc>
          <w:tcPr>
            <w:tcW w:w="2247" w:type="dxa"/>
            <w:shd w:val="clear" w:color="auto" w:fill="FFC000"/>
          </w:tcPr>
          <w:p w14:paraId="53760DD6" w14:textId="77777777" w:rsidR="00967850" w:rsidRPr="00627BF8" w:rsidRDefault="00967850" w:rsidP="00A41754">
            <w:pPr>
              <w:spacing w:before="120" w:after="120" w:line="276" w:lineRule="auto"/>
              <w:ind w:right="-255"/>
              <w:jc w:val="left"/>
              <w:rPr>
                <w:rFonts w:asciiTheme="minorHAnsi" w:hAnsiTheme="minorHAnsi" w:cstheme="minorHAnsi"/>
                <w:b/>
                <w:bCs/>
                <w:szCs w:val="22"/>
              </w:rPr>
            </w:pPr>
            <w:r w:rsidRPr="00627BF8">
              <w:rPr>
                <w:rFonts w:asciiTheme="minorHAnsi" w:hAnsiTheme="minorHAnsi" w:cstheme="minorHAnsi"/>
                <w:b/>
                <w:bCs/>
                <w:szCs w:val="22"/>
              </w:rPr>
              <w:t>Cena wartość brutto</w:t>
            </w:r>
          </w:p>
        </w:tc>
      </w:tr>
      <w:tr w:rsidR="00967850" w14:paraId="56A634C6" w14:textId="77777777" w:rsidTr="00A41754">
        <w:trPr>
          <w:jc w:val="center"/>
        </w:trPr>
        <w:tc>
          <w:tcPr>
            <w:tcW w:w="2405" w:type="dxa"/>
          </w:tcPr>
          <w:p w14:paraId="09886F48" w14:textId="77777777" w:rsidR="00967850" w:rsidRDefault="00967850" w:rsidP="00A41754">
            <w:pPr>
              <w:spacing w:before="120" w:after="120" w:line="276" w:lineRule="auto"/>
              <w:ind w:right="-255"/>
              <w:rPr>
                <w:rFonts w:asciiTheme="minorHAnsi" w:hAnsiTheme="minorHAnsi" w:cstheme="minorHAnsi"/>
                <w:szCs w:val="22"/>
              </w:rPr>
            </w:pPr>
            <w:r>
              <w:rPr>
                <w:rFonts w:asciiTheme="minorHAnsi" w:hAnsiTheme="minorHAnsi" w:cstheme="minorHAnsi"/>
                <w:szCs w:val="22"/>
              </w:rPr>
              <w:t>Część I Zamówienia</w:t>
            </w:r>
          </w:p>
        </w:tc>
        <w:tc>
          <w:tcPr>
            <w:tcW w:w="1985" w:type="dxa"/>
          </w:tcPr>
          <w:p w14:paraId="5221E490" w14:textId="77777777" w:rsidR="00967850" w:rsidRDefault="00967850" w:rsidP="00A41754">
            <w:pPr>
              <w:spacing w:before="120" w:after="120" w:line="276" w:lineRule="auto"/>
              <w:ind w:right="-255"/>
              <w:rPr>
                <w:rFonts w:asciiTheme="minorHAnsi" w:hAnsiTheme="minorHAnsi" w:cstheme="minorHAnsi"/>
                <w:szCs w:val="22"/>
              </w:rPr>
            </w:pPr>
          </w:p>
        </w:tc>
        <w:tc>
          <w:tcPr>
            <w:tcW w:w="1579" w:type="dxa"/>
          </w:tcPr>
          <w:p w14:paraId="794A461F" w14:textId="77777777" w:rsidR="00967850" w:rsidRDefault="00967850" w:rsidP="00A41754">
            <w:pPr>
              <w:spacing w:before="120" w:after="120" w:line="276" w:lineRule="auto"/>
              <w:ind w:right="-255"/>
              <w:rPr>
                <w:rFonts w:asciiTheme="minorHAnsi" w:hAnsiTheme="minorHAnsi" w:cstheme="minorHAnsi"/>
                <w:szCs w:val="22"/>
              </w:rPr>
            </w:pPr>
          </w:p>
        </w:tc>
        <w:tc>
          <w:tcPr>
            <w:tcW w:w="2247" w:type="dxa"/>
          </w:tcPr>
          <w:p w14:paraId="3170FCFD" w14:textId="77777777" w:rsidR="00967850" w:rsidRDefault="00967850" w:rsidP="00A41754">
            <w:pPr>
              <w:spacing w:before="120" w:after="120" w:line="276" w:lineRule="auto"/>
              <w:ind w:right="-255"/>
              <w:rPr>
                <w:rFonts w:asciiTheme="minorHAnsi" w:hAnsiTheme="minorHAnsi" w:cstheme="minorHAnsi"/>
                <w:szCs w:val="22"/>
              </w:rPr>
            </w:pPr>
          </w:p>
        </w:tc>
      </w:tr>
      <w:tr w:rsidR="00967850" w14:paraId="5C96B36F" w14:textId="77777777" w:rsidTr="00A41754">
        <w:trPr>
          <w:jc w:val="center"/>
        </w:trPr>
        <w:tc>
          <w:tcPr>
            <w:tcW w:w="2405" w:type="dxa"/>
          </w:tcPr>
          <w:p w14:paraId="414378FB" w14:textId="77777777" w:rsidR="00967850" w:rsidRDefault="00967850" w:rsidP="00A41754">
            <w:pPr>
              <w:spacing w:before="120" w:after="120" w:line="276" w:lineRule="auto"/>
              <w:ind w:right="-255"/>
              <w:rPr>
                <w:rFonts w:asciiTheme="minorHAnsi" w:hAnsiTheme="minorHAnsi" w:cstheme="minorHAnsi"/>
                <w:szCs w:val="22"/>
              </w:rPr>
            </w:pPr>
            <w:r>
              <w:rPr>
                <w:rFonts w:asciiTheme="minorHAnsi" w:hAnsiTheme="minorHAnsi" w:cstheme="minorHAnsi"/>
                <w:szCs w:val="22"/>
              </w:rPr>
              <w:t>Część II Zamówienia</w:t>
            </w:r>
          </w:p>
        </w:tc>
        <w:tc>
          <w:tcPr>
            <w:tcW w:w="1985" w:type="dxa"/>
          </w:tcPr>
          <w:p w14:paraId="548501FC" w14:textId="77777777" w:rsidR="00967850" w:rsidRDefault="00967850" w:rsidP="00A41754">
            <w:pPr>
              <w:spacing w:before="120" w:after="120" w:line="276" w:lineRule="auto"/>
              <w:ind w:right="-255"/>
              <w:rPr>
                <w:rFonts w:asciiTheme="minorHAnsi" w:hAnsiTheme="minorHAnsi" w:cstheme="minorHAnsi"/>
                <w:szCs w:val="22"/>
              </w:rPr>
            </w:pPr>
          </w:p>
        </w:tc>
        <w:tc>
          <w:tcPr>
            <w:tcW w:w="1579" w:type="dxa"/>
          </w:tcPr>
          <w:p w14:paraId="0DAA015C" w14:textId="77777777" w:rsidR="00967850" w:rsidRDefault="00967850" w:rsidP="00A41754">
            <w:pPr>
              <w:spacing w:before="120" w:after="120" w:line="276" w:lineRule="auto"/>
              <w:ind w:right="-255"/>
              <w:rPr>
                <w:rFonts w:asciiTheme="minorHAnsi" w:hAnsiTheme="minorHAnsi" w:cstheme="minorHAnsi"/>
                <w:szCs w:val="22"/>
              </w:rPr>
            </w:pPr>
          </w:p>
        </w:tc>
        <w:tc>
          <w:tcPr>
            <w:tcW w:w="2247" w:type="dxa"/>
          </w:tcPr>
          <w:p w14:paraId="4E02CD9C" w14:textId="77777777" w:rsidR="00967850" w:rsidRDefault="00967850" w:rsidP="00A41754">
            <w:pPr>
              <w:spacing w:before="120" w:after="120" w:line="276" w:lineRule="auto"/>
              <w:ind w:right="-255"/>
              <w:rPr>
                <w:rFonts w:asciiTheme="minorHAnsi" w:hAnsiTheme="minorHAnsi" w:cstheme="minorHAnsi"/>
                <w:szCs w:val="22"/>
              </w:rPr>
            </w:pPr>
          </w:p>
        </w:tc>
      </w:tr>
    </w:tbl>
    <w:bookmarkEnd w:id="289"/>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2D118689" w:rsidR="00532F3E"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790769">
        <w:rPr>
          <w:rFonts w:asciiTheme="minorHAnsi" w:hAnsiTheme="minorHAnsi" w:cstheme="minorHAnsi"/>
          <w:szCs w:val="22"/>
        </w:rPr>
        <w:t>.</w:t>
      </w:r>
    </w:p>
    <w:p w14:paraId="6332B518" w14:textId="77777777" w:rsidR="00994294" w:rsidRDefault="00994294" w:rsidP="00994294">
      <w:pPr>
        <w:pStyle w:val="Akapitzlist"/>
        <w:numPr>
          <w:ilvl w:val="4"/>
          <w:numId w:val="13"/>
        </w:numPr>
        <w:tabs>
          <w:tab w:val="clear" w:pos="3600"/>
          <w:tab w:val="num" w:pos="2977"/>
        </w:tabs>
        <w:ind w:left="1418" w:hanging="425"/>
        <w:rPr>
          <w:rFonts w:asciiTheme="minorHAnsi" w:hAnsiTheme="minorHAnsi" w:cstheme="minorHAnsi"/>
          <w:szCs w:val="22"/>
        </w:rPr>
      </w:pPr>
      <w:r w:rsidRPr="00AD75AA">
        <w:rPr>
          <w:rFonts w:asciiTheme="minorHAnsi" w:hAnsiTheme="minorHAnsi" w:cstheme="minorHAnsi"/>
          <w:szCs w:val="22"/>
        </w:rPr>
        <w:t>oferowan</w:t>
      </w:r>
      <w:r>
        <w:rPr>
          <w:rFonts w:asciiTheme="minorHAnsi" w:hAnsiTheme="minorHAnsi" w:cstheme="minorHAnsi"/>
          <w:szCs w:val="22"/>
        </w:rPr>
        <w:t>e</w:t>
      </w:r>
      <w:r w:rsidRPr="00AD75AA">
        <w:rPr>
          <w:rFonts w:asciiTheme="minorHAnsi" w:hAnsiTheme="minorHAnsi" w:cstheme="minorHAnsi"/>
          <w:szCs w:val="22"/>
        </w:rPr>
        <w:t xml:space="preserve"> </w:t>
      </w:r>
      <w:r>
        <w:rPr>
          <w:rFonts w:asciiTheme="minorHAnsi" w:hAnsiTheme="minorHAnsi" w:cstheme="minorHAnsi"/>
          <w:szCs w:val="22"/>
        </w:rPr>
        <w:t>materiały</w:t>
      </w:r>
      <w:r w:rsidRPr="00AD75AA">
        <w:rPr>
          <w:rFonts w:asciiTheme="minorHAnsi" w:hAnsiTheme="minorHAnsi" w:cstheme="minorHAnsi"/>
          <w:szCs w:val="22"/>
        </w:rPr>
        <w:t xml:space="preserve"> spełnia</w:t>
      </w:r>
      <w:r>
        <w:rPr>
          <w:rFonts w:asciiTheme="minorHAnsi" w:hAnsiTheme="minorHAnsi" w:cstheme="minorHAnsi"/>
          <w:szCs w:val="22"/>
        </w:rPr>
        <w:t>ją</w:t>
      </w:r>
      <w:r w:rsidRPr="00AD75AA">
        <w:rPr>
          <w:rFonts w:asciiTheme="minorHAnsi" w:hAnsiTheme="minorHAnsi" w:cstheme="minorHAnsi"/>
          <w:szCs w:val="22"/>
        </w:rPr>
        <w:t xml:space="preserve"> wymogi OPZ (</w:t>
      </w:r>
      <w:r>
        <w:rPr>
          <w:rFonts w:asciiTheme="minorHAnsi" w:hAnsiTheme="minorHAnsi" w:cstheme="minorHAnsi"/>
          <w:szCs w:val="22"/>
        </w:rPr>
        <w:t>Z</w:t>
      </w:r>
      <w:r w:rsidRPr="00AD75AA">
        <w:rPr>
          <w:rFonts w:asciiTheme="minorHAnsi" w:hAnsiTheme="minorHAnsi" w:cstheme="minorHAnsi"/>
          <w:szCs w:val="22"/>
        </w:rPr>
        <w:t>ałącznik nr 1 do SWZ), w tym w szczególności posiada</w:t>
      </w:r>
      <w:r>
        <w:rPr>
          <w:rFonts w:asciiTheme="minorHAnsi" w:hAnsiTheme="minorHAnsi" w:cstheme="minorHAnsi"/>
          <w:szCs w:val="22"/>
        </w:rPr>
        <w:t>ją</w:t>
      </w:r>
      <w:r w:rsidRPr="00AD75AA">
        <w:rPr>
          <w:rFonts w:asciiTheme="minorHAnsi" w:hAnsiTheme="minorHAnsi" w:cstheme="minorHAnsi"/>
          <w:szCs w:val="22"/>
        </w:rPr>
        <w:t xml:space="preserve"> niezbędne m.in. certyfikaty, deklaracje, dopuszczenia, jakie są wymagane prawem powszechnie obowiązującym oraz standardami branżowymi</w:t>
      </w:r>
      <w:r>
        <w:rPr>
          <w:rFonts w:asciiTheme="minorHAnsi" w:hAnsiTheme="minorHAnsi" w:cstheme="minorHAnsi"/>
          <w:szCs w:val="22"/>
        </w:rPr>
        <w:t>,</w:t>
      </w:r>
    </w:p>
    <w:p w14:paraId="2B5A5846" w14:textId="02DC7E0B" w:rsidR="00994294" w:rsidRPr="007C6201" w:rsidRDefault="00994294" w:rsidP="00994294">
      <w:pPr>
        <w:pStyle w:val="Akapitzlist"/>
        <w:numPr>
          <w:ilvl w:val="4"/>
          <w:numId w:val="13"/>
        </w:numPr>
        <w:tabs>
          <w:tab w:val="clear" w:pos="3600"/>
          <w:tab w:val="num" w:pos="2977"/>
        </w:tabs>
        <w:ind w:left="1418" w:hanging="425"/>
        <w:rPr>
          <w:rFonts w:asciiTheme="minorHAnsi" w:hAnsiTheme="minorHAnsi" w:cstheme="minorHAnsi"/>
          <w:szCs w:val="22"/>
        </w:rPr>
      </w:pPr>
      <w:r w:rsidRPr="007C6201">
        <w:rPr>
          <w:rFonts w:asciiTheme="minorHAnsi" w:hAnsiTheme="minorHAnsi" w:cstheme="minorHAnsi"/>
          <w:szCs w:val="22"/>
        </w:rPr>
        <w:t>wraz z dostaw</w:t>
      </w:r>
      <w:r>
        <w:rPr>
          <w:rFonts w:asciiTheme="minorHAnsi" w:hAnsiTheme="minorHAnsi" w:cstheme="minorHAnsi"/>
          <w:szCs w:val="22"/>
        </w:rPr>
        <w:t>ą</w:t>
      </w:r>
      <w:r w:rsidRPr="007C6201">
        <w:rPr>
          <w:rFonts w:asciiTheme="minorHAnsi" w:hAnsiTheme="minorHAnsi" w:cstheme="minorHAnsi"/>
          <w:szCs w:val="22"/>
        </w:rPr>
        <w:t xml:space="preserve"> zostaną dostarczone dokumenty zgodnie z </w:t>
      </w:r>
      <w:r w:rsidR="00C8386B">
        <w:rPr>
          <w:rFonts w:asciiTheme="minorHAnsi" w:hAnsiTheme="minorHAnsi" w:cstheme="minorHAnsi"/>
          <w:szCs w:val="22"/>
        </w:rPr>
        <w:t xml:space="preserve">pkt 5.2.6 </w:t>
      </w:r>
      <w:r>
        <w:rPr>
          <w:rFonts w:asciiTheme="minorHAnsi" w:hAnsiTheme="minorHAnsi" w:cstheme="minorHAnsi"/>
          <w:szCs w:val="22"/>
        </w:rPr>
        <w:t>SWZ,</w:t>
      </w:r>
    </w:p>
    <w:p w14:paraId="43F94740" w14:textId="77777777" w:rsidR="00994294" w:rsidRPr="00EC18E8" w:rsidRDefault="00994294" w:rsidP="00994294">
      <w:pPr>
        <w:pStyle w:val="Akapitzlist"/>
        <w:numPr>
          <w:ilvl w:val="4"/>
          <w:numId w:val="13"/>
        </w:numPr>
        <w:tabs>
          <w:tab w:val="clear" w:pos="3600"/>
          <w:tab w:val="num" w:pos="2977"/>
        </w:tabs>
        <w:ind w:left="1418" w:hanging="425"/>
        <w:rPr>
          <w:rFonts w:asciiTheme="minorHAnsi" w:hAnsiTheme="minorHAnsi" w:cstheme="minorHAnsi"/>
          <w:szCs w:val="22"/>
        </w:rPr>
      </w:pPr>
      <w:r w:rsidRPr="00EC18E8">
        <w:rPr>
          <w:rFonts w:asciiTheme="minorHAnsi" w:hAnsiTheme="minorHAnsi" w:cstheme="minorHAnsi"/>
          <w:szCs w:val="22"/>
        </w:rPr>
        <w:t>udział towarów pochodzących z państw członkowskich Unii Europejskiej, państw z którymi Unia Europejska zawarła umowy o równym traktowaniu przedsiębiorców lub państw wobec których na mocy decyzji Rady stosuje się przepisy dyrektywy 2014/25/UE wynosił co najmniej 50%.</w:t>
      </w:r>
    </w:p>
    <w:p w14:paraId="4D2F4993" w14:textId="724B6338" w:rsidR="00994294" w:rsidRPr="00554707" w:rsidRDefault="00994294" w:rsidP="00994294">
      <w:pPr>
        <w:pStyle w:val="Akapitzlist"/>
        <w:numPr>
          <w:ilvl w:val="4"/>
          <w:numId w:val="13"/>
        </w:numPr>
        <w:tabs>
          <w:tab w:val="clear" w:pos="3600"/>
          <w:tab w:val="num" w:pos="2977"/>
        </w:tabs>
        <w:ind w:left="1418" w:hanging="425"/>
        <w:rPr>
          <w:rFonts w:asciiTheme="minorHAnsi" w:hAnsiTheme="minorHAnsi" w:cstheme="minorHAnsi"/>
          <w:szCs w:val="22"/>
        </w:rPr>
      </w:pPr>
      <w:r>
        <w:rPr>
          <w:rFonts w:asciiTheme="minorHAnsi" w:hAnsiTheme="minorHAnsi" w:cstheme="minorHAnsi"/>
          <w:szCs w:val="22"/>
        </w:rPr>
        <w:t>w</w:t>
      </w:r>
      <w:r w:rsidRPr="00EC18E8">
        <w:rPr>
          <w:rFonts w:asciiTheme="minorHAnsi" w:hAnsiTheme="minorHAnsi" w:cstheme="minorHAnsi"/>
          <w:szCs w:val="22"/>
        </w:rPr>
        <w:t xml:space="preserve">szystkie kable </w:t>
      </w:r>
      <w:r>
        <w:rPr>
          <w:rFonts w:asciiTheme="minorHAnsi" w:hAnsiTheme="minorHAnsi" w:cstheme="minorHAnsi"/>
          <w:szCs w:val="22"/>
        </w:rPr>
        <w:t>są</w:t>
      </w:r>
      <w:r w:rsidRPr="00EC18E8">
        <w:rPr>
          <w:rFonts w:asciiTheme="minorHAnsi" w:hAnsiTheme="minorHAnsi" w:cstheme="minorHAnsi"/>
          <w:szCs w:val="22"/>
        </w:rPr>
        <w:t>: fabrycznie nowe (nie starsze niż 12 miesięcy), pochodz</w:t>
      </w:r>
      <w:r>
        <w:rPr>
          <w:rFonts w:asciiTheme="minorHAnsi" w:hAnsiTheme="minorHAnsi" w:cstheme="minorHAnsi"/>
          <w:szCs w:val="22"/>
        </w:rPr>
        <w:t>ą</w:t>
      </w:r>
      <w:r w:rsidRPr="00EC18E8">
        <w:rPr>
          <w:rFonts w:asciiTheme="minorHAnsi" w:hAnsiTheme="minorHAnsi" w:cstheme="minorHAnsi"/>
          <w:szCs w:val="22"/>
        </w:rPr>
        <w:t xml:space="preserve"> z produkcji bieżącej (nieużywane), oraz spełnia</w:t>
      </w:r>
      <w:r>
        <w:rPr>
          <w:rFonts w:asciiTheme="minorHAnsi" w:hAnsiTheme="minorHAnsi" w:cstheme="minorHAnsi"/>
          <w:szCs w:val="22"/>
        </w:rPr>
        <w:t>ją</w:t>
      </w:r>
      <w:r w:rsidRPr="00EC18E8">
        <w:rPr>
          <w:rFonts w:asciiTheme="minorHAnsi" w:hAnsiTheme="minorHAnsi" w:cstheme="minorHAnsi"/>
          <w:szCs w:val="22"/>
        </w:rPr>
        <w:t xml:space="preserve"> wymogi techniczno-jakościowe określone przez normy techniczne i przepisy prawa.</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lastRenderedPageBreak/>
        <w:t>Oświadczamy, że jesteśmy zdolni do wykonania przedmiotu Zakupu zgodnie z wymaganiami podanymi w SWZ.</w:t>
      </w:r>
    </w:p>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1969202E"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5B7680">
            <w:rPr>
              <w:rFonts w:asciiTheme="minorHAnsi" w:hAnsiTheme="minorHAnsi" w:cstheme="minorHAnsi"/>
              <w:szCs w:val="22"/>
            </w:rPr>
            <w:t>60</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4"/>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8CE9038"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4F5E24">
            <w:rPr>
              <w:rFonts w:asciiTheme="minorHAnsi" w:hAnsiTheme="minorHAnsi" w:cstheme="minorHAnsi"/>
              <w:szCs w:val="22"/>
              <w:shd w:val="clear" w:color="auto" w:fill="FFFFFF"/>
              <w:lang w:eastAsia="pl-PL"/>
            </w:rPr>
            <w:t>POST/HZ/EK/HZL/00662/2024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677BC9BD"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4F5E24">
            <w:rPr>
              <w:rFonts w:asciiTheme="minorHAnsi" w:hAnsiTheme="minorHAnsi" w:cstheme="minorHAnsi"/>
              <w:szCs w:val="22"/>
            </w:rPr>
            <w:t>Dostawa kabli elektroenergetycznych w ramach zadania: „Budowa kabli zasilaczy, kabli powrotnych i kabli sterowniczych dla PT Korsze” „Budowa kabli zasilaczy, kabli powrotnych i kabli sterowniczych dla PT Kętrzyn”</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4F5E24">
            <w:rPr>
              <w:rFonts w:asciiTheme="minorHAnsi" w:hAnsiTheme="minorHAnsi" w:cstheme="minorHAnsi"/>
              <w:szCs w:val="22"/>
            </w:rPr>
            <w:t>POST/HZ/EK/HZL/00662/2024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 xml:space="preserve">sprawie zmiany rozporządzenia (UE) nr 833/2014 dotyczącego środków ograniczających </w:t>
      </w:r>
      <w:r w:rsidRPr="00E6014D">
        <w:rPr>
          <w:rFonts w:asciiTheme="minorHAnsi" w:hAnsiTheme="minorHAnsi" w:cstheme="minorHAnsi"/>
          <w:szCs w:val="22"/>
        </w:rPr>
        <w:lastRenderedPageBreak/>
        <w:t>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5"/>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6"/>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91"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291"/>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6B1481" w14:textId="77777777" w:rsidR="00994294" w:rsidRDefault="00994294">
      <w:pPr>
        <w:spacing w:after="80" w:line="240" w:lineRule="auto"/>
        <w:ind w:left="5398" w:right="68" w:firstLine="266"/>
        <w:jc w:val="left"/>
        <w:rPr>
          <w:rFonts w:asciiTheme="minorHAnsi" w:hAnsiTheme="minorHAnsi" w:cstheme="minorHAnsi"/>
          <w:i/>
          <w:szCs w:val="22"/>
        </w:rPr>
      </w:pPr>
    </w:p>
    <w:p w14:paraId="0A07D97C" w14:textId="77777777" w:rsidR="00994294" w:rsidRDefault="00994294">
      <w:pPr>
        <w:spacing w:after="80" w:line="240" w:lineRule="auto"/>
        <w:ind w:left="5398" w:right="68" w:firstLine="266"/>
        <w:jc w:val="left"/>
        <w:rPr>
          <w:rFonts w:asciiTheme="minorHAnsi" w:hAnsiTheme="minorHAnsi" w:cstheme="minorHAnsi"/>
          <w:i/>
          <w:szCs w:val="22"/>
        </w:rPr>
      </w:pPr>
    </w:p>
    <w:p w14:paraId="18F55543" w14:textId="77777777" w:rsidR="00994294" w:rsidRDefault="00994294">
      <w:pPr>
        <w:spacing w:after="80" w:line="240" w:lineRule="auto"/>
        <w:ind w:left="5398" w:right="68" w:firstLine="266"/>
        <w:jc w:val="left"/>
        <w:rPr>
          <w:rFonts w:asciiTheme="minorHAnsi" w:hAnsiTheme="minorHAnsi" w:cstheme="minorHAnsi"/>
          <w:i/>
          <w:szCs w:val="22"/>
        </w:rPr>
      </w:pPr>
    </w:p>
    <w:p w14:paraId="0EC48122" w14:textId="77777777" w:rsidR="00994294" w:rsidRDefault="00994294">
      <w:pPr>
        <w:spacing w:after="80" w:line="240" w:lineRule="auto"/>
        <w:ind w:left="5398" w:right="68" w:firstLine="266"/>
        <w:jc w:val="left"/>
        <w:rPr>
          <w:rFonts w:asciiTheme="minorHAnsi" w:hAnsiTheme="minorHAnsi" w:cstheme="minorHAnsi"/>
          <w:i/>
          <w:szCs w:val="22"/>
        </w:rPr>
      </w:pPr>
    </w:p>
    <w:p w14:paraId="5A08AA94" w14:textId="77777777" w:rsidR="00994294" w:rsidRDefault="00994294">
      <w:pPr>
        <w:spacing w:after="80" w:line="240" w:lineRule="auto"/>
        <w:ind w:left="5398" w:right="68" w:firstLine="266"/>
        <w:jc w:val="left"/>
        <w:rPr>
          <w:rFonts w:asciiTheme="minorHAnsi" w:hAnsiTheme="minorHAnsi" w:cstheme="minorHAnsi"/>
          <w:i/>
          <w:szCs w:val="22"/>
        </w:rPr>
      </w:pPr>
    </w:p>
    <w:p w14:paraId="14921472" w14:textId="0FD30421"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2"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2"/>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WZÓR UMOWY</w:t>
      </w:r>
      <w:r w:rsidR="001E4A95" w:rsidRPr="00E616AD">
        <w:rPr>
          <w:rFonts w:asciiTheme="minorHAnsi" w:hAnsiTheme="minorHAnsi" w:cstheme="minorHAnsi"/>
          <w:b/>
          <w:szCs w:val="22"/>
        </w:rPr>
        <w:t xml:space="preserve"> / OWZT</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35D2812E" w:rsidR="00B850DD" w:rsidRDefault="00F53797" w:rsidP="009F3716">
      <w:pPr>
        <w:spacing w:after="160" w:line="259" w:lineRule="auto"/>
        <w:jc w:val="center"/>
        <w:rPr>
          <w:rFonts w:asciiTheme="minorHAnsi" w:hAnsiTheme="minorHAnsi" w:cstheme="minorHAnsi"/>
          <w:b/>
          <w:szCs w:val="22"/>
        </w:rPr>
      </w:pPr>
      <w:r w:rsidRPr="00994294">
        <w:rPr>
          <w:rFonts w:asciiTheme="minorHAnsi" w:hAnsiTheme="minorHAnsi" w:cstheme="minorHAnsi"/>
          <w:b/>
          <w:szCs w:val="22"/>
        </w:rPr>
        <w:t>[</w:t>
      </w:r>
      <w:r w:rsidR="007645C5" w:rsidRPr="00912FB6">
        <w:rPr>
          <w:rFonts w:asciiTheme="minorHAnsi" w:hAnsiTheme="minorHAnsi" w:cstheme="minorHAnsi"/>
          <w:b/>
          <w:szCs w:val="22"/>
        </w:rPr>
        <w:t>OWZT</w:t>
      </w:r>
      <w:r w:rsidRPr="00994294">
        <w:rPr>
          <w:rFonts w:asciiTheme="minorHAnsi" w:hAnsiTheme="minorHAnsi" w:cstheme="minorHAnsi"/>
          <w:b/>
          <w:szCs w:val="22"/>
        </w:rPr>
        <w:t xml:space="preserve"> </w:t>
      </w:r>
      <w:r w:rsidR="0022389C" w:rsidRPr="00994294">
        <w:rPr>
          <w:rFonts w:asciiTheme="minorHAnsi" w:hAnsiTheme="minorHAnsi" w:cstheme="minorHAnsi"/>
          <w:b/>
          <w:szCs w:val="22"/>
        </w:rPr>
        <w:t>znajduje się w odrębnym pliku</w:t>
      </w:r>
      <w:r w:rsidRPr="00994294">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4E4F389B" w14:textId="67B29AE0" w:rsidR="00E616AD" w:rsidRDefault="00E616AD">
      <w:pPr>
        <w:spacing w:after="160" w:line="259" w:lineRule="auto"/>
        <w:jc w:val="left"/>
        <w:rPr>
          <w:rFonts w:ascii="Calibri" w:hAnsi="Calibri" w:cs="Calibri"/>
          <w:b/>
        </w:rPr>
      </w:pPr>
    </w:p>
    <w:p w14:paraId="5903FAE1" w14:textId="1DC893F7" w:rsidR="00D2216F" w:rsidRPr="00E6014D" w:rsidRDefault="00F254FA" w:rsidP="00F254FA">
      <w:pPr>
        <w:spacing w:after="80" w:line="240" w:lineRule="auto"/>
        <w:ind w:left="5398" w:right="68" w:hanging="5682"/>
        <w:jc w:val="left"/>
        <w:rPr>
          <w:rFonts w:asciiTheme="minorHAnsi" w:hAnsiTheme="minorHAnsi" w:cstheme="minorHAnsi"/>
          <w:szCs w:val="22"/>
        </w:rPr>
      </w:pPr>
      <w:r w:rsidRPr="00F254FA">
        <w:rPr>
          <w:rFonts w:asciiTheme="minorHAnsi" w:hAnsiTheme="minorHAnsi" w:cstheme="minorHAnsi"/>
          <w:szCs w:val="22"/>
        </w:rPr>
        <w:t> </w:t>
      </w:r>
    </w:p>
    <w:sectPr w:rsidR="00D2216F" w:rsidRPr="00E6014D" w:rsidSect="005B375E">
      <w:footerReference w:type="default" r:id="rId28"/>
      <w:headerReference w:type="first" r:id="rId29"/>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19F0B" w14:textId="77777777" w:rsidR="002821A7" w:rsidRDefault="002821A7" w:rsidP="00A750D4">
      <w:pPr>
        <w:spacing w:line="240" w:lineRule="auto"/>
      </w:pPr>
      <w:r>
        <w:separator/>
      </w:r>
    </w:p>
  </w:endnote>
  <w:endnote w:type="continuationSeparator" w:id="0">
    <w:p w14:paraId="0FF926EE" w14:textId="77777777" w:rsidR="002821A7" w:rsidRDefault="002821A7"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B5747" w14:textId="77777777" w:rsidR="002821A7" w:rsidRDefault="002821A7" w:rsidP="00A750D4">
      <w:pPr>
        <w:spacing w:line="240" w:lineRule="auto"/>
      </w:pPr>
      <w:r>
        <w:separator/>
      </w:r>
    </w:p>
  </w:footnote>
  <w:footnote w:type="continuationSeparator" w:id="0">
    <w:p w14:paraId="577D7FA7" w14:textId="77777777" w:rsidR="002821A7" w:rsidRDefault="002821A7"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90"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90"/>
    </w:p>
  </w:footnote>
  <w:footnote w:id="4">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5">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6">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0113E42" w14:textId="0EFEF4F9" w:rsidR="00A750D4" w:rsidRPr="0093569F" w:rsidRDefault="00000000" w:rsidP="00EC6653">
    <w:pPr>
      <w:tabs>
        <w:tab w:val="center" w:pos="4536"/>
        <w:tab w:val="right" w:pos="9072"/>
      </w:tabs>
      <w:jc w:val="center"/>
      <w:rPr>
        <w:rFonts w:ascii="Calibri" w:hAnsi="Calibri" w:cs="Calibri"/>
        <w:b/>
        <w:sz w:val="16"/>
        <w:szCs w:val="16"/>
      </w:rPr>
    </w:pPr>
    <w:sdt>
      <w:sdtPr>
        <w:rPr>
          <w:rFonts w:ascii="Calibri" w:hAnsi="Calibri" w:cs="Calibri"/>
          <w:b/>
          <w:sz w:val="16"/>
          <w:szCs w:val="16"/>
        </w:rPr>
        <w:alias w:val="AUTOMAT- NIE uzupełniaj"/>
        <w:tag w:val=""/>
        <w:id w:val="1849373963"/>
        <w:placeholder>
          <w:docPart w:val="7E9276E5367F4D3CAACC246A885A9502"/>
        </w:placeholder>
        <w:dataBinding w:prefixMappings="xmlns:ns0='http://schemas.microsoft.com/office/2006/coverPageProps' " w:xpath="/ns0:CoverPageProperties[1]/ns0:CompanyAddress[1]" w:storeItemID="{55AF091B-3C7A-41E3-B477-F2FDAA23CFDA}"/>
        <w:text/>
      </w:sdtPr>
      <w:sdtContent>
        <w:r w:rsidR="004F5E24">
          <w:rPr>
            <w:rFonts w:ascii="Calibri" w:hAnsi="Calibri" w:cs="Calibri"/>
            <w:b/>
            <w:sz w:val="16"/>
            <w:szCs w:val="16"/>
          </w:rPr>
          <w:t>Dostawa kabli elektroenergetycznych w ramach zadania: „Budowa kabli zasilaczy, kabli powrotnych i kabli sterowniczych dla PT Korsze” „Budowa kabli zasilaczy, kabli powrotnych i kabli sterowniczych dla PT Kętrzyn”</w:t>
        </w:r>
      </w:sdtContent>
    </w:sdt>
  </w:p>
  <w:p w14:paraId="508E404B" w14:textId="08618F92"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9B1368">
          <w:rPr>
            <w:rFonts w:ascii="Calibri" w:hAnsi="Calibri" w:cs="Calibri"/>
            <w:sz w:val="16"/>
            <w:szCs w:val="16"/>
          </w:rPr>
          <w:t>listopad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087D9A"/>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AD7711"/>
    <w:multiLevelType w:val="hybridMultilevel"/>
    <w:tmpl w:val="28BE8C9A"/>
    <w:lvl w:ilvl="0" w:tplc="79202AF4">
      <w:start w:val="1"/>
      <w:numFmt w:val="lowerLetter"/>
      <w:lvlText w:val="%1)"/>
      <w:lvlJc w:val="left"/>
      <w:pPr>
        <w:ind w:left="1790" w:hanging="360"/>
      </w:pPr>
      <w:rPr>
        <w:rFonts w:hint="default"/>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2"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63A0811"/>
    <w:multiLevelType w:val="hybridMultilevel"/>
    <w:tmpl w:val="8E0CCB80"/>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1"/>
  </w:num>
  <w:num w:numId="2" w16cid:durableId="1068042900">
    <w:abstractNumId w:val="16"/>
  </w:num>
  <w:num w:numId="3" w16cid:durableId="11954589">
    <w:abstractNumId w:val="9"/>
  </w:num>
  <w:num w:numId="4" w16cid:durableId="109595962">
    <w:abstractNumId w:val="27"/>
  </w:num>
  <w:num w:numId="5" w16cid:durableId="1708142225">
    <w:abstractNumId w:val="23"/>
  </w:num>
  <w:num w:numId="6" w16cid:durableId="702292326">
    <w:abstractNumId w:val="17"/>
  </w:num>
  <w:num w:numId="7" w16cid:durableId="2061049336">
    <w:abstractNumId w:val="15"/>
  </w:num>
  <w:num w:numId="8" w16cid:durableId="1517112562">
    <w:abstractNumId w:val="22"/>
  </w:num>
  <w:num w:numId="9" w16cid:durableId="353501500">
    <w:abstractNumId w:val="2"/>
  </w:num>
  <w:num w:numId="10" w16cid:durableId="2104036309">
    <w:abstractNumId w:val="0"/>
  </w:num>
  <w:num w:numId="11" w16cid:durableId="1253271965">
    <w:abstractNumId w:val="29"/>
  </w:num>
  <w:num w:numId="12" w16cid:durableId="4020850">
    <w:abstractNumId w:val="7"/>
  </w:num>
  <w:num w:numId="13" w16cid:durableId="2019119059">
    <w:abstractNumId w:val="8"/>
  </w:num>
  <w:num w:numId="14" w16cid:durableId="436601518">
    <w:abstractNumId w:val="6"/>
  </w:num>
  <w:num w:numId="15" w16cid:durableId="1857502280">
    <w:abstractNumId w:val="32"/>
  </w:num>
  <w:num w:numId="16" w16cid:durableId="1594783109">
    <w:abstractNumId w:val="24"/>
  </w:num>
  <w:num w:numId="17" w16cid:durableId="1153644955">
    <w:abstractNumId w:val="28"/>
  </w:num>
  <w:num w:numId="18" w16cid:durableId="1854420261">
    <w:abstractNumId w:val="14"/>
  </w:num>
  <w:num w:numId="19" w16cid:durableId="739055901">
    <w:abstractNumId w:val="20"/>
  </w:num>
  <w:num w:numId="20" w16cid:durableId="125784127">
    <w:abstractNumId w:val="30"/>
  </w:num>
  <w:num w:numId="21" w16cid:durableId="1436100421">
    <w:abstractNumId w:val="18"/>
  </w:num>
  <w:num w:numId="22" w16cid:durableId="1195197253">
    <w:abstractNumId w:val="12"/>
  </w:num>
  <w:num w:numId="23" w16cid:durableId="53044690">
    <w:abstractNumId w:val="10"/>
  </w:num>
  <w:num w:numId="24" w16cid:durableId="1792743038">
    <w:abstractNumId w:val="33"/>
  </w:num>
  <w:num w:numId="25" w16cid:durableId="537085745">
    <w:abstractNumId w:val="5"/>
  </w:num>
  <w:num w:numId="26" w16cid:durableId="1687831471">
    <w:abstractNumId w:val="4"/>
  </w:num>
  <w:num w:numId="27" w16cid:durableId="1104426713">
    <w:abstractNumId w:val="19"/>
  </w:num>
  <w:num w:numId="28" w16cid:durableId="1912498990">
    <w:abstractNumId w:val="13"/>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5"/>
  </w:num>
  <w:num w:numId="30" w16cid:durableId="1542789358">
    <w:abstractNumId w:val="3"/>
  </w:num>
  <w:num w:numId="31" w16cid:durableId="1504590405">
    <w:abstractNumId w:val="21"/>
  </w:num>
  <w:num w:numId="32" w16cid:durableId="1528636424">
    <w:abstractNumId w:val="34"/>
  </w:num>
  <w:num w:numId="33" w16cid:durableId="1306542181">
    <w:abstractNumId w:val="13"/>
  </w:num>
  <w:num w:numId="34" w16cid:durableId="1053040507">
    <w:abstractNumId w:val="1"/>
  </w:num>
  <w:num w:numId="35" w16cid:durableId="19478006">
    <w:abstractNumId w:val="26"/>
  </w:num>
  <w:num w:numId="36" w16cid:durableId="49429647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5FE"/>
    <w:rsid w:val="000066B6"/>
    <w:rsid w:val="00013732"/>
    <w:rsid w:val="00015FB1"/>
    <w:rsid w:val="00017E24"/>
    <w:rsid w:val="0002215E"/>
    <w:rsid w:val="000235FB"/>
    <w:rsid w:val="00025707"/>
    <w:rsid w:val="00026770"/>
    <w:rsid w:val="0002749C"/>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4C3"/>
    <w:rsid w:val="00091638"/>
    <w:rsid w:val="00092632"/>
    <w:rsid w:val="00093B0D"/>
    <w:rsid w:val="0009404D"/>
    <w:rsid w:val="00097CFE"/>
    <w:rsid w:val="000A3B9B"/>
    <w:rsid w:val="000A4C73"/>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16CA"/>
    <w:rsid w:val="0011299A"/>
    <w:rsid w:val="001155EC"/>
    <w:rsid w:val="00116F5D"/>
    <w:rsid w:val="00117B1B"/>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34F8"/>
    <w:rsid w:val="00174823"/>
    <w:rsid w:val="00175309"/>
    <w:rsid w:val="001757D5"/>
    <w:rsid w:val="001765FF"/>
    <w:rsid w:val="00176D33"/>
    <w:rsid w:val="00177DA0"/>
    <w:rsid w:val="00181BC6"/>
    <w:rsid w:val="0018286C"/>
    <w:rsid w:val="00183B17"/>
    <w:rsid w:val="0018409E"/>
    <w:rsid w:val="00186876"/>
    <w:rsid w:val="0019128E"/>
    <w:rsid w:val="00191EA8"/>
    <w:rsid w:val="00192090"/>
    <w:rsid w:val="00195F65"/>
    <w:rsid w:val="001A1389"/>
    <w:rsid w:val="001A3990"/>
    <w:rsid w:val="001A479F"/>
    <w:rsid w:val="001A4860"/>
    <w:rsid w:val="001A5079"/>
    <w:rsid w:val="001A585E"/>
    <w:rsid w:val="001A5B32"/>
    <w:rsid w:val="001A68DC"/>
    <w:rsid w:val="001B078A"/>
    <w:rsid w:val="001B2702"/>
    <w:rsid w:val="001B3407"/>
    <w:rsid w:val="001B35CE"/>
    <w:rsid w:val="001B3F46"/>
    <w:rsid w:val="001B4816"/>
    <w:rsid w:val="001B6997"/>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603"/>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215"/>
    <w:rsid w:val="00267BBD"/>
    <w:rsid w:val="00275E39"/>
    <w:rsid w:val="0027772E"/>
    <w:rsid w:val="0027792E"/>
    <w:rsid w:val="002821A7"/>
    <w:rsid w:val="002831FC"/>
    <w:rsid w:val="00284D70"/>
    <w:rsid w:val="002854D6"/>
    <w:rsid w:val="00285EF9"/>
    <w:rsid w:val="00286848"/>
    <w:rsid w:val="00287302"/>
    <w:rsid w:val="002937C4"/>
    <w:rsid w:val="00294DE6"/>
    <w:rsid w:val="0029738A"/>
    <w:rsid w:val="002A1891"/>
    <w:rsid w:val="002A2855"/>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D74D4"/>
    <w:rsid w:val="002E4464"/>
    <w:rsid w:val="002E79DE"/>
    <w:rsid w:val="002F038A"/>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5076"/>
    <w:rsid w:val="00337CB8"/>
    <w:rsid w:val="003401F3"/>
    <w:rsid w:val="003420A4"/>
    <w:rsid w:val="0034314D"/>
    <w:rsid w:val="00343B60"/>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8643D"/>
    <w:rsid w:val="00390210"/>
    <w:rsid w:val="00393BE7"/>
    <w:rsid w:val="0039652A"/>
    <w:rsid w:val="003A07B0"/>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4790"/>
    <w:rsid w:val="00446591"/>
    <w:rsid w:val="00451AC3"/>
    <w:rsid w:val="00452F74"/>
    <w:rsid w:val="00453FED"/>
    <w:rsid w:val="00457441"/>
    <w:rsid w:val="004575D4"/>
    <w:rsid w:val="00462414"/>
    <w:rsid w:val="00463953"/>
    <w:rsid w:val="00464245"/>
    <w:rsid w:val="00464A96"/>
    <w:rsid w:val="00464B8B"/>
    <w:rsid w:val="004748EA"/>
    <w:rsid w:val="00474F58"/>
    <w:rsid w:val="00476B2B"/>
    <w:rsid w:val="00476B4A"/>
    <w:rsid w:val="00477EB2"/>
    <w:rsid w:val="004808EF"/>
    <w:rsid w:val="00481A3E"/>
    <w:rsid w:val="00483F14"/>
    <w:rsid w:val="004854FC"/>
    <w:rsid w:val="004904A3"/>
    <w:rsid w:val="00490F0C"/>
    <w:rsid w:val="00491C16"/>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A5F"/>
    <w:rsid w:val="004F2072"/>
    <w:rsid w:val="004F3E16"/>
    <w:rsid w:val="004F4B86"/>
    <w:rsid w:val="004F5E24"/>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1FC9"/>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55C"/>
    <w:rsid w:val="00596CD9"/>
    <w:rsid w:val="00597EF2"/>
    <w:rsid w:val="005A020F"/>
    <w:rsid w:val="005A1426"/>
    <w:rsid w:val="005A28B0"/>
    <w:rsid w:val="005A4AB4"/>
    <w:rsid w:val="005A5F4D"/>
    <w:rsid w:val="005B02E7"/>
    <w:rsid w:val="005B0E10"/>
    <w:rsid w:val="005B1982"/>
    <w:rsid w:val="005B1BDE"/>
    <w:rsid w:val="005B375E"/>
    <w:rsid w:val="005B53DE"/>
    <w:rsid w:val="005B7078"/>
    <w:rsid w:val="005B7680"/>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2161"/>
    <w:rsid w:val="006433E7"/>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1F9C"/>
    <w:rsid w:val="006E2E90"/>
    <w:rsid w:val="006E5221"/>
    <w:rsid w:val="006E572F"/>
    <w:rsid w:val="006E7555"/>
    <w:rsid w:val="006E7E0C"/>
    <w:rsid w:val="006F527F"/>
    <w:rsid w:val="006F53B8"/>
    <w:rsid w:val="006F63D1"/>
    <w:rsid w:val="006F6887"/>
    <w:rsid w:val="007019A0"/>
    <w:rsid w:val="00702918"/>
    <w:rsid w:val="00705064"/>
    <w:rsid w:val="007060DE"/>
    <w:rsid w:val="00706B7E"/>
    <w:rsid w:val="00706DAB"/>
    <w:rsid w:val="00706E29"/>
    <w:rsid w:val="0070728A"/>
    <w:rsid w:val="00707A5D"/>
    <w:rsid w:val="007122ED"/>
    <w:rsid w:val="0071310D"/>
    <w:rsid w:val="00713959"/>
    <w:rsid w:val="007144A3"/>
    <w:rsid w:val="0071576A"/>
    <w:rsid w:val="00716452"/>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139"/>
    <w:rsid w:val="00753E57"/>
    <w:rsid w:val="0075452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769"/>
    <w:rsid w:val="0079132D"/>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1F2D"/>
    <w:rsid w:val="00802A35"/>
    <w:rsid w:val="00803757"/>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3592F"/>
    <w:rsid w:val="00840726"/>
    <w:rsid w:val="00841263"/>
    <w:rsid w:val="008426CA"/>
    <w:rsid w:val="00844AF1"/>
    <w:rsid w:val="00845970"/>
    <w:rsid w:val="00847296"/>
    <w:rsid w:val="00854D99"/>
    <w:rsid w:val="008578D0"/>
    <w:rsid w:val="008579FB"/>
    <w:rsid w:val="0086031A"/>
    <w:rsid w:val="00860E44"/>
    <w:rsid w:val="00861810"/>
    <w:rsid w:val="0086224C"/>
    <w:rsid w:val="00862E86"/>
    <w:rsid w:val="00866236"/>
    <w:rsid w:val="00866CCB"/>
    <w:rsid w:val="0086779E"/>
    <w:rsid w:val="00867DB7"/>
    <w:rsid w:val="00872DBB"/>
    <w:rsid w:val="00874A90"/>
    <w:rsid w:val="00877173"/>
    <w:rsid w:val="00877B3E"/>
    <w:rsid w:val="008807A3"/>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C5956"/>
    <w:rsid w:val="008D0410"/>
    <w:rsid w:val="008D1825"/>
    <w:rsid w:val="008D314B"/>
    <w:rsid w:val="008D3623"/>
    <w:rsid w:val="008D3A15"/>
    <w:rsid w:val="008D4622"/>
    <w:rsid w:val="008D4809"/>
    <w:rsid w:val="008D4B5E"/>
    <w:rsid w:val="008E4E4C"/>
    <w:rsid w:val="008F073D"/>
    <w:rsid w:val="008F396C"/>
    <w:rsid w:val="008F4720"/>
    <w:rsid w:val="008F66ED"/>
    <w:rsid w:val="008F6BD4"/>
    <w:rsid w:val="00900B52"/>
    <w:rsid w:val="00902D72"/>
    <w:rsid w:val="00903FAA"/>
    <w:rsid w:val="00907089"/>
    <w:rsid w:val="00907A39"/>
    <w:rsid w:val="00911CE4"/>
    <w:rsid w:val="009127E2"/>
    <w:rsid w:val="00912B30"/>
    <w:rsid w:val="00912E81"/>
    <w:rsid w:val="00912FB6"/>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67850"/>
    <w:rsid w:val="00973EF2"/>
    <w:rsid w:val="00976E6F"/>
    <w:rsid w:val="009828C0"/>
    <w:rsid w:val="00982B8B"/>
    <w:rsid w:val="00982FEC"/>
    <w:rsid w:val="00983387"/>
    <w:rsid w:val="00984224"/>
    <w:rsid w:val="009846F5"/>
    <w:rsid w:val="00985653"/>
    <w:rsid w:val="009861EE"/>
    <w:rsid w:val="00993034"/>
    <w:rsid w:val="00994294"/>
    <w:rsid w:val="009942B0"/>
    <w:rsid w:val="00995D1A"/>
    <w:rsid w:val="00996C9C"/>
    <w:rsid w:val="009A10CD"/>
    <w:rsid w:val="009A1F3C"/>
    <w:rsid w:val="009A3C07"/>
    <w:rsid w:val="009A4BE4"/>
    <w:rsid w:val="009A62FD"/>
    <w:rsid w:val="009B1368"/>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EC7"/>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37C3"/>
    <w:rsid w:val="00A43F3F"/>
    <w:rsid w:val="00A469AB"/>
    <w:rsid w:val="00A4714D"/>
    <w:rsid w:val="00A47F29"/>
    <w:rsid w:val="00A50E93"/>
    <w:rsid w:val="00A51A7C"/>
    <w:rsid w:val="00A5423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5E26"/>
    <w:rsid w:val="00AC74CA"/>
    <w:rsid w:val="00AC77C2"/>
    <w:rsid w:val="00AD112C"/>
    <w:rsid w:val="00AD4BA3"/>
    <w:rsid w:val="00AD6EAD"/>
    <w:rsid w:val="00AE218E"/>
    <w:rsid w:val="00AE2AFC"/>
    <w:rsid w:val="00AE699F"/>
    <w:rsid w:val="00AE7378"/>
    <w:rsid w:val="00AF092F"/>
    <w:rsid w:val="00AF1A3D"/>
    <w:rsid w:val="00AF4E97"/>
    <w:rsid w:val="00AF746F"/>
    <w:rsid w:val="00B008FD"/>
    <w:rsid w:val="00B017DA"/>
    <w:rsid w:val="00B04F33"/>
    <w:rsid w:val="00B0655F"/>
    <w:rsid w:val="00B11830"/>
    <w:rsid w:val="00B132AE"/>
    <w:rsid w:val="00B16EF5"/>
    <w:rsid w:val="00B217F2"/>
    <w:rsid w:val="00B24BED"/>
    <w:rsid w:val="00B260C5"/>
    <w:rsid w:val="00B261AC"/>
    <w:rsid w:val="00B27BCA"/>
    <w:rsid w:val="00B31ACC"/>
    <w:rsid w:val="00B33ADF"/>
    <w:rsid w:val="00B37E1A"/>
    <w:rsid w:val="00B4049C"/>
    <w:rsid w:val="00B41C9B"/>
    <w:rsid w:val="00B42E6E"/>
    <w:rsid w:val="00B42F9A"/>
    <w:rsid w:val="00B4373B"/>
    <w:rsid w:val="00B450D8"/>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2176"/>
    <w:rsid w:val="00C13AC4"/>
    <w:rsid w:val="00C13B3A"/>
    <w:rsid w:val="00C14690"/>
    <w:rsid w:val="00C21495"/>
    <w:rsid w:val="00C230DA"/>
    <w:rsid w:val="00C2481D"/>
    <w:rsid w:val="00C254A1"/>
    <w:rsid w:val="00C31082"/>
    <w:rsid w:val="00C3440C"/>
    <w:rsid w:val="00C36650"/>
    <w:rsid w:val="00C36A89"/>
    <w:rsid w:val="00C37646"/>
    <w:rsid w:val="00C509C4"/>
    <w:rsid w:val="00C50AB5"/>
    <w:rsid w:val="00C50E8B"/>
    <w:rsid w:val="00C51B04"/>
    <w:rsid w:val="00C52870"/>
    <w:rsid w:val="00C52D99"/>
    <w:rsid w:val="00C53944"/>
    <w:rsid w:val="00C56C54"/>
    <w:rsid w:val="00C6195D"/>
    <w:rsid w:val="00C654FF"/>
    <w:rsid w:val="00C6648B"/>
    <w:rsid w:val="00C668BA"/>
    <w:rsid w:val="00C66C01"/>
    <w:rsid w:val="00C71A03"/>
    <w:rsid w:val="00C76843"/>
    <w:rsid w:val="00C80F53"/>
    <w:rsid w:val="00C81321"/>
    <w:rsid w:val="00C815A7"/>
    <w:rsid w:val="00C8228E"/>
    <w:rsid w:val="00C8386B"/>
    <w:rsid w:val="00C86F13"/>
    <w:rsid w:val="00C873F4"/>
    <w:rsid w:val="00C92F88"/>
    <w:rsid w:val="00C93E11"/>
    <w:rsid w:val="00C94E4F"/>
    <w:rsid w:val="00C95B27"/>
    <w:rsid w:val="00CA3040"/>
    <w:rsid w:val="00CA35A4"/>
    <w:rsid w:val="00CA6266"/>
    <w:rsid w:val="00CB354D"/>
    <w:rsid w:val="00CB35A1"/>
    <w:rsid w:val="00CB47CD"/>
    <w:rsid w:val="00CB4B09"/>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D65B8"/>
    <w:rsid w:val="00CE0C81"/>
    <w:rsid w:val="00CE1153"/>
    <w:rsid w:val="00CE3FEC"/>
    <w:rsid w:val="00CE6DAC"/>
    <w:rsid w:val="00CE780D"/>
    <w:rsid w:val="00CF04BD"/>
    <w:rsid w:val="00CF3835"/>
    <w:rsid w:val="00CF44C9"/>
    <w:rsid w:val="00CF4CD7"/>
    <w:rsid w:val="00CF58A6"/>
    <w:rsid w:val="00D01B16"/>
    <w:rsid w:val="00D01F65"/>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2684B"/>
    <w:rsid w:val="00D302AD"/>
    <w:rsid w:val="00D30547"/>
    <w:rsid w:val="00D3111B"/>
    <w:rsid w:val="00D32D02"/>
    <w:rsid w:val="00D337C0"/>
    <w:rsid w:val="00D33FCB"/>
    <w:rsid w:val="00D370A3"/>
    <w:rsid w:val="00D40C86"/>
    <w:rsid w:val="00D419D9"/>
    <w:rsid w:val="00D4284C"/>
    <w:rsid w:val="00D44708"/>
    <w:rsid w:val="00D4547D"/>
    <w:rsid w:val="00D4625B"/>
    <w:rsid w:val="00D46437"/>
    <w:rsid w:val="00D46D91"/>
    <w:rsid w:val="00D501DB"/>
    <w:rsid w:val="00D52C2E"/>
    <w:rsid w:val="00D546C3"/>
    <w:rsid w:val="00D57C8B"/>
    <w:rsid w:val="00D61B52"/>
    <w:rsid w:val="00D65C89"/>
    <w:rsid w:val="00D6610E"/>
    <w:rsid w:val="00D73DE7"/>
    <w:rsid w:val="00D8641F"/>
    <w:rsid w:val="00D87DC2"/>
    <w:rsid w:val="00D87E26"/>
    <w:rsid w:val="00D92B63"/>
    <w:rsid w:val="00D94153"/>
    <w:rsid w:val="00D94740"/>
    <w:rsid w:val="00D96F77"/>
    <w:rsid w:val="00DA0FC7"/>
    <w:rsid w:val="00DA365C"/>
    <w:rsid w:val="00DA367B"/>
    <w:rsid w:val="00DA7942"/>
    <w:rsid w:val="00DB3E38"/>
    <w:rsid w:val="00DB4EFC"/>
    <w:rsid w:val="00DB663B"/>
    <w:rsid w:val="00DC1B17"/>
    <w:rsid w:val="00DC1C71"/>
    <w:rsid w:val="00DC1D46"/>
    <w:rsid w:val="00DC3B7B"/>
    <w:rsid w:val="00DD1648"/>
    <w:rsid w:val="00DD2CE0"/>
    <w:rsid w:val="00DD67C4"/>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631"/>
    <w:rsid w:val="00E130B2"/>
    <w:rsid w:val="00E20F22"/>
    <w:rsid w:val="00E22E72"/>
    <w:rsid w:val="00E23942"/>
    <w:rsid w:val="00E23B99"/>
    <w:rsid w:val="00E23FC5"/>
    <w:rsid w:val="00E25DC9"/>
    <w:rsid w:val="00E267C8"/>
    <w:rsid w:val="00E269AA"/>
    <w:rsid w:val="00E301EE"/>
    <w:rsid w:val="00E31F0C"/>
    <w:rsid w:val="00E32DB4"/>
    <w:rsid w:val="00E34C5E"/>
    <w:rsid w:val="00E36691"/>
    <w:rsid w:val="00E3722B"/>
    <w:rsid w:val="00E4068B"/>
    <w:rsid w:val="00E408DA"/>
    <w:rsid w:val="00E41AF1"/>
    <w:rsid w:val="00E437DE"/>
    <w:rsid w:val="00E4404B"/>
    <w:rsid w:val="00E45F7D"/>
    <w:rsid w:val="00E4656C"/>
    <w:rsid w:val="00E506F3"/>
    <w:rsid w:val="00E51808"/>
    <w:rsid w:val="00E5192F"/>
    <w:rsid w:val="00E5624B"/>
    <w:rsid w:val="00E56258"/>
    <w:rsid w:val="00E563A8"/>
    <w:rsid w:val="00E56D94"/>
    <w:rsid w:val="00E575B3"/>
    <w:rsid w:val="00E6014D"/>
    <w:rsid w:val="00E616AD"/>
    <w:rsid w:val="00E61F9C"/>
    <w:rsid w:val="00E652D9"/>
    <w:rsid w:val="00E708AD"/>
    <w:rsid w:val="00E7203D"/>
    <w:rsid w:val="00E72B76"/>
    <w:rsid w:val="00E7392C"/>
    <w:rsid w:val="00E73E0B"/>
    <w:rsid w:val="00E7411D"/>
    <w:rsid w:val="00E77E64"/>
    <w:rsid w:val="00E81B79"/>
    <w:rsid w:val="00E81DD4"/>
    <w:rsid w:val="00E84025"/>
    <w:rsid w:val="00E849E3"/>
    <w:rsid w:val="00E861D2"/>
    <w:rsid w:val="00E862C8"/>
    <w:rsid w:val="00E86432"/>
    <w:rsid w:val="00E86C7F"/>
    <w:rsid w:val="00E87A81"/>
    <w:rsid w:val="00E94900"/>
    <w:rsid w:val="00E9501D"/>
    <w:rsid w:val="00E96239"/>
    <w:rsid w:val="00E973AA"/>
    <w:rsid w:val="00E977DE"/>
    <w:rsid w:val="00EA0242"/>
    <w:rsid w:val="00EA35E8"/>
    <w:rsid w:val="00EA4196"/>
    <w:rsid w:val="00EA4DE0"/>
    <w:rsid w:val="00EA61B1"/>
    <w:rsid w:val="00EB04F3"/>
    <w:rsid w:val="00EB40AE"/>
    <w:rsid w:val="00EB5104"/>
    <w:rsid w:val="00EB56CA"/>
    <w:rsid w:val="00EB7F96"/>
    <w:rsid w:val="00EC03ED"/>
    <w:rsid w:val="00EC157C"/>
    <w:rsid w:val="00EC2C1C"/>
    <w:rsid w:val="00EC44B3"/>
    <w:rsid w:val="00ED2586"/>
    <w:rsid w:val="00ED4246"/>
    <w:rsid w:val="00ED753E"/>
    <w:rsid w:val="00EE195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4E14"/>
    <w:rsid w:val="00F254FA"/>
    <w:rsid w:val="00F2628C"/>
    <w:rsid w:val="00F26B3B"/>
    <w:rsid w:val="00F3052F"/>
    <w:rsid w:val="00F3242D"/>
    <w:rsid w:val="00F3251E"/>
    <w:rsid w:val="00F32AE1"/>
    <w:rsid w:val="00F33DA5"/>
    <w:rsid w:val="00F33E83"/>
    <w:rsid w:val="00F35A6C"/>
    <w:rsid w:val="00F364A0"/>
    <w:rsid w:val="00F44785"/>
    <w:rsid w:val="00F46E5E"/>
    <w:rsid w:val="00F473A0"/>
    <w:rsid w:val="00F476D5"/>
    <w:rsid w:val="00F50544"/>
    <w:rsid w:val="00F50A48"/>
    <w:rsid w:val="00F5323D"/>
    <w:rsid w:val="00F53797"/>
    <w:rsid w:val="00F53A36"/>
    <w:rsid w:val="00F551B9"/>
    <w:rsid w:val="00F62314"/>
    <w:rsid w:val="00F64C8F"/>
    <w:rsid w:val="00F66434"/>
    <w:rsid w:val="00F66715"/>
    <w:rsid w:val="00F67B9C"/>
    <w:rsid w:val="00F67C2F"/>
    <w:rsid w:val="00F70589"/>
    <w:rsid w:val="00F721E0"/>
    <w:rsid w:val="00F7446A"/>
    <w:rsid w:val="00F77049"/>
    <w:rsid w:val="00F77E46"/>
    <w:rsid w:val="00F82F7B"/>
    <w:rsid w:val="00F83273"/>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234F"/>
    <w:rsid w:val="00FD468E"/>
    <w:rsid w:val="00FD4A31"/>
    <w:rsid w:val="00FD6A26"/>
    <w:rsid w:val="00FD6CB6"/>
    <w:rsid w:val="00FD7454"/>
    <w:rsid w:val="00FE0A0B"/>
    <w:rsid w:val="00FE24FC"/>
    <w:rsid w:val="00FE49A4"/>
    <w:rsid w:val="00FE6460"/>
    <w:rsid w:val="00FE7A01"/>
    <w:rsid w:val="00FE7AF0"/>
    <w:rsid w:val="00FF1A81"/>
    <w:rsid w:val="00FF1C27"/>
    <w:rsid w:val="00FF326A"/>
    <w:rsid w:val="00FF35C1"/>
    <w:rsid w:val="00FF4600"/>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kpge.pl/compliance"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www.gkpge.pl/grupa-pge/przetargi/zakupy/dokumenty" TargetMode="Externa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iodo.pgeek@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aneosobowe.pgeek@gkpge.pl" TargetMode="External"/><Relationship Id="rId20" Type="http://schemas.openxmlformats.org/officeDocument/2006/relationships/hyperlink" Target="https://www.gkpge.pl/grupa-pge/przetargi/zakupy/dokument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wpp2.gkpge.pl" TargetMode="External"/><Relationship Id="rId23" Type="http://schemas.openxmlformats.org/officeDocument/2006/relationships/hyperlink" Target="https://www.gkpge.pl/grupa-pge/przetargi/zakupy" TargetMode="External"/><Relationship Id="rId28" Type="http://schemas.openxmlformats.org/officeDocument/2006/relationships/footer" Target="footer3.xml"/><Relationship Id="rId10" Type="http://schemas.openxmlformats.org/officeDocument/2006/relationships/hyperlink" Target="https://www.gkpge.pl/grupa-pge/przetargi/zakupy/dokumenty" TargetMode="External"/><Relationship Id="rId19" Type="http://schemas.openxmlformats.org/officeDocument/2006/relationships/hyperlink" Target="https://www.gkpge.pl/grupa-pge/przetargi/zakupy/dokumenty" TargetMode="Externa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mailto:helpdesk.zakupy@gkpge.pl" TargetMode="External"/><Relationship Id="rId27" Type="http://schemas.openxmlformats.org/officeDocument/2006/relationships/footer" Target="footer2.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7E9276E5367F4D3CAACC246A885A9502"/>
        <w:category>
          <w:name w:val="Ogólne"/>
          <w:gallery w:val="placeholder"/>
        </w:category>
        <w:types>
          <w:type w:val="bbPlcHdr"/>
        </w:types>
        <w:behaviors>
          <w:behavior w:val="content"/>
        </w:behaviors>
        <w:guid w:val="{7102C853-E03B-4E3D-B753-50993EA9E95B}"/>
      </w:docPartPr>
      <w:docPartBody>
        <w:p w:rsidR="002A5E86" w:rsidRDefault="00062F80">
          <w:r w:rsidRPr="009B0344">
            <w:rPr>
              <w:rStyle w:val="Tekstzastpczy"/>
            </w:rPr>
            <w:t>[Adres firmy]</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B98E0999154346BC9A9035D2A9A92C6B"/>
        <w:category>
          <w:name w:val="Ogólne"/>
          <w:gallery w:val="placeholder"/>
        </w:category>
        <w:types>
          <w:type w:val="bbPlcHdr"/>
        </w:types>
        <w:behaviors>
          <w:behavior w:val="content"/>
        </w:behaviors>
        <w:guid w:val="{DB67F590-C700-4537-A43D-F05364DD9264}"/>
      </w:docPartPr>
      <w:docPartBody>
        <w:p w:rsidR="002A5E86" w:rsidRDefault="00062F80">
          <w:r w:rsidRPr="009B0344">
            <w:rPr>
              <w:rStyle w:val="Tekstzastpczy"/>
            </w:rPr>
            <w:t>[Data opublikowania]</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69F1217159A24C139545AF8EC505109D"/>
        <w:category>
          <w:name w:val="Ogólne"/>
          <w:gallery w:val="placeholder"/>
        </w:category>
        <w:types>
          <w:type w:val="bbPlcHdr"/>
        </w:types>
        <w:behaviors>
          <w:behavior w:val="content"/>
        </w:behaviors>
        <w:guid w:val="{3752D741-9296-4337-B7F3-7CFCACB8EA1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
      <w:docPartPr>
        <w:name w:val="C0153580458046CABF56C844B474057C"/>
        <w:category>
          <w:name w:val="Ogólne"/>
          <w:gallery w:val="placeholder"/>
        </w:category>
        <w:types>
          <w:type w:val="bbPlcHdr"/>
        </w:types>
        <w:behaviors>
          <w:behavior w:val="content"/>
        </w:behaviors>
        <w:guid w:val="{576AC513-1CBC-4C5A-967E-C5ED4540590F}"/>
      </w:docPartPr>
      <w:docPartBody>
        <w:p w:rsidR="0029115D" w:rsidRDefault="000B6260" w:rsidP="000B6260">
          <w:pPr>
            <w:pStyle w:val="C0153580458046CABF56C844B474057C"/>
          </w:pPr>
          <w:r w:rsidRPr="00915E48">
            <w:rPr>
              <w:rStyle w:val="Tekstzastpczy"/>
            </w:rPr>
            <w:t>[Kategoria]</w:t>
          </w:r>
        </w:p>
      </w:docPartBody>
    </w:docPart>
    <w:docPart>
      <w:docPartPr>
        <w:name w:val="074DE25B69AB4B979A0051D9CDB93043"/>
        <w:category>
          <w:name w:val="Ogólne"/>
          <w:gallery w:val="placeholder"/>
        </w:category>
        <w:types>
          <w:type w:val="bbPlcHdr"/>
        </w:types>
        <w:behaviors>
          <w:behavior w:val="content"/>
        </w:behaviors>
        <w:guid w:val="{180EC462-EE88-4EF0-9F45-A16A37C3ED68}"/>
      </w:docPartPr>
      <w:docPartBody>
        <w:p w:rsidR="0029115D" w:rsidRDefault="000B6260" w:rsidP="000B6260">
          <w:pPr>
            <w:pStyle w:val="074DE25B69AB4B979A0051D9CDB93043"/>
          </w:pPr>
          <w:r w:rsidRPr="00915E48">
            <w:rPr>
              <w:rStyle w:val="Tekstzastpczy"/>
            </w:rPr>
            <w:t>[Kategoria]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B6260"/>
    <w:rsid w:val="000E6384"/>
    <w:rsid w:val="000F77DB"/>
    <w:rsid w:val="001322B5"/>
    <w:rsid w:val="001623ED"/>
    <w:rsid w:val="0023509C"/>
    <w:rsid w:val="0023632C"/>
    <w:rsid w:val="002555C1"/>
    <w:rsid w:val="002618A5"/>
    <w:rsid w:val="00271B34"/>
    <w:rsid w:val="0029115D"/>
    <w:rsid w:val="002A2855"/>
    <w:rsid w:val="002A5E86"/>
    <w:rsid w:val="002A6D5A"/>
    <w:rsid w:val="002A6F75"/>
    <w:rsid w:val="002C4E9E"/>
    <w:rsid w:val="002D74D4"/>
    <w:rsid w:val="002F6538"/>
    <w:rsid w:val="0031236B"/>
    <w:rsid w:val="003456CB"/>
    <w:rsid w:val="003B5E7D"/>
    <w:rsid w:val="0040121D"/>
    <w:rsid w:val="00407FAE"/>
    <w:rsid w:val="00491C16"/>
    <w:rsid w:val="004C1ABE"/>
    <w:rsid w:val="004C68F5"/>
    <w:rsid w:val="005037C3"/>
    <w:rsid w:val="00556FF5"/>
    <w:rsid w:val="00696ABD"/>
    <w:rsid w:val="006A5BB1"/>
    <w:rsid w:val="006D3D30"/>
    <w:rsid w:val="00753139"/>
    <w:rsid w:val="00754527"/>
    <w:rsid w:val="00794C3B"/>
    <w:rsid w:val="007966B9"/>
    <w:rsid w:val="007B7616"/>
    <w:rsid w:val="007C053D"/>
    <w:rsid w:val="007F6D71"/>
    <w:rsid w:val="00801F2D"/>
    <w:rsid w:val="00847C2D"/>
    <w:rsid w:val="008753BE"/>
    <w:rsid w:val="008D2090"/>
    <w:rsid w:val="008E510A"/>
    <w:rsid w:val="00913AAA"/>
    <w:rsid w:val="009421D8"/>
    <w:rsid w:val="00974979"/>
    <w:rsid w:val="00997D5B"/>
    <w:rsid w:val="009A41FC"/>
    <w:rsid w:val="009F1189"/>
    <w:rsid w:val="00A03485"/>
    <w:rsid w:val="00A23E32"/>
    <w:rsid w:val="00A61F07"/>
    <w:rsid w:val="00B04F33"/>
    <w:rsid w:val="00B26CDE"/>
    <w:rsid w:val="00B4049C"/>
    <w:rsid w:val="00B64C8C"/>
    <w:rsid w:val="00B66FE6"/>
    <w:rsid w:val="00BD092A"/>
    <w:rsid w:val="00C14C26"/>
    <w:rsid w:val="00C30066"/>
    <w:rsid w:val="00C56C39"/>
    <w:rsid w:val="00C82463"/>
    <w:rsid w:val="00CB4B09"/>
    <w:rsid w:val="00CC65BE"/>
    <w:rsid w:val="00CF0267"/>
    <w:rsid w:val="00D01169"/>
    <w:rsid w:val="00D14220"/>
    <w:rsid w:val="00D31F14"/>
    <w:rsid w:val="00D52C2E"/>
    <w:rsid w:val="00D848DC"/>
    <w:rsid w:val="00D8641F"/>
    <w:rsid w:val="00DA3F87"/>
    <w:rsid w:val="00DB3EC6"/>
    <w:rsid w:val="00DD67C4"/>
    <w:rsid w:val="00E0125F"/>
    <w:rsid w:val="00E862C8"/>
    <w:rsid w:val="00ED2A31"/>
    <w:rsid w:val="00EE195E"/>
    <w:rsid w:val="00EF7895"/>
    <w:rsid w:val="00EF7F65"/>
    <w:rsid w:val="00F00F8A"/>
    <w:rsid w:val="00F67D72"/>
    <w:rsid w:val="00FA6447"/>
    <w:rsid w:val="00FD64DC"/>
    <w:rsid w:val="00FE182A"/>
    <w:rsid w:val="00FF5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6260"/>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8AB332BDF7764ABF90527A005B261B54">
    <w:name w:val="8AB332BDF7764ABF90527A005B261B54"/>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 w:type="paragraph" w:customStyle="1" w:styleId="C0153580458046CABF56C844B474057C">
    <w:name w:val="C0153580458046CABF56C844B474057C"/>
    <w:rsid w:val="000B6260"/>
  </w:style>
  <w:style w:type="paragraph" w:customStyle="1" w:styleId="074DE25B69AB4B979A0051D9CDB93043">
    <w:name w:val="074DE25B69AB4B979A0051D9CDB93043"/>
    <w:rsid w:val="000B62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PGE Energetyka Kolejowa S.A.</PublishDate>
  <Abstract/>
  <CompanyAddress>Dostawa kabli elektroenergetycznych w ramach zadania: „Budowa kabli zasilaczy, kabli powrotnych i kabli sterowniczych dla PT Korsze” „Budowa kabli zasilaczy, kabli powrotnych i kabli sterowniczych dla PT Kętrzyn”</CompanyAddress>
  <CompanyPhone/>
  <CompanyFax>60</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29</Pages>
  <Words>9158</Words>
  <Characters>54952</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październik 2024 r.</vt:lpstr>
    </vt:vector>
  </TitlesOfParts>
  <Company>PGE Energetyka Kolejowa Holding sp. z o.o.</Company>
  <LinksUpToDate>false</LinksUpToDate>
  <CharactersWithSpaces>63983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listopad 2024 r.</dc:title>
  <dc:subject/>
  <dc:creator>POST/HZ/EK/HZL/00662/2024</dc:creator>
  <cp:keywords/>
  <dc:description/>
  <cp:lastModifiedBy>Monika Dzięgałło</cp:lastModifiedBy>
  <cp:revision>11</cp:revision>
  <dcterms:created xsi:type="dcterms:W3CDTF">2024-10-15T05:56:00Z</dcterms:created>
  <dcterms:modified xsi:type="dcterms:W3CDTF">2024-11-27T07:59:00Z</dcterms:modified>
  <cp:category>dostaw</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ies>
</file>