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41D" w:rsidRDefault="00F26D69" w:rsidP="0002541D">
      <w:pPr>
        <w:pStyle w:val="Nagwek2"/>
        <w:keepNext w:val="0"/>
        <w:widowControl w:val="0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</w:rPr>
      </w:pPr>
      <w:r w:rsidRPr="00F26D69">
        <w:rPr>
          <w:rFonts w:asciiTheme="minorHAnsi" w:hAnsiTheme="minorHAnsi" w:cstheme="minorHAnsi"/>
          <w:b/>
        </w:rPr>
        <w:t xml:space="preserve">Załącznik nr </w:t>
      </w:r>
      <w:r w:rsidR="006D702D">
        <w:rPr>
          <w:rFonts w:asciiTheme="minorHAnsi" w:hAnsiTheme="minorHAnsi" w:cstheme="minorHAnsi"/>
          <w:b/>
        </w:rPr>
        <w:t>7</w:t>
      </w:r>
      <w:bookmarkStart w:id="0" w:name="_GoBack"/>
      <w:bookmarkEnd w:id="0"/>
      <w:r w:rsidRPr="00F26D69">
        <w:rPr>
          <w:rFonts w:asciiTheme="minorHAnsi" w:hAnsiTheme="minorHAnsi" w:cstheme="minorHAnsi"/>
          <w:b/>
        </w:rPr>
        <w:t xml:space="preserve"> do Umowy </w:t>
      </w:r>
      <w:r w:rsidR="0002541D">
        <w:rPr>
          <w:rFonts w:asciiTheme="minorHAnsi" w:hAnsiTheme="minorHAnsi" w:cstheme="minorHAnsi"/>
          <w:b/>
        </w:rPr>
        <w:t xml:space="preserve">– </w:t>
      </w:r>
      <w:r w:rsidR="00566143" w:rsidRPr="00566143">
        <w:rPr>
          <w:rFonts w:asciiTheme="minorHAnsi" w:hAnsiTheme="minorHAnsi" w:cstheme="minorHAnsi"/>
          <w:b/>
        </w:rPr>
        <w:t xml:space="preserve">Wykaz Instrukcji określających wymagania BHP oraz zasady Udostępnienia Pomieszczeń, Mediów, Pól </w:t>
      </w:r>
      <w:proofErr w:type="spellStart"/>
      <w:r w:rsidR="00566143" w:rsidRPr="00566143">
        <w:rPr>
          <w:rFonts w:asciiTheme="minorHAnsi" w:hAnsiTheme="minorHAnsi" w:cstheme="minorHAnsi"/>
          <w:b/>
        </w:rPr>
        <w:t>Odkładczych</w:t>
      </w:r>
      <w:proofErr w:type="spellEnd"/>
      <w:r w:rsidR="00566143" w:rsidRPr="00566143">
        <w:rPr>
          <w:rFonts w:asciiTheme="minorHAnsi" w:hAnsiTheme="minorHAnsi" w:cstheme="minorHAnsi"/>
          <w:b/>
        </w:rPr>
        <w:t xml:space="preserve"> oraz Dróg Transportowych na Terenie Zamawiającego</w:t>
      </w:r>
      <w:r w:rsidR="00060568">
        <w:rPr>
          <w:rFonts w:asciiTheme="minorHAnsi" w:hAnsiTheme="minorHAnsi" w:cstheme="minorHAnsi"/>
          <w:b/>
        </w:rPr>
        <w:t>.</w:t>
      </w:r>
    </w:p>
    <w:p w:rsidR="0002541D" w:rsidRDefault="0002541D" w:rsidP="0002541D">
      <w:pPr>
        <w:pStyle w:val="Nagwek2"/>
        <w:keepNext w:val="0"/>
        <w:widowControl w:val="0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</w:rPr>
      </w:pPr>
    </w:p>
    <w:p w:rsidR="00211A6C" w:rsidRPr="00211A6C" w:rsidRDefault="00211A6C" w:rsidP="00211A6C">
      <w:pPr>
        <w:rPr>
          <w:lang w:eastAsia="pl-PL"/>
        </w:rPr>
      </w:pPr>
    </w:p>
    <w:p w:rsidR="00217E04" w:rsidRPr="00211A6C" w:rsidRDefault="00497F63" w:rsidP="00060568">
      <w:pPr>
        <w:pStyle w:val="Nagwek2"/>
        <w:keepNext w:val="0"/>
        <w:widowControl w:val="0"/>
        <w:numPr>
          <w:ilvl w:val="0"/>
          <w:numId w:val="0"/>
        </w:numPr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211A6C">
        <w:rPr>
          <w:rFonts w:asciiTheme="minorHAnsi" w:hAnsiTheme="minorHAnsi" w:cstheme="minorHAnsi"/>
          <w:b/>
          <w:sz w:val="22"/>
          <w:szCs w:val="22"/>
        </w:rPr>
        <w:t>Wykaz dokumentów z jakimi powinni zostać zapoznani Wykonawcy robót wykonujący prace</w:t>
      </w:r>
      <w:r w:rsidR="00566143" w:rsidRPr="00211A6C">
        <w:rPr>
          <w:rFonts w:asciiTheme="minorHAnsi" w:hAnsiTheme="minorHAnsi" w:cstheme="minorHAnsi"/>
          <w:b/>
          <w:sz w:val="22"/>
          <w:szCs w:val="22"/>
        </w:rPr>
        <w:t xml:space="preserve"> na terenie Oddziału i w ZG</w:t>
      </w:r>
      <w:r w:rsidRPr="00211A6C">
        <w:rPr>
          <w:rFonts w:asciiTheme="minorHAnsi" w:hAnsiTheme="minorHAnsi" w:cstheme="minorHAnsi"/>
          <w:b/>
          <w:sz w:val="22"/>
          <w:szCs w:val="22"/>
        </w:rPr>
        <w:t>:</w:t>
      </w:r>
    </w:p>
    <w:p w:rsidR="000C7E5A" w:rsidRPr="00211A6C" w:rsidRDefault="00C95DCF" w:rsidP="000C7E5A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INST 18050/F</w:t>
      </w:r>
      <w:r w:rsidRPr="00211A6C">
        <w:rPr>
          <w:rFonts w:cstheme="minorHAnsi"/>
          <w:color w:val="000000" w:themeColor="text1"/>
        </w:rPr>
        <w:t xml:space="preserve"> </w:t>
      </w:r>
      <w:r w:rsidRPr="00211A6C">
        <w:rPr>
          <w:rFonts w:cstheme="minorHAnsi"/>
          <w:b/>
          <w:color w:val="000000" w:themeColor="text1"/>
        </w:rPr>
        <w:t>-</w:t>
      </w:r>
      <w:r w:rsidRPr="00211A6C">
        <w:rPr>
          <w:rFonts w:cstheme="minorHAnsi"/>
          <w:color w:val="000000" w:themeColor="text1"/>
        </w:rPr>
        <w:t xml:space="preserve"> Ruch osobowy, środków transportu i systemu kontroli dostępu w Oddziale KWB Turów</w:t>
      </w:r>
      <w:r w:rsidR="000C7E5A" w:rsidRPr="00211A6C">
        <w:rPr>
          <w:rFonts w:cstheme="minorHAnsi"/>
          <w:color w:val="000000" w:themeColor="text1"/>
        </w:rPr>
        <w:t>,</w:t>
      </w:r>
    </w:p>
    <w:p w:rsidR="003502D6" w:rsidRPr="00211A6C" w:rsidRDefault="00C95DCF" w:rsidP="003502D6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 xml:space="preserve">INST 18052/A </w:t>
      </w:r>
      <w:r w:rsidRPr="00211A6C">
        <w:rPr>
          <w:rFonts w:cstheme="minorHAnsi"/>
          <w:b/>
          <w:color w:val="000000" w:themeColor="text1"/>
        </w:rPr>
        <w:t>-</w:t>
      </w:r>
      <w:r w:rsidRPr="00211A6C">
        <w:rPr>
          <w:rFonts w:cstheme="minorHAnsi"/>
          <w:b/>
          <w:bCs/>
          <w:color w:val="000000" w:themeColor="text1"/>
        </w:rPr>
        <w:t xml:space="preserve"> </w:t>
      </w:r>
      <w:r w:rsidRPr="00211A6C">
        <w:rPr>
          <w:rFonts w:cstheme="minorHAnsi"/>
          <w:color w:val="000000" w:themeColor="text1"/>
        </w:rPr>
        <w:t xml:space="preserve">System </w:t>
      </w:r>
      <w:proofErr w:type="spellStart"/>
      <w:r w:rsidRPr="00211A6C">
        <w:rPr>
          <w:rFonts w:cstheme="minorHAnsi"/>
          <w:color w:val="000000" w:themeColor="text1"/>
        </w:rPr>
        <w:t>przepustkowy</w:t>
      </w:r>
      <w:proofErr w:type="spellEnd"/>
      <w:r w:rsidRPr="00211A6C">
        <w:rPr>
          <w:rFonts w:cstheme="minorHAnsi"/>
          <w:color w:val="000000" w:themeColor="text1"/>
        </w:rPr>
        <w:t xml:space="preserve"> dla ruchu materiałowego w Oddziale KWB Turów</w:t>
      </w:r>
      <w:r w:rsidR="000C7E5A" w:rsidRPr="00211A6C">
        <w:rPr>
          <w:rFonts w:cstheme="minorHAnsi"/>
          <w:color w:val="000000" w:themeColor="text1"/>
        </w:rPr>
        <w:t>,</w:t>
      </w:r>
    </w:p>
    <w:p w:rsidR="00FF4AF8" w:rsidRPr="00211A6C" w:rsidRDefault="003502D6" w:rsidP="00FF4AF8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INST 18034/B</w:t>
      </w:r>
      <w:r w:rsidRPr="00211A6C">
        <w:rPr>
          <w:rFonts w:cstheme="minorHAnsi"/>
          <w:b/>
          <w:color w:val="000000" w:themeColor="text1"/>
        </w:rPr>
        <w:t xml:space="preserve"> -</w:t>
      </w:r>
      <w:r w:rsidRPr="00211A6C">
        <w:rPr>
          <w:rFonts w:cstheme="minorHAnsi"/>
          <w:color w:val="000000" w:themeColor="text1"/>
        </w:rPr>
        <w:t xml:space="preserve"> Wydawanie zezwoleń na oddanie do ruchu maszyn i urządzeń, których oddanie do ruchu nie wymaga pozwolenia właściwego organu nadzoru górniczego w Zakładzie Górniczym Oddziału KWB Turów</w:t>
      </w:r>
      <w:r w:rsidR="00FF4AF8" w:rsidRPr="00211A6C">
        <w:rPr>
          <w:rFonts w:cstheme="minorHAnsi"/>
          <w:color w:val="000000" w:themeColor="text1"/>
        </w:rPr>
        <w:t>,</w:t>
      </w:r>
    </w:p>
    <w:p w:rsidR="00F9233B" w:rsidRPr="00211A6C" w:rsidRDefault="00FF4AF8" w:rsidP="00F9233B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INST 18140/</w:t>
      </w:r>
      <w:r w:rsidR="009157E3" w:rsidRPr="00211A6C">
        <w:rPr>
          <w:rFonts w:cstheme="minorHAnsi"/>
          <w:b/>
          <w:bCs/>
          <w:color w:val="000000" w:themeColor="text1"/>
        </w:rPr>
        <w:t>B</w:t>
      </w:r>
      <w:r w:rsidRPr="00211A6C">
        <w:rPr>
          <w:rFonts w:cstheme="minorHAnsi"/>
          <w:b/>
          <w:color w:val="000000" w:themeColor="text1"/>
        </w:rPr>
        <w:t xml:space="preserve"> -</w:t>
      </w:r>
      <w:r w:rsidRPr="00211A6C">
        <w:rPr>
          <w:rFonts w:cstheme="minorHAnsi"/>
          <w:color w:val="000000" w:themeColor="text1"/>
        </w:rPr>
        <w:t xml:space="preserve"> Realizacja usług oraz robót budowlanych niezwiązanych z ruchem zakładu górniczego Oddziału Kopalnia Węgla Brunatnego Turów zleconych wykonawcom obcym</w:t>
      </w:r>
      <w:r w:rsidR="00F411B0" w:rsidRPr="00211A6C">
        <w:rPr>
          <w:rFonts w:cstheme="minorHAnsi"/>
          <w:color w:val="000000" w:themeColor="text1"/>
        </w:rPr>
        <w:t>,</w:t>
      </w:r>
    </w:p>
    <w:p w:rsidR="007033B7" w:rsidRPr="00211A6C" w:rsidRDefault="00F9233B" w:rsidP="007033B7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INST 18141/</w:t>
      </w:r>
      <w:r w:rsidR="009227FF" w:rsidRPr="00211A6C">
        <w:rPr>
          <w:rFonts w:cstheme="minorHAnsi"/>
          <w:b/>
          <w:bCs/>
          <w:color w:val="000000" w:themeColor="text1"/>
        </w:rPr>
        <w:t>D</w:t>
      </w:r>
      <w:r w:rsidRPr="00211A6C">
        <w:rPr>
          <w:rFonts w:cstheme="minorHAnsi"/>
          <w:b/>
          <w:bCs/>
          <w:color w:val="000000" w:themeColor="text1"/>
        </w:rPr>
        <w:t xml:space="preserve"> - </w:t>
      </w:r>
      <w:r w:rsidRPr="00211A6C">
        <w:rPr>
          <w:rFonts w:cstheme="minorHAnsi"/>
          <w:color w:val="000000" w:themeColor="text1"/>
        </w:rPr>
        <w:t>Gospodarowanie odpadami w Oddziale Kopalnia Węgla Brunatnego Turów</w:t>
      </w:r>
      <w:r w:rsidR="00F82F71" w:rsidRPr="00211A6C">
        <w:rPr>
          <w:rFonts w:cstheme="minorHAnsi"/>
          <w:bCs/>
          <w:color w:val="000000" w:themeColor="text1"/>
        </w:rPr>
        <w:t>,</w:t>
      </w:r>
    </w:p>
    <w:p w:rsidR="0027169A" w:rsidRPr="00211A6C" w:rsidRDefault="007033B7" w:rsidP="007033B7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REGL 18025/</w:t>
      </w:r>
      <w:r w:rsidR="00787270" w:rsidRPr="00211A6C">
        <w:rPr>
          <w:rFonts w:cstheme="minorHAnsi"/>
          <w:b/>
          <w:bCs/>
          <w:color w:val="000000" w:themeColor="text1"/>
        </w:rPr>
        <w:t>D</w:t>
      </w:r>
      <w:r w:rsidRPr="00211A6C">
        <w:rPr>
          <w:rFonts w:cstheme="minorHAnsi"/>
          <w:b/>
          <w:bCs/>
          <w:color w:val="000000" w:themeColor="text1"/>
        </w:rPr>
        <w:t xml:space="preserve"> - </w:t>
      </w:r>
      <w:r w:rsidRPr="00211A6C">
        <w:rPr>
          <w:rFonts w:cstheme="minorHAnsi"/>
          <w:color w:val="000000" w:themeColor="text1"/>
        </w:rPr>
        <w:t>OCHRONA PRZECIWPOŻAROWA DLA ZAKŁADU GÓRNICZEGO KOPALNIA WĘGLA BRUNATNEGO TURÓW</w:t>
      </w:r>
      <w:r w:rsidR="00323818" w:rsidRPr="00211A6C">
        <w:rPr>
          <w:rFonts w:cstheme="minorHAnsi"/>
          <w:color w:val="000000" w:themeColor="text1"/>
        </w:rPr>
        <w:t>,</w:t>
      </w:r>
    </w:p>
    <w:p w:rsidR="00006D3C" w:rsidRPr="00211A6C" w:rsidRDefault="00FE6D13" w:rsidP="00006D3C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 xml:space="preserve">INST 18028/B - </w:t>
      </w:r>
      <w:r w:rsidRPr="00211A6C">
        <w:rPr>
          <w:rFonts w:cstheme="minorHAnsi"/>
          <w:color w:val="000000" w:themeColor="text1"/>
        </w:rPr>
        <w:t>ZACHOWANIE OBOWIĄZKU TRZEŹWOŚCI NA TERENIE ODDZIAŁU KOPALNIA WĘGLA BRUNATNEGO TURÓW,</w:t>
      </w:r>
    </w:p>
    <w:p w:rsidR="00EA62CF" w:rsidRPr="00211A6C" w:rsidRDefault="003724C2" w:rsidP="00EA62CF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 xml:space="preserve">INST 18070/A - </w:t>
      </w:r>
      <w:r w:rsidRPr="00211A6C">
        <w:rPr>
          <w:rFonts w:cstheme="minorHAnsi"/>
          <w:color w:val="000000" w:themeColor="text1"/>
        </w:rPr>
        <w:t>ZAWIADAMIANIA O POPEŁNIONYCH PRZESTĘPSTWACH PRZECIWKO MIENIU W ODDZIALE KOPALNIA WĘGLA BRUNATNEGO TURÓW,</w:t>
      </w:r>
    </w:p>
    <w:p w:rsidR="00EA62CF" w:rsidRPr="00211A6C" w:rsidRDefault="00BB5AB1" w:rsidP="00BB5AB1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 xml:space="preserve">INST 18155/A - </w:t>
      </w:r>
      <w:r w:rsidRPr="00211A6C">
        <w:rPr>
          <w:rFonts w:cstheme="minorHAnsi"/>
          <w:color w:val="000000" w:themeColor="text1"/>
        </w:rPr>
        <w:t>ORGANIZACJA PRAC Z UŻYCIEM OTWARTEGO OGNIA W ZAKŁADZIE GÓRNICZYM I TERENIE ADMINISTRACYJNYM ODDZIAŁU KOPALNIA WĘGLA BRUNATNEGO TURÓW,</w:t>
      </w:r>
    </w:p>
    <w:p w:rsidR="006A462E" w:rsidRPr="00211A6C" w:rsidRDefault="002E4868" w:rsidP="006A462E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REGL 18025/</w:t>
      </w:r>
      <w:r w:rsidR="001F1483" w:rsidRPr="00211A6C">
        <w:rPr>
          <w:rFonts w:cstheme="minorHAnsi"/>
          <w:b/>
          <w:bCs/>
          <w:color w:val="000000" w:themeColor="text1"/>
        </w:rPr>
        <w:t>D</w:t>
      </w:r>
      <w:r w:rsidRPr="00211A6C">
        <w:rPr>
          <w:rFonts w:cstheme="minorHAnsi"/>
          <w:b/>
          <w:bCs/>
          <w:color w:val="000000" w:themeColor="text1"/>
        </w:rPr>
        <w:t xml:space="preserve"> - </w:t>
      </w:r>
      <w:r w:rsidRPr="00211A6C">
        <w:rPr>
          <w:rFonts w:cstheme="minorHAnsi"/>
          <w:color w:val="000000" w:themeColor="text1"/>
        </w:rPr>
        <w:t>OCHRONA PRZECIWPOŻAROWA DLA ZAKŁADU GÓRNICZEGO KOPALNIA WĘGLA BRUNATNEGO TURÓW</w:t>
      </w:r>
      <w:r w:rsidR="005664AA" w:rsidRPr="00211A6C">
        <w:rPr>
          <w:rFonts w:cstheme="minorHAnsi"/>
          <w:color w:val="000000" w:themeColor="text1"/>
        </w:rPr>
        <w:t>,</w:t>
      </w:r>
    </w:p>
    <w:p w:rsidR="00B51D4A" w:rsidRDefault="006A462E" w:rsidP="00B51D4A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 xml:space="preserve">INST 18118/B - </w:t>
      </w:r>
      <w:r w:rsidRPr="00211A6C">
        <w:rPr>
          <w:rFonts w:cstheme="minorHAnsi"/>
          <w:color w:val="000000" w:themeColor="text1"/>
        </w:rPr>
        <w:t>OCHRONA INSTALACJI PODZIEMNYCH PRZED USZKODZENIEM W ODDZIALE KOPALNIA WĘGLA BRUNATNAEGO TURÓW</w:t>
      </w:r>
      <w:r w:rsidR="006009AA" w:rsidRPr="00211A6C">
        <w:rPr>
          <w:rFonts w:cstheme="minorHAnsi"/>
          <w:color w:val="000000" w:themeColor="text1"/>
        </w:rPr>
        <w:t>,</w:t>
      </w:r>
    </w:p>
    <w:p w:rsidR="00B51D4A" w:rsidRDefault="00B51D4A" w:rsidP="00B51D4A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0B6ADE">
        <w:rPr>
          <w:rFonts w:cstheme="minorHAnsi"/>
          <w:b/>
          <w:color w:val="000000" w:themeColor="text1"/>
        </w:rPr>
        <w:t>INST 18143/B</w:t>
      </w:r>
      <w:r>
        <w:rPr>
          <w:rFonts w:cstheme="minorHAnsi"/>
          <w:color w:val="000000" w:themeColor="text1"/>
        </w:rPr>
        <w:t xml:space="preserve"> – </w:t>
      </w:r>
      <w:r w:rsidRPr="00B51D4A">
        <w:rPr>
          <w:rFonts w:cstheme="minorHAnsi"/>
          <w:color w:val="000000" w:themeColor="text1"/>
        </w:rPr>
        <w:t>INSTRUKCJA</w:t>
      </w:r>
      <w:r>
        <w:rPr>
          <w:rFonts w:cstheme="minorHAnsi"/>
          <w:color w:val="000000" w:themeColor="text1"/>
        </w:rPr>
        <w:t xml:space="preserve"> </w:t>
      </w:r>
      <w:r w:rsidRPr="00B51D4A">
        <w:rPr>
          <w:rFonts w:cstheme="minorHAnsi"/>
          <w:color w:val="000000" w:themeColor="text1"/>
        </w:rPr>
        <w:t>ORGANIZACJA BEZPIECZNEJ PRACY PRZY URZĄDZENIACH</w:t>
      </w:r>
      <w:r>
        <w:rPr>
          <w:rFonts w:cstheme="minorHAnsi"/>
          <w:color w:val="000000" w:themeColor="text1"/>
        </w:rPr>
        <w:t xml:space="preserve"> </w:t>
      </w:r>
      <w:r w:rsidRPr="00B51D4A">
        <w:rPr>
          <w:rFonts w:cstheme="minorHAnsi"/>
          <w:color w:val="000000" w:themeColor="text1"/>
        </w:rPr>
        <w:t>ELEKTROENERGETYCZNYCH NA TERENIE ZAKŁADU GÓRNICZEGO</w:t>
      </w:r>
      <w:r>
        <w:rPr>
          <w:rFonts w:cstheme="minorHAnsi"/>
          <w:color w:val="000000" w:themeColor="text1"/>
        </w:rPr>
        <w:t xml:space="preserve"> </w:t>
      </w:r>
      <w:r w:rsidRPr="00B51D4A">
        <w:rPr>
          <w:rFonts w:cstheme="minorHAnsi"/>
          <w:color w:val="000000" w:themeColor="text1"/>
        </w:rPr>
        <w:t>I W POZOSTAŁYCH OBIEKTACH</w:t>
      </w:r>
      <w:r>
        <w:rPr>
          <w:rFonts w:cstheme="minorHAnsi"/>
          <w:color w:val="000000" w:themeColor="text1"/>
        </w:rPr>
        <w:t xml:space="preserve"> </w:t>
      </w:r>
      <w:r w:rsidRPr="00B51D4A">
        <w:rPr>
          <w:rFonts w:cstheme="minorHAnsi"/>
          <w:color w:val="000000" w:themeColor="text1"/>
        </w:rPr>
        <w:t>ODDZIAŁU KOPALNIA WĘGLA BRUNATNEGO TURÓW</w:t>
      </w:r>
      <w:r>
        <w:rPr>
          <w:rFonts w:cstheme="minorHAnsi"/>
          <w:color w:val="000000" w:themeColor="text1"/>
        </w:rPr>
        <w:t>.</w:t>
      </w:r>
    </w:p>
    <w:sectPr w:rsidR="00B51D4A" w:rsidSect="000C7E5A">
      <w:headerReference w:type="default" r:id="rId11"/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F8C" w:rsidRDefault="00E97F8C" w:rsidP="00CA36CD">
      <w:pPr>
        <w:spacing w:after="0" w:line="240" w:lineRule="auto"/>
      </w:pPr>
      <w:r>
        <w:separator/>
      </w:r>
    </w:p>
  </w:endnote>
  <w:endnote w:type="continuationSeparator" w:id="0">
    <w:p w:rsidR="00E97F8C" w:rsidRDefault="00E97F8C" w:rsidP="00CA3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F8C" w:rsidRDefault="00E97F8C" w:rsidP="00CA36CD">
      <w:pPr>
        <w:spacing w:after="0" w:line="240" w:lineRule="auto"/>
      </w:pPr>
      <w:r>
        <w:separator/>
      </w:r>
    </w:p>
  </w:footnote>
  <w:footnote w:type="continuationSeparator" w:id="0">
    <w:p w:rsidR="00E97F8C" w:rsidRDefault="00E97F8C" w:rsidP="00CA3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6CD" w:rsidRPr="00CA36CD" w:rsidRDefault="00CA36CD" w:rsidP="00CA36CD">
    <w:pPr>
      <w:tabs>
        <w:tab w:val="center" w:pos="4320"/>
        <w:tab w:val="right" w:pos="8640"/>
      </w:tabs>
      <w:spacing w:before="120" w:after="0" w:line="240" w:lineRule="auto"/>
      <w:ind w:firstLine="284"/>
      <w:jc w:val="right"/>
      <w:rPr>
        <w:rFonts w:ascii="Calibri" w:hAnsi="Calibri"/>
        <w:color w:val="F79646" w:themeColor="accent6"/>
        <w:sz w:val="24"/>
        <w:lang w:eastAsia="x-none"/>
      </w:rPr>
    </w:pPr>
    <w:r w:rsidRPr="00CA36CD">
      <w:rPr>
        <w:rFonts w:ascii="Calibri" w:hAnsi="Calibri"/>
        <w:color w:val="F79646" w:themeColor="accent6"/>
        <w:sz w:val="24"/>
        <w:lang w:eastAsia="x-none"/>
      </w:rPr>
      <w:t>Chronione w PGE GiEK S.A.</w:t>
    </w:r>
  </w:p>
  <w:p w:rsidR="00CA36CD" w:rsidRDefault="00CA36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79E7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E7A11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F7BF2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7352C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65F9B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613D4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C3664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B62E1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D3479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D815B4"/>
    <w:multiLevelType w:val="multilevel"/>
    <w:tmpl w:val="B83A25CA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365F91" w:themeColor="accent1" w:themeShade="BF"/>
        <w:sz w:val="20"/>
        <w:u w:val="none"/>
        <w:vertAlign w:val="baseline"/>
      </w:rPr>
    </w:lvl>
    <w:lvl w:ilvl="1">
      <w:start w:val="1"/>
      <w:numFmt w:val="decimal"/>
      <w:pStyle w:val="Nagwek2"/>
      <w:lvlText w:val="%2."/>
      <w:lvlJc w:val="left"/>
      <w:pPr>
        <w:ind w:left="851" w:hanging="567"/>
      </w:pPr>
      <w:rPr>
        <w:rFonts w:asciiTheme="minorHAnsi" w:eastAsia="Times New Roman" w:hAnsiTheme="minorHAnsi" w:cstheme="minorHAnsi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4D7"/>
    <w:rsid w:val="00006D3C"/>
    <w:rsid w:val="0002541D"/>
    <w:rsid w:val="00060568"/>
    <w:rsid w:val="000B6ADE"/>
    <w:rsid w:val="000C7E5A"/>
    <w:rsid w:val="00174A31"/>
    <w:rsid w:val="00191557"/>
    <w:rsid w:val="001D5018"/>
    <w:rsid w:val="001F1483"/>
    <w:rsid w:val="00211A6C"/>
    <w:rsid w:val="00217E04"/>
    <w:rsid w:val="0027169A"/>
    <w:rsid w:val="002E4868"/>
    <w:rsid w:val="0030133E"/>
    <w:rsid w:val="003017C2"/>
    <w:rsid w:val="00323818"/>
    <w:rsid w:val="00335116"/>
    <w:rsid w:val="003502D6"/>
    <w:rsid w:val="003724C2"/>
    <w:rsid w:val="003813DA"/>
    <w:rsid w:val="004348A3"/>
    <w:rsid w:val="004974D7"/>
    <w:rsid w:val="00497F63"/>
    <w:rsid w:val="004A40A3"/>
    <w:rsid w:val="00537E9E"/>
    <w:rsid w:val="00566143"/>
    <w:rsid w:val="005664AA"/>
    <w:rsid w:val="005B26FD"/>
    <w:rsid w:val="006009AA"/>
    <w:rsid w:val="00693D5D"/>
    <w:rsid w:val="006A462E"/>
    <w:rsid w:val="006C6026"/>
    <w:rsid w:val="006D702D"/>
    <w:rsid w:val="007033B7"/>
    <w:rsid w:val="00703BA0"/>
    <w:rsid w:val="00787270"/>
    <w:rsid w:val="00827081"/>
    <w:rsid w:val="008B0DFC"/>
    <w:rsid w:val="008D197E"/>
    <w:rsid w:val="009157E3"/>
    <w:rsid w:val="009227FF"/>
    <w:rsid w:val="0092475A"/>
    <w:rsid w:val="00926CE9"/>
    <w:rsid w:val="009817F9"/>
    <w:rsid w:val="009A4181"/>
    <w:rsid w:val="009C5E27"/>
    <w:rsid w:val="00A35E0B"/>
    <w:rsid w:val="00AE5A52"/>
    <w:rsid w:val="00B0591F"/>
    <w:rsid w:val="00B51D4A"/>
    <w:rsid w:val="00B570CC"/>
    <w:rsid w:val="00BA61D7"/>
    <w:rsid w:val="00BB5AB1"/>
    <w:rsid w:val="00BF07DB"/>
    <w:rsid w:val="00C95DCF"/>
    <w:rsid w:val="00CA36CD"/>
    <w:rsid w:val="00CE3DEE"/>
    <w:rsid w:val="00D9249E"/>
    <w:rsid w:val="00DF5E95"/>
    <w:rsid w:val="00E20126"/>
    <w:rsid w:val="00E35DB0"/>
    <w:rsid w:val="00E41533"/>
    <w:rsid w:val="00E97F8C"/>
    <w:rsid w:val="00EA62CF"/>
    <w:rsid w:val="00EC5A11"/>
    <w:rsid w:val="00F26D69"/>
    <w:rsid w:val="00F411B0"/>
    <w:rsid w:val="00F82F71"/>
    <w:rsid w:val="00F9233B"/>
    <w:rsid w:val="00FA26FB"/>
    <w:rsid w:val="00FE6D13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03FA"/>
  <w15:docId w15:val="{43C863FC-2BB6-4681-8ACC-81C319AE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Nagłówek dokumentów,Topic Heading 1,H1,h1,L1,Level 1,Heading 1 Char,Nagłówek I"/>
    <w:basedOn w:val="Normalny"/>
    <w:next w:val="Normalny"/>
    <w:link w:val="Nagwek1Znak"/>
    <w:uiPriority w:val="9"/>
    <w:qFormat/>
    <w:rsid w:val="0002541D"/>
    <w:pPr>
      <w:keepNext/>
      <w:numPr>
        <w:numId w:val="9"/>
      </w:numPr>
      <w:spacing w:before="240" w:after="60" w:line="240" w:lineRule="auto"/>
      <w:outlineLvl w:val="0"/>
    </w:pPr>
    <w:rPr>
      <w:rFonts w:eastAsia="Times New Roman" w:cs="Arial"/>
      <w:b/>
      <w:smallCaps/>
      <w:snapToGrid w:val="0"/>
      <w:color w:val="365F91" w:themeColor="accent1" w:themeShade="BF"/>
      <w:kern w:val="28"/>
      <w:sz w:val="20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02541D"/>
    <w:pPr>
      <w:keepNext/>
      <w:numPr>
        <w:ilvl w:val="1"/>
        <w:numId w:val="9"/>
      </w:numPr>
      <w:spacing w:before="120" w:after="12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91F"/>
    <w:pPr>
      <w:ind w:left="720"/>
      <w:contextualSpacing/>
    </w:pPr>
  </w:style>
  <w:style w:type="character" w:customStyle="1" w:styleId="Nagwek1Znak">
    <w:name w:val="Nagłówek 1 Znak"/>
    <w:aliases w:val="Nagłówek dokumentów Znak,Topic Heading 1 Znak,H1 Znak,h1 Znak,L1 Znak,Level 1 Znak,Heading 1 Char Znak,Nagłówek I Znak"/>
    <w:basedOn w:val="Domylnaczcionkaakapitu"/>
    <w:link w:val="Nagwek1"/>
    <w:uiPriority w:val="9"/>
    <w:rsid w:val="0002541D"/>
    <w:rPr>
      <w:rFonts w:eastAsia="Times New Roman" w:cs="Arial"/>
      <w:b/>
      <w:smallCaps/>
      <w:snapToGrid w:val="0"/>
      <w:color w:val="365F91" w:themeColor="accent1" w:themeShade="BF"/>
      <w:kern w:val="28"/>
      <w:sz w:val="20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02541D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6CD"/>
  </w:style>
  <w:style w:type="paragraph" w:styleId="Stopka">
    <w:name w:val="footer"/>
    <w:basedOn w:val="Normalny"/>
    <w:link w:val="StopkaZnak"/>
    <w:uiPriority w:val="99"/>
    <w:unhideWhenUsed/>
    <w:rsid w:val="00CA3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7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ZKQJDXMXURTQ-1645358399-7331</_dlc_DocId>
    <_dlc_DocIdUrl xmlns="a19cb1c7-c5c7-46d4-85ae-d83685407bba">
      <Url>https://swpp2.dms.gkpge.pl/sites/31/_layouts/15/DocIdRedir.aspx?ID=ZKQJDXMXURTQ-1645358399-7331</Url>
      <Description>ZKQJDXMXURTQ-1645358399-7331</Description>
    </_dlc_DocIdUrl>
    <dmsv2BaseFileName xmlns="http://schemas.microsoft.com/sharepoint/v3">Zał. nr 7 do Umowy (Wykaz instrukcji).docx</dmsv2BaseFileName>
    <dmsv2BaseDisplayName xmlns="http://schemas.microsoft.com/sharepoint/v3">Zał. nr 7 do Umowy (Wykaz instrukcji)</dmsv2BaseDisplayName>
    <dmsv2SWPP2ObjectNumber xmlns="http://schemas.microsoft.com/sharepoint/v3">POST/GEK/CSS/FZR-KWT/05737/2024                   </dmsv2SWPP2ObjectNumber>
    <dmsv2SWPP2SumMD5 xmlns="http://schemas.microsoft.com/sharepoint/v3">f0820f2e4a8916fc133c248124692ec1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653278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20630819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Props1.xml><?xml version="1.0" encoding="utf-8"?>
<ds:datastoreItem xmlns:ds="http://schemas.openxmlformats.org/officeDocument/2006/customXml" ds:itemID="{1A85D871-EF0E-4FC2-8937-856455F4FFAF}"/>
</file>

<file path=customXml/itemProps2.xml><?xml version="1.0" encoding="utf-8"?>
<ds:datastoreItem xmlns:ds="http://schemas.openxmlformats.org/officeDocument/2006/customXml" ds:itemID="{8256E227-9272-405F-9D08-76F407A4FB5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CDA1BCF-9C49-4055-B01A-9440B3AFF1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8B0FB-3125-459B-8127-D13B9EF065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Wanat Przemysław [PGE GiEK O.KWB Turów]</dc:creator>
  <cp:keywords/>
  <dc:description/>
  <cp:lastModifiedBy>Mizera Angelika [PGE GiEK S.A.]</cp:lastModifiedBy>
  <cp:revision>7</cp:revision>
  <dcterms:created xsi:type="dcterms:W3CDTF">2023-05-11T06:58:00Z</dcterms:created>
  <dcterms:modified xsi:type="dcterms:W3CDTF">2024-04-26T11:16:00Z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f8b0ae4a-c04f-4977-be2a-b4723c995fc6</vt:lpwstr>
  </property>
</Properties>
</file>