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0F95" w:rsidRPr="005E3B77" w:rsidRDefault="00ED5907" w:rsidP="00840F95">
      <w:pPr>
        <w:jc w:val="right"/>
        <w:rPr>
          <w:rFonts w:ascii="Arial Narrow" w:hAnsi="Arial Narrow"/>
          <w:b/>
          <w:sz w:val="24"/>
        </w:rPr>
      </w:pPr>
      <w:r>
        <w:rPr>
          <w:rFonts w:ascii="Arial Narrow" w:eastAsia="Times New Roman" w:hAnsi="Arial Narrow" w:cs="Arial"/>
          <w:b/>
          <w:lang w:eastAsia="pl-PL"/>
        </w:rPr>
        <w:t>Załącznik Nr 5</w:t>
      </w:r>
      <w:r w:rsidR="00840F95">
        <w:rPr>
          <w:rFonts w:ascii="Arial Narrow" w:eastAsia="Times New Roman" w:hAnsi="Arial Narrow" w:cs="Arial"/>
          <w:b/>
          <w:lang w:eastAsia="pl-PL"/>
        </w:rPr>
        <w:t xml:space="preserve"> - </w:t>
      </w:r>
      <w:r w:rsidR="00840F95" w:rsidRPr="005E3B77">
        <w:rPr>
          <w:rFonts w:ascii="Arial Narrow" w:hAnsi="Arial Narrow"/>
          <w:b/>
          <w:sz w:val="24"/>
        </w:rPr>
        <w:t>klauzul</w:t>
      </w:r>
      <w:r w:rsidR="00840F95">
        <w:rPr>
          <w:rFonts w:ascii="Arial Narrow" w:hAnsi="Arial Narrow"/>
          <w:b/>
          <w:sz w:val="24"/>
        </w:rPr>
        <w:t>a</w:t>
      </w:r>
      <w:r w:rsidR="00840F95" w:rsidRPr="005E3B77">
        <w:rPr>
          <w:rFonts w:ascii="Arial Narrow" w:hAnsi="Arial Narrow"/>
          <w:b/>
          <w:sz w:val="24"/>
        </w:rPr>
        <w:t xml:space="preserve"> informacyjn</w:t>
      </w:r>
      <w:r w:rsidR="00840F95">
        <w:rPr>
          <w:rFonts w:ascii="Arial Narrow" w:hAnsi="Arial Narrow"/>
          <w:b/>
          <w:sz w:val="24"/>
        </w:rPr>
        <w:t>a</w:t>
      </w:r>
      <w:r w:rsidR="00840F95">
        <w:rPr>
          <w:rFonts w:ascii="Arial Narrow" w:hAnsi="Arial Narrow"/>
          <w:b/>
          <w:sz w:val="24"/>
        </w:rPr>
        <w:t xml:space="preserve"> Administratora</w:t>
      </w:r>
    </w:p>
    <w:p w:rsidR="003A7C2A" w:rsidRDefault="003A7C2A" w:rsidP="003A7C2A">
      <w:pPr>
        <w:spacing w:before="120" w:after="120"/>
        <w:rPr>
          <w:rFonts w:ascii="Arial Narrow" w:eastAsia="Times New Roman" w:hAnsi="Arial Narrow" w:cs="Arial"/>
          <w:b/>
          <w:lang w:eastAsia="pl-PL"/>
        </w:rPr>
      </w:pPr>
    </w:p>
    <w:p w:rsidR="003A7C2A" w:rsidRPr="005E3B77" w:rsidRDefault="003A7C2A" w:rsidP="003A7C2A">
      <w:pPr>
        <w:jc w:val="center"/>
        <w:rPr>
          <w:rFonts w:ascii="Arial Narrow" w:hAnsi="Arial Narrow"/>
          <w:b/>
        </w:rPr>
      </w:pPr>
      <w:r w:rsidRPr="005E3B77">
        <w:rPr>
          <w:rFonts w:ascii="Arial Narrow" w:hAnsi="Arial Narrow"/>
          <w:b/>
          <w:bCs/>
        </w:rPr>
        <w:t xml:space="preserve">INFORMACJE </w:t>
      </w:r>
      <w:r w:rsidRPr="005E3B77">
        <w:rPr>
          <w:rFonts w:ascii="Arial Narrow" w:hAnsi="Arial Narrow"/>
          <w:b/>
        </w:rPr>
        <w:t>DOTYCZĄCE PRZETWARZANIA DANYCH OSOBOWYCH</w:t>
      </w:r>
    </w:p>
    <w:p w:rsidR="003A7C2A" w:rsidRPr="005E3B77" w:rsidRDefault="003A7C2A" w:rsidP="003A7C2A">
      <w:pPr>
        <w:spacing w:before="120" w:after="120"/>
        <w:jc w:val="both"/>
        <w:rPr>
          <w:rFonts w:ascii="Arial Narrow" w:hAnsi="Arial Narrow" w:cs="Arial"/>
          <w:sz w:val="20"/>
        </w:rPr>
      </w:pPr>
      <w:r w:rsidRPr="005E3B77">
        <w:rPr>
          <w:rFonts w:ascii="Arial Narrow" w:hAnsi="Arial Narrow" w:cs="Arial"/>
        </w:rPr>
        <w:t>Zgodnie z art.</w:t>
      </w:r>
      <w:r w:rsidRPr="005E3B77">
        <w:rPr>
          <w:rFonts w:ascii="Arial Narrow" w:hAnsi="Arial Narrow" w:cs="Arial"/>
          <w:sz w:val="20"/>
        </w:rPr>
        <w:t xml:space="preserve"> 14 ust. 1-2 Rozporządzenia Parlamentu Europejskiego i Rady (UE) 2016/679 z dnia 27 kwietnia 2016 r. </w:t>
      </w:r>
      <w:r>
        <w:rPr>
          <w:rFonts w:ascii="Arial Narrow" w:hAnsi="Arial Narrow" w:cs="Arial"/>
          <w:sz w:val="20"/>
        </w:rPr>
        <w:br/>
      </w:r>
      <w:r w:rsidRPr="005E3B77">
        <w:rPr>
          <w:rFonts w:ascii="Arial Narrow" w:hAnsi="Arial Narrow" w:cs="Arial"/>
          <w:sz w:val="20"/>
        </w:rPr>
        <w:t xml:space="preserve">w sprawie ochrony osób fizycznych w związku z przetwarzaniem danych osobowych i w sprawie swobodnego przepływu takich danych oraz uchylenia dyrektywy 95/46/WE (ogólne rozporządzenie o ochronie danych) (dalej „RODO”) informujemy, że: </w:t>
      </w:r>
    </w:p>
    <w:tbl>
      <w:tblPr>
        <w:tblW w:w="9214" w:type="dxa"/>
        <w:tblInd w:w="108" w:type="dxa"/>
        <w:tblCellMar>
          <w:left w:w="0" w:type="dxa"/>
          <w:right w:w="0" w:type="dxa"/>
        </w:tblCellMar>
        <w:tblLook w:val="04A0" w:firstRow="1" w:lastRow="0" w:firstColumn="1" w:lastColumn="0" w:noHBand="0" w:noVBand="1"/>
      </w:tblPr>
      <w:tblGrid>
        <w:gridCol w:w="2430"/>
        <w:gridCol w:w="6784"/>
      </w:tblGrid>
      <w:tr w:rsidR="003A7C2A" w:rsidRPr="005E3B77" w:rsidTr="001E53B2">
        <w:trPr>
          <w:trHeight w:val="705"/>
        </w:trPr>
        <w:tc>
          <w:tcPr>
            <w:tcW w:w="24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A7C2A" w:rsidRPr="005E3B77" w:rsidRDefault="003A7C2A" w:rsidP="003A7C2A">
            <w:pPr>
              <w:pStyle w:val="Akapitzlist"/>
              <w:numPr>
                <w:ilvl w:val="0"/>
                <w:numId w:val="2"/>
              </w:numPr>
              <w:spacing w:before="120" w:after="120"/>
              <w:ind w:left="459" w:hanging="459"/>
              <w:rPr>
                <w:rFonts w:ascii="Arial Narrow" w:hAnsi="Arial Narrow" w:cs="Times New Roman"/>
                <w:b/>
                <w:sz w:val="20"/>
                <w:szCs w:val="20"/>
                <w:lang w:val="cs-CZ"/>
              </w:rPr>
            </w:pPr>
            <w:r w:rsidRPr="005E3B77">
              <w:rPr>
                <w:rFonts w:ascii="Arial Narrow" w:hAnsi="Arial Narrow" w:cs="Times New Roman"/>
                <w:b/>
                <w:sz w:val="20"/>
                <w:szCs w:val="20"/>
                <w:lang w:val="cs-CZ"/>
              </w:rPr>
              <w:t>Administrator danych osobowych</w:t>
            </w:r>
          </w:p>
        </w:tc>
        <w:tc>
          <w:tcPr>
            <w:tcW w:w="678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A7C2A" w:rsidRPr="005E3B77" w:rsidRDefault="003A7C2A" w:rsidP="001E53B2">
            <w:pPr>
              <w:pStyle w:val="Akapitzlist"/>
              <w:spacing w:before="120" w:after="120"/>
              <w:ind w:left="0"/>
              <w:jc w:val="both"/>
              <w:rPr>
                <w:rFonts w:ascii="Arial Narrow" w:hAnsi="Arial Narrow" w:cs="Times New Roman"/>
                <w:sz w:val="20"/>
                <w:szCs w:val="20"/>
                <w:lang w:val="cs-CZ"/>
              </w:rPr>
            </w:pPr>
            <w:r w:rsidRPr="005E3B77">
              <w:rPr>
                <w:rFonts w:ascii="Arial Narrow" w:hAnsi="Arial Narrow" w:cs="Times New Roman"/>
                <w:sz w:val="20"/>
                <w:szCs w:val="20"/>
              </w:rPr>
              <w:t xml:space="preserve">Administratorem </w:t>
            </w:r>
            <w:r>
              <w:rPr>
                <w:rFonts w:ascii="Arial Narrow" w:hAnsi="Arial Narrow" w:cs="Times New Roman"/>
                <w:sz w:val="20"/>
                <w:szCs w:val="20"/>
              </w:rPr>
              <w:t>Pani/</w:t>
            </w:r>
            <w:r w:rsidRPr="005E3B77">
              <w:rPr>
                <w:rFonts w:ascii="Arial Narrow" w:hAnsi="Arial Narrow" w:cs="Times New Roman"/>
                <w:sz w:val="20"/>
                <w:szCs w:val="20"/>
              </w:rPr>
              <w:t>Pana danych osobowych jest</w:t>
            </w:r>
            <w:r>
              <w:rPr>
                <w:rFonts w:ascii="Arial Narrow" w:hAnsi="Arial Narrow" w:cs="Times New Roman"/>
                <w:sz w:val="20"/>
                <w:szCs w:val="20"/>
              </w:rPr>
              <w:t xml:space="preserve"> PGE Energia Odnawialna S.A. </w:t>
            </w:r>
            <w:r w:rsidRPr="00326216">
              <w:rPr>
                <w:rFonts w:ascii="Arial Narrow" w:hAnsi="Arial Narrow" w:cs="Times New Roman"/>
                <w:sz w:val="20"/>
                <w:szCs w:val="20"/>
              </w:rPr>
              <w:t>z siedzibą w Warszawie, ul. Ogrodowa 59A, 00-876 Warszawa</w:t>
            </w:r>
            <w:r w:rsidRPr="005E3B77">
              <w:rPr>
                <w:rFonts w:ascii="Arial Narrow" w:hAnsi="Arial Narrow" w:cs="Times New Roman"/>
                <w:sz w:val="20"/>
                <w:szCs w:val="20"/>
              </w:rPr>
              <w:t xml:space="preserve">  zwany dalej „</w:t>
            </w:r>
            <w:r w:rsidRPr="005E3B77">
              <w:rPr>
                <w:rFonts w:ascii="Arial Narrow" w:hAnsi="Arial Narrow" w:cs="Times New Roman"/>
                <w:b/>
                <w:sz w:val="20"/>
                <w:szCs w:val="20"/>
              </w:rPr>
              <w:t>ADO</w:t>
            </w:r>
            <w:r w:rsidRPr="005E3B77">
              <w:rPr>
                <w:rFonts w:ascii="Arial Narrow" w:hAnsi="Arial Narrow" w:cs="Times New Roman"/>
                <w:sz w:val="20"/>
                <w:szCs w:val="20"/>
              </w:rPr>
              <w:t>“</w:t>
            </w:r>
          </w:p>
        </w:tc>
      </w:tr>
      <w:tr w:rsidR="003A7C2A" w:rsidRPr="005E3B77" w:rsidTr="001E53B2">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A7C2A" w:rsidRPr="005E3B77" w:rsidRDefault="003A7C2A" w:rsidP="003A7C2A">
            <w:pPr>
              <w:pStyle w:val="Akapitzlist"/>
              <w:numPr>
                <w:ilvl w:val="0"/>
                <w:numId w:val="2"/>
              </w:numPr>
              <w:spacing w:before="120" w:after="120"/>
              <w:ind w:left="459" w:hanging="459"/>
              <w:rPr>
                <w:rFonts w:ascii="Arial Narrow" w:hAnsi="Arial Narrow"/>
                <w:b/>
                <w:sz w:val="20"/>
                <w:szCs w:val="20"/>
                <w:lang w:val="cs-CZ"/>
              </w:rPr>
            </w:pPr>
            <w:r w:rsidRPr="005E3B77">
              <w:rPr>
                <w:rFonts w:ascii="Arial Narrow" w:hAnsi="Arial Narrow"/>
                <w:b/>
                <w:sz w:val="20"/>
                <w:szCs w:val="20"/>
                <w:lang w:val="cs-CZ"/>
              </w:rPr>
              <w:t>Dane kontaktowe inspektora ochrony danych</w:t>
            </w:r>
          </w:p>
        </w:tc>
        <w:tc>
          <w:tcPr>
            <w:tcW w:w="6784" w:type="dxa"/>
            <w:tcBorders>
              <w:top w:val="nil"/>
              <w:left w:val="nil"/>
              <w:bottom w:val="single" w:sz="8" w:space="0" w:color="auto"/>
              <w:right w:val="single" w:sz="8" w:space="0" w:color="auto"/>
            </w:tcBorders>
            <w:tcMar>
              <w:top w:w="0" w:type="dxa"/>
              <w:left w:w="108" w:type="dxa"/>
              <w:bottom w:w="0" w:type="dxa"/>
              <w:right w:w="108" w:type="dxa"/>
            </w:tcMar>
            <w:hideMark/>
          </w:tcPr>
          <w:p w:rsidR="003A7C2A" w:rsidRPr="005E3B77" w:rsidRDefault="003A7C2A" w:rsidP="00B54062">
            <w:pPr>
              <w:pStyle w:val="Akapitzlist"/>
              <w:spacing w:before="120" w:after="120"/>
              <w:ind w:left="0"/>
              <w:jc w:val="both"/>
              <w:rPr>
                <w:rFonts w:ascii="Arial Narrow" w:hAnsi="Arial Narrow"/>
                <w:sz w:val="20"/>
                <w:szCs w:val="20"/>
                <w:lang w:val="cs-CZ"/>
              </w:rPr>
            </w:pPr>
            <w:r w:rsidRPr="00926ADC">
              <w:rPr>
                <w:rFonts w:ascii="Arial Narrow" w:hAnsi="Arial Narrow"/>
                <w:sz w:val="20"/>
                <w:szCs w:val="20"/>
              </w:rPr>
              <w:t>W sprawie ochrony swoic</w:t>
            </w:r>
            <w:r>
              <w:rPr>
                <w:rFonts w:ascii="Arial Narrow" w:hAnsi="Arial Narrow"/>
                <w:sz w:val="20"/>
                <w:szCs w:val="20"/>
              </w:rPr>
              <w:t>h danych osobowych w PGE EO</w:t>
            </w:r>
            <w:r w:rsidRPr="00926ADC">
              <w:rPr>
                <w:rFonts w:ascii="Arial Narrow" w:hAnsi="Arial Narrow"/>
                <w:sz w:val="20"/>
                <w:szCs w:val="20"/>
              </w:rPr>
              <w:t xml:space="preserve"> </w:t>
            </w:r>
            <w:r>
              <w:rPr>
                <w:rFonts w:ascii="Arial Narrow" w:hAnsi="Arial Narrow"/>
                <w:sz w:val="20"/>
                <w:szCs w:val="20"/>
              </w:rPr>
              <w:t xml:space="preserve">S.A. </w:t>
            </w:r>
            <w:r w:rsidR="00B54062">
              <w:rPr>
                <w:rFonts w:ascii="Arial Narrow" w:hAnsi="Arial Narrow"/>
                <w:sz w:val="20"/>
                <w:szCs w:val="20"/>
              </w:rPr>
              <w:t xml:space="preserve"> m</w:t>
            </w:r>
            <w:r w:rsidRPr="00926ADC">
              <w:rPr>
                <w:rFonts w:ascii="Arial Narrow" w:hAnsi="Arial Narrow"/>
                <w:sz w:val="20"/>
                <w:szCs w:val="20"/>
              </w:rPr>
              <w:t>oże Pani/Pan skontaktować</w:t>
            </w:r>
            <w:r>
              <w:rPr>
                <w:rFonts w:ascii="Arial Narrow" w:hAnsi="Arial Narrow"/>
                <w:sz w:val="20"/>
                <w:szCs w:val="20"/>
              </w:rPr>
              <w:t xml:space="preserve"> </w:t>
            </w:r>
            <w:r w:rsidRPr="00926ADC">
              <w:rPr>
                <w:rFonts w:ascii="Arial Narrow" w:hAnsi="Arial Narrow"/>
                <w:sz w:val="20"/>
                <w:szCs w:val="20"/>
              </w:rPr>
              <w:t>się</w:t>
            </w:r>
            <w:r>
              <w:rPr>
                <w:rFonts w:ascii="Arial Narrow" w:hAnsi="Arial Narrow"/>
                <w:sz w:val="20"/>
                <w:szCs w:val="20"/>
              </w:rPr>
              <w:t xml:space="preserve"> </w:t>
            </w:r>
            <w:r w:rsidRPr="00926ADC">
              <w:rPr>
                <w:rFonts w:ascii="Arial Narrow" w:hAnsi="Arial Narrow"/>
                <w:sz w:val="20"/>
                <w:szCs w:val="20"/>
              </w:rPr>
              <w:t xml:space="preserve">pod adresem email: </w:t>
            </w:r>
            <w:r w:rsidRPr="00926ADC">
              <w:rPr>
                <w:rFonts w:ascii="Arial Narrow" w:hAnsi="Arial Narrow"/>
                <w:bCs/>
                <w:sz w:val="20"/>
                <w:szCs w:val="20"/>
              </w:rPr>
              <w:t>iod.eosa@gkpge.pl</w:t>
            </w:r>
            <w:r w:rsidRPr="00926ADC">
              <w:rPr>
                <w:rFonts w:ascii="Arial Narrow" w:hAnsi="Arial Narrow"/>
                <w:sz w:val="20"/>
                <w:szCs w:val="20"/>
              </w:rPr>
              <w:t xml:space="preserve"> </w:t>
            </w:r>
            <w:r>
              <w:rPr>
                <w:rFonts w:ascii="Arial Narrow" w:hAnsi="Arial Narrow"/>
                <w:sz w:val="20"/>
                <w:szCs w:val="20"/>
              </w:rPr>
              <w:t xml:space="preserve">i </w:t>
            </w:r>
            <w:r w:rsidRPr="00926ADC">
              <w:rPr>
                <w:rFonts w:ascii="Arial Narrow" w:hAnsi="Arial Narrow"/>
                <w:sz w:val="20"/>
                <w:szCs w:val="20"/>
              </w:rPr>
              <w:t xml:space="preserve">pod numerem telefonu </w:t>
            </w:r>
            <w:r>
              <w:rPr>
                <w:rFonts w:ascii="Arial Narrow" w:hAnsi="Arial Narrow"/>
                <w:sz w:val="20"/>
                <w:szCs w:val="20"/>
              </w:rPr>
              <w:t xml:space="preserve">+48 885 773360 </w:t>
            </w:r>
            <w:r w:rsidRPr="00926ADC">
              <w:rPr>
                <w:rFonts w:ascii="Arial Narrow" w:hAnsi="Arial Narrow"/>
                <w:sz w:val="20"/>
                <w:szCs w:val="20"/>
              </w:rPr>
              <w:t>lub pisemnie na adres siedziby ADO wskazany w punkcie I powyżej.</w:t>
            </w:r>
          </w:p>
        </w:tc>
      </w:tr>
      <w:tr w:rsidR="003A7C2A" w:rsidRPr="005E3B77" w:rsidTr="001E53B2">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A7C2A" w:rsidRPr="005E3B77" w:rsidRDefault="003A7C2A" w:rsidP="003A7C2A">
            <w:pPr>
              <w:pStyle w:val="Akapitzlist"/>
              <w:numPr>
                <w:ilvl w:val="0"/>
                <w:numId w:val="2"/>
              </w:numPr>
              <w:spacing w:before="120" w:after="120"/>
              <w:ind w:left="459" w:hanging="425"/>
              <w:rPr>
                <w:rFonts w:ascii="Arial Narrow" w:hAnsi="Arial Narrow"/>
                <w:b/>
                <w:sz w:val="20"/>
                <w:szCs w:val="20"/>
                <w:lang w:val="cs-CZ"/>
              </w:rPr>
            </w:pPr>
            <w:r w:rsidRPr="005E3B77">
              <w:rPr>
                <w:rFonts w:ascii="Arial Narrow" w:hAnsi="Arial Narrow"/>
                <w:b/>
                <w:sz w:val="20"/>
                <w:szCs w:val="20"/>
                <w:lang w:val="cs-CZ"/>
              </w:rPr>
              <w:t>Cele i podstawy przetwarzania</w:t>
            </w:r>
          </w:p>
        </w:tc>
        <w:tc>
          <w:tcPr>
            <w:tcW w:w="6784" w:type="dxa"/>
            <w:tcBorders>
              <w:top w:val="nil"/>
              <w:left w:val="nil"/>
              <w:bottom w:val="single" w:sz="8" w:space="0" w:color="auto"/>
              <w:right w:val="single" w:sz="8" w:space="0" w:color="auto"/>
            </w:tcBorders>
            <w:tcMar>
              <w:top w:w="0" w:type="dxa"/>
              <w:left w:w="108" w:type="dxa"/>
              <w:bottom w:w="0" w:type="dxa"/>
              <w:right w:w="108" w:type="dxa"/>
            </w:tcMar>
            <w:hideMark/>
          </w:tcPr>
          <w:p w:rsidR="003A7C2A" w:rsidRPr="00CD796B" w:rsidRDefault="003A7C2A" w:rsidP="001E53B2">
            <w:pPr>
              <w:spacing w:before="120" w:after="120"/>
              <w:rPr>
                <w:rFonts w:ascii="Arial Narrow" w:hAnsi="Arial Narrow" w:cs="Times New Roman"/>
                <w:sz w:val="20"/>
                <w:szCs w:val="20"/>
              </w:rPr>
            </w:pPr>
            <w:r w:rsidRPr="00CD796B">
              <w:rPr>
                <w:rFonts w:ascii="Arial Narrow" w:hAnsi="Arial Narrow" w:cs="Times New Roman"/>
                <w:sz w:val="20"/>
                <w:szCs w:val="20"/>
              </w:rPr>
              <w:t>ADO będzie przetwarzać Pani / Pana dane osobowe:</w:t>
            </w:r>
          </w:p>
          <w:p w:rsidR="003A7C2A" w:rsidRPr="00CD796B" w:rsidRDefault="00BB5F22" w:rsidP="003A7C2A">
            <w:pPr>
              <w:numPr>
                <w:ilvl w:val="0"/>
                <w:numId w:val="1"/>
              </w:numPr>
              <w:spacing w:after="0" w:line="240" w:lineRule="auto"/>
              <w:ind w:left="297" w:hanging="283"/>
              <w:jc w:val="both"/>
              <w:rPr>
                <w:rFonts w:ascii="Arial Narrow" w:hAnsi="Arial Narrow"/>
                <w:sz w:val="20"/>
                <w:szCs w:val="20"/>
                <w:lang w:val="cs-CZ"/>
              </w:rPr>
            </w:pPr>
            <w:r>
              <w:rPr>
                <w:rFonts w:ascii="Arial Narrow" w:hAnsi="Arial Narrow" w:cs="Times New Roman"/>
                <w:sz w:val="20"/>
                <w:szCs w:val="20"/>
              </w:rPr>
              <w:t>w celu monitorowania sygnałów alarmowych i reakcji Patrolu Interwencyjnego</w:t>
            </w:r>
            <w:r w:rsidR="003A7C2A" w:rsidRPr="00CD796B">
              <w:rPr>
                <w:rFonts w:ascii="Arial Narrow" w:hAnsi="Arial Narrow" w:cs="Times New Roman"/>
                <w:sz w:val="20"/>
                <w:szCs w:val="20"/>
              </w:rPr>
              <w:t xml:space="preserve"> </w:t>
            </w:r>
          </w:p>
          <w:p w:rsidR="003A7C2A" w:rsidRPr="00CD796B" w:rsidRDefault="003A7C2A" w:rsidP="003A7C2A">
            <w:pPr>
              <w:numPr>
                <w:ilvl w:val="0"/>
                <w:numId w:val="1"/>
              </w:numPr>
              <w:spacing w:after="0" w:line="240" w:lineRule="auto"/>
              <w:ind w:left="297" w:hanging="283"/>
              <w:jc w:val="both"/>
              <w:rPr>
                <w:rFonts w:ascii="Arial Narrow" w:hAnsi="Arial Narrow"/>
                <w:sz w:val="20"/>
                <w:szCs w:val="20"/>
                <w:lang w:val="cs-CZ"/>
              </w:rPr>
            </w:pPr>
            <w:r w:rsidRPr="00CD796B">
              <w:rPr>
                <w:rFonts w:ascii="Arial Narrow" w:hAnsi="Arial Narrow" w:cs="Times New Roman"/>
                <w:sz w:val="20"/>
                <w:szCs w:val="20"/>
              </w:rPr>
              <w:t>w celu ustalenia, obrony i dochodzenia roszczeń, w celu prowadzenia działalności operacyjnej ADO, w tym statystyki i raportowania, w celach archiwalnych (dowodowych) będących realizacją naszego prawnie uzasadnionego interesu zabezpieczenia informacji na wypadek prawnej potrzeby wykazania faktów, wykazania wykonania obowiązków (podstawa z art. 6 ust. 1 lit. f RODO).</w:t>
            </w:r>
          </w:p>
        </w:tc>
      </w:tr>
      <w:tr w:rsidR="003A7C2A" w:rsidRPr="005E3B77" w:rsidTr="001E53B2">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A7C2A" w:rsidRPr="005E3B77" w:rsidRDefault="003A7C2A" w:rsidP="003A7C2A">
            <w:pPr>
              <w:pStyle w:val="Akapitzlist"/>
              <w:numPr>
                <w:ilvl w:val="0"/>
                <w:numId w:val="2"/>
              </w:numPr>
              <w:spacing w:before="120" w:after="120"/>
              <w:ind w:left="459" w:hanging="459"/>
              <w:jc w:val="both"/>
              <w:rPr>
                <w:rFonts w:ascii="Arial Narrow" w:hAnsi="Arial Narrow"/>
                <w:b/>
                <w:sz w:val="20"/>
                <w:szCs w:val="20"/>
                <w:lang w:val="cs-CZ"/>
              </w:rPr>
            </w:pPr>
            <w:r>
              <w:rPr>
                <w:rFonts w:ascii="Arial Narrow" w:hAnsi="Arial Narrow"/>
                <w:b/>
                <w:sz w:val="20"/>
                <w:szCs w:val="20"/>
                <w:lang w:val="cs-CZ"/>
              </w:rPr>
              <w:t>K</w:t>
            </w:r>
            <w:r w:rsidR="00B54062">
              <w:rPr>
                <w:rFonts w:ascii="Arial Narrow" w:hAnsi="Arial Narrow"/>
                <w:b/>
                <w:sz w:val="20"/>
                <w:szCs w:val="20"/>
                <w:lang w:val="cs-CZ"/>
              </w:rPr>
              <w:t xml:space="preserve">ategorie </w:t>
            </w:r>
            <w:r w:rsidRPr="005E3B77">
              <w:rPr>
                <w:rFonts w:ascii="Arial Narrow" w:hAnsi="Arial Narrow"/>
                <w:b/>
                <w:sz w:val="20"/>
                <w:szCs w:val="20"/>
                <w:lang w:val="cs-CZ"/>
              </w:rPr>
              <w:t>danych osobowych</w:t>
            </w:r>
          </w:p>
        </w:tc>
        <w:tc>
          <w:tcPr>
            <w:tcW w:w="6784" w:type="dxa"/>
            <w:tcBorders>
              <w:top w:val="nil"/>
              <w:left w:val="nil"/>
              <w:bottom w:val="single" w:sz="8" w:space="0" w:color="auto"/>
              <w:right w:val="single" w:sz="8" w:space="0" w:color="auto"/>
            </w:tcBorders>
            <w:tcMar>
              <w:top w:w="0" w:type="dxa"/>
              <w:left w:w="108" w:type="dxa"/>
              <w:bottom w:w="0" w:type="dxa"/>
              <w:right w:w="108" w:type="dxa"/>
            </w:tcMar>
            <w:hideMark/>
          </w:tcPr>
          <w:p w:rsidR="003A7C2A" w:rsidRPr="00CD796B" w:rsidRDefault="003A7C2A" w:rsidP="003A7C2A">
            <w:pPr>
              <w:rPr>
                <w:rFonts w:ascii="Arial Narrow" w:hAnsi="Arial Narrow"/>
                <w:sz w:val="20"/>
                <w:szCs w:val="20"/>
                <w:lang w:val="cs-CZ"/>
              </w:rPr>
            </w:pPr>
            <w:r w:rsidRPr="00CD796B">
              <w:rPr>
                <w:rFonts w:ascii="Arial Narrow" w:hAnsi="Arial Narrow"/>
                <w:sz w:val="20"/>
                <w:szCs w:val="20"/>
                <w:lang w:val="cs-CZ"/>
              </w:rPr>
              <w:t xml:space="preserve">Podstawowe dane identyfikacyjne niezbędne dla wykonania umowy to: </w:t>
            </w:r>
            <w:r w:rsidR="00BB5F22">
              <w:rPr>
                <w:rFonts w:ascii="Arial Narrow" w:hAnsi="Arial Narrow"/>
                <w:sz w:val="20"/>
                <w:szCs w:val="20"/>
                <w:lang w:val="cs-CZ"/>
              </w:rPr>
              <w:t>imie i nazwisko, służbowe dane kontaktowe pracowników wykonawcy.</w:t>
            </w:r>
          </w:p>
        </w:tc>
      </w:tr>
      <w:tr w:rsidR="003A7C2A" w:rsidRPr="005E3B77" w:rsidTr="001E53B2">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A7C2A" w:rsidRPr="005E3B77" w:rsidRDefault="003A7C2A" w:rsidP="003A7C2A">
            <w:pPr>
              <w:pStyle w:val="Akapitzlist"/>
              <w:numPr>
                <w:ilvl w:val="0"/>
                <w:numId w:val="2"/>
              </w:numPr>
              <w:spacing w:before="120" w:after="120"/>
              <w:ind w:left="459" w:hanging="459"/>
              <w:jc w:val="both"/>
              <w:rPr>
                <w:rFonts w:ascii="Arial Narrow" w:hAnsi="Arial Narrow"/>
                <w:b/>
                <w:sz w:val="20"/>
                <w:szCs w:val="20"/>
                <w:lang w:val="cs-CZ"/>
              </w:rPr>
            </w:pPr>
            <w:r w:rsidRPr="005E3B77">
              <w:rPr>
                <w:rFonts w:ascii="Arial Narrow" w:hAnsi="Arial Narrow"/>
                <w:b/>
                <w:sz w:val="20"/>
                <w:szCs w:val="20"/>
                <w:lang w:val="cs-CZ"/>
              </w:rPr>
              <w:t>Źródło pochodzenia danych</w:t>
            </w:r>
          </w:p>
        </w:tc>
        <w:tc>
          <w:tcPr>
            <w:tcW w:w="6784" w:type="dxa"/>
            <w:tcBorders>
              <w:top w:val="nil"/>
              <w:left w:val="nil"/>
              <w:bottom w:val="single" w:sz="8" w:space="0" w:color="auto"/>
              <w:right w:val="single" w:sz="8" w:space="0" w:color="auto"/>
            </w:tcBorders>
            <w:tcMar>
              <w:top w:w="0" w:type="dxa"/>
              <w:left w:w="108" w:type="dxa"/>
              <w:bottom w:w="0" w:type="dxa"/>
              <w:right w:w="108" w:type="dxa"/>
            </w:tcMar>
            <w:hideMark/>
          </w:tcPr>
          <w:p w:rsidR="003A7C2A" w:rsidRPr="00CD796B" w:rsidRDefault="003A7C2A" w:rsidP="00ED5907">
            <w:pPr>
              <w:jc w:val="both"/>
              <w:rPr>
                <w:rFonts w:ascii="Arial Narrow" w:hAnsi="Arial Narrow"/>
                <w:sz w:val="20"/>
                <w:szCs w:val="20"/>
                <w:lang w:val="cs-CZ"/>
              </w:rPr>
            </w:pPr>
            <w:r w:rsidRPr="00CD796B">
              <w:rPr>
                <w:rFonts w:ascii="Arial Narrow" w:hAnsi="Arial Narrow"/>
                <w:sz w:val="20"/>
                <w:szCs w:val="20"/>
                <w:lang w:val="cs-CZ"/>
              </w:rPr>
              <w:t xml:space="preserve">ADO otrzymał Pani/Pana dane osobowe od podmiotu, z którym zawarł umowę, </w:t>
            </w:r>
            <w:r w:rsidRPr="00CD796B">
              <w:rPr>
                <w:rFonts w:ascii="Arial Narrow" w:hAnsi="Arial Narrow"/>
                <w:sz w:val="20"/>
                <w:szCs w:val="20"/>
                <w:lang w:val="cs-CZ"/>
              </w:rPr>
              <w:br/>
              <w:t>tj. od</w:t>
            </w:r>
            <w:bookmarkStart w:id="0" w:name="_GoBack"/>
            <w:bookmarkEnd w:id="0"/>
            <w:r w:rsidRPr="00840F95">
              <w:rPr>
                <w:rFonts w:ascii="Arial Narrow" w:hAnsi="Arial Narrow"/>
                <w:sz w:val="20"/>
                <w:szCs w:val="20"/>
                <w:highlight w:val="yellow"/>
                <w:lang w:val="cs-CZ"/>
              </w:rPr>
              <w:t>.</w:t>
            </w:r>
            <w:r w:rsidR="00ED5907" w:rsidRPr="00840F95">
              <w:rPr>
                <w:rFonts w:ascii="Arial Narrow" w:hAnsi="Arial Narrow"/>
                <w:sz w:val="20"/>
                <w:szCs w:val="20"/>
                <w:highlight w:val="yellow"/>
                <w:lang w:val="cs-CZ"/>
              </w:rPr>
              <w:t>......................................</w:t>
            </w:r>
            <w:r w:rsidR="00ED5907">
              <w:rPr>
                <w:rFonts w:ascii="Arial Narrow" w:hAnsi="Arial Narrow"/>
                <w:sz w:val="20"/>
                <w:szCs w:val="20"/>
                <w:lang w:val="cs-CZ"/>
              </w:rPr>
              <w:t>.</w:t>
            </w:r>
            <w:r w:rsidRPr="00CD796B">
              <w:rPr>
                <w:rFonts w:ascii="Arial Narrow" w:hAnsi="Arial Narrow"/>
                <w:sz w:val="20"/>
                <w:szCs w:val="20"/>
                <w:lang w:val="cs-CZ"/>
              </w:rPr>
              <w:t xml:space="preserve"> w związku ze wskazaniem przez ww. podmiot, którego jest Pani/Pan reprezentantem lub który wskazał Panią/Pana jako osobę do współpracy w związku z zawarciem/wykonywaniem umowy.  </w:t>
            </w:r>
          </w:p>
        </w:tc>
      </w:tr>
      <w:tr w:rsidR="003A7C2A" w:rsidRPr="005E3B77" w:rsidTr="001E53B2">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A7C2A" w:rsidRPr="00806660" w:rsidRDefault="003A7C2A" w:rsidP="003A7C2A">
            <w:pPr>
              <w:pStyle w:val="Akapitzlist"/>
              <w:numPr>
                <w:ilvl w:val="0"/>
                <w:numId w:val="2"/>
              </w:numPr>
              <w:spacing w:before="120" w:after="120"/>
              <w:ind w:left="459" w:hanging="459"/>
              <w:jc w:val="both"/>
              <w:rPr>
                <w:rFonts w:ascii="Arial Narrow" w:hAnsi="Arial Narrow"/>
                <w:b/>
                <w:sz w:val="20"/>
                <w:szCs w:val="20"/>
                <w:lang w:val="cs-CZ"/>
              </w:rPr>
            </w:pPr>
            <w:r w:rsidRPr="00806660">
              <w:rPr>
                <w:rFonts w:ascii="Arial Narrow" w:hAnsi="Arial Narrow"/>
                <w:b/>
                <w:sz w:val="20"/>
                <w:szCs w:val="20"/>
                <w:lang w:val="cs-CZ"/>
              </w:rPr>
              <w:t>Okres przechowywania danych</w:t>
            </w:r>
          </w:p>
        </w:tc>
        <w:tc>
          <w:tcPr>
            <w:tcW w:w="6784" w:type="dxa"/>
            <w:tcBorders>
              <w:top w:val="nil"/>
              <w:left w:val="nil"/>
              <w:bottom w:val="single" w:sz="8" w:space="0" w:color="auto"/>
              <w:right w:val="single" w:sz="8" w:space="0" w:color="auto"/>
            </w:tcBorders>
            <w:tcMar>
              <w:top w:w="0" w:type="dxa"/>
              <w:left w:w="108" w:type="dxa"/>
              <w:bottom w:w="0" w:type="dxa"/>
              <w:right w:w="108" w:type="dxa"/>
            </w:tcMar>
            <w:hideMark/>
          </w:tcPr>
          <w:p w:rsidR="003A7C2A" w:rsidRPr="00806660" w:rsidRDefault="003A7C2A" w:rsidP="001E53B2">
            <w:pPr>
              <w:pStyle w:val="Akapitzlist"/>
              <w:spacing w:before="120" w:after="120"/>
              <w:ind w:left="14"/>
              <w:jc w:val="both"/>
              <w:rPr>
                <w:rFonts w:ascii="Arial Narrow" w:hAnsi="Arial Narrow"/>
                <w:sz w:val="20"/>
                <w:szCs w:val="20"/>
                <w:lang w:val="cs-CZ"/>
              </w:rPr>
            </w:pPr>
            <w:r w:rsidRPr="005E3B77">
              <w:rPr>
                <w:rFonts w:ascii="Arial Narrow" w:hAnsi="Arial Narrow"/>
                <w:sz w:val="20"/>
                <w:szCs w:val="20"/>
                <w:lang w:val="cs-CZ"/>
              </w:rPr>
              <w:t xml:space="preserve">Okres przetwarzania Pani/Pana danych osobowych związany jest </w:t>
            </w:r>
            <w:r w:rsidRPr="005E3B77">
              <w:rPr>
                <w:rFonts w:ascii="Arial Narrow" w:hAnsi="Arial Narrow"/>
                <w:sz w:val="20"/>
                <w:szCs w:val="20"/>
                <w:lang w:val="cs-CZ"/>
              </w:rPr>
              <w:br/>
              <w:t xml:space="preserve">ze wskazanymi powyżej celami ich przetwarzania. Wobec powyższego dane osobowe będą przetwarzane przez czas, w którym przepisy prawa nakazują ADO przechowywanie danych lub przez okres przedawnienia ewentualnych roszczeń, do dochodzenia których konieczne jest dysponowanie danymi. </w:t>
            </w:r>
          </w:p>
        </w:tc>
      </w:tr>
      <w:tr w:rsidR="003A7C2A" w:rsidRPr="005E3B77" w:rsidTr="001E53B2">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A7C2A" w:rsidRPr="00806660" w:rsidRDefault="003A7C2A" w:rsidP="003A7C2A">
            <w:pPr>
              <w:pStyle w:val="Akapitzlist"/>
              <w:numPr>
                <w:ilvl w:val="0"/>
                <w:numId w:val="2"/>
              </w:numPr>
              <w:spacing w:before="120" w:after="120"/>
              <w:ind w:left="459" w:hanging="459"/>
              <w:jc w:val="both"/>
              <w:rPr>
                <w:rFonts w:ascii="Arial Narrow" w:hAnsi="Arial Narrow"/>
                <w:b/>
                <w:sz w:val="20"/>
                <w:szCs w:val="20"/>
                <w:lang w:val="cs-CZ"/>
              </w:rPr>
            </w:pPr>
            <w:r w:rsidRPr="00806660">
              <w:rPr>
                <w:rFonts w:ascii="Arial Narrow" w:hAnsi="Arial Narrow"/>
                <w:b/>
                <w:sz w:val="20"/>
                <w:szCs w:val="20"/>
                <w:lang w:val="cs-CZ"/>
              </w:rPr>
              <w:t>Odbiorcy danych</w:t>
            </w:r>
          </w:p>
        </w:tc>
        <w:tc>
          <w:tcPr>
            <w:tcW w:w="6784" w:type="dxa"/>
            <w:tcBorders>
              <w:top w:val="nil"/>
              <w:left w:val="nil"/>
              <w:bottom w:val="single" w:sz="8" w:space="0" w:color="auto"/>
              <w:right w:val="single" w:sz="8" w:space="0" w:color="auto"/>
            </w:tcBorders>
            <w:tcMar>
              <w:top w:w="0" w:type="dxa"/>
              <w:left w:w="108" w:type="dxa"/>
              <w:bottom w:w="0" w:type="dxa"/>
              <w:right w:w="108" w:type="dxa"/>
            </w:tcMar>
            <w:hideMark/>
          </w:tcPr>
          <w:p w:rsidR="003A7C2A" w:rsidRPr="005E3B77" w:rsidRDefault="003A7C2A" w:rsidP="001E53B2">
            <w:pPr>
              <w:spacing w:before="120" w:after="120"/>
              <w:jc w:val="both"/>
              <w:rPr>
                <w:rFonts w:ascii="Arial Narrow" w:hAnsi="Arial Narrow"/>
                <w:sz w:val="20"/>
                <w:szCs w:val="20"/>
                <w:lang w:val="cs-CZ"/>
              </w:rPr>
            </w:pPr>
            <w:r w:rsidRPr="005E3B77">
              <w:rPr>
                <w:rFonts w:ascii="Arial Narrow" w:hAnsi="Arial Narrow"/>
                <w:sz w:val="20"/>
                <w:szCs w:val="20"/>
                <w:lang w:val="cs-CZ"/>
              </w:rPr>
              <w:t xml:space="preserve">Pani / Pana dane osobowe będą przekazywane: </w:t>
            </w:r>
          </w:p>
          <w:p w:rsidR="003A7C2A" w:rsidRPr="005E3B77" w:rsidRDefault="003A7C2A" w:rsidP="003A7C2A">
            <w:pPr>
              <w:pStyle w:val="Akapitzlist"/>
              <w:numPr>
                <w:ilvl w:val="0"/>
                <w:numId w:val="4"/>
              </w:numPr>
              <w:spacing w:before="120" w:after="120"/>
              <w:jc w:val="both"/>
              <w:rPr>
                <w:rFonts w:ascii="Arial Narrow" w:hAnsi="Arial Narrow"/>
                <w:sz w:val="20"/>
                <w:szCs w:val="20"/>
                <w:lang w:val="cs-CZ"/>
              </w:rPr>
            </w:pPr>
            <w:r w:rsidRPr="005E3B77">
              <w:rPr>
                <w:rFonts w:ascii="Arial Narrow" w:hAnsi="Arial Narrow"/>
                <w:sz w:val="20"/>
                <w:szCs w:val="20"/>
                <w:lang w:val="cs-CZ"/>
              </w:rPr>
              <w:t xml:space="preserve">podmiotom z Grupy Kapitałowej PGE, </w:t>
            </w:r>
          </w:p>
          <w:p w:rsidR="003A7C2A" w:rsidRPr="005E3B77" w:rsidRDefault="003A7C2A" w:rsidP="003A7C2A">
            <w:pPr>
              <w:pStyle w:val="Akapitzlist"/>
              <w:numPr>
                <w:ilvl w:val="0"/>
                <w:numId w:val="4"/>
              </w:numPr>
              <w:spacing w:before="120" w:after="120"/>
              <w:jc w:val="both"/>
              <w:rPr>
                <w:rFonts w:ascii="Arial Narrow" w:hAnsi="Arial Narrow"/>
                <w:sz w:val="20"/>
                <w:szCs w:val="20"/>
                <w:lang w:val="cs-CZ"/>
              </w:rPr>
            </w:pPr>
            <w:r w:rsidRPr="005E3B77">
              <w:rPr>
                <w:rFonts w:ascii="Arial Narrow" w:hAnsi="Arial Narrow"/>
                <w:sz w:val="20"/>
                <w:szCs w:val="20"/>
                <w:lang w:val="cs-CZ"/>
              </w:rPr>
              <w:t>partnerom, z którymi współpracuje ADO,</w:t>
            </w:r>
          </w:p>
          <w:p w:rsidR="003A7C2A" w:rsidRPr="00806660" w:rsidRDefault="003A7C2A" w:rsidP="003A7C2A">
            <w:pPr>
              <w:pStyle w:val="Akapitzlist"/>
              <w:numPr>
                <w:ilvl w:val="0"/>
                <w:numId w:val="4"/>
              </w:numPr>
              <w:spacing w:before="120" w:after="120"/>
              <w:jc w:val="both"/>
              <w:rPr>
                <w:rFonts w:ascii="Arial Narrow" w:hAnsi="Arial Narrow"/>
                <w:sz w:val="20"/>
                <w:szCs w:val="20"/>
                <w:lang w:val="cs-CZ"/>
              </w:rPr>
            </w:pPr>
            <w:r w:rsidRPr="00806660">
              <w:rPr>
                <w:rFonts w:ascii="Arial Narrow" w:hAnsi="Arial Narrow"/>
                <w:sz w:val="20"/>
                <w:szCs w:val="20"/>
                <w:lang w:val="cs-CZ"/>
              </w:rPr>
              <w:t xml:space="preserve">instytucjom określonym przez przepisy prawa np. Urząd Skarbowy, Policja, Prokuratura, etc. </w:t>
            </w:r>
          </w:p>
        </w:tc>
      </w:tr>
      <w:tr w:rsidR="003A7C2A" w:rsidRPr="005E3B77" w:rsidTr="001E53B2">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A7C2A" w:rsidRPr="00806660" w:rsidRDefault="003A7C2A" w:rsidP="003A7C2A">
            <w:pPr>
              <w:pStyle w:val="Akapitzlist"/>
              <w:numPr>
                <w:ilvl w:val="0"/>
                <w:numId w:val="2"/>
              </w:numPr>
              <w:spacing w:before="120" w:after="120"/>
              <w:ind w:left="459" w:hanging="459"/>
              <w:jc w:val="both"/>
              <w:rPr>
                <w:rFonts w:ascii="Arial Narrow" w:hAnsi="Arial Narrow"/>
                <w:b/>
                <w:sz w:val="20"/>
                <w:szCs w:val="20"/>
                <w:lang w:val="cs-CZ"/>
              </w:rPr>
            </w:pPr>
            <w:r>
              <w:rPr>
                <w:rFonts w:ascii="Arial Narrow" w:hAnsi="Arial Narrow"/>
                <w:b/>
                <w:sz w:val="20"/>
                <w:szCs w:val="20"/>
                <w:lang w:val="cs-CZ"/>
              </w:rPr>
              <w:t>Przekazywanie danych osobowych poza EOG</w:t>
            </w:r>
          </w:p>
        </w:tc>
        <w:tc>
          <w:tcPr>
            <w:tcW w:w="6784" w:type="dxa"/>
            <w:tcBorders>
              <w:top w:val="nil"/>
              <w:left w:val="nil"/>
              <w:bottom w:val="single" w:sz="8" w:space="0" w:color="auto"/>
              <w:right w:val="single" w:sz="8" w:space="0" w:color="auto"/>
            </w:tcBorders>
            <w:tcMar>
              <w:top w:w="0" w:type="dxa"/>
              <w:left w:w="108" w:type="dxa"/>
              <w:bottom w:w="0" w:type="dxa"/>
              <w:right w:w="108" w:type="dxa"/>
            </w:tcMar>
          </w:tcPr>
          <w:p w:rsidR="003A7C2A" w:rsidRPr="00D12152" w:rsidRDefault="003A7C2A" w:rsidP="001E53B2">
            <w:pPr>
              <w:shd w:val="clear" w:color="auto" w:fill="FFFFFF"/>
              <w:ind w:right="567"/>
              <w:textAlignment w:val="baseline"/>
              <w:rPr>
                <w:rFonts w:ascii="Arial Narrow" w:hAnsi="Arial Narrow"/>
                <w:sz w:val="20"/>
                <w:szCs w:val="20"/>
                <w:lang w:val="cs-CZ"/>
              </w:rPr>
            </w:pPr>
            <w:r w:rsidRPr="00D33E65">
              <w:rPr>
                <w:rFonts w:ascii="Arial Narrow" w:hAnsi="Arial Narrow"/>
                <w:sz w:val="20"/>
                <w:szCs w:val="20"/>
                <w:lang w:val="cs-CZ"/>
              </w:rPr>
              <w:t>Pani/Pana dane osobowe co do zasady nie będą przekazywane poza Europejski Obszar Gospodarczy (dalej: EOG).</w:t>
            </w:r>
            <w:r>
              <w:rPr>
                <w:rFonts w:ascii="Arial Narrow" w:hAnsi="Arial Narrow"/>
                <w:sz w:val="20"/>
                <w:szCs w:val="20"/>
                <w:lang w:val="cs-CZ"/>
              </w:rPr>
              <w:t xml:space="preserve"> </w:t>
            </w:r>
            <w:r w:rsidRPr="00D33E65">
              <w:rPr>
                <w:rFonts w:ascii="Arial Narrow" w:hAnsi="Arial Narrow"/>
                <w:sz w:val="20"/>
                <w:szCs w:val="20"/>
                <w:lang w:val="cs-CZ"/>
              </w:rPr>
              <w:t>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w:t>
            </w:r>
            <w:r>
              <w:rPr>
                <w:rFonts w:ascii="Arial Narrow" w:hAnsi="Arial Narrow"/>
                <w:sz w:val="20"/>
                <w:szCs w:val="20"/>
                <w:lang w:val="cs-CZ"/>
              </w:rPr>
              <w:t xml:space="preserve"> </w:t>
            </w:r>
            <w:r w:rsidRPr="00D33E65">
              <w:rPr>
                <w:rFonts w:ascii="Arial Narrow" w:hAnsi="Arial Narrow"/>
                <w:sz w:val="20"/>
                <w:szCs w:val="20"/>
                <w:lang w:val="cs-CZ"/>
              </w:rPr>
              <w:t xml:space="preserve">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stopienia ochrony danych osobowych (zgodnego ze standardami EOG), w celu zapewnienia odpowiedniego stopnia tej ochrony, Administrator zawiera umowy z odbiorcami Pani/Pana danych osobowych. Umowy, o których mowa powyżej oparte są o standardowe klauzule </w:t>
            </w:r>
            <w:r w:rsidRPr="00D33E65">
              <w:rPr>
                <w:rFonts w:ascii="Arial Narrow" w:hAnsi="Arial Narrow"/>
                <w:sz w:val="20"/>
                <w:szCs w:val="20"/>
                <w:lang w:val="cs-CZ"/>
              </w:rPr>
              <w:lastRenderedPageBreak/>
              <w:t xml:space="preserve">umowne wydane przez Komisję Europejską zgodnie z art. 46 ust. 2 lit. c RODO. Kopię standardowych klauzul umownych, o których mowa powyżej można uzyskać </w:t>
            </w:r>
            <w:r w:rsidRPr="00D33E65">
              <w:rPr>
                <w:rFonts w:ascii="Arial Narrow" w:hAnsi="Arial Narrow"/>
                <w:sz w:val="20"/>
                <w:szCs w:val="20"/>
                <w:lang w:val="cs-CZ"/>
              </w:rPr>
              <w:br/>
              <w:t>od Inspektora Ochrony Danych.</w:t>
            </w:r>
            <w:r>
              <w:rPr>
                <w:rFonts w:ascii="Arial Narrow" w:hAnsi="Arial Narrow"/>
                <w:sz w:val="20"/>
                <w:szCs w:val="20"/>
                <w:lang w:val="cs-CZ"/>
              </w:rPr>
              <w:t xml:space="preserve"> </w:t>
            </w:r>
            <w:r w:rsidRPr="00D33E65">
              <w:rPr>
                <w:rFonts w:ascii="Arial Narrow" w:hAnsi="Arial Narrow"/>
                <w:sz w:val="20"/>
                <w:szCs w:val="20"/>
                <w:lang w:val="cs-CZ"/>
              </w:rPr>
              <w:t>Zastosowany przez Administratora sposób zabezpieczenia Pani/Pana danych jest zgodny z zasadami przewidzianymi w rozdziale V RODO.</w:t>
            </w:r>
            <w:r>
              <w:rPr>
                <w:rFonts w:ascii="Arial Narrow" w:hAnsi="Arial Narrow"/>
                <w:sz w:val="20"/>
                <w:szCs w:val="20"/>
                <w:lang w:val="cs-CZ"/>
              </w:rPr>
              <w:t xml:space="preserve"> </w:t>
            </w:r>
            <w:r w:rsidRPr="00D33E65">
              <w:rPr>
                <w:rFonts w:ascii="Arial Narrow" w:hAnsi="Arial Narrow"/>
                <w:sz w:val="20"/>
                <w:szCs w:val="20"/>
                <w:lang w:val="cs-CZ"/>
              </w:rPr>
              <w:t>W związku z powyższym może Pani/Pan zażądać dalszych informacji o stosowanych zabezpieczeniach w tym zakresie, uzysk</w:t>
            </w:r>
            <w:r w:rsidRPr="00DC14D0">
              <w:rPr>
                <w:rFonts w:ascii="Arial Narrow" w:hAnsi="Arial Narrow"/>
                <w:sz w:val="20"/>
                <w:szCs w:val="20"/>
                <w:lang w:val="cs-CZ"/>
              </w:rPr>
              <w:t>ać kopię tych zabezpieczeń oraz</w:t>
            </w:r>
            <w:r>
              <w:rPr>
                <w:rFonts w:ascii="Arial Narrow" w:hAnsi="Arial Narrow"/>
                <w:sz w:val="20"/>
                <w:szCs w:val="20"/>
                <w:lang w:val="cs-CZ"/>
              </w:rPr>
              <w:t xml:space="preserve"> </w:t>
            </w:r>
            <w:r w:rsidRPr="00D33E65">
              <w:rPr>
                <w:rFonts w:ascii="Arial Narrow" w:hAnsi="Arial Narrow"/>
                <w:sz w:val="20"/>
                <w:szCs w:val="20"/>
                <w:lang w:val="cs-CZ"/>
              </w:rPr>
              <w:t>informację o miejscu ich udostępnienia.</w:t>
            </w:r>
            <w:r w:rsidRPr="00D12152">
              <w:rPr>
                <w:rFonts w:ascii="Arial Narrow" w:hAnsi="Arial Narrow"/>
                <w:sz w:val="20"/>
                <w:szCs w:val="20"/>
                <w:lang w:val="cs-CZ"/>
              </w:rPr>
              <w:t xml:space="preserve">  </w:t>
            </w:r>
          </w:p>
          <w:p w:rsidR="003A7C2A" w:rsidRPr="00407DC0" w:rsidRDefault="003A7C2A" w:rsidP="001E53B2">
            <w:pPr>
              <w:shd w:val="clear" w:color="auto" w:fill="FFFFFF"/>
              <w:ind w:right="567"/>
              <w:jc w:val="both"/>
              <w:textAlignment w:val="baseline"/>
              <w:rPr>
                <w:rFonts w:ascii="Arial Narrow" w:hAnsi="Arial Narrow"/>
                <w:sz w:val="20"/>
                <w:szCs w:val="20"/>
                <w:lang w:val="cs-CZ"/>
              </w:rPr>
            </w:pPr>
          </w:p>
        </w:tc>
      </w:tr>
      <w:tr w:rsidR="003A7C2A" w:rsidRPr="005E3B77" w:rsidTr="001E53B2">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A7C2A" w:rsidRPr="00806660" w:rsidRDefault="003A7C2A" w:rsidP="003A7C2A">
            <w:pPr>
              <w:pStyle w:val="Akapitzlist"/>
              <w:numPr>
                <w:ilvl w:val="0"/>
                <w:numId w:val="2"/>
              </w:numPr>
              <w:spacing w:before="120" w:after="120"/>
              <w:ind w:left="459" w:hanging="459"/>
              <w:rPr>
                <w:rFonts w:ascii="Arial Narrow" w:hAnsi="Arial Narrow"/>
                <w:b/>
                <w:sz w:val="20"/>
                <w:szCs w:val="20"/>
                <w:lang w:val="cs-CZ"/>
              </w:rPr>
            </w:pPr>
            <w:r w:rsidRPr="00806660">
              <w:rPr>
                <w:rFonts w:ascii="Arial Narrow" w:hAnsi="Arial Narrow"/>
                <w:b/>
                <w:sz w:val="20"/>
                <w:szCs w:val="20"/>
                <w:lang w:val="cs-CZ"/>
              </w:rPr>
              <w:lastRenderedPageBreak/>
              <w:t>Prawa osób, których dane dotyczą:</w:t>
            </w:r>
          </w:p>
        </w:tc>
        <w:tc>
          <w:tcPr>
            <w:tcW w:w="6784" w:type="dxa"/>
            <w:tcBorders>
              <w:top w:val="nil"/>
              <w:left w:val="nil"/>
              <w:bottom w:val="single" w:sz="8" w:space="0" w:color="auto"/>
              <w:right w:val="single" w:sz="8" w:space="0" w:color="auto"/>
            </w:tcBorders>
            <w:tcMar>
              <w:top w:w="0" w:type="dxa"/>
              <w:left w:w="108" w:type="dxa"/>
              <w:bottom w:w="0" w:type="dxa"/>
              <w:right w:w="108" w:type="dxa"/>
            </w:tcMar>
          </w:tcPr>
          <w:p w:rsidR="003A7C2A" w:rsidRPr="005E3B77" w:rsidRDefault="003A7C2A" w:rsidP="001E53B2">
            <w:pPr>
              <w:spacing w:before="120" w:after="120"/>
              <w:rPr>
                <w:rFonts w:ascii="Arial Narrow" w:hAnsi="Arial Narrow"/>
                <w:sz w:val="20"/>
                <w:szCs w:val="20"/>
                <w:lang w:val="cs-CZ"/>
              </w:rPr>
            </w:pPr>
            <w:r w:rsidRPr="005E3B77">
              <w:rPr>
                <w:rFonts w:ascii="Arial Narrow" w:hAnsi="Arial Narrow"/>
                <w:sz w:val="20"/>
                <w:szCs w:val="20"/>
                <w:lang w:val="cs-CZ"/>
              </w:rPr>
              <w:t>Zgodnie z RODO, przysługuje Pani / Panu prawo do:</w:t>
            </w:r>
          </w:p>
          <w:p w:rsidR="003A7C2A" w:rsidRPr="00806660" w:rsidRDefault="003A7C2A" w:rsidP="003A7C2A">
            <w:pPr>
              <w:pStyle w:val="Akapitzlist"/>
              <w:numPr>
                <w:ilvl w:val="0"/>
                <w:numId w:val="3"/>
              </w:numPr>
              <w:jc w:val="both"/>
              <w:rPr>
                <w:rFonts w:ascii="Arial Narrow" w:hAnsi="Arial Narrow"/>
                <w:sz w:val="20"/>
                <w:szCs w:val="20"/>
                <w:lang w:val="cs-CZ"/>
              </w:rPr>
            </w:pPr>
            <w:r w:rsidRPr="00806660">
              <w:rPr>
                <w:rFonts w:ascii="Arial Narrow" w:hAnsi="Arial Narrow"/>
                <w:sz w:val="20"/>
                <w:szCs w:val="20"/>
                <w:lang w:val="cs-CZ"/>
              </w:rPr>
              <w:t>dostępu do swoich danych oraz otrzymania ich kopii</w:t>
            </w:r>
            <w:r w:rsidRPr="005E3B77">
              <w:rPr>
                <w:rFonts w:ascii="Arial Narrow" w:hAnsi="Arial Narrow"/>
                <w:sz w:val="20"/>
                <w:szCs w:val="20"/>
                <w:lang w:val="cs-CZ"/>
              </w:rPr>
              <w:t>,</w:t>
            </w:r>
          </w:p>
          <w:p w:rsidR="003A7C2A" w:rsidRPr="00806660" w:rsidRDefault="003A7C2A" w:rsidP="003A7C2A">
            <w:pPr>
              <w:numPr>
                <w:ilvl w:val="0"/>
                <w:numId w:val="3"/>
              </w:numPr>
              <w:spacing w:after="0" w:line="240" w:lineRule="auto"/>
              <w:jc w:val="both"/>
              <w:rPr>
                <w:rFonts w:ascii="Arial Narrow" w:hAnsi="Arial Narrow"/>
                <w:sz w:val="20"/>
                <w:szCs w:val="20"/>
                <w:lang w:val="cs-CZ"/>
              </w:rPr>
            </w:pPr>
            <w:r w:rsidRPr="00806660">
              <w:rPr>
                <w:rFonts w:ascii="Arial Narrow" w:hAnsi="Arial Narrow"/>
                <w:sz w:val="20"/>
                <w:szCs w:val="20"/>
                <w:lang w:val="cs-CZ"/>
              </w:rPr>
              <w:t>sprostowania (poprawiania) swoich danych</w:t>
            </w:r>
            <w:r w:rsidRPr="005E3B77">
              <w:rPr>
                <w:rFonts w:ascii="Arial Narrow" w:hAnsi="Arial Narrow"/>
                <w:sz w:val="20"/>
                <w:szCs w:val="20"/>
                <w:lang w:val="cs-CZ"/>
              </w:rPr>
              <w:t>,</w:t>
            </w:r>
          </w:p>
          <w:p w:rsidR="003A7C2A" w:rsidRPr="00806660" w:rsidRDefault="003A7C2A" w:rsidP="003A7C2A">
            <w:pPr>
              <w:numPr>
                <w:ilvl w:val="0"/>
                <w:numId w:val="3"/>
              </w:numPr>
              <w:spacing w:after="0" w:line="240" w:lineRule="auto"/>
              <w:jc w:val="both"/>
              <w:rPr>
                <w:rFonts w:ascii="Arial Narrow" w:hAnsi="Arial Narrow"/>
                <w:sz w:val="20"/>
                <w:szCs w:val="20"/>
                <w:lang w:val="cs-CZ"/>
              </w:rPr>
            </w:pPr>
            <w:r w:rsidRPr="00806660">
              <w:rPr>
                <w:rFonts w:ascii="Arial Narrow" w:hAnsi="Arial Narrow"/>
                <w:sz w:val="20"/>
                <w:szCs w:val="20"/>
                <w:lang w:val="cs-CZ"/>
              </w:rPr>
              <w:t>usunięcia, ograniczenia lub wniesienia sprzeciwu wobec ich przetwarzania</w:t>
            </w:r>
            <w:r w:rsidRPr="005E3B77">
              <w:rPr>
                <w:rFonts w:ascii="Arial Narrow" w:hAnsi="Arial Narrow"/>
                <w:sz w:val="20"/>
                <w:szCs w:val="20"/>
                <w:lang w:val="cs-CZ"/>
              </w:rPr>
              <w:t>,</w:t>
            </w:r>
          </w:p>
          <w:p w:rsidR="003A7C2A" w:rsidRPr="00806660" w:rsidRDefault="003A7C2A" w:rsidP="003A7C2A">
            <w:pPr>
              <w:numPr>
                <w:ilvl w:val="0"/>
                <w:numId w:val="3"/>
              </w:numPr>
              <w:spacing w:after="0" w:line="240" w:lineRule="auto"/>
              <w:jc w:val="both"/>
              <w:rPr>
                <w:rFonts w:ascii="Arial Narrow" w:hAnsi="Arial Narrow"/>
                <w:sz w:val="20"/>
                <w:szCs w:val="20"/>
                <w:lang w:val="cs-CZ"/>
              </w:rPr>
            </w:pPr>
            <w:r w:rsidRPr="00806660">
              <w:rPr>
                <w:rFonts w:ascii="Arial Narrow" w:hAnsi="Arial Narrow"/>
                <w:sz w:val="20"/>
                <w:szCs w:val="20"/>
                <w:lang w:val="cs-CZ"/>
              </w:rPr>
              <w:t>przenoszenia danych</w:t>
            </w:r>
            <w:r w:rsidRPr="005E3B77">
              <w:rPr>
                <w:rFonts w:ascii="Arial Narrow" w:hAnsi="Arial Narrow"/>
                <w:sz w:val="20"/>
                <w:szCs w:val="20"/>
                <w:lang w:val="cs-CZ"/>
              </w:rPr>
              <w:t>,</w:t>
            </w:r>
            <w:r w:rsidRPr="00806660">
              <w:rPr>
                <w:rFonts w:ascii="Arial Narrow" w:hAnsi="Arial Narrow"/>
                <w:sz w:val="20"/>
                <w:szCs w:val="20"/>
                <w:lang w:val="cs-CZ"/>
              </w:rPr>
              <w:t xml:space="preserve">  </w:t>
            </w:r>
          </w:p>
          <w:p w:rsidR="003A7C2A" w:rsidRPr="00806660" w:rsidRDefault="003A7C2A" w:rsidP="003A7C2A">
            <w:pPr>
              <w:numPr>
                <w:ilvl w:val="0"/>
                <w:numId w:val="3"/>
              </w:numPr>
              <w:spacing w:after="0" w:line="240" w:lineRule="auto"/>
              <w:jc w:val="both"/>
              <w:rPr>
                <w:rFonts w:ascii="Arial Narrow" w:hAnsi="Arial Narrow"/>
                <w:sz w:val="20"/>
                <w:szCs w:val="20"/>
                <w:lang w:val="cs-CZ"/>
              </w:rPr>
            </w:pPr>
            <w:r w:rsidRPr="00806660">
              <w:rPr>
                <w:rFonts w:ascii="Arial Narrow" w:hAnsi="Arial Narrow"/>
                <w:sz w:val="20"/>
                <w:szCs w:val="20"/>
                <w:lang w:val="cs-CZ"/>
              </w:rPr>
              <w:t>wniesienia skargi do organu nadzorczego</w:t>
            </w:r>
            <w:r w:rsidRPr="005E3B77">
              <w:rPr>
                <w:rFonts w:ascii="Arial Narrow" w:hAnsi="Arial Narrow"/>
                <w:sz w:val="20"/>
                <w:szCs w:val="20"/>
                <w:lang w:val="cs-CZ"/>
              </w:rPr>
              <w:t>.</w:t>
            </w:r>
            <w:r w:rsidRPr="00806660">
              <w:rPr>
                <w:rFonts w:ascii="Arial Narrow" w:hAnsi="Arial Narrow"/>
                <w:sz w:val="20"/>
                <w:szCs w:val="20"/>
                <w:lang w:val="cs-CZ"/>
              </w:rPr>
              <w:t xml:space="preserve"> </w:t>
            </w:r>
          </w:p>
          <w:p w:rsidR="003A7C2A" w:rsidRPr="00806660" w:rsidRDefault="003A7C2A" w:rsidP="001E53B2">
            <w:pPr>
              <w:ind w:left="360"/>
              <w:jc w:val="both"/>
              <w:rPr>
                <w:rFonts w:ascii="Arial Narrow" w:hAnsi="Arial Narrow"/>
                <w:sz w:val="20"/>
                <w:szCs w:val="20"/>
                <w:lang w:val="cs-CZ"/>
              </w:rPr>
            </w:pPr>
          </w:p>
        </w:tc>
      </w:tr>
      <w:tr w:rsidR="003A7C2A" w:rsidRPr="005E3B77" w:rsidTr="001E53B2">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A7C2A" w:rsidRPr="00806660" w:rsidRDefault="003A7C2A" w:rsidP="003A7C2A">
            <w:pPr>
              <w:pStyle w:val="Akapitzlist"/>
              <w:numPr>
                <w:ilvl w:val="0"/>
                <w:numId w:val="2"/>
              </w:numPr>
              <w:spacing w:before="120" w:after="120"/>
              <w:ind w:left="459" w:hanging="459"/>
              <w:jc w:val="both"/>
              <w:rPr>
                <w:rFonts w:ascii="Arial Narrow" w:hAnsi="Arial Narrow"/>
                <w:b/>
                <w:sz w:val="20"/>
                <w:szCs w:val="20"/>
                <w:lang w:val="cs-CZ"/>
              </w:rPr>
            </w:pPr>
            <w:r w:rsidRPr="00806660">
              <w:rPr>
                <w:rFonts w:ascii="Arial Narrow" w:hAnsi="Arial Narrow"/>
                <w:b/>
                <w:sz w:val="20"/>
                <w:szCs w:val="20"/>
                <w:lang w:val="cs-CZ"/>
              </w:rPr>
              <w:t>Zautomatyzowane podejmowanie decyzji</w:t>
            </w:r>
          </w:p>
        </w:tc>
        <w:tc>
          <w:tcPr>
            <w:tcW w:w="6784" w:type="dxa"/>
            <w:tcBorders>
              <w:top w:val="nil"/>
              <w:left w:val="nil"/>
              <w:bottom w:val="single" w:sz="8" w:space="0" w:color="auto"/>
              <w:right w:val="single" w:sz="8" w:space="0" w:color="auto"/>
            </w:tcBorders>
            <w:tcMar>
              <w:top w:w="0" w:type="dxa"/>
              <w:left w:w="108" w:type="dxa"/>
              <w:bottom w:w="0" w:type="dxa"/>
              <w:right w:w="108" w:type="dxa"/>
            </w:tcMar>
            <w:hideMark/>
          </w:tcPr>
          <w:p w:rsidR="003A7C2A" w:rsidRPr="00806660" w:rsidRDefault="003A7C2A" w:rsidP="001E53B2">
            <w:pPr>
              <w:pStyle w:val="Akapitzlist"/>
              <w:spacing w:before="120" w:after="120"/>
              <w:ind w:left="0"/>
              <w:jc w:val="both"/>
              <w:rPr>
                <w:rFonts w:ascii="Arial Narrow" w:hAnsi="Arial Narrow"/>
                <w:sz w:val="20"/>
                <w:szCs w:val="20"/>
                <w:lang w:val="cs-CZ"/>
              </w:rPr>
            </w:pPr>
            <w:r w:rsidRPr="005E3B77">
              <w:rPr>
                <w:rFonts w:ascii="Arial Narrow" w:hAnsi="Arial Narrow"/>
                <w:sz w:val="20"/>
                <w:szCs w:val="20"/>
                <w:lang w:val="cs-CZ"/>
              </w:rPr>
              <w:t>ADO nie podejmuje decyzji w sposób zautomatyzowany i Pani/Pana dane nie są profilowane.</w:t>
            </w:r>
          </w:p>
        </w:tc>
      </w:tr>
    </w:tbl>
    <w:p w:rsidR="003A7C2A" w:rsidRPr="00806660" w:rsidRDefault="003A7C2A" w:rsidP="003A7C2A">
      <w:pPr>
        <w:spacing w:before="120" w:after="120"/>
        <w:rPr>
          <w:rFonts w:ascii="Arial Narrow" w:hAnsi="Arial Narrow"/>
          <w:sz w:val="20"/>
        </w:rPr>
      </w:pPr>
    </w:p>
    <w:p w:rsidR="003A7C2A" w:rsidRPr="00EF56C1" w:rsidRDefault="003A7C2A" w:rsidP="003A7C2A">
      <w:pPr>
        <w:spacing w:before="120" w:after="120"/>
      </w:pPr>
    </w:p>
    <w:p w:rsidR="003A7C2A" w:rsidRDefault="003A7C2A" w:rsidP="003A7C2A"/>
    <w:p w:rsidR="003A7C2A" w:rsidRDefault="003A7C2A" w:rsidP="003A7C2A"/>
    <w:p w:rsidR="001F5813" w:rsidRDefault="001F5813"/>
    <w:sectPr w:rsidR="001F5813" w:rsidSect="00705973">
      <w:footerReference w:type="default" r:id="rId7"/>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4022" w:rsidRDefault="00594022">
      <w:pPr>
        <w:spacing w:after="0" w:line="240" w:lineRule="auto"/>
      </w:pPr>
      <w:r>
        <w:separator/>
      </w:r>
    </w:p>
  </w:endnote>
  <w:endnote w:type="continuationSeparator" w:id="0">
    <w:p w:rsidR="00594022" w:rsidRDefault="00594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240923"/>
      <w:docPartObj>
        <w:docPartGallery w:val="Page Numbers (Bottom of Page)"/>
        <w:docPartUnique/>
      </w:docPartObj>
    </w:sdtPr>
    <w:sdtEndPr>
      <w:rPr>
        <w:sz w:val="20"/>
        <w:szCs w:val="20"/>
      </w:rPr>
    </w:sdtEndPr>
    <w:sdtContent>
      <w:p w:rsidR="00705973" w:rsidRPr="00FF78E4" w:rsidRDefault="003A7C2A">
        <w:pPr>
          <w:pStyle w:val="Stopka"/>
          <w:jc w:val="right"/>
          <w:rPr>
            <w:sz w:val="20"/>
            <w:szCs w:val="20"/>
          </w:rPr>
        </w:pPr>
        <w:r w:rsidRPr="00FF78E4">
          <w:rPr>
            <w:sz w:val="20"/>
            <w:szCs w:val="20"/>
          </w:rPr>
          <w:fldChar w:fldCharType="begin"/>
        </w:r>
        <w:r w:rsidRPr="00FF78E4">
          <w:rPr>
            <w:sz w:val="20"/>
            <w:szCs w:val="20"/>
          </w:rPr>
          <w:instrText>PAGE   \* MERGEFORMAT</w:instrText>
        </w:r>
        <w:r w:rsidRPr="00FF78E4">
          <w:rPr>
            <w:sz w:val="20"/>
            <w:szCs w:val="20"/>
          </w:rPr>
          <w:fldChar w:fldCharType="separate"/>
        </w:r>
        <w:r w:rsidR="00840F95">
          <w:rPr>
            <w:noProof/>
            <w:sz w:val="20"/>
            <w:szCs w:val="20"/>
          </w:rPr>
          <w:t>2</w:t>
        </w:r>
        <w:r w:rsidRPr="00FF78E4">
          <w:rPr>
            <w:sz w:val="20"/>
            <w:szCs w:val="20"/>
          </w:rPr>
          <w:fldChar w:fldCharType="end"/>
        </w:r>
      </w:p>
    </w:sdtContent>
  </w:sdt>
  <w:p w:rsidR="00705973" w:rsidRDefault="005940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4022" w:rsidRDefault="00594022">
      <w:pPr>
        <w:spacing w:after="0" w:line="240" w:lineRule="auto"/>
      </w:pPr>
      <w:r>
        <w:separator/>
      </w:r>
    </w:p>
  </w:footnote>
  <w:footnote w:type="continuationSeparator" w:id="0">
    <w:p w:rsidR="00594022" w:rsidRDefault="005940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B1B0F"/>
    <w:multiLevelType w:val="hybridMultilevel"/>
    <w:tmpl w:val="BE403D48"/>
    <w:lvl w:ilvl="0" w:tplc="62048B58">
      <w:start w:val="1"/>
      <w:numFmt w:val="decimal"/>
      <w:lvlText w:val="%1."/>
      <w:lvlJc w:val="left"/>
      <w:pPr>
        <w:ind w:left="360" w:hanging="360"/>
      </w:pPr>
      <w:rPr>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14926936"/>
    <w:multiLevelType w:val="hybridMultilevel"/>
    <w:tmpl w:val="E7C282E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45BC041E"/>
    <w:multiLevelType w:val="hybridMultilevel"/>
    <w:tmpl w:val="C77EE82E"/>
    <w:lvl w:ilvl="0" w:tplc="D48200DE">
      <w:start w:val="1"/>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6A8F30A4"/>
    <w:multiLevelType w:val="hybridMultilevel"/>
    <w:tmpl w:val="FEFA5DE0"/>
    <w:lvl w:ilvl="0" w:tplc="7F50C620">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ADF"/>
    <w:rsid w:val="001F5813"/>
    <w:rsid w:val="003A7C2A"/>
    <w:rsid w:val="00422625"/>
    <w:rsid w:val="004D2980"/>
    <w:rsid w:val="00594022"/>
    <w:rsid w:val="007D0ADF"/>
    <w:rsid w:val="00840F95"/>
    <w:rsid w:val="0098450A"/>
    <w:rsid w:val="00B54062"/>
    <w:rsid w:val="00BB5F22"/>
    <w:rsid w:val="00CD796B"/>
    <w:rsid w:val="00ED59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52FA55"/>
  <w15:chartTrackingRefBased/>
  <w15:docId w15:val="{33C23B1F-A7AC-4C1F-A5EF-E8DAB533F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RR PGE Akapit z listą,Styl 1,lp1,Preambuła,CP-UC,CP-Punkty,Bullet List,List - bullets,Equipment,Bullet 1,List Paragraph Char Char,b1,Figure_name,Numbered Indented Text,List Paragraph11,Ref,Use Case List Paragraph Char,List_TIS,TZ-Nag2"/>
    <w:basedOn w:val="Normalny"/>
    <w:link w:val="AkapitzlistZnak"/>
    <w:uiPriority w:val="34"/>
    <w:qFormat/>
    <w:rsid w:val="003A7C2A"/>
    <w:pPr>
      <w:spacing w:after="0" w:line="240" w:lineRule="auto"/>
      <w:ind w:left="720"/>
      <w:contextualSpacing/>
    </w:pPr>
  </w:style>
  <w:style w:type="paragraph" w:styleId="Stopka">
    <w:name w:val="footer"/>
    <w:basedOn w:val="Normalny"/>
    <w:link w:val="StopkaZnak"/>
    <w:uiPriority w:val="99"/>
    <w:unhideWhenUsed/>
    <w:rsid w:val="003A7C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7C2A"/>
  </w:style>
  <w:style w:type="character" w:customStyle="1" w:styleId="AkapitzlistZnak">
    <w:name w:val="Akapit z listą Znak"/>
    <w:aliases w:val="RR PGE Akapit z listą Znak,Styl 1 Znak,lp1 Znak,Preambuła Znak,CP-UC Znak,CP-Punkty Znak,Bullet List Znak,List - bullets Znak,Equipment Znak,Bullet 1 Znak,List Paragraph Char Char Znak,b1 Znak,Figure_name Znak,List Paragraph11 Znak"/>
    <w:basedOn w:val="Domylnaczcionkaakapitu"/>
    <w:link w:val="Akapitzlist"/>
    <w:uiPriority w:val="34"/>
    <w:qFormat/>
    <w:locked/>
    <w:rsid w:val="003A7C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4c Załącznik nr 5 do umowy – Klauzula informacyjna PGE Energia Odnawialna S.A. dla części 1-14.docx</dmsv2BaseFileName>
    <dmsv2BaseDisplayName xmlns="http://schemas.microsoft.com/sharepoint/v3">Zał. 4c Załącznik nr 5 do umowy – Klauzula informacyjna PGE Energia Odnawialna S.A. dla części 1-14</dmsv2BaseDisplayName>
    <dmsv2SWPP2ObjectNumber xmlns="http://schemas.microsoft.com/sharepoint/v3" xsi:nil="true"/>
    <dmsv2SWPP2SumMD5 xmlns="http://schemas.microsoft.com/sharepoint/v3">82efc8ed566745cc09fb03cb356a8ce1</dmsv2SWPP2SumMD5>
    <dmsv2BaseMoved xmlns="http://schemas.microsoft.com/sharepoint/v3">false</dmsv2BaseMoved>
    <dmsv2BaseIsSensitive xmlns="http://schemas.microsoft.com/sharepoint/v3">true</dmsv2BaseIsSensitive>
    <dmsv2SWPP2IDSWPP2 xmlns="http://schemas.microsoft.com/sharepoint/v3">652457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20696264</dmsv2BaseClientSystemDocumentID>
    <dmsv2BaseModifiedByID xmlns="http://schemas.microsoft.com/sharepoint/v3">13100380</dmsv2BaseModifiedByID>
    <dmsv2BaseCreatedByID xmlns="http://schemas.microsoft.com/sharepoint/v3">13100380</dmsv2BaseCreatedByID>
    <dmsv2SWPP2ObjectDepartment xmlns="http://schemas.microsoft.com/sharepoint/v3">0000000100050005000m</dmsv2SWPP2ObjectDepartment>
    <dmsv2SWPP2ObjectName xmlns="http://schemas.microsoft.com/sharepoint/v3">Wniosek</dmsv2SWPP2ObjectName>
    <_dlc_DocId xmlns="a19cb1c7-c5c7-46d4-85ae-d83685407bba">ZKQJDXMXURTQ-1688516315-1857</_dlc_DocId>
    <_dlc_DocIdUrl xmlns="a19cb1c7-c5c7-46d4-85ae-d83685407bba">
      <Url>https://swpp2.dms.gkpge.pl/sites/31/_layouts/15/DocIdRedir.aspx?ID=ZKQJDXMXURTQ-1688516315-1857</Url>
      <Description>ZKQJDXMXURTQ-1688516315-1857</Description>
    </_dlc_DocIdUrl>
  </documentManagement>
</p:properties>
</file>

<file path=customXml/itemProps1.xml><?xml version="1.0" encoding="utf-8"?>
<ds:datastoreItem xmlns:ds="http://schemas.openxmlformats.org/officeDocument/2006/customXml" ds:itemID="{3580A91F-0795-4D11-BF8A-4837F460E412}"/>
</file>

<file path=customXml/itemProps2.xml><?xml version="1.0" encoding="utf-8"?>
<ds:datastoreItem xmlns:ds="http://schemas.openxmlformats.org/officeDocument/2006/customXml" ds:itemID="{1AF012CE-1F09-45E9-B471-50771C801DD3}"/>
</file>

<file path=customXml/itemProps3.xml><?xml version="1.0" encoding="utf-8"?>
<ds:datastoreItem xmlns:ds="http://schemas.openxmlformats.org/officeDocument/2006/customXml" ds:itemID="{5AC1F329-9766-48F7-A5E5-75CB25DF644C}"/>
</file>

<file path=customXml/itemProps4.xml><?xml version="1.0" encoding="utf-8"?>
<ds:datastoreItem xmlns:ds="http://schemas.openxmlformats.org/officeDocument/2006/customXml" ds:itemID="{24B6EA81-BE50-4487-8DBB-7D7522773998}"/>
</file>

<file path=docProps/app.xml><?xml version="1.0" encoding="utf-8"?>
<Properties xmlns="http://schemas.openxmlformats.org/officeDocument/2006/extended-properties" xmlns:vt="http://schemas.openxmlformats.org/officeDocument/2006/docPropsVTypes">
  <Template>Normal.dotm</Template>
  <TotalTime>13</TotalTime>
  <Pages>2</Pages>
  <Words>650</Words>
  <Characters>3906</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 Laura [PGE E. Odnawialna S.A.]</dc:creator>
  <cp:keywords/>
  <dc:description/>
  <cp:lastModifiedBy>Staszkiewicz Rafał [PGE E. Odnawialna S.A.]</cp:lastModifiedBy>
  <cp:revision>6</cp:revision>
  <dcterms:created xsi:type="dcterms:W3CDTF">2021-12-16T10:18:00Z</dcterms:created>
  <dcterms:modified xsi:type="dcterms:W3CDTF">2024-06-10T10:55:00Z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79b6360d-1812-4781-9fc6-9386c074fb2d</vt:lpwstr>
  </property>
</Properties>
</file>