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C0E08" w14:textId="7B7D5AEA" w:rsidR="00083D51" w:rsidRPr="00105D14" w:rsidRDefault="00083D51" w:rsidP="00083D51">
      <w:pPr>
        <w:pageBreakBefore/>
        <w:shd w:val="clear" w:color="auto" w:fill="C6D9F1" w:themeFill="text2" w:themeFillTint="33"/>
        <w:spacing w:before="120" w:after="120" w:line="24" w:lineRule="atLeast"/>
        <w:jc w:val="left"/>
        <w:outlineLvl w:val="0"/>
        <w:rPr>
          <w:rFonts w:asciiTheme="minorHAnsi" w:hAnsiTheme="minorHAnsi" w:cs="Arial"/>
          <w:b/>
        </w:rPr>
      </w:pPr>
      <w:bookmarkStart w:id="0" w:name="_Toc89845076"/>
      <w:r w:rsidRPr="00105D14">
        <w:rPr>
          <w:rFonts w:asciiTheme="minorHAnsi" w:hAnsiTheme="minorHAnsi" w:cs="Arial"/>
          <w:b/>
        </w:rPr>
        <w:t xml:space="preserve">ZAŁĄCZNIK NR </w:t>
      </w:r>
      <w:r w:rsidR="002D4E29">
        <w:rPr>
          <w:rFonts w:asciiTheme="minorHAnsi" w:hAnsiTheme="minorHAnsi" w:cs="Arial"/>
          <w:b/>
        </w:rPr>
        <w:t>4</w:t>
      </w:r>
      <w:r w:rsidRPr="00105D14">
        <w:rPr>
          <w:rFonts w:asciiTheme="minorHAnsi" w:hAnsiTheme="minorHAnsi" w:cs="Arial"/>
          <w:b/>
        </w:rPr>
        <w:t xml:space="preserve"> DO SWZ – </w:t>
      </w:r>
      <w:r>
        <w:rPr>
          <w:rFonts w:asciiTheme="minorHAnsi" w:hAnsiTheme="minorHAnsi" w:cs="Arial"/>
          <w:b/>
        </w:rPr>
        <w:t>OŚWIADCZENIE O NIEZALEGANIU  Z OPŁATAMI (US ORAZ ZUS)</w:t>
      </w:r>
      <w:bookmarkEnd w:id="0"/>
    </w:p>
    <w:p w14:paraId="6F4324D7" w14:textId="77777777" w:rsidR="00083D51" w:rsidRPr="00AE6DC5" w:rsidRDefault="00083D51" w:rsidP="00083D51">
      <w:pPr>
        <w:pStyle w:val="Bezodstpw"/>
        <w:rPr>
          <w:rFonts w:cstheme="minorHAnsi"/>
        </w:rPr>
      </w:pPr>
    </w:p>
    <w:p w14:paraId="093846B1" w14:textId="77777777" w:rsidR="00083D51" w:rsidRDefault="00083D51" w:rsidP="00083D51">
      <w:pPr>
        <w:pStyle w:val="Bezodstpw"/>
        <w:rPr>
          <w:rFonts w:cstheme="minorHAnsi"/>
          <w:sz w:val="12"/>
          <w:szCs w:val="12"/>
        </w:rPr>
      </w:pPr>
    </w:p>
    <w:p w14:paraId="19B3A556" w14:textId="77777777" w:rsidR="00083D51" w:rsidRDefault="00083D51" w:rsidP="00083D51">
      <w:pPr>
        <w:pStyle w:val="Bezodstpw"/>
        <w:rPr>
          <w:rFonts w:cstheme="minorHAnsi"/>
          <w:sz w:val="12"/>
          <w:szCs w:val="12"/>
        </w:rPr>
      </w:pPr>
    </w:p>
    <w:p w14:paraId="7DE9476F" w14:textId="7C02FD12" w:rsidR="00083D51" w:rsidRPr="00AE6DC5" w:rsidRDefault="00083D51" w:rsidP="00083D51">
      <w:pPr>
        <w:pStyle w:val="Bezodstpw"/>
        <w:rPr>
          <w:rFonts w:cstheme="minorHAnsi"/>
          <w:sz w:val="12"/>
          <w:szCs w:val="12"/>
        </w:rPr>
      </w:pPr>
      <w:r w:rsidRPr="00AE6DC5">
        <w:rPr>
          <w:rFonts w:cstheme="minorHAnsi"/>
          <w:sz w:val="12"/>
          <w:szCs w:val="12"/>
        </w:rPr>
        <w:t xml:space="preserve">              ( pieczęć firmowa Wykonawcy)</w:t>
      </w:r>
    </w:p>
    <w:p w14:paraId="79666CED" w14:textId="77777777" w:rsidR="00083D51" w:rsidRPr="00065A5B" w:rsidRDefault="00083D51" w:rsidP="00083D51">
      <w:pPr>
        <w:rPr>
          <w:rFonts w:asciiTheme="minorHAnsi" w:hAnsiTheme="minorHAnsi" w:cstheme="minorHAnsi"/>
        </w:rPr>
      </w:pPr>
      <w:r w:rsidRPr="00065A5B">
        <w:rPr>
          <w:rFonts w:asciiTheme="minorHAnsi" w:hAnsiTheme="minorHAnsi" w:cstheme="minorHAnsi"/>
        </w:rPr>
        <w:t>..........................................</w:t>
      </w:r>
    </w:p>
    <w:p w14:paraId="696DA6D2" w14:textId="77777777" w:rsidR="00083D51" w:rsidRPr="00065A5B" w:rsidRDefault="00083D51" w:rsidP="00083D51">
      <w:pPr>
        <w:ind w:firstLine="708"/>
        <w:rPr>
          <w:rFonts w:asciiTheme="minorHAnsi" w:hAnsiTheme="minorHAnsi" w:cstheme="minorHAnsi"/>
        </w:rPr>
      </w:pPr>
      <w:r w:rsidRPr="00065A5B">
        <w:rPr>
          <w:rFonts w:asciiTheme="minorHAnsi" w:hAnsiTheme="minorHAnsi" w:cstheme="minorHAnsi"/>
        </w:rPr>
        <w:t>Dane oferenta</w:t>
      </w:r>
    </w:p>
    <w:p w14:paraId="2EA5C7B1" w14:textId="77777777" w:rsidR="00083D51" w:rsidRPr="00AE6DC5" w:rsidRDefault="00083D51" w:rsidP="00083D51">
      <w:pPr>
        <w:pStyle w:val="Bezodstpw"/>
        <w:rPr>
          <w:rFonts w:cstheme="minorHAnsi"/>
        </w:rPr>
      </w:pPr>
    </w:p>
    <w:p w14:paraId="28EA9F61" w14:textId="77777777" w:rsidR="00083D51" w:rsidRPr="00AE6DC5" w:rsidRDefault="00083D51" w:rsidP="00083D51">
      <w:pPr>
        <w:pStyle w:val="Bezodstpw"/>
        <w:rPr>
          <w:rFonts w:cstheme="minorHAnsi"/>
        </w:rPr>
      </w:pPr>
    </w:p>
    <w:p w14:paraId="4BF10A0E" w14:textId="77777777" w:rsidR="00083D51" w:rsidRPr="00AE6DC5" w:rsidRDefault="00083D51" w:rsidP="00083D51">
      <w:pPr>
        <w:pStyle w:val="Bezodstpw"/>
        <w:rPr>
          <w:rFonts w:cstheme="minorHAnsi"/>
        </w:rPr>
      </w:pPr>
    </w:p>
    <w:p w14:paraId="791B8F4D" w14:textId="77777777" w:rsidR="00083D51" w:rsidRPr="005B2E5A" w:rsidRDefault="00083D51" w:rsidP="00083D51">
      <w:pPr>
        <w:pStyle w:val="Bezodstpw"/>
        <w:rPr>
          <w:rFonts w:cstheme="minorHAnsi"/>
        </w:rPr>
      </w:pPr>
    </w:p>
    <w:p w14:paraId="31558378" w14:textId="77777777" w:rsidR="00083D51" w:rsidRPr="00440FA9" w:rsidRDefault="00083D51" w:rsidP="00083D51">
      <w:pPr>
        <w:pStyle w:val="Bezodstpw"/>
        <w:jc w:val="center"/>
        <w:rPr>
          <w:rFonts w:cstheme="minorHAnsi"/>
          <w:b/>
          <w:szCs w:val="24"/>
        </w:rPr>
      </w:pPr>
      <w:r w:rsidRPr="00440FA9">
        <w:rPr>
          <w:rFonts w:cstheme="minorHAnsi"/>
          <w:b/>
          <w:szCs w:val="24"/>
        </w:rPr>
        <w:t>OŚWIADCZENIE</w:t>
      </w:r>
    </w:p>
    <w:p w14:paraId="38A16E3B" w14:textId="77777777" w:rsidR="00083D51" w:rsidRPr="00065A5B" w:rsidRDefault="00083D51" w:rsidP="00083D51">
      <w:pPr>
        <w:spacing w:line="276" w:lineRule="auto"/>
        <w:rPr>
          <w:rFonts w:asciiTheme="minorHAnsi" w:hAnsiTheme="minorHAnsi" w:cstheme="minorHAnsi"/>
          <w:b/>
        </w:rPr>
      </w:pPr>
    </w:p>
    <w:p w14:paraId="240EACE5" w14:textId="77777777" w:rsidR="00083D51" w:rsidRPr="00065A5B" w:rsidRDefault="00083D51" w:rsidP="00083D51">
      <w:pPr>
        <w:spacing w:line="276" w:lineRule="auto"/>
        <w:jc w:val="center"/>
        <w:rPr>
          <w:rFonts w:asciiTheme="minorHAnsi" w:hAnsiTheme="minorHAnsi" w:cstheme="minorHAnsi"/>
          <w:b/>
          <w:szCs w:val="24"/>
        </w:rPr>
      </w:pPr>
      <w:r w:rsidRPr="00065A5B">
        <w:rPr>
          <w:rFonts w:asciiTheme="minorHAnsi" w:hAnsiTheme="minorHAnsi" w:cstheme="minorHAnsi"/>
          <w:b/>
          <w:szCs w:val="24"/>
        </w:rPr>
        <w:t xml:space="preserve">dot. informacji o niezaleganiu z opłatami w zakresie US oraz ZUS </w:t>
      </w:r>
    </w:p>
    <w:p w14:paraId="620B9066" w14:textId="77777777" w:rsidR="00083D51" w:rsidRPr="00065A5B" w:rsidRDefault="00083D51" w:rsidP="00083D51">
      <w:pPr>
        <w:spacing w:line="276" w:lineRule="auto"/>
        <w:rPr>
          <w:rFonts w:asciiTheme="minorHAnsi" w:hAnsiTheme="minorHAnsi" w:cstheme="minorHAnsi"/>
          <w:b/>
        </w:rPr>
      </w:pPr>
    </w:p>
    <w:p w14:paraId="70AF96A2" w14:textId="77777777" w:rsidR="00083D51" w:rsidRPr="00065A5B" w:rsidRDefault="00083D51" w:rsidP="00083D51">
      <w:pPr>
        <w:spacing w:line="480" w:lineRule="auto"/>
        <w:rPr>
          <w:rFonts w:asciiTheme="minorHAnsi" w:hAnsiTheme="minorHAnsi" w:cstheme="minorHAnsi"/>
          <w:lang w:eastAsia="pl-PL"/>
        </w:rPr>
      </w:pPr>
      <w:r w:rsidRPr="00065A5B">
        <w:rPr>
          <w:rFonts w:asciiTheme="minorHAnsi" w:hAnsiTheme="minorHAnsi" w:cstheme="minorHAnsi"/>
        </w:rPr>
        <w:t xml:space="preserve">Oświadczam/-y*, że </w:t>
      </w:r>
      <w:r w:rsidRPr="00065A5B">
        <w:rPr>
          <w:rFonts w:asciiTheme="minorHAnsi" w:hAnsiTheme="minorHAnsi" w:cstheme="minorHAnsi"/>
          <w:lang w:eastAsia="pl-PL"/>
        </w:rPr>
        <w:t>nie zalegam/y* z opłacaniem podatków / uzyskaliśmy przewidziane prawem zwolnienie, odroczenie lub rozłożenie na raty zaległych płatności lub wstrzymanie w całości wykonania decyzji właściwego organu.</w:t>
      </w:r>
    </w:p>
    <w:p w14:paraId="1B32AF2D" w14:textId="77777777" w:rsidR="00083D51" w:rsidRPr="00065A5B" w:rsidRDefault="00083D51" w:rsidP="00083D51">
      <w:pPr>
        <w:spacing w:line="480" w:lineRule="auto"/>
        <w:rPr>
          <w:rFonts w:asciiTheme="minorHAnsi" w:hAnsiTheme="minorHAnsi" w:cstheme="minorHAnsi"/>
          <w:lang w:eastAsia="pl-PL"/>
        </w:rPr>
      </w:pPr>
      <w:r w:rsidRPr="00065A5B">
        <w:rPr>
          <w:rFonts w:asciiTheme="minorHAnsi" w:hAnsiTheme="minorHAnsi" w:cstheme="minorHAnsi"/>
        </w:rPr>
        <w:t xml:space="preserve">Oświadczam/-y*, że </w:t>
      </w:r>
      <w:r w:rsidRPr="00065A5B">
        <w:rPr>
          <w:rFonts w:asciiTheme="minorHAnsi" w:hAnsiTheme="minorHAnsi" w:cstheme="minorHAnsi"/>
          <w:lang w:eastAsia="pl-PL"/>
        </w:rPr>
        <w:t>nie zalegam/y* z opłacaniem składek na ubezpieczenia zdrowotne i społeczne / uzyskaliśmy przewidziane prawem zwolnienie, odroczenie lub rozłożenie na raty zaległych płatności lub wstrzymanie w całości wykonania decyzji właściwego organu</w:t>
      </w:r>
    </w:p>
    <w:p w14:paraId="0277219A" w14:textId="77777777" w:rsidR="00083D51" w:rsidRPr="00065A5B" w:rsidRDefault="00083D51" w:rsidP="00083D51">
      <w:pPr>
        <w:spacing w:line="276" w:lineRule="auto"/>
        <w:rPr>
          <w:rFonts w:asciiTheme="minorHAnsi" w:hAnsiTheme="minorHAnsi" w:cstheme="minorHAnsi"/>
        </w:rPr>
      </w:pPr>
      <w:r w:rsidRPr="00065A5B">
        <w:rPr>
          <w:rFonts w:asciiTheme="minorHAnsi" w:hAnsiTheme="minorHAnsi" w:cstheme="minorHAnsi"/>
        </w:rPr>
        <w:t>* - niepotrzebne skreślić</w:t>
      </w:r>
    </w:p>
    <w:p w14:paraId="2F50B2AA" w14:textId="77777777" w:rsidR="00083D51" w:rsidRPr="00065A5B" w:rsidRDefault="00083D51" w:rsidP="00083D51">
      <w:pPr>
        <w:spacing w:line="276" w:lineRule="auto"/>
        <w:rPr>
          <w:rFonts w:asciiTheme="minorHAnsi" w:hAnsiTheme="minorHAnsi" w:cstheme="minorHAnsi"/>
          <w:b/>
        </w:rPr>
      </w:pPr>
    </w:p>
    <w:p w14:paraId="2EA69097" w14:textId="77777777" w:rsidR="00083D51" w:rsidRPr="00065A5B" w:rsidRDefault="00083D51" w:rsidP="00083D51">
      <w:pPr>
        <w:rPr>
          <w:rFonts w:asciiTheme="minorHAnsi" w:hAnsiTheme="minorHAnsi" w:cstheme="minorHAnsi"/>
        </w:rPr>
      </w:pPr>
    </w:p>
    <w:p w14:paraId="4705A9F3" w14:textId="77777777" w:rsidR="00083D51" w:rsidRPr="00065A5B" w:rsidRDefault="00083D51" w:rsidP="00083D51">
      <w:pPr>
        <w:rPr>
          <w:rFonts w:asciiTheme="minorHAnsi" w:hAnsiTheme="minorHAnsi" w:cstheme="minorHAnsi"/>
        </w:rPr>
      </w:pPr>
    </w:p>
    <w:p w14:paraId="30787009" w14:textId="77777777" w:rsidR="00083D51" w:rsidRPr="00105D14" w:rsidRDefault="00083D51" w:rsidP="00083D51">
      <w:pPr>
        <w:ind w:left="-284" w:right="-993"/>
        <w:rPr>
          <w:rFonts w:ascii="Calibri" w:hAnsi="Calibri" w:cs="Calibri"/>
          <w:szCs w:val="22"/>
        </w:rPr>
      </w:pPr>
      <w:r w:rsidRPr="00105D14">
        <w:rPr>
          <w:rFonts w:ascii="Calibri" w:hAnsi="Calibri" w:cs="Calibri"/>
          <w:szCs w:val="22"/>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45AB44FF" w14:textId="197F2BAD" w:rsidR="002B74FF" w:rsidRDefault="00083D51" w:rsidP="00821F87">
      <w:pPr>
        <w:pStyle w:val="Nagwek"/>
        <w:tabs>
          <w:tab w:val="left" w:pos="708"/>
        </w:tabs>
        <w:spacing w:line="300" w:lineRule="auto"/>
        <w:ind w:left="5812"/>
        <w:rPr>
          <w:rFonts w:ascii="Calibri" w:hAnsi="Calibri" w:cs="Arial"/>
        </w:rPr>
      </w:pPr>
      <w:r w:rsidRPr="00105D14">
        <w:rPr>
          <w:rFonts w:ascii="Calibri" w:hAnsi="Calibri" w:cs="Calibri"/>
          <w:sz w:val="16"/>
          <w:szCs w:val="16"/>
        </w:rPr>
        <w:t>Podpis osób uprawnionych do składania oświadczeń woli w imieniu Wykonawcy oraz pieczątka / pieczątki</w:t>
      </w:r>
    </w:p>
    <w:p w14:paraId="0D0D5EA8" w14:textId="77777777" w:rsidR="002B74FF" w:rsidRPr="002B74FF" w:rsidRDefault="002B74FF" w:rsidP="002B74FF"/>
    <w:p w14:paraId="57077AE6" w14:textId="77777777" w:rsidR="002B74FF" w:rsidRPr="002B74FF" w:rsidRDefault="002B74FF" w:rsidP="002B74FF"/>
    <w:p w14:paraId="6131EC23" w14:textId="77777777" w:rsidR="002B74FF" w:rsidRPr="002B74FF" w:rsidRDefault="002B74FF" w:rsidP="002B74FF"/>
    <w:p w14:paraId="6356735B" w14:textId="77777777" w:rsidR="002B74FF" w:rsidRPr="002B74FF" w:rsidRDefault="002B74FF" w:rsidP="002B74FF"/>
    <w:p w14:paraId="020BD413" w14:textId="77777777" w:rsidR="002B74FF" w:rsidRPr="002B74FF" w:rsidRDefault="002B74FF" w:rsidP="002B74FF"/>
    <w:p w14:paraId="40B5B228" w14:textId="77777777" w:rsidR="002B74FF" w:rsidRPr="002B74FF" w:rsidRDefault="002B74FF" w:rsidP="002B74FF"/>
    <w:p w14:paraId="7BCEC26F" w14:textId="77777777" w:rsidR="002B74FF" w:rsidRPr="002B74FF" w:rsidRDefault="002B74FF" w:rsidP="002B74FF"/>
    <w:p w14:paraId="3EBB41A6" w14:textId="0CB53C4B" w:rsidR="002B74FF" w:rsidRDefault="002B74FF" w:rsidP="002B74FF"/>
    <w:p w14:paraId="1FD6B874" w14:textId="15C8CBEA" w:rsidR="002B74FF" w:rsidRDefault="002B74FF" w:rsidP="002B74FF"/>
    <w:p w14:paraId="5343935E" w14:textId="588E71BF" w:rsidR="00083D51" w:rsidRDefault="00083D51" w:rsidP="002B74FF">
      <w:bookmarkStart w:id="1" w:name="_GoBack"/>
      <w:bookmarkEnd w:id="1"/>
    </w:p>
    <w:sectPr w:rsidR="00083D51" w:rsidSect="00EF2128">
      <w:footerReference w:type="default" r:id="rId10"/>
      <w:headerReference w:type="first" r:id="rId11"/>
      <w:footerReference w:type="first" r:id="rId12"/>
      <w:pgSz w:w="11906" w:h="16838"/>
      <w:pgMar w:top="1135" w:right="1558" w:bottom="568" w:left="1531" w:header="567"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4166D" w14:textId="77777777" w:rsidR="00132A3E" w:rsidRDefault="00132A3E" w:rsidP="004A302B">
      <w:pPr>
        <w:spacing w:line="240" w:lineRule="auto"/>
      </w:pPr>
      <w:r>
        <w:separator/>
      </w:r>
    </w:p>
  </w:endnote>
  <w:endnote w:type="continuationSeparator" w:id="0">
    <w:p w14:paraId="21FD6336" w14:textId="77777777" w:rsidR="00132A3E" w:rsidRDefault="00132A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Look w:val="04A0" w:firstRow="1" w:lastRow="0" w:firstColumn="1" w:lastColumn="0" w:noHBand="0" w:noVBand="1"/>
    </w:tblPr>
    <w:tblGrid>
      <w:gridCol w:w="7513"/>
      <w:gridCol w:w="1304"/>
    </w:tblGrid>
    <w:tr w:rsidR="00132A3E" w14:paraId="39F95BD9" w14:textId="40187131" w:rsidTr="006450DC">
      <w:trPr>
        <w:trHeight w:val="273"/>
      </w:trPr>
      <w:tc>
        <w:tcPr>
          <w:tcW w:w="7513" w:type="dxa"/>
          <w:tcBorders>
            <w:left w:val="nil"/>
            <w:bottom w:val="nil"/>
            <w:right w:val="nil"/>
          </w:tcBorders>
        </w:tcPr>
        <w:p w14:paraId="6B24747B" w14:textId="2AFC9D9E" w:rsidR="00132A3E" w:rsidRPr="00FF1717" w:rsidRDefault="00132A3E" w:rsidP="00FF1717">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Pr>
              <w:rFonts w:asciiTheme="minorHAnsi" w:hAnsiTheme="minorHAnsi" w:cstheme="minorHAnsi"/>
              <w:sz w:val="14"/>
              <w:szCs w:val="14"/>
            </w:rPr>
            <w:t>Dostawa o</w:t>
          </w:r>
          <w:r w:rsidRPr="00D1187E">
            <w:rPr>
              <w:rFonts w:asciiTheme="minorHAnsi" w:hAnsiTheme="minorHAnsi" w:cs="Arial"/>
              <w:sz w:val="14"/>
              <w:szCs w:val="14"/>
            </w:rPr>
            <w:t>le</w:t>
          </w:r>
          <w:r>
            <w:rPr>
              <w:rFonts w:asciiTheme="minorHAnsi" w:hAnsiTheme="minorHAnsi" w:cs="Arial"/>
              <w:sz w:val="14"/>
              <w:szCs w:val="14"/>
            </w:rPr>
            <w:t>i</w:t>
          </w:r>
          <w:r w:rsidRPr="00D1187E">
            <w:rPr>
              <w:rFonts w:asciiTheme="minorHAnsi" w:hAnsiTheme="minorHAnsi" w:cs="Arial"/>
              <w:sz w:val="14"/>
              <w:szCs w:val="14"/>
            </w:rPr>
            <w:t xml:space="preserve"> i smarów na potrzeby </w:t>
          </w:r>
          <w:r>
            <w:rPr>
              <w:rFonts w:asciiTheme="minorHAnsi" w:hAnsiTheme="minorHAnsi" w:cs="Arial"/>
              <w:sz w:val="14"/>
              <w:szCs w:val="14"/>
            </w:rPr>
            <w:t>sprzętu ciężkiego na III kwartał 2024.</w:t>
          </w:r>
          <w:r>
            <w:rPr>
              <w:rFonts w:asciiTheme="minorHAnsi" w:hAnsiTheme="minorHAnsi" w:cstheme="minorHAnsi"/>
              <w:sz w:val="14"/>
              <w:szCs w:val="14"/>
            </w:rPr>
            <w:t>”</w:t>
          </w:r>
        </w:p>
        <w:p w14:paraId="39A2EA0A" w14:textId="0D011640" w:rsidR="00132A3E" w:rsidRDefault="00132A3E" w:rsidP="008A1924">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POST/EKO/EKO/FZ/00072/2024.</w:t>
          </w:r>
        </w:p>
      </w:tc>
      <w:tc>
        <w:tcPr>
          <w:tcW w:w="1304" w:type="dxa"/>
          <w:tcBorders>
            <w:left w:val="nil"/>
            <w:bottom w:val="nil"/>
            <w:right w:val="nil"/>
          </w:tcBorders>
        </w:tcPr>
        <w:p w14:paraId="04BB3EB8" w14:textId="602DBF2E" w:rsidR="00132A3E" w:rsidRPr="006450DC" w:rsidRDefault="00132A3E"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D63C3">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D63C3">
            <w:rPr>
              <w:rFonts w:ascii="Calibri" w:hAnsi="Calibri"/>
              <w:bCs/>
              <w:noProof/>
              <w:sz w:val="16"/>
              <w:szCs w:val="16"/>
            </w:rPr>
            <w:t>5</w:t>
          </w:r>
          <w:r w:rsidRPr="00DD5C5D">
            <w:rPr>
              <w:rFonts w:ascii="Calibri" w:hAnsi="Calibri"/>
              <w:bCs/>
              <w:sz w:val="16"/>
              <w:szCs w:val="16"/>
            </w:rPr>
            <w:fldChar w:fldCharType="end"/>
          </w:r>
        </w:p>
      </w:tc>
    </w:tr>
  </w:tbl>
  <w:p w14:paraId="0D7C81B4" w14:textId="77777777" w:rsidR="00132A3E" w:rsidRDefault="00132A3E" w:rsidP="00FF1717">
    <w:pPr>
      <w:pStyle w:val="Stopk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772C8" w14:textId="3D7B5FA2" w:rsidR="00132A3E" w:rsidRDefault="00132A3E">
    <w:pPr>
      <w:pStyle w:val="Stopka"/>
    </w:pPr>
    <w:r w:rsidRPr="00105D14">
      <w:rPr>
        <w:rFonts w:ascii="Calibri" w:eastAsia="Calibri" w:hAnsi="Calibri"/>
        <w:b/>
        <w:color w:val="092D74"/>
        <w:sz w:val="14"/>
        <w:szCs w:val="14"/>
      </w:rPr>
      <w:t xml:space="preserve">PGE EKOSERWIS S.A. Z SIEDZIBĄ WE WROCŁAWIU, 50-222 WROCŁAW, PL. STASZICA 30, </w:t>
    </w:r>
    <w:r w:rsidRPr="00105D14">
      <w:rPr>
        <w:rFonts w:ascii="Calibri" w:eastAsia="Calibri" w:hAnsi="Calibri"/>
        <w:color w:val="092D74"/>
        <w:sz w:val="14"/>
        <w:szCs w:val="14"/>
      </w:rPr>
      <w:t>WPISANA DO KRAJOWEGO REJESTRU SĄDOWEGO PROWADZONEGO PRZEZ SĄD REJONOWY DLA WROCŁAWIA – FABRYCZNEJ, KRS: 0000879423, NIP: 897-100-65-64, BDO: 000000725, KAPITAŁ ZAKŁADOWY: 46 875 000,00 ZŁ, KONTO BANKOWE: BANK PEKAO S.A., NR 59 1240 3464 1111 0010 5503 7360, www.pgeekoserwis.pl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761C4" w14:textId="77777777" w:rsidR="00132A3E" w:rsidRDefault="00132A3E" w:rsidP="004A302B">
      <w:pPr>
        <w:spacing w:line="240" w:lineRule="auto"/>
      </w:pPr>
      <w:r>
        <w:separator/>
      </w:r>
    </w:p>
  </w:footnote>
  <w:footnote w:type="continuationSeparator" w:id="0">
    <w:p w14:paraId="55FC3158" w14:textId="77777777" w:rsidR="00132A3E" w:rsidRDefault="00132A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C892" w14:textId="74FBFF90" w:rsidR="00132A3E" w:rsidRPr="00105D14" w:rsidRDefault="00132A3E" w:rsidP="00105D14">
    <w:pPr>
      <w:tabs>
        <w:tab w:val="center" w:pos="4253"/>
        <w:tab w:val="center" w:pos="4536"/>
        <w:tab w:val="right" w:pos="9072"/>
      </w:tabs>
      <w:spacing w:before="80" w:line="240" w:lineRule="auto"/>
      <w:ind w:left="1644"/>
      <w:jc w:val="left"/>
      <w:rPr>
        <w:rFonts w:ascii="Calibri" w:eastAsia="Calibri" w:hAnsi="Calibri"/>
        <w:b/>
        <w:color w:val="4F81BD"/>
        <w:sz w:val="18"/>
        <w:szCs w:val="18"/>
      </w:rPr>
    </w:pPr>
    <w:r w:rsidRPr="00105D14">
      <w:rPr>
        <w:rFonts w:ascii="Calibri" w:eastAsia="Calibri" w:hAnsi="Calibri"/>
        <w:b/>
        <w:color w:val="4F81BD"/>
        <w:sz w:val="18"/>
        <w:szCs w:val="18"/>
      </w:rPr>
      <w:t>PGE Ekoserwis S.A.</w:t>
    </w:r>
    <w:r w:rsidRPr="00105D14">
      <w:rPr>
        <w:rFonts w:ascii="Calibri" w:eastAsia="Calibri" w:hAnsi="Calibri"/>
        <w:b/>
        <w:color w:val="4F81BD"/>
        <w:sz w:val="18"/>
        <w:szCs w:val="18"/>
      </w:rPr>
      <w:br/>
    </w:r>
    <w:r w:rsidRPr="00105D14">
      <w:rPr>
        <w:rFonts w:ascii="Calibri" w:eastAsia="Calibri" w:hAnsi="Calibri"/>
        <w:color w:val="4F81BD"/>
        <w:sz w:val="14"/>
        <w:szCs w:val="14"/>
      </w:rPr>
      <w:t>tel. (+48) 32 429 47 00</w:t>
    </w:r>
  </w:p>
  <w:p w14:paraId="3E9507C1" w14:textId="6A41E52F" w:rsidR="00132A3E" w:rsidRDefault="00132A3E" w:rsidP="00105D14">
    <w:pPr>
      <w:pStyle w:val="Nagwek"/>
      <w:tabs>
        <w:tab w:val="center" w:pos="4253"/>
      </w:tabs>
      <w:spacing w:before="80"/>
      <w:ind w:left="1644"/>
      <w:rPr>
        <w:b/>
        <w:color w:val="4F81BD"/>
        <w:sz w:val="18"/>
        <w:szCs w:val="18"/>
      </w:rPr>
    </w:pPr>
  </w:p>
  <w:p w14:paraId="7D023874" w14:textId="77777777" w:rsidR="00132A3E" w:rsidRPr="00766E43" w:rsidRDefault="00132A3E" w:rsidP="00105D14">
    <w:pPr>
      <w:pStyle w:val="Nagwek"/>
      <w:tabs>
        <w:tab w:val="center" w:pos="4253"/>
      </w:tabs>
      <w:spacing w:before="80"/>
      <w:ind w:left="1644"/>
      <w:rPr>
        <w:b/>
        <w:color w:val="4F81BD"/>
        <w:sz w:val="18"/>
        <w:szCs w:val="18"/>
      </w:rPr>
    </w:pPr>
  </w:p>
  <w:tbl>
    <w:tblPr>
      <w:tblStyle w:val="Tabela-Siatka"/>
      <w:tblW w:w="0" w:type="auto"/>
      <w:tblLook w:val="04A0" w:firstRow="1" w:lastRow="0" w:firstColumn="1" w:lastColumn="0" w:noHBand="0" w:noVBand="1"/>
    </w:tblPr>
    <w:tblGrid>
      <w:gridCol w:w="8807"/>
    </w:tblGrid>
    <w:tr w:rsidR="00132A3E" w14:paraId="3FA58D53" w14:textId="77777777" w:rsidTr="00105D14">
      <w:tc>
        <w:tcPr>
          <w:tcW w:w="8807" w:type="dxa"/>
          <w:tcBorders>
            <w:left w:val="nil"/>
            <w:bottom w:val="nil"/>
            <w:right w:val="nil"/>
          </w:tcBorders>
        </w:tcPr>
        <w:p w14:paraId="785DC042" w14:textId="02881ECB" w:rsidR="00132A3E" w:rsidRDefault="00132A3E">
          <w:pPr>
            <w:pStyle w:val="Nagwek"/>
          </w:pPr>
          <w:r>
            <w:rPr>
              <w:b/>
              <w:noProof/>
              <w:color w:val="4F81BD" w:themeColor="accent1"/>
              <w:sz w:val="18"/>
              <w:szCs w:val="18"/>
              <w:lang w:eastAsia="pl-PL"/>
            </w:rPr>
            <w:drawing>
              <wp:anchor distT="0" distB="0" distL="114300" distR="114300" simplePos="0" relativeHeight="251659264" behindDoc="1" locked="0" layoutInCell="1" allowOverlap="1" wp14:anchorId="7657499B" wp14:editId="2B31DDE0">
                <wp:simplePos x="0" y="0"/>
                <wp:positionH relativeFrom="page">
                  <wp:posOffset>-324485</wp:posOffset>
                </wp:positionH>
                <wp:positionV relativeFrom="paragraph">
                  <wp:posOffset>-977900</wp:posOffset>
                </wp:positionV>
                <wp:extent cx="1411336" cy="1058545"/>
                <wp:effectExtent l="0" t="0" r="0" b="8255"/>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GE-EKOSERWIS-SA-pion-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336" cy="1058545"/>
                        </a:xfrm>
                        <a:prstGeom prst="rect">
                          <a:avLst/>
                        </a:prstGeom>
                      </pic:spPr>
                    </pic:pic>
                  </a:graphicData>
                </a:graphic>
                <wp14:sizeRelH relativeFrom="page">
                  <wp14:pctWidth>0</wp14:pctWidth>
                </wp14:sizeRelH>
                <wp14:sizeRelV relativeFrom="page">
                  <wp14:pctHeight>0</wp14:pctHeight>
                </wp14:sizeRelV>
              </wp:anchor>
            </w:drawing>
          </w:r>
        </w:p>
      </w:tc>
    </w:tr>
  </w:tbl>
  <w:p w14:paraId="57FDA2D4" w14:textId="77777777" w:rsidR="00132A3E" w:rsidRDefault="00132A3E" w:rsidP="00105D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B10053"/>
    <w:multiLevelType w:val="hybridMultilevel"/>
    <w:tmpl w:val="2A24F50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A940FF2"/>
    <w:multiLevelType w:val="multilevel"/>
    <w:tmpl w:val="18B65A6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1" w15:restartNumberingAfterBreak="0">
    <w:nsid w:val="10B401DC"/>
    <w:multiLevelType w:val="multilevel"/>
    <w:tmpl w:val="3FD09B5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F80B85"/>
    <w:multiLevelType w:val="multilevel"/>
    <w:tmpl w:val="FA5A19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AF7181"/>
    <w:multiLevelType w:val="hybridMultilevel"/>
    <w:tmpl w:val="4B6E2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002FB"/>
    <w:multiLevelType w:val="multilevel"/>
    <w:tmpl w:val="6D188F6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35B175B8"/>
    <w:multiLevelType w:val="multilevel"/>
    <w:tmpl w:val="7144E0C8"/>
    <w:lvl w:ilvl="0">
      <w:start w:val="4"/>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6"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FB0B50"/>
    <w:multiLevelType w:val="hybridMultilevel"/>
    <w:tmpl w:val="3EE6866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54E4877"/>
    <w:multiLevelType w:val="hybridMultilevel"/>
    <w:tmpl w:val="B8FE7E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58852C06"/>
    <w:multiLevelType w:val="multilevel"/>
    <w:tmpl w:val="279E2000"/>
    <w:lvl w:ilvl="0">
      <w:start w:val="12"/>
      <w:numFmt w:val="decimal"/>
      <w:lvlText w:val="%1."/>
      <w:lvlJc w:val="left"/>
      <w:pPr>
        <w:ind w:left="450" w:hanging="450"/>
      </w:pPr>
      <w:rPr>
        <w:rFonts w:hint="default"/>
        <w:b/>
      </w:rPr>
    </w:lvl>
    <w:lvl w:ilvl="1">
      <w:start w:val="3"/>
      <w:numFmt w:val="decimal"/>
      <w:lvlText w:val="%1.%2."/>
      <w:lvlJc w:val="left"/>
      <w:pPr>
        <w:ind w:left="1584" w:hanging="45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122" w:hanging="720"/>
      </w:pPr>
      <w:rPr>
        <w:rFonts w:hint="default"/>
        <w:b/>
      </w:rPr>
    </w:lvl>
    <w:lvl w:ilvl="4">
      <w:start w:val="1"/>
      <w:numFmt w:val="decimal"/>
      <w:lvlText w:val="%1.%2.%3.%4.%5."/>
      <w:lvlJc w:val="left"/>
      <w:pPr>
        <w:ind w:left="5616" w:hanging="1080"/>
      </w:pPr>
      <w:rPr>
        <w:rFonts w:hint="default"/>
        <w:b/>
      </w:rPr>
    </w:lvl>
    <w:lvl w:ilvl="5">
      <w:start w:val="1"/>
      <w:numFmt w:val="decimal"/>
      <w:lvlText w:val="%1.%2.%3.%4.%5.%6."/>
      <w:lvlJc w:val="left"/>
      <w:pPr>
        <w:ind w:left="6750" w:hanging="1080"/>
      </w:pPr>
      <w:rPr>
        <w:rFonts w:hint="default"/>
        <w:b/>
      </w:rPr>
    </w:lvl>
    <w:lvl w:ilvl="6">
      <w:start w:val="1"/>
      <w:numFmt w:val="decimal"/>
      <w:lvlText w:val="%1.%2.%3.%4.%5.%6.%7."/>
      <w:lvlJc w:val="left"/>
      <w:pPr>
        <w:ind w:left="8244" w:hanging="1440"/>
      </w:pPr>
      <w:rPr>
        <w:rFonts w:hint="default"/>
        <w:b/>
      </w:rPr>
    </w:lvl>
    <w:lvl w:ilvl="7">
      <w:start w:val="1"/>
      <w:numFmt w:val="decimal"/>
      <w:lvlText w:val="%1.%2.%3.%4.%5.%6.%7.%8."/>
      <w:lvlJc w:val="left"/>
      <w:pPr>
        <w:ind w:left="9378" w:hanging="1440"/>
      </w:pPr>
      <w:rPr>
        <w:rFonts w:hint="default"/>
        <w:b/>
      </w:rPr>
    </w:lvl>
    <w:lvl w:ilvl="8">
      <w:start w:val="1"/>
      <w:numFmt w:val="decimal"/>
      <w:lvlText w:val="%1.%2.%3.%4.%5.%6.%7.%8.%9."/>
      <w:lvlJc w:val="left"/>
      <w:pPr>
        <w:ind w:left="10872" w:hanging="1800"/>
      </w:pPr>
      <w:rPr>
        <w:rFonts w:hint="default"/>
        <w:b/>
      </w:rPr>
    </w:lvl>
  </w:abstractNum>
  <w:abstractNum w:abstractNumId="40"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AA10CDC"/>
    <w:multiLevelType w:val="hybridMultilevel"/>
    <w:tmpl w:val="E8A0E8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06A1709"/>
    <w:multiLevelType w:val="hybridMultilevel"/>
    <w:tmpl w:val="4440A04E"/>
    <w:lvl w:ilvl="0" w:tplc="D4A09374">
      <w:start w:val="4"/>
      <w:numFmt w:val="bullet"/>
      <w:lvlText w:val="-"/>
      <w:lvlJc w:val="left"/>
      <w:pPr>
        <w:ind w:left="1069" w:hanging="360"/>
      </w:pPr>
      <w:rPr>
        <w:rFonts w:ascii="Calibri" w:eastAsia="Times New Roman"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6"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8" w15:restartNumberingAfterBreak="0">
    <w:nsid w:val="6851457B"/>
    <w:multiLevelType w:val="multilevel"/>
    <w:tmpl w:val="210C257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AB131C"/>
    <w:multiLevelType w:val="hybridMultilevel"/>
    <w:tmpl w:val="8A1CE2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BC16861"/>
    <w:multiLevelType w:val="multilevel"/>
    <w:tmpl w:val="D30273F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asciiTheme="minorHAnsi" w:hAnsiTheme="minorHAnsi"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C628C0"/>
    <w:multiLevelType w:val="multilevel"/>
    <w:tmpl w:val="0A222D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0"/>
  </w:num>
  <w:num w:numId="2">
    <w:abstractNumId w:val="27"/>
  </w:num>
  <w:num w:numId="3">
    <w:abstractNumId w:val="11"/>
  </w:num>
  <w:num w:numId="4">
    <w:abstractNumId w:val="6"/>
  </w:num>
  <w:num w:numId="5">
    <w:abstractNumId w:val="48"/>
  </w:num>
  <w:num w:numId="6">
    <w:abstractNumId w:val="23"/>
  </w:num>
  <w:num w:numId="7">
    <w:abstractNumId w:val="15"/>
  </w:num>
  <w:num w:numId="8">
    <w:abstractNumId w:val="34"/>
  </w:num>
  <w:num w:numId="9">
    <w:abstractNumId w:val="55"/>
  </w:num>
  <w:num w:numId="10">
    <w:abstractNumId w:val="14"/>
  </w:num>
  <w:num w:numId="11">
    <w:abstractNumId w:val="44"/>
  </w:num>
  <w:num w:numId="12">
    <w:abstractNumId w:val="42"/>
  </w:num>
  <w:num w:numId="13">
    <w:abstractNumId w:val="30"/>
  </w:num>
  <w:num w:numId="14">
    <w:abstractNumId w:val="22"/>
  </w:num>
  <w:num w:numId="15">
    <w:abstractNumId w:val="12"/>
  </w:num>
  <w:num w:numId="16">
    <w:abstractNumId w:val="33"/>
  </w:num>
  <w:num w:numId="17">
    <w:abstractNumId w:val="40"/>
  </w:num>
  <w:num w:numId="18">
    <w:abstractNumId w:val="31"/>
  </w:num>
  <w:num w:numId="19">
    <w:abstractNumId w:val="56"/>
  </w:num>
  <w:num w:numId="20">
    <w:abstractNumId w:val="19"/>
  </w:num>
  <w:num w:numId="21">
    <w:abstractNumId w:val="10"/>
  </w:num>
  <w:num w:numId="22">
    <w:abstractNumId w:val="24"/>
  </w:num>
  <w:num w:numId="23">
    <w:abstractNumId w:val="4"/>
  </w:num>
  <w:num w:numId="24">
    <w:abstractNumId w:val="51"/>
  </w:num>
  <w:num w:numId="25">
    <w:abstractNumId w:val="36"/>
  </w:num>
  <w:num w:numId="26">
    <w:abstractNumId w:val="37"/>
  </w:num>
  <w:num w:numId="27">
    <w:abstractNumId w:val="47"/>
  </w:num>
  <w:num w:numId="28">
    <w:abstractNumId w:val="26"/>
  </w:num>
  <w:num w:numId="29">
    <w:abstractNumId w:val="58"/>
  </w:num>
  <w:num w:numId="30">
    <w:abstractNumId w:val="46"/>
  </w:num>
  <w:num w:numId="31">
    <w:abstractNumId w:val="32"/>
  </w:num>
  <w:num w:numId="32">
    <w:abstractNumId w:val="21"/>
  </w:num>
  <w:num w:numId="33">
    <w:abstractNumId w:val="13"/>
  </w:num>
  <w:num w:numId="34">
    <w:abstractNumId w:val="16"/>
  </w:num>
  <w:num w:numId="35">
    <w:abstractNumId w:val="54"/>
  </w:num>
  <w:num w:numId="36">
    <w:abstractNumId w:val="17"/>
  </w:num>
  <w:num w:numId="37">
    <w:abstractNumId w:val="7"/>
  </w:num>
  <w:num w:numId="38">
    <w:abstractNumId w:val="8"/>
  </w:num>
  <w:num w:numId="39">
    <w:abstractNumId w:val="28"/>
  </w:num>
  <w:num w:numId="40">
    <w:abstractNumId w:val="29"/>
  </w:num>
  <w:num w:numId="41">
    <w:abstractNumId w:val="59"/>
  </w:num>
  <w:num w:numId="42">
    <w:abstractNumId w:val="57"/>
  </w:num>
  <w:num w:numId="43">
    <w:abstractNumId w:val="9"/>
  </w:num>
  <w:num w:numId="44">
    <w:abstractNumId w:val="5"/>
  </w:num>
  <w:num w:numId="45">
    <w:abstractNumId w:val="53"/>
  </w:num>
  <w:num w:numId="46">
    <w:abstractNumId w:val="41"/>
  </w:num>
  <w:num w:numId="47">
    <w:abstractNumId w:val="49"/>
  </w:num>
  <w:num w:numId="48">
    <w:abstractNumId w:val="18"/>
  </w:num>
  <w:num w:numId="49">
    <w:abstractNumId w:val="20"/>
  </w:num>
  <w:num w:numId="50">
    <w:abstractNumId w:val="52"/>
  </w:num>
  <w:num w:numId="51">
    <w:abstractNumId w:val="43"/>
  </w:num>
  <w:num w:numId="52">
    <w:abstractNumId w:val="3"/>
  </w:num>
  <w:num w:numId="53">
    <w:abstractNumId w:val="25"/>
  </w:num>
  <w:num w:numId="54">
    <w:abstractNumId w:val="45"/>
  </w:num>
  <w:num w:numId="55">
    <w:abstractNumId w:val="38"/>
  </w:num>
  <w:num w:numId="56">
    <w:abstractNumId w:val="39"/>
  </w:num>
  <w:num w:numId="57">
    <w:abstractNumId w:val="3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5A2C"/>
    <w:rsid w:val="0000626B"/>
    <w:rsid w:val="00006D95"/>
    <w:rsid w:val="000073DD"/>
    <w:rsid w:val="00011427"/>
    <w:rsid w:val="00013A2B"/>
    <w:rsid w:val="000153CF"/>
    <w:rsid w:val="00016C33"/>
    <w:rsid w:val="00020792"/>
    <w:rsid w:val="00023786"/>
    <w:rsid w:val="00026E63"/>
    <w:rsid w:val="00027414"/>
    <w:rsid w:val="00031ABB"/>
    <w:rsid w:val="00040C71"/>
    <w:rsid w:val="00042822"/>
    <w:rsid w:val="00044F7C"/>
    <w:rsid w:val="00047E9F"/>
    <w:rsid w:val="00050E52"/>
    <w:rsid w:val="00051197"/>
    <w:rsid w:val="000518A3"/>
    <w:rsid w:val="0005754C"/>
    <w:rsid w:val="00062C54"/>
    <w:rsid w:val="00062C96"/>
    <w:rsid w:val="00066564"/>
    <w:rsid w:val="0007172B"/>
    <w:rsid w:val="00080B2A"/>
    <w:rsid w:val="00082D23"/>
    <w:rsid w:val="00083D51"/>
    <w:rsid w:val="0008582E"/>
    <w:rsid w:val="00092A66"/>
    <w:rsid w:val="00096D8A"/>
    <w:rsid w:val="00096F2D"/>
    <w:rsid w:val="0009770A"/>
    <w:rsid w:val="000A0E2B"/>
    <w:rsid w:val="000A31C6"/>
    <w:rsid w:val="000B3117"/>
    <w:rsid w:val="000B36E9"/>
    <w:rsid w:val="000C7F24"/>
    <w:rsid w:val="000C7F71"/>
    <w:rsid w:val="000D06F6"/>
    <w:rsid w:val="000D1591"/>
    <w:rsid w:val="000D1629"/>
    <w:rsid w:val="000D317D"/>
    <w:rsid w:val="000D3B2A"/>
    <w:rsid w:val="000D586C"/>
    <w:rsid w:val="000D756A"/>
    <w:rsid w:val="000D765A"/>
    <w:rsid w:val="000E4081"/>
    <w:rsid w:val="000F3815"/>
    <w:rsid w:val="000F5B2E"/>
    <w:rsid w:val="000F5D37"/>
    <w:rsid w:val="000F7E51"/>
    <w:rsid w:val="00101D38"/>
    <w:rsid w:val="001023CC"/>
    <w:rsid w:val="0010259F"/>
    <w:rsid w:val="00105D14"/>
    <w:rsid w:val="00112269"/>
    <w:rsid w:val="0012052F"/>
    <w:rsid w:val="00121CA7"/>
    <w:rsid w:val="00122C4C"/>
    <w:rsid w:val="001236E3"/>
    <w:rsid w:val="001270AE"/>
    <w:rsid w:val="00131A23"/>
    <w:rsid w:val="00132A3E"/>
    <w:rsid w:val="001402AB"/>
    <w:rsid w:val="00145336"/>
    <w:rsid w:val="00145825"/>
    <w:rsid w:val="0015061F"/>
    <w:rsid w:val="00151B6F"/>
    <w:rsid w:val="001549EF"/>
    <w:rsid w:val="001558D8"/>
    <w:rsid w:val="001575B5"/>
    <w:rsid w:val="00157D14"/>
    <w:rsid w:val="001602A5"/>
    <w:rsid w:val="00160E07"/>
    <w:rsid w:val="00166625"/>
    <w:rsid w:val="00166BA4"/>
    <w:rsid w:val="00167D1F"/>
    <w:rsid w:val="00171C78"/>
    <w:rsid w:val="00173A31"/>
    <w:rsid w:val="00182277"/>
    <w:rsid w:val="001841B8"/>
    <w:rsid w:val="001844B3"/>
    <w:rsid w:val="00186623"/>
    <w:rsid w:val="00191AF6"/>
    <w:rsid w:val="001A23D7"/>
    <w:rsid w:val="001A269F"/>
    <w:rsid w:val="001A70C2"/>
    <w:rsid w:val="001B087C"/>
    <w:rsid w:val="001B396C"/>
    <w:rsid w:val="001B3E7F"/>
    <w:rsid w:val="001B6ABA"/>
    <w:rsid w:val="001C0E3C"/>
    <w:rsid w:val="001C49CF"/>
    <w:rsid w:val="001C67A2"/>
    <w:rsid w:val="001D054B"/>
    <w:rsid w:val="001D509F"/>
    <w:rsid w:val="001D626C"/>
    <w:rsid w:val="001E10B2"/>
    <w:rsid w:val="001E7056"/>
    <w:rsid w:val="001F0CCF"/>
    <w:rsid w:val="001F31EA"/>
    <w:rsid w:val="001F56D8"/>
    <w:rsid w:val="001F6AB5"/>
    <w:rsid w:val="001F76AF"/>
    <w:rsid w:val="001F7BE8"/>
    <w:rsid w:val="00203373"/>
    <w:rsid w:val="002073F1"/>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2697"/>
    <w:rsid w:val="0024792E"/>
    <w:rsid w:val="00251960"/>
    <w:rsid w:val="002551F9"/>
    <w:rsid w:val="00255D7F"/>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6F8"/>
    <w:rsid w:val="002A0968"/>
    <w:rsid w:val="002A25FE"/>
    <w:rsid w:val="002A3ECF"/>
    <w:rsid w:val="002A6128"/>
    <w:rsid w:val="002B3312"/>
    <w:rsid w:val="002B47EA"/>
    <w:rsid w:val="002B4BFC"/>
    <w:rsid w:val="002B4D64"/>
    <w:rsid w:val="002B5817"/>
    <w:rsid w:val="002B62C6"/>
    <w:rsid w:val="002B74FF"/>
    <w:rsid w:val="002C022D"/>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F21"/>
    <w:rsid w:val="00311E7B"/>
    <w:rsid w:val="00312A60"/>
    <w:rsid w:val="00314755"/>
    <w:rsid w:val="0031587F"/>
    <w:rsid w:val="00321DD5"/>
    <w:rsid w:val="00325F85"/>
    <w:rsid w:val="0033270E"/>
    <w:rsid w:val="00335E18"/>
    <w:rsid w:val="00336072"/>
    <w:rsid w:val="00337033"/>
    <w:rsid w:val="00341AAC"/>
    <w:rsid w:val="00350BB2"/>
    <w:rsid w:val="0035374E"/>
    <w:rsid w:val="003538FE"/>
    <w:rsid w:val="00355D67"/>
    <w:rsid w:val="0035732A"/>
    <w:rsid w:val="003607FA"/>
    <w:rsid w:val="00360830"/>
    <w:rsid w:val="00360A08"/>
    <w:rsid w:val="00360B02"/>
    <w:rsid w:val="00364E2A"/>
    <w:rsid w:val="003663AF"/>
    <w:rsid w:val="00367F99"/>
    <w:rsid w:val="00370630"/>
    <w:rsid w:val="003713B2"/>
    <w:rsid w:val="00375118"/>
    <w:rsid w:val="00375316"/>
    <w:rsid w:val="00376C7D"/>
    <w:rsid w:val="0038146C"/>
    <w:rsid w:val="0038440E"/>
    <w:rsid w:val="00392915"/>
    <w:rsid w:val="00393D25"/>
    <w:rsid w:val="00394D6F"/>
    <w:rsid w:val="003A0ADD"/>
    <w:rsid w:val="003A2794"/>
    <w:rsid w:val="003A6DFA"/>
    <w:rsid w:val="003B3135"/>
    <w:rsid w:val="003B4723"/>
    <w:rsid w:val="003B5FA6"/>
    <w:rsid w:val="003B6281"/>
    <w:rsid w:val="003B6A2E"/>
    <w:rsid w:val="003B7CE5"/>
    <w:rsid w:val="003C2B99"/>
    <w:rsid w:val="003D603E"/>
    <w:rsid w:val="003D640B"/>
    <w:rsid w:val="003D6DC0"/>
    <w:rsid w:val="003D7F46"/>
    <w:rsid w:val="003E5667"/>
    <w:rsid w:val="003E6756"/>
    <w:rsid w:val="003E70BA"/>
    <w:rsid w:val="003E760F"/>
    <w:rsid w:val="003E7DF5"/>
    <w:rsid w:val="003F1C19"/>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4403C"/>
    <w:rsid w:val="00450155"/>
    <w:rsid w:val="00451434"/>
    <w:rsid w:val="00451873"/>
    <w:rsid w:val="00455322"/>
    <w:rsid w:val="004553BF"/>
    <w:rsid w:val="004565F3"/>
    <w:rsid w:val="00456D9B"/>
    <w:rsid w:val="00461844"/>
    <w:rsid w:val="004635A6"/>
    <w:rsid w:val="00464543"/>
    <w:rsid w:val="004672FC"/>
    <w:rsid w:val="00467DA9"/>
    <w:rsid w:val="00470430"/>
    <w:rsid w:val="0047096D"/>
    <w:rsid w:val="004723E9"/>
    <w:rsid w:val="004740B5"/>
    <w:rsid w:val="00474A5B"/>
    <w:rsid w:val="00475757"/>
    <w:rsid w:val="004854FF"/>
    <w:rsid w:val="00485DB0"/>
    <w:rsid w:val="004910E3"/>
    <w:rsid w:val="00492C92"/>
    <w:rsid w:val="00493C9D"/>
    <w:rsid w:val="00494A45"/>
    <w:rsid w:val="00496274"/>
    <w:rsid w:val="004A1F38"/>
    <w:rsid w:val="004A2E27"/>
    <w:rsid w:val="004A302B"/>
    <w:rsid w:val="004A331C"/>
    <w:rsid w:val="004A57C5"/>
    <w:rsid w:val="004A60BD"/>
    <w:rsid w:val="004A6AB6"/>
    <w:rsid w:val="004B2351"/>
    <w:rsid w:val="004B7C5F"/>
    <w:rsid w:val="004D5611"/>
    <w:rsid w:val="004D5FFD"/>
    <w:rsid w:val="004D73CB"/>
    <w:rsid w:val="004D7EFC"/>
    <w:rsid w:val="004E48E9"/>
    <w:rsid w:val="004E528A"/>
    <w:rsid w:val="004F2982"/>
    <w:rsid w:val="004F75CF"/>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50019"/>
    <w:rsid w:val="005514E8"/>
    <w:rsid w:val="00552376"/>
    <w:rsid w:val="0055697F"/>
    <w:rsid w:val="00556E66"/>
    <w:rsid w:val="005577B7"/>
    <w:rsid w:val="00561B4B"/>
    <w:rsid w:val="00562B36"/>
    <w:rsid w:val="00562EF4"/>
    <w:rsid w:val="00563105"/>
    <w:rsid w:val="005845F2"/>
    <w:rsid w:val="005868F8"/>
    <w:rsid w:val="00590042"/>
    <w:rsid w:val="00590EFC"/>
    <w:rsid w:val="00592A10"/>
    <w:rsid w:val="005A0905"/>
    <w:rsid w:val="005A2072"/>
    <w:rsid w:val="005A3BC8"/>
    <w:rsid w:val="005A6B74"/>
    <w:rsid w:val="005A7129"/>
    <w:rsid w:val="005B468D"/>
    <w:rsid w:val="005B4B64"/>
    <w:rsid w:val="005B7497"/>
    <w:rsid w:val="005C18BB"/>
    <w:rsid w:val="005C4792"/>
    <w:rsid w:val="005D06F2"/>
    <w:rsid w:val="005D07E4"/>
    <w:rsid w:val="005D2675"/>
    <w:rsid w:val="005D5905"/>
    <w:rsid w:val="005D5E1C"/>
    <w:rsid w:val="005E71EB"/>
    <w:rsid w:val="005F0B1B"/>
    <w:rsid w:val="005F1ECA"/>
    <w:rsid w:val="005F5B97"/>
    <w:rsid w:val="0060107B"/>
    <w:rsid w:val="00606B27"/>
    <w:rsid w:val="006136CE"/>
    <w:rsid w:val="00614710"/>
    <w:rsid w:val="00616F3C"/>
    <w:rsid w:val="006214EF"/>
    <w:rsid w:val="00622AA9"/>
    <w:rsid w:val="00622E24"/>
    <w:rsid w:val="00626752"/>
    <w:rsid w:val="00627B7D"/>
    <w:rsid w:val="006304A7"/>
    <w:rsid w:val="00631391"/>
    <w:rsid w:val="00633850"/>
    <w:rsid w:val="00637544"/>
    <w:rsid w:val="006450DC"/>
    <w:rsid w:val="006459C4"/>
    <w:rsid w:val="0065074A"/>
    <w:rsid w:val="00652250"/>
    <w:rsid w:val="00652AEE"/>
    <w:rsid w:val="006534F2"/>
    <w:rsid w:val="006548CA"/>
    <w:rsid w:val="00656B5A"/>
    <w:rsid w:val="006600DF"/>
    <w:rsid w:val="006603B0"/>
    <w:rsid w:val="00660FD8"/>
    <w:rsid w:val="0066267B"/>
    <w:rsid w:val="006654C9"/>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3F2"/>
    <w:rsid w:val="006B7D80"/>
    <w:rsid w:val="006C042A"/>
    <w:rsid w:val="006C4030"/>
    <w:rsid w:val="006C4B6B"/>
    <w:rsid w:val="006C55D8"/>
    <w:rsid w:val="006C6DDE"/>
    <w:rsid w:val="006D10EF"/>
    <w:rsid w:val="006E25E8"/>
    <w:rsid w:val="006E5C2B"/>
    <w:rsid w:val="006F166E"/>
    <w:rsid w:val="006F4B10"/>
    <w:rsid w:val="006F743A"/>
    <w:rsid w:val="007117B9"/>
    <w:rsid w:val="00722DA7"/>
    <w:rsid w:val="00723DBB"/>
    <w:rsid w:val="0073305B"/>
    <w:rsid w:val="00734326"/>
    <w:rsid w:val="00734FDC"/>
    <w:rsid w:val="007350BD"/>
    <w:rsid w:val="00741AF7"/>
    <w:rsid w:val="00746AAA"/>
    <w:rsid w:val="00750F12"/>
    <w:rsid w:val="007510F6"/>
    <w:rsid w:val="00752D91"/>
    <w:rsid w:val="0075703F"/>
    <w:rsid w:val="00760CCD"/>
    <w:rsid w:val="007612A6"/>
    <w:rsid w:val="007656E2"/>
    <w:rsid w:val="007706BE"/>
    <w:rsid w:val="00771351"/>
    <w:rsid w:val="0077546D"/>
    <w:rsid w:val="0077641C"/>
    <w:rsid w:val="00780F94"/>
    <w:rsid w:val="00787D61"/>
    <w:rsid w:val="0079066D"/>
    <w:rsid w:val="00791272"/>
    <w:rsid w:val="007969CF"/>
    <w:rsid w:val="007A1170"/>
    <w:rsid w:val="007A1384"/>
    <w:rsid w:val="007A4D2D"/>
    <w:rsid w:val="007B4086"/>
    <w:rsid w:val="007B532C"/>
    <w:rsid w:val="007C17A8"/>
    <w:rsid w:val="007C2DEE"/>
    <w:rsid w:val="007C63BF"/>
    <w:rsid w:val="007C6AB4"/>
    <w:rsid w:val="007D43EE"/>
    <w:rsid w:val="007D63C3"/>
    <w:rsid w:val="007D7E9C"/>
    <w:rsid w:val="007E2434"/>
    <w:rsid w:val="007E51D6"/>
    <w:rsid w:val="007E5CD2"/>
    <w:rsid w:val="007F174A"/>
    <w:rsid w:val="00801C80"/>
    <w:rsid w:val="00803284"/>
    <w:rsid w:val="00804A9E"/>
    <w:rsid w:val="008068DE"/>
    <w:rsid w:val="00811F87"/>
    <w:rsid w:val="00812F97"/>
    <w:rsid w:val="00813D85"/>
    <w:rsid w:val="008147B7"/>
    <w:rsid w:val="00821E64"/>
    <w:rsid w:val="00821F87"/>
    <w:rsid w:val="008241A3"/>
    <w:rsid w:val="00827FDC"/>
    <w:rsid w:val="00833A38"/>
    <w:rsid w:val="0083668F"/>
    <w:rsid w:val="008369B1"/>
    <w:rsid w:val="00840780"/>
    <w:rsid w:val="00842EE7"/>
    <w:rsid w:val="0084500A"/>
    <w:rsid w:val="00847E05"/>
    <w:rsid w:val="00850C9E"/>
    <w:rsid w:val="00852219"/>
    <w:rsid w:val="0086173D"/>
    <w:rsid w:val="00864F75"/>
    <w:rsid w:val="00865E3B"/>
    <w:rsid w:val="008700D0"/>
    <w:rsid w:val="0087290E"/>
    <w:rsid w:val="00880C90"/>
    <w:rsid w:val="0088778C"/>
    <w:rsid w:val="00891BD8"/>
    <w:rsid w:val="00891CCA"/>
    <w:rsid w:val="00892191"/>
    <w:rsid w:val="00895EED"/>
    <w:rsid w:val="008964CB"/>
    <w:rsid w:val="008A115B"/>
    <w:rsid w:val="008A1924"/>
    <w:rsid w:val="008A1960"/>
    <w:rsid w:val="008A58C7"/>
    <w:rsid w:val="008A64BE"/>
    <w:rsid w:val="008B2291"/>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67F0"/>
    <w:rsid w:val="008F14AF"/>
    <w:rsid w:val="008F16A8"/>
    <w:rsid w:val="008F5F40"/>
    <w:rsid w:val="008F6D9A"/>
    <w:rsid w:val="00902F35"/>
    <w:rsid w:val="00904D37"/>
    <w:rsid w:val="00911FFB"/>
    <w:rsid w:val="00920172"/>
    <w:rsid w:val="00920BDB"/>
    <w:rsid w:val="0092165D"/>
    <w:rsid w:val="009235A1"/>
    <w:rsid w:val="00931A94"/>
    <w:rsid w:val="00934A15"/>
    <w:rsid w:val="009369F8"/>
    <w:rsid w:val="00941F93"/>
    <w:rsid w:val="0094230B"/>
    <w:rsid w:val="00943676"/>
    <w:rsid w:val="009437AE"/>
    <w:rsid w:val="00944569"/>
    <w:rsid w:val="00944C1D"/>
    <w:rsid w:val="00946897"/>
    <w:rsid w:val="0095016D"/>
    <w:rsid w:val="00951A8B"/>
    <w:rsid w:val="0095231D"/>
    <w:rsid w:val="009602D5"/>
    <w:rsid w:val="009613E2"/>
    <w:rsid w:val="009648AE"/>
    <w:rsid w:val="009716AA"/>
    <w:rsid w:val="00972E2D"/>
    <w:rsid w:val="00973A5D"/>
    <w:rsid w:val="009742CE"/>
    <w:rsid w:val="00974550"/>
    <w:rsid w:val="00975E3D"/>
    <w:rsid w:val="00976CAE"/>
    <w:rsid w:val="00977E29"/>
    <w:rsid w:val="00981CE8"/>
    <w:rsid w:val="009820ED"/>
    <w:rsid w:val="00983C93"/>
    <w:rsid w:val="00985E2D"/>
    <w:rsid w:val="00987631"/>
    <w:rsid w:val="00994027"/>
    <w:rsid w:val="009969CD"/>
    <w:rsid w:val="009A2BC3"/>
    <w:rsid w:val="009A43B6"/>
    <w:rsid w:val="009A4EA9"/>
    <w:rsid w:val="009A64A5"/>
    <w:rsid w:val="009A7FC9"/>
    <w:rsid w:val="009B01D2"/>
    <w:rsid w:val="009B1350"/>
    <w:rsid w:val="009B3A23"/>
    <w:rsid w:val="009B67E2"/>
    <w:rsid w:val="009C1CD6"/>
    <w:rsid w:val="009C2CFD"/>
    <w:rsid w:val="009C2FBD"/>
    <w:rsid w:val="009C65C0"/>
    <w:rsid w:val="009D1EEC"/>
    <w:rsid w:val="009D4E53"/>
    <w:rsid w:val="009D5563"/>
    <w:rsid w:val="009E01C3"/>
    <w:rsid w:val="009E08CF"/>
    <w:rsid w:val="009E3AE6"/>
    <w:rsid w:val="009F0540"/>
    <w:rsid w:val="009F064A"/>
    <w:rsid w:val="009F0DD4"/>
    <w:rsid w:val="009F14F7"/>
    <w:rsid w:val="009F4ED6"/>
    <w:rsid w:val="00A054E8"/>
    <w:rsid w:val="00A062DC"/>
    <w:rsid w:val="00A07503"/>
    <w:rsid w:val="00A111A0"/>
    <w:rsid w:val="00A13D65"/>
    <w:rsid w:val="00A151F3"/>
    <w:rsid w:val="00A20853"/>
    <w:rsid w:val="00A20A4C"/>
    <w:rsid w:val="00A21F91"/>
    <w:rsid w:val="00A22CCC"/>
    <w:rsid w:val="00A22EDE"/>
    <w:rsid w:val="00A31242"/>
    <w:rsid w:val="00A316C7"/>
    <w:rsid w:val="00A31DB2"/>
    <w:rsid w:val="00A34673"/>
    <w:rsid w:val="00A348BC"/>
    <w:rsid w:val="00A37C90"/>
    <w:rsid w:val="00A403BC"/>
    <w:rsid w:val="00A42174"/>
    <w:rsid w:val="00A443CC"/>
    <w:rsid w:val="00A44548"/>
    <w:rsid w:val="00A4545F"/>
    <w:rsid w:val="00A556C1"/>
    <w:rsid w:val="00A574EF"/>
    <w:rsid w:val="00A62954"/>
    <w:rsid w:val="00A672D5"/>
    <w:rsid w:val="00A7083F"/>
    <w:rsid w:val="00A719F5"/>
    <w:rsid w:val="00A725C9"/>
    <w:rsid w:val="00A73E2F"/>
    <w:rsid w:val="00A82AC4"/>
    <w:rsid w:val="00A8313D"/>
    <w:rsid w:val="00A84566"/>
    <w:rsid w:val="00A85391"/>
    <w:rsid w:val="00A85C67"/>
    <w:rsid w:val="00A8659D"/>
    <w:rsid w:val="00A923B8"/>
    <w:rsid w:val="00A97E21"/>
    <w:rsid w:val="00AA2F70"/>
    <w:rsid w:val="00AB1782"/>
    <w:rsid w:val="00AB2B2F"/>
    <w:rsid w:val="00AB315A"/>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BF"/>
    <w:rsid w:val="00B06EE1"/>
    <w:rsid w:val="00B11056"/>
    <w:rsid w:val="00B113F5"/>
    <w:rsid w:val="00B120DA"/>
    <w:rsid w:val="00B12412"/>
    <w:rsid w:val="00B128B6"/>
    <w:rsid w:val="00B1308A"/>
    <w:rsid w:val="00B16BB1"/>
    <w:rsid w:val="00B1702B"/>
    <w:rsid w:val="00B20280"/>
    <w:rsid w:val="00B234C4"/>
    <w:rsid w:val="00B30852"/>
    <w:rsid w:val="00B3482E"/>
    <w:rsid w:val="00B352D2"/>
    <w:rsid w:val="00B35536"/>
    <w:rsid w:val="00B4174F"/>
    <w:rsid w:val="00B42A00"/>
    <w:rsid w:val="00B44A4C"/>
    <w:rsid w:val="00B4512C"/>
    <w:rsid w:val="00B46ABA"/>
    <w:rsid w:val="00B5607F"/>
    <w:rsid w:val="00B56917"/>
    <w:rsid w:val="00B645D9"/>
    <w:rsid w:val="00B65C83"/>
    <w:rsid w:val="00B73CF5"/>
    <w:rsid w:val="00B77F17"/>
    <w:rsid w:val="00B801B0"/>
    <w:rsid w:val="00B8030E"/>
    <w:rsid w:val="00B824CA"/>
    <w:rsid w:val="00B83212"/>
    <w:rsid w:val="00B84730"/>
    <w:rsid w:val="00B8478F"/>
    <w:rsid w:val="00B911F3"/>
    <w:rsid w:val="00B93845"/>
    <w:rsid w:val="00B94436"/>
    <w:rsid w:val="00B96ADB"/>
    <w:rsid w:val="00BA045A"/>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21436"/>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2D2E"/>
    <w:rsid w:val="00C75F59"/>
    <w:rsid w:val="00C830AB"/>
    <w:rsid w:val="00C87D63"/>
    <w:rsid w:val="00C95549"/>
    <w:rsid w:val="00CA6A35"/>
    <w:rsid w:val="00CB2C41"/>
    <w:rsid w:val="00CB310C"/>
    <w:rsid w:val="00CB5C06"/>
    <w:rsid w:val="00CC1799"/>
    <w:rsid w:val="00CC1EC2"/>
    <w:rsid w:val="00CC4DAC"/>
    <w:rsid w:val="00CC6B83"/>
    <w:rsid w:val="00CD1718"/>
    <w:rsid w:val="00CD1FBD"/>
    <w:rsid w:val="00CD2A84"/>
    <w:rsid w:val="00CD5CE8"/>
    <w:rsid w:val="00CE25F1"/>
    <w:rsid w:val="00CE37BB"/>
    <w:rsid w:val="00CE48DD"/>
    <w:rsid w:val="00CF24CA"/>
    <w:rsid w:val="00CF777E"/>
    <w:rsid w:val="00D04E35"/>
    <w:rsid w:val="00D054C9"/>
    <w:rsid w:val="00D06E24"/>
    <w:rsid w:val="00D072C7"/>
    <w:rsid w:val="00D07D6F"/>
    <w:rsid w:val="00D13CAE"/>
    <w:rsid w:val="00D1428B"/>
    <w:rsid w:val="00D160AA"/>
    <w:rsid w:val="00D2027F"/>
    <w:rsid w:val="00D245A7"/>
    <w:rsid w:val="00D273A8"/>
    <w:rsid w:val="00D308C0"/>
    <w:rsid w:val="00D34804"/>
    <w:rsid w:val="00D35265"/>
    <w:rsid w:val="00D374E7"/>
    <w:rsid w:val="00D37ABE"/>
    <w:rsid w:val="00D37D0C"/>
    <w:rsid w:val="00D41914"/>
    <w:rsid w:val="00D42F0B"/>
    <w:rsid w:val="00D46A1C"/>
    <w:rsid w:val="00D55049"/>
    <w:rsid w:val="00D56136"/>
    <w:rsid w:val="00D568D6"/>
    <w:rsid w:val="00D60F88"/>
    <w:rsid w:val="00D6406C"/>
    <w:rsid w:val="00D648A8"/>
    <w:rsid w:val="00D649DA"/>
    <w:rsid w:val="00D67713"/>
    <w:rsid w:val="00D7038C"/>
    <w:rsid w:val="00D70EE6"/>
    <w:rsid w:val="00D715FC"/>
    <w:rsid w:val="00D725B4"/>
    <w:rsid w:val="00D72799"/>
    <w:rsid w:val="00D76C57"/>
    <w:rsid w:val="00D821A3"/>
    <w:rsid w:val="00D8519B"/>
    <w:rsid w:val="00D86054"/>
    <w:rsid w:val="00D86504"/>
    <w:rsid w:val="00D8712F"/>
    <w:rsid w:val="00D936DC"/>
    <w:rsid w:val="00DA1B76"/>
    <w:rsid w:val="00DA3E03"/>
    <w:rsid w:val="00DB3A64"/>
    <w:rsid w:val="00DB41E9"/>
    <w:rsid w:val="00DB4991"/>
    <w:rsid w:val="00DB5B6D"/>
    <w:rsid w:val="00DC051A"/>
    <w:rsid w:val="00DC0FD4"/>
    <w:rsid w:val="00DD0E97"/>
    <w:rsid w:val="00DD144B"/>
    <w:rsid w:val="00DD2CFD"/>
    <w:rsid w:val="00DD48B1"/>
    <w:rsid w:val="00DD56DF"/>
    <w:rsid w:val="00DD5C5D"/>
    <w:rsid w:val="00DE457A"/>
    <w:rsid w:val="00DE4870"/>
    <w:rsid w:val="00DE4E27"/>
    <w:rsid w:val="00DE68C9"/>
    <w:rsid w:val="00DE6FE6"/>
    <w:rsid w:val="00DF016F"/>
    <w:rsid w:val="00DF1F03"/>
    <w:rsid w:val="00DF3D54"/>
    <w:rsid w:val="00DF5E70"/>
    <w:rsid w:val="00DF789D"/>
    <w:rsid w:val="00E0012E"/>
    <w:rsid w:val="00E00DC3"/>
    <w:rsid w:val="00E01856"/>
    <w:rsid w:val="00E07D2A"/>
    <w:rsid w:val="00E14242"/>
    <w:rsid w:val="00E15E0D"/>
    <w:rsid w:val="00E24724"/>
    <w:rsid w:val="00E249A6"/>
    <w:rsid w:val="00E272C0"/>
    <w:rsid w:val="00E27911"/>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70CF4"/>
    <w:rsid w:val="00E72C6A"/>
    <w:rsid w:val="00E75DF0"/>
    <w:rsid w:val="00E801DE"/>
    <w:rsid w:val="00E8230E"/>
    <w:rsid w:val="00E82DF1"/>
    <w:rsid w:val="00E85599"/>
    <w:rsid w:val="00E90C95"/>
    <w:rsid w:val="00E93213"/>
    <w:rsid w:val="00E94928"/>
    <w:rsid w:val="00E96CCE"/>
    <w:rsid w:val="00EA0560"/>
    <w:rsid w:val="00EA057F"/>
    <w:rsid w:val="00EA60D9"/>
    <w:rsid w:val="00EB430C"/>
    <w:rsid w:val="00EB51A7"/>
    <w:rsid w:val="00EB5EC4"/>
    <w:rsid w:val="00EC33C8"/>
    <w:rsid w:val="00EC4992"/>
    <w:rsid w:val="00EC6FDB"/>
    <w:rsid w:val="00ED7349"/>
    <w:rsid w:val="00ED73DC"/>
    <w:rsid w:val="00ED7F10"/>
    <w:rsid w:val="00EE07DB"/>
    <w:rsid w:val="00EE1529"/>
    <w:rsid w:val="00EE2117"/>
    <w:rsid w:val="00EE4B8A"/>
    <w:rsid w:val="00EE76C8"/>
    <w:rsid w:val="00EE7E0A"/>
    <w:rsid w:val="00EF2128"/>
    <w:rsid w:val="00EF2901"/>
    <w:rsid w:val="00EF3716"/>
    <w:rsid w:val="00EF41F5"/>
    <w:rsid w:val="00EF4990"/>
    <w:rsid w:val="00EF7DD4"/>
    <w:rsid w:val="00F026A4"/>
    <w:rsid w:val="00F027DC"/>
    <w:rsid w:val="00F0656C"/>
    <w:rsid w:val="00F07999"/>
    <w:rsid w:val="00F13A00"/>
    <w:rsid w:val="00F158A3"/>
    <w:rsid w:val="00F1645D"/>
    <w:rsid w:val="00F16C50"/>
    <w:rsid w:val="00F2052C"/>
    <w:rsid w:val="00F259B6"/>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3477"/>
    <w:rsid w:val="00F94B64"/>
    <w:rsid w:val="00F963B0"/>
    <w:rsid w:val="00F9796B"/>
    <w:rsid w:val="00F97A80"/>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1E41"/>
    <w:rsid w:val="00FD4BE6"/>
    <w:rsid w:val="00FD5315"/>
    <w:rsid w:val="00FD785F"/>
    <w:rsid w:val="00FD7F19"/>
    <w:rsid w:val="00FE0E19"/>
    <w:rsid w:val="00FE1399"/>
    <w:rsid w:val="00FE1762"/>
    <w:rsid w:val="00FE458C"/>
    <w:rsid w:val="00FE4805"/>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 Oświadcz. o niezaleganiu.docx</dmsv2BaseFileName>
    <dmsv2BaseDisplayName xmlns="http://schemas.microsoft.com/sharepoint/v3">Zał. 4 - Oświadcz. o niezaleganiu</dmsv2BaseDisplayName>
    <dmsv2SWPP2ObjectNumber xmlns="http://schemas.microsoft.com/sharepoint/v3">POST/EKO/EKO/FZ/00072/2024                        </dmsv2SWPP2ObjectNumber>
    <dmsv2SWPP2SumMD5 xmlns="http://schemas.microsoft.com/sharepoint/v3">7df1ccdc01acb06a75c001f9d6401a8d</dmsv2SWPP2SumMD5>
    <dmsv2BaseMoved xmlns="http://schemas.microsoft.com/sharepoint/v3">false</dmsv2BaseMoved>
    <dmsv2BaseIsSensitive xmlns="http://schemas.microsoft.com/sharepoint/v3">true</dmsv2BaseIsSensitive>
    <dmsv2SWPP2IDSWPP2 xmlns="http://schemas.microsoft.com/sharepoint/v3">641286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19614977</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XRZ35PT62F6A-668910477-2602</_dlc_DocId>
    <_dlc_DocIdUrl xmlns="a19cb1c7-c5c7-46d4-85ae-d83685407bba">
      <Url>https://swpp2.dms.gkpge.pl/sites/29/_layouts/15/DocIdRedir.aspx?ID=XRZ35PT62F6A-668910477-2602</Url>
      <Description>XRZ35PT62F6A-668910477-2602</Description>
    </_dlc_DocIdUrl>
  </documentManagement>
</p:properties>
</file>

<file path=customXml/itemProps1.xml><?xml version="1.0" encoding="utf-8"?>
<ds:datastoreItem xmlns:ds="http://schemas.openxmlformats.org/officeDocument/2006/customXml" ds:itemID="{91EED8B9-A62C-41A5-B0BB-33927368B9CB}"/>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DAD300B-D668-4C80-B6AF-AA379C5B14FA}">
  <ds:schemaRefs>
    <ds:schemaRef ds:uri="http://schemas.openxmlformats.org/officeDocument/2006/bibliography"/>
  </ds:schemaRefs>
</ds:datastoreItem>
</file>

<file path=customXml/itemProps4.xml><?xml version="1.0" encoding="utf-8"?>
<ds:datastoreItem xmlns:ds="http://schemas.openxmlformats.org/officeDocument/2006/customXml" ds:itemID="{0BFCE478-5223-4F78-828E-7CD285B0CF22}"/>
</file>

<file path=customXml/itemProps5.xml><?xml version="1.0" encoding="utf-8"?>
<ds:datastoreItem xmlns:ds="http://schemas.openxmlformats.org/officeDocument/2006/customXml" ds:itemID="{B5992ED0-544C-4BC3-9332-4E1F5692C3CF}"/>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881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3</cp:revision>
  <cp:lastPrinted>2022-07-06T05:34:00Z</cp:lastPrinted>
  <dcterms:created xsi:type="dcterms:W3CDTF">2024-05-07T09:39:00Z</dcterms:created>
  <dcterms:modified xsi:type="dcterms:W3CDTF">2024-05-07T09:42:00Z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0x010189100063483A1482C2314BBFA052F6B564EB61</vt:lpwstr>
  </property>
  <property fmtid="{D5CDD505-2E9C-101B-9397-08002B2CF9AE}" pid="3" name="_dlc_DocIdItemGuid">
    <vt:lpwstr>f45063d9-1525-4046-aa0a-0d10ea34a497</vt:lpwstr>
  </property>
</Properties>
</file>