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6C357A94" w:rsidR="00B137F8" w:rsidRPr="00691634" w:rsidRDefault="00B137F8" w:rsidP="00335483">
      <w:pPr>
        <w:ind w:left="-284"/>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FD3257">
        <w:rPr>
          <w:rFonts w:ascii="Verdana" w:hAnsi="Verdana" w:cstheme="minorHAnsi"/>
          <w:b/>
          <w:sz w:val="16"/>
          <w:szCs w:val="16"/>
          <w:lang w:eastAsia="pl-PL"/>
        </w:rPr>
        <w:t>2178</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126E5" w:rsidRPr="00691634">
        <w:rPr>
          <w:rFonts w:ascii="Verdana" w:hAnsi="Verdana" w:cstheme="minorHAnsi"/>
          <w:sz w:val="16"/>
          <w:szCs w:val="16"/>
          <w:lang w:eastAsia="pl-PL"/>
        </w:rPr>
        <w:t xml:space="preserve">. </w:t>
      </w:r>
      <w:r w:rsidR="00FD3257" w:rsidRPr="00FD3257">
        <w:rPr>
          <w:rFonts w:ascii="Verdana" w:hAnsi="Verdana" w:cstheme="minorHAnsi"/>
          <w:b/>
          <w:bCs/>
          <w:sz w:val="16"/>
          <w:szCs w:val="16"/>
          <w:lang w:eastAsia="pl-PL"/>
        </w:rPr>
        <w:t xml:space="preserve">Przebudowa sieci SN i </w:t>
      </w:r>
      <w:proofErr w:type="spellStart"/>
      <w:r w:rsidR="00FD3257" w:rsidRPr="00FD3257">
        <w:rPr>
          <w:rFonts w:ascii="Verdana" w:hAnsi="Verdana" w:cstheme="minorHAnsi"/>
          <w:b/>
          <w:bCs/>
          <w:sz w:val="16"/>
          <w:szCs w:val="16"/>
          <w:lang w:eastAsia="pl-PL"/>
        </w:rPr>
        <w:t>nN</w:t>
      </w:r>
      <w:proofErr w:type="spellEnd"/>
      <w:r w:rsidR="00FD3257" w:rsidRPr="00FD3257">
        <w:rPr>
          <w:rFonts w:ascii="Verdana" w:hAnsi="Verdana" w:cstheme="minorHAnsi"/>
          <w:b/>
          <w:bCs/>
          <w:sz w:val="16"/>
          <w:szCs w:val="16"/>
          <w:lang w:eastAsia="pl-PL"/>
        </w:rPr>
        <w:t xml:space="preserve"> na terenie RE Tomaszów Lub.: cz. 1: Przebudowa sieci elektroenergetycznej SN i </w:t>
      </w:r>
      <w:proofErr w:type="spellStart"/>
      <w:r w:rsidR="00FD3257" w:rsidRPr="00FD3257">
        <w:rPr>
          <w:rFonts w:ascii="Verdana" w:hAnsi="Verdana" w:cstheme="minorHAnsi"/>
          <w:b/>
          <w:bCs/>
          <w:sz w:val="16"/>
          <w:szCs w:val="16"/>
          <w:lang w:eastAsia="pl-PL"/>
        </w:rPr>
        <w:t>nN</w:t>
      </w:r>
      <w:proofErr w:type="spellEnd"/>
      <w:r w:rsidR="00FD3257" w:rsidRPr="00FD3257">
        <w:rPr>
          <w:rFonts w:ascii="Verdana" w:hAnsi="Verdana" w:cstheme="minorHAnsi"/>
          <w:b/>
          <w:bCs/>
          <w:sz w:val="16"/>
          <w:szCs w:val="16"/>
          <w:lang w:eastAsia="pl-PL"/>
        </w:rPr>
        <w:t xml:space="preserve"> ze stacji „Lubaczów 32”, cz. 2: Przebudowa linii 15kV LBC – Horyniec PGR w m. Basznia, Huta Kryształowa, </w:t>
      </w:r>
      <w:proofErr w:type="spellStart"/>
      <w:r w:rsidR="00FD3257" w:rsidRPr="00FD3257">
        <w:rPr>
          <w:rFonts w:ascii="Verdana" w:hAnsi="Verdana" w:cstheme="minorHAnsi"/>
          <w:b/>
          <w:bCs/>
          <w:sz w:val="16"/>
          <w:szCs w:val="16"/>
          <w:lang w:eastAsia="pl-PL"/>
        </w:rPr>
        <w:t>Radruż</w:t>
      </w:r>
      <w:proofErr w:type="spellEnd"/>
      <w:r w:rsidR="00FD3257" w:rsidRPr="00FD3257">
        <w:rPr>
          <w:rFonts w:ascii="Verdana" w:hAnsi="Verdana" w:cstheme="minorHAnsi"/>
          <w:b/>
          <w:bCs/>
          <w:sz w:val="16"/>
          <w:szCs w:val="16"/>
          <w:lang w:eastAsia="pl-PL"/>
        </w:rPr>
        <w:t xml:space="preserve"> – etap 3, cz. 3: Przebudowa odgałęzienia SN Cewków 10, linia napowietrzna 15kV Lubaczów - Leżajsk oraz o</w:t>
      </w:r>
      <w:r w:rsidR="00FD3257">
        <w:rPr>
          <w:rFonts w:ascii="Verdana" w:hAnsi="Verdana" w:cstheme="minorHAnsi"/>
          <w:b/>
          <w:bCs/>
          <w:sz w:val="16"/>
          <w:szCs w:val="16"/>
          <w:lang w:eastAsia="pl-PL"/>
        </w:rPr>
        <w:t xml:space="preserve">bwodów 1 i 2 </w:t>
      </w:r>
      <w:proofErr w:type="spellStart"/>
      <w:r w:rsidR="00FD3257">
        <w:rPr>
          <w:rFonts w:ascii="Verdana" w:hAnsi="Verdana" w:cstheme="minorHAnsi"/>
          <w:b/>
          <w:bCs/>
          <w:sz w:val="16"/>
          <w:szCs w:val="16"/>
          <w:lang w:eastAsia="pl-PL"/>
        </w:rPr>
        <w:t>nN</w:t>
      </w:r>
      <w:proofErr w:type="spellEnd"/>
      <w:r w:rsidR="00FD3257">
        <w:rPr>
          <w:rFonts w:ascii="Verdana" w:hAnsi="Verdana" w:cstheme="minorHAnsi"/>
          <w:b/>
          <w:bCs/>
          <w:sz w:val="16"/>
          <w:szCs w:val="16"/>
          <w:lang w:eastAsia="pl-PL"/>
        </w:rPr>
        <w:t xml:space="preserve"> ze st. Cewków 5</w:t>
      </w:r>
      <w:bookmarkStart w:id="0" w:name="_GoBack"/>
      <w:bookmarkEnd w:id="0"/>
      <w:r w:rsidR="003D3A4B" w:rsidRPr="00691634">
        <w:rPr>
          <w:rFonts w:ascii="Verdana" w:hAnsi="Verdana" w:cstheme="minorHAnsi"/>
          <w:b/>
          <w:bCs/>
          <w:sz w:val="16"/>
          <w:szCs w:val="16"/>
          <w:lang w:eastAsia="pl-PL"/>
        </w:rPr>
        <w:t>,</w:t>
      </w:r>
      <w:r w:rsidR="00335483" w:rsidRPr="00691634">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1" w:name="_Toc19182901"/>
      <w:bookmarkStart w:id="2" w:name="_Toc528334789"/>
      <w:bookmarkStart w:id="3"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5C0E2D29" w:rsidR="006B15A9" w:rsidRPr="002A3BD1" w:rsidRDefault="00FD3257" w:rsidP="006B15A9">
    <w:pPr>
      <w:pStyle w:val="Nagwek"/>
      <w:ind w:left="-142"/>
      <w:rPr>
        <w:rFonts w:ascii="Verdana" w:hAnsi="Verdana"/>
        <w:sz w:val="14"/>
        <w:szCs w:val="14"/>
      </w:rPr>
    </w:pPr>
    <w:r>
      <w:rPr>
        <w:rFonts w:ascii="Verdana" w:hAnsi="Verdana"/>
        <w:sz w:val="14"/>
        <w:szCs w:val="14"/>
      </w:rPr>
      <w:t>POST/DYS/OZ/GZA/02178</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606"/>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257"/>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schemas.openxmlformats.org/package/2006/metadata/core-properties"/>
    <ds:schemaRef ds:uri="http://schemas.microsoft.com/office/infopath/2007/PartnerControls"/>
    <ds:schemaRef ds:uri="http://schemas.microsoft.com/office/2006/documentManagement/types"/>
    <ds:schemaRef ds:uri="a19cb1c7-c5c7-46d4-85ae-d83685407bba"/>
    <ds:schemaRef ds:uri="http://schemas.microsoft.com/office/2006/metadata/properties"/>
    <ds:schemaRef ds:uri="http://purl.org/dc/elements/1.1/"/>
    <ds:schemaRef ds:uri="http://www.w3.org/XML/1998/namespace"/>
    <ds:schemaRef ds:uri="http://purl.org/dc/dcmitype/"/>
    <ds:schemaRef ds:uri="http://purl.org/dc/terms/"/>
  </ds:schemaRefs>
</ds:datastoreItem>
</file>

<file path=customXml/itemProps6.xml><?xml version="1.0" encoding="utf-8"?>
<ds:datastoreItem xmlns:ds="http://schemas.openxmlformats.org/officeDocument/2006/customXml" ds:itemID="{4C6D35BB-044D-4F1C-8FD7-3B65A5E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1287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Klus Tomasz [PGE Dystr. O.Zamość]</cp:lastModifiedBy>
  <cp:revision>3</cp:revision>
  <cp:lastPrinted>2021-02-26T13:14:00Z</cp:lastPrinted>
  <dcterms:created xsi:type="dcterms:W3CDTF">2025-06-09T05:45:00Z</dcterms:created>
  <dcterms:modified xsi:type="dcterms:W3CDTF">2025-06-09T05:46:00Z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