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EF279B7" w14:textId="01C466F4" w:rsidR="0029348D" w:rsidRDefault="00A01DED" w:rsidP="008D13D1">
      <w:pPr>
        <w:keepNext/>
        <w:keepLines/>
        <w:shd w:val="clear" w:color="auto" w:fill="D9DFEF" w:themeFill="accent1" w:themeFillTint="33"/>
        <w:spacing w:after="0"/>
        <w:ind w:left="-284" w:right="-284"/>
        <w:jc w:val="both"/>
        <w:outlineLvl w:val="1"/>
        <w:rPr>
          <w:rStyle w:val="Pogrubienie"/>
        </w:rPr>
      </w:pPr>
      <w:bookmarkStart w:id="0" w:name="_Toc64396636"/>
      <w:r>
        <w:rPr>
          <w:rStyle w:val="Pogrubienie"/>
        </w:rPr>
        <w:t xml:space="preserve">ZAŁĄCZNIK NR </w:t>
      </w:r>
      <w:r w:rsidR="008877EA">
        <w:rPr>
          <w:rStyle w:val="Pogrubienie"/>
        </w:rPr>
        <w:t>4</w:t>
      </w:r>
      <w:r w:rsidR="00D865E6">
        <w:rPr>
          <w:rStyle w:val="Pogrubienie"/>
        </w:rPr>
        <w:t xml:space="preserve"> DO SWZ – FORMULARZ OFERTY</w:t>
      </w:r>
      <w:r w:rsidR="00250BE0">
        <w:rPr>
          <w:rStyle w:val="Pogrubienie"/>
        </w:rPr>
        <w:t xml:space="preserve"> </w:t>
      </w:r>
      <w:bookmarkEnd w:id="0"/>
    </w:p>
    <w:p w14:paraId="77343BD7" w14:textId="77777777" w:rsidR="001B34B3" w:rsidRDefault="001B34B3" w:rsidP="001B34B3">
      <w:pPr>
        <w:pStyle w:val="Akapitzlist"/>
        <w:tabs>
          <w:tab w:val="left" w:pos="5739"/>
        </w:tabs>
        <w:jc w:val="right"/>
        <w:rPr>
          <w:b/>
          <w:sz w:val="20"/>
          <w:szCs w:val="20"/>
        </w:rPr>
      </w:pPr>
    </w:p>
    <w:p w14:paraId="29E8A98F" w14:textId="77777777" w:rsidR="00C17380" w:rsidRDefault="00C17380" w:rsidP="001B34B3">
      <w:pPr>
        <w:pStyle w:val="Akapitzlist"/>
        <w:tabs>
          <w:tab w:val="left" w:pos="5739"/>
        </w:tabs>
        <w:jc w:val="right"/>
        <w:rPr>
          <w:b/>
          <w:sz w:val="20"/>
          <w:szCs w:val="20"/>
        </w:rPr>
      </w:pPr>
    </w:p>
    <w:p w14:paraId="5DBD8F91" w14:textId="77777777" w:rsidR="001B34B3" w:rsidRDefault="001B34B3" w:rsidP="001B34B3">
      <w:pPr>
        <w:pStyle w:val="Akapitzlist"/>
        <w:tabs>
          <w:tab w:val="left" w:pos="5739"/>
        </w:tabs>
        <w:jc w:val="right"/>
        <w:rPr>
          <w:b/>
          <w:sz w:val="20"/>
          <w:szCs w:val="20"/>
        </w:rPr>
      </w:pPr>
      <w:r w:rsidRPr="001B34B3">
        <w:rPr>
          <w:b/>
          <w:sz w:val="20"/>
          <w:szCs w:val="20"/>
        </w:rPr>
        <w:t>ZAMAWIAJĄCY/ORGANIZATOR POSTĘPOWANIA:</w:t>
      </w:r>
    </w:p>
    <w:p w14:paraId="7CAAC6BC" w14:textId="77777777" w:rsidR="00987260" w:rsidRPr="00987260" w:rsidRDefault="00987260" w:rsidP="00987260">
      <w:pPr>
        <w:tabs>
          <w:tab w:val="left" w:pos="5739"/>
        </w:tabs>
        <w:ind w:left="-284" w:right="-284"/>
        <w:jc w:val="right"/>
        <w:rPr>
          <w:b/>
          <w:sz w:val="20"/>
          <w:szCs w:val="20"/>
        </w:rPr>
      </w:pPr>
      <w:r w:rsidRPr="00987260">
        <w:rPr>
          <w:b/>
          <w:sz w:val="20"/>
          <w:szCs w:val="20"/>
        </w:rPr>
        <w:t>PGE Dystrybucja S.A.</w:t>
      </w:r>
    </w:p>
    <w:p w14:paraId="3E9725F7" w14:textId="77777777" w:rsidR="00987260" w:rsidRPr="00987260" w:rsidRDefault="00987260" w:rsidP="00987260">
      <w:pPr>
        <w:tabs>
          <w:tab w:val="left" w:pos="5739"/>
        </w:tabs>
        <w:ind w:left="-284" w:right="-284"/>
        <w:jc w:val="right"/>
        <w:rPr>
          <w:b/>
          <w:sz w:val="20"/>
          <w:szCs w:val="20"/>
        </w:rPr>
      </w:pPr>
      <w:r w:rsidRPr="00987260">
        <w:rPr>
          <w:b/>
          <w:sz w:val="20"/>
          <w:szCs w:val="20"/>
        </w:rPr>
        <w:t>w imieniu i na rzecz której działa:</w:t>
      </w:r>
    </w:p>
    <w:p w14:paraId="47983E63" w14:textId="77777777" w:rsidR="00987260" w:rsidRPr="00987260" w:rsidRDefault="00987260" w:rsidP="00987260">
      <w:pPr>
        <w:tabs>
          <w:tab w:val="left" w:pos="5739"/>
        </w:tabs>
        <w:ind w:left="-284" w:right="-284"/>
        <w:jc w:val="right"/>
        <w:rPr>
          <w:b/>
          <w:sz w:val="20"/>
          <w:szCs w:val="20"/>
        </w:rPr>
      </w:pPr>
      <w:r w:rsidRPr="00987260">
        <w:rPr>
          <w:b/>
          <w:sz w:val="20"/>
          <w:szCs w:val="20"/>
        </w:rPr>
        <w:t xml:space="preserve">PGE Dystrybucja S.A. Oddział Warszawa, </w:t>
      </w:r>
    </w:p>
    <w:p w14:paraId="4DEB8BB4" w14:textId="369E24A5" w:rsidR="00D13F1A" w:rsidRDefault="00987260" w:rsidP="00987260">
      <w:pPr>
        <w:tabs>
          <w:tab w:val="left" w:pos="5739"/>
        </w:tabs>
        <w:ind w:left="-284" w:right="-284"/>
        <w:jc w:val="right"/>
        <w:rPr>
          <w:b/>
          <w:sz w:val="28"/>
          <w:szCs w:val="28"/>
        </w:rPr>
      </w:pPr>
      <w:r w:rsidRPr="00987260">
        <w:rPr>
          <w:b/>
          <w:sz w:val="20"/>
          <w:szCs w:val="20"/>
        </w:rPr>
        <w:t>ul. Marsa 95, 04-470 Warszawa</w:t>
      </w:r>
    </w:p>
    <w:p w14:paraId="605B5680" w14:textId="77777777" w:rsidR="0029348D" w:rsidRPr="00561E68" w:rsidRDefault="00250BE0" w:rsidP="00F8617C">
      <w:pPr>
        <w:tabs>
          <w:tab w:val="left" w:pos="5739"/>
        </w:tabs>
        <w:ind w:left="-284" w:right="-284"/>
        <w:jc w:val="center"/>
        <w:rPr>
          <w:b/>
        </w:rPr>
      </w:pPr>
      <w:r w:rsidRPr="00561E68">
        <w:rPr>
          <w:b/>
        </w:rPr>
        <w:t>OFERTA</w:t>
      </w:r>
    </w:p>
    <w:p w14:paraId="2B124BBC" w14:textId="0F6608FF" w:rsidR="00810C1D" w:rsidRPr="004B6215" w:rsidRDefault="001B34B3" w:rsidP="00F8617C">
      <w:pPr>
        <w:tabs>
          <w:tab w:val="left" w:pos="5739"/>
        </w:tabs>
        <w:ind w:left="-284" w:right="-284"/>
        <w:jc w:val="both"/>
        <w:rPr>
          <w:b/>
          <w:sz w:val="20"/>
          <w:szCs w:val="20"/>
        </w:rPr>
      </w:pPr>
      <w:r w:rsidRPr="004B6215">
        <w:rPr>
          <w:b/>
          <w:sz w:val="20"/>
          <w:szCs w:val="20"/>
        </w:rPr>
        <w:t xml:space="preserve">w postępowaniu </w:t>
      </w:r>
      <w:r w:rsidR="00A01DED">
        <w:rPr>
          <w:b/>
          <w:sz w:val="20"/>
          <w:szCs w:val="20"/>
        </w:rPr>
        <w:t>pn.</w:t>
      </w:r>
      <w:r w:rsidRPr="004B6215">
        <w:rPr>
          <w:b/>
          <w:sz w:val="20"/>
          <w:szCs w:val="20"/>
        </w:rPr>
        <w:t xml:space="preserve"> „</w:t>
      </w:r>
      <w:r w:rsidR="00A01DED" w:rsidRPr="00A01DED">
        <w:rPr>
          <w:b/>
          <w:sz w:val="20"/>
          <w:szCs w:val="20"/>
        </w:rPr>
        <w:t>Kompleksowa dostawa gazu ziemnego wysokometanowego typu E do obiektów PGE Dystrybucja S.A. w podziale na 5 zadań</w:t>
      </w:r>
      <w:r w:rsidRPr="004B6215">
        <w:rPr>
          <w:b/>
          <w:sz w:val="20"/>
          <w:szCs w:val="20"/>
        </w:rPr>
        <w:t>”</w:t>
      </w:r>
    </w:p>
    <w:p w14:paraId="56D2CA4F" w14:textId="29883CE7" w:rsidR="00D13F1A" w:rsidRPr="00561E68" w:rsidRDefault="001B34B3" w:rsidP="00561E68">
      <w:pPr>
        <w:tabs>
          <w:tab w:val="left" w:pos="5739"/>
        </w:tabs>
        <w:ind w:left="-284" w:right="-284"/>
        <w:jc w:val="both"/>
        <w:rPr>
          <w:b/>
          <w:sz w:val="20"/>
          <w:szCs w:val="20"/>
        </w:rPr>
      </w:pPr>
      <w:r w:rsidRPr="004B6215">
        <w:rPr>
          <w:b/>
          <w:sz w:val="20"/>
          <w:szCs w:val="20"/>
        </w:rPr>
        <w:t>Nr referencyjny nadany s</w:t>
      </w:r>
      <w:r w:rsidR="00561E68">
        <w:rPr>
          <w:b/>
          <w:sz w:val="20"/>
          <w:szCs w:val="20"/>
        </w:rPr>
        <w:t xml:space="preserve">prawie przez Zamawiającego: </w:t>
      </w:r>
      <w:r w:rsidR="00A01DED" w:rsidRPr="00A01DED">
        <w:rPr>
          <w:b/>
          <w:sz w:val="20"/>
          <w:szCs w:val="20"/>
        </w:rPr>
        <w:t>POST/DYS/OW/GZ/19104/2022</w:t>
      </w:r>
    </w:p>
    <w:p w14:paraId="6FA821F9" w14:textId="77777777" w:rsidR="00D13F1A" w:rsidRPr="004B6215" w:rsidRDefault="00D13F1A" w:rsidP="001B34B3">
      <w:pPr>
        <w:spacing w:before="120"/>
        <w:rPr>
          <w:rFonts w:ascii="Calibri" w:hAnsi="Calibri" w:cs="Calibri"/>
          <w:sz w:val="20"/>
          <w:szCs w:val="20"/>
        </w:rPr>
      </w:pPr>
    </w:p>
    <w:p w14:paraId="202C2F2A" w14:textId="77777777" w:rsidR="001B34B3" w:rsidRPr="004B6215" w:rsidRDefault="001B34B3" w:rsidP="00F8617C">
      <w:pPr>
        <w:spacing w:after="0"/>
        <w:ind w:left="567" w:hanging="851"/>
        <w:rPr>
          <w:rFonts w:ascii="Calibri" w:hAnsi="Calibri" w:cs="Calibri"/>
          <w:b/>
          <w:sz w:val="20"/>
          <w:szCs w:val="20"/>
        </w:rPr>
      </w:pPr>
      <w:r w:rsidRPr="004B6215">
        <w:rPr>
          <w:rFonts w:ascii="Calibri" w:hAnsi="Calibri" w:cs="Calibri"/>
          <w:b/>
          <w:sz w:val="20"/>
          <w:szCs w:val="20"/>
        </w:rPr>
        <w:t>I.</w:t>
      </w:r>
      <w:r w:rsidRPr="004B6215">
        <w:rPr>
          <w:rFonts w:ascii="Calibri" w:hAnsi="Calibri" w:cs="Calibri"/>
          <w:b/>
          <w:sz w:val="20"/>
          <w:szCs w:val="20"/>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1B34B3" w:rsidRPr="004B6215" w14:paraId="43AE4560" w14:textId="77777777" w:rsidTr="003059EC">
        <w:trPr>
          <w:trHeight w:val="621"/>
        </w:trPr>
        <w:tc>
          <w:tcPr>
            <w:tcW w:w="2127" w:type="dxa"/>
          </w:tcPr>
          <w:p w14:paraId="5A1A32B3" w14:textId="77777777" w:rsidR="001B34B3" w:rsidRPr="004B6215" w:rsidRDefault="001B34B3" w:rsidP="00F8617C">
            <w:pPr>
              <w:spacing w:after="0"/>
              <w:rPr>
                <w:rFonts w:ascii="Calibri" w:hAnsi="Calibri" w:cs="Calibri"/>
                <w:sz w:val="20"/>
                <w:szCs w:val="20"/>
              </w:rPr>
            </w:pPr>
          </w:p>
        </w:tc>
        <w:tc>
          <w:tcPr>
            <w:tcW w:w="7513" w:type="dxa"/>
            <w:shd w:val="clear" w:color="auto" w:fill="C8CAE7" w:themeFill="text2" w:themeFillTint="33"/>
            <w:vAlign w:val="center"/>
          </w:tcPr>
          <w:p w14:paraId="3A17F211" w14:textId="77777777" w:rsidR="001B34B3" w:rsidRPr="004B6215" w:rsidRDefault="001B34B3" w:rsidP="00F8617C">
            <w:pPr>
              <w:spacing w:after="0"/>
              <w:ind w:right="-275"/>
              <w:jc w:val="center"/>
              <w:rPr>
                <w:rFonts w:ascii="Calibri" w:hAnsi="Calibri" w:cs="Calibri"/>
                <w:sz w:val="20"/>
                <w:szCs w:val="20"/>
              </w:rPr>
            </w:pPr>
            <w:r w:rsidRPr="004B6215">
              <w:rPr>
                <w:rFonts w:ascii="Calibri" w:hAnsi="Calibri" w:cs="Calibri"/>
                <w:sz w:val="20"/>
                <w:szCs w:val="20"/>
              </w:rPr>
              <w:t>Nazwa i adres Wykonawcy</w:t>
            </w:r>
          </w:p>
        </w:tc>
      </w:tr>
      <w:tr w:rsidR="001B34B3" w:rsidRPr="004B6215" w14:paraId="260F6EE3" w14:textId="77777777" w:rsidTr="00F8617C">
        <w:tc>
          <w:tcPr>
            <w:tcW w:w="2127" w:type="dxa"/>
            <w:vAlign w:val="center"/>
          </w:tcPr>
          <w:p w14:paraId="0FA84D7E"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 xml:space="preserve">Wykonawca </w:t>
            </w:r>
          </w:p>
        </w:tc>
        <w:tc>
          <w:tcPr>
            <w:tcW w:w="7513" w:type="dxa"/>
          </w:tcPr>
          <w:p w14:paraId="46B1978A" w14:textId="77777777" w:rsidR="001B34B3" w:rsidRPr="004B6215" w:rsidRDefault="001B34B3" w:rsidP="00F8617C">
            <w:pPr>
              <w:spacing w:after="0"/>
              <w:ind w:right="-275"/>
              <w:rPr>
                <w:rFonts w:ascii="Calibri" w:hAnsi="Calibri" w:cs="Calibri"/>
                <w:color w:val="000000"/>
                <w:sz w:val="20"/>
                <w:szCs w:val="20"/>
              </w:rPr>
            </w:pPr>
          </w:p>
        </w:tc>
      </w:tr>
      <w:tr w:rsidR="001B34B3" w:rsidRPr="004B6215" w14:paraId="656D82B4" w14:textId="77777777" w:rsidTr="00F8617C">
        <w:tc>
          <w:tcPr>
            <w:tcW w:w="2127" w:type="dxa"/>
            <w:tcBorders>
              <w:bottom w:val="single" w:sz="8" w:space="0" w:color="auto"/>
            </w:tcBorders>
            <w:vAlign w:val="center"/>
          </w:tcPr>
          <w:p w14:paraId="391DC791"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Wykonawca</w:t>
            </w:r>
            <w:r w:rsidRPr="004B6215">
              <w:rPr>
                <w:rStyle w:val="Odwoanieprzypisudolnego"/>
                <w:rFonts w:ascii="Calibri" w:hAnsi="Calibri" w:cs="Calibri"/>
                <w:sz w:val="20"/>
                <w:szCs w:val="20"/>
              </w:rPr>
              <w:footnoteReference w:id="1"/>
            </w:r>
          </w:p>
        </w:tc>
        <w:tc>
          <w:tcPr>
            <w:tcW w:w="7513" w:type="dxa"/>
            <w:tcBorders>
              <w:bottom w:val="single" w:sz="8" w:space="0" w:color="auto"/>
            </w:tcBorders>
          </w:tcPr>
          <w:p w14:paraId="467DDBFE" w14:textId="77777777" w:rsidR="001B34B3" w:rsidRPr="004B6215" w:rsidRDefault="001B34B3" w:rsidP="00F8617C">
            <w:pPr>
              <w:spacing w:after="0"/>
              <w:ind w:right="-275"/>
              <w:rPr>
                <w:rFonts w:ascii="Calibri" w:hAnsi="Calibri" w:cs="Calibri"/>
                <w:color w:val="000000"/>
                <w:sz w:val="20"/>
                <w:szCs w:val="20"/>
              </w:rPr>
            </w:pPr>
          </w:p>
        </w:tc>
      </w:tr>
      <w:tr w:rsidR="00250BE0" w:rsidRPr="004B6215" w14:paraId="2CFE5B1F" w14:textId="77777777" w:rsidTr="00F8617C">
        <w:tc>
          <w:tcPr>
            <w:tcW w:w="2127" w:type="dxa"/>
            <w:tcBorders>
              <w:top w:val="single" w:sz="8" w:space="0" w:color="auto"/>
            </w:tcBorders>
          </w:tcPr>
          <w:p w14:paraId="353C0EA7" w14:textId="77777777" w:rsidR="00250BE0" w:rsidRPr="004B6215" w:rsidRDefault="00250BE0" w:rsidP="00F8617C">
            <w:pPr>
              <w:spacing w:after="0"/>
              <w:rPr>
                <w:rFonts w:ascii="Calibri" w:hAnsi="Calibri" w:cs="Calibri"/>
                <w:sz w:val="20"/>
                <w:szCs w:val="20"/>
              </w:rPr>
            </w:pPr>
            <w:r w:rsidRPr="004B6215">
              <w:rPr>
                <w:sz w:val="20"/>
                <w:szCs w:val="20"/>
              </w:rPr>
              <w:t>Osobą uprawnioną do reprezentacji jest/są</w:t>
            </w:r>
          </w:p>
        </w:tc>
        <w:tc>
          <w:tcPr>
            <w:tcW w:w="7513" w:type="dxa"/>
            <w:tcBorders>
              <w:top w:val="single" w:sz="8" w:space="0" w:color="auto"/>
            </w:tcBorders>
          </w:tcPr>
          <w:p w14:paraId="5C0AFFA6" w14:textId="77777777" w:rsidR="00250BE0" w:rsidRPr="004B6215" w:rsidRDefault="00250BE0" w:rsidP="00F8617C">
            <w:pPr>
              <w:spacing w:after="0"/>
              <w:ind w:right="-275"/>
              <w:rPr>
                <w:rFonts w:ascii="Calibri" w:hAnsi="Calibri" w:cs="Calibri"/>
                <w:color w:val="000000"/>
                <w:sz w:val="20"/>
                <w:szCs w:val="20"/>
              </w:rPr>
            </w:pPr>
          </w:p>
        </w:tc>
      </w:tr>
    </w:tbl>
    <w:p w14:paraId="34FA899B" w14:textId="77777777" w:rsidR="001B34B3" w:rsidRPr="004B6215" w:rsidRDefault="001B34B3" w:rsidP="00F8617C">
      <w:pPr>
        <w:spacing w:after="0"/>
        <w:rPr>
          <w:rFonts w:ascii="Calibri" w:hAnsi="Calibri" w:cs="Calibri"/>
          <w:i/>
          <w:sz w:val="20"/>
          <w:szCs w:val="20"/>
        </w:rPr>
      </w:pPr>
    </w:p>
    <w:p w14:paraId="0A7DD4E1" w14:textId="77777777" w:rsidR="001B34B3" w:rsidRPr="00F8617C" w:rsidRDefault="001B34B3" w:rsidP="003427AC">
      <w:pPr>
        <w:numPr>
          <w:ilvl w:val="3"/>
          <w:numId w:val="22"/>
        </w:numPr>
        <w:spacing w:after="0"/>
        <w:ind w:left="567" w:hanging="851"/>
        <w:jc w:val="both"/>
        <w:rPr>
          <w:rFonts w:ascii="Calibri" w:hAnsi="Calibri" w:cs="Calibri"/>
          <w:b/>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ZAMAWIAJĄCYM </w:t>
      </w:r>
      <w:r w:rsidRPr="004B621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1B34B3" w:rsidRPr="004B6215" w14:paraId="629C4DC8" w14:textId="77777777" w:rsidTr="003059EC">
        <w:tc>
          <w:tcPr>
            <w:tcW w:w="2202" w:type="dxa"/>
            <w:shd w:val="clear" w:color="auto" w:fill="C8CAE7" w:themeFill="text2" w:themeFillTint="33"/>
          </w:tcPr>
          <w:p w14:paraId="185C7FDA"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Imię i nazwisko:</w:t>
            </w:r>
          </w:p>
        </w:tc>
        <w:tc>
          <w:tcPr>
            <w:tcW w:w="7438" w:type="dxa"/>
          </w:tcPr>
          <w:p w14:paraId="2FA185F1" w14:textId="77777777" w:rsidR="001B34B3" w:rsidRPr="004B6215" w:rsidRDefault="001B34B3" w:rsidP="00F8617C">
            <w:pPr>
              <w:spacing w:after="0"/>
              <w:rPr>
                <w:rFonts w:ascii="Calibri" w:hAnsi="Calibri" w:cs="Calibri"/>
                <w:sz w:val="20"/>
                <w:szCs w:val="20"/>
              </w:rPr>
            </w:pPr>
          </w:p>
        </w:tc>
      </w:tr>
      <w:tr w:rsidR="001B34B3" w:rsidRPr="004B6215" w14:paraId="671F3036" w14:textId="77777777" w:rsidTr="003059EC">
        <w:tc>
          <w:tcPr>
            <w:tcW w:w="2202" w:type="dxa"/>
            <w:shd w:val="clear" w:color="auto" w:fill="C8CAE7" w:themeFill="text2" w:themeFillTint="33"/>
          </w:tcPr>
          <w:p w14:paraId="7D875BCF"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Telefon:</w:t>
            </w:r>
          </w:p>
        </w:tc>
        <w:tc>
          <w:tcPr>
            <w:tcW w:w="7438" w:type="dxa"/>
          </w:tcPr>
          <w:p w14:paraId="4CDA208A" w14:textId="77777777" w:rsidR="001B34B3" w:rsidRPr="004B6215" w:rsidRDefault="001B34B3" w:rsidP="00F8617C">
            <w:pPr>
              <w:spacing w:after="0"/>
              <w:rPr>
                <w:rFonts w:ascii="Calibri" w:hAnsi="Calibri" w:cs="Calibri"/>
                <w:sz w:val="20"/>
                <w:szCs w:val="20"/>
              </w:rPr>
            </w:pPr>
          </w:p>
        </w:tc>
      </w:tr>
      <w:tr w:rsidR="001B34B3" w:rsidRPr="004B6215" w14:paraId="3A0901C5" w14:textId="77777777" w:rsidTr="003059EC">
        <w:tc>
          <w:tcPr>
            <w:tcW w:w="2202" w:type="dxa"/>
            <w:shd w:val="clear" w:color="auto" w:fill="C8CAE7" w:themeFill="text2" w:themeFillTint="33"/>
          </w:tcPr>
          <w:p w14:paraId="32897EE7" w14:textId="77777777" w:rsidR="001B34B3" w:rsidRPr="004B6215" w:rsidRDefault="001B34B3" w:rsidP="00F8617C">
            <w:pPr>
              <w:spacing w:after="0"/>
              <w:rPr>
                <w:rFonts w:ascii="Calibri" w:hAnsi="Calibri" w:cs="Calibri"/>
                <w:sz w:val="20"/>
                <w:szCs w:val="20"/>
                <w:lang w:val="de-DE"/>
              </w:rPr>
            </w:pPr>
            <w:proofErr w:type="spellStart"/>
            <w:r w:rsidRPr="004B6215">
              <w:rPr>
                <w:rFonts w:ascii="Calibri" w:hAnsi="Calibri" w:cs="Calibri"/>
                <w:sz w:val="20"/>
                <w:szCs w:val="20"/>
                <w:lang w:val="de-DE"/>
              </w:rPr>
              <w:t>e-mail</w:t>
            </w:r>
            <w:proofErr w:type="spellEnd"/>
            <w:r w:rsidRPr="004B6215">
              <w:rPr>
                <w:rFonts w:ascii="Calibri" w:hAnsi="Calibri" w:cs="Calibri"/>
                <w:sz w:val="20"/>
                <w:szCs w:val="20"/>
                <w:lang w:val="de-DE"/>
              </w:rPr>
              <w:t>:</w:t>
            </w:r>
          </w:p>
        </w:tc>
        <w:tc>
          <w:tcPr>
            <w:tcW w:w="7438" w:type="dxa"/>
          </w:tcPr>
          <w:p w14:paraId="5FD64459" w14:textId="77777777" w:rsidR="001B34B3" w:rsidRPr="004B6215" w:rsidRDefault="001B34B3" w:rsidP="00F8617C">
            <w:pPr>
              <w:spacing w:after="0"/>
              <w:rPr>
                <w:rFonts w:ascii="Calibri" w:hAnsi="Calibri" w:cs="Calibri"/>
                <w:sz w:val="20"/>
                <w:szCs w:val="20"/>
                <w:lang w:val="de-DE"/>
              </w:rPr>
            </w:pPr>
          </w:p>
        </w:tc>
      </w:tr>
    </w:tbl>
    <w:p w14:paraId="4FC2892D" w14:textId="16AE1694" w:rsidR="008967AD" w:rsidRPr="004B6215" w:rsidRDefault="008967AD" w:rsidP="00B91100">
      <w:pPr>
        <w:spacing w:after="0"/>
        <w:rPr>
          <w:rFonts w:ascii="Calibri" w:hAnsi="Calibri" w:cs="Calibri"/>
          <w:b/>
          <w:sz w:val="20"/>
          <w:szCs w:val="20"/>
          <w:lang w:eastAsia="pl-PL"/>
        </w:rPr>
      </w:pPr>
    </w:p>
    <w:p w14:paraId="36BD923C" w14:textId="77777777" w:rsidR="00D13F1A" w:rsidRDefault="004B6215" w:rsidP="003427AC">
      <w:pPr>
        <w:numPr>
          <w:ilvl w:val="3"/>
          <w:numId w:val="22"/>
        </w:numPr>
        <w:spacing w:after="0"/>
        <w:ind w:left="567" w:hanging="851"/>
        <w:jc w:val="both"/>
        <w:rPr>
          <w:rFonts w:ascii="Calibri" w:hAnsi="Calibri" w:cs="Calibri"/>
          <w:b/>
          <w:sz w:val="20"/>
          <w:szCs w:val="20"/>
        </w:rPr>
      </w:pPr>
      <w:r>
        <w:rPr>
          <w:rFonts w:ascii="Calibri" w:hAnsi="Calibri" w:cs="Calibri"/>
          <w:b/>
          <w:sz w:val="20"/>
          <w:szCs w:val="20"/>
        </w:rPr>
        <w:t>CENA OFERTY:</w:t>
      </w:r>
      <w:r w:rsidR="00D13F1A">
        <w:rPr>
          <w:rFonts w:ascii="Calibri" w:hAnsi="Calibri" w:cs="Calibri"/>
          <w:b/>
          <w:sz w:val="20"/>
          <w:szCs w:val="20"/>
        </w:rPr>
        <w:t xml:space="preserve"> </w:t>
      </w:r>
    </w:p>
    <w:p w14:paraId="219FD08E" w14:textId="499BA7EF" w:rsidR="004B6215" w:rsidRDefault="004B6215" w:rsidP="00D13F1A">
      <w:pPr>
        <w:spacing w:after="0"/>
        <w:ind w:left="567"/>
        <w:jc w:val="both"/>
        <w:rPr>
          <w:rFonts w:ascii="Calibri" w:hAnsi="Calibri" w:cs="Calibri"/>
          <w:sz w:val="20"/>
          <w:szCs w:val="20"/>
        </w:rPr>
      </w:pPr>
      <w:r w:rsidRPr="00D13F1A">
        <w:rPr>
          <w:rFonts w:ascii="Calibri" w:hAnsi="Calibri" w:cs="Calibri"/>
          <w:sz w:val="20"/>
          <w:szCs w:val="20"/>
        </w:rPr>
        <w:t>Oferujemy, wykonanie przedmiotu Zamówienia zgodnie z wymaganiami zawartymi w SWZ za cenę</w:t>
      </w:r>
      <w:r w:rsidR="007A293F">
        <w:rPr>
          <w:rStyle w:val="Odwoanieprzypisudolnego"/>
          <w:rFonts w:ascii="Calibri" w:hAnsi="Calibri"/>
          <w:sz w:val="20"/>
          <w:szCs w:val="20"/>
        </w:rPr>
        <w:footnoteReference w:id="2"/>
      </w:r>
      <w:r w:rsidRPr="00D13F1A">
        <w:rPr>
          <w:rFonts w:ascii="Calibri" w:hAnsi="Calibri" w:cs="Calibri"/>
          <w:sz w:val="20"/>
          <w:szCs w:val="20"/>
        </w:rPr>
        <w:t>:</w:t>
      </w:r>
    </w:p>
    <w:p w14:paraId="73864F5E" w14:textId="44ABEF93" w:rsidR="008877EA" w:rsidRDefault="008877EA" w:rsidP="00D13F1A">
      <w:pPr>
        <w:spacing w:after="0"/>
        <w:ind w:left="567"/>
        <w:jc w:val="both"/>
        <w:rPr>
          <w:rFonts w:ascii="Calibri" w:hAnsi="Calibri" w:cs="Calibri"/>
          <w:sz w:val="20"/>
          <w:szCs w:val="20"/>
        </w:rPr>
      </w:pPr>
    </w:p>
    <w:p w14:paraId="3D847DFB" w14:textId="77777777" w:rsidR="008877EA" w:rsidRPr="0033284A" w:rsidRDefault="008877EA" w:rsidP="008877EA">
      <w:r w:rsidRPr="0033284A">
        <w:t>(Uwaga: w przypadku nie składania oferty na część zamówienia proszę ją przekreślić)</w:t>
      </w:r>
    </w:p>
    <w:p w14:paraId="0A721DD9" w14:textId="52D26E57" w:rsidR="00A01DED" w:rsidRDefault="00A01DED" w:rsidP="00D13F1A">
      <w:pPr>
        <w:spacing w:after="0"/>
        <w:ind w:left="567"/>
        <w:jc w:val="both"/>
        <w:rPr>
          <w:rFonts w:ascii="Calibri" w:hAnsi="Calibri" w:cs="Calibri"/>
          <w:sz w:val="20"/>
          <w:szCs w:val="20"/>
        </w:rPr>
      </w:pPr>
    </w:p>
    <w:p w14:paraId="0670061F" w14:textId="6DDD7154" w:rsidR="00A01DED" w:rsidRPr="008877EA" w:rsidRDefault="00A01DED" w:rsidP="00A01DED">
      <w:pPr>
        <w:spacing w:line="276" w:lineRule="auto"/>
        <w:ind w:left="284"/>
        <w:outlineLvl w:val="0"/>
        <w:rPr>
          <w:rFonts w:cstheme="minorHAnsi"/>
          <w:b/>
          <w:sz w:val="20"/>
        </w:rPr>
      </w:pPr>
      <w:r w:rsidRPr="008877EA">
        <w:rPr>
          <w:rFonts w:cstheme="minorHAnsi"/>
          <w:b/>
          <w:sz w:val="20"/>
        </w:rPr>
        <w:t>Zadanie nr 1 -  Zakup paliwa gazowego do obiektów PGE Dystrybucja S.A. Oddział Białystok</w:t>
      </w:r>
    </w:p>
    <w:tbl>
      <w:tblPr>
        <w:tblStyle w:val="Tabela-Siatka"/>
        <w:tblW w:w="8080" w:type="dxa"/>
        <w:tblInd w:w="562" w:type="dxa"/>
        <w:tblLook w:val="04A0" w:firstRow="1" w:lastRow="0" w:firstColumn="1" w:lastColumn="0" w:noHBand="0" w:noVBand="1"/>
      </w:tblPr>
      <w:tblGrid>
        <w:gridCol w:w="3261"/>
        <w:gridCol w:w="2126"/>
        <w:gridCol w:w="2693"/>
      </w:tblGrid>
      <w:tr w:rsidR="00987260" w14:paraId="6588AA36" w14:textId="77777777" w:rsidTr="00871D51">
        <w:tc>
          <w:tcPr>
            <w:tcW w:w="3261" w:type="dxa"/>
            <w:shd w:val="clear" w:color="auto" w:fill="C8CAE7" w:themeFill="text2" w:themeFillTint="33"/>
          </w:tcPr>
          <w:p w14:paraId="5DB4C975"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Cena netto</w:t>
            </w:r>
          </w:p>
        </w:tc>
        <w:tc>
          <w:tcPr>
            <w:tcW w:w="2126" w:type="dxa"/>
            <w:shd w:val="clear" w:color="auto" w:fill="C8CAE7" w:themeFill="text2" w:themeFillTint="33"/>
          </w:tcPr>
          <w:p w14:paraId="7BA1652B"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Stawka VAT</w:t>
            </w:r>
          </w:p>
        </w:tc>
        <w:tc>
          <w:tcPr>
            <w:tcW w:w="2693" w:type="dxa"/>
            <w:shd w:val="clear" w:color="auto" w:fill="C8CAE7" w:themeFill="text2" w:themeFillTint="33"/>
          </w:tcPr>
          <w:p w14:paraId="79B31063" w14:textId="33072398"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Cena brutto *</w:t>
            </w:r>
          </w:p>
        </w:tc>
      </w:tr>
      <w:tr w:rsidR="00987260" w14:paraId="4BD902EE" w14:textId="77777777" w:rsidTr="00871D51">
        <w:tc>
          <w:tcPr>
            <w:tcW w:w="3261" w:type="dxa"/>
          </w:tcPr>
          <w:p w14:paraId="46F6CA62" w14:textId="77777777" w:rsidR="00987260" w:rsidRDefault="00987260" w:rsidP="00871D51">
            <w:pPr>
              <w:spacing w:line="288" w:lineRule="auto"/>
              <w:jc w:val="both"/>
              <w:rPr>
                <w:rFonts w:ascii="Calibri" w:hAnsi="Calibri" w:cs="Calibri"/>
                <w:b/>
                <w:sz w:val="20"/>
                <w:szCs w:val="20"/>
              </w:rPr>
            </w:pPr>
          </w:p>
        </w:tc>
        <w:tc>
          <w:tcPr>
            <w:tcW w:w="2126" w:type="dxa"/>
          </w:tcPr>
          <w:p w14:paraId="04BEF99B" w14:textId="77777777" w:rsidR="00987260" w:rsidRDefault="00987260" w:rsidP="00871D51">
            <w:pPr>
              <w:spacing w:line="288" w:lineRule="auto"/>
              <w:jc w:val="both"/>
              <w:rPr>
                <w:rFonts w:ascii="Calibri" w:hAnsi="Calibri" w:cs="Calibri"/>
                <w:b/>
                <w:sz w:val="20"/>
                <w:szCs w:val="20"/>
              </w:rPr>
            </w:pPr>
          </w:p>
        </w:tc>
        <w:tc>
          <w:tcPr>
            <w:tcW w:w="2693" w:type="dxa"/>
          </w:tcPr>
          <w:p w14:paraId="2D7A6748" w14:textId="77777777" w:rsidR="00987260" w:rsidRDefault="00987260" w:rsidP="00871D51">
            <w:pPr>
              <w:spacing w:line="288" w:lineRule="auto"/>
              <w:jc w:val="both"/>
              <w:rPr>
                <w:rFonts w:ascii="Calibri" w:hAnsi="Calibri" w:cs="Calibri"/>
                <w:b/>
                <w:sz w:val="20"/>
                <w:szCs w:val="20"/>
              </w:rPr>
            </w:pPr>
          </w:p>
        </w:tc>
      </w:tr>
    </w:tbl>
    <w:p w14:paraId="28BD25B9" w14:textId="25EBCB00" w:rsidR="00A01DED" w:rsidRDefault="00987260" w:rsidP="00A01DED">
      <w:pPr>
        <w:spacing w:line="276" w:lineRule="auto"/>
        <w:ind w:left="284"/>
        <w:outlineLvl w:val="0"/>
        <w:rPr>
          <w:rFonts w:cstheme="minorHAnsi"/>
          <w:sz w:val="20"/>
        </w:rPr>
      </w:pPr>
      <w:r>
        <w:rPr>
          <w:rFonts w:cstheme="minorHAnsi"/>
          <w:sz w:val="20"/>
        </w:rPr>
        <w:t xml:space="preserve">*Na podstawie formularza cenowego </w:t>
      </w:r>
    </w:p>
    <w:p w14:paraId="61D7788B" w14:textId="77777777" w:rsidR="008877EA" w:rsidRDefault="008877EA" w:rsidP="00A01DED">
      <w:pPr>
        <w:spacing w:line="276" w:lineRule="auto"/>
        <w:ind w:left="284"/>
        <w:outlineLvl w:val="0"/>
        <w:rPr>
          <w:rFonts w:cstheme="minorHAnsi"/>
          <w:sz w:val="20"/>
        </w:rPr>
      </w:pPr>
    </w:p>
    <w:p w14:paraId="12A7773B" w14:textId="013166A5" w:rsidR="00A01DED" w:rsidRPr="008877EA" w:rsidRDefault="00A01DED" w:rsidP="00A01DED">
      <w:pPr>
        <w:spacing w:line="276" w:lineRule="auto"/>
        <w:ind w:left="284"/>
        <w:outlineLvl w:val="0"/>
        <w:rPr>
          <w:rFonts w:cstheme="minorHAnsi"/>
          <w:b/>
          <w:sz w:val="20"/>
        </w:rPr>
      </w:pPr>
      <w:r w:rsidRPr="008877EA">
        <w:rPr>
          <w:rFonts w:cstheme="minorHAnsi"/>
          <w:b/>
          <w:sz w:val="20"/>
        </w:rPr>
        <w:t>Zadanie nr 2 -  Zakup paliwa gazowego do obiektów PGE Dystrybucja S.A. Oddział Lublin</w:t>
      </w:r>
    </w:p>
    <w:tbl>
      <w:tblPr>
        <w:tblStyle w:val="Tabela-Siatka"/>
        <w:tblW w:w="8080" w:type="dxa"/>
        <w:tblInd w:w="562" w:type="dxa"/>
        <w:tblLook w:val="04A0" w:firstRow="1" w:lastRow="0" w:firstColumn="1" w:lastColumn="0" w:noHBand="0" w:noVBand="1"/>
      </w:tblPr>
      <w:tblGrid>
        <w:gridCol w:w="3261"/>
        <w:gridCol w:w="2126"/>
        <w:gridCol w:w="2693"/>
      </w:tblGrid>
      <w:tr w:rsidR="00987260" w14:paraId="5ADC9538" w14:textId="77777777" w:rsidTr="00871D51">
        <w:tc>
          <w:tcPr>
            <w:tcW w:w="3261" w:type="dxa"/>
            <w:shd w:val="clear" w:color="auto" w:fill="C8CAE7" w:themeFill="text2" w:themeFillTint="33"/>
          </w:tcPr>
          <w:p w14:paraId="54E1A28B"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Cena netto</w:t>
            </w:r>
          </w:p>
        </w:tc>
        <w:tc>
          <w:tcPr>
            <w:tcW w:w="2126" w:type="dxa"/>
            <w:shd w:val="clear" w:color="auto" w:fill="C8CAE7" w:themeFill="text2" w:themeFillTint="33"/>
          </w:tcPr>
          <w:p w14:paraId="6F25A33B"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Stawka VAT</w:t>
            </w:r>
          </w:p>
        </w:tc>
        <w:tc>
          <w:tcPr>
            <w:tcW w:w="2693" w:type="dxa"/>
            <w:shd w:val="clear" w:color="auto" w:fill="C8CAE7" w:themeFill="text2" w:themeFillTint="33"/>
          </w:tcPr>
          <w:p w14:paraId="11F40E7D"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Cena brutto *</w:t>
            </w:r>
          </w:p>
        </w:tc>
      </w:tr>
      <w:tr w:rsidR="00987260" w14:paraId="02AB879E" w14:textId="77777777" w:rsidTr="00871D51">
        <w:tc>
          <w:tcPr>
            <w:tcW w:w="3261" w:type="dxa"/>
          </w:tcPr>
          <w:p w14:paraId="5B556DF1" w14:textId="77777777" w:rsidR="00987260" w:rsidRDefault="00987260" w:rsidP="00871D51">
            <w:pPr>
              <w:spacing w:line="288" w:lineRule="auto"/>
              <w:jc w:val="both"/>
              <w:rPr>
                <w:rFonts w:ascii="Calibri" w:hAnsi="Calibri" w:cs="Calibri"/>
                <w:b/>
                <w:sz w:val="20"/>
                <w:szCs w:val="20"/>
              </w:rPr>
            </w:pPr>
          </w:p>
        </w:tc>
        <w:tc>
          <w:tcPr>
            <w:tcW w:w="2126" w:type="dxa"/>
          </w:tcPr>
          <w:p w14:paraId="7767A644" w14:textId="77777777" w:rsidR="00987260" w:rsidRDefault="00987260" w:rsidP="00871D51">
            <w:pPr>
              <w:spacing w:line="288" w:lineRule="auto"/>
              <w:jc w:val="both"/>
              <w:rPr>
                <w:rFonts w:ascii="Calibri" w:hAnsi="Calibri" w:cs="Calibri"/>
                <w:b/>
                <w:sz w:val="20"/>
                <w:szCs w:val="20"/>
              </w:rPr>
            </w:pPr>
          </w:p>
        </w:tc>
        <w:tc>
          <w:tcPr>
            <w:tcW w:w="2693" w:type="dxa"/>
          </w:tcPr>
          <w:p w14:paraId="5E62783C" w14:textId="77777777" w:rsidR="00987260" w:rsidRDefault="00987260" w:rsidP="00871D51">
            <w:pPr>
              <w:spacing w:line="288" w:lineRule="auto"/>
              <w:jc w:val="both"/>
              <w:rPr>
                <w:rFonts w:ascii="Calibri" w:hAnsi="Calibri" w:cs="Calibri"/>
                <w:b/>
                <w:sz w:val="20"/>
                <w:szCs w:val="20"/>
              </w:rPr>
            </w:pPr>
          </w:p>
        </w:tc>
      </w:tr>
    </w:tbl>
    <w:p w14:paraId="517BE7DE" w14:textId="77777777" w:rsidR="00987260" w:rsidRDefault="00987260" w:rsidP="00987260">
      <w:pPr>
        <w:spacing w:line="276" w:lineRule="auto"/>
        <w:ind w:left="284"/>
        <w:outlineLvl w:val="0"/>
        <w:rPr>
          <w:rFonts w:cstheme="minorHAnsi"/>
          <w:sz w:val="20"/>
        </w:rPr>
      </w:pPr>
      <w:r>
        <w:rPr>
          <w:rFonts w:cstheme="minorHAnsi"/>
          <w:sz w:val="20"/>
        </w:rPr>
        <w:t xml:space="preserve">*Na podstawie formularza cenowego </w:t>
      </w:r>
    </w:p>
    <w:p w14:paraId="4497B350" w14:textId="77777777" w:rsidR="00A01DED" w:rsidRPr="00CA1C7B" w:rsidRDefault="00A01DED" w:rsidP="00A01DED">
      <w:pPr>
        <w:spacing w:line="276" w:lineRule="auto"/>
        <w:ind w:left="284"/>
        <w:outlineLvl w:val="0"/>
        <w:rPr>
          <w:rFonts w:cstheme="minorHAnsi"/>
          <w:sz w:val="20"/>
        </w:rPr>
      </w:pPr>
    </w:p>
    <w:p w14:paraId="3D95CD1A" w14:textId="611DCF67" w:rsidR="00A01DED" w:rsidRPr="008877EA" w:rsidRDefault="00A01DED" w:rsidP="00A01DED">
      <w:pPr>
        <w:spacing w:line="276" w:lineRule="auto"/>
        <w:ind w:left="284"/>
        <w:outlineLvl w:val="0"/>
        <w:rPr>
          <w:rFonts w:cstheme="minorHAnsi"/>
          <w:b/>
          <w:sz w:val="20"/>
        </w:rPr>
      </w:pPr>
      <w:r w:rsidRPr="008877EA">
        <w:rPr>
          <w:rFonts w:cstheme="minorHAnsi"/>
          <w:b/>
          <w:sz w:val="20"/>
        </w:rPr>
        <w:t>Zadanie nr 3 -  Zakup paliwa gazowego do obiektów PGE Dystrybucja S.A. Oddział Łódź</w:t>
      </w:r>
    </w:p>
    <w:tbl>
      <w:tblPr>
        <w:tblStyle w:val="Tabela-Siatka"/>
        <w:tblW w:w="8080" w:type="dxa"/>
        <w:tblInd w:w="562" w:type="dxa"/>
        <w:tblLook w:val="04A0" w:firstRow="1" w:lastRow="0" w:firstColumn="1" w:lastColumn="0" w:noHBand="0" w:noVBand="1"/>
      </w:tblPr>
      <w:tblGrid>
        <w:gridCol w:w="3261"/>
        <w:gridCol w:w="2126"/>
        <w:gridCol w:w="2693"/>
      </w:tblGrid>
      <w:tr w:rsidR="00987260" w14:paraId="68D0FEAE" w14:textId="77777777" w:rsidTr="00871D51">
        <w:tc>
          <w:tcPr>
            <w:tcW w:w="3261" w:type="dxa"/>
            <w:shd w:val="clear" w:color="auto" w:fill="C8CAE7" w:themeFill="text2" w:themeFillTint="33"/>
          </w:tcPr>
          <w:p w14:paraId="27220EA2"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Cena netto</w:t>
            </w:r>
          </w:p>
        </w:tc>
        <w:tc>
          <w:tcPr>
            <w:tcW w:w="2126" w:type="dxa"/>
            <w:shd w:val="clear" w:color="auto" w:fill="C8CAE7" w:themeFill="text2" w:themeFillTint="33"/>
          </w:tcPr>
          <w:p w14:paraId="6098265B"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Stawka VAT</w:t>
            </w:r>
          </w:p>
        </w:tc>
        <w:tc>
          <w:tcPr>
            <w:tcW w:w="2693" w:type="dxa"/>
            <w:shd w:val="clear" w:color="auto" w:fill="C8CAE7" w:themeFill="text2" w:themeFillTint="33"/>
          </w:tcPr>
          <w:p w14:paraId="4804522A"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Cena brutto *</w:t>
            </w:r>
          </w:p>
        </w:tc>
      </w:tr>
      <w:tr w:rsidR="00987260" w14:paraId="6D698DDB" w14:textId="77777777" w:rsidTr="00871D51">
        <w:tc>
          <w:tcPr>
            <w:tcW w:w="3261" w:type="dxa"/>
          </w:tcPr>
          <w:p w14:paraId="34C748DB" w14:textId="77777777" w:rsidR="00987260" w:rsidRDefault="00987260" w:rsidP="00871D51">
            <w:pPr>
              <w:spacing w:line="288" w:lineRule="auto"/>
              <w:jc w:val="both"/>
              <w:rPr>
                <w:rFonts w:ascii="Calibri" w:hAnsi="Calibri" w:cs="Calibri"/>
                <w:b/>
                <w:sz w:val="20"/>
                <w:szCs w:val="20"/>
              </w:rPr>
            </w:pPr>
          </w:p>
        </w:tc>
        <w:tc>
          <w:tcPr>
            <w:tcW w:w="2126" w:type="dxa"/>
          </w:tcPr>
          <w:p w14:paraId="5C42C5C2" w14:textId="77777777" w:rsidR="00987260" w:rsidRDefault="00987260" w:rsidP="00871D51">
            <w:pPr>
              <w:spacing w:line="288" w:lineRule="auto"/>
              <w:jc w:val="both"/>
              <w:rPr>
                <w:rFonts w:ascii="Calibri" w:hAnsi="Calibri" w:cs="Calibri"/>
                <w:b/>
                <w:sz w:val="20"/>
                <w:szCs w:val="20"/>
              </w:rPr>
            </w:pPr>
          </w:p>
        </w:tc>
        <w:tc>
          <w:tcPr>
            <w:tcW w:w="2693" w:type="dxa"/>
          </w:tcPr>
          <w:p w14:paraId="08A99944" w14:textId="77777777" w:rsidR="00987260" w:rsidRDefault="00987260" w:rsidP="00871D51">
            <w:pPr>
              <w:spacing w:line="288" w:lineRule="auto"/>
              <w:jc w:val="both"/>
              <w:rPr>
                <w:rFonts w:ascii="Calibri" w:hAnsi="Calibri" w:cs="Calibri"/>
                <w:b/>
                <w:sz w:val="20"/>
                <w:szCs w:val="20"/>
              </w:rPr>
            </w:pPr>
          </w:p>
        </w:tc>
      </w:tr>
    </w:tbl>
    <w:p w14:paraId="4F57D1F7" w14:textId="77777777" w:rsidR="00987260" w:rsidRDefault="00987260" w:rsidP="00987260">
      <w:pPr>
        <w:spacing w:line="276" w:lineRule="auto"/>
        <w:ind w:left="284"/>
        <w:outlineLvl w:val="0"/>
        <w:rPr>
          <w:rFonts w:cstheme="minorHAnsi"/>
          <w:sz w:val="20"/>
        </w:rPr>
      </w:pPr>
      <w:r>
        <w:rPr>
          <w:rFonts w:cstheme="minorHAnsi"/>
          <w:sz w:val="20"/>
        </w:rPr>
        <w:lastRenderedPageBreak/>
        <w:t xml:space="preserve">*Na podstawie formularza cenowego </w:t>
      </w:r>
    </w:p>
    <w:p w14:paraId="6404A049" w14:textId="77777777" w:rsidR="00A01DED" w:rsidRPr="00CA1C7B" w:rsidRDefault="00A01DED" w:rsidP="00A01DED">
      <w:pPr>
        <w:spacing w:line="276" w:lineRule="auto"/>
        <w:ind w:left="284"/>
        <w:outlineLvl w:val="0"/>
        <w:rPr>
          <w:rFonts w:cstheme="minorHAnsi"/>
          <w:sz w:val="20"/>
        </w:rPr>
      </w:pPr>
    </w:p>
    <w:p w14:paraId="36EA40E7" w14:textId="42486561" w:rsidR="00A01DED" w:rsidRPr="008877EA" w:rsidRDefault="00A01DED" w:rsidP="00A01DED">
      <w:pPr>
        <w:spacing w:line="276" w:lineRule="auto"/>
        <w:ind w:left="284"/>
        <w:outlineLvl w:val="0"/>
        <w:rPr>
          <w:rFonts w:cstheme="minorHAnsi"/>
          <w:b/>
          <w:sz w:val="20"/>
        </w:rPr>
      </w:pPr>
      <w:r w:rsidRPr="008877EA">
        <w:rPr>
          <w:rFonts w:cstheme="minorHAnsi"/>
          <w:b/>
          <w:sz w:val="20"/>
        </w:rPr>
        <w:t>Zadanie nr 4 -  Zakup paliwa gazowego do obiektów PGE Dystrybucja S.A. Oddział Skarżysko-Kamienna</w:t>
      </w:r>
    </w:p>
    <w:tbl>
      <w:tblPr>
        <w:tblStyle w:val="Tabela-Siatka"/>
        <w:tblW w:w="8080" w:type="dxa"/>
        <w:tblInd w:w="562" w:type="dxa"/>
        <w:tblLook w:val="04A0" w:firstRow="1" w:lastRow="0" w:firstColumn="1" w:lastColumn="0" w:noHBand="0" w:noVBand="1"/>
      </w:tblPr>
      <w:tblGrid>
        <w:gridCol w:w="3261"/>
        <w:gridCol w:w="2126"/>
        <w:gridCol w:w="2693"/>
      </w:tblGrid>
      <w:tr w:rsidR="00987260" w14:paraId="3606BCB5" w14:textId="77777777" w:rsidTr="00871D51">
        <w:tc>
          <w:tcPr>
            <w:tcW w:w="3261" w:type="dxa"/>
            <w:shd w:val="clear" w:color="auto" w:fill="C8CAE7" w:themeFill="text2" w:themeFillTint="33"/>
          </w:tcPr>
          <w:p w14:paraId="65A612CE"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Cena netto</w:t>
            </w:r>
          </w:p>
        </w:tc>
        <w:tc>
          <w:tcPr>
            <w:tcW w:w="2126" w:type="dxa"/>
            <w:shd w:val="clear" w:color="auto" w:fill="C8CAE7" w:themeFill="text2" w:themeFillTint="33"/>
          </w:tcPr>
          <w:p w14:paraId="2F2C5EC6"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Stawka VAT</w:t>
            </w:r>
          </w:p>
        </w:tc>
        <w:tc>
          <w:tcPr>
            <w:tcW w:w="2693" w:type="dxa"/>
            <w:shd w:val="clear" w:color="auto" w:fill="C8CAE7" w:themeFill="text2" w:themeFillTint="33"/>
          </w:tcPr>
          <w:p w14:paraId="543CA805"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Cena brutto *</w:t>
            </w:r>
          </w:p>
        </w:tc>
      </w:tr>
      <w:tr w:rsidR="00987260" w14:paraId="08989511" w14:textId="77777777" w:rsidTr="00871D51">
        <w:tc>
          <w:tcPr>
            <w:tcW w:w="3261" w:type="dxa"/>
          </w:tcPr>
          <w:p w14:paraId="3B822D04" w14:textId="77777777" w:rsidR="00987260" w:rsidRDefault="00987260" w:rsidP="00871D51">
            <w:pPr>
              <w:spacing w:line="288" w:lineRule="auto"/>
              <w:jc w:val="both"/>
              <w:rPr>
                <w:rFonts w:ascii="Calibri" w:hAnsi="Calibri" w:cs="Calibri"/>
                <w:b/>
                <w:sz w:val="20"/>
                <w:szCs w:val="20"/>
              </w:rPr>
            </w:pPr>
          </w:p>
        </w:tc>
        <w:tc>
          <w:tcPr>
            <w:tcW w:w="2126" w:type="dxa"/>
          </w:tcPr>
          <w:p w14:paraId="0C05D450" w14:textId="77777777" w:rsidR="00987260" w:rsidRDefault="00987260" w:rsidP="00871D51">
            <w:pPr>
              <w:spacing w:line="288" w:lineRule="auto"/>
              <w:jc w:val="both"/>
              <w:rPr>
                <w:rFonts w:ascii="Calibri" w:hAnsi="Calibri" w:cs="Calibri"/>
                <w:b/>
                <w:sz w:val="20"/>
                <w:szCs w:val="20"/>
              </w:rPr>
            </w:pPr>
          </w:p>
        </w:tc>
        <w:tc>
          <w:tcPr>
            <w:tcW w:w="2693" w:type="dxa"/>
          </w:tcPr>
          <w:p w14:paraId="56AEBD14" w14:textId="77777777" w:rsidR="00987260" w:rsidRDefault="00987260" w:rsidP="00871D51">
            <w:pPr>
              <w:spacing w:line="288" w:lineRule="auto"/>
              <w:jc w:val="both"/>
              <w:rPr>
                <w:rFonts w:ascii="Calibri" w:hAnsi="Calibri" w:cs="Calibri"/>
                <w:b/>
                <w:sz w:val="20"/>
                <w:szCs w:val="20"/>
              </w:rPr>
            </w:pPr>
          </w:p>
        </w:tc>
      </w:tr>
    </w:tbl>
    <w:p w14:paraId="425C4969" w14:textId="77777777" w:rsidR="00987260" w:rsidRDefault="00987260" w:rsidP="00987260">
      <w:pPr>
        <w:spacing w:line="276" w:lineRule="auto"/>
        <w:ind w:left="284"/>
        <w:outlineLvl w:val="0"/>
        <w:rPr>
          <w:rFonts w:cstheme="minorHAnsi"/>
          <w:sz w:val="20"/>
        </w:rPr>
      </w:pPr>
      <w:r>
        <w:rPr>
          <w:rFonts w:cstheme="minorHAnsi"/>
          <w:sz w:val="20"/>
        </w:rPr>
        <w:t xml:space="preserve">*Na podstawie formularza cenowego </w:t>
      </w:r>
    </w:p>
    <w:p w14:paraId="3ABD2E1C" w14:textId="77777777" w:rsidR="00A01DED" w:rsidRPr="00CA1C7B" w:rsidRDefault="00A01DED" w:rsidP="00A01DED">
      <w:pPr>
        <w:spacing w:line="276" w:lineRule="auto"/>
        <w:ind w:left="284"/>
        <w:outlineLvl w:val="0"/>
        <w:rPr>
          <w:rFonts w:cstheme="minorHAnsi"/>
          <w:sz w:val="20"/>
        </w:rPr>
      </w:pPr>
    </w:p>
    <w:p w14:paraId="53C8AB51" w14:textId="77777777" w:rsidR="00A01DED" w:rsidRPr="008877EA" w:rsidRDefault="00A01DED" w:rsidP="00A01DED">
      <w:pPr>
        <w:spacing w:line="276" w:lineRule="auto"/>
        <w:ind w:left="284"/>
        <w:outlineLvl w:val="0"/>
        <w:rPr>
          <w:rFonts w:cstheme="minorHAnsi"/>
          <w:b/>
          <w:sz w:val="20"/>
        </w:rPr>
      </w:pPr>
      <w:r w:rsidRPr="008877EA">
        <w:rPr>
          <w:rFonts w:cstheme="minorHAnsi"/>
          <w:b/>
          <w:sz w:val="20"/>
        </w:rPr>
        <w:t>Zadanie nr 5 -  Zakup paliwa gazowego do obiektów PGE Dystrybucja S.A. Oddział Rzeszów</w:t>
      </w:r>
    </w:p>
    <w:tbl>
      <w:tblPr>
        <w:tblStyle w:val="Tabela-Siatka"/>
        <w:tblW w:w="8080" w:type="dxa"/>
        <w:tblInd w:w="562" w:type="dxa"/>
        <w:tblLook w:val="04A0" w:firstRow="1" w:lastRow="0" w:firstColumn="1" w:lastColumn="0" w:noHBand="0" w:noVBand="1"/>
      </w:tblPr>
      <w:tblGrid>
        <w:gridCol w:w="3261"/>
        <w:gridCol w:w="2126"/>
        <w:gridCol w:w="2693"/>
      </w:tblGrid>
      <w:tr w:rsidR="00987260" w14:paraId="687D302D" w14:textId="77777777" w:rsidTr="00871D51">
        <w:tc>
          <w:tcPr>
            <w:tcW w:w="3261" w:type="dxa"/>
            <w:shd w:val="clear" w:color="auto" w:fill="C8CAE7" w:themeFill="text2" w:themeFillTint="33"/>
          </w:tcPr>
          <w:p w14:paraId="5B7351AE"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Cena netto</w:t>
            </w:r>
          </w:p>
        </w:tc>
        <w:tc>
          <w:tcPr>
            <w:tcW w:w="2126" w:type="dxa"/>
            <w:shd w:val="clear" w:color="auto" w:fill="C8CAE7" w:themeFill="text2" w:themeFillTint="33"/>
          </w:tcPr>
          <w:p w14:paraId="72115E18"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Stawka VAT</w:t>
            </w:r>
          </w:p>
        </w:tc>
        <w:tc>
          <w:tcPr>
            <w:tcW w:w="2693" w:type="dxa"/>
            <w:shd w:val="clear" w:color="auto" w:fill="C8CAE7" w:themeFill="text2" w:themeFillTint="33"/>
          </w:tcPr>
          <w:p w14:paraId="1F53AF6A" w14:textId="77777777" w:rsidR="00987260" w:rsidRDefault="00987260" w:rsidP="00871D51">
            <w:pPr>
              <w:spacing w:line="288" w:lineRule="auto"/>
              <w:jc w:val="center"/>
              <w:rPr>
                <w:rFonts w:ascii="Calibri" w:hAnsi="Calibri" w:cs="Calibri"/>
                <w:b/>
                <w:sz w:val="20"/>
                <w:szCs w:val="20"/>
              </w:rPr>
            </w:pPr>
            <w:r>
              <w:rPr>
                <w:rFonts w:ascii="Calibri" w:hAnsi="Calibri" w:cs="Calibri"/>
                <w:b/>
                <w:sz w:val="20"/>
                <w:szCs w:val="20"/>
              </w:rPr>
              <w:t>Cena brutto *</w:t>
            </w:r>
          </w:p>
        </w:tc>
      </w:tr>
      <w:tr w:rsidR="00987260" w14:paraId="03D0EBDC" w14:textId="77777777" w:rsidTr="00871D51">
        <w:tc>
          <w:tcPr>
            <w:tcW w:w="3261" w:type="dxa"/>
          </w:tcPr>
          <w:p w14:paraId="25AE10CE" w14:textId="77777777" w:rsidR="00987260" w:rsidRDefault="00987260" w:rsidP="00871D51">
            <w:pPr>
              <w:spacing w:line="288" w:lineRule="auto"/>
              <w:jc w:val="both"/>
              <w:rPr>
                <w:rFonts w:ascii="Calibri" w:hAnsi="Calibri" w:cs="Calibri"/>
                <w:b/>
                <w:sz w:val="20"/>
                <w:szCs w:val="20"/>
              </w:rPr>
            </w:pPr>
          </w:p>
        </w:tc>
        <w:tc>
          <w:tcPr>
            <w:tcW w:w="2126" w:type="dxa"/>
          </w:tcPr>
          <w:p w14:paraId="21C77C3D" w14:textId="77777777" w:rsidR="00987260" w:rsidRDefault="00987260" w:rsidP="00871D51">
            <w:pPr>
              <w:spacing w:line="288" w:lineRule="auto"/>
              <w:jc w:val="both"/>
              <w:rPr>
                <w:rFonts w:ascii="Calibri" w:hAnsi="Calibri" w:cs="Calibri"/>
                <w:b/>
                <w:sz w:val="20"/>
                <w:szCs w:val="20"/>
              </w:rPr>
            </w:pPr>
          </w:p>
        </w:tc>
        <w:tc>
          <w:tcPr>
            <w:tcW w:w="2693" w:type="dxa"/>
          </w:tcPr>
          <w:p w14:paraId="7CF5FBFC" w14:textId="77777777" w:rsidR="00987260" w:rsidRDefault="00987260" w:rsidP="00871D51">
            <w:pPr>
              <w:spacing w:line="288" w:lineRule="auto"/>
              <w:jc w:val="both"/>
              <w:rPr>
                <w:rFonts w:ascii="Calibri" w:hAnsi="Calibri" w:cs="Calibri"/>
                <w:b/>
                <w:sz w:val="20"/>
                <w:szCs w:val="20"/>
              </w:rPr>
            </w:pPr>
          </w:p>
        </w:tc>
      </w:tr>
    </w:tbl>
    <w:p w14:paraId="540FB78D" w14:textId="77777777" w:rsidR="00987260" w:rsidRDefault="00987260" w:rsidP="00987260">
      <w:pPr>
        <w:spacing w:line="276" w:lineRule="auto"/>
        <w:ind w:left="284"/>
        <w:outlineLvl w:val="0"/>
        <w:rPr>
          <w:rFonts w:cstheme="minorHAnsi"/>
          <w:sz w:val="20"/>
        </w:rPr>
      </w:pPr>
      <w:r>
        <w:rPr>
          <w:rFonts w:cstheme="minorHAnsi"/>
          <w:sz w:val="20"/>
        </w:rPr>
        <w:t xml:space="preserve">*Na podstawie formularza cenowego </w:t>
      </w:r>
    </w:p>
    <w:p w14:paraId="4EA72CDF" w14:textId="77777777" w:rsidR="004B6215" w:rsidRDefault="004B6215" w:rsidP="004B6215">
      <w:pPr>
        <w:spacing w:after="0" w:line="288" w:lineRule="auto"/>
        <w:ind w:left="426"/>
        <w:jc w:val="both"/>
        <w:rPr>
          <w:rFonts w:ascii="Calibri" w:hAnsi="Calibri" w:cs="Calibri"/>
          <w:b/>
          <w:sz w:val="20"/>
          <w:szCs w:val="20"/>
        </w:rPr>
      </w:pPr>
    </w:p>
    <w:p w14:paraId="7E714A70" w14:textId="77777777" w:rsidR="001B34B3" w:rsidRPr="007A293F" w:rsidRDefault="001B34B3" w:rsidP="003427AC">
      <w:pPr>
        <w:numPr>
          <w:ilvl w:val="3"/>
          <w:numId w:val="22"/>
        </w:numPr>
        <w:spacing w:after="0"/>
        <w:ind w:left="425" w:right="-284" w:hanging="710"/>
        <w:jc w:val="both"/>
        <w:rPr>
          <w:rFonts w:ascii="Calibri" w:hAnsi="Calibri" w:cs="Calibri"/>
          <w:b/>
          <w:sz w:val="20"/>
          <w:szCs w:val="20"/>
        </w:rPr>
      </w:pPr>
      <w:r w:rsidRPr="007A293F">
        <w:rPr>
          <w:rFonts w:ascii="Calibri" w:hAnsi="Calibri" w:cs="Calibri"/>
          <w:b/>
          <w:sz w:val="20"/>
          <w:szCs w:val="20"/>
        </w:rPr>
        <w:t>OŚWIADCZENIA</w:t>
      </w:r>
      <w:r w:rsidR="00D13F1A">
        <w:rPr>
          <w:rFonts w:ascii="Calibri" w:hAnsi="Calibri" w:cs="Calibri"/>
          <w:b/>
          <w:sz w:val="20"/>
          <w:szCs w:val="20"/>
        </w:rPr>
        <w:t xml:space="preserve"> I INFORMACJE</w:t>
      </w:r>
      <w:r w:rsidRPr="007A293F">
        <w:rPr>
          <w:rFonts w:ascii="Calibri" w:hAnsi="Calibri" w:cs="Calibri"/>
          <w:b/>
          <w:sz w:val="20"/>
          <w:szCs w:val="20"/>
        </w:rPr>
        <w:t>:</w:t>
      </w:r>
    </w:p>
    <w:p w14:paraId="5B41AC50" w14:textId="77777777" w:rsidR="001B34B3" w:rsidRPr="007A293F" w:rsidRDefault="001B34B3" w:rsidP="007A293F">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017C5C32" w14:textId="77777777" w:rsidR="001B34B3" w:rsidRPr="007A293F" w:rsidRDefault="001B34B3"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1AE9A98E" w14:textId="77777777" w:rsidR="001B34B3" w:rsidRPr="007A293F" w:rsidRDefault="001B34B3"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111A79B1" w14:textId="77777777" w:rsidR="001B34B3" w:rsidRPr="007A293F" w:rsidRDefault="00250BE0"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O</w:t>
      </w:r>
      <w:r w:rsidR="001B34B3" w:rsidRPr="007A293F">
        <w:rPr>
          <w:rFonts w:ascii="Calibri" w:hAnsi="Calibri" w:cs="Calibri"/>
          <w:sz w:val="20"/>
          <w:szCs w:val="20"/>
          <w:lang w:eastAsia="pl-PL"/>
        </w:rPr>
        <w:t>świadczamy, iż zachowamy poufność danych dotyczących Zamawiającego uzyskanych w procesie toczącego się niniejszego Postępowania.</w:t>
      </w:r>
    </w:p>
    <w:p w14:paraId="3FBB36C2" w14:textId="3108DB33" w:rsidR="001B34B3"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29FE9D1F" w14:textId="77777777" w:rsidR="00A01DED" w:rsidRPr="00A01DED" w:rsidRDefault="00A01DED" w:rsidP="00A01DED">
      <w:pPr>
        <w:numPr>
          <w:ilvl w:val="0"/>
          <w:numId w:val="23"/>
        </w:numPr>
        <w:spacing w:after="0"/>
        <w:ind w:left="284" w:right="-284" w:hanging="568"/>
        <w:jc w:val="both"/>
        <w:rPr>
          <w:rFonts w:ascii="Calibri" w:hAnsi="Calibri" w:cs="Calibri"/>
          <w:sz w:val="20"/>
          <w:szCs w:val="20"/>
          <w:lang w:eastAsia="pl-PL"/>
        </w:rPr>
      </w:pPr>
      <w:r w:rsidRPr="00A01DED">
        <w:rPr>
          <w:rFonts w:ascii="Calibri" w:hAnsi="Calibri" w:cs="Calibri"/>
          <w:sz w:val="20"/>
          <w:szCs w:val="20"/>
          <w:lang w:eastAsia="pl-PL"/>
        </w:rPr>
        <w:t>Oświadczamy, że:</w:t>
      </w:r>
    </w:p>
    <w:p w14:paraId="27DE6D81" w14:textId="3047606A" w:rsidR="00A01DED" w:rsidRPr="00B91100" w:rsidRDefault="00A01DED" w:rsidP="00A01DED">
      <w:pPr>
        <w:pStyle w:val="Akapitzlist"/>
        <w:numPr>
          <w:ilvl w:val="0"/>
          <w:numId w:val="43"/>
        </w:numPr>
        <w:spacing w:after="0"/>
        <w:ind w:right="-284"/>
        <w:jc w:val="both"/>
        <w:rPr>
          <w:rFonts w:ascii="Calibri" w:hAnsi="Calibri" w:cs="Calibri"/>
          <w:sz w:val="20"/>
          <w:szCs w:val="20"/>
          <w:lang w:eastAsia="pl-PL"/>
        </w:rPr>
      </w:pPr>
      <w:r w:rsidRPr="00B91100">
        <w:rPr>
          <w:rFonts w:ascii="Calibri" w:hAnsi="Calibri" w:cs="Calibri"/>
          <w:sz w:val="20"/>
          <w:szCs w:val="20"/>
          <w:lang w:eastAsia="pl-PL"/>
        </w:rPr>
        <w:t>posiadamy aktualną koncesję na prowadzenie działalności gospodarczej w zakresie obrotu (sprzedaży) gazem ziemnym nr: ……………………., z dnia: …………, wydaną przez Prezesa Urzędu Regulacji Energetyki, ważną do dnia: ………….;</w:t>
      </w:r>
    </w:p>
    <w:p w14:paraId="1B1BAD08" w14:textId="4C380ABB" w:rsidR="00A01DED" w:rsidRPr="00B91100" w:rsidRDefault="00A01DED" w:rsidP="00A01DED">
      <w:pPr>
        <w:pStyle w:val="Akapitzlist"/>
        <w:numPr>
          <w:ilvl w:val="0"/>
          <w:numId w:val="43"/>
        </w:numPr>
        <w:spacing w:after="0"/>
        <w:ind w:right="-284"/>
        <w:jc w:val="both"/>
        <w:rPr>
          <w:rFonts w:ascii="Calibri" w:hAnsi="Calibri" w:cs="Calibri"/>
          <w:sz w:val="20"/>
          <w:szCs w:val="20"/>
          <w:lang w:eastAsia="pl-PL"/>
        </w:rPr>
      </w:pPr>
      <w:r w:rsidRPr="00B91100">
        <w:rPr>
          <w:rFonts w:ascii="Calibri" w:hAnsi="Calibri" w:cs="Calibri"/>
          <w:sz w:val="20"/>
          <w:szCs w:val="20"/>
          <w:lang w:eastAsia="pl-PL"/>
        </w:rPr>
        <w:t>posiadamy aktualną koncesję na prowadzenie działalności gospodarczej w zakresie dystrybucji gazu ziemnego nr: ……………………., z dnia: ……………, wydaną przez Prezesa Urzędu Regulacji Energetyki                                                                        ważną do dnia: …….... (dot. Wykonawców będących właścicielami sieci dystrybucyjnej)</w:t>
      </w:r>
    </w:p>
    <w:p w14:paraId="734122C0" w14:textId="77777777" w:rsidR="00A01DED" w:rsidRPr="00B91100" w:rsidRDefault="00A01DED" w:rsidP="00A01DED">
      <w:pPr>
        <w:pStyle w:val="Akapitzlist"/>
        <w:spacing w:after="0"/>
        <w:ind w:left="1004" w:right="-284"/>
        <w:jc w:val="both"/>
        <w:rPr>
          <w:rFonts w:ascii="Calibri" w:hAnsi="Calibri" w:cs="Calibri"/>
          <w:sz w:val="20"/>
          <w:szCs w:val="20"/>
          <w:lang w:eastAsia="pl-PL"/>
        </w:rPr>
      </w:pPr>
      <w:r w:rsidRPr="00B91100">
        <w:rPr>
          <w:rFonts w:ascii="Calibri" w:hAnsi="Calibri" w:cs="Calibri"/>
          <w:sz w:val="20"/>
          <w:szCs w:val="20"/>
          <w:lang w:eastAsia="pl-PL"/>
        </w:rPr>
        <w:t>ALBO</w:t>
      </w:r>
    </w:p>
    <w:p w14:paraId="3BCE1203" w14:textId="7F3DB263" w:rsidR="00A01DED" w:rsidRPr="00B91100" w:rsidRDefault="00A01DED" w:rsidP="00A01DED">
      <w:pPr>
        <w:pStyle w:val="Akapitzlist"/>
        <w:numPr>
          <w:ilvl w:val="0"/>
          <w:numId w:val="43"/>
        </w:numPr>
        <w:spacing w:after="0"/>
        <w:ind w:right="-284"/>
        <w:jc w:val="both"/>
        <w:rPr>
          <w:rFonts w:ascii="Calibri" w:hAnsi="Calibri" w:cs="Calibri"/>
          <w:sz w:val="20"/>
          <w:szCs w:val="20"/>
          <w:lang w:eastAsia="pl-PL"/>
        </w:rPr>
      </w:pPr>
      <w:r w:rsidRPr="00B91100">
        <w:rPr>
          <w:rFonts w:ascii="Calibri" w:hAnsi="Calibri" w:cs="Calibri"/>
          <w:sz w:val="20"/>
          <w:szCs w:val="20"/>
          <w:lang w:eastAsia="pl-PL"/>
        </w:rPr>
        <w:t>Aktualną umowę generalną podpisaną z Operatorem Systemu Dystrybucyjnego (OSD), tj. Polską Spółką Gazownictwa Sp. z o.o. Oddział we Wrocławiu przy ul. Ziębickiej 44  na świadczenie usług dystrybucji gazu ziemnego, nr .........., ważną do dnia: …...... (dot. Wykonawców nie będących właścic</w:t>
      </w:r>
      <w:r w:rsidR="00B91100">
        <w:rPr>
          <w:rFonts w:ascii="Calibri" w:hAnsi="Calibri" w:cs="Calibri"/>
          <w:sz w:val="20"/>
          <w:szCs w:val="20"/>
          <w:lang w:eastAsia="pl-PL"/>
        </w:rPr>
        <w:t xml:space="preserve">ielami sieci dystrybucyjnej).  </w:t>
      </w:r>
    </w:p>
    <w:p w14:paraId="0C307C32"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3B193F83" w14:textId="77777777" w:rsidR="007A293F" w:rsidRPr="001A6201" w:rsidRDefault="001B34B3" w:rsidP="003427AC">
      <w:pPr>
        <w:numPr>
          <w:ilvl w:val="0"/>
          <w:numId w:val="23"/>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007A293F" w:rsidRPr="001A6201">
        <w:rPr>
          <w:rStyle w:val="Odwoanieprzypisudolnego"/>
          <w:rFonts w:cstheme="minorHAnsi"/>
          <w:sz w:val="20"/>
          <w:szCs w:val="20"/>
          <w:lang w:eastAsia="pl-PL"/>
        </w:rPr>
        <w:footnoteReference w:id="3"/>
      </w:r>
      <w:r w:rsidR="007A293F" w:rsidRPr="001A6201">
        <w:rPr>
          <w:rFonts w:cstheme="minorHAnsi"/>
          <w:sz w:val="20"/>
          <w:szCs w:val="20"/>
          <w:lang w:eastAsia="pl-PL"/>
        </w:rPr>
        <w:t>:</w:t>
      </w:r>
    </w:p>
    <w:p w14:paraId="52A66B04" w14:textId="4B6847FF" w:rsidR="001B34B3" w:rsidRPr="001A6201" w:rsidRDefault="00D5218F" w:rsidP="001A6201">
      <w:pPr>
        <w:spacing w:after="0"/>
        <w:ind w:left="851" w:right="-284" w:hanging="425"/>
        <w:jc w:val="both"/>
        <w:rPr>
          <w:rFonts w:cstheme="minorHAnsi"/>
          <w:sz w:val="20"/>
          <w:szCs w:val="20"/>
          <w:lang w:eastAsia="pl-PL"/>
        </w:rPr>
      </w:pPr>
      <w:sdt>
        <w:sdtPr>
          <w:rPr>
            <w:rFonts w:cstheme="minorHAnsi"/>
            <w:b/>
            <w:sz w:val="20"/>
            <w:szCs w:val="20"/>
            <w:lang w:eastAsia="pl-PL"/>
          </w:rPr>
          <w:id w:val="-1002274160"/>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1B34B3" w:rsidRPr="001A6201">
        <w:rPr>
          <w:rFonts w:cstheme="minorHAnsi"/>
          <w:sz w:val="20"/>
          <w:szCs w:val="20"/>
          <w:lang w:eastAsia="pl-PL"/>
        </w:rPr>
        <w:t>nie będzie prowadzić do powstania u Zamawiającego obowiązku podatkowego.</w:t>
      </w:r>
    </w:p>
    <w:p w14:paraId="55645DE8" w14:textId="56E47CD4" w:rsidR="001B34B3" w:rsidRPr="007A293F" w:rsidRDefault="00D5218F" w:rsidP="001A6201">
      <w:pPr>
        <w:spacing w:after="0"/>
        <w:ind w:left="851" w:right="-284" w:hanging="426"/>
        <w:rPr>
          <w:rFonts w:ascii="Calibri" w:hAnsi="Calibri" w:cs="Calibri"/>
          <w:sz w:val="20"/>
          <w:szCs w:val="20"/>
          <w:lang w:eastAsia="pl-PL"/>
        </w:rPr>
      </w:pPr>
      <w:sdt>
        <w:sdtPr>
          <w:rPr>
            <w:rFonts w:cstheme="minorHAnsi"/>
            <w:b/>
            <w:sz w:val="20"/>
            <w:szCs w:val="20"/>
            <w:lang w:eastAsia="pl-PL"/>
          </w:rPr>
          <w:id w:val="98497525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7A293F" w:rsidRPr="001A6201">
        <w:rPr>
          <w:rFonts w:cstheme="minorHAnsi"/>
          <w:sz w:val="20"/>
          <w:szCs w:val="20"/>
          <w:lang w:eastAsia="pl-PL"/>
        </w:rPr>
        <w:t>będzie prowadzić do powstania u Zamawiającego obowiązku podatkowego</w:t>
      </w:r>
      <w:r w:rsidR="008B487A" w:rsidRPr="001A6201">
        <w:rPr>
          <w:rFonts w:cstheme="minorHAnsi"/>
          <w:sz w:val="20"/>
          <w:szCs w:val="20"/>
          <w:lang w:eastAsia="pl-PL"/>
        </w:rPr>
        <w:t>.</w:t>
      </w:r>
      <w:r w:rsidR="007A293F" w:rsidRPr="001A6201">
        <w:rPr>
          <w:rFonts w:cstheme="minorHAnsi"/>
          <w:sz w:val="20"/>
          <w:szCs w:val="20"/>
          <w:lang w:eastAsia="pl-PL"/>
        </w:rPr>
        <w:t xml:space="preserve"> </w:t>
      </w:r>
      <w:r w:rsidR="001B34B3" w:rsidRPr="001A6201">
        <w:rPr>
          <w:rFonts w:cstheme="minorHAnsi"/>
          <w:sz w:val="20"/>
          <w:szCs w:val="20"/>
          <w:lang w:eastAsia="pl-PL"/>
        </w:rPr>
        <w:t>Wskazujemy nazwę (rodzaj) towaru lub usługi</w:t>
      </w:r>
      <w:r w:rsidR="001B34B3" w:rsidRPr="007A293F">
        <w:rPr>
          <w:rFonts w:ascii="Calibri" w:hAnsi="Calibri" w:cs="Calibri"/>
          <w:sz w:val="20"/>
          <w:szCs w:val="20"/>
          <w:lang w:eastAsia="pl-PL"/>
        </w:rPr>
        <w:t>, których dostawa lub świadczenie będzie prowadzić do jego powstania, ich wartość bez kwoty podatku</w:t>
      </w:r>
      <w:r w:rsidR="00660E0A" w:rsidRPr="007A293F">
        <w:rPr>
          <w:rFonts w:ascii="Calibri" w:hAnsi="Calibri" w:cs="Calibri"/>
          <w:sz w:val="20"/>
          <w:szCs w:val="20"/>
          <w:lang w:eastAsia="pl-PL"/>
        </w:rPr>
        <w:t xml:space="preserve"> </w:t>
      </w:r>
      <w:r w:rsidR="008B487A">
        <w:rPr>
          <w:rFonts w:ascii="Calibri" w:hAnsi="Calibri" w:cs="Calibri"/>
          <w:sz w:val="20"/>
          <w:szCs w:val="20"/>
          <w:lang w:eastAsia="pl-PL"/>
        </w:rPr>
        <w:t>oraz</w:t>
      </w:r>
      <w:r w:rsidR="00660E0A" w:rsidRPr="007A293F">
        <w:rPr>
          <w:rFonts w:ascii="Calibri" w:hAnsi="Calibri" w:cs="Calibri"/>
          <w:sz w:val="20"/>
          <w:szCs w:val="20"/>
          <w:lang w:eastAsia="pl-PL"/>
        </w:rPr>
        <w:t xml:space="preserve"> stawk</w:t>
      </w:r>
      <w:r w:rsidR="008B487A">
        <w:rPr>
          <w:rFonts w:ascii="Calibri" w:hAnsi="Calibri" w:cs="Calibri"/>
          <w:sz w:val="20"/>
          <w:szCs w:val="20"/>
          <w:lang w:eastAsia="pl-PL"/>
        </w:rPr>
        <w:t xml:space="preserve">ę podatku, </w:t>
      </w:r>
      <w:r w:rsidR="008B487A" w:rsidRPr="008B487A">
        <w:rPr>
          <w:rFonts w:ascii="Calibri" w:hAnsi="Calibri" w:cs="Calibri"/>
          <w:sz w:val="20"/>
          <w:szCs w:val="20"/>
          <w:lang w:eastAsia="pl-PL"/>
        </w:rPr>
        <w:t>która zgodnie z wiedzą wykonawcy, będzie miała zastosowanie</w:t>
      </w:r>
      <w:r w:rsidR="008B487A">
        <w:rPr>
          <w:rFonts w:ascii="Calibri" w:hAnsi="Calibri" w:cs="Calibri"/>
          <w:sz w:val="20"/>
          <w:szCs w:val="20"/>
          <w:lang w:eastAsia="pl-PL"/>
        </w:rPr>
        <w:t>: …...</w:t>
      </w:r>
      <w:r w:rsidR="00CA4DAE">
        <w:rPr>
          <w:rFonts w:ascii="Calibri" w:hAnsi="Calibri" w:cs="Calibri"/>
          <w:sz w:val="20"/>
          <w:szCs w:val="20"/>
          <w:lang w:eastAsia="pl-PL"/>
        </w:rPr>
        <w:t>.............................................................................................................</w:t>
      </w:r>
      <w:r w:rsidR="008B487A">
        <w:rPr>
          <w:rFonts w:ascii="Calibri" w:hAnsi="Calibri" w:cs="Calibri"/>
          <w:sz w:val="20"/>
          <w:szCs w:val="20"/>
          <w:lang w:eastAsia="pl-PL"/>
        </w:rPr>
        <w:t>......</w:t>
      </w:r>
    </w:p>
    <w:p w14:paraId="067364E0" w14:textId="77777777" w:rsidR="009A0450" w:rsidRDefault="001B34B3" w:rsidP="009A0450">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13F1A5D1" w14:textId="77777777" w:rsidR="009A0450" w:rsidRPr="009A0450" w:rsidRDefault="00CA4DAE" w:rsidP="009A0450">
      <w:pPr>
        <w:numPr>
          <w:ilvl w:val="0"/>
          <w:numId w:val="23"/>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w:t>
      </w:r>
      <w:r w:rsidR="000D61D1" w:rsidRPr="009A0450">
        <w:rPr>
          <w:rFonts w:ascii="Calibri" w:hAnsi="Calibri" w:cs="Calibri"/>
          <w:sz w:val="20"/>
          <w:szCs w:val="20"/>
          <w:lang w:eastAsia="pl-PL"/>
        </w:rPr>
        <w:t>, że</w:t>
      </w:r>
      <w:r w:rsidR="009A0450">
        <w:rPr>
          <w:rStyle w:val="Odwoanieprzypisudolnego"/>
          <w:rFonts w:ascii="Calibri" w:hAnsi="Calibri"/>
          <w:sz w:val="20"/>
          <w:szCs w:val="20"/>
          <w:lang w:eastAsia="pl-PL"/>
        </w:rPr>
        <w:footnoteReference w:id="4"/>
      </w:r>
      <w:r w:rsidR="009A0450" w:rsidRPr="009A0450">
        <w:rPr>
          <w:rFonts w:ascii="Calibri" w:hAnsi="Calibri" w:cs="Calibri"/>
          <w:sz w:val="20"/>
          <w:szCs w:val="20"/>
          <w:lang w:eastAsia="pl-PL"/>
        </w:rPr>
        <w:t>:</w:t>
      </w:r>
      <w:r w:rsidR="009A0450" w:rsidRPr="009A0450">
        <w:t xml:space="preserve"> </w:t>
      </w:r>
    </w:p>
    <w:p w14:paraId="3872FE7F" w14:textId="2B40A88A" w:rsidR="009A0450" w:rsidRDefault="00D5218F"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951138820"/>
          <w14:checkbox>
            <w14:checked w14:val="0"/>
            <w14:checkedState w14:val="2612" w14:font="MS Gothic"/>
            <w14:uncheckedState w14:val="2610" w14:font="MS Gothic"/>
          </w14:checkbox>
        </w:sdtPr>
        <w:sdtEndPr/>
        <w:sdtContent>
          <w:r w:rsidR="009A0450">
            <w:rPr>
              <w:rFonts w:ascii="MS Gothic" w:eastAsia="MS Gothic" w:hAnsi="MS Gothic" w:cs="Calibri" w:hint="eastAsia"/>
              <w:sz w:val="20"/>
              <w:szCs w:val="20"/>
              <w:lang w:eastAsia="pl-PL"/>
            </w:rPr>
            <w:t>☐</w:t>
          </w:r>
        </w:sdtContent>
      </w:sdt>
      <w:r w:rsidR="009A0450">
        <w:rPr>
          <w:rFonts w:ascii="Calibri" w:hAnsi="Calibri" w:cs="Calibri"/>
          <w:sz w:val="20"/>
          <w:szCs w:val="20"/>
          <w:lang w:eastAsia="pl-PL"/>
        </w:rPr>
        <w:tab/>
      </w:r>
      <w:r w:rsidR="009A0450" w:rsidRPr="009A0450">
        <w:rPr>
          <w:rFonts w:ascii="Calibri" w:hAnsi="Calibri" w:cs="Calibri"/>
          <w:sz w:val="20"/>
          <w:szCs w:val="20"/>
          <w:lang w:eastAsia="pl-PL"/>
        </w:rPr>
        <w:t>Przedmiot zamówienia wykonamy siłami własnymi;</w:t>
      </w:r>
    </w:p>
    <w:p w14:paraId="2E9A1120" w14:textId="79F7316C" w:rsidR="009A0450" w:rsidRDefault="00D5218F"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230456261"/>
          <w14:checkbox>
            <w14:checked w14:val="0"/>
            <w14:checkedState w14:val="2612" w14:font="MS Gothic"/>
            <w14:uncheckedState w14:val="2610" w14:font="MS Gothic"/>
          </w14:checkbox>
        </w:sdtPr>
        <w:sdtEndPr/>
        <w:sdtContent>
          <w:r w:rsidR="009A0450">
            <w:rPr>
              <w:rFonts w:ascii="MS Gothic" w:eastAsia="MS Gothic" w:hAnsi="MS Gothic" w:cs="Calibri" w:hint="eastAsia"/>
              <w:sz w:val="20"/>
              <w:szCs w:val="20"/>
              <w:lang w:eastAsia="pl-PL"/>
            </w:rPr>
            <w:t>☐</w:t>
          </w:r>
        </w:sdtContent>
      </w:sdt>
      <w:r w:rsidR="009A0450">
        <w:rPr>
          <w:rFonts w:ascii="Calibri" w:hAnsi="Calibri" w:cs="Calibri"/>
          <w:sz w:val="20"/>
          <w:szCs w:val="20"/>
          <w:lang w:eastAsia="pl-PL"/>
        </w:rPr>
        <w:tab/>
      </w:r>
      <w:r w:rsidR="009A0450" w:rsidRPr="009A0450">
        <w:rPr>
          <w:rFonts w:ascii="Calibri" w:hAnsi="Calibri" w:cs="Calibri"/>
          <w:sz w:val="20"/>
          <w:szCs w:val="20"/>
          <w:lang w:eastAsia="pl-PL"/>
        </w:rPr>
        <w:t>Powierzymy następującym podwykonawcom realizację następujących części</w:t>
      </w:r>
    </w:p>
    <w:tbl>
      <w:tblPr>
        <w:tblStyle w:val="Tabela-Siatka"/>
        <w:tblW w:w="8926" w:type="dxa"/>
        <w:tblInd w:w="425" w:type="dxa"/>
        <w:tblLook w:val="04A0" w:firstRow="1" w:lastRow="0" w:firstColumn="1" w:lastColumn="0" w:noHBand="0" w:noVBand="1"/>
      </w:tblPr>
      <w:tblGrid>
        <w:gridCol w:w="563"/>
        <w:gridCol w:w="2976"/>
        <w:gridCol w:w="5387"/>
      </w:tblGrid>
      <w:tr w:rsidR="009A0450" w14:paraId="38E3F042" w14:textId="77777777" w:rsidTr="003059EC">
        <w:tc>
          <w:tcPr>
            <w:tcW w:w="563" w:type="dxa"/>
            <w:shd w:val="clear" w:color="auto" w:fill="C8CAE7" w:themeFill="text2" w:themeFillTint="33"/>
          </w:tcPr>
          <w:p w14:paraId="678FBAEF" w14:textId="77777777" w:rsidR="009A0450" w:rsidRDefault="009A0450" w:rsidP="009A0450">
            <w:pPr>
              <w:ind w:right="-284"/>
              <w:jc w:val="both"/>
              <w:rPr>
                <w:rFonts w:ascii="Calibri" w:hAnsi="Calibri" w:cs="Calibri"/>
                <w:sz w:val="20"/>
                <w:szCs w:val="20"/>
                <w:lang w:eastAsia="pl-PL"/>
              </w:rPr>
            </w:pPr>
            <w:r>
              <w:rPr>
                <w:rFonts w:ascii="Calibri" w:hAnsi="Calibri" w:cs="Calibri"/>
                <w:sz w:val="20"/>
                <w:szCs w:val="20"/>
                <w:lang w:eastAsia="pl-PL"/>
              </w:rPr>
              <w:t>Lp.</w:t>
            </w:r>
          </w:p>
        </w:tc>
        <w:tc>
          <w:tcPr>
            <w:tcW w:w="2976" w:type="dxa"/>
            <w:shd w:val="clear" w:color="auto" w:fill="C8CAE7" w:themeFill="text2" w:themeFillTint="33"/>
          </w:tcPr>
          <w:p w14:paraId="10035984" w14:textId="77777777" w:rsidR="009A0450" w:rsidRDefault="009A0450" w:rsidP="00256F8F">
            <w:pPr>
              <w:jc w:val="both"/>
              <w:rPr>
                <w:rFonts w:ascii="Calibri" w:hAnsi="Calibri" w:cs="Calibri"/>
                <w:sz w:val="20"/>
                <w:szCs w:val="20"/>
                <w:lang w:eastAsia="pl-PL"/>
              </w:rPr>
            </w:pPr>
            <w:r>
              <w:rPr>
                <w:rFonts w:ascii="Calibri" w:hAnsi="Calibri" w:cs="Calibri"/>
                <w:sz w:val="20"/>
                <w:szCs w:val="20"/>
                <w:lang w:eastAsia="pl-PL"/>
              </w:rPr>
              <w:t>N</w:t>
            </w:r>
            <w:r w:rsidRPr="00D860DA">
              <w:rPr>
                <w:rFonts w:ascii="Calibri" w:hAnsi="Calibri" w:cs="Calibri"/>
                <w:sz w:val="20"/>
                <w:szCs w:val="20"/>
                <w:lang w:eastAsia="pl-PL"/>
              </w:rPr>
              <w:t>azw</w:t>
            </w:r>
            <w:r>
              <w:rPr>
                <w:rFonts w:ascii="Calibri" w:hAnsi="Calibri" w:cs="Calibri"/>
                <w:sz w:val="20"/>
                <w:szCs w:val="20"/>
                <w:lang w:eastAsia="pl-PL"/>
              </w:rPr>
              <w:t>a</w:t>
            </w:r>
            <w:r w:rsidRPr="00D860DA">
              <w:rPr>
                <w:rFonts w:ascii="Calibri" w:hAnsi="Calibri" w:cs="Calibri"/>
                <w:sz w:val="20"/>
                <w:szCs w:val="20"/>
                <w:lang w:eastAsia="pl-PL"/>
              </w:rPr>
              <w:t xml:space="preserve"> i adres podwykonawcy</w:t>
            </w:r>
            <w:r w:rsidR="00256F8F">
              <w:rPr>
                <w:rFonts w:ascii="Calibri" w:hAnsi="Calibri" w:cs="Calibri"/>
                <w:sz w:val="20"/>
                <w:szCs w:val="20"/>
                <w:lang w:eastAsia="pl-PL"/>
              </w:rPr>
              <w:t xml:space="preserve"> (jeżeli są znani)</w:t>
            </w:r>
          </w:p>
        </w:tc>
        <w:tc>
          <w:tcPr>
            <w:tcW w:w="5387" w:type="dxa"/>
            <w:shd w:val="clear" w:color="auto" w:fill="C8CAE7" w:themeFill="text2" w:themeFillTint="33"/>
          </w:tcPr>
          <w:p w14:paraId="6B8DC5A3" w14:textId="77777777" w:rsidR="009A0450" w:rsidRDefault="009A0450" w:rsidP="009A0450">
            <w:pPr>
              <w:ind w:right="-284"/>
              <w:jc w:val="both"/>
              <w:rPr>
                <w:rFonts w:ascii="Calibri" w:hAnsi="Calibri" w:cs="Calibri"/>
                <w:sz w:val="20"/>
                <w:szCs w:val="20"/>
                <w:lang w:eastAsia="pl-PL"/>
              </w:rPr>
            </w:pPr>
            <w:r>
              <w:rPr>
                <w:rFonts w:ascii="Calibri" w:hAnsi="Calibri" w:cs="Calibri"/>
                <w:sz w:val="20"/>
                <w:szCs w:val="20"/>
                <w:lang w:eastAsia="pl-PL"/>
              </w:rPr>
              <w:t>Z</w:t>
            </w:r>
            <w:r w:rsidRPr="00D860DA">
              <w:rPr>
                <w:rFonts w:ascii="Calibri" w:hAnsi="Calibri" w:cs="Calibri"/>
                <w:sz w:val="20"/>
                <w:szCs w:val="20"/>
                <w:lang w:eastAsia="pl-PL"/>
              </w:rPr>
              <w:t>akres zamówienia, który zostanie powierzony podwykonawcy</w:t>
            </w:r>
          </w:p>
        </w:tc>
      </w:tr>
      <w:tr w:rsidR="009A0450" w14:paraId="7A8DB0B7" w14:textId="77777777" w:rsidTr="009A0450">
        <w:tc>
          <w:tcPr>
            <w:tcW w:w="563" w:type="dxa"/>
          </w:tcPr>
          <w:p w14:paraId="1B84D923" w14:textId="77777777" w:rsidR="009A0450" w:rsidRDefault="009A0450" w:rsidP="009A0450">
            <w:pPr>
              <w:ind w:right="-284"/>
              <w:jc w:val="both"/>
              <w:rPr>
                <w:rFonts w:ascii="Calibri" w:hAnsi="Calibri" w:cs="Calibri"/>
                <w:sz w:val="20"/>
                <w:szCs w:val="20"/>
                <w:lang w:eastAsia="pl-PL"/>
              </w:rPr>
            </w:pPr>
          </w:p>
        </w:tc>
        <w:tc>
          <w:tcPr>
            <w:tcW w:w="2976" w:type="dxa"/>
          </w:tcPr>
          <w:p w14:paraId="528AE04A" w14:textId="77777777" w:rsidR="009A0450" w:rsidRDefault="009A0450" w:rsidP="009A0450">
            <w:pPr>
              <w:ind w:right="-284"/>
              <w:jc w:val="both"/>
              <w:rPr>
                <w:rFonts w:ascii="Calibri" w:hAnsi="Calibri" w:cs="Calibri"/>
                <w:sz w:val="20"/>
                <w:szCs w:val="20"/>
                <w:lang w:eastAsia="pl-PL"/>
              </w:rPr>
            </w:pPr>
          </w:p>
        </w:tc>
        <w:tc>
          <w:tcPr>
            <w:tcW w:w="5387" w:type="dxa"/>
          </w:tcPr>
          <w:p w14:paraId="34CB6926" w14:textId="77777777" w:rsidR="009A0450" w:rsidRDefault="009A0450" w:rsidP="009A0450">
            <w:pPr>
              <w:ind w:right="-284"/>
              <w:jc w:val="both"/>
              <w:rPr>
                <w:rFonts w:ascii="Calibri" w:hAnsi="Calibri" w:cs="Calibri"/>
                <w:sz w:val="20"/>
                <w:szCs w:val="20"/>
                <w:lang w:eastAsia="pl-PL"/>
              </w:rPr>
            </w:pPr>
          </w:p>
        </w:tc>
      </w:tr>
    </w:tbl>
    <w:p w14:paraId="28C15B7C" w14:textId="59F8BDE9"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w:t>
      </w:r>
      <w:r w:rsidR="00CE0074">
        <w:rPr>
          <w:rFonts w:ascii="Calibri" w:hAnsi="Calibri" w:cs="Calibri"/>
          <w:sz w:val="20"/>
          <w:szCs w:val="20"/>
          <w:lang w:eastAsia="pl-PL"/>
        </w:rPr>
        <w:t xml:space="preserve"> z warunkami zamówienia określonymi przez Zamawiającego</w:t>
      </w:r>
      <w:r w:rsidRPr="007A293F">
        <w:rPr>
          <w:rFonts w:ascii="Calibri" w:hAnsi="Calibri" w:cs="Calibri"/>
          <w:sz w:val="20"/>
          <w:szCs w:val="20"/>
          <w:lang w:eastAsia="pl-PL"/>
        </w:rPr>
        <w:t>.</w:t>
      </w:r>
    </w:p>
    <w:p w14:paraId="1CDF7965"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iż akceptujemy termin realizacji Zamówienia wskazany przez Zamawiającego w SWZ, wraz z terminami cząstkowymi (pośrednimi). Termin wykonania przez nas Zamówienia obejmuje okres określony w SWZ. </w:t>
      </w:r>
    </w:p>
    <w:p w14:paraId="4440C6E5"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sidR="008B487A">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sidR="008B487A">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Zamawiającego.</w:t>
      </w:r>
    </w:p>
    <w:p w14:paraId="041B29AB" w14:textId="41C0532F" w:rsidR="000D61D1"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Uważamy się za związanych niniejszą Ofertą </w:t>
      </w:r>
      <w:r w:rsidR="00584421">
        <w:rPr>
          <w:rFonts w:ascii="Calibri" w:hAnsi="Calibri" w:cs="Calibri"/>
          <w:sz w:val="20"/>
          <w:szCs w:val="20"/>
          <w:lang w:eastAsia="pl-PL"/>
        </w:rPr>
        <w:t>do dnia wskazanego w pkt 18.1. SWZ</w:t>
      </w:r>
      <w:r w:rsidRPr="007A293F">
        <w:rPr>
          <w:rFonts w:ascii="Calibri" w:hAnsi="Calibri" w:cs="Calibri"/>
          <w:sz w:val="20"/>
          <w:szCs w:val="20"/>
          <w:lang w:eastAsia="pl-PL"/>
        </w:rPr>
        <w:t>.</w:t>
      </w:r>
    </w:p>
    <w:p w14:paraId="211A3CDF" w14:textId="77777777" w:rsidR="000D61D1" w:rsidRDefault="000D61D1" w:rsidP="003427AC">
      <w:pPr>
        <w:numPr>
          <w:ilvl w:val="0"/>
          <w:numId w:val="23"/>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sidR="00D860DA">
        <w:rPr>
          <w:rStyle w:val="Odwoanieprzypisudolnego"/>
          <w:rFonts w:ascii="Calibri" w:hAnsi="Calibri"/>
          <w:sz w:val="20"/>
          <w:szCs w:val="20"/>
          <w:lang w:eastAsia="pl-PL"/>
        </w:rPr>
        <w:footnoteReference w:id="5"/>
      </w:r>
      <w:r w:rsidR="00D860DA">
        <w:rPr>
          <w:rFonts w:ascii="Calibri" w:hAnsi="Calibri" w:cs="Calibri"/>
          <w:sz w:val="20"/>
          <w:szCs w:val="20"/>
          <w:lang w:eastAsia="pl-PL"/>
        </w:rPr>
        <w:t>:</w:t>
      </w:r>
    </w:p>
    <w:p w14:paraId="069DEFE3" w14:textId="2490AC9A" w:rsidR="00D860DA" w:rsidRPr="00D860DA" w:rsidRDefault="00D5218F" w:rsidP="00D860DA">
      <w:pPr>
        <w:spacing w:after="0"/>
        <w:ind w:left="851" w:right="-284" w:hanging="425"/>
        <w:jc w:val="both"/>
        <w:rPr>
          <w:rFonts w:cstheme="minorHAnsi"/>
          <w:sz w:val="20"/>
          <w:szCs w:val="20"/>
          <w:lang w:eastAsia="pl-PL"/>
        </w:rPr>
      </w:pPr>
      <w:sdt>
        <w:sdtPr>
          <w:rPr>
            <w:rFonts w:cstheme="minorHAnsi"/>
            <w:b/>
            <w:sz w:val="20"/>
            <w:szCs w:val="20"/>
            <w:lang w:eastAsia="pl-PL"/>
          </w:rPr>
          <w:id w:val="174329243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D860DA"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r w:rsidR="00513934">
        <w:rPr>
          <w:rFonts w:cstheme="minorHAnsi"/>
          <w:sz w:val="20"/>
          <w:szCs w:val="20"/>
          <w:lang w:eastAsia="pl-PL"/>
        </w:rPr>
        <w:t>.</w:t>
      </w:r>
    </w:p>
    <w:p w14:paraId="740885C5" w14:textId="6DB28D7E" w:rsidR="000D61D1" w:rsidRPr="00D860DA" w:rsidRDefault="00D5218F" w:rsidP="00D860DA">
      <w:pPr>
        <w:spacing w:after="0"/>
        <w:ind w:left="851" w:right="-284" w:hanging="425"/>
        <w:jc w:val="both"/>
        <w:rPr>
          <w:rFonts w:cstheme="minorHAnsi"/>
          <w:sz w:val="20"/>
          <w:szCs w:val="20"/>
          <w:lang w:eastAsia="pl-PL"/>
        </w:rPr>
      </w:pPr>
      <w:sdt>
        <w:sdtPr>
          <w:rPr>
            <w:rFonts w:cstheme="minorHAnsi"/>
            <w:b/>
            <w:sz w:val="20"/>
            <w:szCs w:val="20"/>
            <w:lang w:eastAsia="pl-PL"/>
          </w:rPr>
          <w:id w:val="168055099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0D61D1"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0600BA26" w14:textId="77777777" w:rsidR="008B487A" w:rsidRPr="008B487A" w:rsidRDefault="008B487A" w:rsidP="003427AC">
      <w:pPr>
        <w:numPr>
          <w:ilvl w:val="0"/>
          <w:numId w:val="23"/>
        </w:numPr>
        <w:spacing w:after="0"/>
        <w:ind w:left="425" w:right="-284" w:hanging="710"/>
        <w:jc w:val="both"/>
        <w:rPr>
          <w:rFonts w:cstheme="minorHAnsi"/>
          <w:sz w:val="20"/>
          <w:szCs w:val="20"/>
          <w:lang w:eastAsia="pl-PL"/>
        </w:rPr>
      </w:pPr>
      <w:r w:rsidRPr="008B487A">
        <w:rPr>
          <w:rFonts w:cstheme="minorHAnsi"/>
          <w:sz w:val="20"/>
          <w:szCs w:val="20"/>
        </w:rPr>
        <w:t>Oświadczam</w:t>
      </w:r>
      <w:r w:rsidR="00CA4DAE">
        <w:rPr>
          <w:rFonts w:cstheme="minorHAnsi"/>
          <w:sz w:val="20"/>
          <w:szCs w:val="20"/>
        </w:rPr>
        <w:t>y</w:t>
      </w:r>
      <w:r w:rsidRPr="008B487A">
        <w:rPr>
          <w:rFonts w:cstheme="minorHAnsi"/>
          <w:sz w:val="20"/>
          <w:szCs w:val="20"/>
        </w:rPr>
        <w:t xml:space="preserve">, że Wykonawca: </w:t>
      </w:r>
      <w:r w:rsidRPr="00D073AA">
        <w:rPr>
          <w:rFonts w:cstheme="minorHAnsi"/>
          <w:i/>
          <w:iCs/>
          <w:sz w:val="16"/>
          <w:szCs w:val="16"/>
        </w:rPr>
        <w:t>(informacja do celów statystycznych)</w:t>
      </w:r>
      <w:r w:rsidRPr="00CA4DAE">
        <w:rPr>
          <w:rStyle w:val="Odwoanieprzypisudolnego"/>
          <w:rFonts w:cstheme="minorHAnsi"/>
          <w:iCs/>
          <w:sz w:val="20"/>
          <w:szCs w:val="20"/>
        </w:rPr>
        <w:footnoteReference w:id="6"/>
      </w:r>
      <w:r w:rsidRPr="00CA4DAE">
        <w:rPr>
          <w:rFonts w:cstheme="minorHAnsi"/>
          <w:sz w:val="20"/>
          <w:szCs w:val="20"/>
        </w:rPr>
        <w:t>:</w:t>
      </w:r>
    </w:p>
    <w:p w14:paraId="64F206B7" w14:textId="34C23E63" w:rsidR="008B487A" w:rsidRPr="008B487A" w:rsidRDefault="00D5218F"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302843975"/>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proofErr w:type="spellStart"/>
      <w:r w:rsidR="008B487A" w:rsidRPr="008B487A">
        <w:rPr>
          <w:rFonts w:cstheme="minorHAnsi"/>
          <w:color w:val="000000"/>
          <w:sz w:val="20"/>
          <w:szCs w:val="20"/>
        </w:rPr>
        <w:t>mikroprzedsiębiorcą</w:t>
      </w:r>
      <w:proofErr w:type="spellEnd"/>
      <w:r w:rsidR="008B487A" w:rsidRPr="008B487A">
        <w:rPr>
          <w:rFonts w:cstheme="minorHAnsi"/>
          <w:sz w:val="20"/>
          <w:szCs w:val="20"/>
        </w:rPr>
        <w:t xml:space="preserve"> </w:t>
      </w:r>
      <w:r w:rsidR="008B487A" w:rsidRPr="00CA4DAE">
        <w:rPr>
          <w:rFonts w:cstheme="minorHAnsi"/>
          <w:sz w:val="16"/>
          <w:szCs w:val="16"/>
        </w:rPr>
        <w:t>(</w:t>
      </w:r>
      <w:r w:rsidR="008B487A" w:rsidRPr="00CA4DAE">
        <w:rPr>
          <w:rFonts w:cstheme="minorHAnsi"/>
          <w:color w:val="000000"/>
          <w:sz w:val="16"/>
          <w:szCs w:val="16"/>
        </w:rPr>
        <w:t>przedsiębiorstwo, które zatrudnia mniej niż 10 osób i którego roczny obrót lub roczna suma bilansowa nie przekracza 2 milionów EUR)</w:t>
      </w:r>
      <w:r w:rsidR="008B487A" w:rsidRPr="008B487A">
        <w:rPr>
          <w:rFonts w:cstheme="minorHAnsi"/>
          <w:color w:val="000000"/>
          <w:sz w:val="20"/>
          <w:szCs w:val="20"/>
        </w:rPr>
        <w:t>;</w:t>
      </w:r>
    </w:p>
    <w:p w14:paraId="33F87C30" w14:textId="359A49CA" w:rsidR="008B487A" w:rsidRPr="008B487A" w:rsidRDefault="00D5218F"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56985092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małym przedsiębiorcą </w:t>
      </w:r>
      <w:r w:rsidR="008B487A" w:rsidRPr="00CA4DAE">
        <w:rPr>
          <w:rFonts w:cstheme="minorHAnsi"/>
          <w:color w:val="000000"/>
          <w:sz w:val="16"/>
          <w:szCs w:val="16"/>
        </w:rPr>
        <w:t>(przedsiębiorstwo, które zatrudnia mniej niż 50 osób i którego roczny obrót lub roczna suma bilansowa nie przekracza 10 milionów EUR)</w:t>
      </w:r>
      <w:r w:rsidR="008B487A" w:rsidRPr="008B487A">
        <w:rPr>
          <w:rFonts w:cstheme="minorHAnsi"/>
          <w:color w:val="000000"/>
          <w:sz w:val="20"/>
          <w:szCs w:val="20"/>
        </w:rPr>
        <w:t>;</w:t>
      </w:r>
    </w:p>
    <w:p w14:paraId="5EC111E1" w14:textId="1A9C6C46" w:rsidR="001A6201" w:rsidRDefault="00D5218F"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92271420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średnim przedsiębiorcą </w:t>
      </w:r>
      <w:r w:rsidR="008B487A"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8B487A" w:rsidRPr="00CA4DAE">
        <w:rPr>
          <w:rFonts w:cstheme="minorHAnsi"/>
          <w:color w:val="000000"/>
          <w:sz w:val="16"/>
          <w:szCs w:val="16"/>
        </w:rPr>
        <w:br/>
        <w:t>43 milionów EUR)</w:t>
      </w:r>
      <w:r w:rsidR="008B487A" w:rsidRPr="008B487A">
        <w:rPr>
          <w:rFonts w:cstheme="minorHAnsi"/>
          <w:color w:val="000000"/>
          <w:sz w:val="20"/>
          <w:szCs w:val="20"/>
        </w:rPr>
        <w:t>;</w:t>
      </w:r>
    </w:p>
    <w:p w14:paraId="2FD7D9C7" w14:textId="488B3707" w:rsidR="008B487A" w:rsidRPr="001A6201" w:rsidRDefault="00D5218F"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000000"/>
            <w:sz w:val="20"/>
            <w:szCs w:val="20"/>
          </w:rPr>
          <w:id w:val="4719360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color w:val="000000"/>
              <w:sz w:val="20"/>
              <w:szCs w:val="20"/>
            </w:rPr>
            <w:t>☐</w:t>
          </w:r>
        </w:sdtContent>
      </w:sdt>
      <w:r w:rsidR="001A6201">
        <w:rPr>
          <w:rFonts w:cstheme="minorHAnsi"/>
          <w:color w:val="000000"/>
          <w:sz w:val="20"/>
          <w:szCs w:val="20"/>
        </w:rPr>
        <w:t xml:space="preserve"> </w:t>
      </w:r>
      <w:r w:rsidR="001A6201">
        <w:rPr>
          <w:rFonts w:cstheme="minorHAnsi"/>
          <w:color w:val="000000"/>
          <w:sz w:val="20"/>
          <w:szCs w:val="20"/>
        </w:rPr>
        <w:tab/>
      </w:r>
      <w:r w:rsidR="008B487A" w:rsidRPr="008B487A">
        <w:rPr>
          <w:rFonts w:cstheme="minorHAnsi"/>
          <w:color w:val="000000"/>
          <w:sz w:val="20"/>
          <w:szCs w:val="20"/>
        </w:rPr>
        <w:t xml:space="preserve">nie jest </w:t>
      </w:r>
      <w:proofErr w:type="spellStart"/>
      <w:r w:rsidR="008B487A" w:rsidRPr="008B487A">
        <w:rPr>
          <w:rFonts w:cstheme="minorHAnsi"/>
          <w:color w:val="000000"/>
          <w:sz w:val="20"/>
          <w:szCs w:val="20"/>
        </w:rPr>
        <w:t>mikroprzedsiębiorcą</w:t>
      </w:r>
      <w:proofErr w:type="spellEnd"/>
      <w:r w:rsidR="008B487A" w:rsidRPr="008B487A">
        <w:rPr>
          <w:rFonts w:cstheme="minorHAnsi"/>
          <w:sz w:val="20"/>
          <w:szCs w:val="20"/>
        </w:rPr>
        <w:t xml:space="preserve"> lub </w:t>
      </w:r>
      <w:r w:rsidR="008B487A" w:rsidRPr="008B487A">
        <w:rPr>
          <w:rFonts w:cstheme="minorHAnsi"/>
          <w:color w:val="000000"/>
          <w:sz w:val="20"/>
          <w:szCs w:val="20"/>
        </w:rPr>
        <w:t>małym lub średnim przedsiębiorcą</w:t>
      </w:r>
    </w:p>
    <w:p w14:paraId="472100A0" w14:textId="2FF3948E" w:rsidR="002550E4" w:rsidRPr="008F54FB" w:rsidRDefault="001B34B3" w:rsidP="008F54FB">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w:t>
      </w:r>
      <w:r w:rsidR="00B46D53">
        <w:rPr>
          <w:rFonts w:ascii="Calibri" w:hAnsi="Calibri" w:cs="Calibri"/>
          <w:sz w:val="20"/>
          <w:szCs w:val="20"/>
          <w:lang w:eastAsia="pl-PL"/>
        </w:rPr>
        <w:t>y, aktualny na dzień składania O</w:t>
      </w:r>
      <w:r w:rsidRPr="007A293F">
        <w:rPr>
          <w:rFonts w:ascii="Calibri" w:hAnsi="Calibri" w:cs="Calibri"/>
          <w:sz w:val="20"/>
          <w:szCs w:val="20"/>
          <w:lang w:eastAsia="pl-PL"/>
        </w:rPr>
        <w:t>fert (art. 297. k.k.).</w:t>
      </w:r>
      <w:bookmarkStart w:id="1" w:name="_GoBack"/>
      <w:bookmarkEnd w:id="1"/>
    </w:p>
    <w:p w14:paraId="03794E19" w14:textId="4AB7BA3E" w:rsidR="001B34B3" w:rsidRPr="007A293F" w:rsidRDefault="001B34B3" w:rsidP="006229DA">
      <w:pPr>
        <w:numPr>
          <w:ilvl w:val="0"/>
          <w:numId w:val="23"/>
        </w:numPr>
        <w:spacing w:after="0"/>
        <w:ind w:left="426"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że zapoznaliśmy się z zasadami określonymi w Kodeksie Postępowania dla Partnerów Biznesowych </w:t>
      </w:r>
      <w:r w:rsidR="009A56BB">
        <w:rPr>
          <w:rFonts w:ascii="Calibri" w:hAnsi="Calibri" w:cs="Calibri"/>
          <w:sz w:val="20"/>
          <w:szCs w:val="20"/>
          <w:lang w:eastAsia="pl-PL"/>
        </w:rPr>
        <w:t>PGE Dystrybucja S.A.</w:t>
      </w:r>
      <w:r w:rsidRPr="007A293F">
        <w:rPr>
          <w:rFonts w:ascii="Calibri" w:hAnsi="Calibri" w:cs="Calibri"/>
          <w:sz w:val="20"/>
          <w:szCs w:val="20"/>
          <w:lang w:eastAsia="pl-PL"/>
        </w:rPr>
        <w:t xml:space="preserve"> oraz w Dobrych praktykach zakupowych</w:t>
      </w:r>
      <w:r w:rsidR="009A56BB">
        <w:rPr>
          <w:rFonts w:ascii="Calibri" w:hAnsi="Calibri" w:cs="Calibri"/>
          <w:sz w:val="20"/>
          <w:szCs w:val="20"/>
          <w:lang w:eastAsia="pl-PL"/>
        </w:rPr>
        <w:t xml:space="preserve"> </w:t>
      </w:r>
      <w:r w:rsidR="009A56BB" w:rsidRPr="009A56BB">
        <w:rPr>
          <w:rFonts w:ascii="Calibri" w:hAnsi="Calibri" w:cs="Calibri"/>
          <w:sz w:val="20"/>
          <w:szCs w:val="20"/>
          <w:lang w:eastAsia="pl-PL"/>
        </w:rPr>
        <w:t>PGE Dystrybucja S.A.</w:t>
      </w:r>
      <w:r w:rsidRPr="007A293F">
        <w:rPr>
          <w:rFonts w:ascii="Calibri" w:hAnsi="Calibri" w:cs="Calibri"/>
          <w:sz w:val="20"/>
          <w:szCs w:val="20"/>
          <w:lang w:eastAsia="pl-PL"/>
        </w:rPr>
        <w:t xml:space="preserve">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w:t>
      </w:r>
      <w:r w:rsidRPr="00A01DED">
        <w:rPr>
          <w:rFonts w:ascii="Calibri" w:hAnsi="Calibri" w:cs="Calibri"/>
          <w:sz w:val="20"/>
          <w:szCs w:val="20"/>
          <w:lang w:eastAsia="pl-PL"/>
        </w:rPr>
        <w:t>dostawy</w:t>
      </w:r>
      <w:r w:rsidRPr="007A293F">
        <w:rPr>
          <w:rFonts w:ascii="Calibri" w:hAnsi="Calibri" w:cs="Calibri"/>
          <w:sz w:val="20"/>
          <w:szCs w:val="20"/>
          <w:lang w:eastAsia="pl-PL"/>
        </w:rPr>
        <w:t xml:space="preserve"> przestrzegali postanowień wyżej wymienionych dokumentów.</w:t>
      </w:r>
    </w:p>
    <w:p w14:paraId="0F998785" w14:textId="53845BA9" w:rsidR="00F43AFA" w:rsidRPr="00733C5F" w:rsidRDefault="004F12DA" w:rsidP="00203A10">
      <w:pPr>
        <w:pStyle w:val="Tekstkomentarza"/>
        <w:numPr>
          <w:ilvl w:val="0"/>
          <w:numId w:val="23"/>
        </w:numPr>
        <w:ind w:left="426" w:right="-284" w:hanging="710"/>
        <w:jc w:val="both"/>
        <w:rPr>
          <w:rFonts w:asciiTheme="minorHAnsi" w:hAnsiTheme="minorHAnsi" w:cstheme="minorHAnsi"/>
          <w:b/>
          <w:i/>
        </w:rPr>
      </w:pPr>
      <w:r w:rsidRPr="00733C5F">
        <w:rPr>
          <w:rFonts w:asciiTheme="minorHAnsi" w:hAnsiTheme="minorHAnsi" w:cstheme="minorHAnsi"/>
        </w:rPr>
        <w:t>Oświadczamy, że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r w:rsidR="00F55257" w:rsidRPr="00733C5F">
        <w:rPr>
          <w:rFonts w:asciiTheme="minorHAnsi" w:hAnsiTheme="minorHAnsi" w:cstheme="minorHAnsi"/>
        </w:rPr>
        <w:t xml:space="preserve"> </w:t>
      </w:r>
      <w:r w:rsidR="00F43AFA" w:rsidRPr="00733C5F">
        <w:rPr>
          <w:rFonts w:asciiTheme="minorHAnsi" w:hAnsiTheme="minorHAnsi" w:cstheme="minorHAnsi"/>
        </w:rPr>
        <w:t>Jednocześnie oświadczamy, że:</w:t>
      </w:r>
    </w:p>
    <w:p w14:paraId="0FF0B20A" w14:textId="5019C649" w:rsidR="00F43AFA" w:rsidRPr="00733C5F" w:rsidRDefault="002371F7" w:rsidP="00F43AFA">
      <w:pPr>
        <w:pStyle w:val="Tekstkomentarza"/>
        <w:ind w:left="1276" w:right="-284" w:hanging="851"/>
        <w:jc w:val="both"/>
        <w:rPr>
          <w:rFonts w:asciiTheme="minorHAnsi" w:hAnsiTheme="minorHAnsi" w:cstheme="minorHAnsi"/>
        </w:rPr>
      </w:pPr>
      <w:r>
        <w:rPr>
          <w:rFonts w:asciiTheme="minorHAnsi" w:hAnsiTheme="minorHAnsi" w:cstheme="minorHAnsi"/>
        </w:rPr>
        <w:t>19</w:t>
      </w:r>
      <w:r w:rsidR="00F43AFA" w:rsidRPr="00733C5F">
        <w:rPr>
          <w:rFonts w:asciiTheme="minorHAnsi" w:hAnsiTheme="minorHAnsi" w:cstheme="minorHAnsi"/>
        </w:rPr>
        <w:t>.1.</w:t>
      </w:r>
      <w:r w:rsidR="00F43AFA" w:rsidRPr="00733C5F">
        <w:rPr>
          <w:rFonts w:asciiTheme="minorHAnsi" w:hAnsiTheme="minorHAnsi" w:cstheme="minorHAnsi"/>
        </w:rPr>
        <w:tab/>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FEAF05E" w14:textId="06CAAE8E" w:rsidR="00F43AFA" w:rsidRPr="00733C5F" w:rsidRDefault="002371F7" w:rsidP="00F43AFA">
      <w:pPr>
        <w:pStyle w:val="Tekstkomentarza"/>
        <w:ind w:left="1276" w:right="-284" w:hanging="851"/>
        <w:jc w:val="both"/>
        <w:rPr>
          <w:rFonts w:asciiTheme="minorHAnsi" w:hAnsiTheme="minorHAnsi" w:cstheme="minorHAnsi"/>
        </w:rPr>
      </w:pPr>
      <w:r>
        <w:rPr>
          <w:rFonts w:asciiTheme="minorHAnsi" w:hAnsiTheme="minorHAnsi" w:cstheme="minorHAnsi"/>
        </w:rPr>
        <w:t>19</w:t>
      </w:r>
      <w:r w:rsidR="00F43AFA" w:rsidRPr="00733C5F">
        <w:rPr>
          <w:rFonts w:asciiTheme="minorHAnsi" w:hAnsiTheme="minorHAnsi" w:cstheme="minorHAnsi"/>
        </w:rPr>
        <w:t>.2.</w:t>
      </w:r>
      <w:r w:rsidR="00F43AFA" w:rsidRPr="00733C5F">
        <w:rPr>
          <w:rFonts w:asciiTheme="minorHAnsi" w:hAnsiTheme="minorHAnsi" w:cstheme="minorHAnsi"/>
        </w:rPr>
        <w:tab/>
      </w:r>
      <w:r w:rsidR="00F43AFA" w:rsidRPr="00CF19FB">
        <w:rPr>
          <w:rFonts w:asciiTheme="minorHAnsi" w:hAnsiTheme="minorHAnsi" w:cstheme="minorHAnsi"/>
        </w:rPr>
        <w:t xml:space="preserve">zapoznaliśmy się z klauzulą informacyjną dotyczącą przetwarzania danych osobowych osób fizycznych zamieszczoną na stronie internetowej </w:t>
      </w:r>
      <w:r w:rsidR="00796208" w:rsidRPr="00CF19FB">
        <w:rPr>
          <w:rFonts w:asciiTheme="minorHAnsi" w:hAnsiTheme="minorHAnsi" w:cstheme="minorHAnsi"/>
        </w:rPr>
        <w:t>https://pgedystrybucja.pl/przetargi</w:t>
      </w:r>
      <w:r w:rsidR="002A03F3" w:rsidRPr="00CF19FB">
        <w:rPr>
          <w:rFonts w:asciiTheme="minorHAnsi" w:hAnsiTheme="minorHAnsi" w:cstheme="minorHAnsi"/>
        </w:rPr>
        <w:t>-zakupowe</w:t>
      </w:r>
      <w:r w:rsidR="00F43AFA" w:rsidRPr="00CF19FB">
        <w:rPr>
          <w:rFonts w:asciiTheme="minorHAnsi" w:hAnsiTheme="minorHAnsi" w:cstheme="minorHAnsi"/>
        </w:rPr>
        <w:t>;</w:t>
      </w:r>
    </w:p>
    <w:p w14:paraId="50F64E90" w14:textId="6B721C3E" w:rsidR="00F43AFA" w:rsidRPr="00733C5F" w:rsidRDefault="002371F7" w:rsidP="00A01DED">
      <w:pPr>
        <w:pStyle w:val="Tekstkomentarza"/>
        <w:ind w:left="1276" w:right="-284" w:hanging="851"/>
        <w:jc w:val="both"/>
        <w:rPr>
          <w:rFonts w:asciiTheme="minorHAnsi" w:hAnsiTheme="minorHAnsi" w:cstheme="minorHAnsi"/>
        </w:rPr>
      </w:pPr>
      <w:r>
        <w:rPr>
          <w:rFonts w:asciiTheme="minorHAnsi" w:hAnsiTheme="minorHAnsi" w:cstheme="minorHAnsi"/>
        </w:rPr>
        <w:t>19</w:t>
      </w:r>
      <w:r w:rsidR="00F43AFA" w:rsidRPr="00733C5F">
        <w:rPr>
          <w:rFonts w:asciiTheme="minorHAnsi" w:hAnsiTheme="minorHAnsi" w:cstheme="minorHAnsi"/>
        </w:rPr>
        <w:t>.3.</w:t>
      </w:r>
      <w:r w:rsidR="00F43AFA" w:rsidRPr="00733C5F">
        <w:rPr>
          <w:rFonts w:asciiTheme="minorHAnsi" w:hAnsiTheme="minorHAnsi" w:cstheme="minorHAnsi"/>
        </w:rPr>
        <w:tab/>
        <w:t>wypełniliśmy obowiązki wynikające z przepisów o ochronie danych osobowych (w szczególności RODO), w tym obowiązki informacyjne, w stosunku do osób, od których dane osobowe bezpośrednio lub pośrednio pozyskaliśmy w celu ubiegania się o udzielenie zamówienia publicznego w niniejszym Postępowaniu. Spełniliśmy w imieniu Zamawiającego wobec tych osób obowiązek informacyjny Zamawiającego z art. 14 RODO, zgodnie z klauzulą informacyjną Zamawiającego zamieszczoną na stronie internetowej</w:t>
      </w:r>
      <w:r w:rsidR="00796208">
        <w:rPr>
          <w:rFonts w:asciiTheme="minorHAnsi" w:hAnsiTheme="minorHAnsi" w:cstheme="minorHAnsi"/>
        </w:rPr>
        <w:t xml:space="preserve"> </w:t>
      </w:r>
      <w:r w:rsidR="00796208" w:rsidRPr="00796208">
        <w:rPr>
          <w:rFonts w:asciiTheme="minorHAnsi" w:hAnsiTheme="minorHAnsi" w:cstheme="minorHAnsi"/>
        </w:rPr>
        <w:t>https://pgedystrybucja.pl/przetargi</w:t>
      </w:r>
      <w:r w:rsidR="00C96AF6">
        <w:rPr>
          <w:rFonts w:asciiTheme="minorHAnsi" w:hAnsiTheme="minorHAnsi" w:cstheme="minorHAnsi"/>
        </w:rPr>
        <w:t>-zakupowe</w:t>
      </w:r>
      <w:r w:rsidR="00F43AFA" w:rsidRPr="00733C5F">
        <w:rPr>
          <w:rFonts w:asciiTheme="minorHAnsi" w:hAnsiTheme="minorHAnsi" w:cstheme="minorHAnsi"/>
        </w:rPr>
        <w:t>;</w:t>
      </w:r>
    </w:p>
    <w:p w14:paraId="47ACAEA2" w14:textId="0500D3CA" w:rsidR="001B34B3" w:rsidRPr="00733C5F" w:rsidRDefault="007F4930" w:rsidP="00A01DED">
      <w:pPr>
        <w:numPr>
          <w:ilvl w:val="0"/>
          <w:numId w:val="23"/>
        </w:numPr>
        <w:spacing w:after="0"/>
        <w:ind w:left="426" w:right="-284" w:hanging="710"/>
        <w:jc w:val="both"/>
        <w:rPr>
          <w:rFonts w:ascii="Calibri" w:hAnsi="Calibri" w:cs="Calibri"/>
          <w:sz w:val="20"/>
          <w:szCs w:val="20"/>
          <w:lang w:eastAsia="pl-PL"/>
        </w:rPr>
      </w:pPr>
      <w:r w:rsidRPr="00733C5F">
        <w:rPr>
          <w:rFonts w:ascii="Calibri" w:hAnsi="Calibri" w:cs="Calibri"/>
          <w:sz w:val="20"/>
          <w:szCs w:val="20"/>
          <w:lang w:eastAsia="pl-PL"/>
        </w:rPr>
        <w:t xml:space="preserve">Przekazywane przez nas dane osobowe mogą być wykorzystane wyłącznie w celach związanych z prowadzonym postępowaniem publicznym nr </w:t>
      </w:r>
      <w:r w:rsidR="00A01DED" w:rsidRPr="00A01DED">
        <w:rPr>
          <w:rFonts w:ascii="Calibri" w:hAnsi="Calibri" w:cs="Calibri"/>
          <w:sz w:val="20"/>
          <w:szCs w:val="20"/>
          <w:lang w:eastAsia="pl-PL"/>
        </w:rPr>
        <w:t>POST/DYS/OW/GZ/19104/2022</w:t>
      </w:r>
    </w:p>
    <w:p w14:paraId="165525DC" w14:textId="77777777" w:rsidR="00CE0074" w:rsidRPr="00133FE7" w:rsidRDefault="00CE0074" w:rsidP="00CE0074">
      <w:pPr>
        <w:numPr>
          <w:ilvl w:val="0"/>
          <w:numId w:val="23"/>
        </w:numPr>
        <w:spacing w:after="0"/>
        <w:ind w:left="425" w:right="-284" w:hanging="710"/>
        <w:jc w:val="both"/>
        <w:rPr>
          <w:rFonts w:ascii="Calibri" w:hAnsi="Calibri" w:cs="Calibri"/>
          <w:sz w:val="20"/>
          <w:szCs w:val="20"/>
          <w:lang w:eastAsia="pl-PL"/>
        </w:rPr>
      </w:pPr>
      <w:r w:rsidRPr="00133FE7">
        <w:rPr>
          <w:rFonts w:ascii="Calibri" w:hAnsi="Calibri" w:cs="Calibri"/>
          <w:sz w:val="20"/>
          <w:szCs w:val="20"/>
          <w:lang w:eastAsia="pl-PL"/>
        </w:rPr>
        <w:t>Do niniejszej Oferty są dołączone następujące załączniki:</w:t>
      </w:r>
    </w:p>
    <w:p w14:paraId="5B9A1906" w14:textId="77777777" w:rsidR="00CE0074" w:rsidRPr="00133FE7" w:rsidRDefault="00CE0074" w:rsidP="00CE0074">
      <w:pPr>
        <w:spacing w:after="0"/>
        <w:ind w:left="644" w:right="-284"/>
        <w:jc w:val="both"/>
        <w:rPr>
          <w:rFonts w:ascii="Calibri" w:hAnsi="Calibri" w:cs="Calibri"/>
          <w:sz w:val="20"/>
          <w:szCs w:val="20"/>
          <w:lang w:eastAsia="pl-PL"/>
        </w:rPr>
      </w:pPr>
      <w:r w:rsidRPr="00133FE7">
        <w:rPr>
          <w:rFonts w:ascii="Calibri" w:hAnsi="Calibri" w:cs="Calibri"/>
          <w:sz w:val="20"/>
          <w:szCs w:val="20"/>
          <w:lang w:eastAsia="pl-PL"/>
        </w:rPr>
        <w:t>Załącznik Nr 1 - …………………………………………….</w:t>
      </w:r>
    </w:p>
    <w:p w14:paraId="41BEEC8C" w14:textId="77777777" w:rsidR="00CE0074" w:rsidRPr="00133FE7" w:rsidRDefault="00CE0074" w:rsidP="00CE0074">
      <w:pPr>
        <w:spacing w:after="0"/>
        <w:ind w:left="644" w:right="-284"/>
        <w:jc w:val="both"/>
        <w:rPr>
          <w:rFonts w:ascii="Calibri" w:hAnsi="Calibri" w:cs="Calibri"/>
          <w:sz w:val="20"/>
          <w:szCs w:val="20"/>
          <w:lang w:eastAsia="pl-PL"/>
        </w:rPr>
      </w:pPr>
      <w:r w:rsidRPr="00133FE7">
        <w:rPr>
          <w:rFonts w:ascii="Calibri" w:hAnsi="Calibri" w:cs="Calibri"/>
          <w:sz w:val="20"/>
          <w:szCs w:val="20"/>
          <w:lang w:eastAsia="pl-PL"/>
        </w:rPr>
        <w:t>Załącznik Nr 2 - …………………………………………….</w:t>
      </w:r>
    </w:p>
    <w:p w14:paraId="548589E1" w14:textId="1EA03AC3" w:rsidR="00CE0074" w:rsidRDefault="00CE0074" w:rsidP="00CE0074">
      <w:pPr>
        <w:spacing w:after="0"/>
        <w:ind w:left="644" w:right="-284"/>
        <w:jc w:val="both"/>
        <w:rPr>
          <w:rFonts w:ascii="Calibri" w:hAnsi="Calibri" w:cs="Calibri"/>
          <w:sz w:val="20"/>
          <w:szCs w:val="20"/>
          <w:lang w:eastAsia="pl-PL"/>
        </w:rPr>
      </w:pPr>
      <w:r w:rsidRPr="00133FE7">
        <w:rPr>
          <w:rFonts w:ascii="Calibri" w:hAnsi="Calibri" w:cs="Calibri"/>
          <w:sz w:val="20"/>
          <w:szCs w:val="20"/>
          <w:lang w:eastAsia="pl-PL"/>
        </w:rPr>
        <w:t>Załącznik Nr 3 - …………………………………………….</w:t>
      </w:r>
    </w:p>
    <w:p w14:paraId="4BF9CAB5" w14:textId="16954573" w:rsidR="00B91100" w:rsidRDefault="00B91100" w:rsidP="00B91100">
      <w:pPr>
        <w:spacing w:after="0"/>
        <w:ind w:left="5889" w:right="-284" w:firstLine="483"/>
        <w:jc w:val="both"/>
        <w:rPr>
          <w:rFonts w:ascii="Calibri" w:hAnsi="Calibri" w:cs="Calibri"/>
          <w:sz w:val="20"/>
          <w:szCs w:val="20"/>
          <w:lang w:eastAsia="pl-PL"/>
        </w:rPr>
      </w:pPr>
    </w:p>
    <w:p w14:paraId="77961754" w14:textId="7B49A423" w:rsidR="00B91100" w:rsidRDefault="00B91100" w:rsidP="00B91100">
      <w:pPr>
        <w:spacing w:after="0"/>
        <w:ind w:left="5889" w:right="-284" w:firstLine="483"/>
        <w:jc w:val="both"/>
        <w:rPr>
          <w:rFonts w:ascii="Calibri" w:hAnsi="Calibri" w:cs="Calibri"/>
          <w:sz w:val="20"/>
          <w:szCs w:val="20"/>
          <w:lang w:eastAsia="pl-PL"/>
        </w:rPr>
      </w:pPr>
    </w:p>
    <w:p w14:paraId="532ACA99" w14:textId="77777777" w:rsidR="00B91100" w:rsidRDefault="00B91100" w:rsidP="00B91100">
      <w:pPr>
        <w:spacing w:after="0"/>
        <w:ind w:left="5889" w:right="-284" w:firstLine="483"/>
        <w:jc w:val="both"/>
        <w:rPr>
          <w:rFonts w:ascii="Calibri" w:hAnsi="Calibri" w:cs="Calibri"/>
          <w:sz w:val="20"/>
          <w:szCs w:val="20"/>
          <w:lang w:eastAsia="pl-PL"/>
        </w:rPr>
      </w:pPr>
    </w:p>
    <w:p w14:paraId="3D89A49F" w14:textId="77777777" w:rsidR="00B91100" w:rsidRDefault="00B91100" w:rsidP="00B91100">
      <w:pPr>
        <w:spacing w:after="0"/>
        <w:ind w:left="5889" w:right="-284" w:firstLine="483"/>
        <w:jc w:val="both"/>
        <w:rPr>
          <w:rFonts w:ascii="Calibri" w:hAnsi="Calibri" w:cs="Calibri"/>
          <w:sz w:val="20"/>
          <w:szCs w:val="20"/>
          <w:lang w:eastAsia="pl-PL"/>
        </w:rPr>
      </w:pPr>
    </w:p>
    <w:p w14:paraId="2D004837" w14:textId="152DF55B" w:rsidR="001B34B3" w:rsidRPr="00B91100" w:rsidRDefault="00B91100" w:rsidP="00B91100">
      <w:pPr>
        <w:spacing w:after="0"/>
        <w:ind w:right="-284"/>
        <w:jc w:val="both"/>
        <w:rPr>
          <w:rFonts w:ascii="Calibri" w:hAnsi="Calibri" w:cs="Calibri"/>
          <w:sz w:val="20"/>
          <w:szCs w:val="20"/>
          <w:lang w:eastAsia="pl-PL"/>
        </w:rPr>
      </w:pPr>
      <w:r>
        <w:rPr>
          <w:rFonts w:ascii="Calibri" w:hAnsi="Calibri" w:cs="Calibri"/>
          <w:sz w:val="20"/>
          <w:szCs w:val="20"/>
          <w:lang w:eastAsia="pl-PL"/>
        </w:rPr>
        <w:t xml:space="preserve">                                                                                                                            </w:t>
      </w:r>
      <w:r w:rsidR="000B10F4">
        <w:rPr>
          <w:rFonts w:ascii="Calibri" w:hAnsi="Calibri" w:cs="Calibri"/>
          <w:sz w:val="20"/>
          <w:szCs w:val="20"/>
          <w:lang w:eastAsia="pl-PL"/>
        </w:rPr>
        <w:t>………………………………………………</w:t>
      </w:r>
      <w:r w:rsidR="00557F38">
        <w:rPr>
          <w:rFonts w:ascii="Calibri" w:hAnsi="Calibri" w:cs="Calibri"/>
        </w:rPr>
        <w:t xml:space="preserve">                                                                                  </w:t>
      </w:r>
    </w:p>
    <w:p w14:paraId="121B4861" w14:textId="77777777" w:rsidR="00A50825" w:rsidRPr="005A6F2B" w:rsidRDefault="00A50825" w:rsidP="00557F38">
      <w:pPr>
        <w:ind w:right="-993" w:hanging="284"/>
        <w:jc w:val="center"/>
        <w:rPr>
          <w:rFonts w:ascii="Calibri" w:hAnsi="Calibri" w:cs="Calibri"/>
        </w:rPr>
      </w:pPr>
    </w:p>
    <w:p w14:paraId="15470F60" w14:textId="7BFF384E" w:rsidR="00075148" w:rsidRPr="00A50825" w:rsidRDefault="00D13F1A" w:rsidP="00A50825">
      <w:pPr>
        <w:pStyle w:val="Tekstblokowy"/>
      </w:pPr>
      <w:r w:rsidRPr="00A50825">
        <w:t>Kwalifikowany</w:t>
      </w:r>
      <w:r w:rsidR="001B34B3" w:rsidRPr="00A50825">
        <w:t xml:space="preserve"> podpis </w:t>
      </w:r>
      <w:r w:rsidRPr="00A50825">
        <w:t xml:space="preserve">elektroniczny </w:t>
      </w:r>
      <w:r w:rsidR="001B34B3" w:rsidRPr="00A50825">
        <w:t>osób uprawnionych do składania oświadczeń woli w imieniu Wyko</w:t>
      </w:r>
      <w:r w:rsidR="00F43AFA" w:rsidRPr="00A50825">
        <w:t>nawcy</w:t>
      </w:r>
    </w:p>
    <w:p w14:paraId="6D00CEC0" w14:textId="77777777" w:rsidR="00E74790" w:rsidRDefault="00E74790" w:rsidP="0029348D">
      <w:pPr>
        <w:tabs>
          <w:tab w:val="left" w:pos="5739"/>
        </w:tabs>
        <w:jc w:val="both"/>
        <w:rPr>
          <w:b/>
          <w:sz w:val="20"/>
          <w:szCs w:val="20"/>
        </w:rPr>
      </w:pPr>
    </w:p>
    <w:sectPr w:rsidR="00E74790" w:rsidSect="00DB4777">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D7065" w14:textId="77777777" w:rsidR="00D5218F" w:rsidRDefault="00D5218F" w:rsidP="00F1524C">
      <w:pPr>
        <w:spacing w:after="0"/>
      </w:pPr>
      <w:r>
        <w:separator/>
      </w:r>
    </w:p>
  </w:endnote>
  <w:endnote w:type="continuationSeparator" w:id="0">
    <w:p w14:paraId="2FB1E827" w14:textId="77777777" w:rsidR="00D5218F" w:rsidRDefault="00D5218F"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01888F96"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8F54FB">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8F54FB">
      <w:rPr>
        <w:rFonts w:ascii="Calibri" w:hAnsi="Calibri"/>
        <w:b/>
        <w:bCs/>
        <w:noProof/>
        <w:sz w:val="16"/>
        <w:szCs w:val="16"/>
      </w:rPr>
      <w:t>4</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4EB24" w14:textId="77777777" w:rsidR="00D5218F" w:rsidRDefault="00D5218F" w:rsidP="00F1524C">
      <w:pPr>
        <w:spacing w:after="0"/>
      </w:pPr>
      <w:r>
        <w:separator/>
      </w:r>
    </w:p>
  </w:footnote>
  <w:footnote w:type="continuationSeparator" w:id="0">
    <w:p w14:paraId="32D82079" w14:textId="77777777" w:rsidR="00D5218F" w:rsidRDefault="00D5218F" w:rsidP="00F1524C">
      <w:pPr>
        <w:spacing w:after="0"/>
      </w:pPr>
      <w:r>
        <w:continuationSeparator/>
      </w:r>
    </w:p>
  </w:footnote>
  <w:footnote w:id="1">
    <w:p w14:paraId="4FD3CC88" w14:textId="77777777" w:rsidR="004A6A8E" w:rsidRPr="00D073AA" w:rsidRDefault="004A6A8E"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Wykonawcy wspólne ubiegający się o udzielenie Zamówienia</w:t>
      </w:r>
    </w:p>
  </w:footnote>
  <w:footnote w:id="2">
    <w:p w14:paraId="0B5A69AE" w14:textId="66E94748" w:rsidR="004A6A8E" w:rsidRPr="00D073AA" w:rsidRDefault="004A6A8E"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Style w:val="Odwoanieprzypisudolnego"/>
          <w:rFonts w:asciiTheme="minorHAnsi" w:hAnsiTheme="minorHAnsi" w:cstheme="minorHAnsi"/>
          <w:sz w:val="16"/>
          <w:szCs w:val="16"/>
        </w:rPr>
        <w:t xml:space="preserve"> </w:t>
      </w:r>
      <w:r w:rsidRPr="00D073AA">
        <w:rPr>
          <w:rFonts w:asciiTheme="minorHAnsi" w:hAnsiTheme="minorHAnsi" w:cstheme="minorHAnsi"/>
          <w:sz w:val="16"/>
          <w:szCs w:val="16"/>
        </w:rPr>
        <w:t xml:space="preserve">Cenę Oferty należy wpisać do formularza ceny w Systemie Zakupowym </w:t>
      </w:r>
    </w:p>
  </w:footnote>
  <w:footnote w:id="3">
    <w:p w14:paraId="2694FDBF" w14:textId="77777777" w:rsidR="004A6A8E" w:rsidRPr="00D073AA" w:rsidRDefault="004A6A8E"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Zamawiającego obowiązku podatkowego zgodnie z przepisami o podatku od towarów i usług</w:t>
      </w:r>
    </w:p>
  </w:footnote>
  <w:footnote w:id="4">
    <w:p w14:paraId="3CD75171" w14:textId="4E7D6F74" w:rsidR="004A6A8E" w:rsidRPr="001A6201" w:rsidRDefault="004A6A8E" w:rsidP="009A0450">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iewskazanie podwykonawcy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00B46D53">
        <w:rPr>
          <w:rFonts w:asciiTheme="minorHAnsi" w:hAnsiTheme="minorHAnsi" w:cstheme="minorHAnsi"/>
          <w:sz w:val="16"/>
          <w:szCs w:val="16"/>
        </w:rPr>
        <w:t>składającego O</w:t>
      </w:r>
      <w:r w:rsidRPr="001A6201">
        <w:rPr>
          <w:rFonts w:asciiTheme="minorHAnsi" w:hAnsiTheme="minorHAnsi" w:cstheme="minorHAnsi"/>
          <w:sz w:val="16"/>
          <w:szCs w:val="16"/>
        </w:rPr>
        <w:t>fertę</w:t>
      </w:r>
    </w:p>
  </w:footnote>
  <w:footnote w:id="5">
    <w:p w14:paraId="2B5C39B6" w14:textId="77777777" w:rsidR="004A6A8E" w:rsidRPr="00D860DA" w:rsidRDefault="004A6A8E" w:rsidP="001A620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6">
    <w:p w14:paraId="0C1ED6E8" w14:textId="77777777" w:rsidR="004A6A8E" w:rsidRPr="00D860DA" w:rsidRDefault="004A6A8E" w:rsidP="001A620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4A077" w14:textId="77777777" w:rsidR="00CF19FB" w:rsidRPr="00F1524C" w:rsidRDefault="00CF19FB" w:rsidP="00CF19FB">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5DCBD62" w14:textId="77777777" w:rsidR="00CF19FB" w:rsidRPr="00F1524C" w:rsidRDefault="00CF19FB" w:rsidP="00CF19FB">
    <w:pPr>
      <w:rPr>
        <w:rFonts w:ascii="Calibri" w:hAnsi="Calibri"/>
        <w:b/>
        <w:sz w:val="16"/>
        <w:szCs w:val="16"/>
      </w:rPr>
    </w:pPr>
    <w:r w:rsidRPr="00F1524C">
      <w:rPr>
        <w:rFonts w:ascii="Calibri" w:hAnsi="Calibri"/>
        <w:b/>
        <w:sz w:val="16"/>
        <w:szCs w:val="16"/>
      </w:rPr>
      <w:t xml:space="preserve">na </w:t>
    </w:r>
    <w:r w:rsidRPr="00526A88">
      <w:rPr>
        <w:rFonts w:ascii="Calibri" w:hAnsi="Calibri"/>
        <w:b/>
        <w:sz w:val="16"/>
        <w:szCs w:val="16"/>
      </w:rPr>
      <w:t>Kompleksową dostawę gazu ziemnego wysokometanowego typu E do obiektów PGE Dystryb</w:t>
    </w:r>
    <w:r>
      <w:rPr>
        <w:rFonts w:ascii="Calibri" w:hAnsi="Calibri"/>
        <w:b/>
        <w:sz w:val="16"/>
        <w:szCs w:val="16"/>
      </w:rPr>
      <w:t>ucja S.A. w podziale na 5 zadań</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5D3401A6"/>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03B25CF"/>
    <w:multiLevelType w:val="hybridMultilevel"/>
    <w:tmpl w:val="65AE322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3"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1"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2"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3"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5"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9"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4"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5"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1"/>
  </w:num>
  <w:num w:numId="4">
    <w:abstractNumId w:val="28"/>
  </w:num>
  <w:num w:numId="5">
    <w:abstractNumId w:val="6"/>
  </w:num>
  <w:num w:numId="6">
    <w:abstractNumId w:val="22"/>
  </w:num>
  <w:num w:numId="7">
    <w:abstractNumId w:val="0"/>
  </w:num>
  <w:num w:numId="8">
    <w:abstractNumId w:val="34"/>
  </w:num>
  <w:num w:numId="9">
    <w:abstractNumId w:val="1"/>
  </w:num>
  <w:num w:numId="10">
    <w:abstractNumId w:val="18"/>
  </w:num>
  <w:num w:numId="11">
    <w:abstractNumId w:val="7"/>
  </w:num>
  <w:num w:numId="12">
    <w:abstractNumId w:val="20"/>
  </w:num>
  <w:num w:numId="13">
    <w:abstractNumId w:val="15"/>
  </w:num>
  <w:num w:numId="14">
    <w:abstractNumId w:val="27"/>
  </w:num>
  <w:num w:numId="15">
    <w:abstractNumId w:val="4"/>
  </w:num>
  <w:num w:numId="16">
    <w:abstractNumId w:val="17"/>
  </w:num>
  <w:num w:numId="17">
    <w:abstractNumId w:val="11"/>
  </w:num>
  <w:num w:numId="18">
    <w:abstractNumId w:val="9"/>
  </w:num>
  <w:num w:numId="19">
    <w:abstractNumId w:val="37"/>
  </w:num>
  <w:num w:numId="20">
    <w:abstractNumId w:val="14"/>
  </w:num>
  <w:num w:numId="21">
    <w:abstractNumId w:val="3"/>
  </w:num>
  <w:num w:numId="22">
    <w:abstractNumId w:val="5"/>
  </w:num>
  <w:num w:numId="23">
    <w:abstractNumId w:val="36"/>
  </w:num>
  <w:num w:numId="24">
    <w:abstractNumId w:val="16"/>
  </w:num>
  <w:num w:numId="25">
    <w:abstractNumId w:val="13"/>
  </w:num>
  <w:num w:numId="26">
    <w:abstractNumId w:val="32"/>
  </w:num>
  <w:num w:numId="27">
    <w:abstractNumId w:val="24"/>
  </w:num>
  <w:num w:numId="28">
    <w:abstractNumId w:val="26"/>
  </w:num>
  <w:num w:numId="29">
    <w:abstractNumId w:val="2"/>
  </w:num>
  <w:num w:numId="30">
    <w:abstractNumId w:val="33"/>
  </w:num>
  <w:num w:numId="31">
    <w:abstractNumId w:val="39"/>
  </w:num>
  <w:num w:numId="32">
    <w:abstractNumId w:val="29"/>
  </w:num>
  <w:num w:numId="33">
    <w:abstractNumId w:val="2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40"/>
  </w:num>
  <w:num w:numId="38">
    <w:abstractNumId w:val="38"/>
  </w:num>
  <w:num w:numId="39">
    <w:abstractNumId w:val="30"/>
  </w:num>
  <w:num w:numId="40">
    <w:abstractNumId w:val="12"/>
  </w:num>
  <w:num w:numId="41">
    <w:abstractNumId w:val="31"/>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E61B3"/>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B15B1"/>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81F3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158C"/>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40"/>
    <w:rsid w:val="00862AD4"/>
    <w:rsid w:val="008635CC"/>
    <w:rsid w:val="00864E77"/>
    <w:rsid w:val="008738D9"/>
    <w:rsid w:val="008877EA"/>
    <w:rsid w:val="00893BA3"/>
    <w:rsid w:val="008965A8"/>
    <w:rsid w:val="008967AD"/>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54FB"/>
    <w:rsid w:val="008F6F84"/>
    <w:rsid w:val="00900A76"/>
    <w:rsid w:val="009013CC"/>
    <w:rsid w:val="009013D4"/>
    <w:rsid w:val="00903FF4"/>
    <w:rsid w:val="00907E64"/>
    <w:rsid w:val="00910CDF"/>
    <w:rsid w:val="009127E1"/>
    <w:rsid w:val="009146E1"/>
    <w:rsid w:val="00916296"/>
    <w:rsid w:val="00917C3A"/>
    <w:rsid w:val="00923245"/>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87260"/>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01DED"/>
    <w:rsid w:val="00A22812"/>
    <w:rsid w:val="00A23ADC"/>
    <w:rsid w:val="00A242CB"/>
    <w:rsid w:val="00A25C7D"/>
    <w:rsid w:val="00A27566"/>
    <w:rsid w:val="00A30E27"/>
    <w:rsid w:val="00A333E9"/>
    <w:rsid w:val="00A33475"/>
    <w:rsid w:val="00A433A3"/>
    <w:rsid w:val="00A46578"/>
    <w:rsid w:val="00A46C1B"/>
    <w:rsid w:val="00A47ED4"/>
    <w:rsid w:val="00A50825"/>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064D"/>
    <w:rsid w:val="00B118BB"/>
    <w:rsid w:val="00B1336F"/>
    <w:rsid w:val="00B14ED6"/>
    <w:rsid w:val="00B167CA"/>
    <w:rsid w:val="00B21DE8"/>
    <w:rsid w:val="00B2594E"/>
    <w:rsid w:val="00B34D55"/>
    <w:rsid w:val="00B41898"/>
    <w:rsid w:val="00B44172"/>
    <w:rsid w:val="00B46D53"/>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1100"/>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41E"/>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1473"/>
    <w:rsid w:val="00CE3532"/>
    <w:rsid w:val="00CE5033"/>
    <w:rsid w:val="00CE5CE5"/>
    <w:rsid w:val="00CF00B3"/>
    <w:rsid w:val="00CF0804"/>
    <w:rsid w:val="00CF19FB"/>
    <w:rsid w:val="00CF2154"/>
    <w:rsid w:val="00CF2281"/>
    <w:rsid w:val="00CF513C"/>
    <w:rsid w:val="00CF68B1"/>
    <w:rsid w:val="00D00062"/>
    <w:rsid w:val="00D073AA"/>
    <w:rsid w:val="00D07A3B"/>
    <w:rsid w:val="00D11044"/>
    <w:rsid w:val="00D117A1"/>
    <w:rsid w:val="00D125B2"/>
    <w:rsid w:val="00D13F1A"/>
    <w:rsid w:val="00D27C75"/>
    <w:rsid w:val="00D303E0"/>
    <w:rsid w:val="00D34382"/>
    <w:rsid w:val="00D361BB"/>
    <w:rsid w:val="00D424D8"/>
    <w:rsid w:val="00D50E2B"/>
    <w:rsid w:val="00D51AFF"/>
    <w:rsid w:val="00D5218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5C96"/>
    <w:rsid w:val="00D96892"/>
    <w:rsid w:val="00DA2884"/>
    <w:rsid w:val="00DA5897"/>
    <w:rsid w:val="00DB2BF3"/>
    <w:rsid w:val="00DB3FA0"/>
    <w:rsid w:val="00DB4777"/>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1BE7"/>
    <w:rsid w:val="00EF1F01"/>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A50825"/>
    <w:pPr>
      <w:ind w:left="5398" w:right="68" w:hanging="153"/>
      <w:jc w:val="center"/>
    </w:pPr>
    <w:rPr>
      <w:rFonts w:ascii="Calibri" w:hAnsi="Calibri" w:cs="Calibri"/>
      <w:b/>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669604046">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POST/DYS/OW/GZ/19104/2022                         </dmsv2SWPP2ObjectNumber>
    <dmsv2SWPP2SumMD5 xmlns="http://schemas.microsoft.com/sharepoint/v3">1d0a169fd32f0df78812392a9d06a503</dmsv2SWPP2SumMD5>
    <dmsv2BaseMoved xmlns="http://schemas.microsoft.com/sharepoint/v3">false</dmsv2BaseMoved>
    <dmsv2BaseIsSensitive xmlns="http://schemas.microsoft.com/sharepoint/v3">true</dmsv2BaseIsSensitive>
    <dmsv2SWPP2IDSWPP2 xmlns="http://schemas.microsoft.com/sharepoint/v3">579831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15364519</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AMCE6ZSKQU4M-1570362533-1183</_dlc_DocId>
    <_dlc_DocIdUrl xmlns="a19cb1c7-c5c7-46d4-85ae-d83685407bba">
      <Url>https://swpp2.dms.gkpge.pl/sites/21/_layouts/15/DocIdRedir.aspx?ID=AMCE6ZSKQU4M-1570362533-1183</Url>
      <Description>AMCE6ZSKQU4M-1570362533-1183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383179D85A3AD4ABE2518A93C896D47" ma:contentTypeVersion="0" ma:contentTypeDescription="SWPP2 Dokument bazowy" ma:contentTypeScope="" ma:versionID="b9e5c9d909e543048b19568bd68d21d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13CD03-FBAD-449F-AEA9-D281FA5C2216}"/>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563B67D3-834A-4C5E-9548-AB35144325FB}">
  <ds:schemaRefs>
    <ds:schemaRef ds:uri="http://schemas.openxmlformats.org/officeDocument/2006/bibliography"/>
  </ds:schemaRefs>
</ds:datastoreItem>
</file>

<file path=customXml/itemProps6.xml><?xml version="1.0" encoding="utf-8"?>
<ds:datastoreItem xmlns:ds="http://schemas.openxmlformats.org/officeDocument/2006/customXml" ds:itemID="{91A1C0C4-85F2-455B-8175-836DF5DFB1C6}"/>
</file>

<file path=docProps/app.xml><?xml version="1.0" encoding="utf-8"?>
<Properties xmlns="http://schemas.openxmlformats.org/officeDocument/2006/extended-properties" xmlns:vt="http://schemas.openxmlformats.org/officeDocument/2006/docPropsVTypes">
  <Template>Normal</Template>
  <TotalTime>1</TotalTime>
  <Pages>4</Pages>
  <Words>1332</Words>
  <Characters>7998</Characters>
  <Application>Microsoft Office Word</Application>
  <DocSecurity>0</DocSecurity>
  <Lines>66</Lines>
  <Paragraphs>18</Paragraphs>
  <ScaleCrop>false</ScaleCrop>
  <HeadingPairs>
    <vt:vector size="4" baseType="variant">
      <vt:variant>
        <vt:lpstr>Tytuł</vt:lpstr>
      </vt:variant>
      <vt:variant>
        <vt:i4>1</vt:i4>
      </vt:variant>
      <vt:variant>
        <vt:lpstr>Nagłówki</vt:lpstr>
      </vt:variant>
      <vt:variant>
        <vt:i4>15</vt:i4>
      </vt:variant>
    </vt:vector>
  </HeadingPairs>
  <TitlesOfParts>
    <vt:vector size="16" baseType="lpstr">
      <vt:lpstr/>
      <vt:lpstr>    ZAŁĄCZNIK NR 4 DO SWZ – FORMULARZ OFERTY </vt:lpstr>
      <vt:lpstr>Zadanie nr 1 -  Zakup paliwa gazowego do obiektów PGE Dystrybucja S.A. Oddział B</vt:lpstr>
      <vt:lpstr>*Na podstawie formularza cenowego </vt:lpstr>
      <vt:lpstr/>
      <vt:lpstr>Zadanie nr 2 -  Zakup paliwa gazowego do obiektów PGE Dystrybucja S.A. Oddział L</vt:lpstr>
      <vt:lpstr>*Na podstawie formularza cenowego </vt:lpstr>
      <vt:lpstr/>
      <vt:lpstr>Zadanie nr 3 -  Zakup paliwa gazowego do obiektów PGE Dystrybucja S.A. Oddział Ł</vt:lpstr>
      <vt:lpstr>*Na podstawie formularza cenowego </vt:lpstr>
      <vt:lpstr/>
      <vt:lpstr>Zadanie nr 4 -  Zakup paliwa gazowego do obiektów PGE Dystrybucja S.A. Oddział S</vt:lpstr>
      <vt:lpstr>*Na podstawie formularza cenowego </vt:lpstr>
      <vt:lpstr/>
      <vt:lpstr>Zadanie nr 5 -  Zakup paliwa gazowego do obiektów PGE Dystrybucja S.A. Oddział R</vt:lpstr>
      <vt:lpstr>*Na podstawie formularza cenowego </vt:lpstr>
    </vt:vector>
  </TitlesOfParts>
  <Company>PGE Systemy</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Matuszewski Paweł [PGE Dystr. O.Warszawa]</cp:lastModifiedBy>
  <cp:revision>3</cp:revision>
  <dcterms:created xsi:type="dcterms:W3CDTF">2022-12-16T08:51:00Z</dcterms:created>
  <dcterms:modified xsi:type="dcterms:W3CDTF">2022-12-16T09:08:00Z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0x0101891000C383179D85A3AD4ABE2518A93C896D47</vt:lpwstr>
  </property>
  <property fmtid="{D5CDD505-2E9C-101B-9397-08002B2CF9AE}" pid="3" name="_dlc_DocIdItemGuid">
    <vt:lpwstr>a00df283-332b-48af-9577-8c3722892883</vt:lpwstr>
  </property>
</Properties>
</file>