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E42" w:rsidRPr="0066370A" w:rsidRDefault="0066370A" w:rsidP="00EA5D18">
      <w:pPr>
        <w:ind w:left="5664"/>
        <w:rPr>
          <w:rFonts w:asciiTheme="minorHAnsi" w:hAnsiTheme="minorHAnsi" w:cs="Arial"/>
          <w:b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 xml:space="preserve">   </w:t>
      </w:r>
      <w:r w:rsidR="00935E42" w:rsidRPr="0066370A">
        <w:rPr>
          <w:rFonts w:asciiTheme="minorHAnsi" w:hAnsiTheme="minorHAnsi" w:cs="Arial"/>
          <w:b/>
          <w:sz w:val="18"/>
          <w:szCs w:val="18"/>
        </w:rPr>
        <w:t xml:space="preserve">Załącznik nr </w:t>
      </w:r>
      <w:r w:rsidR="00AD47FA">
        <w:rPr>
          <w:rFonts w:asciiTheme="minorHAnsi" w:hAnsiTheme="minorHAnsi" w:cs="Arial"/>
          <w:b/>
          <w:sz w:val="18"/>
          <w:szCs w:val="18"/>
        </w:rPr>
        <w:t>1.4</w:t>
      </w:r>
      <w:bookmarkStart w:id="0" w:name="_GoBack"/>
      <w:bookmarkEnd w:id="0"/>
      <w:r w:rsidR="00F73527" w:rsidRPr="0066370A">
        <w:rPr>
          <w:rFonts w:asciiTheme="minorHAnsi" w:hAnsiTheme="minorHAnsi" w:cs="Arial"/>
          <w:b/>
          <w:sz w:val="18"/>
          <w:szCs w:val="18"/>
        </w:rPr>
        <w:t xml:space="preserve"> do </w:t>
      </w:r>
      <w:r w:rsidRPr="0066370A">
        <w:rPr>
          <w:rFonts w:asciiTheme="minorHAnsi" w:hAnsiTheme="minorHAnsi" w:cs="Arial"/>
          <w:b/>
          <w:sz w:val="18"/>
          <w:szCs w:val="18"/>
        </w:rPr>
        <w:t>Specyfikacji Technicznej</w:t>
      </w:r>
    </w:p>
    <w:p w:rsidR="00935E42" w:rsidRPr="0066370A" w:rsidRDefault="00935E42" w:rsidP="00935E42">
      <w:pPr>
        <w:ind w:left="5664" w:firstLine="708"/>
        <w:rPr>
          <w:rFonts w:asciiTheme="minorHAnsi" w:hAnsiTheme="minorHAnsi"/>
          <w:b/>
          <w:sz w:val="18"/>
          <w:szCs w:val="18"/>
        </w:rPr>
      </w:pPr>
      <w:r w:rsidRPr="0066370A">
        <w:rPr>
          <w:rFonts w:asciiTheme="minorHAnsi" w:hAnsiTheme="minorHAnsi"/>
          <w:b/>
          <w:sz w:val="18"/>
          <w:szCs w:val="18"/>
        </w:rPr>
        <w:t xml:space="preserve"> </w:t>
      </w:r>
    </w:p>
    <w:p w:rsidR="00935E42" w:rsidRPr="0066370A" w:rsidRDefault="00935E42" w:rsidP="00935E42">
      <w:pPr>
        <w:pStyle w:val="Podtytu"/>
        <w:shd w:val="pct25" w:color="auto" w:fill="auto"/>
        <w:ind w:left="0" w:right="-2"/>
        <w:rPr>
          <w:rFonts w:asciiTheme="minorHAnsi" w:hAnsiTheme="minorHAnsi" w:cs="Arial"/>
          <w:sz w:val="20"/>
        </w:rPr>
      </w:pPr>
      <w:r w:rsidRPr="0066370A">
        <w:rPr>
          <w:rFonts w:asciiTheme="minorHAnsi" w:hAnsiTheme="minorHAnsi" w:cs="Arial"/>
          <w:sz w:val="20"/>
        </w:rPr>
        <w:t>UMOWA</w:t>
      </w:r>
    </w:p>
    <w:p w:rsidR="00935E42" w:rsidRPr="0066370A" w:rsidRDefault="00935E42" w:rsidP="00935E42">
      <w:pPr>
        <w:spacing w:before="240"/>
        <w:jc w:val="center"/>
        <w:rPr>
          <w:rFonts w:asciiTheme="minorHAnsi" w:hAnsiTheme="minorHAnsi" w:cs="Calibri"/>
          <w:sz w:val="20"/>
          <w:szCs w:val="20"/>
        </w:rPr>
      </w:pPr>
      <w:r w:rsidRPr="0066370A">
        <w:rPr>
          <w:rFonts w:asciiTheme="minorHAnsi" w:hAnsiTheme="minorHAnsi" w:cs="Calibri"/>
          <w:sz w:val="20"/>
          <w:szCs w:val="20"/>
        </w:rPr>
        <w:t>zawarta w dniu ................................. roku pomiędzy:</w:t>
      </w:r>
    </w:p>
    <w:p w:rsidR="00935E42" w:rsidRPr="0066370A" w:rsidRDefault="00935E42" w:rsidP="00935E42">
      <w:pPr>
        <w:pStyle w:val="Tekstpodstawowy"/>
        <w:ind w:right="-1"/>
        <w:rPr>
          <w:rFonts w:asciiTheme="minorHAnsi" w:hAnsiTheme="minorHAnsi" w:cs="Calibri"/>
          <w:sz w:val="20"/>
        </w:rPr>
      </w:pPr>
      <w:r w:rsidRPr="0066370A">
        <w:rPr>
          <w:rFonts w:asciiTheme="minorHAnsi" w:hAnsiTheme="minorHAnsi" w:cs="Calibri"/>
          <w:b w:val="0"/>
          <w:sz w:val="20"/>
        </w:rPr>
        <w:t>PGE Dystrybucja Spółka Akcyjna z siedzibą w Lublinie</w:t>
      </w:r>
      <w:r w:rsidRPr="0066370A">
        <w:rPr>
          <w:rFonts w:asciiTheme="minorHAnsi" w:hAnsiTheme="minorHAnsi" w:cs="Calibri"/>
          <w:sz w:val="20"/>
        </w:rPr>
        <w:t xml:space="preserve">, 20-340 Lublin, ul. Garbarska 21A, wpisana do rejestru przedsiębiorców prowadzonego przez Sąd Rejonowy Lublin-Wschód w Lublinie z siedzibą w Świdniku, </w:t>
      </w:r>
      <w:r w:rsidR="0066370A">
        <w:rPr>
          <w:rFonts w:asciiTheme="minorHAnsi" w:hAnsiTheme="minorHAnsi" w:cs="Calibri"/>
          <w:sz w:val="20"/>
        </w:rPr>
        <w:br/>
      </w:r>
      <w:r w:rsidRPr="0066370A">
        <w:rPr>
          <w:rFonts w:asciiTheme="minorHAnsi" w:hAnsiTheme="minorHAnsi" w:cs="Calibri"/>
          <w:sz w:val="20"/>
        </w:rPr>
        <w:t xml:space="preserve">VI Wydział Gospodarczy pod nr KRS: 0000343124, NIP: 946-25-93-855, REGON: 060552840, Kapitał zakładowy: </w:t>
      </w:r>
      <w:r w:rsidR="00170725" w:rsidRPr="0066370A">
        <w:rPr>
          <w:rFonts w:asciiTheme="minorHAnsi" w:hAnsiTheme="minorHAnsi" w:cs="Calibri"/>
          <w:sz w:val="20"/>
        </w:rPr>
        <w:t xml:space="preserve">9 729 424 160 </w:t>
      </w:r>
      <w:r w:rsidRPr="0066370A">
        <w:rPr>
          <w:rFonts w:asciiTheme="minorHAnsi" w:hAnsiTheme="minorHAnsi" w:cs="Calibri"/>
          <w:sz w:val="20"/>
        </w:rPr>
        <w:t xml:space="preserve">zł w pełni opłacony, w imieniu której działa: </w:t>
      </w:r>
    </w:p>
    <w:p w:rsidR="00935E42" w:rsidRPr="0066370A" w:rsidRDefault="00935E42" w:rsidP="00935E42">
      <w:pPr>
        <w:pStyle w:val="Tekstpodstawowy"/>
        <w:spacing w:before="120"/>
        <w:rPr>
          <w:rFonts w:asciiTheme="minorHAnsi" w:hAnsiTheme="minorHAnsi" w:cs="Calibri"/>
          <w:sz w:val="20"/>
        </w:rPr>
      </w:pPr>
      <w:r w:rsidRPr="0066370A">
        <w:rPr>
          <w:rFonts w:asciiTheme="minorHAnsi" w:hAnsiTheme="minorHAnsi" w:cs="Calibri"/>
          <w:b w:val="0"/>
          <w:bCs/>
          <w:sz w:val="20"/>
        </w:rPr>
        <w:t>PGE Dystrybucja Spółka Akcyjna Oddział Skarżysko-Kamienna</w:t>
      </w:r>
      <w:r w:rsidRPr="0066370A">
        <w:rPr>
          <w:rFonts w:asciiTheme="minorHAnsi" w:hAnsiTheme="minorHAnsi" w:cs="Calibri"/>
          <w:bCs/>
          <w:sz w:val="20"/>
        </w:rPr>
        <w:t>,</w:t>
      </w:r>
      <w:r w:rsidRPr="0066370A">
        <w:rPr>
          <w:rFonts w:asciiTheme="minorHAnsi" w:hAnsiTheme="minorHAnsi" w:cs="Calibri"/>
          <w:sz w:val="20"/>
        </w:rPr>
        <w:t xml:space="preserve"> adres: al. J. Piłsudskiego 51, 26-110 Skarżysko-Kamienna reprezentowany w niniejszej umowie na podstawie pełnomocnictwa z dnia …………………….. roku (</w:t>
      </w:r>
      <w:r w:rsidRPr="0066370A">
        <w:rPr>
          <w:rFonts w:asciiTheme="minorHAnsi" w:hAnsiTheme="minorHAnsi" w:cs="Calibri"/>
          <w:i w:val="0"/>
          <w:sz w:val="20"/>
        </w:rPr>
        <w:t>stanowiącego załącznik nr 1</w:t>
      </w:r>
      <w:r w:rsidRPr="0066370A">
        <w:rPr>
          <w:rFonts w:asciiTheme="minorHAnsi" w:hAnsiTheme="minorHAnsi" w:cs="Calibri"/>
          <w:sz w:val="20"/>
        </w:rPr>
        <w:t>) przez:</w:t>
      </w:r>
    </w:p>
    <w:p w:rsidR="00935E42" w:rsidRPr="0066370A" w:rsidRDefault="00935E42" w:rsidP="00935E42">
      <w:pPr>
        <w:pBdr>
          <w:bottom w:val="dashSmallGap" w:sz="4" w:space="1" w:color="auto"/>
        </w:pBdr>
        <w:spacing w:before="240"/>
        <w:rPr>
          <w:rFonts w:asciiTheme="minorHAnsi" w:hAnsiTheme="minorHAnsi" w:cs="Calibri"/>
          <w:strike/>
          <w:sz w:val="20"/>
          <w:szCs w:val="20"/>
        </w:rPr>
      </w:pPr>
    </w:p>
    <w:p w:rsidR="00935E42" w:rsidRPr="0066370A" w:rsidRDefault="00935E42" w:rsidP="00935E42">
      <w:pPr>
        <w:pStyle w:val="Wstpniesformatowany"/>
        <w:jc w:val="center"/>
        <w:rPr>
          <w:rFonts w:asciiTheme="minorHAnsi" w:hAnsiTheme="minorHAnsi" w:cs="Calibri"/>
          <w:vertAlign w:val="superscript"/>
        </w:rPr>
      </w:pPr>
      <w:r w:rsidRPr="0066370A">
        <w:rPr>
          <w:rFonts w:asciiTheme="minorHAnsi" w:hAnsiTheme="minorHAnsi" w:cs="Calibri"/>
          <w:vertAlign w:val="superscript"/>
        </w:rPr>
        <w:t>(imię i nazwisko przedstawiciela Inwestora)</w:t>
      </w:r>
    </w:p>
    <w:p w:rsidR="00935E42" w:rsidRPr="0066370A" w:rsidRDefault="00935E42" w:rsidP="00935E42">
      <w:pPr>
        <w:rPr>
          <w:rFonts w:asciiTheme="minorHAnsi" w:hAnsiTheme="minorHAnsi" w:cs="Calibri"/>
          <w:sz w:val="20"/>
          <w:szCs w:val="20"/>
        </w:rPr>
      </w:pPr>
      <w:r w:rsidRPr="0066370A">
        <w:rPr>
          <w:rFonts w:asciiTheme="minorHAnsi" w:hAnsiTheme="minorHAnsi" w:cs="Calibri"/>
          <w:sz w:val="20"/>
          <w:szCs w:val="20"/>
        </w:rPr>
        <w:t>zwanym w dalszej części umowy Inwestorem, a:</w:t>
      </w:r>
    </w:p>
    <w:p w:rsidR="00935E42" w:rsidRPr="0066370A" w:rsidRDefault="00935E42" w:rsidP="00935E42">
      <w:pPr>
        <w:pBdr>
          <w:bottom w:val="dashSmallGap" w:sz="4" w:space="1" w:color="auto"/>
        </w:pBdr>
        <w:spacing w:before="240"/>
        <w:rPr>
          <w:rFonts w:asciiTheme="minorHAnsi" w:hAnsiTheme="minorHAnsi" w:cs="Calibri"/>
          <w:sz w:val="20"/>
          <w:szCs w:val="20"/>
        </w:rPr>
      </w:pPr>
    </w:p>
    <w:p w:rsidR="00935E42" w:rsidRPr="0066370A" w:rsidRDefault="0066370A" w:rsidP="00935E42">
      <w:pPr>
        <w:pStyle w:val="Wstpniesformatowany"/>
        <w:jc w:val="center"/>
        <w:rPr>
          <w:rFonts w:asciiTheme="minorHAnsi" w:hAnsiTheme="minorHAnsi" w:cs="Calibri"/>
          <w:vertAlign w:val="superscript"/>
        </w:rPr>
      </w:pPr>
      <w:r w:rsidRPr="0066370A">
        <w:rPr>
          <w:rFonts w:asciiTheme="minorHAnsi" w:hAnsiTheme="minorHAnsi" w:cs="Calibri"/>
          <w:vertAlign w:val="superscript"/>
        </w:rPr>
        <w:t xml:space="preserve">(imię i nazwisko, </w:t>
      </w:r>
      <w:r w:rsidR="00935E42" w:rsidRPr="0066370A">
        <w:rPr>
          <w:rFonts w:asciiTheme="minorHAnsi" w:hAnsiTheme="minorHAnsi" w:cs="Calibri"/>
          <w:vertAlign w:val="superscript"/>
        </w:rPr>
        <w:t xml:space="preserve"> imiona rodziców, adres zamieszkania)</w:t>
      </w:r>
    </w:p>
    <w:p w:rsidR="00935E42" w:rsidRPr="0066370A" w:rsidRDefault="00935E42" w:rsidP="00935E42">
      <w:pPr>
        <w:rPr>
          <w:rFonts w:asciiTheme="minorHAnsi" w:hAnsiTheme="minorHAnsi" w:cs="Calibri"/>
          <w:sz w:val="20"/>
          <w:szCs w:val="20"/>
        </w:rPr>
      </w:pPr>
      <w:r w:rsidRPr="0066370A">
        <w:rPr>
          <w:rFonts w:asciiTheme="minorHAnsi" w:hAnsiTheme="minorHAnsi" w:cs="Calibri"/>
          <w:sz w:val="20"/>
          <w:szCs w:val="20"/>
        </w:rPr>
        <w:t>………………………………………………………………………………………………………………………..</w:t>
      </w:r>
    </w:p>
    <w:p w:rsidR="00935E42" w:rsidRPr="0066370A" w:rsidRDefault="00935E42" w:rsidP="00935E42">
      <w:pPr>
        <w:rPr>
          <w:rFonts w:asciiTheme="minorHAnsi" w:hAnsiTheme="minorHAnsi" w:cs="Calibri"/>
          <w:sz w:val="20"/>
          <w:szCs w:val="20"/>
        </w:rPr>
      </w:pPr>
      <w:r w:rsidRPr="0066370A">
        <w:rPr>
          <w:rFonts w:asciiTheme="minorHAnsi" w:hAnsiTheme="minorHAnsi" w:cs="Calibri"/>
          <w:sz w:val="20"/>
          <w:szCs w:val="20"/>
        </w:rPr>
        <w:t xml:space="preserve">zwanym </w:t>
      </w:r>
      <w:r w:rsidR="0066370A" w:rsidRPr="0066370A">
        <w:rPr>
          <w:rFonts w:asciiTheme="minorHAnsi" w:hAnsiTheme="minorHAnsi" w:cs="Calibri"/>
          <w:sz w:val="20"/>
          <w:szCs w:val="20"/>
        </w:rPr>
        <w:t>dalej Właścicielem nieruchomości</w:t>
      </w:r>
      <w:r w:rsidRPr="0066370A">
        <w:rPr>
          <w:rFonts w:asciiTheme="minorHAnsi" w:hAnsiTheme="minorHAnsi" w:cs="Calibri"/>
          <w:sz w:val="20"/>
          <w:szCs w:val="20"/>
        </w:rPr>
        <w:t>.</w:t>
      </w:r>
    </w:p>
    <w:p w:rsidR="00935E42" w:rsidRDefault="00935E42" w:rsidP="00935E42">
      <w:pPr>
        <w:pStyle w:val="Akapitzlist"/>
        <w:keepNext/>
        <w:numPr>
          <w:ilvl w:val="0"/>
          <w:numId w:val="17"/>
        </w:numPr>
        <w:spacing w:before="120" w:after="120" w:line="276" w:lineRule="auto"/>
        <w:ind w:left="0" w:firstLine="426"/>
        <w:jc w:val="center"/>
        <w:rPr>
          <w:rFonts w:ascii="Calibri" w:hAnsi="Calibri" w:cs="Calibri"/>
          <w:b/>
          <w:sz w:val="22"/>
          <w:szCs w:val="22"/>
        </w:rPr>
      </w:pPr>
    </w:p>
    <w:p w:rsidR="0066370A" w:rsidRPr="0066370A" w:rsidRDefault="0066370A" w:rsidP="0066370A">
      <w:pPr>
        <w:numPr>
          <w:ilvl w:val="0"/>
          <w:numId w:val="13"/>
        </w:numPr>
        <w:spacing w:before="24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66370A">
        <w:rPr>
          <w:rFonts w:asciiTheme="minorHAnsi" w:hAnsiTheme="minorHAnsi" w:cs="Arial"/>
          <w:sz w:val="20"/>
          <w:szCs w:val="20"/>
        </w:rPr>
        <w:t>Właściciel (Współwłaściciel) nieruchomości dz. nr ..................... obręb ……….………..….….. nr KW ………………..…….…położonej w m-ci ............................................................... oświadcza, że wyraża zgodę na udostępnienie swojej nieruchomości w celu budowy urządzeń energetycznych:</w:t>
      </w:r>
    </w:p>
    <w:p w:rsidR="0066370A" w:rsidRPr="0066370A" w:rsidRDefault="0066370A" w:rsidP="0066370A">
      <w:pPr>
        <w:pBdr>
          <w:bottom w:val="dashSmallGap" w:sz="4" w:space="1" w:color="auto"/>
        </w:pBdr>
        <w:spacing w:before="240"/>
        <w:rPr>
          <w:rFonts w:asciiTheme="minorHAnsi" w:hAnsiTheme="minorHAnsi" w:cs="Arial"/>
          <w:strike/>
          <w:sz w:val="20"/>
          <w:szCs w:val="20"/>
        </w:rPr>
      </w:pPr>
    </w:p>
    <w:p w:rsidR="0066370A" w:rsidRPr="0066370A" w:rsidRDefault="0066370A" w:rsidP="0066370A">
      <w:pPr>
        <w:numPr>
          <w:ilvl w:val="0"/>
          <w:numId w:val="13"/>
        </w:numPr>
        <w:jc w:val="both"/>
        <w:rPr>
          <w:rFonts w:asciiTheme="minorHAnsi" w:hAnsiTheme="minorHAnsi" w:cs="Arial"/>
          <w:sz w:val="20"/>
          <w:szCs w:val="20"/>
        </w:rPr>
      </w:pPr>
      <w:r w:rsidRPr="0066370A">
        <w:rPr>
          <w:rFonts w:asciiTheme="minorHAnsi" w:hAnsiTheme="minorHAnsi" w:cs="Arial"/>
          <w:sz w:val="20"/>
          <w:szCs w:val="20"/>
        </w:rPr>
        <w:t>Właściciel (współwłaściciel) nieruchomości wyraża zgodę na umieszczenie urządzeń elektroenergetycznych na ww. nieruchomości oraz na wejście służb energetycznych ze sprzętem na teren w celu wykonania niezbędnych prac związanych z budową a w przyszłości z remontami, eksploatacją lub naprawą wybudowanych urządzeń elektroenergetycznych.</w:t>
      </w:r>
    </w:p>
    <w:p w:rsidR="0066370A" w:rsidRPr="0066370A" w:rsidRDefault="0066370A" w:rsidP="0066370A">
      <w:pPr>
        <w:numPr>
          <w:ilvl w:val="0"/>
          <w:numId w:val="13"/>
        </w:numPr>
        <w:jc w:val="both"/>
        <w:rPr>
          <w:rFonts w:asciiTheme="minorHAnsi" w:hAnsiTheme="minorHAnsi" w:cs="Arial"/>
          <w:sz w:val="20"/>
          <w:szCs w:val="20"/>
        </w:rPr>
      </w:pPr>
      <w:r w:rsidRPr="0066370A">
        <w:rPr>
          <w:rFonts w:asciiTheme="minorHAnsi" w:hAnsiTheme="minorHAnsi" w:cs="Arial"/>
          <w:sz w:val="20"/>
          <w:szCs w:val="20"/>
        </w:rPr>
        <w:t>Strony oświadczają, że lokalizacja inwestycji opisanej w pkt 1 zobrazowano na mapie stanowiącej załącznik nr 2 do niniejszej umowy.</w:t>
      </w:r>
    </w:p>
    <w:p w:rsidR="0066370A" w:rsidRPr="0066370A" w:rsidRDefault="0066370A" w:rsidP="0066370A">
      <w:pPr>
        <w:numPr>
          <w:ilvl w:val="0"/>
          <w:numId w:val="13"/>
        </w:numPr>
        <w:jc w:val="both"/>
        <w:rPr>
          <w:rFonts w:asciiTheme="minorHAnsi" w:hAnsiTheme="minorHAnsi" w:cs="Calibri"/>
          <w:sz w:val="20"/>
          <w:szCs w:val="20"/>
        </w:rPr>
      </w:pPr>
      <w:r w:rsidRPr="0066370A">
        <w:rPr>
          <w:rFonts w:asciiTheme="minorHAnsi" w:hAnsiTheme="minorHAnsi" w:cs="Arial"/>
          <w:sz w:val="20"/>
          <w:szCs w:val="20"/>
        </w:rPr>
        <w:t xml:space="preserve">Właściciel (współwłaściciel) nieruchomości oświadcza, że nieruchomość </w:t>
      </w:r>
      <w:r w:rsidRPr="0066370A">
        <w:rPr>
          <w:rFonts w:asciiTheme="minorHAnsi" w:hAnsiTheme="minorHAnsi" w:cs="Arial"/>
          <w:color w:val="0070C0"/>
          <w:sz w:val="20"/>
          <w:szCs w:val="20"/>
        </w:rPr>
        <w:t>wchodzi</w:t>
      </w:r>
      <w:r w:rsidRPr="0066370A">
        <w:rPr>
          <w:rFonts w:asciiTheme="minorHAnsi" w:hAnsiTheme="minorHAnsi" w:cs="Arial"/>
          <w:sz w:val="20"/>
          <w:szCs w:val="20"/>
        </w:rPr>
        <w:t>/</w:t>
      </w:r>
      <w:r w:rsidRPr="0066370A">
        <w:rPr>
          <w:rFonts w:asciiTheme="minorHAnsi" w:hAnsiTheme="minorHAnsi" w:cs="Arial"/>
          <w:color w:val="00B050"/>
          <w:sz w:val="20"/>
          <w:szCs w:val="20"/>
        </w:rPr>
        <w:t>nie wchodzi</w:t>
      </w:r>
      <w:r w:rsidRPr="0066370A">
        <w:rPr>
          <w:rFonts w:asciiTheme="minorHAnsi" w:hAnsiTheme="minorHAnsi" w:cs="Arial"/>
          <w:sz w:val="20"/>
          <w:szCs w:val="20"/>
          <w:vertAlign w:val="superscript"/>
        </w:rPr>
        <w:t>*</w:t>
      </w:r>
      <w:r w:rsidRPr="0066370A">
        <w:rPr>
          <w:rFonts w:asciiTheme="minorHAnsi" w:hAnsiTheme="minorHAnsi" w:cs="Arial"/>
          <w:sz w:val="20"/>
          <w:szCs w:val="20"/>
        </w:rPr>
        <w:t xml:space="preserve"> w skład gospodarstwa rolnego</w:t>
      </w:r>
    </w:p>
    <w:p w:rsidR="00935E42" w:rsidRDefault="00935E42" w:rsidP="00935E42">
      <w:pPr>
        <w:pStyle w:val="Akapitzlist"/>
        <w:keepNext/>
        <w:numPr>
          <w:ilvl w:val="0"/>
          <w:numId w:val="17"/>
        </w:numPr>
        <w:spacing w:before="120" w:after="120" w:line="276" w:lineRule="auto"/>
        <w:ind w:left="0" w:firstLine="426"/>
        <w:jc w:val="center"/>
        <w:rPr>
          <w:rFonts w:ascii="Calibri" w:hAnsi="Calibri" w:cs="Calibri"/>
          <w:b/>
          <w:sz w:val="22"/>
          <w:szCs w:val="22"/>
        </w:rPr>
      </w:pPr>
    </w:p>
    <w:p w:rsidR="0066370A" w:rsidRDefault="0066370A" w:rsidP="0066370A">
      <w:pPr>
        <w:jc w:val="both"/>
        <w:rPr>
          <w:rFonts w:ascii="Calibri" w:hAnsi="Calibri" w:cs="Calibri"/>
          <w:sz w:val="22"/>
          <w:szCs w:val="22"/>
        </w:rPr>
      </w:pPr>
    </w:p>
    <w:p w:rsidR="0066370A" w:rsidRPr="0066370A" w:rsidRDefault="0066370A" w:rsidP="0066370A">
      <w:pPr>
        <w:numPr>
          <w:ilvl w:val="0"/>
          <w:numId w:val="19"/>
        </w:numPr>
        <w:spacing w:before="60" w:after="6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66370A">
        <w:rPr>
          <w:rFonts w:asciiTheme="minorHAnsi" w:hAnsiTheme="minorHAnsi" w:cs="Arial"/>
          <w:sz w:val="20"/>
          <w:szCs w:val="20"/>
        </w:rPr>
        <w:t>Strony ustalają, że szkody powstałe w wyniku prowadzonych prac związanych z budową, remontem lub eksploatacją i naprawą ww. urządzeń energetycznych zostaną oszacowane w trakcie prowadzonych robót na zasadzie porozumienia Stron lub przez rzeczoznawcę majątkowego, a stosowne odszkodowanie wypłacone w ciągu 2-ch miesięcy od daty ich powstania.</w:t>
      </w:r>
    </w:p>
    <w:p w:rsidR="0066370A" w:rsidRPr="0066370A" w:rsidRDefault="0066370A" w:rsidP="0066370A">
      <w:pPr>
        <w:numPr>
          <w:ilvl w:val="0"/>
          <w:numId w:val="19"/>
        </w:numPr>
        <w:spacing w:before="60" w:after="6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66370A">
        <w:rPr>
          <w:rFonts w:asciiTheme="minorHAnsi" w:hAnsiTheme="minorHAnsi" w:cs="Arial"/>
          <w:sz w:val="20"/>
          <w:szCs w:val="20"/>
        </w:rPr>
        <w:t xml:space="preserve">Opisane w pkt. 1 odszkodowanie, które będzie jednorazowe i ostateczne, obejmować będzie wypłatę należności za zniszczone uprawy i nasadzenia, zniszczenie struktury gleby wraz z odszkodowaniem za rekultywację. wynikającym z realizacji inwestycji opisanej w </w:t>
      </w:r>
      <w:r w:rsidRPr="0066370A">
        <w:rPr>
          <w:rFonts w:asciiTheme="minorHAnsi" w:hAnsiTheme="minorHAnsi" w:cs="Arial"/>
          <w:sz w:val="20"/>
          <w:szCs w:val="20"/>
        </w:rPr>
        <w:sym w:font="Times New Roman" w:char="00A7"/>
      </w:r>
      <w:r w:rsidRPr="0066370A">
        <w:rPr>
          <w:rFonts w:asciiTheme="minorHAnsi" w:hAnsiTheme="minorHAnsi" w:cs="Arial"/>
          <w:sz w:val="20"/>
          <w:szCs w:val="20"/>
        </w:rPr>
        <w:t>1 pkt 1.</w:t>
      </w:r>
    </w:p>
    <w:p w:rsidR="0066370A" w:rsidRPr="0066370A" w:rsidRDefault="0066370A" w:rsidP="0066370A">
      <w:pPr>
        <w:numPr>
          <w:ilvl w:val="0"/>
          <w:numId w:val="19"/>
        </w:numPr>
        <w:spacing w:before="60" w:after="6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66370A">
        <w:rPr>
          <w:rFonts w:asciiTheme="minorHAnsi" w:hAnsiTheme="minorHAnsi" w:cs="Arial"/>
          <w:sz w:val="20"/>
          <w:szCs w:val="20"/>
        </w:rPr>
        <w:t>Inwestor oświadcza, że w przypadku uszkodzenia obiektów małej architektury lub utwardzonych nawierzchni obiekty te zostaną przywrócone do stanu pierwotnego. Na wykonane roboty Inwestor udzieli gwarancji.</w:t>
      </w:r>
    </w:p>
    <w:p w:rsidR="0066370A" w:rsidRPr="0066370A" w:rsidRDefault="0066370A" w:rsidP="0066370A">
      <w:pPr>
        <w:numPr>
          <w:ilvl w:val="0"/>
          <w:numId w:val="19"/>
        </w:numPr>
        <w:spacing w:before="60" w:after="6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66370A">
        <w:rPr>
          <w:rFonts w:asciiTheme="minorHAnsi" w:hAnsiTheme="minorHAnsi" w:cs="Arial"/>
          <w:sz w:val="20"/>
          <w:szCs w:val="20"/>
        </w:rPr>
        <w:t>Wypłacane na podstawie niniejszej umowy odszkodowania stanowią zaspokojenie wszelkich roszczeń Właściciela nieruchomości i jego następców z tytułu wejścia na nieruchomość celem wykonania niezbędnych robót.</w:t>
      </w:r>
    </w:p>
    <w:p w:rsidR="0066370A" w:rsidRPr="0066370A" w:rsidRDefault="0066370A" w:rsidP="0066370A">
      <w:pPr>
        <w:numPr>
          <w:ilvl w:val="0"/>
          <w:numId w:val="19"/>
        </w:numPr>
        <w:spacing w:before="60" w:after="6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66370A">
        <w:rPr>
          <w:rFonts w:asciiTheme="minorHAnsi" w:hAnsiTheme="minorHAnsi" w:cs="Arial"/>
          <w:spacing w:val="-2"/>
          <w:sz w:val="20"/>
          <w:szCs w:val="20"/>
        </w:rPr>
        <w:t xml:space="preserve">W przypadku zaistnienia szkód podczas wykonywania prac remontowych i eksploatacyjnych właścicielowi (lub osobie uprawnionej) wypłacone zostanie odszkodowanie za zniszczone uprawy i składniki budowlane. </w:t>
      </w:r>
      <w:r w:rsidRPr="0066370A">
        <w:rPr>
          <w:rFonts w:asciiTheme="minorHAnsi" w:hAnsiTheme="minorHAnsi" w:cs="Arial"/>
          <w:spacing w:val="-2"/>
          <w:sz w:val="20"/>
          <w:szCs w:val="20"/>
        </w:rPr>
        <w:lastRenderedPageBreak/>
        <w:t>Odszkodowanie nie będzie wypłacone jeżeli usytuowanie upraw i budowli okaże się sprzeczne z przepisami ustalającymi odległości od urządzeń elektroenergetycznych</w:t>
      </w:r>
      <w:r w:rsidRPr="0066370A">
        <w:rPr>
          <w:rFonts w:asciiTheme="minorHAnsi" w:hAnsiTheme="minorHAnsi" w:cs="Arial"/>
          <w:sz w:val="20"/>
          <w:szCs w:val="20"/>
        </w:rPr>
        <w:t>.</w:t>
      </w:r>
    </w:p>
    <w:p w:rsidR="00935E42" w:rsidRDefault="00935E42" w:rsidP="00935E42">
      <w:pPr>
        <w:pStyle w:val="Akapitzlist"/>
        <w:keepNext/>
        <w:numPr>
          <w:ilvl w:val="0"/>
          <w:numId w:val="17"/>
        </w:numPr>
        <w:spacing w:before="120" w:after="120" w:line="276" w:lineRule="auto"/>
        <w:ind w:left="0" w:firstLine="426"/>
        <w:jc w:val="center"/>
        <w:rPr>
          <w:rFonts w:ascii="Calibri" w:hAnsi="Calibri" w:cs="Calibri"/>
          <w:b/>
          <w:sz w:val="22"/>
          <w:szCs w:val="22"/>
        </w:rPr>
      </w:pPr>
    </w:p>
    <w:p w:rsidR="0066370A" w:rsidRPr="0066370A" w:rsidRDefault="0066370A" w:rsidP="0066370A">
      <w:pPr>
        <w:pStyle w:val="Tekstpodstawowy3"/>
        <w:widowControl/>
        <w:numPr>
          <w:ilvl w:val="0"/>
          <w:numId w:val="15"/>
        </w:numPr>
        <w:tabs>
          <w:tab w:val="clear" w:pos="720"/>
        </w:tabs>
        <w:adjustRightInd/>
        <w:spacing w:before="60" w:after="60" w:line="240" w:lineRule="auto"/>
        <w:ind w:left="284" w:hanging="284"/>
        <w:textAlignment w:val="auto"/>
        <w:rPr>
          <w:rFonts w:asciiTheme="minorHAnsi" w:hAnsiTheme="minorHAnsi" w:cs="Arial"/>
          <w:sz w:val="20"/>
        </w:rPr>
      </w:pPr>
      <w:r w:rsidRPr="0066370A">
        <w:rPr>
          <w:rFonts w:asciiTheme="minorHAnsi" w:hAnsiTheme="minorHAnsi" w:cs="Arial"/>
          <w:sz w:val="20"/>
        </w:rPr>
        <w:t xml:space="preserve">Właściciel nieruchomości oświadcza, że przyjął do wiadomości i stosowania przepisy wynikające z Polskich Norm ograniczające możliwość wznoszenia budowli, prowadzenia upraw i </w:t>
      </w:r>
      <w:proofErr w:type="spellStart"/>
      <w:r w:rsidRPr="0066370A">
        <w:rPr>
          <w:rFonts w:asciiTheme="minorHAnsi" w:hAnsiTheme="minorHAnsi" w:cs="Arial"/>
          <w:sz w:val="20"/>
        </w:rPr>
        <w:t>nasadzeń</w:t>
      </w:r>
      <w:proofErr w:type="spellEnd"/>
      <w:r w:rsidRPr="0066370A">
        <w:rPr>
          <w:rFonts w:asciiTheme="minorHAnsi" w:hAnsiTheme="minorHAnsi" w:cs="Arial"/>
          <w:sz w:val="20"/>
        </w:rPr>
        <w:t xml:space="preserve"> drzew wysokopiennych pod liniami napowietrznymi, nad liniami kablowymi oraz w pobliżu wybudowanych urządzeń elektroenergetycznych wymienionych w </w:t>
      </w:r>
      <w:r w:rsidRPr="0066370A">
        <w:rPr>
          <w:rFonts w:asciiTheme="minorHAnsi" w:hAnsiTheme="minorHAnsi" w:cs="Arial"/>
          <w:sz w:val="20"/>
        </w:rPr>
        <w:sym w:font="Times New Roman" w:char="00A7"/>
      </w:r>
      <w:r w:rsidRPr="0066370A">
        <w:rPr>
          <w:rFonts w:asciiTheme="minorHAnsi" w:hAnsiTheme="minorHAnsi" w:cs="Arial"/>
          <w:sz w:val="20"/>
        </w:rPr>
        <w:t xml:space="preserve">1 pkt 1. </w:t>
      </w:r>
    </w:p>
    <w:p w:rsidR="0066370A" w:rsidRPr="0066370A" w:rsidRDefault="0066370A" w:rsidP="0066370A">
      <w:pPr>
        <w:numPr>
          <w:ilvl w:val="0"/>
          <w:numId w:val="15"/>
        </w:numPr>
        <w:tabs>
          <w:tab w:val="clear" w:pos="720"/>
        </w:tabs>
        <w:spacing w:before="60" w:after="60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6370A">
        <w:rPr>
          <w:rFonts w:asciiTheme="minorHAnsi" w:hAnsiTheme="minorHAnsi" w:cs="Arial"/>
          <w:sz w:val="20"/>
          <w:szCs w:val="20"/>
        </w:rPr>
        <w:t>W przypadku sprzedaży nieruchomość w całości lub części, do której odnosi się niniejsza umowa, Właściciel nieruchomości zobowiązuje się pisemnie poinformować przyszłego nabywcę o zawartych w niej zobowiązaniach.</w:t>
      </w:r>
    </w:p>
    <w:p w:rsidR="00935E42" w:rsidRDefault="00935E42" w:rsidP="00935E42">
      <w:pPr>
        <w:pStyle w:val="Akapitzlist"/>
        <w:keepNext/>
        <w:numPr>
          <w:ilvl w:val="0"/>
          <w:numId w:val="17"/>
        </w:numPr>
        <w:spacing w:before="120" w:after="120" w:line="276" w:lineRule="auto"/>
        <w:ind w:left="0" w:firstLine="426"/>
        <w:jc w:val="center"/>
        <w:rPr>
          <w:rFonts w:ascii="Calibri" w:hAnsi="Calibri" w:cs="Calibri"/>
          <w:b/>
          <w:sz w:val="22"/>
          <w:szCs w:val="22"/>
        </w:rPr>
      </w:pPr>
    </w:p>
    <w:p w:rsidR="0066370A" w:rsidRPr="0066370A" w:rsidRDefault="0066370A" w:rsidP="0066370A">
      <w:pPr>
        <w:pStyle w:val="Tekstpodstawowy3"/>
        <w:spacing w:line="240" w:lineRule="auto"/>
        <w:rPr>
          <w:rFonts w:ascii="Calibri" w:hAnsi="Calibri" w:cs="Calibri"/>
          <w:sz w:val="20"/>
        </w:rPr>
      </w:pPr>
      <w:r w:rsidRPr="0066370A">
        <w:rPr>
          <w:rFonts w:ascii="Calibri" w:hAnsi="Calibri" w:cs="Calibri"/>
          <w:sz w:val="20"/>
        </w:rPr>
        <w:t xml:space="preserve">Wszelkie spory wynikające z realizacji niniejszej umowy rozstrzygać będą właściwe sądy powszechne, </w:t>
      </w:r>
      <w:r>
        <w:rPr>
          <w:rFonts w:ascii="Calibri" w:hAnsi="Calibri" w:cs="Calibri"/>
          <w:sz w:val="20"/>
        </w:rPr>
        <w:br/>
      </w:r>
      <w:r w:rsidRPr="0066370A">
        <w:rPr>
          <w:rFonts w:ascii="Calibri" w:hAnsi="Calibri" w:cs="Calibri"/>
          <w:sz w:val="20"/>
        </w:rPr>
        <w:t>a w sprawach nieuregulowanych niniejszą umową zastosowanie mają przepisy Kodeksu Cywilnego.</w:t>
      </w:r>
    </w:p>
    <w:p w:rsidR="0066370A" w:rsidRPr="0066370A" w:rsidRDefault="0066370A" w:rsidP="0066370A">
      <w:pPr>
        <w:pStyle w:val="Tekstpodstawowy3"/>
        <w:spacing w:line="240" w:lineRule="auto"/>
        <w:rPr>
          <w:rFonts w:ascii="Calibri" w:hAnsi="Calibri" w:cs="Calibri"/>
          <w:sz w:val="20"/>
        </w:rPr>
      </w:pPr>
    </w:p>
    <w:p w:rsidR="00935E42" w:rsidRDefault="00935E42" w:rsidP="00935E42">
      <w:pPr>
        <w:pStyle w:val="Akapitzlist"/>
        <w:keepNext/>
        <w:numPr>
          <w:ilvl w:val="0"/>
          <w:numId w:val="17"/>
        </w:numPr>
        <w:spacing w:before="120" w:after="120" w:line="276" w:lineRule="auto"/>
        <w:ind w:left="0" w:firstLine="426"/>
        <w:jc w:val="center"/>
        <w:rPr>
          <w:rFonts w:ascii="Calibri" w:hAnsi="Calibri" w:cs="Calibri"/>
          <w:b/>
          <w:sz w:val="22"/>
          <w:szCs w:val="22"/>
        </w:rPr>
      </w:pPr>
    </w:p>
    <w:p w:rsidR="00935E42" w:rsidRDefault="00935E42" w:rsidP="00935E42">
      <w:pPr>
        <w:tabs>
          <w:tab w:val="center" w:pos="2268"/>
          <w:tab w:val="center" w:pos="7371"/>
        </w:tabs>
        <w:rPr>
          <w:rFonts w:ascii="Calibri" w:hAnsi="Calibri" w:cs="Calibri"/>
          <w:sz w:val="22"/>
          <w:szCs w:val="22"/>
        </w:rPr>
      </w:pPr>
    </w:p>
    <w:p w:rsidR="0066370A" w:rsidRPr="0066370A" w:rsidRDefault="0066370A" w:rsidP="0066370A">
      <w:pPr>
        <w:tabs>
          <w:tab w:val="center" w:pos="2268"/>
          <w:tab w:val="center" w:pos="7371"/>
        </w:tabs>
        <w:rPr>
          <w:rFonts w:ascii="Calibri" w:hAnsi="Calibri" w:cs="Calibri"/>
          <w:sz w:val="22"/>
          <w:szCs w:val="22"/>
        </w:rPr>
      </w:pPr>
      <w:r w:rsidRPr="0066370A">
        <w:rPr>
          <w:rFonts w:ascii="Calibri" w:hAnsi="Calibri" w:cs="Calibri"/>
          <w:sz w:val="22"/>
          <w:szCs w:val="22"/>
        </w:rPr>
        <w:t>Umowę sporządzono w dwóch jednobrzmiących egzemplarzach po jednym dla każdej ze stron.</w:t>
      </w:r>
    </w:p>
    <w:p w:rsidR="0066370A" w:rsidRPr="0066370A" w:rsidRDefault="0066370A" w:rsidP="0066370A">
      <w:pPr>
        <w:tabs>
          <w:tab w:val="center" w:pos="2268"/>
          <w:tab w:val="center" w:pos="7371"/>
        </w:tabs>
        <w:rPr>
          <w:rFonts w:ascii="Calibri" w:hAnsi="Calibri" w:cs="Calibri"/>
          <w:sz w:val="22"/>
          <w:szCs w:val="22"/>
        </w:rPr>
      </w:pPr>
    </w:p>
    <w:p w:rsidR="0066370A" w:rsidRPr="0066370A" w:rsidRDefault="0066370A" w:rsidP="0066370A">
      <w:pPr>
        <w:tabs>
          <w:tab w:val="center" w:pos="2268"/>
          <w:tab w:val="center" w:pos="7371"/>
        </w:tabs>
        <w:rPr>
          <w:rFonts w:ascii="Calibri" w:hAnsi="Calibri" w:cs="Calibri"/>
          <w:sz w:val="22"/>
          <w:szCs w:val="22"/>
        </w:rPr>
      </w:pPr>
    </w:p>
    <w:p w:rsidR="0066370A" w:rsidRPr="0066370A" w:rsidRDefault="0066370A" w:rsidP="0066370A">
      <w:pPr>
        <w:tabs>
          <w:tab w:val="center" w:pos="2268"/>
          <w:tab w:val="center" w:pos="7371"/>
        </w:tabs>
        <w:rPr>
          <w:rFonts w:ascii="Calibri" w:hAnsi="Calibri" w:cs="Calibri"/>
          <w:sz w:val="22"/>
          <w:szCs w:val="22"/>
        </w:rPr>
      </w:pPr>
      <w:r w:rsidRPr="0066370A">
        <w:rPr>
          <w:rFonts w:ascii="Calibri" w:hAnsi="Calibri" w:cs="Calibri"/>
          <w:sz w:val="22"/>
          <w:szCs w:val="22"/>
        </w:rPr>
        <w:t>Załączniki:</w:t>
      </w:r>
    </w:p>
    <w:p w:rsidR="0066370A" w:rsidRPr="0066370A" w:rsidRDefault="0066370A" w:rsidP="0066370A">
      <w:pPr>
        <w:tabs>
          <w:tab w:val="center" w:pos="2268"/>
          <w:tab w:val="center" w:pos="7371"/>
        </w:tabs>
        <w:rPr>
          <w:rFonts w:ascii="Calibri" w:hAnsi="Calibri" w:cs="Calibri"/>
          <w:sz w:val="22"/>
          <w:szCs w:val="22"/>
        </w:rPr>
      </w:pPr>
      <w:r w:rsidRPr="0066370A">
        <w:rPr>
          <w:rFonts w:ascii="Calibri" w:hAnsi="Calibri" w:cs="Calibri"/>
          <w:sz w:val="22"/>
          <w:szCs w:val="22"/>
        </w:rPr>
        <w:t>Załącznik nr 1 – Pełnomocnictwo przedstawiciela inwestora.</w:t>
      </w:r>
    </w:p>
    <w:p w:rsidR="00935E42" w:rsidRDefault="0066370A" w:rsidP="0066370A">
      <w:pPr>
        <w:tabs>
          <w:tab w:val="center" w:pos="2268"/>
          <w:tab w:val="center" w:pos="7371"/>
        </w:tabs>
        <w:rPr>
          <w:rFonts w:ascii="Calibri" w:hAnsi="Calibri" w:cs="Calibri"/>
          <w:sz w:val="22"/>
          <w:szCs w:val="22"/>
        </w:rPr>
      </w:pPr>
      <w:r w:rsidRPr="0066370A">
        <w:rPr>
          <w:rFonts w:ascii="Calibri" w:hAnsi="Calibri" w:cs="Calibri"/>
          <w:sz w:val="22"/>
          <w:szCs w:val="22"/>
        </w:rPr>
        <w:t>Załącznik nr 2 – Załącznik graficzny.</w:t>
      </w:r>
    </w:p>
    <w:p w:rsidR="00935E42" w:rsidRDefault="00935E42" w:rsidP="00935E42">
      <w:pPr>
        <w:tabs>
          <w:tab w:val="center" w:pos="2268"/>
          <w:tab w:val="center" w:pos="7371"/>
        </w:tabs>
        <w:rPr>
          <w:rFonts w:ascii="Calibri" w:hAnsi="Calibri" w:cs="Calibri"/>
          <w:sz w:val="22"/>
          <w:szCs w:val="22"/>
        </w:rPr>
      </w:pPr>
    </w:p>
    <w:p w:rsidR="00935E42" w:rsidRDefault="00935E42" w:rsidP="0066370A">
      <w:pPr>
        <w:tabs>
          <w:tab w:val="center" w:pos="2268"/>
          <w:tab w:val="center" w:pos="6521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Inwestor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66370A">
        <w:rPr>
          <w:rFonts w:ascii="Calibri" w:hAnsi="Calibri" w:cs="Calibri"/>
          <w:b/>
          <w:sz w:val="22"/>
          <w:szCs w:val="22"/>
        </w:rPr>
        <w:t>Właściciel gruntu</w:t>
      </w:r>
    </w:p>
    <w:p w:rsidR="00935E42" w:rsidRDefault="00935E42" w:rsidP="00935E42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935E42" w:rsidRPr="00935E42" w:rsidRDefault="00935E42" w:rsidP="00935E42">
      <w:pPr>
        <w:ind w:left="4956"/>
        <w:rPr>
          <w:b/>
        </w:rPr>
      </w:pPr>
    </w:p>
    <w:sectPr w:rsidR="00935E42" w:rsidRPr="00935E42" w:rsidSect="001B5A63">
      <w:footerReference w:type="default" r:id="rId9"/>
      <w:pgSz w:w="11906" w:h="16838" w:code="9"/>
      <w:pgMar w:top="567" w:right="1418" w:bottom="709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3C6" w:rsidRDefault="000513C6" w:rsidP="00E233A2">
      <w:r>
        <w:separator/>
      </w:r>
    </w:p>
  </w:endnote>
  <w:endnote w:type="continuationSeparator" w:id="0">
    <w:p w:rsidR="000513C6" w:rsidRDefault="000513C6" w:rsidP="00E2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70A" w:rsidRPr="0066370A" w:rsidRDefault="0066370A" w:rsidP="0066370A">
    <w:pPr>
      <w:widowControl w:val="0"/>
      <w:adjustRightInd w:val="0"/>
      <w:spacing w:line="360" w:lineRule="auto"/>
      <w:jc w:val="both"/>
      <w:textAlignment w:val="baseline"/>
      <w:rPr>
        <w:rFonts w:ascii="Arial" w:hAnsi="Arial" w:cs="Arial"/>
        <w:sz w:val="16"/>
        <w:szCs w:val="16"/>
        <w:lang w:eastAsia="pl-PL"/>
      </w:rPr>
    </w:pPr>
    <w:r w:rsidRPr="0066370A">
      <w:rPr>
        <w:rFonts w:ascii="Arial" w:hAnsi="Arial" w:cs="Arial"/>
        <w:sz w:val="16"/>
        <w:szCs w:val="16"/>
        <w:lang w:eastAsia="pl-PL"/>
      </w:rPr>
      <w:t xml:space="preserve">* </w:t>
    </w:r>
    <w:r w:rsidRPr="0066370A">
      <w:rPr>
        <w:rFonts w:asciiTheme="minorHAnsi" w:hAnsiTheme="minorHAnsi" w:cs="Arial"/>
        <w:sz w:val="16"/>
        <w:szCs w:val="16"/>
        <w:lang w:eastAsia="pl-PL"/>
      </w:rPr>
      <w:t>Niepotrzebne skreślić</w:t>
    </w:r>
  </w:p>
  <w:p w:rsidR="0066370A" w:rsidRDefault="006637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3C6" w:rsidRDefault="000513C6" w:rsidP="00E233A2">
      <w:r>
        <w:separator/>
      </w:r>
    </w:p>
  </w:footnote>
  <w:footnote w:type="continuationSeparator" w:id="0">
    <w:p w:rsidR="000513C6" w:rsidRDefault="000513C6" w:rsidP="00E2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28EB"/>
    <w:multiLevelType w:val="hybridMultilevel"/>
    <w:tmpl w:val="CCB27CF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A08F7"/>
    <w:multiLevelType w:val="hybridMultilevel"/>
    <w:tmpl w:val="200A9BF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650485"/>
    <w:multiLevelType w:val="hybridMultilevel"/>
    <w:tmpl w:val="764A6696"/>
    <w:lvl w:ilvl="0" w:tplc="1EDA0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AEA708">
      <w:numFmt w:val="bullet"/>
      <w:lvlText w:val="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CA351D"/>
    <w:multiLevelType w:val="hybridMultilevel"/>
    <w:tmpl w:val="0412A4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1F6FBA"/>
    <w:multiLevelType w:val="hybridMultilevel"/>
    <w:tmpl w:val="E864E9D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DE3ECA"/>
    <w:multiLevelType w:val="hybridMultilevel"/>
    <w:tmpl w:val="C0C252E2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4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7B286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4BD57ED8"/>
    <w:multiLevelType w:val="hybridMultilevel"/>
    <w:tmpl w:val="FEBC20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2B4E6D"/>
    <w:multiLevelType w:val="hybridMultilevel"/>
    <w:tmpl w:val="CC36D89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51F448B"/>
    <w:multiLevelType w:val="hybridMultilevel"/>
    <w:tmpl w:val="BBA404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E2182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1EA0711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677E20E3"/>
    <w:multiLevelType w:val="hybridMultilevel"/>
    <w:tmpl w:val="A4A6F56A"/>
    <w:lvl w:ilvl="0" w:tplc="A672E9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7A685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6A9B0022"/>
    <w:multiLevelType w:val="hybridMultilevel"/>
    <w:tmpl w:val="7318E90C"/>
    <w:lvl w:ilvl="0" w:tplc="09EA9EE6">
      <w:start w:val="1"/>
      <w:numFmt w:val="decimal"/>
      <w:lvlText w:val="§ %1"/>
      <w:lvlJc w:val="center"/>
      <w:pPr>
        <w:ind w:left="4755" w:hanging="360"/>
      </w:pPr>
      <w:rPr>
        <w:rFonts w:ascii="Arial" w:hAnsi="Arial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D75394"/>
    <w:multiLevelType w:val="hybridMultilevel"/>
    <w:tmpl w:val="0DA49BF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2" w:tplc="B9125BD2"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A66DD0"/>
    <w:multiLevelType w:val="hybridMultilevel"/>
    <w:tmpl w:val="9AC026F0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7247F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7F7323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15"/>
  </w:num>
  <w:num w:numId="4">
    <w:abstractNumId w:val="5"/>
  </w:num>
  <w:num w:numId="5">
    <w:abstractNumId w:val="1"/>
  </w:num>
  <w:num w:numId="6">
    <w:abstractNumId w:val="4"/>
  </w:num>
  <w:num w:numId="7">
    <w:abstractNumId w:val="8"/>
  </w:num>
  <w:num w:numId="8">
    <w:abstractNumId w:val="9"/>
  </w:num>
  <w:num w:numId="9">
    <w:abstractNumId w:val="12"/>
  </w:num>
  <w:num w:numId="10">
    <w:abstractNumId w:val="3"/>
  </w:num>
  <w:num w:numId="11">
    <w:abstractNumId w:val="0"/>
  </w:num>
  <w:num w:numId="12">
    <w:abstractNumId w:val="7"/>
  </w:num>
  <w:num w:numId="13">
    <w:abstractNumId w:val="10"/>
  </w:num>
  <w:num w:numId="14">
    <w:abstractNumId w:val="18"/>
  </w:num>
  <w:num w:numId="15">
    <w:abstractNumId w:val="17"/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22"/>
    <w:rsid w:val="000513C6"/>
    <w:rsid w:val="000604FB"/>
    <w:rsid w:val="00090CF1"/>
    <w:rsid w:val="00100331"/>
    <w:rsid w:val="00120A50"/>
    <w:rsid w:val="00142DEF"/>
    <w:rsid w:val="00170725"/>
    <w:rsid w:val="001B5A63"/>
    <w:rsid w:val="003322EC"/>
    <w:rsid w:val="00371E94"/>
    <w:rsid w:val="003C40F4"/>
    <w:rsid w:val="003D0A39"/>
    <w:rsid w:val="003E09C5"/>
    <w:rsid w:val="00431D21"/>
    <w:rsid w:val="00480796"/>
    <w:rsid w:val="004B5170"/>
    <w:rsid w:val="004E6909"/>
    <w:rsid w:val="005212D3"/>
    <w:rsid w:val="00527443"/>
    <w:rsid w:val="00531053"/>
    <w:rsid w:val="0056252A"/>
    <w:rsid w:val="005778E9"/>
    <w:rsid w:val="00582396"/>
    <w:rsid w:val="005A231E"/>
    <w:rsid w:val="00640C16"/>
    <w:rsid w:val="0066370A"/>
    <w:rsid w:val="006810A1"/>
    <w:rsid w:val="006F40C8"/>
    <w:rsid w:val="0070246B"/>
    <w:rsid w:val="00712290"/>
    <w:rsid w:val="007133B8"/>
    <w:rsid w:val="0073724F"/>
    <w:rsid w:val="007C3C0E"/>
    <w:rsid w:val="00840FFD"/>
    <w:rsid w:val="00841996"/>
    <w:rsid w:val="0085431E"/>
    <w:rsid w:val="008742D7"/>
    <w:rsid w:val="008B08C4"/>
    <w:rsid w:val="008B4018"/>
    <w:rsid w:val="008D2793"/>
    <w:rsid w:val="008D3F9C"/>
    <w:rsid w:val="00935E42"/>
    <w:rsid w:val="00976138"/>
    <w:rsid w:val="00994DB1"/>
    <w:rsid w:val="009C54AF"/>
    <w:rsid w:val="009C6786"/>
    <w:rsid w:val="009D5C34"/>
    <w:rsid w:val="00A92F22"/>
    <w:rsid w:val="00AA6FE8"/>
    <w:rsid w:val="00AD47FA"/>
    <w:rsid w:val="00B11356"/>
    <w:rsid w:val="00B14AC8"/>
    <w:rsid w:val="00B23135"/>
    <w:rsid w:val="00B76941"/>
    <w:rsid w:val="00B80239"/>
    <w:rsid w:val="00BF141B"/>
    <w:rsid w:val="00C128EE"/>
    <w:rsid w:val="00C21E8B"/>
    <w:rsid w:val="00C655D1"/>
    <w:rsid w:val="00CD03E0"/>
    <w:rsid w:val="00D212A2"/>
    <w:rsid w:val="00D8793D"/>
    <w:rsid w:val="00D917F0"/>
    <w:rsid w:val="00E233A2"/>
    <w:rsid w:val="00E40C17"/>
    <w:rsid w:val="00E73BCC"/>
    <w:rsid w:val="00EA5D18"/>
    <w:rsid w:val="00EB4F1A"/>
    <w:rsid w:val="00EF4021"/>
    <w:rsid w:val="00F37F1D"/>
    <w:rsid w:val="00F41A06"/>
    <w:rsid w:val="00F649DE"/>
    <w:rsid w:val="00F73527"/>
    <w:rsid w:val="00FC19BC"/>
    <w:rsid w:val="00FC4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aliases w:val="Tytuł_procedury,List Paragraph"/>
    <w:basedOn w:val="Normalny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BF141B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b/>
      <w:i/>
      <w:snapToGrid w:val="0"/>
      <w:color w:val="000000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141B"/>
    <w:rPr>
      <w:rFonts w:ascii="Arial" w:hAnsi="Arial"/>
      <w:b/>
      <w:i/>
      <w:snapToGrid w:val="0"/>
      <w:color w:val="000000"/>
      <w:sz w:val="28"/>
    </w:rPr>
  </w:style>
  <w:style w:type="paragraph" w:styleId="Tekstpodstawowy3">
    <w:name w:val="Body Text 3"/>
    <w:basedOn w:val="Normalny"/>
    <w:link w:val="Tekstpodstawowy3Znak"/>
    <w:rsid w:val="00BF141B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napToGrid w:val="0"/>
      <w:color w:val="000000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F141B"/>
    <w:rPr>
      <w:rFonts w:ascii="Arial" w:hAnsi="Arial"/>
      <w:snapToGrid w:val="0"/>
      <w:color w:val="000000"/>
      <w:sz w:val="22"/>
    </w:rPr>
  </w:style>
  <w:style w:type="paragraph" w:styleId="Podtytu">
    <w:name w:val="Subtitle"/>
    <w:basedOn w:val="Normalny"/>
    <w:link w:val="PodtytuZnak"/>
    <w:qFormat/>
    <w:rsid w:val="00BF141B"/>
    <w:pPr>
      <w:ind w:left="340"/>
      <w:jc w:val="center"/>
      <w:outlineLvl w:val="0"/>
    </w:pPr>
    <w:rPr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BF141B"/>
    <w:rPr>
      <w:b/>
      <w:sz w:val="28"/>
    </w:rPr>
  </w:style>
  <w:style w:type="paragraph" w:customStyle="1" w:styleId="Wstpniesformatowany">
    <w:name w:val="Wstępnie sformatowany"/>
    <w:basedOn w:val="Normalny"/>
    <w:rsid w:val="00BF141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eastAsia="pl-PL"/>
    </w:rPr>
  </w:style>
  <w:style w:type="paragraph" w:customStyle="1" w:styleId="Zanag1">
    <w:name w:val="Zał nagł1"/>
    <w:basedOn w:val="Akapitzlist"/>
    <w:qFormat/>
    <w:rsid w:val="00BF141B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aliases w:val="Tytuł_procedury,List Paragraph"/>
    <w:basedOn w:val="Normalny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BF141B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b/>
      <w:i/>
      <w:snapToGrid w:val="0"/>
      <w:color w:val="000000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141B"/>
    <w:rPr>
      <w:rFonts w:ascii="Arial" w:hAnsi="Arial"/>
      <w:b/>
      <w:i/>
      <w:snapToGrid w:val="0"/>
      <w:color w:val="000000"/>
      <w:sz w:val="28"/>
    </w:rPr>
  </w:style>
  <w:style w:type="paragraph" w:styleId="Tekstpodstawowy3">
    <w:name w:val="Body Text 3"/>
    <w:basedOn w:val="Normalny"/>
    <w:link w:val="Tekstpodstawowy3Znak"/>
    <w:rsid w:val="00BF141B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napToGrid w:val="0"/>
      <w:color w:val="000000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F141B"/>
    <w:rPr>
      <w:rFonts w:ascii="Arial" w:hAnsi="Arial"/>
      <w:snapToGrid w:val="0"/>
      <w:color w:val="000000"/>
      <w:sz w:val="22"/>
    </w:rPr>
  </w:style>
  <w:style w:type="paragraph" w:styleId="Podtytu">
    <w:name w:val="Subtitle"/>
    <w:basedOn w:val="Normalny"/>
    <w:link w:val="PodtytuZnak"/>
    <w:qFormat/>
    <w:rsid w:val="00BF141B"/>
    <w:pPr>
      <w:ind w:left="340"/>
      <w:jc w:val="center"/>
      <w:outlineLvl w:val="0"/>
    </w:pPr>
    <w:rPr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BF141B"/>
    <w:rPr>
      <w:b/>
      <w:sz w:val="28"/>
    </w:rPr>
  </w:style>
  <w:style w:type="paragraph" w:customStyle="1" w:styleId="Wstpniesformatowany">
    <w:name w:val="Wstępnie sformatowany"/>
    <w:basedOn w:val="Normalny"/>
    <w:rsid w:val="00BF141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eastAsia="pl-PL"/>
    </w:rPr>
  </w:style>
  <w:style w:type="paragraph" w:customStyle="1" w:styleId="Zanag1">
    <w:name w:val="Zał nagł1"/>
    <w:basedOn w:val="Akapitzlist"/>
    <w:qFormat/>
    <w:rsid w:val="00BF141B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5E402-FA60-4325-A347-AD9B7346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LUBZEL S.A.</Company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luc.k</dc:creator>
  <cp:lastModifiedBy>Luzeńczyk Sylwia [PGE Dystr. O.Skarżysko-Kam.]</cp:lastModifiedBy>
  <cp:revision>22</cp:revision>
  <cp:lastPrinted>2017-10-26T10:04:00Z</cp:lastPrinted>
  <dcterms:created xsi:type="dcterms:W3CDTF">2012-10-05T09:38:00Z</dcterms:created>
  <dcterms:modified xsi:type="dcterms:W3CDTF">2019-07-23T10:17:00Z</dcterms:modified>
</cp:coreProperties>
</file>