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045D8" w14:textId="3B78F97D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7B90462D" wp14:editId="7B90462E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3E2E3D45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AE53B5">
        <w:rPr>
          <w:rFonts w:cs="Arial"/>
          <w:b w:val="0"/>
          <w:spacing w:val="-2"/>
          <w:sz w:val="22"/>
          <w:szCs w:val="22"/>
        </w:rPr>
        <w:t>2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D0140F">
        <w:rPr>
          <w:rFonts w:cs="Arial"/>
          <w:spacing w:val="-2"/>
          <w:sz w:val="22"/>
          <w:szCs w:val="22"/>
        </w:rPr>
        <w:t>20</w:t>
      </w:r>
      <w:r w:rsidRPr="006F73B8">
        <w:rPr>
          <w:rFonts w:cs="Arial"/>
          <w:spacing w:val="-2"/>
          <w:sz w:val="22"/>
          <w:szCs w:val="22"/>
        </w:rPr>
        <w:t xml:space="preserve"> przyłączy kablowych nN na terenie Rejonu Energetycznego Rzeszów - CZĘŚĆ </w:t>
      </w:r>
      <w:r w:rsidR="00AE53B5">
        <w:rPr>
          <w:rFonts w:cs="Arial"/>
          <w:spacing w:val="-2"/>
          <w:sz w:val="22"/>
          <w:szCs w:val="22"/>
        </w:rPr>
        <w:t>2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13383C04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AE53B5">
        <w:rPr>
          <w:rFonts w:cstheme="minorHAnsi"/>
          <w:szCs w:val="22"/>
        </w:rPr>
        <w:t>2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D0140F">
        <w:rPr>
          <w:rFonts w:cstheme="minorHAnsi"/>
          <w:b/>
          <w:spacing w:val="-2"/>
          <w:szCs w:val="22"/>
        </w:rPr>
        <w:t>20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nN na terenie Rejonu Energetycznego Rzeszów - CZĘŚĆ </w:t>
      </w:r>
      <w:r w:rsidR="00AE53B5">
        <w:rPr>
          <w:rFonts w:cstheme="minorHAnsi"/>
          <w:b/>
          <w:spacing w:val="-2"/>
          <w:szCs w:val="22"/>
        </w:rPr>
        <w:t>2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2E6BD44B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Wola Zgłobieńska (24-F1/S/04422)</w:t>
      </w:r>
    </w:p>
    <w:p w14:paraId="79BC000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słup na dz. 1216/2 sieci nN zasil. ze stacji Wola Zgłobieńska 7,</w:t>
      </w:r>
    </w:p>
    <w:p w14:paraId="3C5A3B5A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6CA3BCB1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608AB9B3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4502FB5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Mogielnica (24-F1/S/04726)</w:t>
      </w:r>
    </w:p>
    <w:p w14:paraId="1E71275A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słup na dz. 921/3 sieci nN zasil. ze stacji Mogielnica 3,</w:t>
      </w:r>
    </w:p>
    <w:p w14:paraId="75FF6D00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630599E0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68ED1065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699AF3B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Mogielnica (23-F1/S/00520)</w:t>
      </w:r>
    </w:p>
    <w:p w14:paraId="7884AB70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wcięcie w kabel nN relacji: słup na dz. 20/5 - ZK na dz. 21/12 sieci nN</w:t>
      </w:r>
    </w:p>
    <w:p w14:paraId="14B1E07A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zasil. ze stacji Mogielnica 6,</w:t>
      </w:r>
    </w:p>
    <w:p w14:paraId="06FD544F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3F97FFB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4539DEFB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582C124F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Lutoryż (24-F1/S/04799)</w:t>
      </w:r>
    </w:p>
    <w:p w14:paraId="2DC73359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wcięcie w kabel nN relacji: słup na dz. 385/2 - ZK na dz. 387/5 sieci nN</w:t>
      </w:r>
    </w:p>
    <w:p w14:paraId="4E099E3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zasil. ze stacji Lutoryż 3,</w:t>
      </w:r>
    </w:p>
    <w:p w14:paraId="6207AFB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5BED1CD4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3277DBF0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3B3D67BF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lastRenderedPageBreak/>
        <w:t>Budowa przyłącza kablowego nN w miejsc. Boguchwała, Gajowa (24</w:t>
      </w:r>
      <w:r w:rsidRPr="00D0140F">
        <w:rPr>
          <w:rFonts w:eastAsia="Calibri" w:cstheme="minorHAnsi"/>
          <w:b/>
          <w:i/>
          <w:noProof/>
          <w:szCs w:val="22"/>
        </w:rPr>
        <w:noBreakHyphen/>
        <w:t>F1/S/02431)</w:t>
      </w:r>
    </w:p>
    <w:p w14:paraId="3DC1D0E5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ZK na dz. 311/1 sieci nN zasil. ze stacji Boguchwała 29,</w:t>
      </w:r>
    </w:p>
    <w:p w14:paraId="4F77B81C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3EDED89F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06292C6C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7499EAD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Straszydle (24-F1/S/02280)</w:t>
      </w:r>
    </w:p>
    <w:p w14:paraId="4FD368D6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ZK na dz. 701/2 sieci nN zasil. ze stacji Straszydle 1,</w:t>
      </w:r>
    </w:p>
    <w:p w14:paraId="7C69CA0E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01798602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100A2054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6F86E67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Woliczka (24-F1/S/02539)</w:t>
      </w:r>
    </w:p>
    <w:p w14:paraId="25446D0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SSP na słupie nr 26 sieci nN zasil. ze stacji Woliczka 2,</w:t>
      </w:r>
    </w:p>
    <w:p w14:paraId="4D175A84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13F863E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2x ZK + 2x układ pomiarowy bezpośredni.</w:t>
      </w:r>
    </w:p>
    <w:p w14:paraId="3B1D689D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724324C0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Rudna Wielka (23-F1/S/03223)</w:t>
      </w:r>
    </w:p>
    <w:p w14:paraId="14E5D22A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SK na dz. 629/10 sieci nN zasil. ze stacji Rudna Wielka 3,</w:t>
      </w:r>
    </w:p>
    <w:p w14:paraId="4FBC44D6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04A9ACB3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7C52F22A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15213CBB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Bratkowice (24-F1/S/04147)</w:t>
      </w:r>
    </w:p>
    <w:p w14:paraId="372394FF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rozdzielnia nN stacji transf. sieci nN zasil. ze stacji Bratkowice 30,</w:t>
      </w:r>
    </w:p>
    <w:p w14:paraId="6B17C3EA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09C3DA94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39A508E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0B53550C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Trzciana (24-F1/S/05138)</w:t>
      </w:r>
    </w:p>
    <w:p w14:paraId="16F259A5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ZK na dz. 1033/2 sieci nN zasil. ze stacji Trzciana 12,</w:t>
      </w:r>
    </w:p>
    <w:p w14:paraId="6A65CFD4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5EE2DD64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40543C51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7A9AB3FB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Świlcza (24-F1/S/04942)</w:t>
      </w:r>
    </w:p>
    <w:p w14:paraId="1BF7AC1B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ZK na dz. 4230/15 sieci nN zasil. ze stacji Świlcza 5,</w:t>
      </w:r>
    </w:p>
    <w:p w14:paraId="07924E7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12D91016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2C4AE234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4FD49FEF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Rzeszów, św. Marcina (24</w:t>
      </w:r>
      <w:r w:rsidRPr="00D0140F">
        <w:rPr>
          <w:rFonts w:eastAsia="Calibri" w:cstheme="minorHAnsi"/>
          <w:b/>
          <w:i/>
          <w:noProof/>
          <w:szCs w:val="22"/>
        </w:rPr>
        <w:noBreakHyphen/>
        <w:t>F1/S/00336)</w:t>
      </w:r>
    </w:p>
    <w:p w14:paraId="2B0872C3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słup na dz. 2251 (przy dz. 2288/64) sieci nN zasil. ze stacji św. Marcina,</w:t>
      </w:r>
    </w:p>
    <w:p w14:paraId="7E275BA2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46F349EA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7E677DC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63515173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Rzeszów, św. Marcina (24</w:t>
      </w:r>
      <w:r w:rsidRPr="00D0140F">
        <w:rPr>
          <w:rFonts w:eastAsia="Calibri" w:cstheme="minorHAnsi"/>
          <w:b/>
          <w:i/>
          <w:noProof/>
          <w:szCs w:val="22"/>
        </w:rPr>
        <w:noBreakHyphen/>
        <w:t>F1/S/04687)</w:t>
      </w:r>
    </w:p>
    <w:p w14:paraId="41AE82EB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ZK na dz. 1402/11 sieci nN zasil. ze stacji św. Marcina,</w:t>
      </w:r>
    </w:p>
    <w:p w14:paraId="5EE1388D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0143687F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120C7980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039DE12C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Rzeszów, Smosarskiej (24</w:t>
      </w:r>
      <w:r w:rsidRPr="00D0140F">
        <w:rPr>
          <w:rFonts w:eastAsia="Calibri" w:cstheme="minorHAnsi"/>
          <w:b/>
          <w:i/>
          <w:noProof/>
          <w:szCs w:val="22"/>
        </w:rPr>
        <w:noBreakHyphen/>
        <w:t>F1/S/02851)</w:t>
      </w:r>
    </w:p>
    <w:p w14:paraId="5AD4006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słup na dz. 24/1 (na dz. 2573/1) sieci nN zasil. ze stacji Smosarska,</w:t>
      </w:r>
    </w:p>
    <w:p w14:paraId="12206672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0006D851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21A5580C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5F2F75D0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Rzeszów, Kiepury (24-F1/S/04362)</w:t>
      </w:r>
    </w:p>
    <w:p w14:paraId="3AC78F8B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ZK na dz. 2141/3 sieci nN zasil. ze stacji Zalesie 1,</w:t>
      </w:r>
    </w:p>
    <w:p w14:paraId="14DA9F51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- 1x układ pomiarowy bezpośredni.</w:t>
      </w:r>
    </w:p>
    <w:p w14:paraId="221E956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0A568C5A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35531CCE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5084E8F2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Rzeszów, Beskidzka (24</w:t>
      </w:r>
      <w:r w:rsidRPr="00D0140F">
        <w:rPr>
          <w:rFonts w:eastAsia="Calibri" w:cstheme="minorHAnsi"/>
          <w:b/>
          <w:i/>
          <w:noProof/>
          <w:szCs w:val="22"/>
        </w:rPr>
        <w:noBreakHyphen/>
        <w:t>F1/S/04589)</w:t>
      </w:r>
    </w:p>
    <w:p w14:paraId="15E96B2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wcięcie w kabel nN relacji: słup nr 14/1 - ZK na dz. 1074 sieci nN</w:t>
      </w:r>
    </w:p>
    <w:p w14:paraId="36C06579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zasil. ze stacji Racławówka 2,</w:t>
      </w:r>
    </w:p>
    <w:p w14:paraId="0E01B68A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72C48EF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79AD9AD4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1419B606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Rzeszów, pl. św. Józefa (24</w:t>
      </w:r>
      <w:r w:rsidRPr="00D0140F">
        <w:rPr>
          <w:rFonts w:eastAsia="Calibri" w:cstheme="minorHAnsi"/>
          <w:b/>
          <w:i/>
          <w:noProof/>
          <w:szCs w:val="22"/>
        </w:rPr>
        <w:noBreakHyphen/>
        <w:t>F1/S/04081)</w:t>
      </w:r>
    </w:p>
    <w:p w14:paraId="3968B329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ZK na dz. 1935/1 sieci nN zasil. ze stacji Zwięczyca 7,</w:t>
      </w:r>
    </w:p>
    <w:p w14:paraId="00AE017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2E7AF65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3E4945B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1C046838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Rzeszów, Dębicka (24-F1/S/05388)</w:t>
      </w:r>
    </w:p>
    <w:p w14:paraId="701EE955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ZK na budynku Dębicka 79 sieci nN zasil. ze stacji Przybyszówka 3,</w:t>
      </w:r>
    </w:p>
    <w:p w14:paraId="6CEA5C89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75ECDAF1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+ 4x układ pomiarowy bezpośredni.</w:t>
      </w:r>
    </w:p>
    <w:p w14:paraId="1A98546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60EAA8D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Rzeszów, Graniczna (24</w:t>
      </w:r>
      <w:r w:rsidRPr="00D0140F">
        <w:rPr>
          <w:rFonts w:eastAsia="Calibri" w:cstheme="minorHAnsi"/>
          <w:b/>
          <w:i/>
          <w:noProof/>
          <w:szCs w:val="22"/>
        </w:rPr>
        <w:noBreakHyphen/>
        <w:t>F1/S/04522)</w:t>
      </w:r>
    </w:p>
    <w:p w14:paraId="255C2D81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ZK na dz. 151/14 sieci nN zasil. ze stacji Strażacka 1,</w:t>
      </w:r>
    </w:p>
    <w:p w14:paraId="5C4A68D5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2DA48B59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1C829240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58316E93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b/>
          <w:i/>
          <w:noProof/>
          <w:szCs w:val="22"/>
        </w:rPr>
      </w:pPr>
      <w:r w:rsidRPr="00D0140F">
        <w:rPr>
          <w:rFonts w:eastAsia="Calibri" w:cstheme="minorHAnsi"/>
          <w:b/>
          <w:i/>
          <w:noProof/>
          <w:szCs w:val="22"/>
        </w:rPr>
        <w:t>Budowa przyłącza kablowego nN w miejsc. Malawa (23-F1/S/02926)</w:t>
      </w:r>
    </w:p>
    <w:p w14:paraId="7B6BE89F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zasilanie: słup na dz. 3059 sieci nN zasil. ze stacji Malawa 3,</w:t>
      </w:r>
    </w:p>
    <w:p w14:paraId="75C81930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odcinek przyłącza kablowego nN YAKXS,</w:t>
      </w:r>
    </w:p>
    <w:p w14:paraId="187B4957" w14:textId="77777777" w:rsidR="00D0140F" w:rsidRPr="00D0140F" w:rsidRDefault="00D0140F" w:rsidP="00D0140F">
      <w:pPr>
        <w:widowControl/>
        <w:tabs>
          <w:tab w:val="left" w:pos="567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  <w:r w:rsidRPr="00D0140F">
        <w:rPr>
          <w:rFonts w:eastAsia="Calibri" w:cstheme="minorHAnsi"/>
          <w:i/>
          <w:noProof/>
          <w:szCs w:val="22"/>
        </w:rPr>
        <w:t>- montaż złącza kablowo-pomiarowego: 1x ZK + 1x układ pomiarowy bezpośredni.</w:t>
      </w:r>
    </w:p>
    <w:p w14:paraId="613A77EF" w14:textId="26C6A9C6" w:rsidR="0012215C" w:rsidRPr="00D0140F" w:rsidRDefault="0012215C" w:rsidP="00D0140F">
      <w:pPr>
        <w:widowControl/>
        <w:tabs>
          <w:tab w:val="left" w:pos="993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Calibri" w:cstheme="minorHAnsi"/>
          <w:i/>
          <w:noProof/>
          <w:szCs w:val="22"/>
        </w:rPr>
      </w:pPr>
    </w:p>
    <w:p w14:paraId="1B17F58D" w14:textId="77777777" w:rsidR="0012215C" w:rsidRPr="0012215C" w:rsidRDefault="0012215C" w:rsidP="00D0140F">
      <w:pPr>
        <w:widowControl/>
        <w:tabs>
          <w:tab w:val="left" w:pos="993"/>
        </w:tabs>
        <w:adjustRightInd/>
        <w:spacing w:line="240" w:lineRule="auto"/>
        <w:ind w:left="426"/>
        <w:contextualSpacing/>
        <w:jc w:val="left"/>
        <w:textAlignment w:val="auto"/>
        <w:rPr>
          <w:rFonts w:ascii="Verdana" w:eastAsia="Calibri" w:hAnsi="Verdana" w:cs="Arial"/>
          <w:i/>
          <w:noProof/>
          <w:sz w:val="18"/>
          <w:szCs w:val="18"/>
        </w:rPr>
      </w:pPr>
    </w:p>
    <w:p w14:paraId="3149A745" w14:textId="7A864A9B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EC078" w14:textId="77777777" w:rsidR="00A86BBB" w:rsidRDefault="00A86BBB">
      <w:r>
        <w:separator/>
      </w:r>
    </w:p>
  </w:endnote>
  <w:endnote w:type="continuationSeparator" w:id="0">
    <w:p w14:paraId="43AABA4F" w14:textId="77777777" w:rsidR="00A86BBB" w:rsidRDefault="00A86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4" w14:textId="0E40D4B6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C128F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C128F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FC5F5" w14:textId="77777777" w:rsidR="00A86BBB" w:rsidRDefault="00A86BBB">
      <w:r>
        <w:separator/>
      </w:r>
    </w:p>
  </w:footnote>
  <w:footnote w:type="continuationSeparator" w:id="0">
    <w:p w14:paraId="0E6ACBAA" w14:textId="77777777" w:rsidR="00A86BBB" w:rsidRDefault="00A86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005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28F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2.docx</dmsv2BaseFileName>
    <dmsv2BaseDisplayName xmlns="http://schemas.microsoft.com/sharepoint/v3">Załącznik nr 1 - Specyfikacja techniczna część 2</dmsv2BaseDisplayName>
    <dmsv2SWPP2ObjectNumber xmlns="http://schemas.microsoft.com/sharepoint/v3" xsi:nil="true"/>
    <dmsv2SWPP2SumMD5 xmlns="http://schemas.microsoft.com/sharepoint/v3">7fd1f35643709ba1d7b5f05eb1313fbe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663763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21140736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AEASQFSYQUA4-661167273-5505</_dlc_DocId>
    <_dlc_DocIdUrl xmlns="a19cb1c7-c5c7-46d4-85ae-d83685407bba">
      <Url>https://swpp2.dms.gkpge.pl/sites/32/_layouts/15/DocIdRedir.aspx?ID=AEASQFSYQUA4-661167273-5505</Url>
      <Description>AEASQFSYQUA4-661167273-5505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69DC415C1A9B5418BEDAA968804984E" ma:contentTypeVersion="0" ma:contentTypeDescription="SWPP2 Dokument bazowy" ma:contentTypeScope="" ma:versionID="afb0add2f20abf397512fdedfbd5956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34677D82-63D6-404B-8B15-C185B5ED779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C699772-9B54-4678-A7E5-FFC056983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2302</Words>
  <Characters>14810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13</cp:revision>
  <cp:lastPrinted>2017-05-29T09:28:00Z</cp:lastPrinted>
  <dcterms:created xsi:type="dcterms:W3CDTF">2024-02-12T08:09:00Z</dcterms:created>
  <dcterms:modified xsi:type="dcterms:W3CDTF">2024-12-17T12:14:00Z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0x0101891000469DC415C1A9B5418BEDAA968804984E</vt:lpwstr>
  </property>
  <property fmtid="{D5CDD505-2E9C-101B-9397-08002B2CF9AE}" pid="3" name="_dlc_DocIdItemGuid">
    <vt:lpwstr>214bde99-033d-451c-b0b1-0e9308cb9018</vt:lpwstr>
  </property>
</Properties>
</file>