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EF71B6">
        <w:t>03405</w:t>
      </w:r>
      <w:r w:rsidR="001A690D" w:rsidRPr="001A690D">
        <w:t>/</w:t>
      </w:r>
      <w:r w:rsidR="002A19FA">
        <w:t>202</w:t>
      </w:r>
      <w:r w:rsidR="00E07E7D">
        <w:t>4</w:t>
      </w:r>
    </w:p>
    <w:p w:rsidR="009A4EA9" w:rsidRPr="00A27B4D" w:rsidRDefault="003A0EEA" w:rsidP="00A27B4D">
      <w:pPr>
        <w:pStyle w:val="Nagwek1"/>
        <w:spacing w:before="360" w:after="360"/>
        <w:jc w:val="center"/>
        <w:rPr>
          <w:color w:val="auto"/>
          <w:sz w:val="26"/>
        </w:rPr>
      </w:pPr>
      <w:r w:rsidRPr="00A27B4D">
        <w:rPr>
          <w:color w:val="auto"/>
          <w:sz w:val="26"/>
        </w:rPr>
        <w:t xml:space="preserve">SZCZEGÓŁOWY </w:t>
      </w:r>
      <w:r w:rsidR="00267858" w:rsidRPr="00A27B4D">
        <w:rPr>
          <w:color w:val="auto"/>
          <w:sz w:val="26"/>
        </w:rPr>
        <w:t xml:space="preserve">OPIS PRZEDMIOTU </w:t>
      </w:r>
      <w:r w:rsidR="00C431AC" w:rsidRPr="00A27B4D">
        <w:rPr>
          <w:color w:val="auto"/>
          <w:sz w:val="26"/>
        </w:rPr>
        <w:t>ZAKUPU</w:t>
      </w:r>
      <w:bookmarkEnd w:id="1"/>
    </w:p>
    <w:p w:rsidR="004C5E29" w:rsidRDefault="0092476E" w:rsidP="00CA34EB">
      <w:pPr>
        <w:pStyle w:val="L1nr"/>
      </w:pPr>
      <w:r w:rsidRPr="00D27135">
        <w:t xml:space="preserve">Określenie </w:t>
      </w:r>
      <w:r w:rsidRPr="00CA34EB">
        <w:t>przedmiotu</w:t>
      </w:r>
      <w:r w:rsidRPr="00D27135">
        <w:t xml:space="preserve"> zakupu</w:t>
      </w:r>
    </w:p>
    <w:p w:rsidR="003B5A78" w:rsidRDefault="00D31154" w:rsidP="000C320C">
      <w:pPr>
        <w:pStyle w:val="L2nr"/>
        <w:numPr>
          <w:ilvl w:val="0"/>
          <w:numId w:val="0"/>
        </w:numPr>
        <w:ind w:left="709"/>
        <w:rPr>
          <w:b w:val="0"/>
        </w:rPr>
      </w:pPr>
      <w:r w:rsidRPr="000C320C">
        <w:rPr>
          <w:b w:val="0"/>
        </w:rPr>
        <w:t xml:space="preserve">Część 1 - </w:t>
      </w:r>
      <w:r w:rsidR="00EB54CD" w:rsidRPr="000C320C">
        <w:rPr>
          <w:b w:val="0"/>
        </w:rPr>
        <w:t xml:space="preserve">Przedmiotem </w:t>
      </w:r>
      <w:r w:rsidR="00EE4A4A" w:rsidRPr="000C320C">
        <w:rPr>
          <w:b w:val="0"/>
        </w:rPr>
        <w:t xml:space="preserve">pierwszej części </w:t>
      </w:r>
      <w:r w:rsidR="00EB54CD" w:rsidRPr="000C320C">
        <w:rPr>
          <w:b w:val="0"/>
        </w:rPr>
        <w:t>zamówienia jest rozbudowa istniejących urządzeń CWDM pracujących w PGE Dystrybucja S.A. Oddział Białystok w zakresie umożliwiającym uruchomienie dodatkowych połączeń transmisyjnych w relacji Łomża – Wizna – Białystok – Sokółka</w:t>
      </w:r>
      <w:r w:rsidR="00EE4A4A" w:rsidRPr="000C320C">
        <w:rPr>
          <w:b w:val="0"/>
        </w:rPr>
        <w:t>.</w:t>
      </w:r>
      <w:r w:rsidR="00AC7C92">
        <w:rPr>
          <w:b w:val="0"/>
        </w:rPr>
        <w:t xml:space="preserve"> </w:t>
      </w:r>
    </w:p>
    <w:p w:rsidR="00EE4A4A" w:rsidRDefault="000C320C" w:rsidP="000C320C">
      <w:pPr>
        <w:pStyle w:val="L2nr"/>
        <w:numPr>
          <w:ilvl w:val="0"/>
          <w:numId w:val="0"/>
        </w:numPr>
        <w:ind w:left="710"/>
        <w:rPr>
          <w:b w:val="0"/>
        </w:rPr>
      </w:pPr>
      <w:r>
        <w:rPr>
          <w:b w:val="0"/>
        </w:rPr>
        <w:t xml:space="preserve">Część 2 - </w:t>
      </w:r>
      <w:r w:rsidR="00EE4A4A" w:rsidRPr="00AC7C92">
        <w:rPr>
          <w:b w:val="0"/>
        </w:rPr>
        <w:t xml:space="preserve">Przedmiotem drugiej części zamówienia jest </w:t>
      </w:r>
      <w:r w:rsidR="00AC7C92" w:rsidRPr="00AC7C92">
        <w:rPr>
          <w:b w:val="0"/>
        </w:rPr>
        <w:t xml:space="preserve">dostawa, montaż i uruchomienie urządzeń DWDM na potrzeby PGE Dystrybucja S.A. Oddział Lublin, kompatybilnych z obecnie posiadanym przez Zamawiającego systemem DWDM. W zakresie zadania jest uruchomienie połączeń transmisyjnych w relacji </w:t>
      </w:r>
      <w:r w:rsidR="00AC7C92">
        <w:rPr>
          <w:b w:val="0"/>
        </w:rPr>
        <w:t>Abramowice – Lublin – L400.</w:t>
      </w:r>
    </w:p>
    <w:p w:rsidR="00AC7C92" w:rsidRPr="0096442D" w:rsidRDefault="000C320C" w:rsidP="000C320C">
      <w:pPr>
        <w:pStyle w:val="L2nr"/>
        <w:numPr>
          <w:ilvl w:val="0"/>
          <w:numId w:val="0"/>
        </w:numPr>
        <w:ind w:left="710"/>
        <w:rPr>
          <w:b w:val="0"/>
        </w:rPr>
      </w:pPr>
      <w:r>
        <w:rPr>
          <w:b w:val="0"/>
        </w:rPr>
        <w:t xml:space="preserve">Część 3 - </w:t>
      </w:r>
      <w:r w:rsidR="0096442D" w:rsidRPr="0096442D">
        <w:rPr>
          <w:b w:val="0"/>
        </w:rPr>
        <w:t xml:space="preserve">Przedmiotem trzeciej części zamówienia jest modernizacja i rozbudowa istniejącej sieci teletransmisyjnej opartej na pakietowej transmisji danych w Aglomeracji Łódzkiej. W ramach zadania Wykonawca dostarczy, zamontuje, uruchomi </w:t>
      </w:r>
      <w:r w:rsidR="0096442D">
        <w:rPr>
          <w:b w:val="0"/>
        </w:rPr>
        <w:br/>
      </w:r>
      <w:r w:rsidR="0096442D" w:rsidRPr="0096442D">
        <w:rPr>
          <w:b w:val="0"/>
        </w:rPr>
        <w:t>i skonfiguruje routery MPLS w lokalizacjach na terenie Aglomeracji Łódzkiej i wg wytycznych Wydziału Łączności.</w:t>
      </w:r>
    </w:p>
    <w:p w:rsidR="0096442D" w:rsidRDefault="000C320C" w:rsidP="000C320C">
      <w:pPr>
        <w:pStyle w:val="L2nr"/>
        <w:numPr>
          <w:ilvl w:val="0"/>
          <w:numId w:val="0"/>
        </w:numPr>
        <w:ind w:left="710"/>
        <w:rPr>
          <w:b w:val="0"/>
        </w:rPr>
      </w:pPr>
      <w:r>
        <w:rPr>
          <w:b w:val="0"/>
        </w:rPr>
        <w:t xml:space="preserve">Część 4 - </w:t>
      </w:r>
      <w:r w:rsidR="00AD4436" w:rsidRPr="00AD4436">
        <w:rPr>
          <w:b w:val="0"/>
        </w:rPr>
        <w:t xml:space="preserve">Przedmiotem </w:t>
      </w:r>
      <w:r w:rsidR="00AD4436">
        <w:rPr>
          <w:b w:val="0"/>
        </w:rPr>
        <w:t xml:space="preserve">czwartej części </w:t>
      </w:r>
      <w:r w:rsidR="00AD4436" w:rsidRPr="00AD4436">
        <w:rPr>
          <w:b w:val="0"/>
        </w:rPr>
        <w:t xml:space="preserve">zamówienia jest modernizacja i rozbudowa istniejącej sieci teletransmisyjnej </w:t>
      </w:r>
      <w:r w:rsidR="00AD4436">
        <w:rPr>
          <w:b w:val="0"/>
        </w:rPr>
        <w:t>zbudowanej na bazie</w:t>
      </w:r>
      <w:r w:rsidR="00AD4436" w:rsidRPr="00AD4436">
        <w:rPr>
          <w:b w:val="0"/>
        </w:rPr>
        <w:t xml:space="preserve"> urządzeń DWDM, eksploatowanej w Oddziale Rzeszów</w:t>
      </w:r>
      <w:r w:rsidR="00AD4436">
        <w:rPr>
          <w:b w:val="0"/>
        </w:rPr>
        <w:t>.</w:t>
      </w:r>
      <w:r w:rsidR="00AD4436" w:rsidRPr="00AD4436">
        <w:rPr>
          <w:b w:val="0"/>
        </w:rPr>
        <w:t xml:space="preserve"> </w:t>
      </w:r>
      <w:r w:rsidR="00AD4436">
        <w:rPr>
          <w:b w:val="0"/>
        </w:rPr>
        <w:t>O</w:t>
      </w:r>
      <w:r w:rsidR="00AD4436" w:rsidRPr="00AD4436">
        <w:rPr>
          <w:b w:val="0"/>
        </w:rPr>
        <w:t>bejmuj</w:t>
      </w:r>
      <w:r w:rsidR="00AD4436">
        <w:rPr>
          <w:b w:val="0"/>
        </w:rPr>
        <w:t>e swoim zakresem</w:t>
      </w:r>
      <w:r w:rsidR="00AD4436" w:rsidRPr="00AD4436">
        <w:rPr>
          <w:b w:val="0"/>
        </w:rPr>
        <w:t xml:space="preserve"> dostawę nowych</w:t>
      </w:r>
      <w:r w:rsidR="00AD4436">
        <w:rPr>
          <w:b w:val="0"/>
        </w:rPr>
        <w:t xml:space="preserve"> kompatybilnych z obecną infrastrukturą </w:t>
      </w:r>
      <w:r w:rsidR="00AD4436" w:rsidRPr="00AD4436">
        <w:rPr>
          <w:b w:val="0"/>
        </w:rPr>
        <w:t xml:space="preserve">urządzeń, uruchomienie, konfigurację, </w:t>
      </w:r>
      <w:r w:rsidR="00AD4436">
        <w:rPr>
          <w:b w:val="0"/>
        </w:rPr>
        <w:t xml:space="preserve">oraz </w:t>
      </w:r>
      <w:r w:rsidR="00AD4436" w:rsidRPr="00AD4436">
        <w:rPr>
          <w:b w:val="0"/>
        </w:rPr>
        <w:t>rozbudowę i modyfikację istniejących urządzeń oraz dowiązanie ich do istniejącej sieci transmisyjnej Zamawiającego.</w:t>
      </w:r>
    </w:p>
    <w:p w:rsidR="00AD4436" w:rsidRDefault="000C320C" w:rsidP="000C320C">
      <w:pPr>
        <w:pStyle w:val="L2nr"/>
        <w:numPr>
          <w:ilvl w:val="0"/>
          <w:numId w:val="0"/>
        </w:numPr>
        <w:ind w:left="710"/>
        <w:rPr>
          <w:b w:val="0"/>
        </w:rPr>
      </w:pPr>
      <w:r>
        <w:rPr>
          <w:b w:val="0"/>
        </w:rPr>
        <w:t xml:space="preserve">Część 5 - </w:t>
      </w:r>
      <w:r w:rsidR="006E0982" w:rsidRPr="006E0982">
        <w:rPr>
          <w:b w:val="0"/>
        </w:rPr>
        <w:t xml:space="preserve">Przedmiotem </w:t>
      </w:r>
      <w:r w:rsidR="00E71654">
        <w:rPr>
          <w:b w:val="0"/>
        </w:rPr>
        <w:t>piątej</w:t>
      </w:r>
      <w:r w:rsidR="006E0982" w:rsidRPr="006E0982">
        <w:rPr>
          <w:b w:val="0"/>
        </w:rPr>
        <w:t xml:space="preserve"> części zamówienia jest modernizacja i rozbudowa istniejącej sieci teletransmisyjnej zbudowanej na bazie urządzeń DWDM, eksploatowanej w Oddziale </w:t>
      </w:r>
      <w:r w:rsidR="006E0982">
        <w:rPr>
          <w:b w:val="0"/>
        </w:rPr>
        <w:t>Skarżysko-Kamienna</w:t>
      </w:r>
      <w:r w:rsidR="006E0982" w:rsidRPr="006E0982">
        <w:rPr>
          <w:b w:val="0"/>
        </w:rPr>
        <w:t>. Obejmuje swoim zakresem dostawę nowych kompatybilnych z obecną infrastrukturą urządzeń, uruchomienie, konfigurację, oraz rozbudowę i modyfikację istniejących urządzeń oraz dowiązanie ich do istniejącej sieci transmisyjnej Zamawiającego.</w:t>
      </w:r>
    </w:p>
    <w:p w:rsidR="00290B03" w:rsidRDefault="000C320C" w:rsidP="000C320C">
      <w:pPr>
        <w:pStyle w:val="L2nr"/>
        <w:numPr>
          <w:ilvl w:val="0"/>
          <w:numId w:val="0"/>
        </w:numPr>
        <w:ind w:left="710"/>
        <w:rPr>
          <w:b w:val="0"/>
        </w:rPr>
      </w:pPr>
      <w:r>
        <w:rPr>
          <w:b w:val="0"/>
        </w:rPr>
        <w:t xml:space="preserve">Część 6 - </w:t>
      </w:r>
      <w:r w:rsidR="006E0982" w:rsidRPr="006E0982">
        <w:rPr>
          <w:b w:val="0"/>
        </w:rPr>
        <w:t xml:space="preserve">Przedmiotem </w:t>
      </w:r>
      <w:r w:rsidR="00E71654">
        <w:rPr>
          <w:b w:val="0"/>
        </w:rPr>
        <w:t>szóstej</w:t>
      </w:r>
      <w:r w:rsidR="006E0982" w:rsidRPr="006E0982">
        <w:rPr>
          <w:b w:val="0"/>
        </w:rPr>
        <w:t xml:space="preserve"> części zamówienia jest modernizacja i rozbudowa istniejącej sieci teletransmisyjnej i urządzeń DWDM, eksploatowanej w Oddziale Warszawa. Obejmuje swoim zakresem dostawę nowych kompatybilnych z obecną infrastrukturą urządzeń, uruchomienie, konfigurację, oraz rozbudowę i modyfikację istniejących urządzeń oraz dowiązanie ich do istniejącej sieci transmisyjnej Zamawiającego.</w:t>
      </w:r>
    </w:p>
    <w:p w:rsidR="000C320C" w:rsidRPr="000C320C" w:rsidRDefault="000C320C" w:rsidP="000C320C">
      <w:pPr>
        <w:pStyle w:val="L2nr"/>
        <w:numPr>
          <w:ilvl w:val="0"/>
          <w:numId w:val="0"/>
        </w:numPr>
        <w:ind w:left="710"/>
        <w:rPr>
          <w:b w:val="0"/>
        </w:rPr>
      </w:pPr>
      <w:r>
        <w:rPr>
          <w:b w:val="0"/>
        </w:rPr>
        <w:t xml:space="preserve">Część 7 - </w:t>
      </w:r>
      <w:r w:rsidR="00E71654">
        <w:rPr>
          <w:b w:val="0"/>
        </w:rPr>
        <w:t>Przedmiotem siódmej części zamówienia jest d</w:t>
      </w:r>
      <w:r w:rsidR="006E0982" w:rsidRPr="006E0982">
        <w:rPr>
          <w:b w:val="0"/>
        </w:rPr>
        <w:t xml:space="preserve">ostawa, konfiguracja i uruchomienie multipleksera XMC </w:t>
      </w:r>
      <w:r w:rsidR="00E71654">
        <w:rPr>
          <w:b w:val="0"/>
        </w:rPr>
        <w:t>wraz</w:t>
      </w:r>
      <w:r w:rsidR="006E0982" w:rsidRPr="006E0982">
        <w:rPr>
          <w:b w:val="0"/>
        </w:rPr>
        <w:t xml:space="preserve"> </w:t>
      </w:r>
      <w:r w:rsidR="00E71654">
        <w:rPr>
          <w:b w:val="0"/>
        </w:rPr>
        <w:t>z wyposażeniem, oraz dostawa kart i dodatkowych półek dla funkcjonującego systemu DWDM</w:t>
      </w:r>
      <w:r w:rsidR="0046006A">
        <w:rPr>
          <w:b w:val="0"/>
        </w:rPr>
        <w:t xml:space="preserve"> Oddziału Zamość</w:t>
      </w:r>
      <w:r w:rsidR="00E71654">
        <w:rPr>
          <w:b w:val="0"/>
        </w:rPr>
        <w:t xml:space="preserve">. </w:t>
      </w:r>
      <w:r w:rsidR="0046006A">
        <w:rPr>
          <w:b w:val="0"/>
        </w:rPr>
        <w:t xml:space="preserve">Zakres zadania obejmuje integrację z </w:t>
      </w:r>
      <w:r w:rsidR="00AF45D9">
        <w:rPr>
          <w:b w:val="0"/>
        </w:rPr>
        <w:t>istniejącym, działającym</w:t>
      </w:r>
      <w:r w:rsidR="0046006A">
        <w:rPr>
          <w:b w:val="0"/>
        </w:rPr>
        <w:t xml:space="preserve"> systemem teletransmisyjnym</w:t>
      </w:r>
      <w:r w:rsidR="00AF45D9">
        <w:rPr>
          <w:b w:val="0"/>
        </w:rPr>
        <w:t xml:space="preserve"> oraz uruchomienie usług.</w:t>
      </w:r>
    </w:p>
    <w:p w:rsidR="006E0982" w:rsidRPr="000C320C" w:rsidRDefault="00D31154" w:rsidP="000C320C">
      <w:pPr>
        <w:pStyle w:val="L1nr"/>
        <w:numPr>
          <w:ilvl w:val="0"/>
          <w:numId w:val="0"/>
        </w:numPr>
        <w:spacing w:before="360" w:after="360"/>
        <w:ind w:left="425"/>
      </w:pPr>
      <w:r w:rsidRPr="004446EE">
        <w:t>Szczegółowy zakres prac określono w Załączniku nr 1.1. do SWZ.</w:t>
      </w:r>
    </w:p>
    <w:p w:rsidR="0092476E" w:rsidRPr="00D27135" w:rsidRDefault="0092476E" w:rsidP="009C75BC">
      <w:pPr>
        <w:numPr>
          <w:ilvl w:val="0"/>
          <w:numId w:val="12"/>
        </w:numPr>
        <w:spacing w:before="120" w:after="120" w:line="240" w:lineRule="auto"/>
        <w:rPr>
          <w:b/>
        </w:rPr>
      </w:pPr>
      <w:r w:rsidRPr="00D27135">
        <w:rPr>
          <w:b/>
        </w:rPr>
        <w:t>Zasady realizacji zakupu (</w:t>
      </w:r>
      <w:r w:rsidRPr="00D27135">
        <w:rPr>
          <w:b/>
          <w:i/>
        </w:rPr>
        <w:t>w tym załadunku i rozładunku</w:t>
      </w:r>
      <w:r w:rsidRPr="00D27135">
        <w:rPr>
          <w:b/>
        </w:rPr>
        <w:t xml:space="preserve">) </w:t>
      </w:r>
    </w:p>
    <w:p w:rsidR="0092476E" w:rsidRDefault="0053796A" w:rsidP="009C75BC">
      <w:pPr>
        <w:pStyle w:val="L1t"/>
      </w:pPr>
      <w:r>
        <w:t>Urządzenia powinny być skompletowane, dostarczone, zainstalowane, oraz skonfigurowane we wskazanych obiektach zamawiającego,</w:t>
      </w:r>
      <w:r w:rsidR="0092476E">
        <w:t xml:space="preserve"> </w:t>
      </w:r>
      <w:r>
        <w:t xml:space="preserve">zgodnie z zapisami </w:t>
      </w:r>
      <w:r w:rsidR="00D31154">
        <w:t>Załącznika nr 1.1. do SWZ</w:t>
      </w:r>
      <w:r w:rsidR="00C050BA">
        <w:t xml:space="preserve"> </w:t>
      </w:r>
      <w:r w:rsidR="0092476E">
        <w:t xml:space="preserve">oraz zgodnie ze wzorem </w:t>
      </w:r>
      <w:r w:rsidR="0092476E" w:rsidRPr="00CC0F35">
        <w:t xml:space="preserve">umowy zakupowej stanowiącym </w:t>
      </w:r>
      <w:r w:rsidR="0092476E" w:rsidRPr="00CC0F35">
        <w:rPr>
          <w:b/>
        </w:rPr>
        <w:t xml:space="preserve">Załącznik nr </w:t>
      </w:r>
      <w:r w:rsidR="0092476E">
        <w:rPr>
          <w:b/>
        </w:rPr>
        <w:t>9</w:t>
      </w:r>
      <w:r w:rsidR="0092476E" w:rsidRPr="00CC0F35">
        <w:rPr>
          <w:b/>
        </w:rPr>
        <w:t xml:space="preserve"> do SWZ</w:t>
      </w:r>
      <w:r w:rsidR="0092476E" w:rsidRPr="00CC0F35">
        <w:t>.</w:t>
      </w:r>
    </w:p>
    <w:p w:rsidR="000C320C" w:rsidRPr="00CC0F35" w:rsidRDefault="000C320C" w:rsidP="009C75BC">
      <w:pPr>
        <w:pStyle w:val="L1t"/>
        <w:rPr>
          <w:rFonts w:cs="Arial"/>
          <w:sz w:val="24"/>
        </w:rPr>
      </w:pPr>
    </w:p>
    <w:p w:rsidR="0092476E" w:rsidRPr="00CE0328" w:rsidRDefault="0092476E" w:rsidP="009C75BC">
      <w:pPr>
        <w:pStyle w:val="Akapitzlist"/>
        <w:numPr>
          <w:ilvl w:val="0"/>
          <w:numId w:val="12"/>
        </w:numPr>
        <w:spacing w:before="120" w:after="120" w:line="240" w:lineRule="auto"/>
        <w:rPr>
          <w:b/>
        </w:rPr>
      </w:pPr>
      <w:r w:rsidRPr="00CE0328">
        <w:rPr>
          <w:b/>
        </w:rPr>
        <w:lastRenderedPageBreak/>
        <w:t>Termin realizacji zakupu</w:t>
      </w:r>
    </w:p>
    <w:p w:rsidR="0092476E" w:rsidRPr="00CC0F35" w:rsidRDefault="0034709A" w:rsidP="009C75BC">
      <w:pPr>
        <w:pStyle w:val="L1t"/>
        <w:rPr>
          <w:rFonts w:cs="Arial"/>
          <w:sz w:val="24"/>
        </w:rPr>
      </w:pPr>
      <w:r>
        <w:t>6 mi</w:t>
      </w:r>
      <w:r w:rsidR="00A671DF">
        <w:t>esięcy od daty podpisania umowy</w:t>
      </w:r>
      <w:r w:rsidR="0092476E">
        <w:t xml:space="preserve"> oraz zgodnie ze wzorem </w:t>
      </w:r>
      <w:r w:rsidR="0092476E" w:rsidRPr="00CC0F35">
        <w:t xml:space="preserve">umowy zakupowej stanowiącym </w:t>
      </w:r>
      <w:r w:rsidR="0092476E">
        <w:rPr>
          <w:b/>
        </w:rPr>
        <w:t>Załącznik nr 9</w:t>
      </w:r>
      <w:r w:rsidR="0092476E" w:rsidRPr="00CC0F35">
        <w:rPr>
          <w:b/>
        </w:rPr>
        <w:t xml:space="preserve"> do SWZ</w:t>
      </w:r>
      <w:r w:rsidR="0092476E" w:rsidRPr="00CC0F35">
        <w:t>.</w:t>
      </w:r>
    </w:p>
    <w:p w:rsidR="0092476E" w:rsidRPr="00EF71B6" w:rsidRDefault="0092476E" w:rsidP="009C75BC">
      <w:pPr>
        <w:pStyle w:val="Akapitzlist"/>
        <w:numPr>
          <w:ilvl w:val="0"/>
          <w:numId w:val="12"/>
        </w:numPr>
        <w:spacing w:before="120" w:after="120" w:line="240" w:lineRule="auto"/>
        <w:rPr>
          <w:strike/>
        </w:rPr>
      </w:pPr>
      <w:r w:rsidRPr="00EF71B6">
        <w:rPr>
          <w:b/>
          <w:strike/>
        </w:rPr>
        <w:t>Minimum logistyczne</w:t>
      </w:r>
    </w:p>
    <w:p w:rsidR="0092476E" w:rsidRPr="00CC0F35" w:rsidRDefault="0034709A" w:rsidP="009C75BC">
      <w:pPr>
        <w:pStyle w:val="L1t"/>
        <w:rPr>
          <w:rFonts w:cs="Arial"/>
          <w:sz w:val="24"/>
        </w:rPr>
      </w:pPr>
      <w:r>
        <w:t>nie dotyczy</w:t>
      </w:r>
    </w:p>
    <w:p w:rsidR="0092476E" w:rsidRPr="00CE0328" w:rsidRDefault="0092476E" w:rsidP="009C75BC">
      <w:pPr>
        <w:pStyle w:val="Akapitzlist"/>
        <w:numPr>
          <w:ilvl w:val="0"/>
          <w:numId w:val="12"/>
        </w:numPr>
        <w:spacing w:before="120" w:after="120" w:line="240" w:lineRule="auto"/>
        <w:rPr>
          <w:b/>
        </w:rPr>
      </w:pPr>
      <w:r w:rsidRPr="00CE0328">
        <w:rPr>
          <w:b/>
        </w:rPr>
        <w:t>Miejsce realizacji zakupu</w:t>
      </w:r>
    </w:p>
    <w:p w:rsidR="0092476E" w:rsidRDefault="000F7BED" w:rsidP="009C75BC">
      <w:pPr>
        <w:pStyle w:val="Akapitzlist"/>
        <w:tabs>
          <w:tab w:val="right" w:leader="dot" w:pos="8505"/>
        </w:tabs>
        <w:spacing w:line="240" w:lineRule="auto"/>
        <w:ind w:left="425"/>
      </w:pPr>
      <w:r>
        <w:t xml:space="preserve">Wskazane lokalizacje Zamawiającego wskazane w treści </w:t>
      </w:r>
      <w:r w:rsidR="000C320C">
        <w:t>Załącznika nr 1.1</w:t>
      </w:r>
      <w:r>
        <w:t>.</w:t>
      </w:r>
      <w:r w:rsidR="000C320C">
        <w:t xml:space="preserve"> do SWZ.</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rsidR="0092476E" w:rsidRPr="00924BFF" w:rsidRDefault="0092476E" w:rsidP="006417E5">
      <w:pPr>
        <w:pStyle w:val="Akapitzlist"/>
        <w:numPr>
          <w:ilvl w:val="1"/>
          <w:numId w:val="31"/>
        </w:numPr>
        <w:spacing w:line="240" w:lineRule="auto"/>
        <w:ind w:left="851" w:hanging="425"/>
      </w:pPr>
      <w:r w:rsidRPr="00924BFF">
        <w:t xml:space="preserve">Wymagana gwarancja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EndPr/>
        <w:sdtContent>
          <w:r w:rsidR="00C55E9B" w:rsidRPr="00EF71B6">
            <w:t>na dostarczony przedmiot zakupu</w:t>
          </w:r>
        </w:sdtContent>
      </w:sdt>
      <w:r w:rsidR="0000045D" w:rsidRPr="00EF71B6">
        <w:t xml:space="preserve"> </w:t>
      </w:r>
      <w:r w:rsidRPr="00EF71B6">
        <w:t>-</w:t>
      </w:r>
      <w:r w:rsidRPr="00924BFF">
        <w:t xml:space="preserve"> </w:t>
      </w:r>
      <w:r w:rsidR="0034709A">
        <w:t xml:space="preserve">minimum 24 </w:t>
      </w:r>
      <w:r w:rsidRPr="00EF71B6">
        <w:t>miesi</w:t>
      </w:r>
      <w:sdt>
        <w:sdtPr>
          <w:id w:val="-1159157613"/>
          <w:placeholder>
            <w:docPart w:val="8C73F8682AD44EBD91201E6658D0FB30"/>
          </w:placeholder>
          <w:dropDownList>
            <w:listItem w:value="Tryb"/>
            <w:listItem w:displayText="ęcy" w:value="ęcy"/>
            <w:listItem w:displayText="ące" w:value="ące"/>
          </w:dropDownList>
        </w:sdtPr>
        <w:sdtEndPr/>
        <w:sdtContent>
          <w:r w:rsidR="0034709A" w:rsidRPr="00EF71B6">
            <w:t>ące</w:t>
          </w:r>
        </w:sdtContent>
      </w:sdt>
      <w:r w:rsidRPr="00924BFF">
        <w:t xml:space="preserve"> oraz zgodnie ze wzorem umowy stanowiącym Załącznik nr 9 do SWZ.</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rsidR="00BC6C53" w:rsidRDefault="0092476E" w:rsidP="00A7257C">
      <w:pPr>
        <w:pStyle w:val="Akapitzlist"/>
        <w:numPr>
          <w:ilvl w:val="1"/>
          <w:numId w:val="32"/>
        </w:numPr>
        <w:spacing w:line="240" w:lineRule="auto"/>
        <w:ind w:left="993" w:hanging="425"/>
      </w:pPr>
      <w:r w:rsidRPr="00924BFF">
        <w:t xml:space="preserve">Zamawiający </w:t>
      </w:r>
      <w:sdt>
        <w:sdt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EndPr/>
        <w:sdtContent>
          <w:r w:rsidR="00A43C4E" w:rsidRPr="00A7257C">
            <w:t>dopuszcza wykonywanie</w:t>
          </w:r>
        </w:sdtContent>
      </w:sdt>
      <w:r w:rsidR="0000045D" w:rsidRPr="00A7257C">
        <w:t xml:space="preserve"> </w:t>
      </w:r>
      <w:r w:rsidRPr="00A7257C">
        <w:t>przedmiotu</w:t>
      </w:r>
      <w:r w:rsidRPr="00924BFF">
        <w:t xml:space="preserve"> zakupu przez podwykonawców</w:t>
      </w:r>
      <w:r w:rsidR="00F75BB7" w:rsidRPr="00924BFF">
        <w:t>.</w:t>
      </w:r>
    </w:p>
    <w:p w:rsidR="00CE0328" w:rsidRDefault="0092476E" w:rsidP="00A7257C">
      <w:pPr>
        <w:pStyle w:val="Akapitzlist"/>
        <w:numPr>
          <w:ilvl w:val="1"/>
          <w:numId w:val="32"/>
        </w:numPr>
        <w:spacing w:line="240" w:lineRule="auto"/>
        <w:ind w:left="993" w:hanging="425"/>
      </w:pPr>
      <w:r w:rsidRPr="00924BFF">
        <w:t>W przypadku powierzenia realizacji przedmiotu zakupu podwykonawcom, Wykonawca jest zobowiązany w formularzu Oferty wprowadzić ich nazwy i adresy oraz określić jaką część przedmiotu zakupu zamierza im powierzyć.</w:t>
      </w:r>
    </w:p>
    <w:p w:rsidR="00CE0328" w:rsidRDefault="0092476E" w:rsidP="00A7257C">
      <w:pPr>
        <w:pStyle w:val="Akapitzlist"/>
        <w:numPr>
          <w:ilvl w:val="1"/>
          <w:numId w:val="32"/>
        </w:numPr>
        <w:spacing w:line="240" w:lineRule="auto"/>
        <w:ind w:left="993" w:hanging="426"/>
        <w:contextualSpacing w:val="0"/>
      </w:pPr>
      <w:r w:rsidRPr="00924BFF">
        <w:t xml:space="preserve">Zamawiający </w:t>
      </w:r>
      <w:r w:rsidR="000F7BED">
        <w:t>nie</w:t>
      </w:r>
      <w:r w:rsidR="00BD24D4" w:rsidRPr="00924BFF">
        <w:t xml:space="preserve"> </w:t>
      </w:r>
      <w:r w:rsidRPr="00924BFF">
        <w:t>zastrzega, iż kluczową / i</w:t>
      </w:r>
      <w:r w:rsidR="000C320C">
        <w:t xml:space="preserve">stotną część przedmiotu zakupu </w:t>
      </w:r>
      <w:r w:rsidRPr="00924BFF">
        <w:t>Wykonawca jes</w:t>
      </w:r>
      <w:r w:rsidR="00CE0328">
        <w:t>t zobowiązany wykonać osobiście.</w:t>
      </w:r>
    </w:p>
    <w:p w:rsidR="00CE0328" w:rsidRDefault="0092476E" w:rsidP="00A7257C">
      <w:pPr>
        <w:pStyle w:val="Akapitzlist"/>
        <w:numPr>
          <w:ilvl w:val="1"/>
          <w:numId w:val="32"/>
        </w:numPr>
        <w:spacing w:line="240" w:lineRule="auto"/>
        <w:ind w:left="993" w:hanging="426"/>
        <w:contextualSpacing w:val="0"/>
      </w:pPr>
      <w:r w:rsidRPr="00924BFF">
        <w:t xml:space="preserve">Wykonawca zobowiązany będzie przedłożyć w odniesieniu do podwykonawców dokumenty wskazane </w:t>
      </w:r>
      <w:r w:rsidRPr="00C050BA">
        <w:t>w pkt</w:t>
      </w:r>
      <w:r w:rsidR="00A7257C" w:rsidRPr="00C050BA">
        <w:t>.</w:t>
      </w:r>
      <w:r w:rsidRPr="00C050BA">
        <w:t xml:space="preserve"> </w:t>
      </w:r>
      <w:r w:rsidR="00C050BA" w:rsidRPr="00C050BA">
        <w:t xml:space="preserve">2.1. i 2.2. </w:t>
      </w:r>
      <w:r w:rsidRPr="00C050BA">
        <w:t>Załącznika nr 2 do SWZ</w:t>
      </w:r>
      <w:r w:rsidR="000C320C" w:rsidRPr="00C050BA">
        <w:t>.</w:t>
      </w:r>
    </w:p>
    <w:p w:rsidR="00CE0328" w:rsidRPr="00CE0328" w:rsidRDefault="0092476E" w:rsidP="00A7257C">
      <w:pPr>
        <w:pStyle w:val="Akapitzlist"/>
        <w:numPr>
          <w:ilvl w:val="0"/>
          <w:numId w:val="32"/>
        </w:numPr>
        <w:spacing w:before="120" w:after="120" w:line="240" w:lineRule="auto"/>
        <w:contextualSpacing w:val="0"/>
        <w:rPr>
          <w:b/>
        </w:rPr>
      </w:pPr>
      <w:r w:rsidRPr="00CE0328">
        <w:rPr>
          <w:b/>
        </w:rPr>
        <w:t xml:space="preserve">Oferty równoważne </w:t>
      </w:r>
    </w:p>
    <w:p w:rsidR="0092476E" w:rsidRPr="00924BFF" w:rsidRDefault="0092476E" w:rsidP="00A7257C">
      <w:pPr>
        <w:pStyle w:val="Akapitzlist"/>
        <w:numPr>
          <w:ilvl w:val="1"/>
          <w:numId w:val="30"/>
        </w:numPr>
        <w:ind w:left="993" w:hanging="426"/>
        <w:contextualSpacing w:val="0"/>
      </w:pPr>
      <w:r w:rsidRPr="00924BFF">
        <w:t>Zamawiający dopuszcza składanie ofert równoważnych.</w:t>
      </w:r>
    </w:p>
    <w:p w:rsidR="00CE0328" w:rsidRDefault="0092476E" w:rsidP="000A7DF1">
      <w:pPr>
        <w:pStyle w:val="Akapitzlist"/>
        <w:numPr>
          <w:ilvl w:val="1"/>
          <w:numId w:val="30"/>
        </w:numPr>
        <w:spacing w:after="120" w:line="240" w:lineRule="auto"/>
        <w:ind w:left="992" w:hanging="425"/>
        <w:contextualSpacing w:val="0"/>
      </w:pPr>
      <w:r w:rsidRPr="00924BFF">
        <w:t>Kryteria stosowane w celu oceny równoważności</w:t>
      </w:r>
      <w:r w:rsidR="00F75BB7" w:rsidRPr="00924BFF">
        <w:t xml:space="preserve">: </w:t>
      </w:r>
    </w:p>
    <w:p w:rsidR="000F7BED" w:rsidRPr="000F7BED" w:rsidRDefault="000A7DF1" w:rsidP="000A7DF1">
      <w:pPr>
        <w:spacing w:line="240" w:lineRule="auto"/>
        <w:ind w:left="993"/>
        <w:sectPr w:rsidR="000F7BED" w:rsidRPr="000F7BED" w:rsidSect="00D23A7E">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bookmarkStart w:id="2" w:name="_Toc516738909"/>
      <w:r>
        <w:t>Zgodnie z zapisami OPZ Z</w:t>
      </w:r>
      <w:r w:rsidR="000F7BED" w:rsidRPr="000F7BED">
        <w:t>amawiający dopuszcza możliwość stosowania zamienników, jednak tylko wtedy, gdy ich parametry b</w:t>
      </w:r>
      <w:bookmarkStart w:id="3" w:name="_GoBack"/>
      <w:bookmarkEnd w:id="3"/>
      <w:r w:rsidR="000F7BED" w:rsidRPr="000F7BED">
        <w:t>ędą nie gorsze od oryginalnych produktów</w:t>
      </w:r>
      <w:r w:rsidR="00740A05">
        <w:t>. Oferta równoważna może dotyczyć jedynie wkładek optycznych. M</w:t>
      </w:r>
      <w:r w:rsidR="000F7BED" w:rsidRPr="000F7BED">
        <w:t>uszą zapewniać pełną dostępność do parametrów konfiguracyjnych, analogiczną jak w przypadku oryginalnych wkładek producenckich – okna ustawień nie mogą być nieaktywne, wkładki kompatybilne nie mogą generować żadnych alarmów/powiadomień o niezgodności z urządzeniem, wkładki kompatybilne nie mogą blokować żadnej z funkcjonalności urządzenia dostępnej przy użyciu wkładek oryginalnych.</w:t>
      </w:r>
    </w:p>
    <w:p w:rsidR="00A27B4D" w:rsidRPr="00A27B4D" w:rsidRDefault="00A27B4D" w:rsidP="00F12AED">
      <w:pPr>
        <w:pStyle w:val="Znag"/>
        <w:spacing w:after="480"/>
      </w:pPr>
      <w:bookmarkStart w:id="4" w:name="_Toc23926979"/>
      <w:r>
        <w:t>ZAŁĄCZNIK NR 2</w:t>
      </w:r>
      <w:r w:rsidRPr="00A27B4D">
        <w:t xml:space="preserve"> DO SWZ</w:t>
      </w:r>
      <w:r w:rsidRPr="00A27B4D">
        <w:tab/>
      </w:r>
      <w:r w:rsidR="009E0FC6" w:rsidRPr="009E0FC6">
        <w:t>POST/DYS/OR/OZ/</w:t>
      </w:r>
      <w:r w:rsidR="006417E5">
        <w:t>03405</w:t>
      </w:r>
      <w:r w:rsidR="009E0FC6" w:rsidRPr="009E0FC6">
        <w:t>/</w:t>
      </w:r>
      <w:r w:rsidR="00E07E7D">
        <w:t>2024</w:t>
      </w:r>
    </w:p>
    <w:p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4"/>
    </w:p>
    <w:p w:rsidR="00CE0328" w:rsidRPr="00CE0328" w:rsidRDefault="0092476E" w:rsidP="00924BFF">
      <w:pPr>
        <w:pStyle w:val="Akapitzlist"/>
        <w:numPr>
          <w:ilvl w:val="0"/>
          <w:numId w:val="17"/>
        </w:numPr>
        <w:rPr>
          <w:b/>
          <w:lang w:eastAsia="pl-PL"/>
        </w:rPr>
      </w:pPr>
      <w:bookmarkStart w:id="5" w:name="_Toc8212141"/>
      <w:r w:rsidRPr="00CE0328">
        <w:rPr>
          <w:b/>
          <w:lang w:eastAsia="pl-PL"/>
        </w:rPr>
        <w:t>O udzielenie Zakupu mogą ubiegać się Wykonawcy, którzy:</w:t>
      </w:r>
      <w:bookmarkStart w:id="6" w:name="_Toc8212142"/>
      <w:bookmarkEnd w:id="5"/>
    </w:p>
    <w:p w:rsidR="00CE0328" w:rsidRDefault="0092476E" w:rsidP="00CE0328">
      <w:pPr>
        <w:pStyle w:val="Akapitzlist"/>
        <w:numPr>
          <w:ilvl w:val="1"/>
          <w:numId w:val="17"/>
        </w:numPr>
        <w:spacing w:line="240" w:lineRule="auto"/>
        <w:contextualSpacing w:val="0"/>
        <w:rPr>
          <w:lang w:eastAsia="pl-PL"/>
        </w:rPr>
      </w:pPr>
      <w:r w:rsidRPr="00924BFF">
        <w:t>Nie podlegają wykluczeniu:</w:t>
      </w:r>
    </w:p>
    <w:bookmarkEnd w:id="6"/>
    <w:p w:rsidR="009C75BC" w:rsidRDefault="00C50DF1" w:rsidP="00CE0328">
      <w:pPr>
        <w:pStyle w:val="Akapitzlist"/>
        <w:numPr>
          <w:ilvl w:val="2"/>
          <w:numId w:val="17"/>
        </w:numPr>
        <w:spacing w:line="240" w:lineRule="auto"/>
        <w:contextualSpacing w:val="0"/>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rsidR="009C75BC" w:rsidRPr="009C75BC" w:rsidRDefault="00C50DF1" w:rsidP="00CE0328">
      <w:pPr>
        <w:pStyle w:val="Akapitzlist"/>
        <w:numPr>
          <w:ilvl w:val="1"/>
          <w:numId w:val="17"/>
        </w:numPr>
        <w:spacing w:line="240" w:lineRule="auto"/>
        <w:contextualSpacing w:val="0"/>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rsidR="0092476E" w:rsidRPr="009C75BC" w:rsidRDefault="0092476E" w:rsidP="00041874">
      <w:pPr>
        <w:pStyle w:val="Akapitzlist"/>
        <w:numPr>
          <w:ilvl w:val="2"/>
          <w:numId w:val="17"/>
        </w:numPr>
        <w:spacing w:after="120" w:line="240" w:lineRule="auto"/>
        <w:contextualSpacing w:val="0"/>
        <w:rPr>
          <w:lang w:eastAsia="pl-PL"/>
        </w:rPr>
      </w:pPr>
      <w:r w:rsidRPr="009C75BC">
        <w:rPr>
          <w:b/>
        </w:rPr>
        <w:t xml:space="preserve">posiadają </w:t>
      </w:r>
      <w:r w:rsidR="00041874" w:rsidRPr="00041874">
        <w:rPr>
          <w:b/>
        </w:rPr>
        <w:t xml:space="preserve"> niezbędne zdolności techniczne lub zawodowe do zrealizowania Zakupu, w szczególności wiedzę i doświadczenie oraz dysponują potencjałem technicznym </w:t>
      </w:r>
      <w:r w:rsidR="00041874">
        <w:rPr>
          <w:b/>
        </w:rPr>
        <w:br/>
      </w:r>
      <w:r w:rsidR="00041874" w:rsidRPr="00041874">
        <w:rPr>
          <w:b/>
        </w:rPr>
        <w:t>i osobami zdolnymi do realizacji Zakupu</w:t>
      </w:r>
      <w:r w:rsidRPr="0092476E">
        <w:t xml:space="preserve"> </w:t>
      </w:r>
    </w:p>
    <w:p w:rsidR="0092476E" w:rsidRPr="0092476E" w:rsidRDefault="0092476E" w:rsidP="009C75BC">
      <w:pPr>
        <w:spacing w:line="240" w:lineRule="auto"/>
        <w:ind w:left="993" w:firstLine="425"/>
      </w:pPr>
      <w:r w:rsidRPr="0092476E">
        <w:t>W celu potwierdzenia spełnienia warunku Wykonawcy winni wykazać, że</w:t>
      </w:r>
      <w:r w:rsidR="00AF4448">
        <w:t>:</w:t>
      </w:r>
    </w:p>
    <w:p w:rsidR="009C75BC" w:rsidRDefault="0092476E" w:rsidP="009C75BC">
      <w:pPr>
        <w:pStyle w:val="Akapitzlist"/>
        <w:numPr>
          <w:ilvl w:val="3"/>
          <w:numId w:val="17"/>
        </w:numPr>
        <w:spacing w:line="240" w:lineRule="auto"/>
        <w:contextualSpacing w:val="0"/>
        <w:rPr>
          <w:lang w:eastAsia="pl-PL"/>
        </w:rPr>
      </w:pPr>
      <w:r w:rsidRPr="0092476E">
        <w:t xml:space="preserve">w okresie ostatnich </w:t>
      </w:r>
      <w:r w:rsidR="00393B1D">
        <w:rPr>
          <w:rFonts w:eastAsiaTheme="majorEastAsia" w:cstheme="majorBidi"/>
          <w:bCs/>
        </w:rPr>
        <w:t>3</w:t>
      </w:r>
      <w:r w:rsidRPr="0092476E">
        <w:t xml:space="preserve"> lat przed upływem terminu składania ofert, a jeżeli okres prowadzenia działalności jest krótszy – w tym okresie, zrealizowali </w:t>
      </w:r>
      <w:sdt>
        <w:sdtPr>
          <w:id w:val="-1512754842"/>
          <w:placeholder>
            <w:docPart w:val="782203DA1262434D9D51322F13AD24FF"/>
          </w:placeholder>
          <w:dropDownList>
            <w:listItem w:value="Tryb"/>
            <w:listItem w:displayText="dostawy" w:value="dostawy"/>
            <w:listItem w:displayText="usługi" w:value="usługi"/>
          </w:dropDownList>
        </w:sdtPr>
        <w:sdtEndPr/>
        <w:sdtContent>
          <w:r w:rsidR="0000045D" w:rsidRPr="006417E5">
            <w:t>dostawy</w:t>
          </w:r>
        </w:sdtContent>
      </w:sdt>
      <w:r w:rsidR="0000045D" w:rsidRPr="00924BFF">
        <w:t xml:space="preserve"> </w:t>
      </w:r>
      <w:r w:rsidR="00E66ACA" w:rsidRPr="00E66ACA">
        <w:rPr>
          <w:rFonts w:asciiTheme="minorHAnsi" w:hAnsiTheme="minorHAnsi" w:cs="Arial"/>
          <w:szCs w:val="22"/>
        </w:rPr>
        <w:t xml:space="preserve">odpowiadające </w:t>
      </w:r>
      <w:r w:rsidR="00E66ACA" w:rsidRPr="008C24C6">
        <w:rPr>
          <w:rFonts w:asciiTheme="minorHAnsi" w:hAnsiTheme="minorHAnsi" w:cs="Arial"/>
          <w:szCs w:val="22"/>
        </w:rPr>
        <w:t>przedmiotowi zamówienia określone w Załączniku nr 1</w:t>
      </w:r>
      <w:r w:rsidR="00E66ACA" w:rsidRPr="00E66ACA">
        <w:rPr>
          <w:rFonts w:asciiTheme="minorHAnsi" w:hAnsiTheme="minorHAnsi" w:cs="Arial"/>
          <w:color w:val="FF0000"/>
          <w:szCs w:val="22"/>
        </w:rPr>
        <w:t xml:space="preserve"> </w:t>
      </w:r>
      <w:r w:rsidRPr="0092476E">
        <w:t xml:space="preserve">w ilości co najmniej </w:t>
      </w:r>
      <w:r w:rsidR="00393B1D">
        <w:rPr>
          <w:rFonts w:eastAsiaTheme="majorEastAsia" w:cstheme="majorBidi"/>
          <w:bCs/>
        </w:rPr>
        <w:t>3</w:t>
      </w:r>
      <w:r w:rsidRPr="0092476E">
        <w:t xml:space="preserve"> o wartości </w:t>
      </w:r>
      <w:r w:rsidR="00476E85">
        <w:t xml:space="preserve">łącznej </w:t>
      </w:r>
      <w:r w:rsidRPr="0092476E">
        <w:t xml:space="preserve">co najmniej </w:t>
      </w:r>
      <w:r w:rsidR="00476E85">
        <w:rPr>
          <w:rFonts w:eastAsiaTheme="majorEastAsia" w:cstheme="majorBidi"/>
          <w:bCs/>
        </w:rPr>
        <w:t>2</w:t>
      </w:r>
      <w:r w:rsidR="006417E5">
        <w:rPr>
          <w:rFonts w:eastAsiaTheme="majorEastAsia" w:cstheme="majorBidi"/>
          <w:bCs/>
        </w:rPr>
        <w:t> </w:t>
      </w:r>
      <w:r w:rsidR="00476E85" w:rsidRPr="006417E5">
        <w:rPr>
          <w:rFonts w:eastAsiaTheme="majorEastAsia" w:cstheme="majorBidi"/>
          <w:bCs/>
        </w:rPr>
        <w:t>000</w:t>
      </w:r>
      <w:r w:rsidR="006417E5">
        <w:rPr>
          <w:rFonts w:eastAsiaTheme="majorEastAsia" w:cstheme="majorBidi"/>
          <w:bCs/>
        </w:rPr>
        <w:t xml:space="preserve"> </w:t>
      </w:r>
      <w:r w:rsidR="00476E85" w:rsidRPr="006417E5">
        <w:rPr>
          <w:rFonts w:eastAsiaTheme="majorEastAsia" w:cstheme="majorBidi"/>
          <w:bCs/>
        </w:rPr>
        <w:t>000</w:t>
      </w:r>
      <w:r w:rsidR="00AF4448" w:rsidRPr="006417E5">
        <w:rPr>
          <w:rFonts w:eastAsiaTheme="majorEastAsia" w:cstheme="majorBidi"/>
          <w:bCs/>
        </w:rPr>
        <w:t xml:space="preserve"> zł</w:t>
      </w:r>
      <w:r w:rsidRPr="006417E5">
        <w:t xml:space="preserve"> </w:t>
      </w:r>
      <w:sdt>
        <w:sdtPr>
          <w:id w:val="-1288348676"/>
          <w:placeholder>
            <w:docPart w:val="38E71AA6D01C42A5A6BBED978027563D"/>
          </w:placeholder>
          <w:dropDownList>
            <w:listItem w:value="Tryb"/>
            <w:listItem w:displayText="netto" w:value="netto"/>
            <w:listItem w:displayText="brutto" w:value="brutto"/>
            <w:listItem w:displayText="skasuj" w:value="skasuj"/>
          </w:dropDownList>
        </w:sdtPr>
        <w:sdtEndPr/>
        <w:sdtContent>
          <w:r w:rsidR="006F7A87" w:rsidRPr="006417E5">
            <w:t>netto</w:t>
          </w:r>
        </w:sdtContent>
      </w:sdt>
    </w:p>
    <w:p w:rsidR="009C75BC" w:rsidRDefault="0092476E" w:rsidP="009C75BC">
      <w:pPr>
        <w:pStyle w:val="Akapitzlist"/>
        <w:spacing w:before="120" w:line="240" w:lineRule="auto"/>
        <w:ind w:left="1700"/>
        <w:contextualSpacing w:val="0"/>
      </w:pPr>
      <w:r w:rsidRPr="009C75BC">
        <w:rPr>
          <w:b/>
        </w:rPr>
        <w:t>UWAGA:</w:t>
      </w:r>
      <w:r w:rsidRPr="0092476E">
        <w:t xml:space="preserve"> </w:t>
      </w:r>
      <w:r w:rsidRPr="00A55267">
        <w:t xml:space="preserve">W przypadku </w:t>
      </w:r>
      <w:sdt>
        <w:sdtPr>
          <w:id w:val="-336460348"/>
          <w:placeholder>
            <w:docPart w:val="446F7A1EEF1442F89FC3B6B235521A8D"/>
          </w:placeholder>
          <w:dropDownList>
            <w:listItem w:value="Tryb"/>
            <w:listItem w:displayText="dostaw" w:value="dostaw"/>
            <w:listItem w:displayText="usług" w:value="usług"/>
          </w:dropDownList>
        </w:sdtPr>
        <w:sdtEndPr/>
        <w:sdtContent>
          <w:r w:rsidR="00AE6F01" w:rsidRPr="006417E5">
            <w:t>dostaw</w:t>
          </w:r>
        </w:sdtContent>
      </w:sdt>
      <w:r w:rsidR="00AE6F01" w:rsidRPr="006417E5">
        <w:t xml:space="preserve"> </w:t>
      </w:r>
      <w:r w:rsidRPr="006417E5">
        <w:t>nadal realizowanych Wykonawca winien wykazać, iż do dnia składania ofert wartość</w:t>
      </w:r>
      <w:r w:rsidRPr="00A55267">
        <w:t xml:space="preserve"> zrealizowanych </w:t>
      </w:r>
      <w:sdt>
        <w:sdtPr>
          <w:id w:val="-1648588814"/>
          <w:placeholder>
            <w:docPart w:val="AC0E3F3DBD1A49FD9964851D696EF709"/>
          </w:placeholder>
          <w:dropDownList>
            <w:listItem w:value="Tryb"/>
            <w:listItem w:displayText="dostaw" w:value="dostaw"/>
            <w:listItem w:displayText="usług" w:value="usług"/>
          </w:dropDownList>
        </w:sdtPr>
        <w:sdtEndPr/>
        <w:sdtContent>
          <w:r w:rsidR="00AE6F01" w:rsidRPr="006417E5">
            <w:t>dostaw</w:t>
          </w:r>
        </w:sdtContent>
      </w:sdt>
      <w:r w:rsidRPr="00A55267">
        <w:t xml:space="preserve"> wyniosła odpowiednio minimum </w:t>
      </w:r>
      <w:r w:rsidR="00476E85">
        <w:rPr>
          <w:rFonts w:eastAsiaTheme="majorEastAsia" w:cstheme="majorBidi"/>
          <w:bCs/>
        </w:rPr>
        <w:t>2</w:t>
      </w:r>
      <w:r w:rsidR="006417E5">
        <w:rPr>
          <w:rFonts w:eastAsiaTheme="majorEastAsia" w:cstheme="majorBidi"/>
          <w:bCs/>
        </w:rPr>
        <w:t> </w:t>
      </w:r>
      <w:r w:rsidR="00476E85">
        <w:rPr>
          <w:rFonts w:eastAsiaTheme="majorEastAsia" w:cstheme="majorBidi"/>
          <w:bCs/>
        </w:rPr>
        <w:t>000</w:t>
      </w:r>
      <w:r w:rsidR="006417E5">
        <w:rPr>
          <w:rFonts w:eastAsiaTheme="majorEastAsia" w:cstheme="majorBidi"/>
          <w:bCs/>
        </w:rPr>
        <w:t xml:space="preserve"> </w:t>
      </w:r>
      <w:r w:rsidR="00476E85">
        <w:rPr>
          <w:rFonts w:eastAsiaTheme="majorEastAsia" w:cstheme="majorBidi"/>
          <w:bCs/>
        </w:rPr>
        <w:t>000</w:t>
      </w:r>
      <w:r w:rsidR="00AF4448" w:rsidRPr="009C75BC">
        <w:rPr>
          <w:rFonts w:eastAsiaTheme="majorEastAsia" w:cstheme="majorBidi"/>
          <w:bCs/>
        </w:rPr>
        <w:t xml:space="preserve"> zł</w:t>
      </w:r>
      <w:r w:rsidRPr="00A55267">
        <w:t>.</w:t>
      </w:r>
    </w:p>
    <w:p w:rsidR="0092476E" w:rsidRPr="009C75BC" w:rsidRDefault="0092476E" w:rsidP="009C75BC">
      <w:pPr>
        <w:pStyle w:val="Akapitzlist"/>
        <w:spacing w:before="120" w:line="240" w:lineRule="auto"/>
        <w:ind w:left="1700"/>
        <w:contextualSpacing w:val="0"/>
        <w:rPr>
          <w:lang w:eastAsia="pl-PL"/>
        </w:rPr>
      </w:pPr>
      <w:r w:rsidRPr="0092476E">
        <w:rPr>
          <w:b/>
        </w:rPr>
        <w:t>UWAGA:</w:t>
      </w:r>
      <w:r w:rsidRPr="0092476E">
        <w:t xml:space="preserve"> W przypadku wspólnego ubiegania się o udzielenie zamówienia przez dwóch lub więcej Wykonawców wystarczy, że Wykonawcy spełnią warunek wspólnie.</w:t>
      </w:r>
    </w:p>
    <w:p w:rsidR="009C75BC" w:rsidRDefault="0092476E" w:rsidP="009C75BC">
      <w:pPr>
        <w:pStyle w:val="Akapitzlist"/>
        <w:numPr>
          <w:ilvl w:val="3"/>
          <w:numId w:val="17"/>
        </w:numPr>
        <w:spacing w:line="240" w:lineRule="auto"/>
        <w:contextualSpacing w:val="0"/>
        <w:rPr>
          <w:lang w:eastAsia="pl-PL"/>
        </w:rPr>
      </w:pPr>
      <w:r w:rsidRPr="0092476E">
        <w:t>dysponują osobami przewidzianymi do realizacji zadania zdolnymi do wykonania przedmiotu zakupu w tym:</w:t>
      </w:r>
    </w:p>
    <w:p w:rsidR="0092476E" w:rsidRPr="0092476E" w:rsidRDefault="0092476E" w:rsidP="00CE0328">
      <w:pPr>
        <w:numPr>
          <w:ilvl w:val="0"/>
          <w:numId w:val="3"/>
        </w:numPr>
        <w:spacing w:before="120" w:after="120" w:line="240" w:lineRule="auto"/>
        <w:ind w:left="1985" w:hanging="284"/>
        <w:rPr>
          <w:rFonts w:asciiTheme="minorHAnsi" w:hAnsiTheme="minorHAnsi" w:cs="Arial"/>
          <w:szCs w:val="22"/>
          <w:lang w:eastAsia="pl-PL"/>
        </w:rPr>
      </w:pPr>
      <w:r w:rsidRPr="0092476E">
        <w:rPr>
          <w:rFonts w:asciiTheme="minorHAnsi" w:hAnsiTheme="minorHAnsi" w:cs="Arial"/>
          <w:szCs w:val="22"/>
          <w:lang w:eastAsia="pl-PL"/>
        </w:rPr>
        <w:t xml:space="preserve">co najmniej </w:t>
      </w:r>
      <w:r w:rsidR="00C517CF">
        <w:rPr>
          <w:rFonts w:asciiTheme="minorHAnsi" w:hAnsiTheme="minorHAnsi" w:cs="Arial"/>
          <w:szCs w:val="22"/>
          <w:lang w:eastAsia="pl-PL"/>
        </w:rPr>
        <w:t>2</w:t>
      </w:r>
      <w:r w:rsidRPr="0092476E">
        <w:rPr>
          <w:rFonts w:asciiTheme="minorHAnsi" w:hAnsiTheme="minorHAnsi" w:cs="Arial"/>
          <w:szCs w:val="22"/>
          <w:lang w:eastAsia="pl-PL"/>
        </w:rPr>
        <w:t xml:space="preserve"> osob</w:t>
      </w:r>
      <w:r w:rsidR="009A20D6">
        <w:rPr>
          <w:rFonts w:asciiTheme="minorHAnsi" w:hAnsiTheme="minorHAnsi" w:cs="Arial"/>
          <w:szCs w:val="22"/>
          <w:lang w:eastAsia="pl-PL"/>
        </w:rPr>
        <w:t>ami</w:t>
      </w:r>
      <w:r w:rsidRPr="0092476E">
        <w:rPr>
          <w:rFonts w:asciiTheme="minorHAnsi" w:hAnsiTheme="minorHAnsi" w:cs="Arial"/>
          <w:szCs w:val="22"/>
          <w:lang w:eastAsia="pl-PL"/>
        </w:rPr>
        <w:t xml:space="preserve"> </w:t>
      </w:r>
      <w:r w:rsidR="009A20D6">
        <w:rPr>
          <w:rFonts w:asciiTheme="minorHAnsi" w:hAnsiTheme="minorHAnsi" w:cs="Arial"/>
          <w:szCs w:val="22"/>
          <w:lang w:eastAsia="pl-PL"/>
        </w:rPr>
        <w:t>posiadając</w:t>
      </w:r>
      <w:r w:rsidRPr="0092476E">
        <w:rPr>
          <w:rFonts w:asciiTheme="minorHAnsi" w:hAnsiTheme="minorHAnsi" w:cs="Arial"/>
          <w:szCs w:val="22"/>
          <w:lang w:eastAsia="pl-PL"/>
        </w:rPr>
        <w:t>ymi uprawnienia</w:t>
      </w:r>
      <w:r w:rsidR="00B411C4">
        <w:rPr>
          <w:rFonts w:asciiTheme="minorHAnsi" w:hAnsiTheme="minorHAnsi" w:cs="Arial"/>
          <w:szCs w:val="22"/>
          <w:lang w:eastAsia="pl-PL"/>
        </w:rPr>
        <w:t xml:space="preserve"> </w:t>
      </w:r>
      <w:r w:rsidR="004B64CD">
        <w:rPr>
          <w:rFonts w:asciiTheme="minorHAnsi" w:hAnsiTheme="minorHAnsi" w:cs="Arial"/>
          <w:szCs w:val="22"/>
          <w:lang w:eastAsia="pl-PL"/>
        </w:rPr>
        <w:t>poparte stosownymi certyfikatami producenta dostarczanego sprzętu</w:t>
      </w:r>
      <w:r w:rsidRPr="0092476E">
        <w:rPr>
          <w:rFonts w:asciiTheme="minorHAnsi" w:hAnsiTheme="minorHAnsi" w:cs="Arial"/>
          <w:szCs w:val="22"/>
          <w:lang w:eastAsia="pl-PL"/>
        </w:rPr>
        <w:t>;</w:t>
      </w:r>
    </w:p>
    <w:p w:rsidR="0092476E" w:rsidRPr="0092476E" w:rsidRDefault="0092476E" w:rsidP="00CE0328">
      <w:pPr>
        <w:spacing w:before="60" w:after="120" w:line="240" w:lineRule="auto"/>
        <w:ind w:left="1985"/>
        <w:rPr>
          <w:rFonts w:asciiTheme="minorHAnsi" w:hAnsiTheme="minorHAnsi" w:cs="Arial"/>
          <w:snapToGrid w:val="0"/>
          <w:szCs w:val="22"/>
          <w:lang w:eastAsia="pl-PL"/>
        </w:rPr>
      </w:pPr>
      <w:r w:rsidRPr="0092476E">
        <w:rPr>
          <w:rFonts w:asciiTheme="minorHAnsi" w:hAnsiTheme="minorHAnsi" w:cs="Arial"/>
          <w:b/>
          <w:snapToGrid w:val="0"/>
          <w:szCs w:val="22"/>
          <w:lang w:eastAsia="pl-PL"/>
        </w:rPr>
        <w:t>UWAGA:</w:t>
      </w:r>
      <w:r w:rsidRPr="0092476E">
        <w:rPr>
          <w:rFonts w:asciiTheme="minorHAnsi" w:hAnsiTheme="minorHAnsi" w:cs="Arial"/>
          <w:snapToGrid w:val="0"/>
          <w:szCs w:val="22"/>
          <w:lang w:eastAsia="pl-PL"/>
        </w:rPr>
        <w:t xml:space="preserve"> W przypadku wspólnego ubiegania się o udzielenie zamówienia przez dwóch lub więcej Wykonawców, wystarczy, że Wykonawcy spełnią warunek wspólnie.</w:t>
      </w:r>
    </w:p>
    <w:p w:rsidR="009C75BC" w:rsidRPr="009C75BC" w:rsidRDefault="00BC6C53" w:rsidP="009C75BC">
      <w:pPr>
        <w:pStyle w:val="Akapitzlist"/>
        <w:numPr>
          <w:ilvl w:val="2"/>
          <w:numId w:val="17"/>
        </w:numPr>
        <w:spacing w:after="120" w:line="240" w:lineRule="auto"/>
        <w:contextualSpacing w:val="0"/>
        <w:rPr>
          <w:lang w:eastAsia="pl-PL"/>
        </w:rPr>
      </w:pPr>
      <w:r>
        <w:rPr>
          <w:b/>
        </w:rPr>
        <w:t>p</w:t>
      </w:r>
      <w:r w:rsidRPr="00137A2A">
        <w:rPr>
          <w:b/>
        </w:rPr>
        <w:t>osiadają uprawnienia do prowadzenia określonej działalności gospodarczej lub zawodowej, jeżeli odrębne przepisy nakładają obowiązek posiadania takich uprawnień</w:t>
      </w:r>
      <w:r w:rsidR="0092476E" w:rsidRPr="0092476E">
        <w:t xml:space="preserve"> </w:t>
      </w:r>
    </w:p>
    <w:p w:rsidR="0092476E" w:rsidRDefault="0092476E" w:rsidP="009C75BC">
      <w:pPr>
        <w:spacing w:line="240" w:lineRule="auto"/>
        <w:ind w:left="1418"/>
      </w:pPr>
      <w:r w:rsidRPr="0092476E">
        <w:t>Zamawiający nie stawia szczególnych warunków w </w:t>
      </w:r>
      <w:r w:rsidR="00AF4448">
        <w:t>tym zakresie</w:t>
      </w:r>
      <w:r w:rsidR="00C517CF">
        <w:t>.</w:t>
      </w:r>
    </w:p>
    <w:p w:rsidR="00C517CF" w:rsidRPr="0092476E" w:rsidRDefault="00C517CF" w:rsidP="009C75BC">
      <w:pPr>
        <w:spacing w:line="240" w:lineRule="auto"/>
        <w:ind w:left="1418"/>
      </w:pPr>
    </w:p>
    <w:p w:rsidR="009C75BC" w:rsidRPr="009C75BC" w:rsidRDefault="0092476E" w:rsidP="009C75BC">
      <w:pPr>
        <w:pStyle w:val="Akapitzlist"/>
        <w:numPr>
          <w:ilvl w:val="2"/>
          <w:numId w:val="17"/>
        </w:numPr>
        <w:spacing w:after="120" w:line="240" w:lineRule="auto"/>
        <w:contextualSpacing w:val="0"/>
        <w:rPr>
          <w:lang w:eastAsia="pl-PL"/>
        </w:rPr>
      </w:pPr>
      <w:r w:rsidRPr="00947A71">
        <w:rPr>
          <w:b/>
        </w:rPr>
        <w:t>znajdują się w sytuacji ekonomicznej i finansowej zapewniającej wykonanie przedmiotu zakupu</w:t>
      </w:r>
    </w:p>
    <w:p w:rsidR="0092476E" w:rsidRPr="0092476E" w:rsidRDefault="0092476E" w:rsidP="009C75BC">
      <w:pPr>
        <w:spacing w:line="240" w:lineRule="auto"/>
        <w:ind w:left="1418"/>
      </w:pPr>
      <w:r w:rsidRPr="0092476E">
        <w:t>W celu potwierdzenia spełnienia warunku Wykonawcy winni wykazać, iż posiadają</w:t>
      </w:r>
      <w:r w:rsidR="00AF4448">
        <w:t>:</w:t>
      </w:r>
      <w:r w:rsidRPr="0092476E">
        <w:t xml:space="preserve"> </w:t>
      </w:r>
    </w:p>
    <w:p w:rsidR="0092476E" w:rsidRPr="009C75BC" w:rsidRDefault="0092476E" w:rsidP="009C75BC">
      <w:pPr>
        <w:pStyle w:val="Akapitzlist"/>
        <w:numPr>
          <w:ilvl w:val="3"/>
          <w:numId w:val="20"/>
        </w:numPr>
        <w:spacing w:line="240" w:lineRule="auto"/>
        <w:rPr>
          <w:rFonts w:eastAsia="Calibri"/>
          <w:bCs/>
        </w:rPr>
      </w:pPr>
      <w:r w:rsidRPr="0092476E">
        <w:t xml:space="preserve">aktualne i opłacone ubezpieczenie od odpowiedzialności cywilnej w zakresie prowadzonej działalności gospodarczej związanej z przedmiotem zakupu na sumę gwarancyjną w wysokości co najmniej </w:t>
      </w:r>
      <w:r w:rsidR="00C517CF">
        <w:rPr>
          <w:bCs/>
        </w:rPr>
        <w:t>1 500 000</w:t>
      </w:r>
      <w:r w:rsidR="00AF4448" w:rsidRPr="009C75BC">
        <w:rPr>
          <w:bCs/>
        </w:rPr>
        <w:t xml:space="preserve"> zł</w:t>
      </w:r>
      <w:r w:rsidR="00AF4448">
        <w:t>.</w:t>
      </w:r>
      <w:r w:rsidRPr="0092476E">
        <w:t xml:space="preserve"> Ubezpieczenie powinno obejmować odpowiedzialność kontraktową i deliktową Wykonawcy.</w:t>
      </w:r>
    </w:p>
    <w:p w:rsidR="0092476E" w:rsidRPr="0092476E" w:rsidRDefault="0092476E" w:rsidP="00216A34">
      <w:pPr>
        <w:spacing w:before="120" w:line="240" w:lineRule="auto"/>
        <w:ind w:left="1700"/>
        <w:rPr>
          <w:rFonts w:eastAsia="Calibri"/>
          <w:bCs/>
        </w:rPr>
      </w:pPr>
      <w:r w:rsidRPr="0092476E">
        <w:rPr>
          <w:b/>
        </w:rPr>
        <w:t>UWAGA:</w:t>
      </w:r>
      <w:r w:rsidRPr="0092476E">
        <w:t xml:space="preserve"> W przypadku wspólnego ubiegania się o udzielenie zamówienia przez dwóch lub więcej Wykonawców, wystarczy, że Wykonawcy spełnią warunek wspólnie</w:t>
      </w:r>
    </w:p>
    <w:p w:rsidR="0092476E" w:rsidRPr="0092476E" w:rsidRDefault="0092476E" w:rsidP="00216A34">
      <w:pPr>
        <w:spacing w:before="120" w:line="240" w:lineRule="auto"/>
        <w:ind w:left="1700"/>
        <w:rPr>
          <w:rFonts w:eastAsia="Calibri"/>
          <w:bCs/>
        </w:rPr>
      </w:pPr>
      <w:r w:rsidRPr="0092476E">
        <w:rPr>
          <w:b/>
          <w:bCs/>
        </w:rPr>
        <w:t xml:space="preserve">UWAGA: </w:t>
      </w:r>
      <w:r w:rsidRPr="0092476E">
        <w:rPr>
          <w:bCs/>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rsidR="00216A34" w:rsidRDefault="0092476E" w:rsidP="00216A34">
      <w:pPr>
        <w:pStyle w:val="Akapitzlist"/>
        <w:numPr>
          <w:ilvl w:val="1"/>
          <w:numId w:val="17"/>
        </w:numPr>
        <w:spacing w:line="240" w:lineRule="auto"/>
        <w:contextualSpacing w:val="0"/>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rsidR="0092476E" w:rsidRPr="00216A34" w:rsidRDefault="0092476E" w:rsidP="00216A34">
      <w:pPr>
        <w:pStyle w:val="Akapitzlist"/>
        <w:numPr>
          <w:ilvl w:val="0"/>
          <w:numId w:val="17"/>
        </w:numPr>
        <w:spacing w:before="120" w:after="120" w:line="240" w:lineRule="auto"/>
        <w:contextualSpacing w:val="0"/>
        <w:rPr>
          <w:b/>
          <w:lang w:eastAsia="pl-PL"/>
        </w:rPr>
      </w:pPr>
      <w:r w:rsidRPr="00216A34">
        <w:rPr>
          <w:rFonts w:eastAsia="Calibri"/>
          <w:b/>
        </w:rPr>
        <w:t>Opis sposobu dokonania oceny spełnienia warunków udziału w postępowaniu i braku podstaw do wykluczenia z postępowania</w:t>
      </w:r>
      <w:r w:rsidR="00B04225">
        <w:rPr>
          <w:rFonts w:eastAsia="Calibri"/>
          <w:b/>
        </w:rPr>
        <w:t xml:space="preserve"> oraz innych wymagań dotyczących Wykonawcy</w:t>
      </w:r>
      <w:r w:rsidRPr="00216A34">
        <w:rPr>
          <w:rFonts w:eastAsia="Calibri"/>
          <w:b/>
          <w:bCs/>
        </w:rPr>
        <w:t>:</w:t>
      </w:r>
    </w:p>
    <w:p w:rsidR="0092476E" w:rsidRPr="0092476E" w:rsidRDefault="0092476E" w:rsidP="00216A34">
      <w:pPr>
        <w:pStyle w:val="Akapitzlist"/>
        <w:spacing w:line="240" w:lineRule="auto"/>
        <w:ind w:left="425"/>
        <w:contextualSpacing w:val="0"/>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rsidR="00216A34" w:rsidRDefault="00C50DF1" w:rsidP="00CE0328">
      <w:pPr>
        <w:pStyle w:val="Akapitzlist"/>
        <w:numPr>
          <w:ilvl w:val="1"/>
          <w:numId w:val="17"/>
        </w:numPr>
        <w:spacing w:line="240" w:lineRule="auto"/>
        <w:contextualSpacing w:val="0"/>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rsidR="0092476E" w:rsidRPr="00216A34" w:rsidRDefault="0092476E" w:rsidP="00CE0328">
      <w:pPr>
        <w:pStyle w:val="Akapitzlist"/>
        <w:numPr>
          <w:ilvl w:val="1"/>
          <w:numId w:val="17"/>
        </w:numPr>
        <w:spacing w:line="240" w:lineRule="auto"/>
        <w:contextualSpacing w:val="0"/>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zamówienia dokument składa każdy z nich);</w:t>
      </w:r>
    </w:p>
    <w:p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rsidR="00216A34" w:rsidRPr="00216A34" w:rsidRDefault="0092476E" w:rsidP="00CE0328">
      <w:pPr>
        <w:pStyle w:val="Akapitzlist"/>
        <w:numPr>
          <w:ilvl w:val="1"/>
          <w:numId w:val="17"/>
        </w:numPr>
        <w:spacing w:line="240" w:lineRule="auto"/>
        <w:contextualSpacing w:val="0"/>
        <w:rPr>
          <w:lang w:eastAsia="pl-PL"/>
        </w:rPr>
      </w:pPr>
      <w:r w:rsidRPr="00924BFF">
        <w:rPr>
          <w:rFonts w:eastAsia="Calibri"/>
        </w:rPr>
        <w:t xml:space="preserve">wykaz doświadczenia (Załącznik nr 6 do SWZ), o którym mowa w pkt 1.2.1. lit. a) powyżej, wraz z dowodami określającymi </w:t>
      </w:r>
      <w:r w:rsidRPr="00AC3DCA">
        <w:rPr>
          <w:rFonts w:eastAsia="Calibri"/>
        </w:rPr>
        <w:t xml:space="preserve">czy </w:t>
      </w:r>
      <w:sdt>
        <w:sdtPr>
          <w:id w:val="-2053457015"/>
          <w:placeholder>
            <w:docPart w:val="3B760F0960C64B14A97EFB5D316BB9E4"/>
          </w:placeholder>
          <w:dropDownList>
            <w:listItem w:value="Tryb"/>
            <w:listItem w:displayText="dostawy" w:value="dostawy"/>
            <w:listItem w:displayText="usługi" w:value="usługi"/>
          </w:dropDownList>
        </w:sdtPr>
        <w:sdtEndPr/>
        <w:sdtContent>
          <w:r w:rsidR="00AE6F01" w:rsidRPr="00AC3DCA">
            <w:t>dostawy</w:t>
          </w:r>
        </w:sdtContent>
      </w:sdt>
      <w:r w:rsidRPr="00AC3DCA">
        <w:rPr>
          <w:rFonts w:eastAsia="Calibri"/>
        </w:rPr>
        <w:t xml:space="preserve"> wskazane</w:t>
      </w:r>
      <w:r w:rsidRPr="00924BFF">
        <w:rPr>
          <w:rFonts w:eastAsia="Calibri"/>
        </w:rPr>
        <w:t xml:space="preserve"> w wykazie zostały wykonane należycie. Dowodami, o których mowa powyżej są np.: referencje, zaświadczenie, protokół odbioru, z którego treści wynika należyte wykonanie, wystawione przez podmiot, na rzecz którego </w:t>
      </w:r>
      <w:sdt>
        <w:sdtPr>
          <w:id w:val="-918934533"/>
          <w:placeholder>
            <w:docPart w:val="2C157379BD5E4EFC914BC6BD8FA14496"/>
          </w:placeholder>
          <w:dropDownList>
            <w:listItem w:value="Tryb"/>
            <w:listItem w:displayText="dostawy" w:value="dostawy"/>
            <w:listItem w:displayText="usługi" w:value="usługi"/>
          </w:dropDownList>
        </w:sdtPr>
        <w:sdtEndPr/>
        <w:sdtContent>
          <w:r w:rsidR="00C27B3F" w:rsidRPr="00AC3DCA">
            <w:t>dostawy</w:t>
          </w:r>
        </w:sdtContent>
      </w:sdt>
      <w:r w:rsidR="00C27B3F" w:rsidRPr="00AC3DCA">
        <w:rPr>
          <w:rFonts w:eastAsia="Calibri"/>
        </w:rPr>
        <w:t xml:space="preserve"> </w:t>
      </w:r>
      <w:r w:rsidRPr="00AC3DCA">
        <w:rPr>
          <w:rFonts w:eastAsia="Calibri"/>
        </w:rPr>
        <w:t>były</w:t>
      </w:r>
      <w:r w:rsidRPr="00924BFF">
        <w:rPr>
          <w:rFonts w:eastAsia="Calibri"/>
        </w:rPr>
        <w:t xml:space="preserve"> wykonywane</w:t>
      </w:r>
      <w:r w:rsidR="00C517CF">
        <w:rPr>
          <w:rFonts w:eastAsia="Calibri"/>
        </w:rPr>
        <w:t>.</w:t>
      </w:r>
    </w:p>
    <w:p w:rsidR="00216A34" w:rsidRPr="00216A34" w:rsidRDefault="0092476E" w:rsidP="00CE0328">
      <w:pPr>
        <w:pStyle w:val="Akapitzlist"/>
        <w:numPr>
          <w:ilvl w:val="1"/>
          <w:numId w:val="17"/>
        </w:numPr>
        <w:spacing w:line="240" w:lineRule="auto"/>
        <w:contextualSpacing w:val="0"/>
        <w:rPr>
          <w:lang w:eastAsia="pl-PL"/>
        </w:rPr>
      </w:pPr>
      <w:r w:rsidRPr="00216A34">
        <w:rPr>
          <w:rFonts w:eastAsia="Calibri"/>
        </w:rPr>
        <w:t>wykaz osób (Załącznik nr 7 do SWZ), o których mowa w pkt 1.2.1. lit. b) powyżej, zawierający informację na temat kwalifikacji / doświadczenia /uprawnień tych osób</w:t>
      </w:r>
      <w:r w:rsidR="00C517CF">
        <w:rPr>
          <w:rFonts w:eastAsia="Calibri"/>
        </w:rPr>
        <w:t>;</w:t>
      </w:r>
    </w:p>
    <w:p w:rsidR="00216A34" w:rsidRPr="00216A34" w:rsidRDefault="0092476E" w:rsidP="00CE0328">
      <w:pPr>
        <w:pStyle w:val="Akapitzlist"/>
        <w:numPr>
          <w:ilvl w:val="1"/>
          <w:numId w:val="17"/>
        </w:numPr>
        <w:spacing w:line="240" w:lineRule="auto"/>
        <w:contextualSpacing w:val="0"/>
        <w:rPr>
          <w:lang w:eastAsia="pl-PL"/>
        </w:rPr>
      </w:pPr>
      <w:r w:rsidRPr="00C517CF">
        <w:rPr>
          <w:rFonts w:eastAsia="Calibri"/>
          <w:strike/>
        </w:rPr>
        <w:t>wykaz potencjału technicznego powyżej (Załącznik nr 8 do SWZ), o którym mowa w pkt 1.2.1. lit. c) powyżej</w:t>
      </w:r>
      <w:r w:rsidR="002030DC" w:rsidRPr="00C517CF">
        <w:rPr>
          <w:rFonts w:eastAsia="Calibri"/>
        </w:rPr>
        <w:t xml:space="preserve">; </w:t>
      </w:r>
      <w:r w:rsidR="0037608A" w:rsidRPr="00AC3DCA">
        <w:rPr>
          <w:rStyle w:val="Uwagi"/>
          <w:rFonts w:eastAsia="Calibri"/>
          <w:b/>
          <w:color w:val="auto"/>
        </w:rPr>
        <w:t>nie dotyczy</w:t>
      </w:r>
    </w:p>
    <w:p w:rsidR="00216A34" w:rsidRPr="00216A34" w:rsidRDefault="0092476E" w:rsidP="00CE0328">
      <w:pPr>
        <w:pStyle w:val="Akapitzlist"/>
        <w:numPr>
          <w:ilvl w:val="1"/>
          <w:numId w:val="17"/>
        </w:numPr>
        <w:spacing w:line="240" w:lineRule="auto"/>
        <w:contextualSpacing w:val="0"/>
        <w:rPr>
          <w:lang w:eastAsia="pl-PL"/>
        </w:rPr>
      </w:pPr>
      <w:r w:rsidRPr="00C517CF">
        <w:rPr>
          <w:rFonts w:eastAsia="Calibri"/>
          <w:strike/>
        </w:rPr>
        <w:t>aktualne zezwolenie / uprawnienie / pozwolenie / decyzję / wpis do rejestru działalności regulowanej / ………………, o których mowa w pkt 1.2.2. powyżej</w:t>
      </w:r>
      <w:r w:rsidR="002030DC" w:rsidRPr="00C517CF">
        <w:rPr>
          <w:rFonts w:eastAsia="Calibri"/>
        </w:rPr>
        <w:t>;</w:t>
      </w:r>
      <w:r w:rsidR="00AC3DCA">
        <w:rPr>
          <w:rFonts w:eastAsia="Calibri"/>
        </w:rPr>
        <w:t xml:space="preserve"> </w:t>
      </w:r>
      <w:r w:rsidR="0037608A" w:rsidRPr="00AC3DCA">
        <w:rPr>
          <w:rStyle w:val="Uwagi"/>
          <w:rFonts w:eastAsia="Calibri"/>
          <w:b/>
          <w:color w:val="auto"/>
        </w:rPr>
        <w:t>nie dotyczy</w:t>
      </w:r>
    </w:p>
    <w:p w:rsidR="00216A34" w:rsidRPr="00216A34" w:rsidRDefault="0092476E" w:rsidP="00CE0328">
      <w:pPr>
        <w:pStyle w:val="Akapitzlist"/>
        <w:numPr>
          <w:ilvl w:val="1"/>
          <w:numId w:val="17"/>
        </w:numPr>
        <w:spacing w:line="240" w:lineRule="auto"/>
        <w:contextualSpacing w:val="0"/>
        <w:rPr>
          <w:lang w:eastAsia="pl-PL"/>
        </w:rPr>
      </w:pPr>
      <w:r w:rsidRPr="00216A34">
        <w:rPr>
          <w:rFonts w:eastAsia="Calibri"/>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216A34">
        <w:rPr>
          <w:rFonts w:eastAsia="Calibri"/>
        </w:rPr>
        <w:t xml:space="preserve">acenie składki ubezpieczeniowej; </w:t>
      </w:r>
    </w:p>
    <w:p w:rsidR="00C50DF1" w:rsidRPr="00BC6C53" w:rsidRDefault="00C50DF1" w:rsidP="00BC6C53">
      <w:pPr>
        <w:numPr>
          <w:ilvl w:val="1"/>
          <w:numId w:val="17"/>
        </w:numPr>
        <w:spacing w:line="240" w:lineRule="auto"/>
        <w:contextualSpacing/>
        <w:rPr>
          <w:rFonts w:asciiTheme="minorHAnsi" w:eastAsia="Calibri" w:hAnsiTheme="minorHAnsi" w:cstheme="minorHAnsi"/>
        </w:rPr>
      </w:pPr>
      <w:r w:rsidRPr="00BC6C53">
        <w:rPr>
          <w:rFonts w:asciiTheme="minorHAnsi" w:eastAsia="Calibri" w:hAnsiTheme="minorHAnsi" w:cstheme="minorHAnsi"/>
        </w:rPr>
        <w:t xml:space="preserve">Zamawiający informuje, że w przypadku Wykonawcy najwyżej ocenionego dokona weryfikacji przesłanek wykluczenia, o których mowa w pkt 1.1 powyżej w zakresie </w:t>
      </w:r>
      <w:r w:rsidRPr="00BC6C53">
        <w:rPr>
          <w:rFonts w:asciiTheme="minorHAnsi" w:eastAsia="Calibri" w:hAnsiTheme="minorHAnsi" w:cstheme="minorHAnsi"/>
        </w:rPr>
        <w:br/>
        <w:t xml:space="preserve">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t>
      </w:r>
      <w:r w:rsidRPr="00BC6C53">
        <w:rPr>
          <w:rFonts w:asciiTheme="minorHAnsi" w:eastAsia="Calibri" w:hAnsiTheme="minorHAnsi" w:cstheme="minorHAnsi"/>
        </w:rPr>
        <w:br/>
        <w:t>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rsidR="00C50DF1" w:rsidRDefault="00C50DF1" w:rsidP="00C50DF1">
      <w:pPr>
        <w:spacing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rsidR="00216A34" w:rsidRPr="00216A34" w:rsidRDefault="0092476E" w:rsidP="00216A34">
      <w:pPr>
        <w:pStyle w:val="Akapitzlist"/>
        <w:numPr>
          <w:ilvl w:val="0"/>
          <w:numId w:val="17"/>
        </w:numPr>
        <w:spacing w:before="120" w:after="120" w:line="240" w:lineRule="auto"/>
        <w:contextualSpacing w:val="0"/>
        <w:rPr>
          <w:b/>
          <w:lang w:eastAsia="pl-PL"/>
        </w:rPr>
      </w:pPr>
      <w:r w:rsidRPr="00216A34">
        <w:rPr>
          <w:b/>
        </w:rPr>
        <w:t>Na kompletną Ofertę składają się dokumenty jak niżej:</w:t>
      </w:r>
    </w:p>
    <w:p w:rsidR="00216A34" w:rsidRDefault="0092476E" w:rsidP="00CE0328">
      <w:pPr>
        <w:pStyle w:val="Akapitzlist"/>
        <w:numPr>
          <w:ilvl w:val="1"/>
          <w:numId w:val="17"/>
        </w:numPr>
        <w:spacing w:line="240" w:lineRule="auto"/>
        <w:contextualSpacing w:val="0"/>
        <w:rPr>
          <w:lang w:eastAsia="pl-PL"/>
        </w:rPr>
      </w:pPr>
      <w:r w:rsidRPr="00924BFF">
        <w:t>Podpisany Formularz Oferty przygotowany na Załączniku nr 3 do SWZ zgodnie z wymogami SWZ.</w:t>
      </w:r>
    </w:p>
    <w:p w:rsidR="007A2778" w:rsidRDefault="007A2778" w:rsidP="007A2778">
      <w:pPr>
        <w:pStyle w:val="Akapitzlist"/>
        <w:spacing w:line="240" w:lineRule="auto"/>
        <w:ind w:left="850"/>
        <w:contextualSpacing w:val="0"/>
      </w:pPr>
      <w:r>
        <w:t>3.1.1 Zamawiający wymaga wyszczególnienia w formularzu oferty głównych składowych cenotwórczych w rozbiciu na dostawy, usługi oraz licencje – jeśli występują. Pozycje dotyczące dostaw urządzeń powinny jednoznacznie wskazywać na producenta</w:t>
      </w:r>
      <w:r w:rsidR="003E18AC">
        <w:t>, model</w:t>
      </w:r>
      <w:r>
        <w:t xml:space="preserve"> i typ </w:t>
      </w:r>
      <w:r w:rsidR="003E18AC">
        <w:t>oferowanego asortymentu.</w:t>
      </w:r>
    </w:p>
    <w:p w:rsidR="00AC3DCA" w:rsidRPr="00AC3DCA" w:rsidRDefault="00AC3DCA" w:rsidP="00AC3DCA">
      <w:pPr>
        <w:spacing w:before="120" w:line="240" w:lineRule="auto"/>
        <w:ind w:left="850"/>
        <w:rPr>
          <w:b/>
        </w:rPr>
      </w:pPr>
      <w:r w:rsidRPr="00216A34">
        <w:rPr>
          <w:b/>
        </w:rPr>
        <w:t>Uwaga: Dokumenty składające się na ofertę wymienione w pkt 3.1. powyżej nie podlegają uzupełnieniu.</w:t>
      </w:r>
    </w:p>
    <w:p w:rsidR="00216A34" w:rsidRDefault="0092476E" w:rsidP="00CE0328">
      <w:pPr>
        <w:pStyle w:val="Akapitzlist"/>
        <w:numPr>
          <w:ilvl w:val="1"/>
          <w:numId w:val="17"/>
        </w:numPr>
        <w:spacing w:line="240" w:lineRule="auto"/>
        <w:contextualSpacing w:val="0"/>
        <w:rPr>
          <w:lang w:eastAsia="pl-PL"/>
        </w:rPr>
      </w:pPr>
      <w:r w:rsidRPr="00924BFF">
        <w:t>Dokumenty/oświadczenia/wykazy wymienione w pkt 2 powyżej.</w:t>
      </w:r>
      <w:r w:rsidR="00216A34" w:rsidRPr="00216A34">
        <w:rPr>
          <w:lang w:eastAsia="pl-PL"/>
        </w:rPr>
        <w:t xml:space="preserve"> </w:t>
      </w:r>
    </w:p>
    <w:p w:rsidR="00216A34" w:rsidRDefault="0092476E" w:rsidP="00CE0328">
      <w:pPr>
        <w:pStyle w:val="Akapitzlist"/>
        <w:numPr>
          <w:ilvl w:val="1"/>
          <w:numId w:val="17"/>
        </w:numPr>
        <w:spacing w:line="240" w:lineRule="auto"/>
        <w:contextualSpacing w:val="0"/>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rsidR="00216A34" w:rsidRDefault="0092476E" w:rsidP="00CE0328">
      <w:pPr>
        <w:pStyle w:val="Akapitzlist"/>
        <w:numPr>
          <w:ilvl w:val="1"/>
          <w:numId w:val="17"/>
        </w:numPr>
        <w:spacing w:line="240" w:lineRule="auto"/>
        <w:contextualSpacing w:val="0"/>
        <w:rPr>
          <w:lang w:eastAsia="pl-PL"/>
        </w:rPr>
      </w:pPr>
      <w:r w:rsidRPr="00924BFF">
        <w:t>Jeżeli działalność gospodarcza przedsiębiorców prowadzona jest wspólnie na podstawie zawartej umowy,  Wykonawca powinien załączyć umowę spółki cywilnej.</w:t>
      </w:r>
    </w:p>
    <w:p w:rsidR="00216A34" w:rsidRDefault="0092476E" w:rsidP="00216A34">
      <w:pPr>
        <w:pStyle w:val="Akapitzlist"/>
        <w:numPr>
          <w:ilvl w:val="1"/>
          <w:numId w:val="17"/>
        </w:numPr>
        <w:spacing w:line="240" w:lineRule="auto"/>
        <w:contextualSpacing w:val="0"/>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rsidR="00216A34" w:rsidRDefault="0092476E" w:rsidP="00216A34">
      <w:pPr>
        <w:pStyle w:val="Akapitzlist"/>
        <w:numPr>
          <w:ilvl w:val="2"/>
          <w:numId w:val="17"/>
        </w:numPr>
        <w:spacing w:line="240" w:lineRule="auto"/>
        <w:contextualSpacing w:val="0"/>
        <w:rPr>
          <w:lang w:eastAsia="pl-PL"/>
        </w:rPr>
      </w:pPr>
      <w:r w:rsidRPr="0092476E">
        <w:t>oznaczenie Stron umowy,</w:t>
      </w:r>
    </w:p>
    <w:p w:rsidR="00216A34" w:rsidRDefault="0092476E" w:rsidP="00216A34">
      <w:pPr>
        <w:pStyle w:val="Akapitzlist"/>
        <w:numPr>
          <w:ilvl w:val="2"/>
          <w:numId w:val="17"/>
        </w:numPr>
        <w:spacing w:line="240" w:lineRule="auto"/>
        <w:contextualSpacing w:val="0"/>
        <w:rPr>
          <w:lang w:eastAsia="pl-PL"/>
        </w:rPr>
      </w:pPr>
      <w:r w:rsidRPr="0092476E">
        <w:t>wskazanie sposobu reprezentacji konsorcjantów,</w:t>
      </w:r>
    </w:p>
    <w:p w:rsidR="00216A34" w:rsidRDefault="0092476E" w:rsidP="00216A34">
      <w:pPr>
        <w:pStyle w:val="Akapitzlist"/>
        <w:numPr>
          <w:ilvl w:val="2"/>
          <w:numId w:val="17"/>
        </w:numPr>
        <w:spacing w:line="240" w:lineRule="auto"/>
        <w:contextualSpacing w:val="0"/>
        <w:rPr>
          <w:lang w:eastAsia="pl-PL"/>
        </w:rPr>
      </w:pPr>
      <w:r w:rsidRPr="0092476E">
        <w:t>jednoznaczne określenie wspólnego przedsięwzięcia gospodarczego obejmującego swoim zakresem przedmiot zamówienia,</w:t>
      </w:r>
    </w:p>
    <w:p w:rsidR="00216A34" w:rsidRDefault="0092476E" w:rsidP="00216A34">
      <w:pPr>
        <w:pStyle w:val="Akapitzlist"/>
        <w:numPr>
          <w:ilvl w:val="2"/>
          <w:numId w:val="17"/>
        </w:numPr>
        <w:spacing w:line="240" w:lineRule="auto"/>
        <w:contextualSpacing w:val="0"/>
        <w:rPr>
          <w:lang w:eastAsia="pl-PL"/>
        </w:rPr>
      </w:pPr>
      <w:r w:rsidRPr="0092476E">
        <w:t>odpowiedzialność solidarną konsorcjantów za wykonanie umowy zakupowej Zamawiającego,</w:t>
      </w:r>
    </w:p>
    <w:p w:rsidR="00216A34" w:rsidRDefault="0092476E" w:rsidP="00CE0328">
      <w:pPr>
        <w:pStyle w:val="Akapitzlist"/>
        <w:numPr>
          <w:ilvl w:val="2"/>
          <w:numId w:val="17"/>
        </w:numPr>
        <w:spacing w:line="240" w:lineRule="auto"/>
        <w:contextualSpacing w:val="0"/>
        <w:rPr>
          <w:lang w:eastAsia="pl-PL"/>
        </w:rPr>
      </w:pPr>
      <w:r w:rsidRPr="0092476E">
        <w:t>czas obowiązywania umowy, który nie może być krótszy, niż termin realizacji zamówienia.</w:t>
      </w:r>
    </w:p>
    <w:p w:rsidR="00216A34" w:rsidRDefault="0092476E" w:rsidP="00CE0328">
      <w:pPr>
        <w:pStyle w:val="Akapitzlist"/>
        <w:numPr>
          <w:ilvl w:val="1"/>
          <w:numId w:val="17"/>
        </w:numPr>
        <w:spacing w:line="240" w:lineRule="auto"/>
        <w:contextualSpacing w:val="0"/>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rsidR="00216A34" w:rsidRPr="00216A34" w:rsidRDefault="0092476E" w:rsidP="00CE0328">
      <w:pPr>
        <w:pStyle w:val="Akapitzlist"/>
        <w:numPr>
          <w:ilvl w:val="1"/>
          <w:numId w:val="17"/>
        </w:numPr>
        <w:spacing w:line="240" w:lineRule="auto"/>
        <w:contextualSpacing w:val="0"/>
        <w:rPr>
          <w:lang w:eastAsia="pl-PL"/>
        </w:rPr>
      </w:pPr>
      <w:r w:rsidRPr="00DA4850">
        <w:rPr>
          <w:strike/>
        </w:rPr>
        <w:t>Potwierdzenie wniesienia wadium dołączone do oferty</w:t>
      </w:r>
      <w:r w:rsidR="002030DC" w:rsidRPr="00216A34">
        <w:rPr>
          <w:rFonts w:eastAsia="Calibri"/>
        </w:rPr>
        <w:t>;</w:t>
      </w:r>
      <w:r w:rsidR="00DA4850">
        <w:rPr>
          <w:rFonts w:eastAsia="Calibri"/>
        </w:rPr>
        <w:t xml:space="preserve"> </w:t>
      </w:r>
      <w:r w:rsidR="00DA4850" w:rsidRPr="00AC3DCA">
        <w:rPr>
          <w:rStyle w:val="Uwagi"/>
          <w:rFonts w:eastAsia="Calibri"/>
          <w:b/>
          <w:color w:val="auto"/>
        </w:rPr>
        <w:t>nie dotyczy</w:t>
      </w:r>
    </w:p>
    <w:p w:rsidR="00216A34" w:rsidRPr="00216A34" w:rsidRDefault="0092476E" w:rsidP="00CE0328">
      <w:pPr>
        <w:pStyle w:val="Akapitzlist"/>
        <w:numPr>
          <w:ilvl w:val="1"/>
          <w:numId w:val="17"/>
        </w:numPr>
        <w:spacing w:line="240" w:lineRule="auto"/>
        <w:contextualSpacing w:val="0"/>
        <w:rPr>
          <w:lang w:eastAsia="pl-PL"/>
        </w:rPr>
      </w:pPr>
      <w:r w:rsidRPr="00924BFF">
        <w:t>Karty katalogowe, w języ</w:t>
      </w:r>
      <w:r w:rsidR="00AB3A71">
        <w:t>ku polskim</w:t>
      </w:r>
      <w:r w:rsidR="002030DC" w:rsidRPr="00924BFF">
        <w:t xml:space="preserve"> </w:t>
      </w:r>
      <w:r w:rsidR="00AB3A71">
        <w:t xml:space="preserve">(dopuszczalne jest dostarczenie kart w języku angielskim) </w:t>
      </w:r>
      <w:r w:rsidR="002030DC" w:rsidRPr="00924BFF">
        <w:t xml:space="preserve">oferowanych </w:t>
      </w:r>
      <w:r w:rsidR="00AB3A71">
        <w:t>urządzeń.</w:t>
      </w:r>
    </w:p>
    <w:p w:rsidR="0092476E" w:rsidRPr="00AB3A71" w:rsidRDefault="0092476E" w:rsidP="00CE0328">
      <w:pPr>
        <w:pStyle w:val="Akapitzlist"/>
        <w:numPr>
          <w:ilvl w:val="1"/>
          <w:numId w:val="17"/>
        </w:numPr>
        <w:spacing w:line="240" w:lineRule="auto"/>
        <w:contextualSpacing w:val="0"/>
        <w:rPr>
          <w:strike/>
          <w:lang w:eastAsia="pl-PL"/>
        </w:rPr>
      </w:pPr>
      <w:r w:rsidRPr="00AB3A71">
        <w:rPr>
          <w:strike/>
        </w:rPr>
        <w:t>Certyfikaty zgodności potwierdzające, że oferowane wyroby są zgodne z normami określonymi przez Zamawiającego i</w:t>
      </w:r>
      <w:r w:rsidR="00AB3A71" w:rsidRPr="00AB3A71">
        <w:rPr>
          <w:strike/>
        </w:rPr>
        <w:t xml:space="preserve"> </w:t>
      </w:r>
      <w:r w:rsidRPr="00AB3A71">
        <w:rPr>
          <w:strike/>
        </w:rPr>
        <w:t xml:space="preserve">które </w:t>
      </w:r>
      <w:r w:rsidR="00AB3A71" w:rsidRPr="00AB3A71">
        <w:rPr>
          <w:strike/>
        </w:rPr>
        <w:t>zostały wydane przez jednostkę </w:t>
      </w:r>
      <w:r w:rsidRPr="00AB3A71">
        <w:rPr>
          <w:strike/>
        </w:rPr>
        <w:t>certyfikującą posiadającą akredytację Polskiego Centrum Akredytacji w zakresie danej normy lub przez jednostkę certyfikującą posiadającą akredytację w zakresie danej normy udzieloną przez jednostkę akredytującą będącą członkiem porozumienia EA MLA</w:t>
      </w:r>
    </w:p>
    <w:p w:rsidR="0092476E" w:rsidRPr="00AB3A71" w:rsidRDefault="002030DC" w:rsidP="00216A34">
      <w:pPr>
        <w:spacing w:line="240" w:lineRule="auto"/>
        <w:ind w:left="425" w:firstLine="425"/>
        <w:rPr>
          <w:strike/>
        </w:rPr>
      </w:pPr>
      <w:r w:rsidRPr="00AB3A71">
        <w:rPr>
          <w:strike/>
        </w:rPr>
        <w:t>lub</w:t>
      </w:r>
    </w:p>
    <w:p w:rsidR="0092476E" w:rsidRPr="00924BFF" w:rsidRDefault="0092476E" w:rsidP="00216A34">
      <w:pPr>
        <w:spacing w:line="240" w:lineRule="auto"/>
        <w:ind w:left="850"/>
      </w:pPr>
      <w:r w:rsidRPr="00AB3A71">
        <w:rPr>
          <w:strike/>
        </w:rPr>
        <w:t>Dokumenty potwierdzające, że oferowane wyroby są zgodne z daną przedmiotową normą (…………….)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r w:rsidR="002030DC" w:rsidRPr="00DA4850">
        <w:rPr>
          <w:rFonts w:eastAsia="Calibri"/>
        </w:rPr>
        <w:t>;</w:t>
      </w:r>
      <w:r w:rsidR="002030DC" w:rsidRPr="00AB3A71">
        <w:rPr>
          <w:rFonts w:eastAsia="Calibri"/>
        </w:rPr>
        <w:t xml:space="preserve"> </w:t>
      </w:r>
      <w:r w:rsidR="00AC3DCA">
        <w:rPr>
          <w:rFonts w:eastAsia="Calibri"/>
        </w:rPr>
        <w:t xml:space="preserve"> </w:t>
      </w:r>
      <w:r w:rsidR="0037608A" w:rsidRPr="00AC3DCA">
        <w:rPr>
          <w:rStyle w:val="Uwagi"/>
          <w:rFonts w:eastAsia="Calibri"/>
          <w:b/>
          <w:color w:val="auto"/>
        </w:rPr>
        <w:t>nie dotyczy</w:t>
      </w:r>
    </w:p>
    <w:p w:rsidR="00A42A07" w:rsidRPr="00A42A07" w:rsidRDefault="0092476E" w:rsidP="00A42A07">
      <w:pPr>
        <w:pStyle w:val="Akapitzlist"/>
        <w:numPr>
          <w:ilvl w:val="1"/>
          <w:numId w:val="17"/>
        </w:numPr>
        <w:tabs>
          <w:tab w:val="left" w:pos="993"/>
        </w:tabs>
        <w:spacing w:line="240" w:lineRule="auto"/>
        <w:ind w:left="993" w:hanging="567"/>
        <w:contextualSpacing w:val="0"/>
        <w:rPr>
          <w:lang w:eastAsia="pl-PL"/>
        </w:rPr>
      </w:pPr>
      <w:r w:rsidRPr="00924BFF">
        <w:t>Dokumenty dotyczące podwykonawców wskazane w</w:t>
      </w:r>
      <w:r w:rsidR="002030DC" w:rsidRPr="00924BFF">
        <w:t> pkt 7.4</w:t>
      </w:r>
      <w:r w:rsidR="002110E9">
        <w:t>.</w:t>
      </w:r>
      <w:r w:rsidR="002030DC" w:rsidRPr="00924BFF">
        <w:t xml:space="preserve"> Załącznika nr 1 do SWZ</w:t>
      </w:r>
      <w:r w:rsidR="002030DC" w:rsidRPr="00924BFF">
        <w:rPr>
          <w:rFonts w:eastAsia="Calibri"/>
        </w:rPr>
        <w:t>;</w:t>
      </w:r>
    </w:p>
    <w:p w:rsidR="00216A34" w:rsidRPr="00216A34" w:rsidRDefault="0092476E" w:rsidP="00216A34">
      <w:pPr>
        <w:pStyle w:val="Akapitzlist"/>
        <w:numPr>
          <w:ilvl w:val="0"/>
          <w:numId w:val="17"/>
        </w:numPr>
        <w:spacing w:before="120" w:after="120" w:line="240" w:lineRule="auto"/>
        <w:contextualSpacing w:val="0"/>
        <w:rPr>
          <w:lang w:eastAsia="pl-PL"/>
        </w:rPr>
      </w:pPr>
      <w:r w:rsidRPr="00216A34">
        <w:t>Dokumenty wymaga</w:t>
      </w:r>
      <w:r w:rsidR="002110E9">
        <w:t>ne w pkt. 2.1., 2.3., 2.4.</w:t>
      </w:r>
      <w:r w:rsidRPr="00216A34">
        <w:t xml:space="preserve">, </w:t>
      </w:r>
      <w:r w:rsidR="00C50DF1">
        <w:t xml:space="preserve">2.8. </w:t>
      </w:r>
      <w:r w:rsidR="00DA4850">
        <w:t xml:space="preserve">3.1., 3.4., 3.5. </w:t>
      </w:r>
      <w:r w:rsidRPr="00216A34">
        <w:t>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w:t>
      </w:r>
      <w:r w:rsidR="002110E9">
        <w:t>enty wymagane w pkt. 2.2.,</w:t>
      </w:r>
      <w:r w:rsidRPr="00216A34">
        <w:t xml:space="preserve"> 2.7., 3.8.</w:t>
      </w:r>
      <w:r w:rsidR="002110E9">
        <w:t> i</w:t>
      </w:r>
      <w:r w:rsidR="00C50DF1">
        <w:t> </w:t>
      </w:r>
      <w:r w:rsidRPr="00216A34">
        <w:t>3.10. można złożyć w formie kopii</w:t>
      </w:r>
      <w:r w:rsidR="002110E9">
        <w:t xml:space="preserve"> poświadczonej przez Wykonawcę.</w:t>
      </w:r>
    </w:p>
    <w:p w:rsidR="00216A34" w:rsidRPr="00216A34" w:rsidRDefault="0092476E" w:rsidP="00216A34">
      <w:pPr>
        <w:pStyle w:val="Akapitzlist"/>
        <w:numPr>
          <w:ilvl w:val="0"/>
          <w:numId w:val="17"/>
        </w:numPr>
        <w:spacing w:before="120" w:after="120" w:line="240" w:lineRule="auto"/>
        <w:contextualSpacing w:val="0"/>
        <w:rPr>
          <w:lang w:eastAsia="pl-PL"/>
        </w:rPr>
      </w:pPr>
      <w:r w:rsidRPr="00216A34">
        <w:t xml:space="preserve">W przypadku wspólnego ubiegania się podmiotów o udzielenie zamówienia na podstawie zawartej umowy, każdy z Wykonawców dołącza do oferty dokumenty wymienione w pkt 2.1., 2.2., </w:t>
      </w:r>
      <w:r w:rsidR="00C50DF1">
        <w:t xml:space="preserve">2.8., </w:t>
      </w:r>
      <w:r w:rsidRPr="00216A34">
        <w:t>3.3.</w:t>
      </w:r>
      <w:r w:rsidR="00C50DF1">
        <w:t> </w:t>
      </w:r>
      <w:r w:rsidR="00C50DF1">
        <w:noBreakHyphen/>
        <w:t> </w:t>
      </w:r>
      <w:r w:rsidRPr="00216A34">
        <w:t>3.6., zaś podane w pkt 2.3.</w:t>
      </w:r>
      <w:r w:rsidR="002110E9">
        <w:t xml:space="preserve">, 2.4. i </w:t>
      </w:r>
      <w:r w:rsidR="00DA4850">
        <w:t>2.7.</w:t>
      </w:r>
      <w:r w:rsidR="002110E9">
        <w:t>, 3.8. i</w:t>
      </w:r>
      <w:r w:rsidR="00C50DF1">
        <w:t> </w:t>
      </w:r>
      <w:r w:rsidRPr="00216A34">
        <w:t xml:space="preserve">3.10. mogą dołączyć wspólnie. </w:t>
      </w:r>
    </w:p>
    <w:p w:rsidR="00216A34"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rsidR="00E44BB1"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C53A4F" w:rsidRDefault="00C53A4F" w:rsidP="00441640">
      <w:pPr>
        <w:spacing w:before="120" w:after="120" w:line="240" w:lineRule="auto"/>
        <w:contextualSpacing/>
        <w:rPr>
          <w:rFonts w:asciiTheme="minorHAnsi" w:hAnsiTheme="minorHAnsi" w:cs="Arial"/>
          <w:b/>
          <w:i/>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0B7537" w:rsidRDefault="000B7537" w:rsidP="00F12AED">
      <w:pPr>
        <w:pStyle w:val="Znag"/>
        <w:spacing w:after="480"/>
      </w:pPr>
      <w:bookmarkStart w:id="7" w:name="_Toc23926980"/>
      <w:r w:rsidRPr="001A690D">
        <w:t xml:space="preserve">ZAŁĄCZNIK NR </w:t>
      </w:r>
      <w:r w:rsidR="00422F73">
        <w:t>3</w:t>
      </w:r>
      <w:r w:rsidRPr="001A690D">
        <w:t xml:space="preserve"> DO </w:t>
      </w:r>
      <w:r w:rsidRPr="000B7537">
        <w:t>SWZ</w:t>
      </w:r>
      <w:r>
        <w:tab/>
      </w:r>
      <w:r w:rsidRPr="001A690D">
        <w:t>POST/DYS/OR/OZ/</w:t>
      </w:r>
      <w:r w:rsidR="002110E9">
        <w:t>03405</w:t>
      </w:r>
      <w:r w:rsidRPr="001A690D">
        <w:t>/</w:t>
      </w:r>
      <w:r w:rsidR="00E07E7D">
        <w:t>2024</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042E25" w:rsidRPr="006B56FD" w:rsidTr="00042E25">
        <w:trPr>
          <w:trHeight w:val="1820"/>
          <w:jc w:val="center"/>
        </w:trPr>
        <w:tc>
          <w:tcPr>
            <w:tcW w:w="3540" w:type="dxa"/>
            <w:tcBorders>
              <w:top w:val="thinThickSmallGap" w:sz="12" w:space="0" w:color="0070C0"/>
              <w:bottom w:val="thinThickSmallGap" w:sz="12" w:space="0" w:color="0070C0"/>
            </w:tcBorders>
          </w:tcPr>
          <w:p w:rsidR="00042E25" w:rsidRDefault="00042E25"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042E25" w:rsidRPr="00FD4A2B" w:rsidRDefault="00042E25" w:rsidP="00BC6C53">
            <w:pPr>
              <w:spacing w:line="360" w:lineRule="auto"/>
              <w:rPr>
                <w:rFonts w:asciiTheme="minorHAnsi" w:eastAsiaTheme="majorEastAsia" w:hAnsiTheme="minorHAnsi" w:cstheme="majorBidi"/>
                <w:b/>
                <w:i/>
                <w:iCs/>
                <w:sz w:val="10"/>
                <w:szCs w:val="16"/>
                <w:u w:val="single"/>
              </w:rPr>
            </w:pPr>
          </w:p>
          <w:p w:rsidR="00042E25" w:rsidRPr="00FD4A2B" w:rsidRDefault="00042E25"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042E25" w:rsidRPr="00086D98" w:rsidRDefault="00042E25"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042E25" w:rsidRPr="00D23A7E" w:rsidRDefault="00042E25"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540974" w:rsidRPr="00A27B4D" w:rsidRDefault="00A27B4D" w:rsidP="000B7537">
      <w:pPr>
        <w:pStyle w:val="Ztyt"/>
        <w:rPr>
          <w:rFonts w:eastAsiaTheme="majorEastAsia"/>
        </w:rPr>
      </w:pPr>
      <w:r w:rsidRPr="00A27B4D">
        <w:rPr>
          <w:rFonts w:eastAsiaTheme="majorEastAsia"/>
        </w:rPr>
        <w:t>OFERT</w:t>
      </w:r>
      <w:r w:rsidR="00337F00">
        <w:rPr>
          <w:rFonts w:eastAsiaTheme="majorEastAsia"/>
        </w:rPr>
        <w:t>A</w:t>
      </w:r>
      <w:bookmarkEnd w:id="2"/>
      <w:bookmarkEnd w:id="7"/>
    </w:p>
    <w:p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rPr>
          <w:trHeight w:val="621"/>
        </w:trPr>
        <w:tc>
          <w:tcPr>
            <w:tcW w:w="1910" w:type="dxa"/>
            <w:tcBorders>
              <w:top w:val="single" w:sz="4" w:space="0" w:color="auto"/>
              <w:left w:val="single" w:sz="4" w:space="0" w:color="auto"/>
            </w:tcBorders>
            <w:vAlign w:val="center"/>
          </w:tcPr>
          <w:p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rsidTr="00AF4448">
        <w:trPr>
          <w:trHeight w:val="840"/>
        </w:trPr>
        <w:tc>
          <w:tcPr>
            <w:tcW w:w="1910" w:type="dxa"/>
            <w:vAlign w:val="center"/>
          </w:tcPr>
          <w:p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1"/>
            </w:r>
          </w:p>
        </w:tc>
        <w:tc>
          <w:tcPr>
            <w:tcW w:w="6737" w:type="dxa"/>
            <w:vAlign w:val="center"/>
          </w:tcPr>
          <w:p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val="de-DE" w:eastAsia="pl-PL"/>
              </w:rPr>
            </w:pPr>
            <w:r w:rsidRPr="0092476E">
              <w:rPr>
                <w:rFonts w:asciiTheme="minorHAnsi" w:hAnsiTheme="minorHAnsi" w:cs="Arial"/>
                <w:b/>
                <w:szCs w:val="22"/>
                <w:lang w:val="de-DE" w:eastAsia="pl-PL"/>
              </w:rPr>
              <w:t>e-mail:</w:t>
            </w:r>
          </w:p>
        </w:tc>
        <w:tc>
          <w:tcPr>
            <w:tcW w:w="6737" w:type="dxa"/>
          </w:tcPr>
          <w:p w:rsidR="0092476E" w:rsidRPr="0092476E" w:rsidRDefault="0092476E" w:rsidP="0092476E">
            <w:pPr>
              <w:spacing w:before="100" w:line="240" w:lineRule="auto"/>
              <w:ind w:left="1134"/>
              <w:jc w:val="left"/>
              <w:rPr>
                <w:rFonts w:asciiTheme="minorHAnsi" w:hAnsiTheme="minorHAnsi" w:cs="Arial"/>
                <w:szCs w:val="22"/>
                <w:lang w:val="de-DE" w:eastAsia="pl-PL"/>
              </w:rPr>
            </w:pPr>
          </w:p>
        </w:tc>
      </w:tr>
      <w:tr w:rsidR="0092476E" w:rsidRPr="0092476E" w:rsidTr="00AF4448">
        <w:tc>
          <w:tcPr>
            <w:tcW w:w="8647" w:type="dxa"/>
            <w:gridSpan w:val="2"/>
            <w:shd w:val="clear" w:color="auto" w:fill="DBE5F1" w:themeFill="accent1" w:themeFillTint="33"/>
            <w:vAlign w:val="center"/>
          </w:tcPr>
          <w:p w:rsidR="0092476E" w:rsidRPr="002030DC" w:rsidRDefault="0092476E" w:rsidP="002110E9">
            <w:pPr>
              <w:spacing w:line="240" w:lineRule="auto"/>
              <w:jc w:val="center"/>
              <w:rPr>
                <w:rFonts w:asciiTheme="minorHAnsi" w:hAnsiTheme="minorHAnsi" w:cs="Arial"/>
                <w:b/>
                <w:color w:val="FF0000"/>
                <w:szCs w:val="22"/>
                <w:lang w:val="de-DE" w:eastAsia="pl-PL"/>
              </w:rPr>
            </w:pPr>
            <w:r w:rsidRPr="0092476E">
              <w:rPr>
                <w:rFonts w:asciiTheme="minorHAnsi" w:hAnsiTheme="minorHAnsi" w:cs="Arial"/>
                <w:b/>
                <w:szCs w:val="22"/>
                <w:lang w:eastAsia="pl-PL"/>
              </w:rPr>
              <w:t>Osoba</w:t>
            </w:r>
            <w:r w:rsidRPr="0092476E">
              <w:rPr>
                <w:rFonts w:asciiTheme="minorHAnsi" w:hAnsiTheme="minorHAnsi" w:cs="Arial"/>
                <w:b/>
                <w:szCs w:val="22"/>
                <w:lang w:val="de-DE" w:eastAsia="pl-PL"/>
              </w:rPr>
              <w:t xml:space="preserve"> </w:t>
            </w:r>
            <w:r w:rsidR="00BD0DB9">
              <w:rPr>
                <w:rFonts w:asciiTheme="minorHAnsi" w:hAnsiTheme="minorHAnsi" w:cs="Arial"/>
                <w:b/>
                <w:szCs w:val="22"/>
                <w:lang w:eastAsia="pl-PL"/>
              </w:rPr>
              <w:t>uprawniona do udziału w aukcji elektronicznej</w:t>
            </w:r>
            <w:r w:rsidR="00EA5AD4">
              <w:rPr>
                <w:rStyle w:val="Odwoanieprzypisudolnego"/>
                <w:rFonts w:asciiTheme="minorHAnsi" w:hAnsiTheme="minorHAnsi" w:cs="Arial"/>
                <w:b/>
                <w:szCs w:val="22"/>
                <w:lang w:eastAsia="pl-PL"/>
              </w:rPr>
              <w:footnoteReference w:id="2"/>
            </w:r>
            <w:r w:rsidR="002110E9">
              <w:rPr>
                <w:rFonts w:asciiTheme="minorHAnsi" w:hAnsiTheme="minorHAnsi" w:cs="Arial"/>
                <w:b/>
                <w:szCs w:val="22"/>
                <w:highlight w:val="yellow"/>
                <w:lang w:eastAsia="pl-PL"/>
              </w:rPr>
              <w:t xml:space="preserve"> </w:t>
            </w: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shd w:val="clear" w:color="auto" w:fill="auto"/>
            <w:vAlign w:val="center"/>
          </w:tcPr>
          <w:p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shd w:val="clear" w:color="auto" w:fill="auto"/>
            <w:vAlign w:val="center"/>
          </w:tcPr>
          <w:p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rPr>
              <w:t>Telefon:</w:t>
            </w:r>
          </w:p>
        </w:tc>
        <w:tc>
          <w:tcPr>
            <w:tcW w:w="6737" w:type="dxa"/>
            <w:shd w:val="clear" w:color="auto" w:fill="auto"/>
            <w:vAlign w:val="center"/>
          </w:tcPr>
          <w:p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val="de-DE" w:eastAsia="pl-PL"/>
              </w:rPr>
              <w:t>e-mail:</w:t>
            </w:r>
          </w:p>
        </w:tc>
        <w:tc>
          <w:tcPr>
            <w:tcW w:w="6737" w:type="dxa"/>
            <w:shd w:val="clear" w:color="auto" w:fill="auto"/>
            <w:vAlign w:val="center"/>
          </w:tcPr>
          <w:p w:rsidR="0092476E" w:rsidRPr="0092476E" w:rsidRDefault="0092476E" w:rsidP="0092476E">
            <w:pPr>
              <w:spacing w:line="240" w:lineRule="auto"/>
              <w:jc w:val="left"/>
              <w:rPr>
                <w:rFonts w:asciiTheme="minorHAnsi" w:hAnsiTheme="minorHAnsi" w:cs="Arial"/>
                <w:b/>
                <w:szCs w:val="22"/>
                <w:lang w:eastAsia="pl-PL"/>
              </w:rPr>
            </w:pPr>
          </w:p>
        </w:tc>
      </w:tr>
    </w:tbl>
    <w:p w:rsidR="0092476E" w:rsidRPr="0092476E" w:rsidRDefault="00FB4CBC" w:rsidP="0092476E">
      <w:pPr>
        <w:numPr>
          <w:ilvl w:val="0"/>
          <w:numId w:val="1"/>
        </w:numPr>
        <w:spacing w:before="240" w:after="240" w:line="240" w:lineRule="auto"/>
        <w:ind w:left="426" w:hanging="284"/>
        <w:jc w:val="left"/>
        <w:rPr>
          <w:rFonts w:asciiTheme="minorHAnsi" w:hAnsiTheme="minorHAnsi" w:cs="Arial"/>
          <w:b/>
          <w:szCs w:val="22"/>
          <w:lang w:eastAsia="pl-PL"/>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3"/>
      </w:r>
    </w:p>
    <w:p w:rsidR="0092476E" w:rsidRDefault="0092476E" w:rsidP="0092476E">
      <w:pPr>
        <w:numPr>
          <w:ilvl w:val="1"/>
          <w:numId w:val="1"/>
        </w:numPr>
        <w:spacing w:before="120" w:line="300" w:lineRule="auto"/>
        <w:contextualSpacing/>
        <w:rPr>
          <w:rFonts w:asciiTheme="minorHAnsi" w:hAnsiTheme="minorHAnsi" w:cs="Arial"/>
          <w:szCs w:val="22"/>
        </w:rPr>
      </w:pPr>
      <w:r w:rsidRPr="005A05A6">
        <w:rPr>
          <w:rFonts w:asciiTheme="minorHAnsi" w:hAnsiTheme="minorHAnsi" w:cs="Arial"/>
          <w:szCs w:val="22"/>
        </w:rPr>
        <w:t xml:space="preserve">My, niżej podpisani, oferujemy, zgodnie z wymaganiami określonymi w SWZ, wykonanie przedmiotu Zakupu: </w:t>
      </w:r>
      <w:r w:rsidRPr="005A05A6">
        <w:rPr>
          <w:rFonts w:asciiTheme="minorHAnsi" w:hAnsiTheme="minorHAnsi" w:cs="Arial"/>
          <w:b/>
          <w:szCs w:val="22"/>
        </w:rPr>
        <w:t>„</w:t>
      </w:r>
      <w:r w:rsidR="005A05A6" w:rsidRPr="005A05A6">
        <w:rPr>
          <w:rFonts w:asciiTheme="minorHAnsi" w:hAnsiTheme="minorHAnsi" w:cs="Arial"/>
          <w:b/>
          <w:bCs/>
          <w:i/>
          <w:szCs w:val="22"/>
        </w:rPr>
        <w:t>Modernizacja odtworzeniowa systemów teletransmisyjnych światłowodowych</w:t>
      </w:r>
      <w:r w:rsidRPr="005A05A6">
        <w:rPr>
          <w:rFonts w:asciiTheme="minorHAnsi" w:hAnsiTheme="minorHAnsi" w:cs="Arial"/>
          <w:b/>
          <w:szCs w:val="22"/>
        </w:rPr>
        <w:t xml:space="preserve">”, </w:t>
      </w:r>
      <w:r w:rsidRPr="005A05A6">
        <w:rPr>
          <w:rFonts w:asciiTheme="minorHAnsi" w:hAnsiTheme="minorHAnsi" w:cs="Arial"/>
          <w:szCs w:val="22"/>
        </w:rPr>
        <w:t>za łączną wartość:</w:t>
      </w:r>
    </w:p>
    <w:p w:rsidR="00DA4850" w:rsidRPr="00DA4850" w:rsidRDefault="00DA4850" w:rsidP="00DA4850">
      <w:pPr>
        <w:spacing w:before="120" w:line="300" w:lineRule="auto"/>
        <w:ind w:left="425"/>
        <w:contextualSpacing/>
        <w:rPr>
          <w:rFonts w:asciiTheme="minorHAnsi" w:hAnsiTheme="minorHAnsi" w:cs="Arial"/>
          <w:b/>
          <w:szCs w:val="22"/>
        </w:rPr>
      </w:pPr>
      <w:r w:rsidRPr="004446EE">
        <w:rPr>
          <w:rFonts w:asciiTheme="minorHAnsi" w:hAnsiTheme="minorHAnsi" w:cs="Arial"/>
          <w:b/>
          <w:szCs w:val="22"/>
        </w:rPr>
        <w:t>Część nr ………..</w:t>
      </w:r>
    </w:p>
    <w:p w:rsidR="0092476E" w:rsidRPr="0092476E" w:rsidRDefault="0092476E" w:rsidP="00A4239D">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zł</w:t>
      </w:r>
      <w:r w:rsidRPr="0092476E">
        <w:rPr>
          <w:rFonts w:asciiTheme="minorHAnsi" w:hAnsiTheme="minorHAnsi" w:cs="Arial"/>
          <w:szCs w:val="22"/>
        </w:rPr>
        <w:t xml:space="preserve">, </w:t>
      </w:r>
      <w:r w:rsidRPr="0092476E">
        <w:rPr>
          <w:rFonts w:asciiTheme="minorHAnsi" w:hAnsiTheme="minorHAnsi" w:cs="Arial"/>
          <w:szCs w:val="22"/>
        </w:rPr>
        <w:br/>
        <w:t>na którą składa się:</w:t>
      </w:r>
    </w:p>
    <w:p w:rsidR="0092476E" w:rsidRPr="0092476E" w:rsidRDefault="0092476E" w:rsidP="0092476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t>
      </w:r>
      <w:r w:rsidR="00196B9F">
        <w:rPr>
          <w:rFonts w:asciiTheme="minorHAnsi" w:hAnsiTheme="minorHAnsi" w:cs="Arial"/>
          <w:b/>
          <w:szCs w:val="22"/>
        </w:rPr>
        <w:t>oraz</w:t>
      </w:r>
    </w:p>
    <w:p w:rsidR="0092476E" w:rsidRPr="0092476E" w:rsidRDefault="0092476E" w:rsidP="005C5497">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rsidR="00DA4850" w:rsidRPr="0092476E" w:rsidRDefault="00DA4850" w:rsidP="00DA4850">
      <w:pPr>
        <w:keepNext/>
        <w:spacing w:before="120" w:after="240" w:line="240" w:lineRule="auto"/>
        <w:rPr>
          <w:rFonts w:asciiTheme="minorHAnsi" w:hAnsiTheme="minorHAnsi" w:cs="Arial"/>
          <w:szCs w:val="22"/>
        </w:rPr>
      </w:pPr>
      <w:r w:rsidRPr="0092476E">
        <w:rPr>
          <w:rFonts w:asciiTheme="minorHAnsi" w:hAnsiTheme="minorHAnsi" w:cs="Arial"/>
          <w:szCs w:val="22"/>
        </w:rPr>
        <w:t>Na łączną wartość zamówienia, składają się ceny jednostkowe przedstawione w poniższej tabeli:</w:t>
      </w:r>
    </w:p>
    <w:tbl>
      <w:tblPr>
        <w:tblW w:w="4654" w:type="pct"/>
        <w:jc w:val="center"/>
        <w:tblCellMar>
          <w:left w:w="70" w:type="dxa"/>
          <w:right w:w="70" w:type="dxa"/>
        </w:tblCellMar>
        <w:tblLook w:val="04A0" w:firstRow="1" w:lastRow="0" w:firstColumn="1" w:lastColumn="0" w:noHBand="0" w:noVBand="1"/>
      </w:tblPr>
      <w:tblGrid>
        <w:gridCol w:w="5053"/>
        <w:gridCol w:w="514"/>
        <w:gridCol w:w="1378"/>
        <w:gridCol w:w="1378"/>
      </w:tblGrid>
      <w:tr w:rsidR="00DA4850" w:rsidRPr="0092476E" w:rsidTr="00743512">
        <w:trPr>
          <w:trHeight w:val="592"/>
          <w:jc w:val="center"/>
        </w:trPr>
        <w:tc>
          <w:tcPr>
            <w:tcW w:w="3035"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rsidR="00DA4850" w:rsidRPr="0092476E" w:rsidRDefault="00DA4850" w:rsidP="00743512">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Przedmiot</w:t>
            </w:r>
          </w:p>
          <w:p w:rsidR="00DA4850" w:rsidRPr="0092476E" w:rsidRDefault="00DA4850" w:rsidP="00743512">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zakupu</w:t>
            </w:r>
          </w:p>
        </w:tc>
        <w:tc>
          <w:tcPr>
            <w:tcW w:w="309" w:type="pct"/>
            <w:tcBorders>
              <w:top w:val="single" w:sz="8" w:space="0" w:color="auto"/>
              <w:left w:val="nil"/>
              <w:bottom w:val="single" w:sz="8" w:space="0" w:color="auto"/>
              <w:right w:val="single" w:sz="4" w:space="0" w:color="auto"/>
            </w:tcBorders>
            <w:shd w:val="clear" w:color="auto" w:fill="B8CCE4" w:themeFill="accent1" w:themeFillTint="66"/>
            <w:vAlign w:val="center"/>
          </w:tcPr>
          <w:p w:rsidR="00DA4850" w:rsidRPr="0092476E" w:rsidRDefault="00DA4850" w:rsidP="00743512">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Ilość</w:t>
            </w:r>
          </w:p>
        </w:tc>
        <w:tc>
          <w:tcPr>
            <w:tcW w:w="828"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rsidR="00DA4850" w:rsidRPr="0092476E" w:rsidRDefault="00DA4850" w:rsidP="00743512">
            <w:pPr>
              <w:spacing w:line="240" w:lineRule="auto"/>
              <w:jc w:val="center"/>
              <w:rPr>
                <w:rFonts w:asciiTheme="minorHAnsi" w:hAnsiTheme="minorHAnsi" w:cs="Calibri"/>
                <w:b/>
                <w:i/>
                <w:sz w:val="20"/>
                <w:szCs w:val="22"/>
                <w:lang w:eastAsia="pl-PL"/>
              </w:rPr>
            </w:pPr>
            <w:r w:rsidRPr="0092476E">
              <w:rPr>
                <w:rFonts w:asciiTheme="minorHAnsi" w:hAnsiTheme="minorHAnsi" w:cs="Calibri"/>
                <w:b/>
                <w:sz w:val="20"/>
                <w:szCs w:val="22"/>
                <w:lang w:eastAsia="pl-PL"/>
              </w:rPr>
              <w:t>Cena jednostkowa netto</w:t>
            </w:r>
            <w:r w:rsidRPr="0092476E">
              <w:rPr>
                <w:rFonts w:asciiTheme="minorHAnsi" w:hAnsiTheme="minorHAnsi" w:cs="Calibri"/>
                <w:b/>
                <w:i/>
                <w:sz w:val="20"/>
                <w:szCs w:val="22"/>
                <w:lang w:eastAsia="pl-PL"/>
              </w:rPr>
              <w:t xml:space="preserve"> (zł)</w:t>
            </w:r>
          </w:p>
        </w:tc>
        <w:tc>
          <w:tcPr>
            <w:tcW w:w="828" w:type="pct"/>
            <w:tcBorders>
              <w:top w:val="single" w:sz="8" w:space="0" w:color="auto"/>
              <w:left w:val="single" w:sz="4" w:space="0" w:color="auto"/>
              <w:bottom w:val="single" w:sz="8" w:space="0" w:color="auto"/>
              <w:right w:val="single" w:sz="4" w:space="0" w:color="auto"/>
            </w:tcBorders>
            <w:shd w:val="clear" w:color="auto" w:fill="B8CCE4" w:themeFill="accent1" w:themeFillTint="66"/>
            <w:vAlign w:val="center"/>
          </w:tcPr>
          <w:p w:rsidR="00DA4850" w:rsidRPr="0092476E" w:rsidRDefault="00DA4850" w:rsidP="00743512">
            <w:pPr>
              <w:spacing w:line="240" w:lineRule="auto"/>
              <w:jc w:val="center"/>
              <w:rPr>
                <w:rFonts w:asciiTheme="minorHAnsi" w:hAnsiTheme="minorHAnsi" w:cs="Calibri"/>
                <w:b/>
                <w:sz w:val="20"/>
                <w:szCs w:val="22"/>
                <w:lang w:eastAsia="pl-PL"/>
              </w:rPr>
            </w:pPr>
            <w:r w:rsidRPr="0092476E">
              <w:rPr>
                <w:rFonts w:asciiTheme="minorHAnsi" w:hAnsiTheme="minorHAnsi" w:cs="Calibri"/>
                <w:b/>
                <w:sz w:val="20"/>
                <w:szCs w:val="22"/>
                <w:lang w:eastAsia="pl-PL"/>
              </w:rPr>
              <w:t>Wartość netto (zł)</w:t>
            </w:r>
          </w:p>
        </w:tc>
      </w:tr>
      <w:tr w:rsidR="00DA4850" w:rsidRPr="0092476E" w:rsidTr="00743512">
        <w:trPr>
          <w:trHeight w:val="60"/>
          <w:jc w:val="center"/>
        </w:trPr>
        <w:tc>
          <w:tcPr>
            <w:tcW w:w="3035" w:type="pct"/>
            <w:tcBorders>
              <w:top w:val="nil"/>
              <w:left w:val="single" w:sz="8" w:space="0" w:color="auto"/>
              <w:bottom w:val="single" w:sz="4" w:space="0" w:color="auto"/>
              <w:right w:val="single" w:sz="4" w:space="0" w:color="auto"/>
            </w:tcBorders>
            <w:shd w:val="clear" w:color="auto" w:fill="DBE5F1" w:themeFill="accent1" w:themeFillTint="33"/>
            <w:vAlign w:val="center"/>
            <w:hideMark/>
          </w:tcPr>
          <w:p w:rsidR="00DA4850" w:rsidRPr="0092476E" w:rsidRDefault="00DA4850" w:rsidP="00743512">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1.</w:t>
            </w:r>
          </w:p>
        </w:tc>
        <w:tc>
          <w:tcPr>
            <w:tcW w:w="309" w:type="pct"/>
            <w:tcBorders>
              <w:top w:val="nil"/>
              <w:left w:val="nil"/>
              <w:bottom w:val="single" w:sz="4" w:space="0" w:color="auto"/>
              <w:right w:val="single" w:sz="4" w:space="0" w:color="auto"/>
            </w:tcBorders>
            <w:shd w:val="clear" w:color="auto" w:fill="DBE5F1" w:themeFill="accent1" w:themeFillTint="33"/>
            <w:vAlign w:val="center"/>
          </w:tcPr>
          <w:p w:rsidR="00DA4850" w:rsidRPr="0092476E" w:rsidRDefault="00DA4850" w:rsidP="00743512">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2.</w:t>
            </w:r>
          </w:p>
        </w:tc>
        <w:tc>
          <w:tcPr>
            <w:tcW w:w="828" w:type="pct"/>
            <w:tcBorders>
              <w:top w:val="nil"/>
              <w:left w:val="single" w:sz="4" w:space="0" w:color="auto"/>
              <w:bottom w:val="single" w:sz="4" w:space="0" w:color="auto"/>
              <w:right w:val="single" w:sz="4" w:space="0" w:color="auto"/>
            </w:tcBorders>
            <w:shd w:val="clear" w:color="auto" w:fill="DBE5F1" w:themeFill="accent1" w:themeFillTint="33"/>
            <w:vAlign w:val="center"/>
          </w:tcPr>
          <w:p w:rsidR="00DA4850" w:rsidRPr="0092476E" w:rsidRDefault="00DA4850" w:rsidP="00743512">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3.</w:t>
            </w:r>
          </w:p>
        </w:tc>
        <w:tc>
          <w:tcPr>
            <w:tcW w:w="828" w:type="pct"/>
            <w:tcBorders>
              <w:top w:val="nil"/>
              <w:left w:val="single" w:sz="4" w:space="0" w:color="auto"/>
              <w:bottom w:val="single" w:sz="4" w:space="0" w:color="auto"/>
              <w:right w:val="single" w:sz="4" w:space="0" w:color="auto"/>
            </w:tcBorders>
            <w:shd w:val="clear" w:color="auto" w:fill="DBE5F1" w:themeFill="accent1" w:themeFillTint="33"/>
          </w:tcPr>
          <w:p w:rsidR="00DA4850" w:rsidRPr="0092476E" w:rsidRDefault="00DA4850" w:rsidP="00743512">
            <w:pPr>
              <w:spacing w:line="240" w:lineRule="auto"/>
              <w:jc w:val="center"/>
              <w:rPr>
                <w:rFonts w:asciiTheme="minorHAnsi" w:hAnsiTheme="minorHAnsi" w:cs="Calibri"/>
                <w:i/>
                <w:sz w:val="18"/>
                <w:szCs w:val="22"/>
                <w:lang w:eastAsia="pl-PL"/>
              </w:rPr>
            </w:pPr>
            <w:r w:rsidRPr="0092476E">
              <w:rPr>
                <w:rFonts w:asciiTheme="minorHAnsi" w:hAnsiTheme="minorHAnsi" w:cs="Calibri"/>
                <w:i/>
                <w:sz w:val="18"/>
                <w:szCs w:val="22"/>
                <w:lang w:eastAsia="pl-PL"/>
              </w:rPr>
              <w:t>4.</w:t>
            </w:r>
            <w:r>
              <w:rPr>
                <w:rFonts w:asciiTheme="minorHAnsi" w:hAnsiTheme="minorHAnsi" w:cs="Calibri"/>
                <w:i/>
                <w:sz w:val="18"/>
                <w:szCs w:val="22"/>
                <w:lang w:eastAsia="pl-PL"/>
              </w:rPr>
              <w:t xml:space="preserve"> (kol. 2 x kol. 3)</w:t>
            </w:r>
          </w:p>
        </w:tc>
      </w:tr>
      <w:tr w:rsidR="00DA4850" w:rsidRPr="0092476E" w:rsidTr="00743512">
        <w:trPr>
          <w:trHeight w:val="70"/>
          <w:jc w:val="center"/>
        </w:trPr>
        <w:tc>
          <w:tcPr>
            <w:tcW w:w="3035" w:type="pct"/>
            <w:tcBorders>
              <w:top w:val="single" w:sz="4" w:space="0" w:color="auto"/>
              <w:left w:val="single" w:sz="4" w:space="0" w:color="auto"/>
              <w:bottom w:val="single" w:sz="4" w:space="0" w:color="auto"/>
              <w:right w:val="single" w:sz="4" w:space="0" w:color="auto"/>
            </w:tcBorders>
            <w:shd w:val="clear" w:color="auto" w:fill="auto"/>
            <w:vAlign w:val="center"/>
          </w:tcPr>
          <w:p w:rsidR="00DA4850" w:rsidRPr="0092476E" w:rsidRDefault="00DA4850" w:rsidP="00743512">
            <w:pPr>
              <w:spacing w:line="240" w:lineRule="auto"/>
              <w:jc w:val="left"/>
              <w:rPr>
                <w:rFonts w:asciiTheme="minorHAnsi" w:hAnsiTheme="minorHAnsi" w:cs="Calibri"/>
                <w:szCs w:val="22"/>
              </w:rPr>
            </w:pPr>
            <w:r>
              <w:rPr>
                <w:rFonts w:asciiTheme="minorHAnsi" w:hAnsiTheme="minorHAnsi" w:cs="Calibri"/>
                <w:szCs w:val="22"/>
              </w:rPr>
              <w:t>np.: Półka Infinera TM 301, w tym: karta transpondera – typ: xxxxxx, wmacniacz – typ: xxxx, multiplexer – typ: xxxx  (najważniejsze elementy wyposażenia półki</w:t>
            </w:r>
          </w:p>
        </w:tc>
        <w:tc>
          <w:tcPr>
            <w:tcW w:w="309" w:type="pct"/>
            <w:tcBorders>
              <w:top w:val="single" w:sz="4" w:space="0" w:color="auto"/>
              <w:left w:val="nil"/>
              <w:bottom w:val="single" w:sz="4" w:space="0" w:color="auto"/>
              <w:right w:val="single" w:sz="4" w:space="0" w:color="auto"/>
            </w:tcBorders>
            <w:vAlign w:val="center"/>
          </w:tcPr>
          <w:p w:rsidR="00DA4850" w:rsidRPr="0092476E" w:rsidRDefault="00DA4850" w:rsidP="00743512">
            <w:pPr>
              <w:spacing w:line="240" w:lineRule="auto"/>
              <w:jc w:val="center"/>
              <w:rPr>
                <w:rFonts w:asciiTheme="minorHAnsi" w:hAnsiTheme="minorHAnsi" w:cs="Calibri"/>
                <w:szCs w:val="22"/>
                <w:lang w:eastAsia="pl-PL"/>
              </w:rPr>
            </w:pPr>
          </w:p>
        </w:tc>
        <w:tc>
          <w:tcPr>
            <w:tcW w:w="828" w:type="pct"/>
            <w:tcBorders>
              <w:top w:val="single" w:sz="4" w:space="0" w:color="auto"/>
              <w:left w:val="single" w:sz="4" w:space="0" w:color="auto"/>
              <w:bottom w:val="single" w:sz="4" w:space="0" w:color="auto"/>
              <w:right w:val="single" w:sz="4" w:space="0" w:color="auto"/>
            </w:tcBorders>
            <w:vAlign w:val="center"/>
          </w:tcPr>
          <w:p w:rsidR="00DA4850" w:rsidRPr="0092476E" w:rsidRDefault="00DA4850" w:rsidP="00743512">
            <w:pPr>
              <w:spacing w:line="240" w:lineRule="auto"/>
              <w:jc w:val="right"/>
              <w:rPr>
                <w:rFonts w:asciiTheme="minorHAnsi" w:hAnsiTheme="minorHAnsi" w:cs="Calibri"/>
                <w:szCs w:val="22"/>
                <w:lang w:eastAsia="pl-PL"/>
              </w:rPr>
            </w:pPr>
          </w:p>
        </w:tc>
        <w:tc>
          <w:tcPr>
            <w:tcW w:w="828" w:type="pct"/>
            <w:tcBorders>
              <w:top w:val="single" w:sz="4" w:space="0" w:color="auto"/>
              <w:left w:val="single" w:sz="4" w:space="0" w:color="auto"/>
              <w:bottom w:val="single" w:sz="4" w:space="0" w:color="auto"/>
              <w:right w:val="single" w:sz="4" w:space="0" w:color="auto"/>
            </w:tcBorders>
          </w:tcPr>
          <w:p w:rsidR="00DA4850" w:rsidRPr="0092476E" w:rsidRDefault="00DA4850" w:rsidP="00743512">
            <w:pPr>
              <w:spacing w:line="240" w:lineRule="auto"/>
              <w:jc w:val="right"/>
              <w:rPr>
                <w:rFonts w:asciiTheme="minorHAnsi" w:hAnsiTheme="minorHAnsi" w:cs="Calibri"/>
                <w:szCs w:val="22"/>
                <w:lang w:eastAsia="pl-PL"/>
              </w:rPr>
            </w:pPr>
          </w:p>
        </w:tc>
      </w:tr>
      <w:tr w:rsidR="00DA4850" w:rsidRPr="0092476E" w:rsidTr="00743512">
        <w:trPr>
          <w:trHeight w:val="70"/>
          <w:jc w:val="center"/>
        </w:trPr>
        <w:tc>
          <w:tcPr>
            <w:tcW w:w="3035" w:type="pct"/>
            <w:tcBorders>
              <w:top w:val="single" w:sz="4" w:space="0" w:color="auto"/>
              <w:left w:val="single" w:sz="4" w:space="0" w:color="auto"/>
              <w:bottom w:val="single" w:sz="4" w:space="0" w:color="auto"/>
              <w:right w:val="single" w:sz="4" w:space="0" w:color="auto"/>
            </w:tcBorders>
            <w:shd w:val="clear" w:color="auto" w:fill="auto"/>
            <w:vAlign w:val="center"/>
          </w:tcPr>
          <w:p w:rsidR="00DA4850" w:rsidRPr="0092476E" w:rsidRDefault="00DA4850" w:rsidP="00743512">
            <w:pPr>
              <w:spacing w:line="240" w:lineRule="auto"/>
              <w:jc w:val="left"/>
              <w:rPr>
                <w:rFonts w:asciiTheme="minorHAnsi" w:hAnsiTheme="minorHAnsi" w:cs="Calibri"/>
                <w:szCs w:val="22"/>
              </w:rPr>
            </w:pPr>
            <w:r>
              <w:rPr>
                <w:rFonts w:asciiTheme="minorHAnsi" w:hAnsiTheme="minorHAnsi" w:cs="Calibri"/>
                <w:szCs w:val="22"/>
              </w:rPr>
              <w:t>np.: Licencja do systemu nadzoru: xxxxxxx</w:t>
            </w:r>
          </w:p>
        </w:tc>
        <w:tc>
          <w:tcPr>
            <w:tcW w:w="309" w:type="pct"/>
            <w:tcBorders>
              <w:top w:val="single" w:sz="4" w:space="0" w:color="auto"/>
              <w:left w:val="nil"/>
              <w:bottom w:val="single" w:sz="4" w:space="0" w:color="auto"/>
              <w:right w:val="single" w:sz="4" w:space="0" w:color="auto"/>
            </w:tcBorders>
            <w:vAlign w:val="center"/>
          </w:tcPr>
          <w:p w:rsidR="00DA4850" w:rsidRPr="0092476E" w:rsidRDefault="00DA4850" w:rsidP="00743512">
            <w:pPr>
              <w:spacing w:line="240" w:lineRule="auto"/>
              <w:jc w:val="center"/>
              <w:rPr>
                <w:rFonts w:asciiTheme="minorHAnsi" w:hAnsiTheme="minorHAnsi" w:cs="Calibri"/>
                <w:szCs w:val="22"/>
                <w:lang w:eastAsia="pl-PL"/>
              </w:rPr>
            </w:pPr>
          </w:p>
        </w:tc>
        <w:tc>
          <w:tcPr>
            <w:tcW w:w="828" w:type="pct"/>
            <w:tcBorders>
              <w:top w:val="single" w:sz="4" w:space="0" w:color="auto"/>
              <w:left w:val="single" w:sz="4" w:space="0" w:color="auto"/>
              <w:bottom w:val="single" w:sz="4" w:space="0" w:color="auto"/>
              <w:right w:val="single" w:sz="4" w:space="0" w:color="auto"/>
            </w:tcBorders>
            <w:vAlign w:val="center"/>
          </w:tcPr>
          <w:p w:rsidR="00DA4850" w:rsidRPr="0092476E" w:rsidRDefault="00DA4850" w:rsidP="00743512">
            <w:pPr>
              <w:spacing w:line="240" w:lineRule="auto"/>
              <w:jc w:val="right"/>
              <w:rPr>
                <w:rFonts w:asciiTheme="minorHAnsi" w:hAnsiTheme="minorHAnsi" w:cs="Calibri"/>
                <w:szCs w:val="22"/>
                <w:lang w:eastAsia="pl-PL"/>
              </w:rPr>
            </w:pPr>
          </w:p>
        </w:tc>
        <w:tc>
          <w:tcPr>
            <w:tcW w:w="828" w:type="pct"/>
            <w:tcBorders>
              <w:top w:val="single" w:sz="4" w:space="0" w:color="auto"/>
              <w:left w:val="single" w:sz="4" w:space="0" w:color="auto"/>
              <w:bottom w:val="single" w:sz="4" w:space="0" w:color="auto"/>
              <w:right w:val="single" w:sz="4" w:space="0" w:color="auto"/>
            </w:tcBorders>
          </w:tcPr>
          <w:p w:rsidR="00DA4850" w:rsidRPr="0092476E" w:rsidRDefault="00DA4850" w:rsidP="00743512">
            <w:pPr>
              <w:spacing w:line="240" w:lineRule="auto"/>
              <w:jc w:val="right"/>
              <w:rPr>
                <w:rFonts w:asciiTheme="minorHAnsi" w:hAnsiTheme="minorHAnsi" w:cs="Calibri"/>
                <w:szCs w:val="22"/>
                <w:lang w:eastAsia="pl-PL"/>
              </w:rPr>
            </w:pPr>
          </w:p>
        </w:tc>
      </w:tr>
      <w:tr w:rsidR="00DA4850" w:rsidRPr="0092476E" w:rsidTr="00743512">
        <w:trPr>
          <w:trHeight w:val="70"/>
          <w:jc w:val="center"/>
        </w:trPr>
        <w:tc>
          <w:tcPr>
            <w:tcW w:w="3035" w:type="pct"/>
            <w:tcBorders>
              <w:top w:val="single" w:sz="4" w:space="0" w:color="auto"/>
              <w:left w:val="single" w:sz="4" w:space="0" w:color="auto"/>
              <w:bottom w:val="single" w:sz="4" w:space="0" w:color="auto"/>
              <w:right w:val="single" w:sz="4" w:space="0" w:color="auto"/>
            </w:tcBorders>
            <w:shd w:val="clear" w:color="auto" w:fill="auto"/>
            <w:vAlign w:val="center"/>
          </w:tcPr>
          <w:p w:rsidR="00DA4850" w:rsidRPr="0092476E" w:rsidRDefault="00DA4850" w:rsidP="00743512">
            <w:pPr>
              <w:spacing w:line="240" w:lineRule="auto"/>
              <w:jc w:val="left"/>
              <w:rPr>
                <w:rFonts w:asciiTheme="minorHAnsi" w:hAnsiTheme="minorHAnsi" w:cs="Calibri"/>
                <w:szCs w:val="22"/>
              </w:rPr>
            </w:pPr>
            <w:r>
              <w:rPr>
                <w:rFonts w:asciiTheme="minorHAnsi" w:hAnsiTheme="minorHAnsi" w:cs="Calibri"/>
                <w:szCs w:val="22"/>
              </w:rPr>
              <w:t>np.: Usługa montażu i wdrożenia</w:t>
            </w:r>
          </w:p>
        </w:tc>
        <w:tc>
          <w:tcPr>
            <w:tcW w:w="309" w:type="pct"/>
            <w:tcBorders>
              <w:top w:val="single" w:sz="4" w:space="0" w:color="auto"/>
              <w:left w:val="nil"/>
              <w:bottom w:val="single" w:sz="4" w:space="0" w:color="auto"/>
              <w:right w:val="single" w:sz="4" w:space="0" w:color="auto"/>
            </w:tcBorders>
            <w:vAlign w:val="center"/>
          </w:tcPr>
          <w:p w:rsidR="00DA4850" w:rsidRPr="0092476E" w:rsidRDefault="00DA4850" w:rsidP="00743512">
            <w:pPr>
              <w:spacing w:line="240" w:lineRule="auto"/>
              <w:jc w:val="center"/>
              <w:rPr>
                <w:rFonts w:asciiTheme="minorHAnsi" w:hAnsiTheme="minorHAnsi" w:cs="Calibri"/>
                <w:szCs w:val="22"/>
                <w:lang w:eastAsia="pl-PL"/>
              </w:rPr>
            </w:pPr>
          </w:p>
        </w:tc>
        <w:tc>
          <w:tcPr>
            <w:tcW w:w="828" w:type="pct"/>
            <w:tcBorders>
              <w:top w:val="single" w:sz="4" w:space="0" w:color="auto"/>
              <w:left w:val="single" w:sz="4" w:space="0" w:color="auto"/>
              <w:bottom w:val="single" w:sz="4" w:space="0" w:color="auto"/>
              <w:right w:val="single" w:sz="4" w:space="0" w:color="auto"/>
            </w:tcBorders>
            <w:vAlign w:val="center"/>
          </w:tcPr>
          <w:p w:rsidR="00DA4850" w:rsidRPr="0092476E" w:rsidRDefault="00DA4850" w:rsidP="00743512">
            <w:pPr>
              <w:spacing w:line="240" w:lineRule="auto"/>
              <w:jc w:val="right"/>
              <w:rPr>
                <w:rFonts w:asciiTheme="minorHAnsi" w:hAnsiTheme="minorHAnsi" w:cs="Calibri"/>
                <w:szCs w:val="22"/>
                <w:lang w:eastAsia="pl-PL"/>
              </w:rPr>
            </w:pPr>
          </w:p>
        </w:tc>
        <w:tc>
          <w:tcPr>
            <w:tcW w:w="828" w:type="pct"/>
            <w:tcBorders>
              <w:top w:val="single" w:sz="4" w:space="0" w:color="auto"/>
              <w:left w:val="single" w:sz="4" w:space="0" w:color="auto"/>
              <w:bottom w:val="single" w:sz="4" w:space="0" w:color="auto"/>
              <w:right w:val="single" w:sz="4" w:space="0" w:color="auto"/>
            </w:tcBorders>
          </w:tcPr>
          <w:p w:rsidR="00DA4850" w:rsidRPr="0092476E" w:rsidRDefault="00DA4850" w:rsidP="00743512">
            <w:pPr>
              <w:spacing w:line="240" w:lineRule="auto"/>
              <w:jc w:val="right"/>
              <w:rPr>
                <w:rFonts w:asciiTheme="minorHAnsi" w:hAnsiTheme="minorHAnsi" w:cs="Calibri"/>
                <w:szCs w:val="22"/>
                <w:lang w:eastAsia="pl-PL"/>
              </w:rPr>
            </w:pPr>
          </w:p>
        </w:tc>
      </w:tr>
      <w:tr w:rsidR="00DA4850" w:rsidRPr="0092476E" w:rsidTr="00743512">
        <w:trPr>
          <w:trHeight w:val="70"/>
          <w:jc w:val="center"/>
        </w:trPr>
        <w:tc>
          <w:tcPr>
            <w:tcW w:w="3035" w:type="pct"/>
            <w:tcBorders>
              <w:top w:val="single" w:sz="4" w:space="0" w:color="auto"/>
            </w:tcBorders>
            <w:shd w:val="clear" w:color="auto" w:fill="auto"/>
            <w:vAlign w:val="center"/>
          </w:tcPr>
          <w:p w:rsidR="00DA4850" w:rsidRPr="0092476E" w:rsidRDefault="00DA4850" w:rsidP="00743512">
            <w:pPr>
              <w:spacing w:line="240" w:lineRule="auto"/>
              <w:jc w:val="left"/>
              <w:rPr>
                <w:rFonts w:asciiTheme="minorHAnsi" w:hAnsiTheme="minorHAnsi" w:cs="Calibri"/>
                <w:szCs w:val="22"/>
              </w:rPr>
            </w:pPr>
          </w:p>
        </w:tc>
        <w:tc>
          <w:tcPr>
            <w:tcW w:w="309" w:type="pct"/>
            <w:tcBorders>
              <w:top w:val="single" w:sz="4" w:space="0" w:color="auto"/>
              <w:right w:val="single" w:sz="4" w:space="0" w:color="auto"/>
            </w:tcBorders>
            <w:vAlign w:val="center"/>
          </w:tcPr>
          <w:p w:rsidR="00DA4850" w:rsidRPr="0092476E" w:rsidRDefault="00DA4850" w:rsidP="00743512">
            <w:pPr>
              <w:spacing w:line="240" w:lineRule="auto"/>
              <w:jc w:val="center"/>
              <w:rPr>
                <w:rFonts w:asciiTheme="minorHAnsi" w:hAnsiTheme="minorHAnsi" w:cs="Calibri"/>
                <w:szCs w:val="22"/>
                <w:lang w:eastAsia="pl-PL"/>
              </w:rPr>
            </w:pPr>
          </w:p>
        </w:tc>
        <w:tc>
          <w:tcPr>
            <w:tcW w:w="828"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DA4850" w:rsidRPr="0092476E" w:rsidRDefault="00DA4850" w:rsidP="00743512">
            <w:pPr>
              <w:spacing w:line="240" w:lineRule="auto"/>
              <w:jc w:val="right"/>
              <w:rPr>
                <w:rFonts w:asciiTheme="minorHAnsi" w:hAnsiTheme="minorHAnsi" w:cs="Calibri"/>
                <w:b/>
                <w:szCs w:val="22"/>
                <w:lang w:eastAsia="pl-PL"/>
              </w:rPr>
            </w:pPr>
            <w:r w:rsidRPr="0092476E">
              <w:rPr>
                <w:rFonts w:asciiTheme="minorHAnsi" w:hAnsiTheme="minorHAnsi" w:cs="Calibri"/>
                <w:b/>
                <w:szCs w:val="22"/>
                <w:lang w:eastAsia="pl-PL"/>
              </w:rPr>
              <w:t>SUMA</w:t>
            </w:r>
          </w:p>
        </w:tc>
        <w:tc>
          <w:tcPr>
            <w:tcW w:w="828" w:type="pct"/>
            <w:tcBorders>
              <w:top w:val="single" w:sz="4" w:space="0" w:color="auto"/>
              <w:left w:val="single" w:sz="4" w:space="0" w:color="auto"/>
              <w:bottom w:val="single" w:sz="4" w:space="0" w:color="auto"/>
              <w:right w:val="single" w:sz="4" w:space="0" w:color="auto"/>
            </w:tcBorders>
          </w:tcPr>
          <w:p w:rsidR="00DA4850" w:rsidRPr="0092476E" w:rsidRDefault="00DA4850" w:rsidP="00743512">
            <w:pPr>
              <w:spacing w:line="240" w:lineRule="auto"/>
              <w:jc w:val="right"/>
              <w:rPr>
                <w:rFonts w:asciiTheme="minorHAnsi" w:hAnsiTheme="minorHAnsi" w:cs="Calibri"/>
                <w:szCs w:val="22"/>
                <w:lang w:eastAsia="pl-PL"/>
              </w:rPr>
            </w:pPr>
          </w:p>
        </w:tc>
      </w:tr>
    </w:tbl>
    <w:p w:rsidR="00DA4850" w:rsidRPr="0025378F" w:rsidRDefault="00DA4850" w:rsidP="00C050BA">
      <w:pPr>
        <w:keepNext/>
        <w:spacing w:before="120" w:after="240" w:line="240" w:lineRule="auto"/>
        <w:jc w:val="left"/>
        <w:rPr>
          <w:rFonts w:asciiTheme="minorHAnsi" w:hAnsiTheme="minorHAnsi" w:cs="Arial"/>
          <w:szCs w:val="22"/>
          <w:lang w:eastAsia="pl-PL"/>
        </w:rPr>
      </w:pPr>
      <w:r w:rsidRPr="0025378F">
        <w:rPr>
          <w:rFonts w:asciiTheme="minorHAnsi" w:hAnsiTheme="minorHAnsi" w:cs="Arial"/>
          <w:szCs w:val="22"/>
          <w:lang w:eastAsia="pl-PL"/>
        </w:rPr>
        <w:t>W przypadku różnego wyposażenia półek w różnych lokalizacjach</w:t>
      </w:r>
      <w:r>
        <w:rPr>
          <w:rFonts w:asciiTheme="minorHAnsi" w:hAnsiTheme="minorHAnsi" w:cs="Arial"/>
          <w:szCs w:val="22"/>
          <w:lang w:eastAsia="pl-PL"/>
        </w:rPr>
        <w:t>,</w:t>
      </w:r>
      <w:r w:rsidRPr="0025378F">
        <w:rPr>
          <w:rFonts w:asciiTheme="minorHAnsi" w:hAnsiTheme="minorHAnsi" w:cs="Arial"/>
          <w:szCs w:val="22"/>
          <w:lang w:eastAsia="pl-PL"/>
        </w:rPr>
        <w:t xml:space="preserve"> opisy należy umieszczać </w:t>
      </w:r>
      <w:r>
        <w:rPr>
          <w:rFonts w:asciiTheme="minorHAnsi" w:hAnsiTheme="minorHAnsi" w:cs="Arial"/>
          <w:szCs w:val="22"/>
          <w:lang w:eastAsia="pl-PL"/>
        </w:rPr>
        <w:br/>
      </w:r>
      <w:r w:rsidRPr="0025378F">
        <w:rPr>
          <w:rFonts w:asciiTheme="minorHAnsi" w:hAnsiTheme="minorHAnsi" w:cs="Arial"/>
          <w:szCs w:val="22"/>
          <w:lang w:eastAsia="pl-PL"/>
        </w:rPr>
        <w:t>w kolejnych wierszach tabeli.</w:t>
      </w:r>
    </w:p>
    <w:p w:rsidR="0092476E" w:rsidRPr="0092476E" w:rsidRDefault="0092476E" w:rsidP="005C5497">
      <w:pPr>
        <w:keepNext/>
        <w:numPr>
          <w:ilvl w:val="0"/>
          <w:numId w:val="1"/>
        </w:numPr>
        <w:spacing w:before="240" w:after="240" w:line="240" w:lineRule="auto"/>
        <w:jc w:val="left"/>
        <w:rPr>
          <w:rFonts w:asciiTheme="minorHAnsi" w:hAnsiTheme="minorHAnsi" w:cs="Arial"/>
          <w:b/>
          <w:szCs w:val="22"/>
          <w:lang w:eastAsia="pl-PL"/>
        </w:rPr>
      </w:pPr>
      <w:r w:rsidRPr="0092476E">
        <w:rPr>
          <w:rFonts w:asciiTheme="minorHAnsi" w:hAnsiTheme="minorHAnsi" w:cs="Arial"/>
          <w:b/>
          <w:szCs w:val="22"/>
          <w:lang w:eastAsia="pl-PL"/>
        </w:rPr>
        <w:t>OŚWIADCZENIA I INFORMACJE</w:t>
      </w:r>
    </w:p>
    <w:p w:rsidR="0092476E" w:rsidRPr="0092476E" w:rsidRDefault="0092476E" w:rsidP="005C5497">
      <w:pPr>
        <w:keepNext/>
        <w:spacing w:before="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rsidR="0092476E" w:rsidRPr="0092476E" w:rsidRDefault="0092476E" w:rsidP="0092476E">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rsidR="0092476E" w:rsidRPr="0092476E" w:rsidRDefault="00C50DF1" w:rsidP="0092476E">
      <w:pPr>
        <w:numPr>
          <w:ilvl w:val="1"/>
          <w:numId w:val="1"/>
        </w:numPr>
        <w:spacing w:line="240" w:lineRule="auto"/>
        <w:rPr>
          <w:rFonts w:asciiTheme="minorHAnsi" w:hAnsiTheme="minorHAnsi" w:cs="Arial"/>
          <w:b/>
          <w:szCs w:val="22"/>
          <w:lang w:eastAsia="pl-PL"/>
        </w:rPr>
      </w:pPr>
      <w:r>
        <w:rPr>
          <w:rFonts w:asciiTheme="minorHAnsi" w:hAnsiTheme="minorHAnsi" w:cs="Arial"/>
          <w:szCs w:val="22"/>
          <w:lang w:eastAsia="pl-PL"/>
        </w:rPr>
        <w:t xml:space="preserve">Nie podlegamy wykluczeniu na podstawie przesłanek określonych w pkt. 1.1. Załącznika nr 2 do SWZ. </w:t>
      </w:r>
      <w:r w:rsidRPr="0092476E">
        <w:rPr>
          <w:rFonts w:asciiTheme="minorHAnsi" w:hAnsiTheme="minorHAnsi" w:cs="Arial"/>
          <w:szCs w:val="22"/>
          <w:lang w:eastAsia="pl-PL"/>
        </w:rPr>
        <w:t xml:space="preserve">Oświadczenie/-a o braku podstaw do wykluczenia na postawie przesłanek określonych </w:t>
      </w:r>
      <w:r w:rsidRPr="0092476E">
        <w:rPr>
          <w:rFonts w:asciiTheme="minorHAnsi" w:hAnsiTheme="minorHAnsi" w:cs="Arial"/>
          <w:szCs w:val="22"/>
          <w:lang w:eastAsia="pl-PL"/>
        </w:rPr>
        <w:br/>
        <w:t>w pkt. 1.1. Załącznika nr 2 do SWZ</w:t>
      </w:r>
      <w:r>
        <w:rPr>
          <w:rFonts w:asciiTheme="minorHAnsi" w:hAnsiTheme="minorHAnsi" w:cs="Arial"/>
          <w:szCs w:val="22"/>
          <w:lang w:eastAsia="pl-PL"/>
        </w:rPr>
        <w:t xml:space="preserve"> (zgodnie z pkt. 9.4.3.1.-9.4.3.4. Procedury Zakupów </w:t>
      </w:r>
      <w:r>
        <w:rPr>
          <w:rFonts w:asciiTheme="minorHAnsi" w:hAnsiTheme="minorHAnsi" w:cs="Arial"/>
          <w:szCs w:val="22"/>
          <w:lang w:eastAsia="pl-PL"/>
        </w:rPr>
        <w:br/>
        <w:t>PGE Dystrybucja S.A.)</w:t>
      </w:r>
      <w:r w:rsidRPr="0092476E">
        <w:rPr>
          <w:rFonts w:asciiTheme="minorHAnsi" w:hAnsiTheme="minorHAnsi" w:cs="Arial"/>
          <w:szCs w:val="22"/>
          <w:lang w:eastAsia="pl-PL"/>
        </w:rPr>
        <w:t xml:space="preserve"> </w:t>
      </w:r>
      <w:r>
        <w:rPr>
          <w:rFonts w:asciiTheme="minorHAnsi" w:hAnsiTheme="minorHAnsi" w:cs="Arial"/>
          <w:szCs w:val="22"/>
          <w:lang w:eastAsia="pl-PL"/>
        </w:rPr>
        <w:t>składamy w odrębnym oświadczeniu</w:t>
      </w:r>
      <w:r w:rsidR="00150B92">
        <w:rPr>
          <w:rFonts w:asciiTheme="minorHAnsi" w:hAnsiTheme="minorHAnsi" w:cs="Arial"/>
          <w:szCs w:val="22"/>
          <w:lang w:eastAsia="pl-PL"/>
        </w:rPr>
        <w:t xml:space="preserve"> zgodnie ze wzorem stanowiącym Załącznik nr 4 do SWZ</w:t>
      </w:r>
      <w:r>
        <w:rPr>
          <w:rFonts w:asciiTheme="minorHAnsi" w:hAnsiTheme="minorHAnsi" w:cs="Arial"/>
          <w:szCs w:val="22"/>
          <w:lang w:eastAsia="pl-PL"/>
        </w:rPr>
        <w:t>, które przekazujemy w załączeniu</w:t>
      </w:r>
      <w:r w:rsidR="0092476E" w:rsidRPr="0092476E">
        <w:rPr>
          <w:rFonts w:asciiTheme="minorHAnsi" w:hAnsiTheme="minorHAnsi" w:cs="Arial"/>
          <w:szCs w:val="22"/>
          <w:lang w:eastAsia="pl-PL"/>
        </w:rPr>
        <w:t>.</w:t>
      </w:r>
    </w:p>
    <w:p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sidR="00BB11A5">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świadczyć </w:t>
      </w:r>
      <w:sdt>
        <w:sdtPr>
          <w:id w:val="-941752123"/>
          <w:placeholder>
            <w:docPart w:val="1539216CC90E424E9F09773D9CCCE84D"/>
          </w:placeholder>
          <w:dropDownList>
            <w:listItem w:value="Tryb"/>
            <w:listItem w:displayText="dostawy" w:value="dostawy"/>
            <w:listItem w:displayText="usługi" w:value="usługi"/>
          </w:dropDownList>
        </w:sdtPr>
        <w:sdtEndPr/>
        <w:sdtContent>
          <w:r w:rsidR="00B615CD" w:rsidRPr="00CE5B1C">
            <w:t>dostawy</w:t>
          </w:r>
        </w:sdtContent>
      </w:sdt>
      <w:r w:rsidR="00B615CD" w:rsidRPr="00924BFF">
        <w:rPr>
          <w:rFonts w:eastAsia="Calibri"/>
        </w:rPr>
        <w:t xml:space="preserve"> </w:t>
      </w:r>
      <w:r w:rsidR="00BB11A5">
        <w:rPr>
          <w:rFonts w:asciiTheme="minorHAnsi" w:hAnsiTheme="minorHAnsi" w:cs="Arial"/>
          <w:szCs w:val="22"/>
          <w:lang w:eastAsia="pl-PL"/>
        </w:rPr>
        <w:t>przestrzegali postanowień</w:t>
      </w:r>
      <w:r w:rsidRPr="0092476E">
        <w:rPr>
          <w:rFonts w:asciiTheme="minorHAnsi" w:hAnsiTheme="minorHAnsi" w:cs="Arial"/>
          <w:szCs w:val="22"/>
          <w:lang w:eastAsia="pl-PL"/>
        </w:rPr>
        <w:t xml:space="preserve"> wyżej wymienionych dokumentów.</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 xml:space="preserve">Oświadczamy, że przy realizacji Zakupu nie będziemy korzystać z podwykonawców </w:t>
      </w:r>
      <w:r w:rsidRPr="004F0958">
        <w:rPr>
          <w:rFonts w:asciiTheme="minorHAnsi" w:hAnsiTheme="minorHAnsi" w:cs="Arial"/>
          <w:iCs/>
          <w:color w:val="0000FF"/>
          <w:szCs w:val="22"/>
          <w:lang w:eastAsia="pl-PL"/>
        </w:rPr>
        <w:t>lub</w:t>
      </w:r>
      <w:r w:rsidR="004F0958">
        <w:rPr>
          <w:rFonts w:asciiTheme="minorHAnsi" w:hAnsiTheme="minorHAnsi" w:cs="Arial"/>
          <w:iCs/>
          <w:color w:val="0000FF"/>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4"/>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2476E">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2476E" w:rsidRPr="0092476E"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5"/>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6"/>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8"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92476E" w:rsidRDefault="000A7DF1" w:rsidP="0092476E">
      <w:pPr>
        <w:spacing w:before="120" w:line="240" w:lineRule="auto"/>
        <w:ind w:left="1352"/>
        <w:contextualSpacing/>
        <w:rPr>
          <w:rFonts w:asciiTheme="minorHAnsi" w:hAnsiTheme="minorHAnsi" w:cstheme="minorHAnsi"/>
          <w:szCs w:val="22"/>
          <w:lang w:eastAsia="pl-PL"/>
        </w:rPr>
      </w:pPr>
      <w:hyperlink r:id="rId19"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rsidR="0092476E" w:rsidRPr="0092476E" w:rsidRDefault="0092476E" w:rsidP="0092476E">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E0FC6" w:rsidRDefault="009E0FC6" w:rsidP="00F12AED">
      <w:pPr>
        <w:pStyle w:val="Znag"/>
        <w:spacing w:after="480"/>
      </w:pPr>
      <w:bookmarkStart w:id="8" w:name="_Toc516738910"/>
      <w:bookmarkStart w:id="9" w:name="_Toc23926983"/>
      <w:r w:rsidRPr="00A27B4D">
        <w:t xml:space="preserve">ZAŁĄCZNIK NR </w:t>
      </w:r>
      <w:r w:rsidR="00A8311B">
        <w:t>4</w:t>
      </w:r>
      <w:r w:rsidRPr="00A27B4D">
        <w:t xml:space="preserve"> DO SWZ</w:t>
      </w:r>
      <w:r w:rsidRPr="00A27B4D">
        <w:tab/>
        <w:t>POST/DYS/OR/OZ/</w:t>
      </w:r>
      <w:r w:rsidR="00CE5B1C">
        <w:t>03405</w:t>
      </w:r>
      <w:r w:rsidRPr="00A27B4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rsidTr="002B6FAC">
        <w:trPr>
          <w:trHeight w:val="1820"/>
        </w:trPr>
        <w:tc>
          <w:tcPr>
            <w:tcW w:w="3656" w:type="dxa"/>
            <w:tcBorders>
              <w:top w:val="thinThickSmallGap" w:sz="12" w:space="0" w:color="0070C0"/>
              <w:bottom w:val="thinThickSmallGap" w:sz="12" w:space="0" w:color="0070C0"/>
            </w:tcBorders>
          </w:tcPr>
          <w:p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D23A7E" w:rsidRPr="00F12AED" w:rsidRDefault="00D23A7E" w:rsidP="00D23A7E">
            <w:pPr>
              <w:spacing w:line="360" w:lineRule="auto"/>
              <w:jc w:val="center"/>
              <w:rPr>
                <w:rFonts w:asciiTheme="minorHAnsi" w:eastAsiaTheme="majorEastAsia" w:hAnsiTheme="minorHAnsi" w:cstheme="majorBidi"/>
                <w:b/>
                <w:iCs/>
                <w:sz w:val="20"/>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D23A7E" w:rsidRPr="00FD4A2B" w:rsidRDefault="00D23A7E" w:rsidP="00D23A7E">
            <w:pPr>
              <w:spacing w:line="360" w:lineRule="auto"/>
              <w:rPr>
                <w:rFonts w:asciiTheme="minorHAnsi" w:eastAsiaTheme="majorEastAsia" w:hAnsiTheme="minorHAnsi" w:cstheme="majorBidi"/>
                <w:b/>
                <w:i/>
                <w:iCs/>
                <w:sz w:val="10"/>
                <w:szCs w:val="16"/>
                <w:u w:val="single"/>
              </w:rPr>
            </w:pPr>
          </w:p>
          <w:p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374FDE" w:rsidRPr="00593048" w:rsidRDefault="00374FDE" w:rsidP="00374FDE">
      <w:pPr>
        <w:pStyle w:val="Ztyt"/>
      </w:pPr>
      <w:bookmarkStart w:id="10"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rsidR="00374FDE" w:rsidRPr="00263A5F" w:rsidRDefault="00374FDE" w:rsidP="00374FDE">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374FDE" w:rsidRPr="00263A5F" w:rsidRDefault="00374FDE" w:rsidP="00374FDE">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5A05A6">
        <w:rPr>
          <w:b/>
          <w:i/>
          <w:sz w:val="24"/>
          <w:szCs w:val="24"/>
        </w:rPr>
        <w:t>Modernizacja odtworzeniowa systemów teletransmisyjnych światłowodowych</w:t>
      </w:r>
      <w:r>
        <w:rPr>
          <w:rFonts w:asciiTheme="minorHAnsi" w:hAnsiTheme="minorHAnsi" w:cs="Arial"/>
          <w:b/>
          <w:bCs/>
          <w:i/>
          <w:szCs w:val="22"/>
        </w:rPr>
        <w:t>”</w:t>
      </w:r>
      <w:r w:rsidRPr="00263A5F">
        <w:rPr>
          <w:rFonts w:asciiTheme="minorHAnsi" w:hAnsiTheme="minorHAnsi" w:cstheme="minorHAnsi"/>
        </w:rPr>
        <w:t xml:space="preserve"> oświadczam, co następuje:</w:t>
      </w:r>
    </w:p>
    <w:p w:rsidR="00374FDE" w:rsidRPr="00263A5F" w:rsidRDefault="00374FDE" w:rsidP="00374FDE">
      <w:pPr>
        <w:rPr>
          <w:rFonts w:asciiTheme="minorHAnsi" w:hAnsiTheme="minorHAnsi" w:cstheme="minorHAnsi"/>
          <w:b/>
        </w:rPr>
      </w:pPr>
      <w:r w:rsidRPr="00263A5F">
        <w:rPr>
          <w:rFonts w:asciiTheme="minorHAnsi" w:hAnsiTheme="minorHAnsi" w:cstheme="minorHAnsi"/>
          <w:b/>
        </w:rPr>
        <w:t>OŚWIADCZENIA DOTYCZĄCE WYKONAWCY:</w:t>
      </w:r>
    </w:p>
    <w:p w:rsidR="00374FDE" w:rsidRPr="00E41DFE" w:rsidRDefault="00374FDE" w:rsidP="00374FDE">
      <w:pPr>
        <w:numPr>
          <w:ilvl w:val="0"/>
          <w:numId w:val="15"/>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7"/>
      </w:r>
    </w:p>
    <w:p w:rsidR="00374FDE" w:rsidRPr="00E41DFE" w:rsidRDefault="00374FDE" w:rsidP="00374FDE">
      <w:pPr>
        <w:numPr>
          <w:ilvl w:val="0"/>
          <w:numId w:val="15"/>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8"/>
      </w:r>
    </w:p>
    <w:p w:rsidR="00374FDE" w:rsidRPr="00E41DFE" w:rsidRDefault="00374FDE" w:rsidP="00374FD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rsidR="00374FDE" w:rsidRPr="00E41DFE" w:rsidRDefault="00374FDE" w:rsidP="00374FD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rsidR="00374FDE" w:rsidRPr="00E41DFE" w:rsidRDefault="00374FDE" w:rsidP="00374FD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PODANYCH INFORMACJI:</w:t>
      </w:r>
    </w:p>
    <w:p w:rsidR="00374FDE" w:rsidRPr="00E41DFE" w:rsidRDefault="00374FDE" w:rsidP="00374FD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374FDE" w:rsidRPr="00E41DFE" w:rsidRDefault="00374FDE" w:rsidP="00374FDE">
      <w:pPr>
        <w:pStyle w:val="Akapitzlist"/>
        <w:numPr>
          <w:ilvl w:val="0"/>
          <w:numId w:val="25"/>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rsidR="00374FDE" w:rsidRPr="00E41DFE" w:rsidRDefault="00374FDE" w:rsidP="00374FD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rsidR="00374FDE" w:rsidRPr="00E41DFE" w:rsidRDefault="00374FDE" w:rsidP="00374FDE">
      <w:pPr>
        <w:pStyle w:val="Akapitzlist"/>
        <w:keepNext/>
        <w:numPr>
          <w:ilvl w:val="0"/>
          <w:numId w:val="25"/>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rsidR="00374FDE" w:rsidRPr="00E41DFE" w:rsidRDefault="00374FDE" w:rsidP="00374FD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rsidR="00374FDE" w:rsidRPr="0079038D" w:rsidRDefault="00374FDE" w:rsidP="00374FDE">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rsidR="00374FDE" w:rsidRPr="0079038D"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374FDE"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rsidR="00620763" w:rsidRPr="0079038D" w:rsidRDefault="00374FDE"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bookmarkEnd w:id="10"/>
    </w:p>
    <w:p w:rsidR="00C53A4F" w:rsidRDefault="00C53A4F" w:rsidP="009E0FC6">
      <w:pPr>
        <w:spacing w:after="200" w:line="276" w:lineRule="auto"/>
        <w:jc w:val="left"/>
      </w:pPr>
    </w:p>
    <w:p w:rsidR="00DA3855" w:rsidRDefault="00DA3855" w:rsidP="009E0FC6">
      <w:pPr>
        <w:spacing w:after="200" w:line="276" w:lineRule="auto"/>
        <w:jc w:val="left"/>
        <w:sectPr w:rsidR="00DA385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593048" w:rsidRDefault="00593048" w:rsidP="00F12AED">
      <w:pPr>
        <w:pStyle w:val="Znag"/>
        <w:spacing w:after="480"/>
      </w:pPr>
      <w:r w:rsidRPr="00593048">
        <w:t xml:space="preserve">ZAŁĄCZNIK NR </w:t>
      </w:r>
      <w:r>
        <w:t>6</w:t>
      </w:r>
      <w:r w:rsidRPr="00593048">
        <w:t xml:space="preserve"> DO </w:t>
      </w:r>
      <w:r w:rsidRPr="003D71CE">
        <w:t>SWZ</w:t>
      </w:r>
      <w:r w:rsidRPr="00593048">
        <w:tab/>
        <w:t>POST/DYS/OR/OZ/</w:t>
      </w:r>
      <w:r w:rsidR="00CE5B1C">
        <w:t>03405</w:t>
      </w:r>
      <w:r w:rsidRPr="00593048">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rsidTr="00BC6C53">
        <w:trPr>
          <w:trHeight w:val="1820"/>
        </w:trPr>
        <w:tc>
          <w:tcPr>
            <w:tcW w:w="3656" w:type="dxa"/>
            <w:tcBorders>
              <w:top w:val="thinThickSmallGap" w:sz="12" w:space="0" w:color="0070C0"/>
              <w:bottom w:val="thinThickSmallGap" w:sz="12" w:space="0" w:color="0070C0"/>
            </w:tcBorders>
          </w:tcPr>
          <w:p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97475D" w:rsidRPr="00F12AED" w:rsidRDefault="0097475D" w:rsidP="00BC6C53">
            <w:pPr>
              <w:spacing w:line="360" w:lineRule="auto"/>
              <w:jc w:val="center"/>
              <w:rPr>
                <w:rFonts w:asciiTheme="minorHAnsi" w:eastAsiaTheme="majorEastAsia" w:hAnsiTheme="minorHAnsi" w:cstheme="majorBidi"/>
                <w:b/>
                <w:iCs/>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97475D" w:rsidRPr="00FD4A2B" w:rsidRDefault="0097475D" w:rsidP="00BC6C53">
            <w:pPr>
              <w:spacing w:line="360" w:lineRule="auto"/>
              <w:rPr>
                <w:rFonts w:asciiTheme="minorHAnsi" w:eastAsiaTheme="majorEastAsia" w:hAnsiTheme="minorHAnsi" w:cstheme="majorBidi"/>
                <w:b/>
                <w:i/>
                <w:iCs/>
                <w:sz w:val="10"/>
                <w:szCs w:val="16"/>
                <w:u w:val="single"/>
              </w:rPr>
            </w:pPr>
          </w:p>
          <w:p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8"/>
    <w:bookmarkEnd w:id="9"/>
    <w:p w:rsidR="00493C9D" w:rsidRPr="004651BA" w:rsidRDefault="00493C9D" w:rsidP="00947A71">
      <w:pPr>
        <w:pStyle w:val="Ztyt"/>
      </w:pPr>
      <w:r w:rsidRPr="00337715">
        <w:t xml:space="preserve">WYKAZ </w:t>
      </w:r>
      <w:r w:rsidRPr="00947A71">
        <w:t>WYKONANYCH</w:t>
      </w:r>
      <w:r w:rsidRPr="00337715">
        <w:t xml:space="preserve"> </w:t>
      </w:r>
      <w:r w:rsidR="00E03314" w:rsidRPr="00337715">
        <w:t>ZAMÓWIEŃ</w:t>
      </w:r>
    </w:p>
    <w:p w:rsidR="00493C9D" w:rsidRPr="005A05A6" w:rsidRDefault="00E03314" w:rsidP="00812CE8">
      <w:pPr>
        <w:spacing w:before="240" w:after="240" w:line="300" w:lineRule="auto"/>
        <w:rPr>
          <w:rFonts w:cs="Calibri"/>
          <w:szCs w:val="22"/>
          <w:lang w:eastAsia="pl-PL"/>
        </w:rPr>
      </w:pPr>
      <w:r w:rsidRPr="005A05A6">
        <w:rPr>
          <w:rFonts w:cs="Calibri"/>
          <w:szCs w:val="22"/>
          <w:lang w:eastAsia="pl-PL"/>
        </w:rPr>
        <w:t>Składając Ofertę</w:t>
      </w:r>
      <w:r w:rsidR="00931521" w:rsidRPr="005A05A6">
        <w:rPr>
          <w:rFonts w:cs="Calibri"/>
          <w:szCs w:val="22"/>
          <w:lang w:eastAsia="pl-PL"/>
        </w:rPr>
        <w:t xml:space="preserve"> w </w:t>
      </w:r>
      <w:r w:rsidRPr="005A05A6">
        <w:rPr>
          <w:rFonts w:cs="Calibri"/>
          <w:szCs w:val="22"/>
          <w:lang w:eastAsia="pl-PL"/>
        </w:rPr>
        <w:t>postępowaniu zakupowym prowadzonym</w:t>
      </w:r>
      <w:r w:rsidR="00931521" w:rsidRPr="005A05A6">
        <w:rPr>
          <w:rFonts w:cs="Calibri"/>
          <w:szCs w:val="22"/>
          <w:lang w:eastAsia="pl-PL"/>
        </w:rPr>
        <w:t xml:space="preserve"> w </w:t>
      </w:r>
      <w:r w:rsidRPr="005A05A6">
        <w:rPr>
          <w:rFonts w:cs="Calibri"/>
          <w:szCs w:val="22"/>
          <w:lang w:eastAsia="pl-PL"/>
        </w:rPr>
        <w:t>trybie przetargu nieograniczonego</w:t>
      </w:r>
      <w:r w:rsidR="00931521" w:rsidRPr="005A05A6">
        <w:rPr>
          <w:rFonts w:cs="Calibri"/>
          <w:szCs w:val="22"/>
          <w:lang w:eastAsia="pl-PL"/>
        </w:rPr>
        <w:t xml:space="preserve"> o </w:t>
      </w:r>
      <w:r w:rsidR="00921AD7" w:rsidRPr="005A05A6">
        <w:rPr>
          <w:rFonts w:cs="Calibri"/>
          <w:szCs w:val="22"/>
          <w:lang w:eastAsia="pl-PL"/>
        </w:rPr>
        <w:t xml:space="preserve">nazwie: </w:t>
      </w:r>
      <w:r w:rsidR="00544F4C" w:rsidRPr="005A05A6">
        <w:rPr>
          <w:rFonts w:cs="Calibri"/>
          <w:szCs w:val="22"/>
          <w:lang w:eastAsia="pl-PL"/>
        </w:rPr>
        <w:t>„</w:t>
      </w:r>
      <w:r w:rsidR="005A05A6" w:rsidRPr="005A05A6">
        <w:rPr>
          <w:b/>
          <w:i/>
          <w:szCs w:val="22"/>
        </w:rPr>
        <w:t>Modernizacja odtworzeniowa systemów teletransmisyjnych światłowodowych</w:t>
      </w:r>
      <w:r w:rsidR="00544F4C" w:rsidRPr="005A05A6">
        <w:rPr>
          <w:rFonts w:cs="Calibri"/>
          <w:i/>
          <w:szCs w:val="22"/>
          <w:lang w:eastAsia="pl-PL"/>
        </w:rPr>
        <w:t>”</w:t>
      </w:r>
      <w:r w:rsidRPr="005A05A6">
        <w:rPr>
          <w:rFonts w:cs="Calibri"/>
          <w:szCs w:val="22"/>
          <w:lang w:eastAsia="pl-PL"/>
        </w:rPr>
        <w:t>, oświadczamy, że</w:t>
      </w:r>
      <w:r w:rsidR="00931521" w:rsidRPr="005A05A6">
        <w:rPr>
          <w:rFonts w:cs="Calibri"/>
          <w:szCs w:val="22"/>
          <w:lang w:eastAsia="pl-PL"/>
        </w:rPr>
        <w:t xml:space="preserve"> </w:t>
      </w:r>
      <w:r w:rsidR="00931521" w:rsidRPr="00CE5B1C">
        <w:rPr>
          <w:rFonts w:cs="Calibri"/>
          <w:szCs w:val="22"/>
          <w:lang w:eastAsia="pl-PL"/>
        </w:rPr>
        <w:t>w </w:t>
      </w:r>
      <w:r w:rsidRPr="00CE5B1C">
        <w:rPr>
          <w:rFonts w:cs="Calibri"/>
          <w:szCs w:val="22"/>
          <w:lang w:eastAsia="pl-PL"/>
        </w:rPr>
        <w:t xml:space="preserve">okresie ostatnich </w:t>
      </w:r>
      <w:sdt>
        <w:sdtPr>
          <w:rPr>
            <w:szCs w:val="22"/>
          </w:rPr>
          <w:id w:val="-1046056529"/>
          <w:placeholder>
            <w:docPart w:val="A35BF63CF25843F0828647CD42FCC304"/>
          </w:placeholder>
          <w:dropDownList>
            <w:listItem w:value="Tryb"/>
            <w:listItem w:displayText="3" w:value="3"/>
            <w:listItem w:displayText="5" w:value="5"/>
          </w:dropDownList>
        </w:sdtPr>
        <w:sdtEndPr/>
        <w:sdtContent>
          <w:r w:rsidR="003E18AC" w:rsidRPr="00CE5B1C">
            <w:rPr>
              <w:szCs w:val="22"/>
            </w:rPr>
            <w:t>3</w:t>
          </w:r>
        </w:sdtContent>
      </w:sdt>
      <w:r w:rsidR="000D7181" w:rsidRPr="00CE5B1C">
        <w:rPr>
          <w:szCs w:val="22"/>
        </w:rPr>
        <w:t xml:space="preserve"> </w:t>
      </w:r>
      <w:r w:rsidRPr="00CE5B1C">
        <w:rPr>
          <w:rFonts w:cs="Calibri"/>
          <w:szCs w:val="22"/>
          <w:lang w:eastAsia="pl-PL"/>
        </w:rPr>
        <w:t xml:space="preserve">lat przed upływem terminu składania Ofert wykonaliśmy następujące </w:t>
      </w:r>
      <w:sdt>
        <w:sdtPr>
          <w:rPr>
            <w:szCs w:val="22"/>
          </w:rPr>
          <w:id w:val="-1616438719"/>
          <w:placeholder>
            <w:docPart w:val="B8E5CD84E0D04ADDA5E68F25762B66D7"/>
          </w:placeholder>
          <w:dropDownList>
            <w:listItem w:value="Tryb"/>
            <w:listItem w:displayText="dostawy" w:value="dostawy"/>
            <w:listItem w:displayText="usługi" w:value="usługi"/>
          </w:dropDownList>
        </w:sdtPr>
        <w:sdtEndPr/>
        <w:sdtContent>
          <w:r w:rsidR="00C2586F" w:rsidRPr="00CE5B1C">
            <w:rPr>
              <w:szCs w:val="22"/>
            </w:rPr>
            <w:t>dostawy</w:t>
          </w:r>
        </w:sdtContent>
      </w:sdt>
      <w:r w:rsidR="004A41AB" w:rsidRPr="00CE5B1C">
        <w:rPr>
          <w:rFonts w:cs="Calibr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4651BA"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rsidR="00493C9D" w:rsidRPr="000D4627" w:rsidRDefault="00493C9D" w:rsidP="00812CE8">
            <w:pPr>
              <w:jc w:val="center"/>
              <w:rPr>
                <w:rFonts w:cs="Calibri"/>
                <w:b/>
                <w:sz w:val="18"/>
                <w:szCs w:val="16"/>
              </w:rPr>
            </w:pPr>
            <w:r w:rsidRPr="000D4627">
              <w:rPr>
                <w:rFonts w:cs="Calibr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93C9D" w:rsidRPr="000D4627" w:rsidRDefault="00493C9D" w:rsidP="00812CE8">
            <w:pPr>
              <w:spacing w:line="240" w:lineRule="auto"/>
              <w:jc w:val="center"/>
              <w:rPr>
                <w:rFonts w:cs="Calibri"/>
                <w:b/>
                <w:sz w:val="18"/>
                <w:szCs w:val="16"/>
              </w:rPr>
            </w:pPr>
            <w:r w:rsidRPr="000D4627">
              <w:rPr>
                <w:rFonts w:cs="Calibri"/>
                <w:b/>
                <w:sz w:val="18"/>
                <w:szCs w:val="16"/>
              </w:rPr>
              <w:t xml:space="preserve">Przedmiot </w:t>
            </w:r>
            <w:r w:rsidR="003C39BE">
              <w:rPr>
                <w:rFonts w:cs="Calibri"/>
                <w:b/>
                <w:sz w:val="18"/>
                <w:szCs w:val="16"/>
              </w:rPr>
              <w:t>zakupu</w:t>
            </w:r>
          </w:p>
        </w:tc>
        <w:tc>
          <w:tcPr>
            <w:tcW w:w="1848" w:type="dxa"/>
            <w:vMerge w:val="restart"/>
            <w:tcBorders>
              <w:top w:val="single" w:sz="4" w:space="0" w:color="auto"/>
            </w:tcBorders>
            <w:shd w:val="clear" w:color="auto" w:fill="C6D9F1" w:themeFill="text2" w:themeFillTint="33"/>
            <w:vAlign w:val="center"/>
          </w:tcPr>
          <w:p w:rsidR="00493C9D" w:rsidRPr="000D4627" w:rsidRDefault="00493C9D" w:rsidP="005F6EDF">
            <w:pPr>
              <w:jc w:val="center"/>
              <w:rPr>
                <w:rFonts w:cs="Calibri"/>
                <w:b/>
                <w:sz w:val="18"/>
                <w:szCs w:val="16"/>
              </w:rPr>
            </w:pPr>
            <w:r w:rsidRPr="000D4627">
              <w:rPr>
                <w:rFonts w:cs="Calibri"/>
                <w:b/>
                <w:sz w:val="18"/>
                <w:szCs w:val="16"/>
              </w:rPr>
              <w:t>Wartość</w:t>
            </w:r>
            <w:r w:rsidR="000475BA">
              <w:rPr>
                <w:rFonts w:cs="Calibri"/>
                <w:b/>
                <w:sz w:val="18"/>
                <w:szCs w:val="16"/>
              </w:rPr>
              <w:t>/ilość</w:t>
            </w:r>
            <w:r w:rsidRPr="000D4627">
              <w:rPr>
                <w:rFonts w:cs="Calibri"/>
                <w:b/>
                <w:sz w:val="18"/>
                <w:szCs w:val="16"/>
              </w:rPr>
              <w:t xml:space="preserve"> </w:t>
            </w:r>
            <w:r w:rsidRPr="00CE5B1C">
              <w:rPr>
                <w:rFonts w:cs="Calibri"/>
                <w:b/>
                <w:sz w:val="18"/>
                <w:szCs w:val="16"/>
              </w:rPr>
              <w:t xml:space="preserve">zrealizowanych </w:t>
            </w:r>
            <w:sdt>
              <w:sdtPr>
                <w:rPr>
                  <w:b/>
                  <w:sz w:val="18"/>
                </w:rPr>
                <w:id w:val="326252832"/>
                <w:placeholder>
                  <w:docPart w:val="57B9B70891414C31993117C9D470C73F"/>
                </w:placeholder>
                <w:dropDownList>
                  <w:listItem w:value="Tryb"/>
                  <w:listItem w:displayText="dostaw" w:value="dostaw"/>
                  <w:listItem w:displayText="usług" w:value="usług"/>
                </w:dropDownList>
              </w:sdtPr>
              <w:sdtEndPr/>
              <w:sdtContent>
                <w:r w:rsidR="00C2586F" w:rsidRPr="00CE5B1C">
                  <w:rPr>
                    <w:b/>
                    <w:sz w:val="18"/>
                  </w:rPr>
                  <w:t>dostaw</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rsidR="00493C9D" w:rsidRPr="000D4627" w:rsidRDefault="00A42A07" w:rsidP="00E77EA8">
            <w:pPr>
              <w:jc w:val="center"/>
              <w:rPr>
                <w:rFonts w:cs="Calibri"/>
                <w:b/>
                <w:sz w:val="16"/>
                <w:szCs w:val="16"/>
              </w:rPr>
            </w:pPr>
            <w:r>
              <w:rPr>
                <w:rFonts w:cs="Calibri"/>
                <w:b/>
                <w:sz w:val="18"/>
                <w:szCs w:val="16"/>
              </w:rPr>
              <w:t>Termin</w:t>
            </w:r>
            <w:r w:rsidR="00E77EA8">
              <w:rPr>
                <w:rFonts w:cs="Calibr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rsidR="00493C9D" w:rsidRPr="000D4627" w:rsidRDefault="00493C9D" w:rsidP="00812CE8">
            <w:pPr>
              <w:spacing w:line="240" w:lineRule="auto"/>
              <w:jc w:val="center"/>
              <w:rPr>
                <w:rFonts w:cs="Calibri"/>
                <w:b/>
                <w:sz w:val="18"/>
                <w:szCs w:val="16"/>
                <w:lang w:eastAsia="pl-PL"/>
              </w:rPr>
            </w:pPr>
            <w:r w:rsidRPr="000D4627">
              <w:rPr>
                <w:rFonts w:cs="Calibri"/>
                <w:b/>
                <w:sz w:val="18"/>
                <w:szCs w:val="16"/>
                <w:lang w:eastAsia="pl-PL"/>
              </w:rPr>
              <w:t>Nazwa Odbiorcy</w:t>
            </w:r>
          </w:p>
          <w:p w:rsidR="00493C9D" w:rsidRPr="000D4627" w:rsidRDefault="00493C9D" w:rsidP="00812CE8">
            <w:pPr>
              <w:spacing w:line="240" w:lineRule="auto"/>
              <w:jc w:val="center"/>
              <w:rPr>
                <w:rFonts w:cs="Calibri"/>
                <w:i/>
                <w:sz w:val="16"/>
                <w:szCs w:val="16"/>
                <w:lang w:eastAsia="pl-PL"/>
              </w:rPr>
            </w:pPr>
            <w:r w:rsidRPr="000D4627">
              <w:rPr>
                <w:rFonts w:cs="Calibri"/>
                <w:i/>
                <w:sz w:val="16"/>
                <w:szCs w:val="16"/>
                <w:lang w:eastAsia="pl-PL"/>
              </w:rPr>
              <w:t>(wraz</w:t>
            </w:r>
            <w:r w:rsidR="00931521">
              <w:rPr>
                <w:rFonts w:cs="Calibri"/>
                <w:i/>
                <w:sz w:val="16"/>
                <w:szCs w:val="16"/>
                <w:lang w:eastAsia="pl-PL"/>
              </w:rPr>
              <w:t xml:space="preserve"> z </w:t>
            </w:r>
            <w:r w:rsidRPr="000D4627">
              <w:rPr>
                <w:rFonts w:cs="Calibri"/>
                <w:i/>
                <w:sz w:val="16"/>
                <w:szCs w:val="16"/>
                <w:lang w:eastAsia="pl-PL"/>
              </w:rPr>
              <w:t>adresem</w:t>
            </w:r>
            <w:r w:rsidR="00812CE8">
              <w:rPr>
                <w:rFonts w:cs="Calibri"/>
                <w:i/>
                <w:sz w:val="16"/>
                <w:szCs w:val="16"/>
                <w:lang w:eastAsia="pl-PL"/>
              </w:rPr>
              <w:br/>
            </w:r>
            <w:r w:rsidR="00931521">
              <w:rPr>
                <w:rFonts w:cs="Calibri"/>
                <w:i/>
                <w:sz w:val="16"/>
                <w:szCs w:val="16"/>
                <w:lang w:eastAsia="pl-PL"/>
              </w:rPr>
              <w:t xml:space="preserve"> i </w:t>
            </w:r>
            <w:r w:rsidRPr="000D4627">
              <w:rPr>
                <w:rFonts w:cs="Calibri"/>
                <w:i/>
                <w:sz w:val="16"/>
                <w:szCs w:val="16"/>
                <w:lang w:eastAsia="pl-PL"/>
              </w:rPr>
              <w:t>nr telefonu)</w:t>
            </w:r>
          </w:p>
        </w:tc>
      </w:tr>
      <w:tr w:rsidR="00493C9D" w:rsidRPr="004651BA" w:rsidTr="00593048">
        <w:trPr>
          <w:trHeight w:val="126"/>
          <w:tblHeader/>
          <w:jc w:val="center"/>
        </w:trPr>
        <w:tc>
          <w:tcPr>
            <w:tcW w:w="279" w:type="dxa"/>
            <w:vMerge/>
            <w:tcBorders>
              <w:left w:val="single" w:sz="4" w:space="0" w:color="auto"/>
            </w:tcBorders>
            <w:vAlign w:val="center"/>
          </w:tcPr>
          <w:p w:rsidR="00493C9D" w:rsidRPr="004651BA" w:rsidRDefault="00493C9D" w:rsidP="00812CE8">
            <w:pPr>
              <w:jc w:val="center"/>
              <w:rPr>
                <w:rFonts w:cs="Calibri"/>
                <w:i/>
              </w:rPr>
            </w:pPr>
          </w:p>
        </w:tc>
        <w:tc>
          <w:tcPr>
            <w:tcW w:w="3255" w:type="dxa"/>
            <w:vMerge/>
            <w:tcBorders>
              <w:top w:val="nil"/>
              <w:right w:val="single" w:sz="4" w:space="0" w:color="auto"/>
            </w:tcBorders>
            <w:vAlign w:val="center"/>
          </w:tcPr>
          <w:p w:rsidR="00493C9D" w:rsidRPr="004651BA" w:rsidRDefault="00493C9D" w:rsidP="00812CE8">
            <w:pPr>
              <w:jc w:val="center"/>
              <w:rPr>
                <w:rFonts w:cs="Calibri"/>
                <w:i/>
              </w:rPr>
            </w:pPr>
          </w:p>
        </w:tc>
        <w:tc>
          <w:tcPr>
            <w:tcW w:w="1848" w:type="dxa"/>
            <w:vMerge/>
            <w:vAlign w:val="center"/>
          </w:tcPr>
          <w:p w:rsidR="00493C9D" w:rsidRPr="004651BA" w:rsidRDefault="00493C9D" w:rsidP="00812CE8">
            <w:pPr>
              <w:jc w:val="center"/>
              <w:rPr>
                <w:rFonts w:cs="Calibri"/>
                <w:i/>
              </w:rPr>
            </w:pPr>
          </w:p>
        </w:tc>
        <w:tc>
          <w:tcPr>
            <w:tcW w:w="992" w:type="dxa"/>
            <w:tcBorders>
              <w:top w:val="nil"/>
              <w:bottom w:val="single" w:sz="6" w:space="0" w:color="auto"/>
            </w:tcBorders>
            <w:shd w:val="clear" w:color="auto" w:fill="DBE5F1" w:themeFill="accent1" w:themeFillTint="33"/>
            <w:vAlign w:val="center"/>
          </w:tcPr>
          <w:p w:rsidR="00493C9D" w:rsidRPr="000D4627" w:rsidRDefault="00493C9D" w:rsidP="00812CE8">
            <w:pPr>
              <w:jc w:val="center"/>
              <w:rPr>
                <w:rFonts w:cs="Calibri"/>
                <w:i/>
                <w:sz w:val="16"/>
                <w:szCs w:val="16"/>
              </w:rPr>
            </w:pPr>
            <w:r w:rsidRPr="000D4627">
              <w:rPr>
                <w:rFonts w:cs="Calibri"/>
                <w:i/>
                <w:sz w:val="16"/>
                <w:szCs w:val="16"/>
              </w:rPr>
              <w:t>Data</w:t>
            </w:r>
            <w:r w:rsidR="00812CE8">
              <w:rPr>
                <w:rFonts w:cs="Calibri"/>
                <w:i/>
                <w:sz w:val="16"/>
                <w:szCs w:val="16"/>
              </w:rPr>
              <w:br/>
            </w:r>
            <w:r w:rsidRPr="000D4627">
              <w:rPr>
                <w:rFonts w:cs="Calibr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rsidR="00493C9D" w:rsidRPr="000D4627" w:rsidRDefault="00493C9D" w:rsidP="00812CE8">
            <w:pPr>
              <w:jc w:val="center"/>
              <w:rPr>
                <w:rFonts w:cs="Calibri"/>
                <w:i/>
                <w:sz w:val="16"/>
                <w:szCs w:val="16"/>
              </w:rPr>
            </w:pPr>
            <w:r w:rsidRPr="000D4627">
              <w:rPr>
                <w:rFonts w:cs="Calibri"/>
                <w:i/>
                <w:sz w:val="16"/>
                <w:szCs w:val="16"/>
              </w:rPr>
              <w:t>Data</w:t>
            </w:r>
            <w:r w:rsidR="00812CE8">
              <w:rPr>
                <w:rFonts w:cs="Calibri"/>
                <w:i/>
                <w:sz w:val="16"/>
                <w:szCs w:val="16"/>
              </w:rPr>
              <w:br/>
            </w:r>
            <w:r w:rsidRPr="000D4627">
              <w:rPr>
                <w:rFonts w:cs="Calibri"/>
                <w:i/>
                <w:sz w:val="16"/>
                <w:szCs w:val="16"/>
              </w:rPr>
              <w:t>zakończenia</w:t>
            </w:r>
          </w:p>
        </w:tc>
        <w:tc>
          <w:tcPr>
            <w:tcW w:w="2859" w:type="dxa"/>
            <w:vMerge/>
            <w:tcBorders>
              <w:left w:val="single" w:sz="4" w:space="0" w:color="auto"/>
              <w:bottom w:val="single" w:sz="4" w:space="0" w:color="auto"/>
              <w:right w:val="single" w:sz="4" w:space="0" w:color="auto"/>
            </w:tcBorders>
          </w:tcPr>
          <w:p w:rsidR="00493C9D" w:rsidRPr="00B3599D" w:rsidRDefault="00493C9D" w:rsidP="00EA4D6B">
            <w:pPr>
              <w:jc w:val="center"/>
              <w:rPr>
                <w:rFonts w:cs="Calibri"/>
                <w:i/>
                <w:sz w:val="16"/>
                <w:szCs w:val="16"/>
              </w:rPr>
            </w:pPr>
          </w:p>
        </w:tc>
      </w:tr>
      <w:tr w:rsidR="00493C9D" w:rsidRPr="004651BA" w:rsidTr="00593048">
        <w:trPr>
          <w:trHeight w:val="567"/>
          <w:jc w:val="center"/>
        </w:trPr>
        <w:tc>
          <w:tcPr>
            <w:tcW w:w="279" w:type="dxa"/>
            <w:vAlign w:val="center"/>
          </w:tcPr>
          <w:p w:rsidR="00493C9D" w:rsidRPr="00337715" w:rsidRDefault="0079038D" w:rsidP="0033771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1</w:t>
            </w:r>
          </w:p>
        </w:tc>
        <w:tc>
          <w:tcPr>
            <w:tcW w:w="3255" w:type="dxa"/>
            <w:tcBorders>
              <w:right w:val="single" w:sz="4" w:space="0" w:color="auto"/>
            </w:tcBorders>
            <w:vAlign w:val="center"/>
          </w:tcPr>
          <w:p w:rsidR="00493C9D" w:rsidRPr="00337715" w:rsidRDefault="00493C9D" w:rsidP="00337715">
            <w:pPr>
              <w:spacing w:before="60" w:after="60" w:line="240" w:lineRule="auto"/>
              <w:jc w:val="left"/>
              <w:rPr>
                <w:rFonts w:cs="Calibri"/>
                <w:sz w:val="20"/>
              </w:rPr>
            </w:pPr>
          </w:p>
        </w:tc>
        <w:tc>
          <w:tcPr>
            <w:tcW w:w="1848" w:type="dxa"/>
            <w:vAlign w:val="center"/>
          </w:tcPr>
          <w:p w:rsidR="00493C9D" w:rsidRPr="00337715" w:rsidRDefault="00493C9D" w:rsidP="00337715">
            <w:pPr>
              <w:spacing w:before="60" w:after="60" w:line="240" w:lineRule="auto"/>
              <w:jc w:val="right"/>
              <w:rPr>
                <w:rFonts w:cs="Calibri"/>
                <w:sz w:val="20"/>
              </w:rPr>
            </w:pPr>
          </w:p>
        </w:tc>
        <w:tc>
          <w:tcPr>
            <w:tcW w:w="992" w:type="dxa"/>
            <w:tcBorders>
              <w:top w:val="single" w:sz="6" w:space="0" w:color="auto"/>
              <w:bottom w:val="single" w:sz="4" w:space="0" w:color="auto"/>
            </w:tcBorders>
            <w:vAlign w:val="center"/>
          </w:tcPr>
          <w:p w:rsidR="00493C9D" w:rsidRPr="00337715" w:rsidRDefault="00493C9D" w:rsidP="00337715">
            <w:pPr>
              <w:spacing w:before="60" w:after="60" w:line="240" w:lineRule="auto"/>
              <w:jc w:val="center"/>
              <w:rPr>
                <w:rFonts w:cs="Calibri"/>
                <w:sz w:val="20"/>
              </w:rPr>
            </w:pPr>
          </w:p>
        </w:tc>
        <w:tc>
          <w:tcPr>
            <w:tcW w:w="973" w:type="dxa"/>
            <w:tcBorders>
              <w:top w:val="single" w:sz="6" w:space="0" w:color="auto"/>
              <w:bottom w:val="single" w:sz="4" w:space="0" w:color="auto"/>
              <w:right w:val="single" w:sz="4" w:space="0" w:color="auto"/>
            </w:tcBorders>
            <w:vAlign w:val="center"/>
          </w:tcPr>
          <w:p w:rsidR="00493C9D" w:rsidRPr="00337715" w:rsidRDefault="00493C9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493C9D" w:rsidRPr="00337715" w:rsidRDefault="00493C9D" w:rsidP="00337715">
            <w:pPr>
              <w:spacing w:before="60" w:after="60" w:line="240" w:lineRule="auto"/>
              <w:jc w:val="left"/>
              <w:rPr>
                <w:rFonts w:cs="Calibri"/>
                <w:sz w:val="20"/>
              </w:rPr>
            </w:pPr>
          </w:p>
        </w:tc>
      </w:tr>
      <w:tr w:rsidR="000475BA" w:rsidRPr="004651BA" w:rsidTr="00593048">
        <w:trPr>
          <w:trHeight w:val="567"/>
          <w:jc w:val="center"/>
        </w:trPr>
        <w:tc>
          <w:tcPr>
            <w:tcW w:w="279" w:type="dxa"/>
            <w:vAlign w:val="center"/>
          </w:tcPr>
          <w:p w:rsidR="000475BA" w:rsidRPr="00337715" w:rsidRDefault="0079038D" w:rsidP="0033771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2</w:t>
            </w:r>
          </w:p>
        </w:tc>
        <w:tc>
          <w:tcPr>
            <w:tcW w:w="3255" w:type="dxa"/>
            <w:tcBorders>
              <w:right w:val="single" w:sz="4" w:space="0" w:color="auto"/>
            </w:tcBorders>
            <w:vAlign w:val="center"/>
          </w:tcPr>
          <w:p w:rsidR="000475BA" w:rsidRPr="00337715" w:rsidRDefault="000475BA" w:rsidP="00337715">
            <w:pPr>
              <w:spacing w:before="60" w:after="60" w:line="240" w:lineRule="auto"/>
              <w:jc w:val="left"/>
              <w:rPr>
                <w:rFonts w:cs="Calibri"/>
                <w:sz w:val="20"/>
              </w:rPr>
            </w:pPr>
          </w:p>
        </w:tc>
        <w:tc>
          <w:tcPr>
            <w:tcW w:w="1848" w:type="dxa"/>
            <w:vAlign w:val="center"/>
          </w:tcPr>
          <w:p w:rsidR="000475BA" w:rsidRPr="00337715" w:rsidRDefault="000475BA" w:rsidP="00337715">
            <w:pPr>
              <w:spacing w:before="60" w:after="60" w:line="240" w:lineRule="auto"/>
              <w:jc w:val="right"/>
              <w:rPr>
                <w:rFonts w:cs="Calibri"/>
                <w:sz w:val="20"/>
              </w:rPr>
            </w:pPr>
          </w:p>
        </w:tc>
        <w:tc>
          <w:tcPr>
            <w:tcW w:w="992" w:type="dxa"/>
            <w:tcBorders>
              <w:top w:val="single" w:sz="4" w:space="0" w:color="auto"/>
              <w:bottom w:val="single" w:sz="4" w:space="0" w:color="auto"/>
            </w:tcBorders>
            <w:vAlign w:val="center"/>
          </w:tcPr>
          <w:p w:rsidR="000475BA" w:rsidRPr="00337715" w:rsidRDefault="000475BA" w:rsidP="00337715">
            <w:pPr>
              <w:spacing w:before="60" w:after="60" w:line="240" w:lineRule="auto"/>
              <w:jc w:val="center"/>
              <w:rPr>
                <w:rFonts w:cs="Calibri"/>
                <w:sz w:val="20"/>
              </w:rPr>
            </w:pPr>
          </w:p>
        </w:tc>
        <w:tc>
          <w:tcPr>
            <w:tcW w:w="973" w:type="dxa"/>
            <w:tcBorders>
              <w:top w:val="single" w:sz="4" w:space="0" w:color="auto"/>
              <w:bottom w:val="single" w:sz="4" w:space="0" w:color="auto"/>
              <w:right w:val="single" w:sz="4" w:space="0" w:color="auto"/>
            </w:tcBorders>
            <w:vAlign w:val="center"/>
          </w:tcPr>
          <w:p w:rsidR="000475BA" w:rsidRPr="00337715" w:rsidRDefault="000475BA"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0475BA" w:rsidRPr="00337715" w:rsidRDefault="000475BA" w:rsidP="00337715">
            <w:pPr>
              <w:spacing w:before="60" w:after="60" w:line="240" w:lineRule="auto"/>
              <w:jc w:val="left"/>
              <w:rPr>
                <w:rFonts w:cs="Calibri"/>
                <w:sz w:val="20"/>
              </w:rPr>
            </w:pPr>
          </w:p>
        </w:tc>
      </w:tr>
      <w:tr w:rsidR="0079038D" w:rsidRPr="004651BA" w:rsidTr="00593048">
        <w:trPr>
          <w:trHeight w:val="567"/>
          <w:jc w:val="center"/>
        </w:trPr>
        <w:tc>
          <w:tcPr>
            <w:tcW w:w="279" w:type="dxa"/>
            <w:vAlign w:val="center"/>
          </w:tcPr>
          <w:p w:rsidR="0079038D" w:rsidRPr="00337715" w:rsidRDefault="0079038D">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3</w:t>
            </w:r>
          </w:p>
        </w:tc>
        <w:tc>
          <w:tcPr>
            <w:tcW w:w="3255" w:type="dxa"/>
            <w:tcBorders>
              <w:right w:val="single" w:sz="4" w:space="0" w:color="auto"/>
            </w:tcBorders>
            <w:vAlign w:val="center"/>
          </w:tcPr>
          <w:p w:rsidR="0079038D" w:rsidRPr="00337715" w:rsidRDefault="0079038D" w:rsidP="00337715">
            <w:pPr>
              <w:spacing w:before="60" w:after="60" w:line="240" w:lineRule="auto"/>
              <w:jc w:val="left"/>
              <w:rPr>
                <w:rFonts w:cs="Calibri"/>
                <w:sz w:val="20"/>
              </w:rPr>
            </w:pPr>
          </w:p>
        </w:tc>
        <w:tc>
          <w:tcPr>
            <w:tcW w:w="1848" w:type="dxa"/>
            <w:vAlign w:val="center"/>
          </w:tcPr>
          <w:p w:rsidR="0079038D" w:rsidRPr="00337715" w:rsidRDefault="0079038D" w:rsidP="00337715">
            <w:pPr>
              <w:spacing w:before="60" w:after="60" w:line="240" w:lineRule="auto"/>
              <w:jc w:val="right"/>
              <w:rPr>
                <w:rFonts w:cs="Calibri"/>
                <w:sz w:val="20"/>
              </w:rPr>
            </w:pPr>
          </w:p>
        </w:tc>
        <w:tc>
          <w:tcPr>
            <w:tcW w:w="992" w:type="dxa"/>
            <w:tcBorders>
              <w:top w:val="single" w:sz="4" w:space="0" w:color="auto"/>
            </w:tcBorders>
            <w:vAlign w:val="center"/>
          </w:tcPr>
          <w:p w:rsidR="0079038D" w:rsidRPr="00337715" w:rsidRDefault="0079038D" w:rsidP="00337715">
            <w:pPr>
              <w:spacing w:before="60" w:after="60" w:line="240" w:lineRule="auto"/>
              <w:jc w:val="center"/>
              <w:rPr>
                <w:rFonts w:cs="Calibri"/>
                <w:sz w:val="20"/>
              </w:rPr>
            </w:pPr>
          </w:p>
        </w:tc>
        <w:tc>
          <w:tcPr>
            <w:tcW w:w="973" w:type="dxa"/>
            <w:tcBorders>
              <w:top w:val="single" w:sz="4" w:space="0" w:color="auto"/>
              <w:right w:val="single" w:sz="4" w:space="0" w:color="auto"/>
            </w:tcBorders>
            <w:vAlign w:val="center"/>
          </w:tcPr>
          <w:p w:rsidR="0079038D" w:rsidRPr="00337715" w:rsidRDefault="0079038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79038D" w:rsidRPr="00337715" w:rsidRDefault="0079038D" w:rsidP="00337715">
            <w:pPr>
              <w:spacing w:before="60" w:after="60" w:line="240" w:lineRule="auto"/>
              <w:jc w:val="left"/>
              <w:rPr>
                <w:rFonts w:cs="Calibri"/>
                <w:sz w:val="20"/>
              </w:rPr>
            </w:pPr>
          </w:p>
        </w:tc>
      </w:tr>
    </w:tbl>
    <w:p w:rsidR="006527F9" w:rsidRDefault="00493C9D" w:rsidP="00812CE8">
      <w:pPr>
        <w:spacing w:before="120"/>
        <w:ind w:right="-569"/>
        <w:outlineLvl w:val="0"/>
        <w:rPr>
          <w:rFonts w:asciiTheme="minorHAnsi" w:hAnsiTheme="minorHAnsi" w:cstheme="minorHAnsi"/>
          <w:i/>
          <w:sz w:val="16"/>
          <w:szCs w:val="18"/>
        </w:rPr>
      </w:pPr>
      <w:bookmarkStart w:id="12" w:name="_Toc515896307"/>
      <w:bookmarkStart w:id="13" w:name="_Toc516738911"/>
      <w:r w:rsidRPr="00544D2E">
        <w:rPr>
          <w:rFonts w:asciiTheme="minorHAnsi" w:hAnsiTheme="minorHAnsi" w:cstheme="minorHAnsi"/>
          <w:i/>
          <w:sz w:val="16"/>
          <w:szCs w:val="18"/>
        </w:rPr>
        <w:t>UWAGA: Należy dostosować ilość wierszy do ilości wykazywanych zadań</w:t>
      </w:r>
      <w:bookmarkEnd w:id="12"/>
      <w:bookmarkEnd w:id="13"/>
    </w:p>
    <w:p w:rsidR="006527F9" w:rsidRDefault="006527F9" w:rsidP="00812CE8">
      <w:pPr>
        <w:spacing w:before="120"/>
        <w:ind w:right="-569"/>
        <w:outlineLvl w:val="0"/>
        <w:rPr>
          <w:rFonts w:asciiTheme="minorHAnsi" w:hAnsiTheme="minorHAnsi" w:cstheme="minorHAnsi"/>
          <w:i/>
          <w:sz w:val="16"/>
          <w:szCs w:val="18"/>
        </w:rPr>
      </w:pPr>
    </w:p>
    <w:p w:rsidR="00493C9D" w:rsidRPr="006527F9" w:rsidRDefault="000475BA" w:rsidP="00812CE8">
      <w:pPr>
        <w:spacing w:before="120" w:line="240" w:lineRule="auto"/>
        <w:ind w:right="28"/>
        <w:outlineLvl w:val="0"/>
        <w:rPr>
          <w:rFonts w:asciiTheme="minorHAnsi" w:hAnsiTheme="minorHAnsi" w:cstheme="minorHAnsi"/>
          <w:i/>
          <w:sz w:val="16"/>
          <w:szCs w:val="18"/>
        </w:rPr>
      </w:pPr>
      <w:r w:rsidRPr="000475BA">
        <w:rPr>
          <w:rFonts w:cs="Calibri"/>
          <w:szCs w:val="22"/>
        </w:rPr>
        <w:t xml:space="preserve">Do niniejszego wykazu dołączamy dowody potwierdzające, że ww. </w:t>
      </w:r>
      <w:sdt>
        <w:sdtPr>
          <w:id w:val="1673146048"/>
          <w:placeholder>
            <w:docPart w:val="8D84167D1E6D45CAAC848B5E26793437"/>
          </w:placeholder>
          <w:dropDownList>
            <w:listItem w:value="Tryb"/>
            <w:listItem w:displayText="dostawy" w:value="dostawy"/>
            <w:listItem w:displayText="usługi" w:value="usługi"/>
          </w:dropDownList>
        </w:sdtPr>
        <w:sdtEndPr/>
        <w:sdtContent>
          <w:r w:rsidR="00C2586F" w:rsidRPr="00CE5B1C">
            <w:t>dostawy</w:t>
          </w:r>
        </w:sdtContent>
      </w:sdt>
      <w:r w:rsidR="00C2586F" w:rsidRPr="00CE5B1C">
        <w:rPr>
          <w:rFonts w:cs="Calibri"/>
          <w:szCs w:val="22"/>
        </w:rPr>
        <w:t xml:space="preserve"> </w:t>
      </w:r>
      <w:r w:rsidRPr="00CE5B1C">
        <w:rPr>
          <w:rFonts w:cs="Calibri"/>
          <w:szCs w:val="22"/>
        </w:rPr>
        <w:t>zostały</w:t>
      </w:r>
      <w:r w:rsidRPr="000475BA">
        <w:rPr>
          <w:rFonts w:cs="Calibri"/>
          <w:szCs w:val="22"/>
        </w:rPr>
        <w:t xml:space="preserve"> wykonane lub są wykonywane należycie.</w:t>
      </w:r>
    </w:p>
    <w:p w:rsidR="0079038D" w:rsidRPr="0079038D" w:rsidRDefault="001F39B2" w:rsidP="0079038D">
      <w:pPr>
        <w:tabs>
          <w:tab w:val="left" w:pos="5670"/>
        </w:tabs>
        <w:spacing w:before="1440"/>
        <w:ind w:right="28"/>
        <w:rPr>
          <w:rFonts w:ascii="Times New Roman" w:hAnsi="Times New Roman" w:cs="Calibri"/>
          <w:szCs w:val="22"/>
        </w:rPr>
      </w:pPr>
      <w:bookmarkStart w:id="14" w:name="_Toc516738912"/>
      <w:r w:rsidRPr="00812CE8">
        <w:rPr>
          <w:rFonts w:asciiTheme="minorHAnsi" w:hAnsiTheme="minorHAnsi"/>
          <w:sz w:val="16"/>
          <w:szCs w:val="16"/>
        </w:rPr>
        <w:tab/>
      </w:r>
      <w:r w:rsidR="0079038D" w:rsidRPr="0079038D">
        <w:rPr>
          <w:rFonts w:ascii="Times New Roman" w:hAnsi="Times New Roman" w:cs="Calibri"/>
          <w:szCs w:val="22"/>
        </w:rPr>
        <w:t>.…….………..…...............................</w:t>
      </w:r>
    </w:p>
    <w:p w:rsidR="0079038D" w:rsidRP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imes New Roman" w:hAnsi="Times New Roman" w:cs="Calibri"/>
          <w:i/>
          <w:sz w:val="16"/>
          <w:szCs w:val="16"/>
        </w:rPr>
        <w:tab/>
      </w:r>
      <w:r w:rsidRPr="0079038D">
        <w:rPr>
          <w:rFonts w:asciiTheme="minorHAnsi" w:hAnsiTheme="minorHAnsi" w:cstheme="minorHAnsi"/>
          <w:i/>
          <w:sz w:val="16"/>
          <w:szCs w:val="16"/>
        </w:rPr>
        <w:t>Data</w:t>
      </w:r>
      <w:r w:rsidR="00931521">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heme="minorHAnsi" w:hAnsiTheme="minorHAnsi" w:cstheme="minorHAnsi"/>
          <w:i/>
          <w:sz w:val="16"/>
          <w:szCs w:val="16"/>
        </w:rPr>
        <w:tab/>
        <w:t>oświadczeń woli</w:t>
      </w:r>
      <w:r w:rsidR="00931521">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bookmarkEnd w:id="14"/>
    </w:p>
    <w:p w:rsidR="00C53A4F" w:rsidRDefault="00C53A4F" w:rsidP="003D71CE">
      <w:pPr>
        <w:pStyle w:val="Znag"/>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67DEB" w:rsidRDefault="00967DEB" w:rsidP="00F12AED">
      <w:pPr>
        <w:pStyle w:val="Znag"/>
        <w:spacing w:after="480"/>
      </w:pPr>
      <w:r w:rsidRPr="00967DEB">
        <w:t xml:space="preserve">ZAŁĄCZNIK NR </w:t>
      </w:r>
      <w:r>
        <w:t>7</w:t>
      </w:r>
      <w:r w:rsidRPr="00967DEB">
        <w:t xml:space="preserve"> DO SWZ</w:t>
      </w:r>
      <w:r w:rsidRPr="00967DEB">
        <w:tab/>
        <w:t>POST/DYS/OR/OZ/</w:t>
      </w:r>
      <w:r w:rsidR="00CE5B1C">
        <w:t>03405</w:t>
      </w:r>
      <w:r w:rsidRPr="00967DEB">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rsidTr="00BC6C53">
        <w:trPr>
          <w:trHeight w:val="1820"/>
        </w:trPr>
        <w:tc>
          <w:tcPr>
            <w:tcW w:w="3656" w:type="dxa"/>
            <w:tcBorders>
              <w:top w:val="thinThickSmallGap" w:sz="12" w:space="0" w:color="0070C0"/>
              <w:bottom w:val="thinThickSmallGap" w:sz="12" w:space="0" w:color="0070C0"/>
            </w:tcBorders>
          </w:tcPr>
          <w:p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97475D" w:rsidRPr="00F12AED" w:rsidRDefault="0097475D" w:rsidP="00BC6C53">
            <w:pPr>
              <w:spacing w:line="360" w:lineRule="auto"/>
              <w:jc w:val="center"/>
              <w:rPr>
                <w:rFonts w:asciiTheme="minorHAnsi" w:eastAsiaTheme="majorEastAsia" w:hAnsiTheme="minorHAnsi" w:cstheme="majorBidi"/>
                <w:b/>
                <w:iCs/>
                <w:sz w:val="20"/>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97475D" w:rsidRPr="00FD4A2B" w:rsidRDefault="0097475D" w:rsidP="00BC6C53">
            <w:pPr>
              <w:spacing w:line="360" w:lineRule="auto"/>
              <w:rPr>
                <w:rFonts w:asciiTheme="minorHAnsi" w:eastAsiaTheme="majorEastAsia" w:hAnsiTheme="minorHAnsi" w:cstheme="majorBidi"/>
                <w:b/>
                <w:i/>
                <w:iCs/>
                <w:sz w:val="10"/>
                <w:szCs w:val="16"/>
                <w:u w:val="single"/>
              </w:rPr>
            </w:pPr>
          </w:p>
          <w:p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967DEB" w:rsidRPr="00967DEB" w:rsidRDefault="00967DEB" w:rsidP="00947A71">
      <w:pPr>
        <w:pStyle w:val="Ztyt"/>
      </w:pPr>
      <w:r w:rsidRPr="00967DEB">
        <w:t>WYKAZ OSÓB</w:t>
      </w:r>
    </w:p>
    <w:p w:rsidR="00967DEB" w:rsidRPr="00967DEB" w:rsidRDefault="00967DEB" w:rsidP="00967DEB">
      <w:pPr>
        <w:spacing w:before="240" w:after="240" w:line="300" w:lineRule="auto"/>
        <w:rPr>
          <w:rFonts w:cs="Calibri"/>
          <w:szCs w:val="22"/>
          <w:lang w:eastAsia="pl-PL"/>
        </w:rPr>
      </w:pPr>
      <w:r w:rsidRPr="005A05A6">
        <w:rPr>
          <w:rFonts w:cs="Calibri"/>
          <w:szCs w:val="22"/>
          <w:lang w:eastAsia="pl-PL"/>
        </w:rPr>
        <w:t>Składając Ofertę w postępowaniu zakupowym prowadzonym w trybie przetargu nieograniczonego o nazwie: „</w:t>
      </w:r>
      <w:r w:rsidR="005A05A6" w:rsidRPr="005A05A6">
        <w:rPr>
          <w:rFonts w:asciiTheme="minorHAnsi" w:eastAsia="Calibri" w:hAnsiTheme="minorHAnsi" w:cstheme="minorHAnsi"/>
          <w:b/>
          <w:bCs/>
          <w:i/>
          <w:szCs w:val="22"/>
          <w:lang w:eastAsia="pl-PL"/>
        </w:rPr>
        <w:t>Modernizacja odtworzeniowa systemów teletransmisyjnych światłowodowych</w:t>
      </w:r>
      <w:r w:rsidRPr="005A05A6">
        <w:rPr>
          <w:rFonts w:cs="Calibri"/>
          <w:i/>
          <w:szCs w:val="22"/>
          <w:lang w:eastAsia="pl-PL"/>
        </w:rPr>
        <w:t>”</w:t>
      </w:r>
      <w:r w:rsidRPr="005A05A6">
        <w:rPr>
          <w:rFonts w:cs="Calibri"/>
          <w:szCs w:val="22"/>
          <w:lang w:eastAsia="pl-PL"/>
        </w:rPr>
        <w:t xml:space="preserve">, </w:t>
      </w:r>
      <w:r w:rsidR="00BF4904" w:rsidRPr="005A05A6">
        <w:rPr>
          <w:rFonts w:cs="Calibri"/>
          <w:szCs w:val="22"/>
          <w:lang w:eastAsia="pl-PL"/>
        </w:rPr>
        <w:t>oświadczamy, że dysponujemy następującymi osobami zdolnymi do realizacji zadania zdolnymi do wykonana przedmiotu Zakupu:</w:t>
      </w:r>
    </w:p>
    <w:tbl>
      <w:tblPr>
        <w:tblW w:w="550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2"/>
        <w:gridCol w:w="1667"/>
        <w:gridCol w:w="2193"/>
        <w:gridCol w:w="1678"/>
        <w:gridCol w:w="2056"/>
        <w:gridCol w:w="1676"/>
      </w:tblGrid>
      <w:tr w:rsidR="00AC4DCA" w:rsidRPr="00967DEB" w:rsidTr="00AC4DCA">
        <w:tc>
          <w:tcPr>
            <w:tcW w:w="57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AC4DCA" w:rsidRPr="00967DEB" w:rsidRDefault="00AC4DCA" w:rsidP="00967DEB">
            <w:pPr>
              <w:widowControl w:val="0"/>
              <w:tabs>
                <w:tab w:val="left" w:pos="415"/>
              </w:tabs>
              <w:snapToGrid w:val="0"/>
              <w:spacing w:line="240" w:lineRule="auto"/>
              <w:jc w:val="center"/>
              <w:rPr>
                <w:rFonts w:asciiTheme="minorHAnsi" w:hAnsiTheme="minorHAnsi" w:cstheme="minorHAnsi"/>
                <w:b/>
                <w:sz w:val="20"/>
                <w:lang w:eastAsia="pl-PL"/>
              </w:rPr>
            </w:pPr>
            <w:r w:rsidRPr="00967DEB">
              <w:rPr>
                <w:rFonts w:asciiTheme="minorHAnsi" w:hAnsiTheme="minorHAnsi" w:cstheme="minorHAnsi"/>
                <w:b/>
                <w:sz w:val="20"/>
                <w:lang w:eastAsia="pl-PL"/>
              </w:rPr>
              <w:t>Lp.</w:t>
            </w:r>
          </w:p>
        </w:tc>
        <w:tc>
          <w:tcPr>
            <w:tcW w:w="166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Imię i nazwisko</w:t>
            </w:r>
          </w:p>
        </w:tc>
        <w:tc>
          <w:tcPr>
            <w:tcW w:w="219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AC4DCA" w:rsidRPr="00967DEB" w:rsidRDefault="00AC4DCA" w:rsidP="00967DEB">
            <w:pPr>
              <w:widowControl w:val="0"/>
              <w:snapToGrid w:val="0"/>
              <w:spacing w:line="240" w:lineRule="auto"/>
              <w:ind w:left="-51" w:right="85"/>
              <w:jc w:val="center"/>
              <w:rPr>
                <w:rFonts w:asciiTheme="minorHAnsi" w:hAnsiTheme="minorHAnsi" w:cstheme="minorHAnsi"/>
                <w:b/>
                <w:sz w:val="20"/>
                <w:lang w:eastAsia="pl-PL"/>
              </w:rPr>
            </w:pPr>
            <w:r w:rsidRPr="00967DEB">
              <w:rPr>
                <w:rFonts w:asciiTheme="minorHAnsi" w:hAnsiTheme="minorHAnsi" w:cstheme="minorHAnsi"/>
                <w:b/>
                <w:sz w:val="20"/>
                <w:lang w:eastAsia="pl-PL"/>
              </w:rPr>
              <w:t>Opis kwalifikacji i doświadczenia</w:t>
            </w:r>
          </w:p>
        </w:tc>
        <w:tc>
          <w:tcPr>
            <w:tcW w:w="16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Nr i rodzaj uprawnień</w:t>
            </w:r>
          </w:p>
        </w:tc>
        <w:tc>
          <w:tcPr>
            <w:tcW w:w="2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Zakres wykonywanych czynności</w:t>
            </w:r>
          </w:p>
        </w:tc>
        <w:tc>
          <w:tcPr>
            <w:tcW w:w="16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C4DCA" w:rsidRPr="00AC4DCA" w:rsidRDefault="00AC4DCA" w:rsidP="00064FC2">
            <w:pPr>
              <w:widowControl w:val="0"/>
              <w:snapToGrid w:val="0"/>
              <w:spacing w:line="240" w:lineRule="auto"/>
              <w:ind w:right="170"/>
              <w:jc w:val="center"/>
              <w:rPr>
                <w:b/>
                <w:sz w:val="20"/>
              </w:rPr>
            </w:pPr>
            <w:r>
              <w:rPr>
                <w:b/>
                <w:sz w:val="20"/>
              </w:rPr>
              <w:t>[skasować lub wskazać inne jeśli dotyczy]</w:t>
            </w:r>
          </w:p>
        </w:tc>
      </w:tr>
      <w:tr w:rsidR="00AC4DCA" w:rsidRPr="00967DEB" w:rsidTr="00AC4DCA">
        <w:trPr>
          <w:trHeight w:val="529"/>
        </w:trPr>
        <w:tc>
          <w:tcPr>
            <w:tcW w:w="572" w:type="dxa"/>
            <w:tcBorders>
              <w:top w:val="single" w:sz="4" w:space="0" w:color="auto"/>
              <w:left w:val="single" w:sz="4" w:space="0" w:color="auto"/>
              <w:bottom w:val="single" w:sz="4" w:space="0" w:color="auto"/>
              <w:right w:val="single" w:sz="4" w:space="0" w:color="auto"/>
            </w:tcBorders>
            <w:vAlign w:val="center"/>
            <w:hideMark/>
          </w:tcPr>
          <w:p w:rsidR="00AC4DCA" w:rsidRPr="00967DEB" w:rsidRDefault="00AC4DCA"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1</w:t>
            </w:r>
          </w:p>
        </w:tc>
        <w:tc>
          <w:tcPr>
            <w:tcW w:w="1667"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6" w:type="dxa"/>
            <w:tcBorders>
              <w:top w:val="single" w:sz="4" w:space="0" w:color="auto"/>
              <w:left w:val="single" w:sz="4" w:space="0" w:color="auto"/>
              <w:bottom w:val="single" w:sz="4" w:space="0" w:color="auto"/>
              <w:right w:val="single" w:sz="4" w:space="0" w:color="auto"/>
            </w:tcBorders>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r>
      <w:tr w:rsidR="00AC4DCA" w:rsidRPr="00967DEB" w:rsidTr="00AC4DCA">
        <w:trPr>
          <w:trHeight w:val="565"/>
        </w:trPr>
        <w:tc>
          <w:tcPr>
            <w:tcW w:w="572" w:type="dxa"/>
            <w:tcBorders>
              <w:top w:val="single" w:sz="4" w:space="0" w:color="auto"/>
              <w:left w:val="single" w:sz="4" w:space="0" w:color="auto"/>
              <w:bottom w:val="single" w:sz="4" w:space="0" w:color="auto"/>
              <w:right w:val="single" w:sz="4" w:space="0" w:color="auto"/>
            </w:tcBorders>
            <w:vAlign w:val="center"/>
            <w:hideMark/>
          </w:tcPr>
          <w:p w:rsidR="00AC4DCA" w:rsidRPr="00967DEB" w:rsidRDefault="00AC4DCA"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2</w:t>
            </w:r>
          </w:p>
        </w:tc>
        <w:tc>
          <w:tcPr>
            <w:tcW w:w="1667"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6" w:type="dxa"/>
            <w:tcBorders>
              <w:top w:val="single" w:sz="4" w:space="0" w:color="auto"/>
              <w:left w:val="single" w:sz="4" w:space="0" w:color="auto"/>
              <w:bottom w:val="single" w:sz="4" w:space="0" w:color="auto"/>
              <w:right w:val="single" w:sz="4" w:space="0" w:color="auto"/>
            </w:tcBorders>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r>
      <w:tr w:rsidR="00AC4DCA" w:rsidRPr="00967DEB" w:rsidTr="00AC4DCA">
        <w:trPr>
          <w:trHeight w:val="545"/>
        </w:trPr>
        <w:tc>
          <w:tcPr>
            <w:tcW w:w="572" w:type="dxa"/>
            <w:tcBorders>
              <w:top w:val="single" w:sz="4" w:space="0" w:color="auto"/>
              <w:left w:val="single" w:sz="4" w:space="0" w:color="auto"/>
              <w:bottom w:val="single" w:sz="4" w:space="0" w:color="auto"/>
              <w:right w:val="single" w:sz="4" w:space="0" w:color="auto"/>
            </w:tcBorders>
            <w:vAlign w:val="center"/>
            <w:hideMark/>
          </w:tcPr>
          <w:p w:rsidR="00AC4DCA" w:rsidRPr="00967DEB" w:rsidRDefault="00AC4DCA"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3</w:t>
            </w:r>
          </w:p>
        </w:tc>
        <w:tc>
          <w:tcPr>
            <w:tcW w:w="1667"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6" w:type="dxa"/>
            <w:tcBorders>
              <w:top w:val="single" w:sz="4" w:space="0" w:color="auto"/>
              <w:left w:val="single" w:sz="4" w:space="0" w:color="auto"/>
              <w:bottom w:val="single" w:sz="4" w:space="0" w:color="auto"/>
              <w:right w:val="single" w:sz="4" w:space="0" w:color="auto"/>
            </w:tcBorders>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r>
      <w:tr w:rsidR="00AC4DCA" w:rsidRPr="00967DEB" w:rsidTr="00AC4DCA">
        <w:trPr>
          <w:trHeight w:val="553"/>
        </w:trPr>
        <w:tc>
          <w:tcPr>
            <w:tcW w:w="572"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tabs>
                <w:tab w:val="left" w:pos="415"/>
              </w:tabs>
              <w:snapToGrid w:val="0"/>
              <w:spacing w:line="300" w:lineRule="auto"/>
              <w:jc w:val="center"/>
              <w:rPr>
                <w:rFonts w:asciiTheme="minorHAnsi" w:hAnsiTheme="minorHAnsi" w:cstheme="minorHAnsi"/>
                <w:b/>
                <w:sz w:val="20"/>
                <w:lang w:eastAsia="pl-PL"/>
              </w:rPr>
            </w:pPr>
          </w:p>
        </w:tc>
        <w:tc>
          <w:tcPr>
            <w:tcW w:w="1667"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6" w:type="dxa"/>
            <w:tcBorders>
              <w:top w:val="single" w:sz="4" w:space="0" w:color="auto"/>
              <w:left w:val="single" w:sz="4" w:space="0" w:color="auto"/>
              <w:bottom w:val="single" w:sz="4" w:space="0" w:color="auto"/>
              <w:right w:val="single" w:sz="4" w:space="0" w:color="auto"/>
            </w:tcBorders>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r>
      <w:tr w:rsidR="00AC4DCA" w:rsidRPr="00967DEB" w:rsidTr="00AC4DCA">
        <w:trPr>
          <w:trHeight w:val="561"/>
        </w:trPr>
        <w:tc>
          <w:tcPr>
            <w:tcW w:w="572"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tabs>
                <w:tab w:val="left" w:pos="415"/>
              </w:tabs>
              <w:snapToGrid w:val="0"/>
              <w:spacing w:line="300" w:lineRule="auto"/>
              <w:jc w:val="center"/>
              <w:rPr>
                <w:rFonts w:asciiTheme="minorHAnsi" w:hAnsiTheme="minorHAnsi" w:cstheme="minorHAnsi"/>
                <w:b/>
                <w:sz w:val="20"/>
                <w:lang w:eastAsia="pl-PL"/>
              </w:rPr>
            </w:pPr>
          </w:p>
        </w:tc>
        <w:tc>
          <w:tcPr>
            <w:tcW w:w="1667"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c>
          <w:tcPr>
            <w:tcW w:w="1676" w:type="dxa"/>
            <w:tcBorders>
              <w:top w:val="single" w:sz="4" w:space="0" w:color="auto"/>
              <w:left w:val="single" w:sz="4" w:space="0" w:color="auto"/>
              <w:bottom w:val="single" w:sz="4" w:space="0" w:color="auto"/>
              <w:right w:val="single" w:sz="4" w:space="0" w:color="auto"/>
            </w:tcBorders>
          </w:tcPr>
          <w:p w:rsidR="00AC4DCA" w:rsidRPr="00967DEB" w:rsidRDefault="00AC4DCA" w:rsidP="00967DEB">
            <w:pPr>
              <w:widowControl w:val="0"/>
              <w:snapToGrid w:val="0"/>
              <w:spacing w:line="240" w:lineRule="auto"/>
              <w:ind w:right="170"/>
              <w:jc w:val="left"/>
              <w:rPr>
                <w:rFonts w:asciiTheme="minorHAnsi" w:hAnsiTheme="minorHAnsi" w:cstheme="minorHAnsi"/>
                <w:b/>
                <w:sz w:val="20"/>
                <w:lang w:eastAsia="pl-PL"/>
              </w:rPr>
            </w:pPr>
          </w:p>
        </w:tc>
      </w:tr>
    </w:tbl>
    <w:p w:rsidR="00967DEB" w:rsidRPr="00967DEB" w:rsidRDefault="00967DEB" w:rsidP="00967DEB">
      <w:pPr>
        <w:spacing w:before="120"/>
        <w:ind w:right="-569"/>
        <w:outlineLvl w:val="0"/>
        <w:rPr>
          <w:rFonts w:asciiTheme="minorHAnsi" w:hAnsiTheme="minorHAnsi" w:cstheme="minorHAnsi"/>
          <w:i/>
          <w:sz w:val="16"/>
          <w:szCs w:val="18"/>
        </w:rPr>
      </w:pPr>
      <w:r w:rsidRPr="00967DEB">
        <w:rPr>
          <w:rFonts w:asciiTheme="minorHAnsi" w:hAnsiTheme="minorHAnsi" w:cstheme="minorHAnsi"/>
          <w:i/>
          <w:sz w:val="16"/>
          <w:szCs w:val="18"/>
        </w:rPr>
        <w:t>UWAGA: Należy dostosować ilość wierszy do ilości wykazywanych zadań</w:t>
      </w:r>
    </w:p>
    <w:p w:rsidR="00967DEB" w:rsidRPr="00967DEB" w:rsidRDefault="00967DEB" w:rsidP="00967DEB">
      <w:pPr>
        <w:spacing w:before="120"/>
        <w:ind w:right="-569"/>
        <w:outlineLvl w:val="0"/>
        <w:rPr>
          <w:rFonts w:asciiTheme="minorHAnsi" w:hAnsiTheme="minorHAnsi" w:cstheme="minorHAnsi"/>
          <w:i/>
          <w:sz w:val="16"/>
          <w:szCs w:val="18"/>
        </w:rPr>
      </w:pPr>
    </w:p>
    <w:p w:rsidR="00967DEB" w:rsidRPr="00967DEB" w:rsidRDefault="00967DEB" w:rsidP="00967DEB">
      <w:pPr>
        <w:spacing w:before="120" w:line="240" w:lineRule="auto"/>
        <w:ind w:right="28"/>
        <w:outlineLvl w:val="0"/>
        <w:rPr>
          <w:rFonts w:cs="Calibri"/>
          <w:szCs w:val="22"/>
        </w:rPr>
      </w:pPr>
      <w:r w:rsidRPr="00967DEB">
        <w:rPr>
          <w:rFonts w:cs="Calibri"/>
          <w:szCs w:val="22"/>
        </w:rPr>
        <w:t xml:space="preserve">Jednocześnie oświadczam/y niniejszym, iż osoby które zostaną skierowane do realizacji Zakupu: </w:t>
      </w:r>
    </w:p>
    <w:p w:rsid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 xml:space="preserve">zostaną poinformowane o wymogach dotyczących sposobu realizacji Umowy, </w:t>
      </w:r>
    </w:p>
    <w:p w:rsidR="00967DEB" w:rsidRP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zostaną poinformowane o przetwarzaniu ich danych osobowych przez PGE Dystrybucja S.A.</w:t>
      </w:r>
    </w:p>
    <w:p w:rsidR="00967DEB" w:rsidRPr="00967DEB" w:rsidRDefault="00967DEB" w:rsidP="00967DEB">
      <w:pPr>
        <w:tabs>
          <w:tab w:val="left" w:pos="5670"/>
        </w:tabs>
        <w:spacing w:before="1440"/>
        <w:ind w:right="28"/>
        <w:rPr>
          <w:rFonts w:ascii="Times New Roman" w:hAnsi="Times New Roman" w:cs="Calibri"/>
          <w:szCs w:val="22"/>
        </w:rPr>
      </w:pPr>
      <w:r w:rsidRPr="00967DEB">
        <w:rPr>
          <w:rFonts w:asciiTheme="minorHAnsi" w:hAnsiTheme="minorHAnsi"/>
          <w:sz w:val="16"/>
          <w:szCs w:val="16"/>
        </w:rPr>
        <w:tab/>
      </w:r>
      <w:r w:rsidRPr="00967DEB">
        <w:rPr>
          <w:rFonts w:ascii="Times New Roman" w:hAnsi="Times New Roman" w:cs="Calibri"/>
          <w:szCs w:val="22"/>
        </w:rPr>
        <w:t>.…….………..…...............................</w:t>
      </w:r>
    </w:p>
    <w:p w:rsidR="00967DEB" w:rsidRDefault="00967DEB" w:rsidP="00967DEB">
      <w:pPr>
        <w:tabs>
          <w:tab w:val="center" w:pos="7230"/>
        </w:tabs>
        <w:spacing w:line="240" w:lineRule="auto"/>
        <w:ind w:right="68"/>
        <w:jc w:val="left"/>
        <w:rPr>
          <w:rFonts w:asciiTheme="minorHAnsi" w:hAnsiTheme="minorHAnsi" w:cstheme="minorHAnsi"/>
          <w:i/>
          <w:sz w:val="16"/>
          <w:szCs w:val="16"/>
        </w:rPr>
      </w:pPr>
      <w:r w:rsidRPr="00967DEB">
        <w:rPr>
          <w:rFonts w:ascii="Times New Roman" w:hAnsi="Times New Roman" w:cs="Calibri"/>
          <w:i/>
          <w:sz w:val="16"/>
          <w:szCs w:val="16"/>
        </w:rPr>
        <w:tab/>
      </w:r>
      <w:r w:rsidRPr="00967DEB">
        <w:rPr>
          <w:rFonts w:asciiTheme="minorHAnsi" w:hAnsiTheme="minorHAnsi" w:cstheme="minorHAnsi"/>
          <w:i/>
          <w:sz w:val="16"/>
          <w:szCs w:val="16"/>
        </w:rPr>
        <w:t>Data i podpisy osób uprawnionych do składania</w:t>
      </w:r>
    </w:p>
    <w:p w:rsidR="00C53A4F" w:rsidRDefault="00202ACD" w:rsidP="00967DEB">
      <w:pPr>
        <w:tabs>
          <w:tab w:val="center" w:pos="7230"/>
        </w:tabs>
        <w:spacing w:line="240" w:lineRule="auto"/>
        <w:ind w:right="68"/>
        <w:jc w:val="left"/>
        <w:rPr>
          <w:rFonts w:asciiTheme="minorHAnsi" w:hAnsiTheme="minorHAnsi" w:cstheme="minorHAnsi"/>
          <w:i/>
          <w:sz w:val="16"/>
          <w:szCs w:val="16"/>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Pr>
          <w:rFonts w:asciiTheme="minorHAnsi" w:hAnsiTheme="minorHAnsi" w:cstheme="minorHAnsi"/>
          <w:i/>
          <w:sz w:val="16"/>
          <w:szCs w:val="16"/>
        </w:rPr>
        <w:tab/>
      </w:r>
      <w:r w:rsidRPr="00202ACD">
        <w:rPr>
          <w:rFonts w:asciiTheme="minorHAnsi" w:hAnsiTheme="minorHAnsi" w:cstheme="minorHAnsi"/>
          <w:i/>
          <w:sz w:val="16"/>
          <w:szCs w:val="16"/>
        </w:rPr>
        <w:t>oświadczeń woli w imieniu Wykonawc</w:t>
      </w:r>
      <w:r>
        <w:rPr>
          <w:rFonts w:asciiTheme="minorHAnsi" w:hAnsiTheme="minorHAnsi" w:cstheme="minorHAnsi"/>
          <w:i/>
          <w:sz w:val="16"/>
          <w:szCs w:val="16"/>
        </w:rPr>
        <w:t>y</w:t>
      </w:r>
    </w:p>
    <w:p w:rsidR="00CE5B1C" w:rsidRDefault="00593048" w:rsidP="00CE5B1C">
      <w:pPr>
        <w:pStyle w:val="Znag"/>
        <w:spacing w:after="480"/>
      </w:pPr>
      <w:r w:rsidRPr="00593048">
        <w:t>ZAŁĄCZNIK NR 9 DO SWZ</w:t>
      </w:r>
      <w:r w:rsidR="00947A71">
        <w:tab/>
      </w:r>
      <w:r w:rsidR="00947A71" w:rsidRPr="00967DEB">
        <w:t>POST/DYS/OR/OZ/</w:t>
      </w:r>
      <w:r w:rsidR="00CE5B1C">
        <w:t>03405</w:t>
      </w:r>
      <w:r w:rsidR="00947A71" w:rsidRPr="00967DEB">
        <w:t>/</w:t>
      </w:r>
      <w:r w:rsidR="00E07E7D">
        <w:t>2024</w:t>
      </w:r>
    </w:p>
    <w:p w:rsidR="00CE5B1C" w:rsidRDefault="00CE5B1C" w:rsidP="00CE5B1C"/>
    <w:p w:rsidR="00F73875" w:rsidRPr="00CE5B1C" w:rsidRDefault="00CE5B1C" w:rsidP="00CE5B1C">
      <w:pPr>
        <w:tabs>
          <w:tab w:val="left" w:pos="5197"/>
        </w:tabs>
        <w:jc w:val="center"/>
        <w:rPr>
          <w:b/>
          <w:sz w:val="28"/>
          <w:szCs w:val="28"/>
        </w:rPr>
      </w:pPr>
      <w:r w:rsidRPr="00CE5B1C">
        <w:rPr>
          <w:b/>
          <w:sz w:val="28"/>
          <w:szCs w:val="28"/>
        </w:rPr>
        <w:t>Wzór umowy zakupowej stanowi odrębny Załącznik do SWZ</w:t>
      </w:r>
    </w:p>
    <w:sectPr w:rsidR="00F73875" w:rsidRPr="00CE5B1C"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1B6" w:rsidRDefault="00EF71B6" w:rsidP="004A302B">
      <w:pPr>
        <w:spacing w:line="240" w:lineRule="auto"/>
      </w:pPr>
      <w:r>
        <w:separator/>
      </w:r>
    </w:p>
  </w:endnote>
  <w:endnote w:type="continuationSeparator" w:id="0">
    <w:p w:rsidR="00EF71B6" w:rsidRDefault="00EF71B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EAB" w:rsidRDefault="00631E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1B6" w:rsidRDefault="00EF71B6"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A7DF1">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A7DF1">
      <w:rPr>
        <w:bCs/>
        <w:noProof/>
        <w:sz w:val="16"/>
        <w:szCs w:val="16"/>
      </w:rPr>
      <w:t>17</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1B6" w:rsidRDefault="00EF71B6"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A7DF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A7DF1">
      <w:rPr>
        <w:bCs/>
        <w:noProof/>
        <w:sz w:val="16"/>
        <w:szCs w:val="16"/>
      </w:rPr>
      <w:t>17</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1B6" w:rsidRDefault="00EF71B6" w:rsidP="004A302B">
      <w:pPr>
        <w:spacing w:line="240" w:lineRule="auto"/>
      </w:pPr>
      <w:r>
        <w:separator/>
      </w:r>
    </w:p>
  </w:footnote>
  <w:footnote w:type="continuationSeparator" w:id="0">
    <w:p w:rsidR="00EF71B6" w:rsidRDefault="00EF71B6" w:rsidP="004A302B">
      <w:pPr>
        <w:spacing w:line="240" w:lineRule="auto"/>
      </w:pPr>
      <w:r>
        <w:continuationSeparator/>
      </w:r>
    </w:p>
  </w:footnote>
  <w:footnote w:id="1">
    <w:p w:rsidR="00EF71B6" w:rsidRPr="003C7649" w:rsidRDefault="00EF71B6"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W przypadku Wykonawców wspólnie składających Ofertę należy wpisać wszystkich Wykonawców, w przypadku konsorcjum należy wskazać również Lidera</w:t>
      </w:r>
    </w:p>
  </w:footnote>
  <w:footnote w:id="2">
    <w:p w:rsidR="00EF71B6" w:rsidRDefault="00EF71B6">
      <w:pPr>
        <w:pStyle w:val="Tekstprzypisudolnego"/>
      </w:pPr>
      <w:r>
        <w:rPr>
          <w:rStyle w:val="Odwoanieprzypisudolnego"/>
        </w:rPr>
        <w:footnoteRef/>
      </w:r>
      <w:r>
        <w:t xml:space="preserve"> </w:t>
      </w:r>
      <w:r w:rsidRPr="007C1797">
        <w:rPr>
          <w:sz w:val="16"/>
        </w:rPr>
        <w:t xml:space="preserve">Wskazana osoba musi być </w:t>
      </w:r>
      <w:r>
        <w:rPr>
          <w:sz w:val="16"/>
        </w:rPr>
        <w:t>zarejestrowanym użytkownikiem</w:t>
      </w:r>
      <w:r w:rsidRPr="007C1797">
        <w:rPr>
          <w:sz w:val="16"/>
        </w:rPr>
        <w:t xml:space="preserve"> w Systemie Zakupowym SWPP2</w:t>
      </w:r>
    </w:p>
  </w:footnote>
  <w:footnote w:id="3">
    <w:p w:rsidR="00EF71B6" w:rsidRDefault="00EF71B6" w:rsidP="00A4239D">
      <w:pPr>
        <w:pStyle w:val="Tekstprzypisudolnego"/>
        <w:tabs>
          <w:tab w:val="left" w:pos="6030"/>
        </w:tabs>
        <w:jc w:val="both"/>
      </w:pPr>
      <w:r w:rsidRPr="00C2560A">
        <w:rPr>
          <w:rStyle w:val="Odwoanieprzypisudolnego"/>
          <w:sz w:val="16"/>
        </w:rPr>
        <w:footnoteRef/>
      </w:r>
      <w:r w:rsidRPr="00C2560A">
        <w:rPr>
          <w:sz w:val="16"/>
        </w:rPr>
        <w:t xml:space="preserve"> </w:t>
      </w:r>
      <w:sdt>
        <w:sdtPr>
          <w:rPr>
            <w:sz w:val="16"/>
          </w:rPr>
          <w:id w:val="2080240185"/>
          <w:placeholder>
            <w:docPart w:val="D8CF01BF2DF7467C861E7823D2DE57CB"/>
          </w:placeholder>
          <w:dropDownList>
            <w:listItem w:value="Tryb"/>
            <w:listItem w:displayText="Cenę netto" w:value="Cenę netto"/>
            <w:listItem w:displayText="Cenę jednostkową netto" w:value="Cenę jednostkową netto"/>
          </w:dropDownList>
        </w:sdtPr>
        <w:sdtEndPr/>
        <w:sdtContent>
          <w:r w:rsidRPr="002110E9">
            <w:rPr>
              <w:sz w:val="16"/>
            </w:rPr>
            <w:t>Cenę netto</w:t>
          </w:r>
        </w:sdtContent>
      </w:sdt>
      <w:r w:rsidRPr="00C2560A" w:rsidDel="00150B92">
        <w:rPr>
          <w:sz w:val="16"/>
        </w:rPr>
        <w:t xml:space="preserve"> </w:t>
      </w:r>
      <w:r w:rsidRPr="00C2560A">
        <w:rPr>
          <w:sz w:val="16"/>
        </w:rPr>
        <w:t>oferty należy wpisać do formularza ceny w Systemie Zakupowym SWPP2</w:t>
      </w:r>
    </w:p>
  </w:footnote>
  <w:footnote w:id="4">
    <w:p w:rsidR="00EF71B6" w:rsidRPr="001270AE" w:rsidRDefault="00EF71B6"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5">
    <w:p w:rsidR="00EF71B6" w:rsidRPr="003D4E66" w:rsidRDefault="00EF71B6"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rsidR="00EF71B6" w:rsidRDefault="00EF71B6"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EF71B6" w:rsidRPr="00342E37" w:rsidRDefault="00EF71B6" w:rsidP="00374FD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EF71B6" w:rsidRPr="00342E37" w:rsidRDefault="00EF71B6"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EF71B6" w:rsidRPr="00342E37" w:rsidRDefault="00EF71B6" w:rsidP="00374FDE">
      <w:pPr>
        <w:pStyle w:val="Tekstprzypisudolnego"/>
        <w:numPr>
          <w:ilvl w:val="0"/>
          <w:numId w:val="23"/>
        </w:numPr>
        <w:rPr>
          <w:rFonts w:ascii="Verdana" w:hAnsi="Verdana" w:cs="Arial"/>
          <w:sz w:val="14"/>
          <w:szCs w:val="14"/>
        </w:rPr>
      </w:pPr>
      <w:bookmarkStart w:id="1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1"/>
    </w:p>
    <w:p w:rsidR="00EF71B6" w:rsidRPr="00342E37" w:rsidRDefault="00EF71B6"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EF71B6" w:rsidRPr="00342E37" w:rsidRDefault="00EF71B6" w:rsidP="00374FD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rsidR="00EF71B6" w:rsidRPr="00342E37" w:rsidRDefault="00EF71B6" w:rsidP="00374FD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EF71B6" w:rsidRPr="00342E37" w:rsidRDefault="00EF71B6" w:rsidP="00374FD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EF71B6" w:rsidRPr="00342E37" w:rsidRDefault="00EF71B6" w:rsidP="00374FD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EF71B6" w:rsidRPr="00896587" w:rsidRDefault="00EF71B6" w:rsidP="00374FD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EAB" w:rsidRDefault="00631E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EAB" w:rsidRDefault="00631EA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1B6" w:rsidRPr="00706793" w:rsidRDefault="00EF71B6"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39" name="Obraz 3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5773153"/>
    <w:multiLevelType w:val="multilevel"/>
    <w:tmpl w:val="D9C2AAF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1A9D2957"/>
    <w:multiLevelType w:val="multilevel"/>
    <w:tmpl w:val="6DD612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178EE9C8"/>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strike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05E7BBA"/>
    <w:multiLevelType w:val="multilevel"/>
    <w:tmpl w:val="C988DECA"/>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0E2103"/>
    <w:multiLevelType w:val="multilevel"/>
    <w:tmpl w:val="A5729D3E"/>
    <w:lvl w:ilvl="0">
      <w:start w:val="1"/>
      <w:numFmt w:val="decimal"/>
      <w:pStyle w:val="L1nr"/>
      <w:lvlText w:val="%1."/>
      <w:lvlJc w:val="left"/>
      <w:pPr>
        <w:ind w:left="425" w:hanging="425"/>
      </w:pPr>
      <w:rPr>
        <w:rFonts w:hint="default"/>
        <w:b/>
        <w:i w:val="0"/>
        <w:strike w:val="0"/>
      </w:rPr>
    </w:lvl>
    <w:lvl w:ilvl="1">
      <w:start w:val="1"/>
      <w:numFmt w:val="decimal"/>
      <w:pStyle w:val="L2nr"/>
      <w:lvlText w:val="Zadanie %2."/>
      <w:lvlJc w:val="left"/>
      <w:pPr>
        <w:ind w:left="1136"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7"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6"/>
  </w:num>
  <w:num w:numId="2">
    <w:abstractNumId w:val="11"/>
  </w:num>
  <w:num w:numId="3">
    <w:abstractNumId w:val="27"/>
  </w:num>
  <w:num w:numId="4">
    <w:abstractNumId w:val="9"/>
  </w:num>
  <w:num w:numId="5">
    <w:abstractNumId w:val="13"/>
  </w:num>
  <w:num w:numId="6">
    <w:abstractNumId w:val="18"/>
  </w:num>
  <w:num w:numId="7">
    <w:abstractNumId w:val="20"/>
  </w:num>
  <w:num w:numId="8">
    <w:abstractNumId w:val="22"/>
  </w:num>
  <w:num w:numId="9">
    <w:abstractNumId w:val="10"/>
  </w:num>
  <w:num w:numId="10">
    <w:abstractNumId w:val="23"/>
  </w:num>
  <w:num w:numId="11">
    <w:abstractNumId w:val="4"/>
  </w:num>
  <w:num w:numId="12">
    <w:abstractNumId w:val="24"/>
  </w:num>
  <w:num w:numId="13">
    <w:abstractNumId w:val="15"/>
  </w:num>
  <w:num w:numId="14">
    <w:abstractNumId w:val="3"/>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4"/>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6"/>
  </w:num>
  <w:num w:numId="21">
    <w:abstractNumId w:val="12"/>
  </w:num>
  <w:num w:numId="22">
    <w:abstractNumId w:val="17"/>
  </w:num>
  <w:num w:numId="23">
    <w:abstractNumId w:val="25"/>
  </w:num>
  <w:num w:numId="24">
    <w:abstractNumId w:val="21"/>
  </w:num>
  <w:num w:numId="25">
    <w:abstractNumId w:val="5"/>
  </w:num>
  <w:num w:numId="26">
    <w:abstractNumId w:val="24"/>
  </w:num>
  <w:num w:numId="27">
    <w:abstractNumId w:val="24"/>
  </w:num>
  <w:num w:numId="28">
    <w:abstractNumId w:val="24"/>
  </w:num>
  <w:num w:numId="29">
    <w:abstractNumId w:val="24"/>
  </w:num>
  <w:num w:numId="30">
    <w:abstractNumId w:val="19"/>
  </w:num>
  <w:num w:numId="31">
    <w:abstractNumId w:val="8"/>
  </w:num>
  <w:num w:numId="32">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874"/>
    <w:rsid w:val="00041920"/>
    <w:rsid w:val="00042822"/>
    <w:rsid w:val="0004293D"/>
    <w:rsid w:val="00042E25"/>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A7DF1"/>
    <w:rsid w:val="000B1890"/>
    <w:rsid w:val="000B20CA"/>
    <w:rsid w:val="000B3117"/>
    <w:rsid w:val="000B319D"/>
    <w:rsid w:val="000B36E9"/>
    <w:rsid w:val="000B7143"/>
    <w:rsid w:val="000B7537"/>
    <w:rsid w:val="000C062B"/>
    <w:rsid w:val="000C16FD"/>
    <w:rsid w:val="000C246E"/>
    <w:rsid w:val="000C2E11"/>
    <w:rsid w:val="000C320C"/>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D7E33"/>
    <w:rsid w:val="000E1EA0"/>
    <w:rsid w:val="000E3A9E"/>
    <w:rsid w:val="000E76A0"/>
    <w:rsid w:val="000E7C91"/>
    <w:rsid w:val="000F0FF6"/>
    <w:rsid w:val="000F3815"/>
    <w:rsid w:val="000F58B6"/>
    <w:rsid w:val="000F5D37"/>
    <w:rsid w:val="000F77CE"/>
    <w:rsid w:val="000F7BED"/>
    <w:rsid w:val="00100052"/>
    <w:rsid w:val="001007C3"/>
    <w:rsid w:val="00101C67"/>
    <w:rsid w:val="00101D38"/>
    <w:rsid w:val="00101F51"/>
    <w:rsid w:val="00105610"/>
    <w:rsid w:val="001116B5"/>
    <w:rsid w:val="00112269"/>
    <w:rsid w:val="00112825"/>
    <w:rsid w:val="00117691"/>
    <w:rsid w:val="0011796C"/>
    <w:rsid w:val="0012000F"/>
    <w:rsid w:val="001212B3"/>
    <w:rsid w:val="001228DC"/>
    <w:rsid w:val="00122C4C"/>
    <w:rsid w:val="0012465E"/>
    <w:rsid w:val="001250D1"/>
    <w:rsid w:val="0012511B"/>
    <w:rsid w:val="00125ABF"/>
    <w:rsid w:val="001261CB"/>
    <w:rsid w:val="001270AE"/>
    <w:rsid w:val="00131A23"/>
    <w:rsid w:val="0013448A"/>
    <w:rsid w:val="001355C1"/>
    <w:rsid w:val="001402AB"/>
    <w:rsid w:val="001407D1"/>
    <w:rsid w:val="00143CB2"/>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B9F"/>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0EA6"/>
    <w:rsid w:val="00201A92"/>
    <w:rsid w:val="00202ACD"/>
    <w:rsid w:val="002030DC"/>
    <w:rsid w:val="00203373"/>
    <w:rsid w:val="002041D9"/>
    <w:rsid w:val="00204C16"/>
    <w:rsid w:val="0020505A"/>
    <w:rsid w:val="0020690F"/>
    <w:rsid w:val="002073F1"/>
    <w:rsid w:val="002110E9"/>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B03"/>
    <w:rsid w:val="00290C62"/>
    <w:rsid w:val="0029106C"/>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5EB"/>
    <w:rsid w:val="0033270E"/>
    <w:rsid w:val="00332FFB"/>
    <w:rsid w:val="00334A4C"/>
    <w:rsid w:val="00335A7B"/>
    <w:rsid w:val="00335E18"/>
    <w:rsid w:val="00336CD0"/>
    <w:rsid w:val="00337033"/>
    <w:rsid w:val="00337715"/>
    <w:rsid w:val="00337F00"/>
    <w:rsid w:val="00337F58"/>
    <w:rsid w:val="003416DA"/>
    <w:rsid w:val="00341A18"/>
    <w:rsid w:val="00341AAC"/>
    <w:rsid w:val="00345B10"/>
    <w:rsid w:val="0034709A"/>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22B"/>
    <w:rsid w:val="003868FF"/>
    <w:rsid w:val="003876F1"/>
    <w:rsid w:val="0039187A"/>
    <w:rsid w:val="00392A83"/>
    <w:rsid w:val="00393B1D"/>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1F8C"/>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18A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6EE"/>
    <w:rsid w:val="00444E99"/>
    <w:rsid w:val="004466C9"/>
    <w:rsid w:val="00446AD8"/>
    <w:rsid w:val="00447F18"/>
    <w:rsid w:val="00450155"/>
    <w:rsid w:val="00450710"/>
    <w:rsid w:val="00451434"/>
    <w:rsid w:val="00453FF7"/>
    <w:rsid w:val="00454EA7"/>
    <w:rsid w:val="00456A89"/>
    <w:rsid w:val="00456D9B"/>
    <w:rsid w:val="00457F7E"/>
    <w:rsid w:val="0046006A"/>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6E85"/>
    <w:rsid w:val="00477F4C"/>
    <w:rsid w:val="00483164"/>
    <w:rsid w:val="00485DB0"/>
    <w:rsid w:val="00486997"/>
    <w:rsid w:val="00487AA0"/>
    <w:rsid w:val="004906EB"/>
    <w:rsid w:val="004910E3"/>
    <w:rsid w:val="00491142"/>
    <w:rsid w:val="00491DF0"/>
    <w:rsid w:val="00493C9D"/>
    <w:rsid w:val="00494A45"/>
    <w:rsid w:val="00494A9B"/>
    <w:rsid w:val="00494AD6"/>
    <w:rsid w:val="004952D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4CD"/>
    <w:rsid w:val="004B6A92"/>
    <w:rsid w:val="004B7C5F"/>
    <w:rsid w:val="004C009E"/>
    <w:rsid w:val="004C1C4B"/>
    <w:rsid w:val="004C485B"/>
    <w:rsid w:val="004C4B30"/>
    <w:rsid w:val="004C527D"/>
    <w:rsid w:val="004C5E29"/>
    <w:rsid w:val="004D047A"/>
    <w:rsid w:val="004D17D7"/>
    <w:rsid w:val="004D29D4"/>
    <w:rsid w:val="004D3DF7"/>
    <w:rsid w:val="004D5611"/>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3796A"/>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5A6"/>
    <w:rsid w:val="005A0905"/>
    <w:rsid w:val="005A0EF6"/>
    <w:rsid w:val="005A1156"/>
    <w:rsid w:val="005A2072"/>
    <w:rsid w:val="005A2D68"/>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881"/>
    <w:rsid w:val="005C489F"/>
    <w:rsid w:val="005C5497"/>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2BB"/>
    <w:rsid w:val="00610F7B"/>
    <w:rsid w:val="0061135A"/>
    <w:rsid w:val="0061269F"/>
    <w:rsid w:val="00612D64"/>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1EAB"/>
    <w:rsid w:val="0063280A"/>
    <w:rsid w:val="00632B07"/>
    <w:rsid w:val="00632C23"/>
    <w:rsid w:val="00632F41"/>
    <w:rsid w:val="00633850"/>
    <w:rsid w:val="00633BBD"/>
    <w:rsid w:val="00636403"/>
    <w:rsid w:val="00637544"/>
    <w:rsid w:val="006417E5"/>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82"/>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0A05"/>
    <w:rsid w:val="00741AF7"/>
    <w:rsid w:val="00743B00"/>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2778"/>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97"/>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42D"/>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0D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421"/>
    <w:rsid w:val="009F66C9"/>
    <w:rsid w:val="009F6CAA"/>
    <w:rsid w:val="009F7D7C"/>
    <w:rsid w:val="00A00D63"/>
    <w:rsid w:val="00A013C6"/>
    <w:rsid w:val="00A026F0"/>
    <w:rsid w:val="00A02F21"/>
    <w:rsid w:val="00A06336"/>
    <w:rsid w:val="00A06EF8"/>
    <w:rsid w:val="00A07503"/>
    <w:rsid w:val="00A111A0"/>
    <w:rsid w:val="00A138C2"/>
    <w:rsid w:val="00A14961"/>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07C3"/>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1DF"/>
    <w:rsid w:val="00A672D5"/>
    <w:rsid w:val="00A6770E"/>
    <w:rsid w:val="00A67EE9"/>
    <w:rsid w:val="00A7083F"/>
    <w:rsid w:val="00A70D92"/>
    <w:rsid w:val="00A70FDA"/>
    <w:rsid w:val="00A712F7"/>
    <w:rsid w:val="00A719F5"/>
    <w:rsid w:val="00A7257C"/>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3A71"/>
    <w:rsid w:val="00AB5F98"/>
    <w:rsid w:val="00AB62CD"/>
    <w:rsid w:val="00AB68B1"/>
    <w:rsid w:val="00AB6DE4"/>
    <w:rsid w:val="00AB6F87"/>
    <w:rsid w:val="00AC0757"/>
    <w:rsid w:val="00AC0B63"/>
    <w:rsid w:val="00AC13BD"/>
    <w:rsid w:val="00AC230B"/>
    <w:rsid w:val="00AC2669"/>
    <w:rsid w:val="00AC37C8"/>
    <w:rsid w:val="00AC3DCA"/>
    <w:rsid w:val="00AC4DCA"/>
    <w:rsid w:val="00AC7C92"/>
    <w:rsid w:val="00AD0BC7"/>
    <w:rsid w:val="00AD2645"/>
    <w:rsid w:val="00AD2E6E"/>
    <w:rsid w:val="00AD4436"/>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5D9"/>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1C4"/>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0BA"/>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7CF"/>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5B1C"/>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366"/>
    <w:rsid w:val="00D22439"/>
    <w:rsid w:val="00D23A7E"/>
    <w:rsid w:val="00D245A7"/>
    <w:rsid w:val="00D25AFE"/>
    <w:rsid w:val="00D27135"/>
    <w:rsid w:val="00D30D35"/>
    <w:rsid w:val="00D3114C"/>
    <w:rsid w:val="00D31154"/>
    <w:rsid w:val="00D319DD"/>
    <w:rsid w:val="00D31A17"/>
    <w:rsid w:val="00D33389"/>
    <w:rsid w:val="00D35265"/>
    <w:rsid w:val="00D374E7"/>
    <w:rsid w:val="00D37C2E"/>
    <w:rsid w:val="00D41914"/>
    <w:rsid w:val="00D41D8F"/>
    <w:rsid w:val="00D4288F"/>
    <w:rsid w:val="00D42F0B"/>
    <w:rsid w:val="00D43DBE"/>
    <w:rsid w:val="00D46A1C"/>
    <w:rsid w:val="00D47A8F"/>
    <w:rsid w:val="00D5248B"/>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4850"/>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165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5AD4"/>
    <w:rsid w:val="00EA6484"/>
    <w:rsid w:val="00EB0940"/>
    <w:rsid w:val="00EB0ADA"/>
    <w:rsid w:val="00EB0D46"/>
    <w:rsid w:val="00EB2044"/>
    <w:rsid w:val="00EB2468"/>
    <w:rsid w:val="00EB249F"/>
    <w:rsid w:val="00EB32E8"/>
    <w:rsid w:val="00EB3B09"/>
    <w:rsid w:val="00EB430C"/>
    <w:rsid w:val="00EB51A7"/>
    <w:rsid w:val="00EB54CD"/>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DB1"/>
    <w:rsid w:val="00EE4A4A"/>
    <w:rsid w:val="00EE4B8A"/>
    <w:rsid w:val="00EE5F45"/>
    <w:rsid w:val="00EE76C8"/>
    <w:rsid w:val="00EE7E0A"/>
    <w:rsid w:val="00EF20BE"/>
    <w:rsid w:val="00EF70AE"/>
    <w:rsid w:val="00EF71B6"/>
    <w:rsid w:val="00EF7DD4"/>
    <w:rsid w:val="00F00B3C"/>
    <w:rsid w:val="00F011BC"/>
    <w:rsid w:val="00F023E1"/>
    <w:rsid w:val="00F0450D"/>
    <w:rsid w:val="00F0701E"/>
    <w:rsid w:val="00F1072E"/>
    <w:rsid w:val="00F12AED"/>
    <w:rsid w:val="00F158A3"/>
    <w:rsid w:val="00F15D10"/>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971C51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994"/>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782203DA1262434D9D51322F13AD24FF"/>
        <w:category>
          <w:name w:val="Ogólne"/>
          <w:gallery w:val="placeholder"/>
        </w:category>
        <w:types>
          <w:type w:val="bbPlcHdr"/>
        </w:types>
        <w:behaviors>
          <w:behavior w:val="content"/>
        </w:behaviors>
        <w:guid w:val="{00872B5A-3308-410D-93BB-494DB97BE9A3}"/>
      </w:docPartPr>
      <w:docPartBody>
        <w:p w:rsidR="000844B7" w:rsidRDefault="000844B7" w:rsidP="000844B7">
          <w:pPr>
            <w:pStyle w:val="782203DA1262434D9D51322F13AD24FF"/>
          </w:pPr>
          <w:r w:rsidRPr="00C76C8B">
            <w:rPr>
              <w:rStyle w:val="Tekstzastpczy"/>
            </w:rPr>
            <w:t>Wybierz element.</w:t>
          </w:r>
        </w:p>
      </w:docPartBody>
    </w:docPart>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
      <w:docPartPr>
        <w:name w:val="446F7A1EEF1442F89FC3B6B235521A8D"/>
        <w:category>
          <w:name w:val="Ogólne"/>
          <w:gallery w:val="placeholder"/>
        </w:category>
        <w:types>
          <w:type w:val="bbPlcHdr"/>
        </w:types>
        <w:behaviors>
          <w:behavior w:val="content"/>
        </w:behaviors>
        <w:guid w:val="{2DD0998D-2A5C-415C-A29C-E2CE71B215BF}"/>
      </w:docPartPr>
      <w:docPartBody>
        <w:p w:rsidR="00F90B92" w:rsidRDefault="00F90B92" w:rsidP="00F90B92">
          <w:pPr>
            <w:pStyle w:val="446F7A1EEF1442F89FC3B6B235521A8D"/>
          </w:pPr>
          <w:r w:rsidRPr="00C76C8B">
            <w:rPr>
              <w:rStyle w:val="Tekstzastpczy"/>
            </w:rPr>
            <w:t>Wybierz element.</w:t>
          </w:r>
        </w:p>
      </w:docPartBody>
    </w:docPart>
    <w:docPart>
      <w:docPartPr>
        <w:name w:val="AC0E3F3DBD1A49FD9964851D696EF709"/>
        <w:category>
          <w:name w:val="Ogólne"/>
          <w:gallery w:val="placeholder"/>
        </w:category>
        <w:types>
          <w:type w:val="bbPlcHdr"/>
        </w:types>
        <w:behaviors>
          <w:behavior w:val="content"/>
        </w:behaviors>
        <w:guid w:val="{35D28558-AFE2-4618-9FB7-FC57157FC660}"/>
      </w:docPartPr>
      <w:docPartBody>
        <w:p w:rsidR="00F90B92" w:rsidRDefault="00F90B92" w:rsidP="00F90B92">
          <w:pPr>
            <w:pStyle w:val="AC0E3F3DBD1A49FD9964851D696EF709"/>
          </w:pPr>
          <w:r w:rsidRPr="00C76C8B">
            <w:rPr>
              <w:rStyle w:val="Tekstzastpczy"/>
            </w:rPr>
            <w:t>Wybierz element.</w:t>
          </w:r>
        </w:p>
      </w:docPartBody>
    </w:docPart>
    <w:docPart>
      <w:docPartPr>
        <w:name w:val="3B760F0960C64B14A97EFB5D316BB9E4"/>
        <w:category>
          <w:name w:val="Ogólne"/>
          <w:gallery w:val="placeholder"/>
        </w:category>
        <w:types>
          <w:type w:val="bbPlcHdr"/>
        </w:types>
        <w:behaviors>
          <w:behavior w:val="content"/>
        </w:behaviors>
        <w:guid w:val="{9FF34491-C820-404E-9316-655CECB72F06}"/>
      </w:docPartPr>
      <w:docPartBody>
        <w:p w:rsidR="00F90B92" w:rsidRDefault="00F90B92" w:rsidP="00F90B92">
          <w:pPr>
            <w:pStyle w:val="3B760F0960C64B14A97EFB5D316BB9E4"/>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
      <w:docPartPr>
        <w:name w:val="38E71AA6D01C42A5A6BBED978027563D"/>
        <w:category>
          <w:name w:val="Ogólne"/>
          <w:gallery w:val="placeholder"/>
        </w:category>
        <w:types>
          <w:type w:val="bbPlcHdr"/>
        </w:types>
        <w:behaviors>
          <w:behavior w:val="content"/>
        </w:behaviors>
        <w:guid w:val="{D5041A6D-D167-4B1C-B4C4-86698DA6A786}"/>
      </w:docPartPr>
      <w:docPartBody>
        <w:p w:rsidR="00ED3A89" w:rsidRDefault="00617BF9" w:rsidP="00617BF9">
          <w:pPr>
            <w:pStyle w:val="38E71AA6D01C42A5A6BBED978027563D"/>
          </w:pPr>
          <w:r w:rsidRPr="00C76C8B">
            <w:rPr>
              <w:rStyle w:val="Tekstzastpczy"/>
            </w:rPr>
            <w:t>Wybierz element.</w:t>
          </w:r>
        </w:p>
      </w:docPartBody>
    </w:docPart>
    <w:docPart>
      <w:docPartPr>
        <w:name w:val="2C157379BD5E4EFC914BC6BD8FA14496"/>
        <w:category>
          <w:name w:val="Ogólne"/>
          <w:gallery w:val="placeholder"/>
        </w:category>
        <w:types>
          <w:type w:val="bbPlcHdr"/>
        </w:types>
        <w:behaviors>
          <w:behavior w:val="content"/>
        </w:behaviors>
        <w:guid w:val="{10351102-62BF-40D7-AA42-1ABC0CEA965A}"/>
      </w:docPartPr>
      <w:docPartBody>
        <w:p w:rsidR="00737B9A" w:rsidRDefault="006334AD" w:rsidP="006334AD">
          <w:pPr>
            <w:pStyle w:val="2C157379BD5E4EFC914BC6BD8FA14496"/>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D8CF01BF2DF7467C861E7823D2DE57CB"/>
        <w:category>
          <w:name w:val="Ogólne"/>
          <w:gallery w:val="placeholder"/>
        </w:category>
        <w:types>
          <w:type w:val="bbPlcHdr"/>
        </w:types>
        <w:behaviors>
          <w:behavior w:val="content"/>
        </w:behaviors>
        <w:guid w:val="{C9B61EE8-37F7-4EAC-9027-B0AFD927B202}"/>
      </w:docPartPr>
      <w:docPartBody>
        <w:p w:rsidR="00084734" w:rsidRDefault="00A2656A" w:rsidP="00A2656A">
          <w:pPr>
            <w:pStyle w:val="D8CF01BF2DF7467C861E7823D2DE57CB"/>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13C96"/>
    <w:rsid w:val="00041F20"/>
    <w:rsid w:val="000844B7"/>
    <w:rsid w:val="00084734"/>
    <w:rsid w:val="0019211D"/>
    <w:rsid w:val="00255FCF"/>
    <w:rsid w:val="002B219D"/>
    <w:rsid w:val="002B48C6"/>
    <w:rsid w:val="002B7E8F"/>
    <w:rsid w:val="002E2250"/>
    <w:rsid w:val="002F3F8C"/>
    <w:rsid w:val="00301802"/>
    <w:rsid w:val="00382F14"/>
    <w:rsid w:val="003B10DE"/>
    <w:rsid w:val="004062CD"/>
    <w:rsid w:val="00443A82"/>
    <w:rsid w:val="004761E7"/>
    <w:rsid w:val="00617BF9"/>
    <w:rsid w:val="006334AD"/>
    <w:rsid w:val="0067090F"/>
    <w:rsid w:val="006E16CA"/>
    <w:rsid w:val="00737B9A"/>
    <w:rsid w:val="007B671E"/>
    <w:rsid w:val="0084665A"/>
    <w:rsid w:val="009108AD"/>
    <w:rsid w:val="00961EC7"/>
    <w:rsid w:val="00984CCA"/>
    <w:rsid w:val="00A101E6"/>
    <w:rsid w:val="00A2656A"/>
    <w:rsid w:val="00A62090"/>
    <w:rsid w:val="00A76D90"/>
    <w:rsid w:val="00BA0205"/>
    <w:rsid w:val="00BA629D"/>
    <w:rsid w:val="00D27FD7"/>
    <w:rsid w:val="00D57C44"/>
    <w:rsid w:val="00D91EE4"/>
    <w:rsid w:val="00E75873"/>
    <w:rsid w:val="00ED3A89"/>
    <w:rsid w:val="00F90B9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2656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D8CF01BF2DF7467C861E7823D2DE57CB">
    <w:name w:val="D8CF01BF2DF7467C861E7823D2DE57CB"/>
    <w:rsid w:val="00A265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SWZ.docx</dmsv2BaseFileName>
    <dmsv2BaseDisplayName xmlns="http://schemas.microsoft.com/sharepoint/v3">Załączniki do SWZ</dmsv2BaseDisplayName>
    <dmsv2SWPP2ObjectNumber xmlns="http://schemas.microsoft.com/sharepoint/v3">POST/DYS/OR/OZ/03405/2024                         </dmsv2SWPP2ObjectNumber>
    <dmsv2SWPP2SumMD5 xmlns="http://schemas.microsoft.com/sharepoint/v3">8083d88d14a7b683fe2c00b3c8b36692</dmsv2SWPP2SumMD5>
    <dmsv2BaseMoved xmlns="http://schemas.microsoft.com/sharepoint/v3">false</dmsv2BaseMoved>
    <dmsv2BaseIsSensitive xmlns="http://schemas.microsoft.com/sharepoint/v3">true</dmsv2BaseIsSensitive>
    <dmsv2SWPP2IDSWPP2 xmlns="http://schemas.microsoft.com/sharepoint/v3">663456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21233785</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AEASQFSYQUA4-723816368-7972</_dlc_DocId>
    <_dlc_DocIdUrl xmlns="a19cb1c7-c5c7-46d4-85ae-d83685407bba">
      <Url>https://swpp2.dms.gkpge.pl/sites/32/_layouts/15/DocIdRedir.aspx?ID=AEASQFSYQUA4-723816368-7972</Url>
      <Description>AEASQFSYQUA4-723816368-7972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0234602D5BC104E95B8B55040C17DDD" ma:contentTypeVersion="0" ma:contentTypeDescription="SWPP2 Dokument bazowy" ma:contentTypeScope="" ma:versionID="c95073d1e402b5720237ed45f174944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602BF0C-39AE-4749-963C-D3749E7F4903}"/>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240EC63-FD2C-453D-9EA5-5ED2F524A753}">
  <ds:schemaRefs>
    <ds:schemaRef ds:uri="http://schemas.openxmlformats.org/officeDocument/2006/bibliography"/>
  </ds:schemaRefs>
</ds:datastoreItem>
</file>

<file path=customXml/itemProps6.xml><?xml version="1.0" encoding="utf-8"?>
<ds:datastoreItem xmlns:ds="http://schemas.openxmlformats.org/officeDocument/2006/customXml" ds:itemID="{C76171CB-B8D2-493C-8A0E-57F45AC1FE15}"/>
</file>

<file path=docProps/app.xml><?xml version="1.0" encoding="utf-8"?>
<Properties xmlns="http://schemas.openxmlformats.org/officeDocument/2006/extended-properties" xmlns:vt="http://schemas.openxmlformats.org/officeDocument/2006/docPropsVTypes">
  <Template>Normal</Template>
  <TotalTime>185</TotalTime>
  <Pages>17</Pages>
  <Words>4920</Words>
  <Characters>29522</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10</cp:revision>
  <cp:lastPrinted>2020-02-27T07:25:00Z</cp:lastPrinted>
  <dcterms:created xsi:type="dcterms:W3CDTF">2024-12-04T12:54:00Z</dcterms:created>
  <dcterms:modified xsi:type="dcterms:W3CDTF">2024-12-10T13:17:00Z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0x010189100070234602D5BC104E95B8B55040C17DDD</vt:lpwstr>
  </property>
  <property fmtid="{D5CDD505-2E9C-101B-9397-08002B2CF9AE}" pid="3" name="_dlc_DocIdItemGuid">
    <vt:lpwstr>35d8504e-1691-4e56-ad63-089373fa324a</vt:lpwstr>
  </property>
</Properties>
</file>