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41062E1E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F23430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3D922748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6B4EA6">
        <w:rPr>
          <w:rFonts w:cs="Arial"/>
          <w:b w:val="0"/>
          <w:spacing w:val="-2"/>
          <w:sz w:val="22"/>
          <w:szCs w:val="22"/>
        </w:rPr>
        <w:t>7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6B4EA6" w:rsidRPr="006B4EA6">
        <w:rPr>
          <w:i/>
          <w:color w:val="000000"/>
          <w:sz w:val="22"/>
          <w:szCs w:val="22"/>
        </w:rPr>
        <w:t>Budowa 3 przyłączy kablowych nN na terenie RE Krosno w miejscowościach Glinik Charzewski i Żarnowa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715E89EC" w:rsidR="00ED0022" w:rsidRPr="009B4E41" w:rsidRDefault="00ED0022" w:rsidP="00F23430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6B4EA6">
        <w:rPr>
          <w:rFonts w:cs="Arial"/>
          <w:szCs w:val="22"/>
        </w:rPr>
        <w:t>7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6B4EA6" w:rsidRPr="006B4EA6">
        <w:rPr>
          <w:b/>
          <w:i/>
          <w:color w:val="000000"/>
          <w:szCs w:val="22"/>
        </w:rPr>
        <w:t>Budowa 3 przyłączy kablowych nN na terenie RE Krosno w miejscowościach Glinik Charzewski i Żarnowa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1E6AF4C5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6B4EA6">
        <w:rPr>
          <w:rFonts w:cs="Arial"/>
          <w:i/>
          <w:szCs w:val="22"/>
        </w:rPr>
        <w:t>3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341A69A8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240 m </w:t>
      </w:r>
    </w:p>
    <w:p w14:paraId="74541431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5897848D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47C4ECAA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30 m </w:t>
      </w:r>
    </w:p>
    <w:p w14:paraId="68B80E9F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7815D3EF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7870606C" w14:textId="77777777" w:rsidR="006B4EA6" w:rsidRPr="006B4EA6" w:rsidRDefault="006B4EA6" w:rsidP="006B4EA6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430 m </w:t>
      </w:r>
    </w:p>
    <w:p w14:paraId="74B42DF6" w14:textId="0A2FFEF5" w:rsidR="00B17CD4" w:rsidRPr="00DC6E76" w:rsidRDefault="006B4EA6" w:rsidP="006B4EA6">
      <w:pPr>
        <w:pStyle w:val="Default"/>
        <w:ind w:firstLine="851"/>
        <w:rPr>
          <w:i/>
          <w:iCs/>
          <w:sz w:val="20"/>
          <w:szCs w:val="20"/>
        </w:rPr>
      </w:pPr>
      <w:r w:rsidRPr="006B4EA6">
        <w:rPr>
          <w:rFonts w:asciiTheme="minorHAnsi" w:hAnsiTheme="minorHAnsi" w:cstheme="minorHAnsi"/>
          <w:i/>
          <w:iCs/>
          <w:sz w:val="22"/>
          <w:szCs w:val="22"/>
        </w:rPr>
        <w:t>- 1x ZK1+1P  1 układ pomiarowy bezpośredni</w:t>
      </w:r>
    </w:p>
    <w:p w14:paraId="6FD30144" w14:textId="0424892E" w:rsid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B4EA6">
        <w:rPr>
          <w:rFonts w:cs="Arial"/>
          <w:b/>
          <w:i/>
          <w:szCs w:val="22"/>
        </w:rPr>
        <w:t>Roboty budowlane Wykonawca realizuje kompleksowo w oparciu o art. 29a Prawa Budowlanego lub na podstawie skutecznego zgłoszenia</w:t>
      </w:r>
      <w:r w:rsidRPr="006B4EA6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F23430">
      <w:pPr>
        <w:pStyle w:val="Akapitzlist"/>
        <w:keepNext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 xml:space="preserve">Wymagania </w:t>
      </w:r>
      <w:bookmarkStart w:id="1" w:name="_GoBack"/>
      <w:bookmarkEnd w:id="1"/>
      <w:r w:rsidRPr="00A71EB1">
        <w:rPr>
          <w:rFonts w:cs="Arial"/>
          <w:b/>
          <w:szCs w:val="22"/>
        </w:rPr>
        <w:t>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012E22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DAD9A0" w14:textId="77777777" w:rsidR="00AA70D0" w:rsidRDefault="00AA70D0">
      <w:r>
        <w:separator/>
      </w:r>
    </w:p>
  </w:endnote>
  <w:endnote w:type="continuationSeparator" w:id="0">
    <w:p w14:paraId="533DABBE" w14:textId="77777777" w:rsidR="00AA70D0" w:rsidRDefault="00AA7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2F3187B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F23430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F23430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1CC418" w14:textId="77777777" w:rsidR="00AA70D0" w:rsidRDefault="00AA70D0">
      <w:r>
        <w:separator/>
      </w:r>
    </w:p>
  </w:footnote>
  <w:footnote w:type="continuationSeparator" w:id="0">
    <w:p w14:paraId="54D61EB1" w14:textId="77777777" w:rsidR="00AA70D0" w:rsidRDefault="00AA7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A6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0D0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430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7.docx</dmsv2BaseFileName>
    <dmsv2BaseDisplayName xmlns="http://schemas.microsoft.com/sharepoint/v3">Załącznik nr 1 - Specyfikacja techniczna - część 7</dmsv2BaseDisplayName>
    <dmsv2SWPP2ObjectNumber xmlns="http://schemas.microsoft.com/sharepoint/v3" xsi:nil="true"/>
    <dmsv2SWPP2SumMD5 xmlns="http://schemas.microsoft.com/sharepoint/v3">ef03bc93aab42843eea1892f07596e99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20984190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AEASQFSYQUA4-921679528-6187</_dlc_DocId>
    <_dlc_DocIdUrl xmlns="a19cb1c7-c5c7-46d4-85ae-d83685407bba">
      <Url>https://swpp2.dms.gkpge.pl/sites/32/_layouts/15/DocIdRedir.aspx?ID=AEASQFSYQUA4-921679528-6187</Url>
      <Description>AEASQFSYQUA4-921679528-6187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3BEC60-6F9C-4C94-AC75-BE28A2F29EB9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6EB878-2C68-4F5A-9892-B2DD9FED78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1686</Words>
  <Characters>10120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2024-11-05T08:18:00Z</dcterms:created>
  <dcterms:modified xsi:type="dcterms:W3CDTF">2024-11-19T06:55:00Z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021134c4-e2b6-4784-9121-31fa9061abbd</vt:lpwstr>
  </property>
</Properties>
</file>