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POST/DYS/OR/OZ/03093/2024                         </dmsv2SWPP2ObjectNumber>
    <dmsv2SWPP2SumMD5 xmlns="http://schemas.microsoft.com/sharepoint/v3">69ac36b713d68702c01883996b78f5da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660255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21032716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00000001000700030000000j00030003</dmsv2SWPP2ObjectDepartment>
    <dmsv2SWPP2ObjectName xmlns="http://schemas.microsoft.com/sharepoint/v3">Postępowanie</dmsv2SWPP2ObjectName>
    <_dlc_DocId xmlns="a19cb1c7-c5c7-46d4-85ae-d83685407bba">AEASQFSYQUA4-848585078-5361</_dlc_DocId>
    <_dlc_DocIdUrl xmlns="a19cb1c7-c5c7-46d4-85ae-d83685407bba">
      <Url>https://swpp2.dms.gkpge.pl/sites/32/_layouts/15/DocIdRedir.aspx?ID=AEASQFSYQUA4-848585078-5361</Url>
      <Description>AEASQFSYQUA4-848585078-5361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036557A-9B45-41C9-961C-BBB627CFD95C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B98782D-5B13-4FDC-8DD6-B6DCBD2427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1076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Pietraszek Marek [PGE Dystr. O.Rzeszów]</cp:lastModifiedBy>
  <cp:revision>11</cp:revision>
  <cp:lastPrinted>2016-05-09T08:32:00Z</cp:lastPrinted>
  <dcterms:created xsi:type="dcterms:W3CDTF">2022-03-14T12:22:00Z</dcterms:created>
  <dcterms:modified xsi:type="dcterms:W3CDTF">2023-01-03T06:28:00Z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0f1d7927-0f8c-4f2d-960b-7fa8d93e60e8</vt:lpwstr>
  </property>
</Properties>
</file>