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D22F6D" w:rsidRDefault="00BC2BB5" w:rsidP="0006562C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D22F6D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D22F6D" w:rsidRDefault="006F7E85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Określenie przedmiotu zamówienia:</w:t>
      </w:r>
    </w:p>
    <w:p w:rsidR="006F7E85" w:rsidRPr="00D22F6D" w:rsidRDefault="00352D06" w:rsidP="0047179C">
      <w:pPr>
        <w:spacing w:line="240" w:lineRule="auto"/>
        <w:ind w:left="425"/>
        <w:rPr>
          <w:rFonts w:cs="Arial"/>
          <w:szCs w:val="22"/>
        </w:rPr>
      </w:pPr>
      <w:r w:rsidRPr="00D22F6D">
        <w:rPr>
          <w:rFonts w:cs="Arial"/>
          <w:szCs w:val="22"/>
        </w:rPr>
        <w:t>Przedmiotem zamówienia jest wykonanie dokumentacji projektowej zgodnie z umową o prace projektowe, dla części wyszczególnionych przez Zamawiającego poniżej.</w:t>
      </w:r>
    </w:p>
    <w:p w:rsidR="00C86FCD" w:rsidRPr="00D22F6D" w:rsidRDefault="006E3ED2" w:rsidP="00AA1668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4</w:t>
      </w:r>
      <w:r w:rsidR="00D50830" w:rsidRPr="00D22F6D">
        <w:rPr>
          <w:rFonts w:cs="Arial"/>
          <w:b w:val="0"/>
          <w:spacing w:val="-2"/>
          <w:sz w:val="22"/>
          <w:szCs w:val="22"/>
        </w:rPr>
        <w:t>:</w:t>
      </w:r>
      <w:r w:rsidR="002B6C8A" w:rsidRPr="00D22F6D">
        <w:rPr>
          <w:rFonts w:cs="Arial"/>
          <w:b w:val="0"/>
          <w:spacing w:val="-2"/>
          <w:sz w:val="22"/>
          <w:szCs w:val="22"/>
        </w:rPr>
        <w:tab/>
      </w:r>
      <w:r w:rsidRPr="006E3ED2">
        <w:rPr>
          <w:rFonts w:cs="Arial"/>
          <w:i/>
          <w:spacing w:val="-2"/>
          <w:sz w:val="22"/>
          <w:szCs w:val="22"/>
        </w:rPr>
        <w:t>Wykonanie dokumentacji projektowo – kosztorysowej dla zadania: Budowa linii kablowej SN/nN miejscowości Bratkowice (24-F1/S/03358</w:t>
      </w:r>
      <w:r w:rsidR="003E1C04" w:rsidRPr="003E1C04">
        <w:rPr>
          <w:rFonts w:cs="Arial"/>
          <w:i/>
          <w:spacing w:val="-2"/>
          <w:sz w:val="22"/>
          <w:szCs w:val="22"/>
        </w:rPr>
        <w:t>)</w:t>
      </w:r>
    </w:p>
    <w:p w:rsidR="00C86FCD" w:rsidRPr="00D22F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22F6D">
        <w:rPr>
          <w:rFonts w:cs="Arial"/>
          <w:b w:val="0"/>
          <w:sz w:val="16"/>
          <w:szCs w:val="22"/>
        </w:rPr>
        <w:t xml:space="preserve">Nazwa </w:t>
      </w:r>
      <w:r w:rsidR="00CB3F8F" w:rsidRPr="00D22F6D">
        <w:rPr>
          <w:rFonts w:cs="Arial"/>
          <w:b w:val="0"/>
          <w:sz w:val="16"/>
          <w:szCs w:val="22"/>
        </w:rPr>
        <w:t>części</w:t>
      </w:r>
    </w:p>
    <w:p w:rsidR="00352D06" w:rsidRPr="00D22F6D" w:rsidRDefault="00352D06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Sposób realizacji dokumentacji projektowej określa projekt umowy o prace projektowe</w:t>
      </w:r>
    </w:p>
    <w:p w:rsidR="00352D06" w:rsidRPr="00D22F6D" w:rsidRDefault="002734CD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Zasady wykonywania dokumentacji projektowej</w:t>
      </w:r>
      <w:r w:rsidR="006F7E85" w:rsidRPr="00D22F6D">
        <w:rPr>
          <w:rFonts w:cs="Arial"/>
          <w:b/>
          <w:szCs w:val="22"/>
        </w:rPr>
        <w:t>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Na wykonanie dokumentacji projektowej zawarta zostanie umowa pisemna, której wzór jest załącznikiem do SWZ.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Załącznikiem do ww. umowy będzie przyjęta oferta Wykonawcy.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Termin realizacji wykonania dokumentacji projektowej może ulec przesunięciu tylko w przypadkach określonych w umowie.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 xml:space="preserve">Zawartość tomów projektu budowlanego, wykonawczego i zgód właścicieli nieruchomości określa </w:t>
      </w:r>
      <w:r w:rsidR="000C26E9" w:rsidRPr="00D22F6D">
        <w:rPr>
          <w:rFonts w:cs="Arial"/>
          <w:szCs w:val="22"/>
        </w:rPr>
        <w:t>Załącznik do specyfikacji technicznej</w:t>
      </w:r>
      <w:r w:rsidRPr="00D22F6D">
        <w:rPr>
          <w:rFonts w:cs="Arial"/>
          <w:szCs w:val="22"/>
        </w:rPr>
        <w:t>.</w:t>
      </w:r>
    </w:p>
    <w:p w:rsidR="006F7E85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Zasady wykonania kosztorysu inwestorskiego określają Wytyczne do kosztorysowania</w:t>
      </w:r>
      <w:r w:rsidR="000C26E9" w:rsidRPr="00D22F6D">
        <w:rPr>
          <w:rFonts w:cs="Arial"/>
          <w:szCs w:val="22"/>
        </w:rPr>
        <w:t xml:space="preserve"> określa Załącznik do specyfikacji technicznej</w:t>
      </w:r>
      <w:r w:rsidR="006F7E85" w:rsidRPr="00D22F6D">
        <w:rPr>
          <w:rFonts w:cs="Arial"/>
          <w:szCs w:val="22"/>
        </w:rPr>
        <w:t>.</w:t>
      </w:r>
    </w:p>
    <w:p w:rsidR="006F7E85" w:rsidRPr="00D22F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Obowiązki Wykonawcy przed złożeniem oferty: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danymi wyjściowymi do projektowania/</w:t>
      </w:r>
      <w:r w:rsidR="000C26E9" w:rsidRPr="00D22F6D">
        <w:rPr>
          <w:rFonts w:cs="Arial"/>
          <w:szCs w:val="22"/>
        </w:rPr>
        <w:t>warunkami przyłączenia do sieci.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  <w:r w:rsidR="000C26E9" w:rsidRPr="00D22F6D">
        <w:rPr>
          <w:rFonts w:cs="Arial"/>
          <w:szCs w:val="22"/>
        </w:rPr>
        <w:t>.</w:t>
      </w:r>
    </w:p>
    <w:p w:rsidR="008A19DC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warunkami i wymaganiami ofertowymi i treścią projektu umowy o prace projektowe</w:t>
      </w:r>
      <w:r w:rsidR="000C26E9" w:rsidRPr="00D22F6D">
        <w:rPr>
          <w:rFonts w:cs="Arial"/>
          <w:szCs w:val="22"/>
        </w:rPr>
        <w:t>.</w:t>
      </w:r>
    </w:p>
    <w:p w:rsidR="002734CD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wymaganą przez PGE Dystrybucja S.A. zawartością dokum</w:t>
      </w:r>
      <w:r w:rsidR="000C26E9" w:rsidRPr="00D22F6D">
        <w:rPr>
          <w:rFonts w:cs="Arial"/>
          <w:szCs w:val="22"/>
        </w:rPr>
        <w:t>entacji projektowej określoną w Załączniku do specyfikacji technicznej.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Uwzględnienie ww. warunków w ofercie.</w:t>
      </w:r>
    </w:p>
    <w:p w:rsidR="008A19DC" w:rsidRPr="00D22F6D" w:rsidRDefault="008A19DC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Szczegółowy opis </w:t>
      </w:r>
      <w:r w:rsidR="002734CD" w:rsidRPr="00D22F6D">
        <w:rPr>
          <w:rFonts w:cs="Arial"/>
          <w:b/>
          <w:szCs w:val="22"/>
        </w:rPr>
        <w:t>części</w:t>
      </w:r>
      <w:r w:rsidRPr="00D22F6D">
        <w:rPr>
          <w:rFonts w:cs="Arial"/>
          <w:b/>
          <w:szCs w:val="22"/>
        </w:rPr>
        <w:t xml:space="preserve">: </w:t>
      </w:r>
    </w:p>
    <w:p w:rsidR="00D22F6D" w:rsidRPr="00257A27" w:rsidRDefault="006E3ED2" w:rsidP="005322FA">
      <w:pPr>
        <w:numPr>
          <w:ilvl w:val="1"/>
          <w:numId w:val="7"/>
        </w:numPr>
        <w:tabs>
          <w:tab w:val="clear" w:pos="785"/>
          <w:tab w:val="num" w:pos="851"/>
        </w:tabs>
        <w:spacing w:line="240" w:lineRule="auto"/>
        <w:ind w:left="1701" w:hanging="1276"/>
        <w:rPr>
          <w:rFonts w:cs="Arial"/>
          <w:bCs/>
          <w:iCs/>
          <w:szCs w:val="22"/>
        </w:rPr>
      </w:pPr>
      <w:r>
        <w:rPr>
          <w:rFonts w:cs="Arial"/>
          <w:szCs w:val="22"/>
        </w:rPr>
        <w:t>Część 4</w:t>
      </w:r>
      <w:r w:rsidR="008A19DC" w:rsidRPr="00D22F6D">
        <w:rPr>
          <w:rFonts w:cs="Arial"/>
          <w:b/>
          <w:szCs w:val="22"/>
        </w:rPr>
        <w:t>:</w:t>
      </w:r>
      <w:r w:rsidR="0008106B" w:rsidRPr="00D22F6D">
        <w:rPr>
          <w:rFonts w:cs="Arial"/>
          <w:b/>
          <w:szCs w:val="22"/>
        </w:rPr>
        <w:tab/>
      </w:r>
      <w:r w:rsidRPr="006E3ED2">
        <w:rPr>
          <w:rFonts w:ascii="Calibri" w:hAnsi="Calibri" w:cs="Arial"/>
          <w:b/>
          <w:bCs/>
          <w:i/>
          <w:snapToGrid w:val="0"/>
          <w:szCs w:val="22"/>
        </w:rPr>
        <w:t>Wykonanie dokumentacji projektowo – kosztorysowej dla zadania: Budowa linii kablowej SN/nN miejscowości Bratkowice (24-F1/S/03358</w:t>
      </w:r>
      <w:r w:rsidR="00257A27">
        <w:rPr>
          <w:rFonts w:ascii="Calibri" w:hAnsi="Calibri" w:cs="Arial"/>
          <w:b/>
          <w:bCs/>
          <w:i/>
          <w:snapToGrid w:val="0"/>
          <w:szCs w:val="22"/>
        </w:rPr>
        <w:t>)</w:t>
      </w:r>
    </w:p>
    <w:p w:rsidR="00257A27" w:rsidRPr="005322FA" w:rsidRDefault="00257A27" w:rsidP="00257A27">
      <w:pPr>
        <w:spacing w:line="240" w:lineRule="auto"/>
        <w:ind w:left="1701"/>
        <w:rPr>
          <w:rFonts w:cs="Arial"/>
          <w:bCs/>
          <w:iCs/>
          <w:szCs w:val="22"/>
        </w:rPr>
      </w:pPr>
    </w:p>
    <w:p w:rsidR="005322FA" w:rsidRPr="002B1B3A" w:rsidRDefault="00257A27" w:rsidP="005322FA">
      <w:pPr>
        <w:pStyle w:val="KZnum2"/>
        <w:jc w:val="both"/>
        <w:rPr>
          <w:b/>
          <w:i/>
          <w:u w:val="single"/>
        </w:rPr>
      </w:pPr>
      <w:r w:rsidRPr="00257A27">
        <w:rPr>
          <w:b/>
          <w:i/>
        </w:rPr>
        <w:tab/>
      </w:r>
      <w:r w:rsidR="005322FA" w:rsidRPr="002B1B3A">
        <w:rPr>
          <w:b/>
          <w:i/>
          <w:u w:val="single"/>
        </w:rPr>
        <w:t>Zasilanie podstawowe</w:t>
      </w:r>
    </w:p>
    <w:p w:rsidR="006E3ED2" w:rsidRPr="006E3ED2" w:rsidRDefault="00257A27" w:rsidP="006E3ED2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>
        <w:rPr>
          <w:rFonts w:eastAsia="Calibri"/>
          <w:noProof/>
        </w:rPr>
        <w:t xml:space="preserve">    </w:t>
      </w:r>
      <w:r w:rsidR="005322FA" w:rsidRPr="006F56A1">
        <w:rPr>
          <w:rFonts w:eastAsia="Calibri"/>
          <w:noProof/>
        </w:rPr>
        <w:t xml:space="preserve">   </w:t>
      </w:r>
      <w:r>
        <w:rPr>
          <w:rFonts w:eastAsia="Calibri"/>
          <w:noProof/>
        </w:rPr>
        <w:t xml:space="preserve">  </w:t>
      </w:r>
      <w:r w:rsidR="005322FA" w:rsidRPr="006F56A1">
        <w:rPr>
          <w:rFonts w:eastAsia="Calibri"/>
          <w:noProof/>
        </w:rPr>
        <w:t xml:space="preserve">  </w:t>
      </w:r>
      <w:r w:rsidR="005322FA">
        <w:rPr>
          <w:rFonts w:eastAsia="Calibri"/>
          <w:noProof/>
        </w:rPr>
        <w:t xml:space="preserve"> </w:t>
      </w:r>
      <w:r w:rsidR="006E3ED2" w:rsidRPr="006E3ED2">
        <w:rPr>
          <w:rFonts w:eastAsia="Calibri"/>
          <w:i/>
          <w:noProof/>
        </w:rPr>
        <w:t>-</w:t>
      </w:r>
      <w:r w:rsidR="006E3ED2" w:rsidRPr="006E3ED2">
        <w:rPr>
          <w:rFonts w:eastAsia="Calibri"/>
          <w:i/>
          <w:noProof/>
        </w:rPr>
        <w:tab/>
        <w:t xml:space="preserve"> odcinek linii kablowej średniego napięcia XRUHAKXS 3x1x120 mm2, ze słupa 15 KV Zaczernie – Bratkowice do projektowanej stacji transformatorowej</w:t>
      </w:r>
    </w:p>
    <w:p w:rsidR="006E3ED2" w:rsidRPr="006E3ED2" w:rsidRDefault="006E3ED2" w:rsidP="006E3ED2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 w:rsidRPr="006E3ED2">
        <w:rPr>
          <w:rFonts w:eastAsia="Calibri"/>
          <w:i/>
          <w:noProof/>
        </w:rPr>
        <w:tab/>
        <w:t xml:space="preserve">- słupowa stacja transformatorowa SN/nN z transformatorem o mocy wg obliczeń. Po stronie nN na transformatorze, zamontować kondensator (z izolacją gazowo-azotową N2) do kompensacji mocy biernej transformatora. Rozdzielnię stacyjną wyposażyć w układ pomiarowo-bilansujący energii po stronie nN – półpośredni </w:t>
      </w:r>
    </w:p>
    <w:p w:rsidR="006E3ED2" w:rsidRPr="006E3ED2" w:rsidRDefault="006E3ED2" w:rsidP="006E3ED2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>
        <w:rPr>
          <w:rFonts w:eastAsia="Calibri"/>
          <w:i/>
          <w:noProof/>
        </w:rPr>
        <w:t xml:space="preserve">           </w:t>
      </w:r>
      <w:r w:rsidRPr="006E3ED2">
        <w:rPr>
          <w:rFonts w:eastAsia="Calibri"/>
          <w:i/>
          <w:noProof/>
        </w:rPr>
        <w:t>- stacje transformatorową zaprojektować konstrukcyjnie pod transformator 630 kVA z osprzętem i WLZ dla pełnego obciążenia transformatora</w:t>
      </w:r>
    </w:p>
    <w:p w:rsidR="005322FA" w:rsidRDefault="006E3ED2" w:rsidP="006E3ED2">
      <w:pPr>
        <w:tabs>
          <w:tab w:val="left" w:pos="993"/>
        </w:tabs>
        <w:spacing w:line="276" w:lineRule="auto"/>
        <w:ind w:left="1134" w:hanging="1134"/>
        <w:rPr>
          <w:rFonts w:eastAsia="Calibri"/>
          <w:i/>
          <w:noProof/>
        </w:rPr>
      </w:pPr>
      <w:r>
        <w:rPr>
          <w:rFonts w:eastAsia="Calibri"/>
          <w:i/>
          <w:noProof/>
        </w:rPr>
        <w:t xml:space="preserve">         </w:t>
      </w:r>
      <w:r w:rsidRPr="006E3ED2">
        <w:rPr>
          <w:rFonts w:eastAsia="Calibri"/>
          <w:i/>
          <w:noProof/>
        </w:rPr>
        <w:t xml:space="preserve">- z rozdzielni nN projektowanej stacji transformatorowej projektować odcinek linii kablowej nN YAKXS </w:t>
      </w:r>
      <w:r>
        <w:rPr>
          <w:rFonts w:eastAsia="Calibri"/>
          <w:i/>
          <w:noProof/>
        </w:rPr>
        <w:t xml:space="preserve">   </w:t>
      </w:r>
      <w:r w:rsidRPr="006E3ED2">
        <w:rPr>
          <w:rFonts w:eastAsia="Calibri"/>
          <w:i/>
          <w:noProof/>
        </w:rPr>
        <w:lastRenderedPageBreak/>
        <w:t>4x o przekroju wg obliczeń poprzez złącza kablowo-licznikowe zainstalowane w linii ogrodzenia/granicy działki w odpowiedniej ilości zgodnie z określonymi warunkami przyłączenia do sieci dystrybucyjnej</w:t>
      </w:r>
      <w:r w:rsidR="00257A27" w:rsidRPr="00257A27">
        <w:rPr>
          <w:i/>
        </w:rPr>
        <w:t>.</w:t>
      </w:r>
    </w:p>
    <w:p w:rsidR="00257A27" w:rsidRDefault="00257A27" w:rsidP="00257A27">
      <w:pPr>
        <w:tabs>
          <w:tab w:val="left" w:pos="1276"/>
        </w:tabs>
        <w:spacing w:line="276" w:lineRule="auto"/>
        <w:ind w:left="567" w:hanging="567"/>
        <w:rPr>
          <w:rFonts w:eastAsia="Calibri"/>
          <w:i/>
          <w:noProof/>
        </w:rPr>
      </w:pPr>
    </w:p>
    <w:p w:rsidR="00352D06" w:rsidRPr="00D22F6D" w:rsidRDefault="005322FA" w:rsidP="00257A27">
      <w:pPr>
        <w:pStyle w:val="KZnum2"/>
        <w:jc w:val="both"/>
        <w:rPr>
          <w:b/>
          <w:szCs w:val="22"/>
        </w:rPr>
      </w:pPr>
      <w:r w:rsidRPr="006D70EC">
        <w:rPr>
          <w:i/>
        </w:rPr>
        <w:t xml:space="preserve"> </w:t>
      </w:r>
      <w:r w:rsidR="00352D06" w:rsidRPr="00D22F6D">
        <w:rPr>
          <w:b/>
          <w:szCs w:val="22"/>
        </w:rPr>
        <w:t>Uwagi ogólne: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Urządzenia zaprojektować zgodnie z „Zestawienie wytycznych do budowy systemów elektroenergetycznych” dostępnymi na stronie internetowej Spółki  pod adresem: </w:t>
      </w:r>
      <w:hyperlink r:id="rId12" w:history="1">
        <w:r w:rsidRPr="00D22F6D">
          <w:rPr>
            <w:rStyle w:val="Hipercze"/>
            <w:rFonts w:cs="Arial"/>
            <w:color w:val="auto"/>
            <w:szCs w:val="22"/>
          </w:rPr>
          <w:t>https://www.pgedystrybucja.pl/strefa-klienta/przydatne-dokumenty</w:t>
        </w:r>
      </w:hyperlink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Dokumentację techniczną uzgodnić z PGE Dystrybucja S.A. Oddział Rzeszów.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Załączniki: 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1f-1a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budowlanego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/>
          <w:szCs w:val="22"/>
        </w:rPr>
      </w:pPr>
      <w:r w:rsidRPr="00D22F6D">
        <w:rPr>
          <w:rFonts w:cs="Arial"/>
          <w:bCs/>
          <w:iCs/>
          <w:szCs w:val="22"/>
        </w:rPr>
        <w:t>Załącznik nr 1f-1b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wykonawczego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1f-1c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Zgody właścicieli nieruchomości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1f-2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Wytyczne do kosztorysowania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1f-3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1f-4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 xml:space="preserve">Wzór umowy o udostępnieniu nieruchomości w celu budowy urządzeń </w:t>
      </w:r>
      <w:r w:rsidRPr="00D22F6D">
        <w:rPr>
          <w:rFonts w:cs="Arial"/>
          <w:bCs/>
          <w:iCs/>
          <w:spacing w:val="-10"/>
          <w:szCs w:val="22"/>
        </w:rPr>
        <w:t>energetycznych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1f-5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porozumienia o ustanowieniu służebności przesyłu.</w:t>
      </w:r>
    </w:p>
    <w:p w:rsidR="00352D06" w:rsidRPr="00D22F6D" w:rsidRDefault="00352D06" w:rsidP="00352D06">
      <w:pPr>
        <w:pStyle w:val="Nagwek"/>
        <w:keepNext/>
        <w:keepLines/>
        <w:tabs>
          <w:tab w:val="clear" w:pos="4536"/>
          <w:tab w:val="clear" w:pos="9072"/>
          <w:tab w:val="left" w:pos="2127"/>
        </w:tabs>
        <w:spacing w:line="240" w:lineRule="auto"/>
        <w:ind w:left="2268" w:hanging="1842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1f-6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</w:r>
      <w:r w:rsidRPr="00D22F6D">
        <w:rPr>
          <w:szCs w:val="22"/>
        </w:rPr>
        <w:t>Dodatkowe załączniki opcjonalnie (np. załącznik graficzny, warunki przyłączenia, trasy, itp.)</w:t>
      </w:r>
    </w:p>
    <w:p w:rsidR="00BA18FD" w:rsidRPr="00D22F6D" w:rsidRDefault="00BA18FD" w:rsidP="00352D06">
      <w:pPr>
        <w:widowControl/>
        <w:adjustRightInd/>
        <w:spacing w:before="120" w:after="120" w:line="240" w:lineRule="auto"/>
        <w:ind w:left="360"/>
        <w:textAlignment w:val="auto"/>
        <w:rPr>
          <w:rFonts w:cs="Arial"/>
          <w:szCs w:val="22"/>
        </w:rPr>
      </w:pPr>
    </w:p>
    <w:sectPr w:rsidR="00BA18FD" w:rsidRPr="00D22F6D" w:rsidSect="00D22F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64" w:right="851" w:bottom="1985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EF5" w:rsidRDefault="00D27EF5">
      <w:r>
        <w:separator/>
      </w:r>
    </w:p>
  </w:endnote>
  <w:endnote w:type="continuationSeparator" w:id="0">
    <w:p w:rsidR="00D27EF5" w:rsidRDefault="00D2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8148B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8148B">
      <w:rPr>
        <w:noProof/>
      </w:rPr>
      <w:t>2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EF5" w:rsidRDefault="00D27EF5">
      <w:r>
        <w:separator/>
      </w:r>
    </w:p>
  </w:footnote>
  <w:footnote w:type="continuationSeparator" w:id="0">
    <w:p w:rsidR="00D27EF5" w:rsidRDefault="00D2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06562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E81F90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422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2C"/>
    <w:rsid w:val="000711CE"/>
    <w:rsid w:val="000730D1"/>
    <w:rsid w:val="00074447"/>
    <w:rsid w:val="0007446D"/>
    <w:rsid w:val="00075519"/>
    <w:rsid w:val="000763A5"/>
    <w:rsid w:val="00077288"/>
    <w:rsid w:val="00080716"/>
    <w:rsid w:val="0008106B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6E9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47CF7"/>
    <w:rsid w:val="0025039B"/>
    <w:rsid w:val="00250771"/>
    <w:rsid w:val="00250E70"/>
    <w:rsid w:val="00250EF3"/>
    <w:rsid w:val="002518A9"/>
    <w:rsid w:val="0025252D"/>
    <w:rsid w:val="00255A2C"/>
    <w:rsid w:val="00257945"/>
    <w:rsid w:val="00257A2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4C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963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5C32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2D06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1C04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74DC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2FA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ED2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1E1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9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48B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66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57FE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191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F6D"/>
    <w:rsid w:val="00D231A9"/>
    <w:rsid w:val="00D24F63"/>
    <w:rsid w:val="00D25313"/>
    <w:rsid w:val="00D25AA3"/>
    <w:rsid w:val="00D26914"/>
    <w:rsid w:val="00D27EF5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1F9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D06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4.docx</dmsv2BaseFileName>
    <dmsv2BaseDisplayName xmlns="http://schemas.microsoft.com/sharepoint/v3">Załącznik nr 1 - Specyfikacja techniczna część 4</dmsv2BaseDisplayName>
    <dmsv2SWPP2ObjectNumber xmlns="http://schemas.microsoft.com/sharepoint/v3" xsi:nil="true"/>
    <dmsv2SWPP2SumMD5 xmlns="http://schemas.microsoft.com/sharepoint/v3">68956a6bbb51453176eadfd78954c5a6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20561534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ZKQJDXMXURTQ-23589584-30494</_dlc_DocId>
    <_dlc_DocIdUrl xmlns="a19cb1c7-c5c7-46d4-85ae-d83685407bba">
      <Url>https://swpp2.dms.gkpge.pl/sites/31/_layouts/15/DocIdRedir.aspx?ID=ZKQJDXMXURTQ-23589584-30494</Url>
      <Description>ZKQJDXMXURTQ-23589584-30494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CEFCE9-3B89-41C5-98A0-95AD42BCA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A768A-2E65-4772-9AE1-5ABD386004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3</cp:revision>
  <cp:lastPrinted>2017-05-29T09:28:00Z</cp:lastPrinted>
  <dcterms:created xsi:type="dcterms:W3CDTF">2024-09-12T10:56:00Z</dcterms:created>
  <dcterms:modified xsi:type="dcterms:W3CDTF">2024-10-09T10:41:00Z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66d90d10-e869-4de0-821d-fcb684744155</vt:lpwstr>
  </property>
</Properties>
</file>