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5A" w:rsidRPr="00333D1A" w:rsidRDefault="0094575A" w:rsidP="0094575A">
      <w:pPr>
        <w:widowControl/>
        <w:autoSpaceDE w:val="0"/>
        <w:autoSpaceDN w:val="0"/>
        <w:spacing w:line="276" w:lineRule="auto"/>
        <w:jc w:val="right"/>
        <w:textAlignment w:val="auto"/>
        <w:rPr>
          <w:rFonts w:ascii="Calibri" w:hAnsi="Calibri" w:cs="Arial"/>
          <w:b/>
          <w:sz w:val="24"/>
          <w:szCs w:val="24"/>
        </w:rPr>
      </w:pPr>
      <w:r w:rsidRPr="00333D1A">
        <w:rPr>
          <w:rFonts w:ascii="Calibri" w:hAnsi="Calibri" w:cs="Arial"/>
          <w:b/>
          <w:sz w:val="24"/>
          <w:szCs w:val="24"/>
        </w:rPr>
        <w:t xml:space="preserve">ZAŁĄCZNIK NR </w:t>
      </w:r>
      <w:r>
        <w:rPr>
          <w:rFonts w:ascii="Calibri" w:hAnsi="Calibri" w:cs="Arial"/>
          <w:b/>
          <w:sz w:val="24"/>
          <w:szCs w:val="24"/>
        </w:rPr>
        <w:t>8</w:t>
      </w:r>
      <w:r w:rsidR="00114D62">
        <w:rPr>
          <w:rFonts w:ascii="Calibri" w:hAnsi="Calibri" w:cs="Arial"/>
          <w:b/>
          <w:sz w:val="24"/>
          <w:szCs w:val="24"/>
        </w:rPr>
        <w:t xml:space="preserve"> do Umowy</w:t>
      </w:r>
    </w:p>
    <w:p w:rsidR="0094575A" w:rsidRPr="00333D1A" w:rsidRDefault="0094575A" w:rsidP="00A65809">
      <w:pPr>
        <w:widowControl/>
        <w:autoSpaceDE w:val="0"/>
        <w:autoSpaceDN w:val="0"/>
        <w:spacing w:before="240" w:after="240" w:line="276" w:lineRule="auto"/>
        <w:jc w:val="center"/>
        <w:textAlignment w:val="auto"/>
        <w:rPr>
          <w:rFonts w:ascii="Calibri" w:hAnsi="Calibri" w:cs="Arial"/>
          <w:b/>
          <w:sz w:val="24"/>
          <w:szCs w:val="24"/>
        </w:rPr>
      </w:pPr>
      <w:r w:rsidRPr="00333D1A">
        <w:rPr>
          <w:rFonts w:ascii="Calibri" w:hAnsi="Calibri" w:cs="Arial"/>
          <w:b/>
          <w:sz w:val="24"/>
          <w:szCs w:val="24"/>
        </w:rPr>
        <w:t xml:space="preserve">Ogólne Warunki Gwarancji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333D1A">
        <w:rPr>
          <w:rFonts w:ascii="Calibri" w:hAnsi="Calibri" w:cs="Calibri"/>
          <w:sz w:val="22"/>
          <w:szCs w:val="22"/>
        </w:rPr>
        <w:t>Zamawiający informuje Wykonawcę o zauważonych wadach Przedmiotu umowy poprzez zgłoszenie reklamacyjne, w którym wskazuje rodzaj oraz opis występującej wady („</w:t>
      </w:r>
      <w:r w:rsidRPr="00333D1A">
        <w:rPr>
          <w:rFonts w:ascii="Calibri" w:hAnsi="Calibri" w:cs="Calibri"/>
          <w:b/>
          <w:sz w:val="22"/>
          <w:szCs w:val="22"/>
        </w:rPr>
        <w:t>Zgłoszenie</w:t>
      </w:r>
      <w:r w:rsidRPr="00333D1A">
        <w:rPr>
          <w:rFonts w:ascii="Calibri" w:hAnsi="Calibri" w:cs="Calibri"/>
          <w:sz w:val="22"/>
          <w:szCs w:val="22"/>
        </w:rPr>
        <w:t xml:space="preserve">”). Zgłoszenie powinno być przekazane Wykonawcy w terminie 7 dni roboczych od daty zauważenia wady przez Zamawiającego. Za wadę uznaje się wszelką niezgodność Przedmiotu umowy z </w:t>
      </w:r>
      <w:r w:rsidRPr="002D3AEF">
        <w:rPr>
          <w:rFonts w:ascii="Calibri" w:hAnsi="Calibri" w:cs="Calibri"/>
          <w:sz w:val="22"/>
          <w:szCs w:val="22"/>
        </w:rPr>
        <w:t xml:space="preserve">Umową.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>W terminie do 2 dni roboczych od daty otrzymania Zgłoszenia Wykonawca potwierdza Zamawiającemu jego przyjęcie („</w:t>
      </w:r>
      <w:r w:rsidRPr="002D3AEF">
        <w:rPr>
          <w:rFonts w:ascii="Calibri" w:hAnsi="Calibri" w:cs="Calibri"/>
          <w:b/>
          <w:sz w:val="22"/>
          <w:szCs w:val="22"/>
        </w:rPr>
        <w:t>Potwierdzenie</w:t>
      </w:r>
      <w:r w:rsidRPr="002D3AEF">
        <w:rPr>
          <w:rFonts w:ascii="Calibri" w:hAnsi="Calibri" w:cs="Calibri"/>
          <w:sz w:val="22"/>
          <w:szCs w:val="22"/>
        </w:rPr>
        <w:t>”) oraz informuje o dalszym sposobie procedowania Zgłoszenia. Brak Potwierdzenia nie wstrzymuje terminu na rozpatrzenie Zgłoszenia.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Usunięcie wad przez Wykonawcę polega na przywróceniu stanu zgodności z Umową, w tym poprzez ponowne wykonanie Przedmiotu umowy lub jego części, a także poprzez usunięcie dotyczących Przedmiotu umowy  braków lub uchybień.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Wykonawca jest obowiązany rozpatrzyć Zgłoszenie, a w razie jego uwzględnienia - także wykonać w tym zakresie wszystkie obowiązki wynikające z gwarancji, w terminie do 7 dni roboczych od daty Zgłoszenia za wyjątkiem przypadków, w których Zamawiający kierując się własnym rozeznaniem ustali dłuższy termin usunięcia zaistniałych wad.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Brak ustosunkowania się przez Wykonawcę do Zgłoszenia w terminie określonym w ust. 4, jest równoznaczne z dorozumianym uwzględnieniem Zgłoszenia i skutkuje opóźnieniem Wykonawcy w realizacji obowiązków gwarancyjnych.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 przypadku niedopełnienia przez Wykonawcę obowiązku wynikającego z gwarancji w terminach określonych w Umowie, Zamawiający – niezależnie od innych uprawień wynikających z Umowy - ma prawo samodzielnie wypełnić obowiązki gwarancyjne, których </w:t>
      </w:r>
      <w:r w:rsidR="00625BC8">
        <w:rPr>
          <w:rFonts w:ascii="Calibri" w:hAnsi="Calibri" w:cs="Calibri"/>
          <w:sz w:val="22"/>
          <w:szCs w:val="22"/>
        </w:rPr>
        <w:t>dotyczy Zgłoszenie - na koszt i r</w:t>
      </w:r>
      <w:r w:rsidRPr="002D3AEF">
        <w:rPr>
          <w:rFonts w:ascii="Calibri" w:hAnsi="Calibri" w:cs="Calibri"/>
          <w:sz w:val="22"/>
          <w:szCs w:val="22"/>
        </w:rPr>
        <w:t>yzyko Wykonawcy</w:t>
      </w:r>
      <w:r w:rsidR="00D9653A" w:rsidRPr="002D3AEF">
        <w:rPr>
          <w:rFonts w:ascii="Calibri" w:hAnsi="Calibri" w:cs="Calibri"/>
          <w:sz w:val="22"/>
          <w:szCs w:val="22"/>
        </w:rPr>
        <w:t xml:space="preserve"> bez konieczności uzyskiwania zezwolenia sądu</w:t>
      </w:r>
      <w:r w:rsidRPr="002D3AEF">
        <w:rPr>
          <w:rFonts w:ascii="Calibri" w:hAnsi="Calibri" w:cs="Calibri"/>
          <w:sz w:val="22"/>
          <w:szCs w:val="22"/>
        </w:rPr>
        <w:t>.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>Usunięcie wad przedmiotu umowy zostanie zgłoszone przez Wykonawcę  do odb</w:t>
      </w:r>
      <w:r w:rsidR="00D9653A" w:rsidRPr="002D3AEF">
        <w:rPr>
          <w:rFonts w:ascii="Calibri" w:hAnsi="Calibri" w:cs="Calibri"/>
          <w:sz w:val="22"/>
          <w:szCs w:val="22"/>
        </w:rPr>
        <w:t>ioru na zasadach opisanych w § 5</w:t>
      </w:r>
      <w:r w:rsidRPr="002D3AEF">
        <w:rPr>
          <w:rFonts w:ascii="Calibri" w:hAnsi="Calibri" w:cs="Calibri"/>
          <w:sz w:val="22"/>
          <w:szCs w:val="22"/>
        </w:rPr>
        <w:t xml:space="preserve"> Umowy.</w:t>
      </w:r>
    </w:p>
    <w:p w:rsidR="0094575A" w:rsidRPr="00A36AA5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A36AA5">
        <w:rPr>
          <w:rFonts w:ascii="Calibri" w:hAnsi="Calibri" w:cs="Calibri"/>
          <w:sz w:val="22"/>
          <w:szCs w:val="22"/>
        </w:rPr>
        <w:t>W przypadku wykonania obowiązków gwarancyjnych, okres gwarancji i rękojmi biegnie na nowo od dnia potwierdzenia przez Zamawiającego wykonania obowiązków gwarancyjnych, tj. po  dokonaniu czy</w:t>
      </w:r>
      <w:r w:rsidR="00A36AA5">
        <w:rPr>
          <w:rFonts w:ascii="Calibri" w:hAnsi="Calibri" w:cs="Calibri"/>
          <w:sz w:val="22"/>
          <w:szCs w:val="22"/>
        </w:rPr>
        <w:t>nności, o których mowa w ust. 7,</w:t>
      </w:r>
      <w:r w:rsidR="00A36AA5" w:rsidRPr="00A36AA5">
        <w:rPr>
          <w:rFonts w:ascii="Calibri" w:hAnsi="Calibri" w:cs="Calibri"/>
          <w:sz w:val="22"/>
          <w:szCs w:val="22"/>
        </w:rPr>
        <w:t> jeżeli Wykonawca dostarczył zamiast rzeczy wadliwej rzecz wolną od wad albo dokonał istotnych napraw rzeczy objętej gwarancją lub rękojmią.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Wszelkie koszty realizacji obowiązków gwarancyjnych objęte są wynagrodzeniem Wykonawcy określonym w §3 ust.1 Umowy.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Powyższe uprawnienia z tytułu gwarancji w zakresie Przedmiotu umowy lub jego odebranych części przysługują Zamawiającemu niezależnie od ustalonego w Umowie terminu płatności wynagrodzenia za wykonanie tej konkretnej części Przedmiotu umowy.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Upływ okresu obowiązywania gwarancji nie ma wpływu na procedowanie Zgłoszeń przekazanych Wykonawcy przed upływem okresu gwarancji.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>Wszelkie uzasadnione koszty i wydatki Zamawiającego, które poniósł on w związku z realizacją uprawnień gwarancyjnych obciążają Wykonawcę. Należności te mogą zostać potrącone z</w:t>
      </w:r>
      <w:r w:rsidR="00625BC8">
        <w:rPr>
          <w:rFonts w:ascii="Calibri" w:hAnsi="Calibri" w:cs="Calibri"/>
          <w:sz w:val="22"/>
          <w:szCs w:val="22"/>
        </w:rPr>
        <w:t> </w:t>
      </w:r>
      <w:bookmarkStart w:id="0" w:name="_GoBack"/>
      <w:bookmarkEnd w:id="0"/>
      <w:r w:rsidRPr="002D3AEF">
        <w:rPr>
          <w:rFonts w:ascii="Calibri" w:hAnsi="Calibri" w:cs="Calibri"/>
          <w:sz w:val="22"/>
          <w:szCs w:val="22"/>
        </w:rPr>
        <w:t xml:space="preserve">wynagrodzenia Wykonawcy wynikającego z Umowy.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Do realizacji uprawnień Zamawiającego z tytułu rękojmi stosuje się odpowiednio postanowienia niniejszego załącznika z zastrzeżeniem iż dla nieruchomości okres rękojmi wynosi 60 miesięcy od daty odbioru. </w:t>
      </w:r>
    </w:p>
    <w:sectPr w:rsidR="0094575A" w:rsidRPr="002D3AEF" w:rsidSect="00F27A7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07B5"/>
    <w:multiLevelType w:val="hybridMultilevel"/>
    <w:tmpl w:val="C8145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5A"/>
    <w:rsid w:val="00114D62"/>
    <w:rsid w:val="002D3AEF"/>
    <w:rsid w:val="00625BC8"/>
    <w:rsid w:val="0094575A"/>
    <w:rsid w:val="00A36AA5"/>
    <w:rsid w:val="00A65809"/>
    <w:rsid w:val="00D9653A"/>
    <w:rsid w:val="00EE19AE"/>
    <w:rsid w:val="00F2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E4CA"/>
  <w15:chartTrackingRefBased/>
  <w15:docId w15:val="{157D2221-A3E8-4EA4-9AB4-370E37E5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575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48113B-1E03-4E6E-8D9D-D73A8783767C}"/>
</file>

<file path=customXml/itemProps2.xml><?xml version="1.0" encoding="utf-8"?>
<ds:datastoreItem xmlns:ds="http://schemas.openxmlformats.org/officeDocument/2006/customXml" ds:itemID="{997F8461-8383-419F-A8EA-3C8A25834448}"/>
</file>

<file path=customXml/itemProps3.xml><?xml version="1.0" encoding="utf-8"?>
<ds:datastoreItem xmlns:ds="http://schemas.openxmlformats.org/officeDocument/2006/customXml" ds:itemID="{FF0EF75C-DAAE-4CC5-9713-43155EED3A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Paweł [PGE Dystr. O.Łódź]</dc:creator>
  <cp:keywords/>
  <dc:description/>
  <cp:lastModifiedBy>Pietraszek Marek [PGE Dystr. O.Rzeszów]</cp:lastModifiedBy>
  <cp:revision>7</cp:revision>
  <dcterms:created xsi:type="dcterms:W3CDTF">2022-07-07T10:28:00Z</dcterms:created>
  <dcterms:modified xsi:type="dcterms:W3CDTF">2023-01-03T07:12:00Z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