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2D9CE622"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POST/DYS/OR/OZ/</w:t>
      </w:r>
      <w:r w:rsidR="0087628C">
        <w:rPr>
          <w:rFonts w:cs="Calibri"/>
          <w:b/>
          <w:caps/>
          <w:kern w:val="28"/>
        </w:rPr>
        <w:t>02802</w:t>
      </w:r>
      <w:bookmarkStart w:id="2" w:name="_GoBack"/>
      <w:bookmarkEnd w:id="2"/>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416389">
        <w:rPr>
          <w:rFonts w:asciiTheme="minorHAnsi" w:eastAsiaTheme="majorEastAsia" w:hAnsiTheme="minorHAnsi" w:cstheme="majorBidi"/>
          <w:b/>
          <w:bCs/>
          <w:szCs w:val="22"/>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5678C7D5"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00C53E9A" w:rsidRPr="00211131">
        <w:rPr>
          <w:rFonts w:asciiTheme="minorHAnsi" w:hAnsiTheme="minorHAnsi" w:cstheme="minorHAnsi"/>
          <w:b/>
          <w:snapToGrid w:val="0"/>
          <w:color w:val="000000"/>
          <w:szCs w:val="22"/>
        </w:rPr>
        <w:t>„</w:t>
      </w:r>
      <w:r w:rsidR="00C53E9A" w:rsidRPr="00211131">
        <w:rPr>
          <w:rFonts w:asciiTheme="minorHAnsi" w:hAnsiTheme="minorHAnsi" w:cstheme="minorHAnsi"/>
          <w:b/>
          <w:i/>
          <w:snapToGrid w:val="0"/>
          <w:color w:val="000000"/>
          <w:szCs w:val="22"/>
        </w:rPr>
        <w:t xml:space="preserve">Budowa przyłączy kablowych nN na terenie Rejonu Energetycznego Rzeszów – </w:t>
      </w:r>
      <w:r w:rsidR="00C237AD">
        <w:rPr>
          <w:rFonts w:asciiTheme="minorHAnsi" w:hAnsiTheme="minorHAnsi" w:cstheme="minorHAnsi"/>
          <w:b/>
          <w:i/>
          <w:szCs w:val="22"/>
        </w:rPr>
        <w:t>Rzeszów (ul. Łąkowa, Owocowa, Magórska) – 3</w:t>
      </w:r>
      <w:r w:rsidR="0063391F">
        <w:rPr>
          <w:rFonts w:cs="Calibri"/>
          <w:b/>
          <w:i/>
          <w:szCs w:val="22"/>
        </w:rPr>
        <w:t> </w:t>
      </w:r>
      <w:r w:rsidR="00C53E9A" w:rsidRPr="00211131">
        <w:rPr>
          <w:rFonts w:asciiTheme="minorHAnsi" w:hAnsiTheme="minorHAnsi" w:cstheme="minorHAnsi"/>
          <w:b/>
          <w:i/>
          <w:szCs w:val="22"/>
        </w:rPr>
        <w:t>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F74417">
        <w:rPr>
          <w:rFonts w:cs="Calibri"/>
          <w:bCs/>
          <w:szCs w:val="22"/>
          <w:lang w:eastAsia="pl-PL"/>
        </w:rPr>
        <w:t>5</w:t>
      </w:r>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F048D1" w14:textId="77777777" w:rsidR="00130FAD" w:rsidRDefault="00130FAD" w:rsidP="004A302B">
      <w:pPr>
        <w:spacing w:line="240" w:lineRule="auto"/>
      </w:pPr>
      <w:r>
        <w:separator/>
      </w:r>
    </w:p>
  </w:endnote>
  <w:endnote w:type="continuationSeparator" w:id="0">
    <w:p w14:paraId="6CAFB21C" w14:textId="77777777" w:rsidR="00130FAD" w:rsidRDefault="00130FA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66676C" w14:textId="77777777" w:rsidR="00130FAD" w:rsidRDefault="00130FAD" w:rsidP="004A302B">
      <w:pPr>
        <w:spacing w:line="240" w:lineRule="auto"/>
      </w:pPr>
      <w:r>
        <w:separator/>
      </w:r>
    </w:p>
  </w:footnote>
  <w:footnote w:type="continuationSeparator" w:id="0">
    <w:p w14:paraId="4BAC025C" w14:textId="77777777" w:rsidR="00130FAD" w:rsidRDefault="00130FA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2CE0"/>
    <w:rsid w:val="00105610"/>
    <w:rsid w:val="001116B5"/>
    <w:rsid w:val="00112269"/>
    <w:rsid w:val="00112825"/>
    <w:rsid w:val="0011467A"/>
    <w:rsid w:val="00116E8E"/>
    <w:rsid w:val="00117691"/>
    <w:rsid w:val="0011796C"/>
    <w:rsid w:val="001212B3"/>
    <w:rsid w:val="001228DC"/>
    <w:rsid w:val="00122C4C"/>
    <w:rsid w:val="0012465E"/>
    <w:rsid w:val="0012511B"/>
    <w:rsid w:val="001270AE"/>
    <w:rsid w:val="00130F6A"/>
    <w:rsid w:val="00130FAD"/>
    <w:rsid w:val="00131A23"/>
    <w:rsid w:val="001355C1"/>
    <w:rsid w:val="001402AB"/>
    <w:rsid w:val="001407D1"/>
    <w:rsid w:val="00143A92"/>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5FEA"/>
    <w:rsid w:val="002073F1"/>
    <w:rsid w:val="0021113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D4E86"/>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3426"/>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05E"/>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1E3A"/>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43F2"/>
    <w:rsid w:val="00606149"/>
    <w:rsid w:val="00606B27"/>
    <w:rsid w:val="006070A3"/>
    <w:rsid w:val="0061135A"/>
    <w:rsid w:val="0061269F"/>
    <w:rsid w:val="00612D80"/>
    <w:rsid w:val="00615A31"/>
    <w:rsid w:val="00615E00"/>
    <w:rsid w:val="00616F3C"/>
    <w:rsid w:val="00617104"/>
    <w:rsid w:val="00622AA9"/>
    <w:rsid w:val="00622E24"/>
    <w:rsid w:val="0062407D"/>
    <w:rsid w:val="006242DE"/>
    <w:rsid w:val="00624653"/>
    <w:rsid w:val="00625938"/>
    <w:rsid w:val="00626752"/>
    <w:rsid w:val="006272FB"/>
    <w:rsid w:val="0062792A"/>
    <w:rsid w:val="00627B7D"/>
    <w:rsid w:val="006304A7"/>
    <w:rsid w:val="00631391"/>
    <w:rsid w:val="0063280A"/>
    <w:rsid w:val="00632B07"/>
    <w:rsid w:val="00632C23"/>
    <w:rsid w:val="00632F41"/>
    <w:rsid w:val="00633850"/>
    <w:rsid w:val="0063391F"/>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63D"/>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604E"/>
    <w:rsid w:val="0087628C"/>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0493"/>
    <w:rsid w:val="009B1350"/>
    <w:rsid w:val="009B2A00"/>
    <w:rsid w:val="009B2C02"/>
    <w:rsid w:val="009B3788"/>
    <w:rsid w:val="009B3C0A"/>
    <w:rsid w:val="009B3C31"/>
    <w:rsid w:val="009B5EB1"/>
    <w:rsid w:val="009B67E2"/>
    <w:rsid w:val="009C05FD"/>
    <w:rsid w:val="009C1CD6"/>
    <w:rsid w:val="009C2FBD"/>
    <w:rsid w:val="009C3596"/>
    <w:rsid w:val="009C65C0"/>
    <w:rsid w:val="009C6C78"/>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0779"/>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5DC1"/>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37AD"/>
    <w:rsid w:val="00C25CB5"/>
    <w:rsid w:val="00C26719"/>
    <w:rsid w:val="00C31911"/>
    <w:rsid w:val="00C32775"/>
    <w:rsid w:val="00C339E1"/>
    <w:rsid w:val="00C33BAA"/>
    <w:rsid w:val="00C34ECC"/>
    <w:rsid w:val="00C356BE"/>
    <w:rsid w:val="00C35B29"/>
    <w:rsid w:val="00C36255"/>
    <w:rsid w:val="00C36FD6"/>
    <w:rsid w:val="00C412D6"/>
    <w:rsid w:val="00C41484"/>
    <w:rsid w:val="00C428BE"/>
    <w:rsid w:val="00C431AC"/>
    <w:rsid w:val="00C46734"/>
    <w:rsid w:val="00C467E6"/>
    <w:rsid w:val="00C46EC5"/>
    <w:rsid w:val="00C50E3F"/>
    <w:rsid w:val="00C51835"/>
    <w:rsid w:val="00C519D4"/>
    <w:rsid w:val="00C529E4"/>
    <w:rsid w:val="00C52A3C"/>
    <w:rsid w:val="00C5340E"/>
    <w:rsid w:val="00C53C93"/>
    <w:rsid w:val="00C53E9A"/>
    <w:rsid w:val="00C56978"/>
    <w:rsid w:val="00C57520"/>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4E81"/>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4417"/>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POST/DYS/OR/OZ/02802/2024                         </dmsv2SWPP2ObjectNumber>
    <dmsv2SWPP2SumMD5 xmlns="http://schemas.microsoft.com/sharepoint/v3">23a951ada9d32891ff25b7ad3229c561</dmsv2SWPP2SumMD5>
    <dmsv2BaseMoved xmlns="http://schemas.microsoft.com/sharepoint/v3">false</dmsv2BaseMoved>
    <dmsv2BaseIsSensitive xmlns="http://schemas.microsoft.com/sharepoint/v3">true</dmsv2BaseIsSensitive>
    <dmsv2SWPP2IDSWPP2 xmlns="http://schemas.microsoft.com/sharepoint/v3">657115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20677081</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ZKQJDXMXURTQ-1645358399-19475</_dlc_DocId>
    <_dlc_DocIdUrl xmlns="a19cb1c7-c5c7-46d4-85ae-d83685407bba">
      <Url>https://swpp2.dms.gkpge.pl/sites/31/_layouts/15/DocIdRedir.aspx?ID=ZKQJDXMXURTQ-1645358399-19475</Url>
      <Description>ZKQJDXMXURTQ-1645358399-19475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3D341181-F7FC-47AD-93A1-D002A6EFAABB}">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45C26F25-F706-42EF-B225-08E5401AEACA}"/>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86642A3D-849D-4E37-95A3-6BF3D4A4C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163</Words>
  <Characters>980</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55</cp:revision>
  <cp:lastPrinted>2020-02-27T07:25:00Z</cp:lastPrinted>
  <dcterms:created xsi:type="dcterms:W3CDTF">2021-01-27T10:00:00Z</dcterms:created>
  <dcterms:modified xsi:type="dcterms:W3CDTF">2024-09-26T06:46:00Z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dd1cc01a-b1d7-4611-b4e7-b674394bc632</vt:lpwstr>
  </property>
</Properties>
</file>