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6E8E78FF" w:rsidR="005A442B" w:rsidRPr="005A442B" w:rsidRDefault="005A442B"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POST/DYS/OR/OZ</w:t>
      </w:r>
      <w:r w:rsidR="003A5A3E">
        <w:rPr>
          <w:rFonts w:cs="Calibri"/>
          <w:b/>
          <w:caps/>
          <w:kern w:val="28"/>
        </w:rPr>
        <w:t>/</w:t>
      </w:r>
      <w:r w:rsidR="00A90134">
        <w:rPr>
          <w:rFonts w:cs="Calibri"/>
          <w:b/>
          <w:caps/>
          <w:kern w:val="28"/>
        </w:rPr>
        <w:t>02802</w:t>
      </w:r>
      <w:r w:rsidRPr="005A442B">
        <w:rPr>
          <w:rFonts w:cs="Calibri"/>
          <w:b/>
          <w:caps/>
          <w:kern w:val="28"/>
        </w:rPr>
        <w:t>/</w:t>
      </w:r>
      <w:r w:rsidR="008344EA" w:rsidRPr="005A442B">
        <w:rPr>
          <w:rFonts w:cs="Calibri"/>
          <w:b/>
          <w:caps/>
          <w:kern w:val="28"/>
        </w:rPr>
        <w:t>202</w:t>
      </w:r>
      <w:r w:rsidR="00886849">
        <w:rPr>
          <w:rFonts w:cs="Calibri"/>
          <w:b/>
          <w:caps/>
          <w:kern w:val="28"/>
        </w:rPr>
        <w:t>4</w:t>
      </w:r>
    </w:p>
    <w:tbl>
      <w:tblPr>
        <w:tblStyle w:val="Tabela-Siatka"/>
        <w:tblW w:w="9609"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268"/>
        <w:gridCol w:w="3685"/>
      </w:tblGrid>
      <w:tr w:rsidR="00E5489A" w:rsidRPr="006B56FD" w14:paraId="0ADB55EA" w14:textId="77777777" w:rsidTr="00907085">
        <w:trPr>
          <w:trHeight w:val="1820"/>
        </w:trPr>
        <w:tc>
          <w:tcPr>
            <w:tcW w:w="3656" w:type="dxa"/>
            <w:tcBorders>
              <w:top w:val="thinThickSmallGap" w:sz="12" w:space="0" w:color="0070C0"/>
              <w:bottom w:val="thinThickSmallGap" w:sz="12" w:space="0" w:color="0070C0"/>
            </w:tcBorders>
          </w:tcPr>
          <w:bookmarkEnd w:id="3"/>
          <w:bookmarkEnd w:id="4"/>
          <w:p w14:paraId="6FBAA438" w14:textId="77777777" w:rsidR="00E5489A" w:rsidRPr="00F93173" w:rsidRDefault="00E5489A"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63AEE81" w14:textId="77777777" w:rsidR="00E5489A" w:rsidRPr="00E5489A" w:rsidRDefault="00E5489A" w:rsidP="00970243">
            <w:pPr>
              <w:spacing w:line="360" w:lineRule="auto"/>
              <w:jc w:val="center"/>
              <w:rPr>
                <w:rFonts w:asciiTheme="minorHAnsi" w:eastAsiaTheme="majorEastAsia" w:hAnsiTheme="minorHAnsi" w:cstheme="majorBidi"/>
                <w:iCs/>
                <w:sz w:val="20"/>
              </w:rPr>
            </w:pPr>
          </w:p>
          <w:p w14:paraId="7DDCB5EF" w14:textId="77777777" w:rsidR="00E5489A" w:rsidRPr="00E5489A" w:rsidRDefault="00E5489A" w:rsidP="00970243">
            <w:pPr>
              <w:spacing w:line="360" w:lineRule="auto"/>
              <w:jc w:val="center"/>
              <w:rPr>
                <w:rFonts w:asciiTheme="minorHAnsi" w:eastAsiaTheme="majorEastAsia" w:hAnsiTheme="minorHAnsi" w:cstheme="majorBidi"/>
                <w:iCs/>
                <w:sz w:val="20"/>
              </w:rPr>
            </w:pPr>
          </w:p>
          <w:p w14:paraId="173C8152" w14:textId="77777777" w:rsidR="00E5489A" w:rsidRPr="00E5489A" w:rsidRDefault="00E5489A" w:rsidP="00970243">
            <w:pPr>
              <w:spacing w:line="360" w:lineRule="auto"/>
              <w:jc w:val="center"/>
              <w:rPr>
                <w:rFonts w:asciiTheme="minorHAnsi" w:eastAsiaTheme="majorEastAsia" w:hAnsiTheme="minorHAnsi" w:cstheme="majorBidi"/>
                <w:iCs/>
                <w:sz w:val="20"/>
              </w:rPr>
            </w:pPr>
          </w:p>
          <w:p w14:paraId="0739E50F" w14:textId="77777777" w:rsidR="00E5489A" w:rsidRPr="00D23A7E" w:rsidRDefault="00E5489A"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268" w:type="dxa"/>
          </w:tcPr>
          <w:p w14:paraId="531521C0" w14:textId="77777777" w:rsidR="00E5489A" w:rsidRPr="006B56FD" w:rsidRDefault="00E5489A"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6CBCB084" w14:textId="77777777" w:rsidR="00E5489A" w:rsidRDefault="00E5489A"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E5489A" w:rsidRPr="00FD4A2B" w:rsidRDefault="00E5489A" w:rsidP="00970243">
            <w:pPr>
              <w:spacing w:line="360" w:lineRule="auto"/>
              <w:rPr>
                <w:rFonts w:asciiTheme="minorHAnsi" w:eastAsiaTheme="majorEastAsia" w:hAnsiTheme="minorHAnsi" w:cstheme="majorBidi"/>
                <w:b/>
                <w:i/>
                <w:iCs/>
                <w:sz w:val="10"/>
                <w:szCs w:val="16"/>
                <w:u w:val="single"/>
              </w:rPr>
            </w:pPr>
          </w:p>
          <w:p w14:paraId="525A0159" w14:textId="77777777" w:rsidR="00E5489A" w:rsidRPr="00FD4A2B" w:rsidRDefault="00E5489A"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E5489A" w:rsidRPr="00086D98" w:rsidRDefault="00E5489A"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E5489A" w:rsidRPr="00D23A7E" w:rsidRDefault="00E5489A"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E957A1" w:rsidRDefault="00E5489A" w:rsidP="00E5489A">
      <w:pPr>
        <w:pStyle w:val="Nagwek1"/>
        <w:tabs>
          <w:tab w:val="right" w:pos="9498"/>
        </w:tabs>
        <w:spacing w:before="360" w:after="360" w:line="240" w:lineRule="auto"/>
        <w:jc w:val="center"/>
        <w:rPr>
          <w:rFonts w:cs="Arial"/>
          <w:b w:val="0"/>
          <w:snapToGrid w:val="0"/>
          <w:color w:val="000000"/>
          <w:sz w:val="26"/>
          <w:lang w:eastAsia="pl-PL"/>
        </w:rPr>
      </w:pPr>
      <w:r w:rsidRPr="00E957A1">
        <w:rPr>
          <w:rFonts w:cs="Arial"/>
          <w:snapToGrid w:val="0"/>
          <w:color w:val="000000"/>
          <w:sz w:val="26"/>
          <w:lang w:eastAsia="pl-PL"/>
        </w:rPr>
        <w:t>OFERTA</w:t>
      </w:r>
    </w:p>
    <w:p w14:paraId="0C47E555" w14:textId="3E192208"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3A5A3E" w:rsidRPr="003A5A3E">
        <w:rPr>
          <w:rFonts w:ascii="Calibri" w:hAnsi="Calibri" w:cs="Arial"/>
          <w:b/>
          <w:i/>
          <w:snapToGrid w:val="0"/>
          <w:color w:val="000000"/>
          <w:sz w:val="22"/>
          <w:szCs w:val="22"/>
        </w:rPr>
        <w:t>Budowa przyłączy kablowych nN na terenie Rejonu Energetycznego Rzeszów – Rzeszów (ul. Łąkowa, Owocowa, Magórska) – 3 części</w:t>
      </w:r>
      <w:r w:rsidRPr="005A442B">
        <w:rPr>
          <w:rFonts w:ascii="Calibri" w:hAnsi="Calibri" w:cs="Arial"/>
          <w:snapToGrid w:val="0"/>
          <w:color w:val="000000"/>
          <w:sz w:val="22"/>
          <w:szCs w:val="22"/>
        </w:rPr>
        <w:t>”</w:t>
      </w:r>
    </w:p>
    <w:p w14:paraId="0041262E" w14:textId="77777777" w:rsidR="00742C11" w:rsidRPr="00E3006E" w:rsidRDefault="00742C11" w:rsidP="004E09B0">
      <w:pPr>
        <w:pStyle w:val="Akapitzlist"/>
        <w:numPr>
          <w:ilvl w:val="5"/>
          <w:numId w:val="50"/>
        </w:numPr>
        <w:spacing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742C11" w:rsidRPr="00D21208" w14:paraId="6E3ACDFF" w14:textId="77777777" w:rsidTr="00A25AF6">
        <w:trPr>
          <w:trHeight w:val="409"/>
        </w:trPr>
        <w:tc>
          <w:tcPr>
            <w:tcW w:w="1980" w:type="dxa"/>
            <w:tcBorders>
              <w:top w:val="single" w:sz="4" w:space="0" w:color="auto"/>
              <w:left w:val="single" w:sz="4" w:space="0" w:color="auto"/>
            </w:tcBorders>
            <w:shd w:val="clear" w:color="auto" w:fill="FFFFFF" w:themeFill="background1"/>
            <w:vAlign w:val="center"/>
          </w:tcPr>
          <w:p w14:paraId="5E6250E8" w14:textId="77777777" w:rsidR="00742C11" w:rsidRPr="00451C10" w:rsidRDefault="00742C11" w:rsidP="00742C11">
            <w:pPr>
              <w:spacing w:before="100" w:beforeAutospacing="1" w:after="100" w:afterAutospacing="1"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7CC6B5D6" w14:textId="77777777" w:rsidR="00742C11" w:rsidRPr="004E09B0" w:rsidRDefault="00742C11" w:rsidP="00A25AF6">
            <w:pPr>
              <w:spacing w:before="100" w:beforeAutospacing="1" w:after="100" w:afterAutospacing="1"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742C11" w:rsidRPr="00D21208" w14:paraId="3C3306B5" w14:textId="77777777" w:rsidTr="004E09B0">
        <w:trPr>
          <w:trHeight w:val="532"/>
        </w:trPr>
        <w:tc>
          <w:tcPr>
            <w:tcW w:w="1980" w:type="dxa"/>
            <w:vAlign w:val="center"/>
          </w:tcPr>
          <w:p w14:paraId="60FDA832" w14:textId="77777777" w:rsidR="00742C11" w:rsidRPr="00451C10" w:rsidRDefault="00742C11" w:rsidP="00742C11">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7E2A6A0A" w14:textId="77777777" w:rsidR="00742C11" w:rsidRPr="00451C10" w:rsidRDefault="00742C11" w:rsidP="00A25AF6">
            <w:pPr>
              <w:spacing w:before="100" w:beforeAutospacing="1" w:after="100" w:afterAutospacing="1" w:line="240" w:lineRule="auto"/>
              <w:ind w:left="74"/>
              <w:jc w:val="left"/>
              <w:rPr>
                <w:rFonts w:asciiTheme="minorHAnsi" w:hAnsiTheme="minorHAnsi" w:cs="Arial"/>
                <w:color w:val="000000"/>
                <w:sz w:val="20"/>
                <w:lang w:eastAsia="pl-PL"/>
              </w:rPr>
            </w:pPr>
          </w:p>
        </w:tc>
      </w:tr>
    </w:tbl>
    <w:p w14:paraId="4EC6DECA" w14:textId="77777777" w:rsidR="00742C11" w:rsidRDefault="00742C11" w:rsidP="004E09B0">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lang w:eastAsia="pl-PL"/>
        </w:rPr>
        <w:t>OSOBA 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742C11" w:rsidRPr="00B126F2" w14:paraId="3ABEE02F" w14:textId="77777777" w:rsidTr="00BA2D89">
        <w:tc>
          <w:tcPr>
            <w:tcW w:w="1970" w:type="dxa"/>
            <w:shd w:val="clear" w:color="auto" w:fill="DBE5F1" w:themeFill="accent1" w:themeFillTint="33"/>
            <w:vAlign w:val="center"/>
          </w:tcPr>
          <w:p w14:paraId="304C9765" w14:textId="77777777" w:rsidR="00742C11" w:rsidRPr="00090541" w:rsidRDefault="00742C11" w:rsidP="00DF4FCF">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0558CD0B"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119E3513" w14:textId="77777777" w:rsidTr="00BA2D89">
        <w:tc>
          <w:tcPr>
            <w:tcW w:w="1970" w:type="dxa"/>
            <w:shd w:val="clear" w:color="auto" w:fill="DBE5F1" w:themeFill="accent1" w:themeFillTint="33"/>
            <w:vAlign w:val="center"/>
          </w:tcPr>
          <w:p w14:paraId="47AB45F6" w14:textId="77777777" w:rsidR="00742C11" w:rsidRPr="00090541" w:rsidRDefault="00742C11" w:rsidP="00DF4FCF">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10A7D4DF"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342A4267" w14:textId="77777777" w:rsidTr="00BA2D89">
        <w:tc>
          <w:tcPr>
            <w:tcW w:w="1970" w:type="dxa"/>
            <w:shd w:val="clear" w:color="auto" w:fill="DBE5F1" w:themeFill="accent1" w:themeFillTint="33"/>
            <w:vAlign w:val="center"/>
          </w:tcPr>
          <w:p w14:paraId="7D66C701" w14:textId="77777777" w:rsidR="00742C11" w:rsidRPr="00090541" w:rsidRDefault="00742C11" w:rsidP="00DF4FCF">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6AED7EE7"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14E7D6DB" w14:textId="77777777" w:rsidTr="00BA2D89">
        <w:tc>
          <w:tcPr>
            <w:tcW w:w="1970" w:type="dxa"/>
            <w:shd w:val="clear" w:color="auto" w:fill="DBE5F1" w:themeFill="accent1" w:themeFillTint="33"/>
            <w:vAlign w:val="center"/>
          </w:tcPr>
          <w:p w14:paraId="54424534" w14:textId="77777777" w:rsidR="00742C11" w:rsidRPr="00090541" w:rsidRDefault="00742C11" w:rsidP="00DF4FCF">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527" w:type="dxa"/>
          </w:tcPr>
          <w:p w14:paraId="0D65C94A" w14:textId="77777777" w:rsidR="00742C11" w:rsidRPr="004E09B0" w:rsidRDefault="00742C11" w:rsidP="004E09B0">
            <w:pPr>
              <w:spacing w:before="100" w:line="240" w:lineRule="auto"/>
              <w:ind w:left="86"/>
              <w:jc w:val="left"/>
              <w:rPr>
                <w:rFonts w:asciiTheme="minorHAnsi" w:hAnsiTheme="minorHAnsi" w:cs="Arial"/>
                <w:sz w:val="20"/>
                <w:lang w:val="de-DE" w:eastAsia="pl-PL"/>
              </w:rPr>
            </w:pPr>
          </w:p>
        </w:tc>
      </w:tr>
      <w:tr w:rsidR="00BA2D89" w:rsidRPr="00B126F2" w14:paraId="7912A52C" w14:textId="77777777" w:rsidTr="00BA2D89">
        <w:tc>
          <w:tcPr>
            <w:tcW w:w="9497" w:type="dxa"/>
            <w:gridSpan w:val="2"/>
            <w:shd w:val="clear" w:color="auto" w:fill="DBE5F1" w:themeFill="accent1" w:themeFillTint="33"/>
            <w:vAlign w:val="center"/>
          </w:tcPr>
          <w:p w14:paraId="1D2A412A" w14:textId="4DC7B82F" w:rsidR="00BA2D89" w:rsidRPr="004A6701" w:rsidRDefault="00327028" w:rsidP="003A5A3E">
            <w:pPr>
              <w:spacing w:line="240" w:lineRule="auto"/>
              <w:jc w:val="center"/>
              <w:rPr>
                <w:rFonts w:asciiTheme="minorHAnsi" w:hAnsiTheme="minorHAnsi" w:cs="Arial"/>
                <w:b/>
                <w:szCs w:val="22"/>
                <w:lang w:val="de-DE" w:eastAsia="pl-PL"/>
              </w:rPr>
            </w:pPr>
            <w:r w:rsidRPr="00327028">
              <w:rPr>
                <w:rFonts w:asciiTheme="minorHAnsi" w:hAnsiTheme="minorHAnsi" w:cs="Arial"/>
                <w:b/>
                <w:szCs w:val="22"/>
                <w:lang w:eastAsia="pl-PL"/>
              </w:rPr>
              <w:t>Osoba uprawniona do udziału w aukcji elektronicznej</w:t>
            </w:r>
            <w:r w:rsidR="004F60D6">
              <w:rPr>
                <w:rStyle w:val="Odwoanieprzypisudolnego"/>
                <w:rFonts w:asciiTheme="minorHAnsi" w:hAnsiTheme="minorHAnsi" w:cs="Arial"/>
                <w:b/>
                <w:szCs w:val="22"/>
                <w:lang w:eastAsia="pl-PL"/>
              </w:rPr>
              <w:footnoteReference w:id="2"/>
            </w:r>
            <w:r w:rsidR="00BA2D89" w:rsidRPr="00A82C79">
              <w:rPr>
                <w:rFonts w:asciiTheme="minorHAnsi" w:hAnsiTheme="minorHAnsi" w:cs="Arial"/>
                <w:b/>
                <w:szCs w:val="22"/>
                <w:highlight w:val="yellow"/>
                <w:lang w:eastAsia="pl-PL"/>
              </w:rPr>
              <w:br/>
            </w:r>
          </w:p>
        </w:tc>
      </w:tr>
      <w:tr w:rsidR="00742C11" w:rsidRPr="00B126F2" w14:paraId="08B89FD3" w14:textId="77777777" w:rsidTr="00BA2D89">
        <w:tc>
          <w:tcPr>
            <w:tcW w:w="1970" w:type="dxa"/>
            <w:shd w:val="clear" w:color="auto" w:fill="DBE5F1" w:themeFill="accent1" w:themeFillTint="33"/>
            <w:vAlign w:val="center"/>
          </w:tcPr>
          <w:p w14:paraId="5B577CAC" w14:textId="77777777" w:rsidR="00742C11" w:rsidRPr="004A6701" w:rsidRDefault="00742C11" w:rsidP="00DF4FCF">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shd w:val="clear" w:color="auto" w:fill="auto"/>
            <w:vAlign w:val="center"/>
          </w:tcPr>
          <w:p w14:paraId="4656BDB5" w14:textId="77777777" w:rsidR="00742C11" w:rsidRPr="004E09B0" w:rsidRDefault="00742C11" w:rsidP="004E09B0">
            <w:pPr>
              <w:spacing w:line="240" w:lineRule="auto"/>
              <w:ind w:left="227" w:hanging="141"/>
              <w:jc w:val="left"/>
              <w:rPr>
                <w:rFonts w:asciiTheme="minorHAnsi" w:hAnsiTheme="minorHAnsi" w:cs="Arial"/>
                <w:sz w:val="20"/>
                <w:lang w:eastAsia="pl-PL"/>
              </w:rPr>
            </w:pPr>
          </w:p>
        </w:tc>
      </w:tr>
      <w:tr w:rsidR="00742C11" w:rsidRPr="00B126F2" w14:paraId="6A0F9110" w14:textId="77777777" w:rsidTr="00BA2D89">
        <w:tc>
          <w:tcPr>
            <w:tcW w:w="1970" w:type="dxa"/>
            <w:shd w:val="clear" w:color="auto" w:fill="DBE5F1" w:themeFill="accent1" w:themeFillTint="33"/>
            <w:vAlign w:val="center"/>
          </w:tcPr>
          <w:p w14:paraId="2DD817AD" w14:textId="77777777" w:rsidR="00742C11" w:rsidRPr="004A6701" w:rsidRDefault="00742C11" w:rsidP="00DF4FCF">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shd w:val="clear" w:color="auto" w:fill="auto"/>
            <w:vAlign w:val="center"/>
          </w:tcPr>
          <w:p w14:paraId="56112043" w14:textId="77777777" w:rsidR="00742C11" w:rsidRPr="004E09B0" w:rsidRDefault="00742C11" w:rsidP="004E09B0">
            <w:pPr>
              <w:spacing w:line="240" w:lineRule="auto"/>
              <w:ind w:left="227" w:hanging="141"/>
              <w:jc w:val="left"/>
              <w:rPr>
                <w:rFonts w:asciiTheme="minorHAnsi" w:hAnsiTheme="minorHAnsi" w:cs="Arial"/>
                <w:sz w:val="20"/>
                <w:lang w:eastAsia="pl-PL"/>
              </w:rPr>
            </w:pPr>
          </w:p>
        </w:tc>
      </w:tr>
      <w:tr w:rsidR="00742C11" w:rsidRPr="00B126F2" w14:paraId="58EEA373" w14:textId="77777777" w:rsidTr="00BA2D89">
        <w:tc>
          <w:tcPr>
            <w:tcW w:w="1970" w:type="dxa"/>
            <w:shd w:val="clear" w:color="auto" w:fill="DBE5F1" w:themeFill="accent1" w:themeFillTint="33"/>
            <w:vAlign w:val="center"/>
          </w:tcPr>
          <w:p w14:paraId="723D1423" w14:textId="77777777" w:rsidR="00742C11" w:rsidRPr="004A6701" w:rsidRDefault="00742C11" w:rsidP="00DF4FCF">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rPr>
              <w:t>Telefon:</w:t>
            </w:r>
          </w:p>
        </w:tc>
        <w:tc>
          <w:tcPr>
            <w:tcW w:w="7527" w:type="dxa"/>
            <w:shd w:val="clear" w:color="auto" w:fill="auto"/>
            <w:vAlign w:val="center"/>
          </w:tcPr>
          <w:p w14:paraId="2C3A7030" w14:textId="77777777" w:rsidR="00742C11" w:rsidRPr="004E09B0" w:rsidRDefault="00742C11" w:rsidP="004E09B0">
            <w:pPr>
              <w:spacing w:line="240" w:lineRule="auto"/>
              <w:ind w:left="227" w:hanging="141"/>
              <w:jc w:val="left"/>
              <w:rPr>
                <w:rFonts w:asciiTheme="minorHAnsi" w:hAnsiTheme="minorHAnsi" w:cs="Arial"/>
                <w:sz w:val="20"/>
                <w:lang w:eastAsia="pl-PL"/>
              </w:rPr>
            </w:pPr>
          </w:p>
        </w:tc>
      </w:tr>
      <w:tr w:rsidR="00742C11" w:rsidRPr="00B126F2" w14:paraId="2BDFBB82" w14:textId="77777777" w:rsidTr="00BA2D89">
        <w:tc>
          <w:tcPr>
            <w:tcW w:w="1970" w:type="dxa"/>
            <w:shd w:val="clear" w:color="auto" w:fill="DBE5F1" w:themeFill="accent1" w:themeFillTint="33"/>
            <w:vAlign w:val="center"/>
          </w:tcPr>
          <w:p w14:paraId="56014D97" w14:textId="77777777" w:rsidR="00742C11" w:rsidRPr="004A6701" w:rsidRDefault="00742C11" w:rsidP="00DF4FCF">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val="de-DE" w:eastAsia="pl-PL"/>
              </w:rPr>
              <w:t>e-mail:</w:t>
            </w:r>
          </w:p>
        </w:tc>
        <w:tc>
          <w:tcPr>
            <w:tcW w:w="7527" w:type="dxa"/>
            <w:shd w:val="clear" w:color="auto" w:fill="auto"/>
            <w:vAlign w:val="center"/>
          </w:tcPr>
          <w:p w14:paraId="0B0A7965" w14:textId="77777777" w:rsidR="00742C11" w:rsidRPr="004E09B0" w:rsidRDefault="00742C11" w:rsidP="004E09B0">
            <w:pPr>
              <w:spacing w:line="240" w:lineRule="auto"/>
              <w:ind w:left="227" w:hanging="141"/>
              <w:jc w:val="left"/>
              <w:rPr>
                <w:rFonts w:asciiTheme="minorHAnsi" w:hAnsiTheme="minorHAnsi" w:cs="Arial"/>
                <w:sz w:val="20"/>
                <w:lang w:eastAsia="pl-PL"/>
              </w:rPr>
            </w:pPr>
          </w:p>
        </w:tc>
      </w:tr>
    </w:tbl>
    <w:p w14:paraId="64B94138" w14:textId="77777777" w:rsidR="00742C11" w:rsidRPr="00742C11" w:rsidRDefault="00742C11" w:rsidP="004E09B0">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3"/>
      </w:r>
      <w:r w:rsidRPr="00742C11">
        <w:rPr>
          <w:rFonts w:cs="Calibri"/>
          <w:b/>
          <w:sz w:val="20"/>
        </w:rPr>
        <w:t>:</w:t>
      </w:r>
    </w:p>
    <w:p w14:paraId="3207FC74" w14:textId="285F35F0" w:rsidR="00742C11" w:rsidRDefault="00742C11" w:rsidP="002F7B5E">
      <w:pPr>
        <w:numPr>
          <w:ilvl w:val="0"/>
          <w:numId w:val="51"/>
        </w:numPr>
        <w:spacing w:line="360" w:lineRule="auto"/>
        <w:ind w:left="284" w:hanging="284"/>
        <w:contextualSpacing/>
        <w:rPr>
          <w:rFonts w:cs="Calibri"/>
          <w:b/>
        </w:rPr>
      </w:pPr>
      <w:r w:rsidRPr="00742C11">
        <w:rPr>
          <w:rFonts w:cs="Calibri"/>
          <w:b/>
        </w:rPr>
        <w:t>Część nr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0"/>
        <w:gridCol w:w="2018"/>
        <w:gridCol w:w="1562"/>
        <w:gridCol w:w="1635"/>
        <w:gridCol w:w="1842"/>
      </w:tblGrid>
      <w:tr w:rsidR="002F7B5E" w:rsidRPr="00374AF0" w14:paraId="37D5A64D" w14:textId="77777777" w:rsidTr="00400CAE">
        <w:trPr>
          <w:jc w:val="center"/>
        </w:trPr>
        <w:tc>
          <w:tcPr>
            <w:tcW w:w="2230" w:type="dxa"/>
            <w:shd w:val="clear" w:color="auto" w:fill="D9D9D9"/>
            <w:vAlign w:val="center"/>
          </w:tcPr>
          <w:p w14:paraId="57455CC4" w14:textId="77777777" w:rsidR="002F7B5E" w:rsidRPr="004557E9" w:rsidRDefault="002F7B5E" w:rsidP="00400CAE">
            <w:pPr>
              <w:pStyle w:val="Akapitzlist"/>
              <w:spacing w:before="120" w:line="240" w:lineRule="auto"/>
              <w:rPr>
                <w:rFonts w:cs="Arial"/>
                <w:b/>
                <w:bCs/>
                <w:snapToGrid w:val="0"/>
                <w:color w:val="000000"/>
                <w:sz w:val="20"/>
                <w:szCs w:val="22"/>
              </w:rPr>
            </w:pPr>
            <w:r w:rsidRPr="004557E9">
              <w:rPr>
                <w:rFonts w:cs="Arial"/>
                <w:b/>
                <w:bCs/>
                <w:snapToGrid w:val="0"/>
                <w:color w:val="000000"/>
                <w:sz w:val="20"/>
                <w:szCs w:val="22"/>
              </w:rPr>
              <w:t>Nazwa</w:t>
            </w:r>
          </w:p>
        </w:tc>
        <w:tc>
          <w:tcPr>
            <w:tcW w:w="2018" w:type="dxa"/>
            <w:shd w:val="clear" w:color="auto" w:fill="D9D9D9"/>
            <w:vAlign w:val="center"/>
          </w:tcPr>
          <w:p w14:paraId="1B04A38C" w14:textId="77777777" w:rsidR="002F7B5E" w:rsidRPr="00374AF0" w:rsidRDefault="002F7B5E" w:rsidP="00400CAE">
            <w:pPr>
              <w:spacing w:before="120" w:line="240" w:lineRule="auto"/>
              <w:rPr>
                <w:rFonts w:cs="Arial"/>
                <w:b/>
                <w:bCs/>
                <w:snapToGrid w:val="0"/>
                <w:color w:val="000000"/>
                <w:sz w:val="20"/>
                <w:szCs w:val="22"/>
              </w:rPr>
            </w:pPr>
            <w:r w:rsidRPr="00374AF0">
              <w:rPr>
                <w:rFonts w:cs="Arial"/>
                <w:b/>
                <w:bCs/>
                <w:snapToGrid w:val="0"/>
                <w:color w:val="000000"/>
                <w:sz w:val="20"/>
                <w:szCs w:val="22"/>
              </w:rPr>
              <w:t>Wartość netto</w:t>
            </w:r>
            <w:r>
              <w:rPr>
                <w:rFonts w:cs="Arial"/>
                <w:b/>
                <w:bCs/>
                <w:snapToGrid w:val="0"/>
                <w:color w:val="000000"/>
                <w:sz w:val="20"/>
                <w:szCs w:val="22"/>
              </w:rPr>
              <w:t xml:space="preserve"> </w:t>
            </w:r>
            <w:r w:rsidRPr="00374AF0">
              <w:rPr>
                <w:rFonts w:cs="Arial"/>
                <w:b/>
                <w:bCs/>
                <w:snapToGrid w:val="0"/>
                <w:color w:val="000000"/>
                <w:sz w:val="20"/>
                <w:szCs w:val="22"/>
              </w:rPr>
              <w:t>[zł]</w:t>
            </w:r>
          </w:p>
        </w:tc>
        <w:tc>
          <w:tcPr>
            <w:tcW w:w="1562" w:type="dxa"/>
            <w:shd w:val="clear" w:color="auto" w:fill="D9D9D9"/>
            <w:vAlign w:val="center"/>
          </w:tcPr>
          <w:p w14:paraId="1C02EB42" w14:textId="77777777" w:rsidR="002F7B5E" w:rsidRPr="00374AF0" w:rsidRDefault="002F7B5E" w:rsidP="00400CAE">
            <w:pPr>
              <w:spacing w:before="120" w:line="240" w:lineRule="auto"/>
              <w:rPr>
                <w:rFonts w:cs="Arial"/>
                <w:b/>
                <w:bCs/>
                <w:snapToGrid w:val="0"/>
                <w:color w:val="000000"/>
                <w:sz w:val="20"/>
                <w:szCs w:val="22"/>
              </w:rPr>
            </w:pPr>
            <w:r>
              <w:rPr>
                <w:rFonts w:cs="Arial"/>
                <w:b/>
                <w:bCs/>
                <w:snapToGrid w:val="0"/>
                <w:color w:val="000000"/>
                <w:sz w:val="20"/>
                <w:szCs w:val="22"/>
              </w:rPr>
              <w:t>Stawka </w:t>
            </w:r>
            <w:r w:rsidRPr="00374AF0">
              <w:rPr>
                <w:rFonts w:cs="Arial"/>
                <w:b/>
                <w:bCs/>
                <w:snapToGrid w:val="0"/>
                <w:color w:val="000000"/>
                <w:sz w:val="20"/>
                <w:szCs w:val="22"/>
              </w:rPr>
              <w:t>podatku VAT [%]</w:t>
            </w:r>
          </w:p>
        </w:tc>
        <w:tc>
          <w:tcPr>
            <w:tcW w:w="1635" w:type="dxa"/>
            <w:shd w:val="clear" w:color="auto" w:fill="D9D9D9"/>
            <w:vAlign w:val="center"/>
          </w:tcPr>
          <w:p w14:paraId="3707FBB3" w14:textId="77777777" w:rsidR="002F7B5E" w:rsidRPr="00374AF0" w:rsidRDefault="002F7B5E" w:rsidP="00400CAE">
            <w:pPr>
              <w:spacing w:before="120" w:line="240" w:lineRule="auto"/>
              <w:ind w:left="425"/>
              <w:rPr>
                <w:rFonts w:cs="Arial"/>
                <w:b/>
                <w:bCs/>
                <w:snapToGrid w:val="0"/>
                <w:color w:val="000000"/>
                <w:sz w:val="20"/>
                <w:szCs w:val="22"/>
              </w:rPr>
            </w:pPr>
            <w:r w:rsidRPr="00374AF0">
              <w:rPr>
                <w:rFonts w:cs="Arial"/>
                <w:b/>
                <w:bCs/>
                <w:snapToGrid w:val="0"/>
                <w:color w:val="000000"/>
                <w:sz w:val="20"/>
                <w:szCs w:val="22"/>
              </w:rPr>
              <w:t>Podatek VAT</w:t>
            </w:r>
            <w:r>
              <w:rPr>
                <w:rFonts w:cs="Arial"/>
                <w:b/>
                <w:bCs/>
                <w:snapToGrid w:val="0"/>
                <w:color w:val="000000"/>
                <w:sz w:val="20"/>
                <w:szCs w:val="22"/>
              </w:rPr>
              <w:t xml:space="preserve"> </w:t>
            </w:r>
            <w:r w:rsidRPr="00374AF0">
              <w:rPr>
                <w:rFonts w:cs="Arial"/>
                <w:b/>
                <w:bCs/>
                <w:snapToGrid w:val="0"/>
                <w:color w:val="000000"/>
                <w:sz w:val="20"/>
                <w:szCs w:val="22"/>
              </w:rPr>
              <w:t>[zł]</w:t>
            </w:r>
          </w:p>
        </w:tc>
        <w:tc>
          <w:tcPr>
            <w:tcW w:w="1842" w:type="dxa"/>
            <w:shd w:val="clear" w:color="auto" w:fill="D9D9D9"/>
            <w:vAlign w:val="center"/>
          </w:tcPr>
          <w:p w14:paraId="484FC8C2" w14:textId="77777777" w:rsidR="002F7B5E" w:rsidRPr="00374AF0" w:rsidRDefault="002F7B5E" w:rsidP="00400CAE">
            <w:pPr>
              <w:spacing w:before="120" w:line="240" w:lineRule="auto"/>
              <w:rPr>
                <w:rFonts w:cs="Arial"/>
                <w:b/>
                <w:bCs/>
                <w:snapToGrid w:val="0"/>
                <w:color w:val="000000"/>
                <w:sz w:val="20"/>
                <w:szCs w:val="22"/>
              </w:rPr>
            </w:pPr>
            <w:r w:rsidRPr="00374AF0">
              <w:rPr>
                <w:rFonts w:cs="Arial"/>
                <w:b/>
                <w:bCs/>
                <w:snapToGrid w:val="0"/>
                <w:color w:val="000000"/>
                <w:sz w:val="20"/>
                <w:szCs w:val="22"/>
              </w:rPr>
              <w:t>Cena</w:t>
            </w:r>
            <w:r>
              <w:rPr>
                <w:rFonts w:cs="Arial"/>
                <w:b/>
                <w:bCs/>
                <w:snapToGrid w:val="0"/>
                <w:color w:val="000000"/>
                <w:sz w:val="20"/>
                <w:szCs w:val="22"/>
              </w:rPr>
              <w:t xml:space="preserve"> brutto </w:t>
            </w:r>
            <w:r w:rsidRPr="00374AF0">
              <w:rPr>
                <w:rFonts w:cs="Arial"/>
                <w:b/>
                <w:bCs/>
                <w:snapToGrid w:val="0"/>
                <w:color w:val="000000"/>
                <w:sz w:val="20"/>
                <w:szCs w:val="22"/>
              </w:rPr>
              <w:t>[zł]</w:t>
            </w:r>
          </w:p>
        </w:tc>
      </w:tr>
      <w:tr w:rsidR="002F7B5E" w:rsidRPr="00374AF0" w14:paraId="25BC5919" w14:textId="77777777" w:rsidTr="00400CAE">
        <w:trPr>
          <w:trHeight w:val="576"/>
          <w:jc w:val="center"/>
        </w:trPr>
        <w:tc>
          <w:tcPr>
            <w:tcW w:w="2230" w:type="dxa"/>
            <w:tcBorders>
              <w:bottom w:val="single" w:sz="4" w:space="0" w:color="auto"/>
            </w:tcBorders>
            <w:vAlign w:val="center"/>
          </w:tcPr>
          <w:p w14:paraId="1A599A10" w14:textId="77777777" w:rsidR="002F7B5E" w:rsidRPr="00374AF0" w:rsidRDefault="002F7B5E" w:rsidP="00400CAE">
            <w:pPr>
              <w:spacing w:before="120" w:line="240" w:lineRule="auto"/>
              <w:rPr>
                <w:rFonts w:cs="Arial"/>
                <w:b/>
                <w:bCs/>
                <w:snapToGrid w:val="0"/>
                <w:color w:val="000000"/>
                <w:sz w:val="20"/>
                <w:szCs w:val="22"/>
                <w:u w:val="single"/>
              </w:rPr>
            </w:pPr>
            <w:r>
              <w:rPr>
                <w:rFonts w:cs="Arial"/>
                <w:b/>
                <w:bCs/>
                <w:snapToGrid w:val="0"/>
                <w:color w:val="000000"/>
                <w:sz w:val="20"/>
                <w:szCs w:val="22"/>
              </w:rPr>
              <w:t>Przyłącz kablowy</w:t>
            </w:r>
          </w:p>
        </w:tc>
        <w:tc>
          <w:tcPr>
            <w:tcW w:w="2018" w:type="dxa"/>
            <w:tcBorders>
              <w:bottom w:val="single" w:sz="4" w:space="0" w:color="auto"/>
            </w:tcBorders>
          </w:tcPr>
          <w:p w14:paraId="7A78133A" w14:textId="77777777" w:rsidR="002F7B5E" w:rsidRPr="00374AF0" w:rsidRDefault="002F7B5E" w:rsidP="00400CAE">
            <w:pPr>
              <w:spacing w:before="120" w:line="240" w:lineRule="auto"/>
              <w:ind w:left="425"/>
              <w:rPr>
                <w:rFonts w:cs="Arial"/>
                <w:b/>
                <w:bCs/>
                <w:snapToGrid w:val="0"/>
                <w:color w:val="000000"/>
                <w:sz w:val="20"/>
                <w:szCs w:val="22"/>
              </w:rPr>
            </w:pPr>
          </w:p>
        </w:tc>
        <w:tc>
          <w:tcPr>
            <w:tcW w:w="1562" w:type="dxa"/>
            <w:tcBorders>
              <w:bottom w:val="single" w:sz="4" w:space="0" w:color="auto"/>
            </w:tcBorders>
          </w:tcPr>
          <w:p w14:paraId="6B8699D8" w14:textId="77777777" w:rsidR="002F7B5E" w:rsidRPr="00374AF0" w:rsidRDefault="002F7B5E" w:rsidP="00400CAE">
            <w:pPr>
              <w:spacing w:before="120" w:line="240" w:lineRule="auto"/>
              <w:ind w:left="425"/>
              <w:rPr>
                <w:rFonts w:cs="Arial"/>
                <w:b/>
                <w:bCs/>
                <w:snapToGrid w:val="0"/>
                <w:color w:val="000000"/>
                <w:sz w:val="20"/>
                <w:szCs w:val="22"/>
              </w:rPr>
            </w:pPr>
          </w:p>
        </w:tc>
        <w:tc>
          <w:tcPr>
            <w:tcW w:w="1635" w:type="dxa"/>
            <w:tcBorders>
              <w:bottom w:val="single" w:sz="4" w:space="0" w:color="auto"/>
            </w:tcBorders>
          </w:tcPr>
          <w:p w14:paraId="25C8E463" w14:textId="77777777" w:rsidR="002F7B5E" w:rsidRPr="00374AF0" w:rsidRDefault="002F7B5E" w:rsidP="00400CAE">
            <w:pPr>
              <w:spacing w:before="120" w:line="240" w:lineRule="auto"/>
              <w:ind w:left="425"/>
              <w:rPr>
                <w:rFonts w:cs="Arial"/>
                <w:b/>
                <w:bCs/>
                <w:snapToGrid w:val="0"/>
                <w:color w:val="000000"/>
                <w:sz w:val="20"/>
                <w:szCs w:val="22"/>
              </w:rPr>
            </w:pPr>
          </w:p>
        </w:tc>
        <w:tc>
          <w:tcPr>
            <w:tcW w:w="1842" w:type="dxa"/>
            <w:tcBorders>
              <w:bottom w:val="single" w:sz="4" w:space="0" w:color="auto"/>
            </w:tcBorders>
          </w:tcPr>
          <w:p w14:paraId="26EE799E" w14:textId="77777777" w:rsidR="002F7B5E" w:rsidRPr="00374AF0" w:rsidRDefault="002F7B5E" w:rsidP="00400CAE">
            <w:pPr>
              <w:spacing w:before="120" w:line="240" w:lineRule="auto"/>
              <w:ind w:left="425"/>
              <w:rPr>
                <w:rFonts w:cs="Arial"/>
                <w:b/>
                <w:bCs/>
                <w:snapToGrid w:val="0"/>
                <w:color w:val="000000"/>
                <w:sz w:val="20"/>
                <w:szCs w:val="22"/>
              </w:rPr>
            </w:pPr>
          </w:p>
        </w:tc>
      </w:tr>
      <w:tr w:rsidR="002F7B5E" w:rsidRPr="00374AF0" w14:paraId="19201BCE" w14:textId="77777777" w:rsidTr="00400CAE">
        <w:trPr>
          <w:trHeight w:val="555"/>
          <w:jc w:val="center"/>
        </w:trPr>
        <w:tc>
          <w:tcPr>
            <w:tcW w:w="2230" w:type="dxa"/>
            <w:tcBorders>
              <w:bottom w:val="single" w:sz="4" w:space="0" w:color="auto"/>
            </w:tcBorders>
            <w:vAlign w:val="center"/>
          </w:tcPr>
          <w:p w14:paraId="45B2DE7C" w14:textId="77777777" w:rsidR="002F7B5E" w:rsidRPr="00374AF0" w:rsidRDefault="002F7B5E" w:rsidP="00400CAE">
            <w:pPr>
              <w:spacing w:before="120" w:line="240" w:lineRule="auto"/>
              <w:ind w:right="-138"/>
              <w:rPr>
                <w:rFonts w:cs="Arial"/>
                <w:b/>
                <w:bCs/>
                <w:snapToGrid w:val="0"/>
                <w:color w:val="000000"/>
                <w:sz w:val="20"/>
                <w:szCs w:val="22"/>
                <w:u w:val="single"/>
              </w:rPr>
            </w:pPr>
            <w:r w:rsidRPr="001F28E7">
              <w:rPr>
                <w:rFonts w:cs="Arial"/>
                <w:b/>
                <w:bCs/>
                <w:snapToGrid w:val="0"/>
                <w:sz w:val="20"/>
                <w:szCs w:val="22"/>
              </w:rPr>
              <w:t>Dostosowanie</w:t>
            </w:r>
            <w:r>
              <w:rPr>
                <w:rFonts w:cs="Arial"/>
                <w:b/>
                <w:bCs/>
                <w:snapToGrid w:val="0"/>
                <w:sz w:val="20"/>
                <w:szCs w:val="22"/>
              </w:rPr>
              <w:t xml:space="preserve"> </w:t>
            </w:r>
            <w:r w:rsidRPr="001F28E7">
              <w:rPr>
                <w:rFonts w:cs="Arial"/>
                <w:b/>
                <w:bCs/>
                <w:snapToGrid w:val="0"/>
                <w:sz w:val="20"/>
                <w:szCs w:val="22"/>
              </w:rPr>
              <w:t>stacji trsf.</w:t>
            </w:r>
          </w:p>
        </w:tc>
        <w:tc>
          <w:tcPr>
            <w:tcW w:w="2018" w:type="dxa"/>
            <w:tcBorders>
              <w:bottom w:val="single" w:sz="4" w:space="0" w:color="auto"/>
            </w:tcBorders>
          </w:tcPr>
          <w:p w14:paraId="7A0E230B" w14:textId="77777777" w:rsidR="002F7B5E" w:rsidRPr="00374AF0" w:rsidRDefault="002F7B5E" w:rsidP="00400CAE">
            <w:pPr>
              <w:spacing w:before="120" w:line="240" w:lineRule="auto"/>
              <w:ind w:left="425"/>
              <w:rPr>
                <w:rFonts w:cs="Arial"/>
                <w:b/>
                <w:bCs/>
                <w:snapToGrid w:val="0"/>
                <w:color w:val="000000"/>
                <w:sz w:val="20"/>
                <w:szCs w:val="22"/>
              </w:rPr>
            </w:pPr>
          </w:p>
        </w:tc>
        <w:tc>
          <w:tcPr>
            <w:tcW w:w="1562" w:type="dxa"/>
            <w:tcBorders>
              <w:bottom w:val="single" w:sz="4" w:space="0" w:color="auto"/>
            </w:tcBorders>
          </w:tcPr>
          <w:p w14:paraId="0B6361B3" w14:textId="77777777" w:rsidR="002F7B5E" w:rsidRPr="00374AF0" w:rsidRDefault="002F7B5E" w:rsidP="00400CAE">
            <w:pPr>
              <w:spacing w:before="120" w:line="240" w:lineRule="auto"/>
              <w:ind w:left="425"/>
              <w:rPr>
                <w:rFonts w:cs="Arial"/>
                <w:b/>
                <w:bCs/>
                <w:snapToGrid w:val="0"/>
                <w:color w:val="000000"/>
                <w:sz w:val="20"/>
                <w:szCs w:val="22"/>
              </w:rPr>
            </w:pPr>
          </w:p>
        </w:tc>
        <w:tc>
          <w:tcPr>
            <w:tcW w:w="1635" w:type="dxa"/>
            <w:tcBorders>
              <w:bottom w:val="single" w:sz="4" w:space="0" w:color="auto"/>
            </w:tcBorders>
          </w:tcPr>
          <w:p w14:paraId="7EA7B783" w14:textId="77777777" w:rsidR="002F7B5E" w:rsidRPr="00374AF0" w:rsidRDefault="002F7B5E" w:rsidP="00400CAE">
            <w:pPr>
              <w:spacing w:before="120" w:line="240" w:lineRule="auto"/>
              <w:ind w:left="425"/>
              <w:rPr>
                <w:rFonts w:cs="Arial"/>
                <w:b/>
                <w:bCs/>
                <w:snapToGrid w:val="0"/>
                <w:color w:val="000000"/>
                <w:sz w:val="20"/>
                <w:szCs w:val="22"/>
              </w:rPr>
            </w:pPr>
          </w:p>
        </w:tc>
        <w:tc>
          <w:tcPr>
            <w:tcW w:w="1842" w:type="dxa"/>
            <w:tcBorders>
              <w:bottom w:val="single" w:sz="4" w:space="0" w:color="auto"/>
            </w:tcBorders>
          </w:tcPr>
          <w:p w14:paraId="0338123B" w14:textId="77777777" w:rsidR="002F7B5E" w:rsidRPr="00374AF0" w:rsidRDefault="002F7B5E" w:rsidP="00400CAE">
            <w:pPr>
              <w:spacing w:before="120" w:line="240" w:lineRule="auto"/>
              <w:ind w:left="425"/>
              <w:rPr>
                <w:rFonts w:cs="Arial"/>
                <w:b/>
                <w:bCs/>
                <w:snapToGrid w:val="0"/>
                <w:color w:val="000000"/>
                <w:sz w:val="20"/>
                <w:szCs w:val="22"/>
              </w:rPr>
            </w:pPr>
          </w:p>
        </w:tc>
      </w:tr>
      <w:tr w:rsidR="002F7B5E" w:rsidRPr="00374AF0" w14:paraId="6856B77D" w14:textId="77777777" w:rsidTr="00400CAE">
        <w:trPr>
          <w:trHeight w:val="555"/>
          <w:jc w:val="center"/>
        </w:trPr>
        <w:tc>
          <w:tcPr>
            <w:tcW w:w="2230" w:type="dxa"/>
            <w:tcBorders>
              <w:bottom w:val="single" w:sz="4" w:space="0" w:color="auto"/>
            </w:tcBorders>
            <w:shd w:val="clear" w:color="auto" w:fill="F2F2F2" w:themeFill="background1" w:themeFillShade="F2"/>
          </w:tcPr>
          <w:p w14:paraId="7FD7746B" w14:textId="77777777" w:rsidR="002F7B5E" w:rsidRPr="00374AF0" w:rsidRDefault="002F7B5E" w:rsidP="00400CAE">
            <w:pPr>
              <w:spacing w:before="120" w:line="240" w:lineRule="auto"/>
              <w:rPr>
                <w:rFonts w:cs="Arial"/>
                <w:b/>
                <w:bCs/>
                <w:snapToGrid w:val="0"/>
                <w:color w:val="000000"/>
                <w:sz w:val="20"/>
                <w:szCs w:val="22"/>
              </w:rPr>
            </w:pPr>
            <w:r>
              <w:rPr>
                <w:rFonts w:cs="Arial"/>
                <w:b/>
                <w:bCs/>
                <w:snapToGrid w:val="0"/>
                <w:color w:val="000000"/>
                <w:sz w:val="20"/>
                <w:szCs w:val="22"/>
              </w:rPr>
              <w:t>Razem</w:t>
            </w:r>
          </w:p>
        </w:tc>
        <w:tc>
          <w:tcPr>
            <w:tcW w:w="2018" w:type="dxa"/>
            <w:tcBorders>
              <w:bottom w:val="single" w:sz="4" w:space="0" w:color="auto"/>
            </w:tcBorders>
            <w:shd w:val="clear" w:color="auto" w:fill="F2F2F2" w:themeFill="background1" w:themeFillShade="F2"/>
          </w:tcPr>
          <w:p w14:paraId="079A21C3" w14:textId="77777777" w:rsidR="002F7B5E" w:rsidRPr="00374AF0" w:rsidRDefault="002F7B5E" w:rsidP="00400CAE">
            <w:pPr>
              <w:spacing w:before="120" w:line="240" w:lineRule="auto"/>
              <w:ind w:left="425"/>
              <w:rPr>
                <w:rFonts w:cs="Arial"/>
                <w:b/>
                <w:bCs/>
                <w:snapToGrid w:val="0"/>
                <w:color w:val="000000"/>
                <w:sz w:val="20"/>
                <w:szCs w:val="22"/>
              </w:rPr>
            </w:pPr>
          </w:p>
        </w:tc>
        <w:tc>
          <w:tcPr>
            <w:tcW w:w="1562" w:type="dxa"/>
            <w:tcBorders>
              <w:bottom w:val="single" w:sz="4" w:space="0" w:color="auto"/>
            </w:tcBorders>
            <w:shd w:val="clear" w:color="auto" w:fill="F2F2F2" w:themeFill="background1" w:themeFillShade="F2"/>
          </w:tcPr>
          <w:p w14:paraId="3F0DF71A" w14:textId="77777777" w:rsidR="002F7B5E" w:rsidRPr="00374AF0" w:rsidRDefault="002F7B5E" w:rsidP="00400CAE">
            <w:pPr>
              <w:spacing w:before="120" w:line="240" w:lineRule="auto"/>
              <w:ind w:left="425"/>
              <w:rPr>
                <w:rFonts w:cs="Arial"/>
                <w:b/>
                <w:bCs/>
                <w:snapToGrid w:val="0"/>
                <w:color w:val="000000"/>
                <w:sz w:val="20"/>
                <w:szCs w:val="22"/>
              </w:rPr>
            </w:pPr>
          </w:p>
        </w:tc>
        <w:tc>
          <w:tcPr>
            <w:tcW w:w="1635" w:type="dxa"/>
            <w:tcBorders>
              <w:bottom w:val="single" w:sz="4" w:space="0" w:color="auto"/>
            </w:tcBorders>
            <w:shd w:val="clear" w:color="auto" w:fill="F2F2F2" w:themeFill="background1" w:themeFillShade="F2"/>
          </w:tcPr>
          <w:p w14:paraId="15CD824E" w14:textId="77777777" w:rsidR="002F7B5E" w:rsidRPr="00374AF0" w:rsidRDefault="002F7B5E" w:rsidP="00400CAE">
            <w:pPr>
              <w:spacing w:before="120" w:line="240" w:lineRule="auto"/>
              <w:ind w:left="425"/>
              <w:rPr>
                <w:rFonts w:cs="Arial"/>
                <w:b/>
                <w:bCs/>
                <w:snapToGrid w:val="0"/>
                <w:color w:val="000000"/>
                <w:sz w:val="20"/>
                <w:szCs w:val="22"/>
              </w:rPr>
            </w:pPr>
          </w:p>
        </w:tc>
        <w:tc>
          <w:tcPr>
            <w:tcW w:w="1842" w:type="dxa"/>
            <w:tcBorders>
              <w:bottom w:val="single" w:sz="4" w:space="0" w:color="auto"/>
            </w:tcBorders>
            <w:shd w:val="clear" w:color="auto" w:fill="F2F2F2" w:themeFill="background1" w:themeFillShade="F2"/>
          </w:tcPr>
          <w:p w14:paraId="080CA65B" w14:textId="77777777" w:rsidR="002F7B5E" w:rsidRPr="00374AF0" w:rsidRDefault="002F7B5E" w:rsidP="00400CAE">
            <w:pPr>
              <w:spacing w:before="120" w:line="240" w:lineRule="auto"/>
              <w:ind w:left="425"/>
              <w:rPr>
                <w:rFonts w:cs="Arial"/>
                <w:b/>
                <w:bCs/>
                <w:snapToGrid w:val="0"/>
                <w:color w:val="000000"/>
                <w:sz w:val="20"/>
                <w:szCs w:val="22"/>
              </w:rPr>
            </w:pPr>
          </w:p>
        </w:tc>
      </w:tr>
    </w:tbl>
    <w:p w14:paraId="67A50BF5" w14:textId="77777777" w:rsidR="002F7B5E" w:rsidRPr="00742C11" w:rsidRDefault="002F7B5E" w:rsidP="002F7B5E">
      <w:pPr>
        <w:spacing w:before="100" w:beforeAutospacing="1" w:after="100" w:afterAutospacing="1" w:line="360" w:lineRule="auto"/>
        <w:ind w:left="360"/>
        <w:contextualSpacing/>
        <w:rPr>
          <w:rFonts w:cs="Calibri"/>
          <w:b/>
        </w:rPr>
      </w:pPr>
    </w:p>
    <w:p w14:paraId="776CB253" w14:textId="7E26D9BB" w:rsidR="00742C11" w:rsidRPr="00742C11" w:rsidRDefault="00742C11" w:rsidP="004E09B0">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r w:rsidR="00DA508D">
        <w:rPr>
          <w:rFonts w:cs="Calibri"/>
        </w:rPr>
        <w:t xml:space="preserve">(słownie </w:t>
      </w:r>
      <w:r w:rsidR="00DA508D">
        <w:rPr>
          <w:rFonts w:cs="Calibri"/>
        </w:rPr>
        <w:tab/>
      </w:r>
      <w:r w:rsidRPr="00742C11">
        <w:rPr>
          <w:rFonts w:cs="Calibri"/>
        </w:rPr>
        <w:t>)</w:t>
      </w:r>
    </w:p>
    <w:p w14:paraId="2001FF3C" w14:textId="29A60C6B" w:rsidR="00742C11" w:rsidRPr="00742C11" w:rsidRDefault="00742C11" w:rsidP="00DA508D">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045C2268" w:rsidR="00DA508D" w:rsidRDefault="00DA508D" w:rsidP="00DA508D">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r>
        <w:rPr>
          <w:rFonts w:cs="Calibri"/>
        </w:rPr>
        <w:t xml:space="preserve">(słownie </w:t>
      </w:r>
      <w:r>
        <w:rPr>
          <w:rFonts w:cs="Calibri"/>
        </w:rPr>
        <w:tab/>
      </w:r>
      <w:r w:rsidRPr="00742C11">
        <w:rPr>
          <w:rFonts w:cs="Calibri"/>
        </w:rPr>
        <w:t>)</w:t>
      </w:r>
    </w:p>
    <w:p w14:paraId="63B4C12B" w14:textId="77777777" w:rsidR="00CF4476" w:rsidRPr="00CF4476" w:rsidRDefault="00CF4476" w:rsidP="00CF4476">
      <w:pPr>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CF4476">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r>
      <w:proofErr w:type="spellStart"/>
      <w:r w:rsidRPr="00CF4476">
        <w:rPr>
          <w:rFonts w:cs="Calibri"/>
          <w:b/>
          <w:snapToGrid w:val="0"/>
          <w:szCs w:val="22"/>
          <w:lang w:eastAsia="pl-PL"/>
        </w:rPr>
        <w:t>Kz</w:t>
      </w:r>
      <w:proofErr w:type="spellEnd"/>
      <w:r w:rsidRPr="00CF4476">
        <w:rPr>
          <w:rFonts w:cs="Calibri"/>
          <w:b/>
          <w:snapToGrid w:val="0"/>
          <w:szCs w:val="22"/>
          <w:lang w:eastAsia="pl-PL"/>
        </w:rPr>
        <w:t xml:space="preserve"> (M) = .............., </w:t>
      </w:r>
      <w:r w:rsidRPr="00CF4476">
        <w:rPr>
          <w:rFonts w:cs="Calibri"/>
          <w:b/>
          <w:snapToGrid w:val="0"/>
          <w:szCs w:val="22"/>
          <w:lang w:eastAsia="pl-PL"/>
        </w:rPr>
        <w:tab/>
        <w:t>Z (R,S,Ko) = ..............,</w:t>
      </w:r>
    </w:p>
    <w:p w14:paraId="0E2BC92C" w14:textId="77777777" w:rsidR="00CF4476" w:rsidRPr="00CF4476" w:rsidRDefault="00CF4476" w:rsidP="00CF4476">
      <w:pPr>
        <w:widowControl w:val="0"/>
        <w:spacing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r>
      <w:proofErr w:type="spellStart"/>
      <w:r w:rsidRPr="00CF4476">
        <w:rPr>
          <w:rFonts w:cs="Calibri"/>
          <w:snapToGrid w:val="0"/>
          <w:szCs w:val="22"/>
          <w:lang w:eastAsia="pl-PL"/>
        </w:rPr>
        <w:t>Kz</w:t>
      </w:r>
      <w:proofErr w:type="spellEnd"/>
      <w:r w:rsidRPr="00CF4476">
        <w:rPr>
          <w:rFonts w:cs="Calibri"/>
          <w:snapToGrid w:val="0"/>
          <w:szCs w:val="22"/>
          <w:lang w:eastAsia="pl-PL"/>
        </w:rPr>
        <w:t xml:space="preserve">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CF4476">
      <w:pPr>
        <w:numPr>
          <w:ilvl w:val="5"/>
          <w:numId w:val="50"/>
        </w:numPr>
        <w:spacing w:before="240" w:after="80" w:line="240" w:lineRule="exact"/>
        <w:ind w:left="0" w:hanging="284"/>
        <w:rPr>
          <w:rFonts w:cs="Calibri"/>
          <w:b/>
        </w:rPr>
      </w:pPr>
      <w:r w:rsidRPr="00E5489A">
        <w:rPr>
          <w:rFonts w:cs="Calibri"/>
          <w:b/>
        </w:rPr>
        <w:t>OŚWIADCZENIA I INFORMACJE:</w:t>
      </w:r>
    </w:p>
    <w:p w14:paraId="728459FD" w14:textId="77777777" w:rsidR="00DA508D" w:rsidRPr="00DA508D" w:rsidRDefault="00DA508D" w:rsidP="00DA508D">
      <w:pPr>
        <w:spacing w:line="240" w:lineRule="exact"/>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BA2D89">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0D5BF955" w:rsidR="006F7E16" w:rsidRPr="00CF4476" w:rsidRDefault="006F7E16" w:rsidP="00BA2D89">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 xml:space="preserve">Oświadczenie/a </w:t>
      </w:r>
      <w:r>
        <w:rPr>
          <w:rFonts w:cs="Calibri"/>
          <w:lang w:eastAsia="pl-PL"/>
        </w:rPr>
        <w:br/>
      </w:r>
      <w:r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3B799F11" w14:textId="7EBDF868" w:rsidR="0041428B" w:rsidRPr="00CF4476" w:rsidRDefault="0041428B" w:rsidP="0041428B">
      <w:pPr>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4"/>
      </w:r>
      <w:r w:rsidRPr="00CF4476">
        <w:rPr>
          <w:rFonts w:asciiTheme="minorHAnsi" w:hAnsiTheme="minorHAnsi" w:cstheme="minorHAnsi"/>
        </w:rPr>
        <w:t xml:space="preserve"> </w:t>
      </w:r>
      <w:r>
        <w:rPr>
          <w:rFonts w:asciiTheme="minorHAnsi" w:hAnsiTheme="minorHAnsi" w:cstheme="minorHAnsi"/>
        </w:rPr>
        <w:t xml:space="preserve">: </w:t>
      </w:r>
    </w:p>
    <w:p w14:paraId="5EB2EB9D" w14:textId="38449B9D" w:rsidR="00CF4476" w:rsidRPr="00842D63" w:rsidRDefault="00590BE9"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590BE9"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lastRenderedPageBreak/>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5"/>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715FF0">
      <w:pPr>
        <w:pStyle w:val="Akapitzlist"/>
        <w:numPr>
          <w:ilvl w:val="1"/>
          <w:numId w:val="57"/>
        </w:numPr>
        <w:spacing w:line="240" w:lineRule="auto"/>
        <w:ind w:left="993"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6"/>
      </w:r>
    </w:p>
    <w:p w14:paraId="6BBA2075" w14:textId="77777777" w:rsidR="00CF4476" w:rsidRPr="00715FF0" w:rsidRDefault="00CF4476" w:rsidP="00715FF0">
      <w:pPr>
        <w:pStyle w:val="Akapitzlist"/>
        <w:numPr>
          <w:ilvl w:val="1"/>
          <w:numId w:val="57"/>
        </w:numPr>
        <w:spacing w:before="120" w:line="240" w:lineRule="auto"/>
        <w:ind w:left="993"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590BE9" w:rsidP="00CF4476">
      <w:pPr>
        <w:spacing w:before="120" w:after="120" w:line="240" w:lineRule="exact"/>
        <w:ind w:left="1418" w:hanging="2"/>
        <w:contextualSpacing/>
        <w:rPr>
          <w:rFonts w:cs="Calibri"/>
          <w:szCs w:val="22"/>
          <w:lang w:eastAsia="pl-PL"/>
        </w:rPr>
      </w:pPr>
      <w:hyperlink r:id="rId12"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590BE9" w:rsidP="00CF4476">
      <w:pPr>
        <w:spacing w:before="120" w:after="120" w:line="240" w:lineRule="exact"/>
        <w:ind w:left="1418"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25A8D48E" w:rsid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58EF20DA" w14:textId="77777777" w:rsidR="002F7B5E" w:rsidRPr="00CF4476" w:rsidRDefault="002F7B5E" w:rsidP="002F7B5E">
      <w:pPr>
        <w:spacing w:before="120" w:line="240" w:lineRule="auto"/>
        <w:ind w:left="2520"/>
        <w:contextualSpacing/>
        <w:rPr>
          <w:rFonts w:cs="Calibri"/>
          <w:szCs w:val="22"/>
          <w:lang w:eastAsia="pl-PL"/>
        </w:rPr>
      </w:pPr>
      <w:bookmarkStart w:id="5" w:name="_GoBack"/>
      <w:bookmarkEnd w:id="5"/>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lastRenderedPageBreak/>
        <w:t>Załącznik nr 1 - …………</w:t>
      </w:r>
    </w:p>
    <w:p w14:paraId="19C476FB" w14:textId="77777777" w:rsidR="00CF4476" w:rsidRPr="00CF4476" w:rsidRDefault="00CF4476" w:rsidP="00CF4476">
      <w:pPr>
        <w:tabs>
          <w:tab w:val="left" w:pos="426"/>
        </w:tabs>
        <w:spacing w:line="240" w:lineRule="auto"/>
        <w:ind w:firstLine="426"/>
        <w:jc w:val="left"/>
        <w:rPr>
          <w:rFonts w:cs="Calibri"/>
          <w:bCs/>
          <w:sz w:val="20"/>
        </w:rPr>
      </w:pPr>
      <w:r w:rsidRPr="00CF4476">
        <w:rPr>
          <w:rFonts w:cs="Calibri"/>
          <w:bCs/>
          <w:szCs w:val="22"/>
        </w:rPr>
        <w:t>Załącznik nr 2 - …………</w:t>
      </w: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BA2D89">
      <w:headerReference w:type="even" r:id="rId14"/>
      <w:headerReference w:type="default" r:id="rId15"/>
      <w:footerReference w:type="even" r:id="rId16"/>
      <w:footerReference w:type="default" r:id="rId17"/>
      <w:headerReference w:type="first" r:id="rId18"/>
      <w:footerReference w:type="first" r:id="rId19"/>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D201A6" w14:textId="77777777" w:rsidR="00590BE9" w:rsidRDefault="00590BE9" w:rsidP="004A302B">
      <w:pPr>
        <w:spacing w:line="240" w:lineRule="auto"/>
      </w:pPr>
      <w:r>
        <w:separator/>
      </w:r>
    </w:p>
  </w:endnote>
  <w:endnote w:type="continuationSeparator" w:id="0">
    <w:p w14:paraId="2C0DB511" w14:textId="77777777" w:rsidR="00590BE9" w:rsidRDefault="00590BE9"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A19E7" w14:textId="77777777" w:rsidR="00AA19A1" w:rsidRDefault="00AA19A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0672756D"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F7B5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F7B5E">
      <w:rPr>
        <w:bCs/>
        <w:noProof/>
        <w:sz w:val="16"/>
        <w:szCs w:val="16"/>
      </w:rPr>
      <w:t>4</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18B9E2" w14:textId="77777777" w:rsidR="00AA19A1" w:rsidRDefault="00AA19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6E17D3" w14:textId="77777777" w:rsidR="00590BE9" w:rsidRDefault="00590BE9" w:rsidP="004A302B">
      <w:pPr>
        <w:spacing w:line="240" w:lineRule="auto"/>
      </w:pPr>
      <w:r>
        <w:separator/>
      </w:r>
    </w:p>
  </w:footnote>
  <w:footnote w:type="continuationSeparator" w:id="0">
    <w:p w14:paraId="2E382057" w14:textId="77777777" w:rsidR="00590BE9" w:rsidRDefault="00590BE9" w:rsidP="004A302B">
      <w:pPr>
        <w:spacing w:line="240" w:lineRule="auto"/>
      </w:pPr>
      <w:r>
        <w:continuationSeparator/>
      </w:r>
    </w:p>
  </w:footnote>
  <w:footnote w:id="1">
    <w:p w14:paraId="41293D53" w14:textId="77777777" w:rsidR="00742C11" w:rsidRPr="00F2601C" w:rsidRDefault="00742C11" w:rsidP="00742C11">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71AE50BE" w14:textId="4E896C0A" w:rsidR="004F60D6" w:rsidRDefault="004F60D6">
      <w:pPr>
        <w:pStyle w:val="Tekstprzypisudolnego"/>
      </w:pPr>
      <w:r w:rsidRPr="003A5A3E">
        <w:rPr>
          <w:rStyle w:val="Odwoanieprzypisudolnego"/>
          <w:sz w:val="16"/>
        </w:rPr>
        <w:footnoteRef/>
      </w:r>
      <w:r w:rsidRPr="003A5A3E">
        <w:rPr>
          <w:sz w:val="16"/>
        </w:rPr>
        <w:t xml:space="preserve"> </w:t>
      </w:r>
      <w:r w:rsidRPr="004F60D6">
        <w:rPr>
          <w:sz w:val="16"/>
        </w:rPr>
        <w:t>Wskazana osoba musi być zarejestrowanym użytkownikiem w Systemie Zakupowym SWPP2</w:t>
      </w:r>
    </w:p>
  </w:footnote>
  <w:footnote w:id="3">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4">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6">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C41BC" w14:textId="77777777" w:rsidR="00AA19A1" w:rsidRDefault="00AA19A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BCBFC" w14:textId="77777777" w:rsidR="00AA19A1" w:rsidRDefault="00AA19A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5A442B" w:rsidRDefault="00BB4FE7" w:rsidP="00AA19A1">
    <w:pPr>
      <w:pStyle w:val="Nagwek"/>
      <w:tabs>
        <w:tab w:val="left" w:pos="2580"/>
        <w:tab w:val="left" w:pos="2985"/>
      </w:tabs>
      <w:spacing w:after="840"/>
      <w:jc w:val="center"/>
      <w:rPr>
        <w:b/>
        <w:bCs/>
        <w:color w:val="17406D"/>
        <w:sz w:val="16"/>
        <w:szCs w:val="16"/>
      </w:rPr>
    </w:pPr>
    <w:r>
      <w:rPr>
        <w:noProof/>
        <w:lang w:eastAsia="pl-PL"/>
      </w:rPr>
      <w:drawing>
        <wp:anchor distT="0" distB="0" distL="114300" distR="114300" simplePos="0" relativeHeight="251661312" behindDoc="0" locked="1" layoutInCell="1" allowOverlap="1" wp14:anchorId="3DE51D24" wp14:editId="5E5280F3">
          <wp:simplePos x="0" y="0"/>
          <wp:positionH relativeFrom="page">
            <wp:posOffset>431800</wp:posOffset>
          </wp:positionH>
          <wp:positionV relativeFrom="page">
            <wp:posOffset>431800</wp:posOffset>
          </wp:positionV>
          <wp:extent cx="752400" cy="532800"/>
          <wp:effectExtent l="0" t="0" r="0" b="635"/>
          <wp:wrapNone/>
          <wp:docPr id="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5"/>
  </w:num>
  <w:num w:numId="2">
    <w:abstractNumId w:val="10"/>
  </w:num>
  <w:num w:numId="3">
    <w:abstractNumId w:val="4"/>
  </w:num>
  <w:num w:numId="4">
    <w:abstractNumId w:val="44"/>
  </w:num>
  <w:num w:numId="5">
    <w:abstractNumId w:val="22"/>
  </w:num>
  <w:num w:numId="6">
    <w:abstractNumId w:val="16"/>
  </w:num>
  <w:num w:numId="7">
    <w:abstractNumId w:val="32"/>
  </w:num>
  <w:num w:numId="8">
    <w:abstractNumId w:val="53"/>
  </w:num>
  <w:num w:numId="9">
    <w:abstractNumId w:val="14"/>
  </w:num>
  <w:num w:numId="10">
    <w:abstractNumId w:val="39"/>
  </w:num>
  <w:num w:numId="11">
    <w:abstractNumId w:val="27"/>
  </w:num>
  <w:num w:numId="12">
    <w:abstractNumId w:val="21"/>
  </w:num>
  <w:num w:numId="13">
    <w:abstractNumId w:val="11"/>
  </w:num>
  <w:num w:numId="14">
    <w:abstractNumId w:val="30"/>
  </w:num>
  <w:num w:numId="15">
    <w:abstractNumId w:val="42"/>
  </w:num>
  <w:num w:numId="16">
    <w:abstractNumId w:val="38"/>
  </w:num>
  <w:num w:numId="17">
    <w:abstractNumId w:val="54"/>
  </w:num>
  <w:num w:numId="18">
    <w:abstractNumId w:val="19"/>
  </w:num>
  <w:num w:numId="19">
    <w:abstractNumId w:val="6"/>
  </w:num>
  <w:num w:numId="20">
    <w:abstractNumId w:val="35"/>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6"/>
  </w:num>
  <w:num w:numId="28">
    <w:abstractNumId w:val="7"/>
  </w:num>
  <w:num w:numId="29">
    <w:abstractNumId w:val="24"/>
  </w:num>
  <w:num w:numId="30">
    <w:abstractNumId w:val="33"/>
  </w:num>
  <w:num w:numId="31">
    <w:abstractNumId w:val="31"/>
  </w:num>
  <w:num w:numId="32">
    <w:abstractNumId w:val="37"/>
  </w:num>
  <w:num w:numId="33">
    <w:abstractNumId w:val="41"/>
  </w:num>
  <w:num w:numId="34">
    <w:abstractNumId w:val="17"/>
  </w:num>
  <w:num w:numId="35">
    <w:abstractNumId w:val="20"/>
  </w:num>
  <w:num w:numId="36">
    <w:abstractNumId w:val="3"/>
  </w:num>
  <w:num w:numId="37">
    <w:abstractNumId w:val="50"/>
  </w:num>
  <w:num w:numId="38">
    <w:abstractNumId w:val="46"/>
  </w:num>
  <w:num w:numId="39">
    <w:abstractNumId w:val="55"/>
  </w:num>
  <w:num w:numId="40">
    <w:abstractNumId w:val="45"/>
  </w:num>
  <w:num w:numId="41">
    <w:abstractNumId w:val="36"/>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49"/>
  </w:num>
  <w:num w:numId="47">
    <w:abstractNumId w:val="47"/>
  </w:num>
  <w:num w:numId="48">
    <w:abstractNumId w:val="51"/>
  </w:num>
  <w:num w:numId="49">
    <w:abstractNumId w:val="29"/>
  </w:num>
  <w:num w:numId="50">
    <w:abstractNumId w:val="40"/>
  </w:num>
  <w:num w:numId="51">
    <w:abstractNumId w:val="43"/>
  </w:num>
  <w:num w:numId="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8"/>
  </w:num>
  <w:num w:numId="54">
    <w:abstractNumId w:val="48"/>
  </w:num>
  <w:num w:numId="55">
    <w:abstractNumId w:val="28"/>
  </w:num>
  <w:num w:numId="56">
    <w:abstractNumId w:val="34"/>
  </w:num>
  <w:num w:numId="57">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5E"/>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5A3E"/>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BE9"/>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3CB"/>
    <w:rsid w:val="006C4030"/>
    <w:rsid w:val="006C4B6B"/>
    <w:rsid w:val="006C55D8"/>
    <w:rsid w:val="006C63E4"/>
    <w:rsid w:val="006C6DDE"/>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3B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134"/>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customXml" Target="../customXml/item6.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POST/DYS/OR/OZ/02802/2024                         </dmsv2SWPP2ObjectNumber>
    <dmsv2SWPP2SumMD5 xmlns="http://schemas.microsoft.com/sharepoint/v3">f10395670f9b59bafe4308541e162f67</dmsv2SWPP2SumMD5>
    <dmsv2BaseMoved xmlns="http://schemas.microsoft.com/sharepoint/v3">false</dmsv2BaseMoved>
    <dmsv2BaseIsSensitive xmlns="http://schemas.microsoft.com/sharepoint/v3">true</dmsv2BaseIsSensitive>
    <dmsv2SWPP2IDSWPP2 xmlns="http://schemas.microsoft.com/sharepoint/v3">657115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20677335</dmsv2BaseClientSystemDocumentID>
    <dmsv2BaseModifiedByID xmlns="http://schemas.microsoft.com/sharepoint/v3">10103856</dmsv2BaseModifiedByID>
    <dmsv2BaseCreatedByID xmlns="http://schemas.microsoft.com/sharepoint/v3">10103856</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ZKQJDXMXURTQ-1645358399-20174</_dlc_DocId>
    <_dlc_DocIdUrl xmlns="a19cb1c7-c5c7-46d4-85ae-d83685407bba">
      <Url>https://swpp2.dms.gkpge.pl/sites/31/_layouts/15/DocIdRedir.aspx?ID=ZKQJDXMXURTQ-1645358399-20174</Url>
      <Description>ZKQJDXMXURTQ-1645358399-20174</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0340597E-4EEC-498A-A577-2172E7F9E714}"/>
</file>

<file path=customXml/itemProps5.xml><?xml version="1.0" encoding="utf-8"?>
<ds:datastoreItem xmlns:ds="http://schemas.openxmlformats.org/officeDocument/2006/customXml" ds:itemID="{465DEC05-2485-49DD-930B-88DEFE0FCBD9}">
  <ds:schemaRefs>
    <ds:schemaRef ds:uri="http://schemas.openxmlformats.org/officeDocument/2006/bibliography"/>
  </ds:schemaRefs>
</ds:datastoreItem>
</file>

<file path=customXml/itemProps6.xml><?xml version="1.0" encoding="utf-8"?>
<ds:datastoreItem xmlns:ds="http://schemas.openxmlformats.org/officeDocument/2006/customXml" ds:itemID="{40DDD8B5-5712-4B97-B813-BA2B42EC67F5}"/>
</file>

<file path=docProps/app.xml><?xml version="1.0" encoding="utf-8"?>
<Properties xmlns="http://schemas.openxmlformats.org/officeDocument/2006/extended-properties" xmlns:vt="http://schemas.openxmlformats.org/officeDocument/2006/docPropsVTypes">
  <Template>Normal</Template>
  <TotalTime>18</TotalTime>
  <Pages>4</Pages>
  <Words>1202</Words>
  <Characters>7212</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Rydzik Józef [PGE Dystr. O.Rzeszów]</cp:lastModifiedBy>
  <cp:revision>25</cp:revision>
  <cp:lastPrinted>2020-02-27T07:25:00Z</cp:lastPrinted>
  <dcterms:created xsi:type="dcterms:W3CDTF">2022-12-16T09:56:00Z</dcterms:created>
  <dcterms:modified xsi:type="dcterms:W3CDTF">2024-10-02T07:45:00Z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dlc_DocIdItemGuid">
    <vt:lpwstr>06825fd0-a65a-4834-8911-98cf8f5ff8a9</vt:lpwstr>
  </property>
</Properties>
</file>