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47FDBCDC"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E55E7F">
        <w:rPr>
          <w:rFonts w:cs="Calibri"/>
          <w:caps/>
          <w:color w:val="auto"/>
          <w:kern w:val="28"/>
        </w:rPr>
        <w:t>02753</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91BD16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69315C" w:rsidRPr="005D3B0E">
        <w:rPr>
          <w:rFonts w:cs="Arial"/>
          <w:b/>
          <w:snapToGrid w:val="0"/>
          <w:color w:val="000000"/>
          <w:szCs w:val="22"/>
        </w:rPr>
        <w:t>„</w:t>
      </w:r>
      <w:r w:rsidR="006E35FF" w:rsidRPr="006E35FF">
        <w:rPr>
          <w:rFonts w:asciiTheme="minorHAnsi" w:hAnsiTheme="minorHAnsi" w:cstheme="minorHAnsi"/>
          <w:b/>
          <w:szCs w:val="22"/>
        </w:rPr>
        <w:t>Przyłączenie nowych odbiorców na terenie RE Krosno polegające na budowie 3 stacji transformatorowych 15/0,4kV do zasilania obiektów w Krośnie, Jaśle i Skołyszynie –  3 zadania pod klucz</w:t>
      </w:r>
      <w:r w:rsidR="0069315C" w:rsidRPr="005D3B0E">
        <w:rPr>
          <w:rFonts w:cs="Arial"/>
          <w:b/>
          <w:snapToGrid w:val="0"/>
          <w:color w:val="000000"/>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FA86D" w14:textId="77777777" w:rsidR="00533397" w:rsidRDefault="00533397" w:rsidP="004A302B">
      <w:pPr>
        <w:spacing w:line="240" w:lineRule="auto"/>
      </w:pPr>
      <w:r>
        <w:separator/>
      </w:r>
    </w:p>
  </w:endnote>
  <w:endnote w:type="continuationSeparator" w:id="0">
    <w:p w14:paraId="482AFCFD" w14:textId="77777777" w:rsidR="00533397" w:rsidRDefault="0053339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470304A4"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E55E7F">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E55E7F">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DD794" w14:textId="77777777" w:rsidR="00533397" w:rsidRDefault="00533397" w:rsidP="004A302B">
      <w:pPr>
        <w:spacing w:line="240" w:lineRule="auto"/>
      </w:pPr>
      <w:r>
        <w:separator/>
      </w:r>
    </w:p>
  </w:footnote>
  <w:footnote w:type="continuationSeparator" w:id="0">
    <w:p w14:paraId="12CD0DFC" w14:textId="77777777" w:rsidR="00533397" w:rsidRDefault="0053339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31A"/>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461C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32E8"/>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2379"/>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15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35FF"/>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19C2"/>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6EB1"/>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5E7F"/>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POST/DYS/OR/OZ/02753/2024                         </dmsv2SWPP2ObjectNumber>
    <dmsv2SWPP2SumMD5 xmlns="http://schemas.microsoft.com/sharepoint/v3">e7161f44e33e43ef5893bf4322cf473d</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20585168</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ZKQJDXMXURTQ-100915816-7046</_dlc_DocId>
    <_dlc_DocIdUrl xmlns="a19cb1c7-c5c7-46d4-85ae-d83685407bba">
      <Url>https://swpp2.dms.gkpge.pl/sites/31/_layouts/15/DocIdRedir.aspx?ID=ZKQJDXMXURTQ-100915816-7046</Url>
      <Description>ZKQJDXMXURTQ-100915816-7046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ED86D-9092-4496-8210-82D7EA56A534}">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6B67892B-9677-4C6E-B823-0D69F5F03EB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A5205EA-9646-45E5-8049-4F85EB506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729</Words>
  <Characters>4375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7</cp:revision>
  <cp:lastPrinted>2020-02-27T07:25:00Z</cp:lastPrinted>
  <dcterms:created xsi:type="dcterms:W3CDTF">2024-05-24T07:54:00Z</dcterms:created>
  <dcterms:modified xsi:type="dcterms:W3CDTF">2024-09-17T06:29:00Z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5c8161ef-00aa-4f73-af07-730b5d7909e6</vt:lpwstr>
  </property>
</Properties>
</file>