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A392E" w14:textId="33E609E9" w:rsidR="00C51275" w:rsidRPr="00F27778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F27778">
        <w:rPr>
          <w:color w:val="auto"/>
        </w:rPr>
        <w:t xml:space="preserve">Załącznik nr 1f-1a do ST </w:t>
      </w:r>
      <w:r w:rsidRPr="00F27778">
        <w:rPr>
          <w:color w:val="auto"/>
        </w:rPr>
        <w:tab/>
      </w:r>
      <w:r w:rsidR="00322C81" w:rsidRPr="00322C81">
        <w:rPr>
          <w:color w:val="auto"/>
          <w:sz w:val="20"/>
          <w:szCs w:val="20"/>
        </w:rPr>
        <w:t>POST/DYS/OR/OZ/01098/2025</w:t>
      </w:r>
    </w:p>
    <w:p w14:paraId="11308623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14:paraId="0D9699D3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6597F477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14:paraId="118A57A5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14:paraId="03510353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14:paraId="55F94B56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14:paraId="57CC0752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4941C6E8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7B787E41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14:paraId="58908ADC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14:paraId="3C2BEE84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14:paraId="7C6A1A90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14:paraId="0D89F3A3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14:paraId="0054684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14:paraId="261B1A11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14:paraId="78C3CF52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14:paraId="0AF57221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14:paraId="052820DA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6F80FBE5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424C82F1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0C48300B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14:paraId="4867DD54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53A2B65B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243AAEE8" w14:textId="77777777"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14:paraId="7A54B8B1" w14:textId="77777777"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14:paraId="1F3E6A45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14:paraId="387F983B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14:paraId="225A0BF5" w14:textId="77777777"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14:paraId="7AE536BD" w14:textId="77777777"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4671EB2B" w14:textId="4FFA93A0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B4B61">
        <w:rPr>
          <w:rFonts w:eastAsiaTheme="majorEastAsia" w:cstheme="majorBidi"/>
          <w:b/>
          <w:bCs/>
          <w:szCs w:val="22"/>
          <w:lang w:eastAsia="en-US"/>
        </w:rPr>
        <w:t>b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1B57A9DD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14:paraId="0D1C439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14:paraId="10593266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14:paraId="48EF3E48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14:paraId="1D353816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14:paraId="1DB554FF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14:paraId="508A8C8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14:paraId="6E3E2BB3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14:paraId="621F5A40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14:paraId="67D63C9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14:paraId="20DE4F0F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14:paraId="0B8BB7C3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14:paraId="0A1567F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14:paraId="72433EEE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14:paraId="18D2317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14:paraId="52C15A2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14:paraId="5EAC90E3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14:paraId="1D3F44EF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14:paraId="1F4450F4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14:paraId="1AE26919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14:paraId="7AE6B05B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14:paraId="7F088FD0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14:paraId="0682090A" w14:textId="77777777"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14:paraId="45A17C7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14:paraId="5F305457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14:paraId="5C208484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14:paraId="66889FE8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14:paraId="226B6CF6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14:paraId="0E3FDF81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14:paraId="436E0BF0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14:paraId="6FCCD93D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14:paraId="20B6FE4F" w14:textId="77777777"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14:paraId="2746EE00" w14:textId="77777777"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14:paraId="67252C8C" w14:textId="77777777" w:rsidR="00566A5C" w:rsidRDefault="00566A5C" w:rsidP="00566A5C">
      <w:r>
        <w:br w:type="page"/>
      </w:r>
    </w:p>
    <w:p w14:paraId="182AD9B1" w14:textId="4CF463F1"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B4B61">
        <w:rPr>
          <w:rFonts w:eastAsiaTheme="majorEastAsia" w:cstheme="majorBidi"/>
          <w:b/>
          <w:bCs/>
          <w:szCs w:val="22"/>
          <w:lang w:eastAsia="en-US"/>
        </w:rPr>
        <w:t>c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3EEE252E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14:paraId="5115334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355DBF6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885AA1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6ADBFB7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14:paraId="144BEC4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3FB397F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7D8A49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7D2FC70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CF2D632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B100BCF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31A207A0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300B4FAE" w14:textId="35B4C0BD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1f-2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3CFC95C9" w14:textId="77777777"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14:paraId="410B161D" w14:textId="77777777"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14:paraId="615C250F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14:paraId="27069814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14:paraId="4304F2C2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14:paraId="2FE1DEDC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14:paraId="072F645C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14:paraId="4029C702" w14:textId="77777777"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14:paraId="1DC46A4D" w14:textId="77777777"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14:paraId="132EC5E5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14:paraId="046AA555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14:paraId="0A5557C4" w14:textId="77777777"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14:paraId="0714C24A" w14:textId="77777777"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14:paraId="426E3A51" w14:textId="77777777"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14:paraId="19C0206D" w14:textId="77777777" w:rsidR="006B4DD7" w:rsidRDefault="006B4DD7" w:rsidP="006B4DD7">
      <w:r>
        <w:br w:type="page"/>
      </w:r>
    </w:p>
    <w:p w14:paraId="7AA8B7C2" w14:textId="38EB691B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1f-3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359E763A" w14:textId="77777777"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14:paraId="1B2A6684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14:paraId="44AB8874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14:paraId="039EB451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14:paraId="7A7849A9" w14:textId="77777777"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14:paraId="73AEC81C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14:paraId="133FD3C9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14:paraId="12AC7201" w14:textId="77777777"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14:paraId="7C9E5BBD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14:paraId="62325785" w14:textId="77777777"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14:paraId="40547EE1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0494575B" w14:textId="5607D152"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49E7FAD3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FC360F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638E5667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6695A0E1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14:paraId="1549D46C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4C66F04D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241D953D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1DF301C8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E98071D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9559283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14:paraId="62E2A78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2C4183F1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86F7A3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17B126CB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0229E8CE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1CD4DD03" w14:textId="77777777"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14:paraId="2D2F7C1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11B800C2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5B01BEC2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6CFFFFBA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340267F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14:paraId="5B5AA5F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3F9E3359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3324BAC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231DDE73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14:paraId="4BEBB52C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2C92393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00A8EF5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BF2643F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4CFCB2F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156A3FF1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2823B959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D8A5907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3F866F9B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2374762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45E4D49C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7D97A078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76BD51D7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57F997E5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1D45108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3CF419D9" w14:textId="04DFD75B" w:rsidR="00325720" w:rsidRPr="002B4B61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r w:rsidR="00322C81" w:rsidRPr="00322C81">
        <w:rPr>
          <w:rFonts w:eastAsiaTheme="majorEastAsia" w:cstheme="majorBidi"/>
          <w:b/>
          <w:bCs/>
          <w:sz w:val="20"/>
          <w:szCs w:val="20"/>
          <w:lang w:eastAsia="en-US"/>
        </w:rPr>
        <w:t>POST/DYS/OR/OZ/01098/2025</w:t>
      </w:r>
    </w:p>
    <w:p w14:paraId="7B907637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70141AC2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  <w:bookmarkStart w:id="0" w:name="_GoBack"/>
      <w:bookmarkEnd w:id="0"/>
    </w:p>
    <w:p w14:paraId="4E536B34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714484ED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CAC6C89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CCA81A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1F59A95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DC140EC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9E475E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1C8CD6E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621DDCB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2EA88503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120390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2DCEDC2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73E0A23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BBB7D29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2BD4079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215F2CB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5B440CC6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5CAAF80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25F9CDD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7B5A1B1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ACD98A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4C66C032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AEE52" w14:textId="77777777" w:rsidR="00FC2561" w:rsidRDefault="00FC2561" w:rsidP="00B4518E">
      <w:r>
        <w:separator/>
      </w:r>
    </w:p>
  </w:endnote>
  <w:endnote w:type="continuationSeparator" w:id="0">
    <w:p w14:paraId="304009F4" w14:textId="77777777" w:rsidR="00FC2561" w:rsidRDefault="00FC2561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387C4" w14:textId="77777777" w:rsidR="00FC2561" w:rsidRDefault="00FC2561" w:rsidP="00B4518E">
      <w:r>
        <w:separator/>
      </w:r>
    </w:p>
  </w:footnote>
  <w:footnote w:type="continuationSeparator" w:id="0">
    <w:p w14:paraId="4D9A3D50" w14:textId="77777777" w:rsidR="00FC2561" w:rsidRDefault="00FC2561" w:rsidP="00B4518E">
      <w:r>
        <w:continuationSeparator/>
      </w:r>
    </w:p>
  </w:footnote>
  <w:footnote w:id="1">
    <w:p w14:paraId="07DE216A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14:paraId="6FB49D3F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14:paraId="7F016D7F" w14:textId="77777777"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9422F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B61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2C81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BF770F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27778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2561"/>
    <w:rsid w:val="00FC360F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20C14B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POST/DYS/OR/OZ/01098/2025                         </dmsv2SWPP2ObjectNumber>
    <dmsv2SWPP2SumMD5 xmlns="http://schemas.microsoft.com/sharepoint/v3">24903042fd28fc3d55ede6cf74f69ddf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674894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22027889</dmsv2BaseClientSystemDocumentID>
    <dmsv2BaseModifiedByID xmlns="http://schemas.microsoft.com/sharepoint/v3">10103255</dmsv2BaseModifiedByID>
    <dmsv2BaseCreatedByID xmlns="http://schemas.microsoft.com/sharepoint/v3">10103255</dmsv2BaseCreatedByID>
    <dmsv2SWPP2ObjectDepartment xmlns="http://schemas.microsoft.com/sharepoint/v3">00000001000700030000000i000000000001</dmsv2SWPP2ObjectDepartment>
    <dmsv2SWPP2ObjectName xmlns="http://schemas.microsoft.com/sharepoint/v3">Postępowanie</dmsv2SWPP2ObjectName>
    <_dlc_DocId xmlns="a19cb1c7-c5c7-46d4-85ae-d83685407bba">MUFVPD5EPY3P-1754216884-5390</_dlc_DocId>
    <_dlc_DocIdUrl xmlns="a19cb1c7-c5c7-46d4-85ae-d83685407bba">
      <Url>https://swpp2.dms.gkpge.pl/sites/36/_layouts/15/DocIdRedir.aspx?ID=MUFVPD5EPY3P-1754216884-5390</Url>
      <Description>MUFVPD5EPY3P-1754216884-5390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7763E-3254-41AF-BF65-5F745531D8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6A009-387E-4571-97FC-782F71D70B95}"/>
</file>

<file path=customXml/itemProps5.xml><?xml version="1.0" encoding="utf-8"?>
<ds:datastoreItem xmlns:ds="http://schemas.openxmlformats.org/officeDocument/2006/customXml" ds:itemID="{B1B864EB-7622-4182-A982-FDADE3D6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2443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Grabiec Rafał [PGE Dystr. O.Rzeszów]</cp:lastModifiedBy>
  <cp:revision>3</cp:revision>
  <cp:lastPrinted>2016-05-09T08:32:00Z</cp:lastPrinted>
  <dcterms:created xsi:type="dcterms:W3CDTF">2024-11-27T07:40:00Z</dcterms:created>
  <dcterms:modified xsi:type="dcterms:W3CDTF">2025-03-31T09:58:00Z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_dlc_DocIdItemGuid">
    <vt:lpwstr>adc9e3e6-4570-4ec9-9a0a-a4a6e345db7d</vt:lpwstr>
  </property>
</Properties>
</file>