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060A091A"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w:t>
      </w:r>
      <w:r w:rsidR="0099713D">
        <w:t xml:space="preserve">                 </w:t>
      </w:r>
      <w:r w:rsidRPr="00AE0670">
        <w:t>PGE DYSTRYBUCJA S.A.</w:t>
      </w:r>
    </w:p>
    <w:p w14:paraId="10695257" w14:textId="77777777" w:rsidR="001B2459" w:rsidRDefault="001B2459" w:rsidP="005A7EEA">
      <w:pPr>
        <w:pStyle w:val="PODTYTU"/>
        <w:spacing w:before="400"/>
        <w:jc w:val="center"/>
      </w:pPr>
    </w:p>
    <w:p w14:paraId="77F06F9D" w14:textId="509BC9CE" w:rsidR="009E4E7A" w:rsidRPr="009E4E7A" w:rsidRDefault="005A7EEA" w:rsidP="001B2459">
      <w:pPr>
        <w:pStyle w:val="PODTYTU"/>
        <w:spacing w:before="0" w:line="276" w:lineRule="auto"/>
        <w:jc w:val="center"/>
        <w:rPr>
          <w:b/>
        </w:rPr>
      </w:pPr>
      <w:r w:rsidRPr="009E4E7A">
        <w:t xml:space="preserve"> </w:t>
      </w:r>
      <w:r w:rsidR="00DA6A4D" w:rsidRPr="00DA6A4D">
        <w:rPr>
          <w:b/>
        </w:rPr>
        <w:t>Sukcesywne wykonywanie prac projektowych i robot budowlanych polegających na wykonywaniu przyłączy lub linii niskiego napięcia dla celów przyłączenia nowych odbiorców na terenie PGE Dystrybucja S.A. Oddział Łódź na obszarze działania RE Łowicz w obrębie gmin Teresin i Nowa Sucha</w:t>
      </w:r>
      <w:r w:rsidRPr="009E4E7A">
        <w:rPr>
          <w:b/>
        </w:rPr>
        <w:t>.</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6494600F" w14:textId="3B67AF05" w:rsidR="005A7EEA" w:rsidRPr="006E6117" w:rsidRDefault="006265D1" w:rsidP="00A64806">
      <w:pPr>
        <w:pStyle w:val="tekst"/>
        <w:spacing w:before="0"/>
        <w:jc w:val="center"/>
        <w:rPr>
          <w:rFonts w:ascii="Calibri" w:hAnsi="Calibri" w:cs="Calibri"/>
          <w:b/>
          <w:sz w:val="20"/>
        </w:rPr>
      </w:pPr>
      <w:r w:rsidRPr="006E6117">
        <w:rPr>
          <w:rFonts w:ascii="Calibri" w:hAnsi="Calibri" w:cs="Calibri"/>
          <w:b/>
          <w:sz w:val="22"/>
        </w:rPr>
        <w:t>POST/DYS/OLD/GZ/0</w:t>
      </w:r>
      <w:r w:rsidR="00A64806" w:rsidRPr="006E6117">
        <w:rPr>
          <w:rFonts w:ascii="Calibri" w:hAnsi="Calibri" w:cs="Calibri"/>
          <w:b/>
          <w:sz w:val="22"/>
        </w:rPr>
        <w:t>4</w:t>
      </w:r>
      <w:r w:rsidR="006E6117">
        <w:rPr>
          <w:rFonts w:ascii="Calibri" w:hAnsi="Calibri" w:cs="Calibri"/>
          <w:b/>
          <w:sz w:val="22"/>
        </w:rPr>
        <w:t>6</w:t>
      </w:r>
      <w:r w:rsidR="00DD47E2">
        <w:rPr>
          <w:rFonts w:ascii="Calibri" w:hAnsi="Calibri" w:cs="Calibri"/>
          <w:b/>
          <w:sz w:val="22"/>
        </w:rPr>
        <w:t>6</w:t>
      </w:r>
      <w:r w:rsidR="00DA6A4D">
        <w:rPr>
          <w:rFonts w:ascii="Calibri" w:hAnsi="Calibri" w:cs="Calibri"/>
          <w:b/>
          <w:sz w:val="22"/>
        </w:rPr>
        <w:t>2</w:t>
      </w:r>
      <w:r w:rsidR="005A7EEA" w:rsidRPr="006E6117">
        <w:rPr>
          <w:rFonts w:ascii="Calibri" w:hAnsi="Calibri" w:cs="Calibri"/>
          <w:b/>
          <w:sz w:val="22"/>
        </w:rPr>
        <w:t>/2025</w:t>
      </w:r>
    </w:p>
    <w:p w14:paraId="4552B45F" w14:textId="6DDE5109" w:rsidR="005A7EEA" w:rsidRPr="006E6117" w:rsidRDefault="005A7EEA" w:rsidP="009E4E7A">
      <w:pPr>
        <w:pStyle w:val="tekst"/>
        <w:spacing w:before="0"/>
      </w:pPr>
    </w:p>
    <w:p w14:paraId="10DE6CA4" w14:textId="7469FE18" w:rsidR="005A7EEA" w:rsidRDefault="009E4E7A" w:rsidP="005A7EEA">
      <w:pPr>
        <w:pStyle w:val="tekst"/>
        <w:spacing w:before="0"/>
        <w:jc w:val="center"/>
        <w:rPr>
          <w:noProof/>
          <w:lang w:eastAsia="pl-PL"/>
        </w:rPr>
      </w:pPr>
      <w:r w:rsidRPr="006E6117">
        <w:t>Łódź</w:t>
      </w:r>
      <w:r w:rsidR="005A7EEA" w:rsidRPr="006E6117">
        <w:t xml:space="preserve">, </w:t>
      </w:r>
      <w:r w:rsidR="005A7EEA">
        <w:fldChar w:fldCharType="begin"/>
      </w:r>
      <w:r w:rsidR="005A7EEA">
        <w:instrText xml:space="preserve"> TIME \@ "d MMMM yyyy" </w:instrText>
      </w:r>
      <w:r w:rsidR="005A7EEA">
        <w:fldChar w:fldCharType="separate"/>
      </w:r>
      <w:r w:rsidR="00DA6A4D">
        <w:rPr>
          <w:noProof/>
        </w:rPr>
        <w:t>13 stycznia 2026</w:t>
      </w:r>
      <w:r w:rsidR="005A7EEA">
        <w:fldChar w:fldCharType="end"/>
      </w:r>
      <w:r w:rsidR="005A7EEA" w:rsidRPr="006E6117">
        <w:t xml:space="preserve"> r.</w:t>
      </w:r>
      <w:r w:rsidR="005A7EEA" w:rsidRPr="006E6117">
        <w:rPr>
          <w:noProof/>
          <w:lang w:eastAsia="pl-PL"/>
        </w:rPr>
        <w:t xml:space="preserve"> </w:t>
      </w:r>
    </w:p>
    <w:p w14:paraId="798D8B9B" w14:textId="77777777" w:rsidR="006E6117" w:rsidRDefault="006E6117" w:rsidP="006E6117">
      <w:pPr>
        <w:rPr>
          <w:lang w:eastAsia="pl-PL"/>
        </w:rPr>
      </w:pPr>
    </w:p>
    <w:p w14:paraId="7DB18095" w14:textId="77777777" w:rsidR="006E6117" w:rsidRDefault="006E6117" w:rsidP="006E6117">
      <w:pPr>
        <w:rPr>
          <w:lang w:eastAsia="pl-PL"/>
        </w:rPr>
      </w:pPr>
    </w:p>
    <w:p w14:paraId="1D82E6F3" w14:textId="77777777" w:rsidR="006E6117" w:rsidRDefault="006E6117" w:rsidP="006E6117">
      <w:pPr>
        <w:rPr>
          <w:lang w:eastAsia="pl-PL"/>
        </w:rPr>
      </w:pPr>
    </w:p>
    <w:p w14:paraId="7C02CFC8" w14:textId="77777777" w:rsidR="006E6117" w:rsidRDefault="006E6117" w:rsidP="006E6117">
      <w:pPr>
        <w:rPr>
          <w:lang w:eastAsia="pl-PL"/>
        </w:rPr>
      </w:pPr>
    </w:p>
    <w:p w14:paraId="399C2B88" w14:textId="77777777" w:rsidR="006E6117" w:rsidRPr="006E6117" w:rsidRDefault="006E6117" w:rsidP="006E6117">
      <w:pPr>
        <w:rPr>
          <w:lang w:eastAsia="pl-PL"/>
        </w:rPr>
      </w:pPr>
    </w:p>
    <w:p w14:paraId="7605D991" w14:textId="079AC2BF" w:rsidR="0059192E" w:rsidRPr="006E6117" w:rsidRDefault="005A7EEA" w:rsidP="00A64806">
      <w:r>
        <w:rPr>
          <w:noProof/>
          <w:lang w:eastAsia="pl-PL"/>
        </w:rPr>
        <w:drawing>
          <wp:anchor distT="0" distB="0" distL="114300" distR="114300" simplePos="0" relativeHeight="251658240" behindDoc="0" locked="0" layoutInCell="1" allowOverlap="1" wp14:anchorId="38F778F3" wp14:editId="1AE5EA6E">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4955CB">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DA6A4D">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DA6A4D">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DA6A4D">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DA6A4D">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DA6A4D">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DA6A4D">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DA6A4D">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DA6A4D">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DA6A4D">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DA6A4D">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DA6A4D">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DA6A4D">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DA6A4D">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DA6A4D">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DA6A4D">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DA6A4D">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DA6A4D">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DA6A4D">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6F37BE63"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02B48423" w14:textId="77777777" w:rsidR="006E6117" w:rsidRDefault="006E6117"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246AE45C" w:rsidR="008F38F2" w:rsidRPr="001B2459" w:rsidRDefault="00652757" w:rsidP="004955CB">
      <w:pPr>
        <w:pStyle w:val="Nagwek1"/>
        <w:numPr>
          <w:ilvl w:val="0"/>
          <w:numId w:val="6"/>
        </w:numPr>
      </w:pPr>
      <w:bookmarkStart w:id="14" w:name="_Toc193111777"/>
      <w:bookmarkStart w:id="15" w:name="_Toc69029863"/>
      <w:r>
        <w:lastRenderedPageBreak/>
        <w:t xml:space="preserve">    </w:t>
      </w:r>
      <w:r w:rsidR="008F38F2" w:rsidRPr="001B2459">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DA6A4D"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18660640"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32DCFDE1" w:rsidR="00AD75B9" w:rsidRPr="001B2459" w:rsidRDefault="008F38F2" w:rsidP="00AD75B9">
      <w:pPr>
        <w:pStyle w:val="Akapitzlist"/>
        <w:numPr>
          <w:ilvl w:val="2"/>
          <w:numId w:val="6"/>
        </w:numPr>
        <w:jc w:val="both"/>
        <w:rPr>
          <w:rFonts w:cs="Calibri"/>
          <w:sz w:val="20"/>
        </w:rPr>
      </w:pPr>
      <w:r w:rsidRPr="001B2459">
        <w:rPr>
          <w:rFonts w:cs="Calibri"/>
          <w:sz w:val="20"/>
        </w:rPr>
        <w:t>Zamawiający zastrzega sobie prawo do przeprowadzenia aukcji elektronicznej 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67630409"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7E8AC7E6"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Zamawiający zamieści informację o sposobie zakończenia postępowania zakupowego 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3EC1116E" w:rsidR="008F38F2"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lastRenderedPageBreak/>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0FC67B03" w14:textId="77777777" w:rsidR="00CC474A" w:rsidRPr="001B2459" w:rsidRDefault="00CC474A" w:rsidP="00CC474A">
      <w:pPr>
        <w:pStyle w:val="Akapitzlist"/>
        <w:spacing w:before="120" w:after="0" w:line="24" w:lineRule="atLeast"/>
        <w:ind w:left="709"/>
        <w:contextualSpacing w:val="0"/>
        <w:jc w:val="both"/>
        <w:rPr>
          <w:rFonts w:cs="Calibri"/>
          <w:sz w:val="20"/>
        </w:rPr>
      </w:pPr>
    </w:p>
    <w:p w14:paraId="2EDC492F" w14:textId="669CA61A" w:rsid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lang w:eastAsia="pl-PL"/>
        </w:rPr>
        <w:t xml:space="preserve">Wykonawcy wchodzący w skład Konsorcjum ponoszą solidarną odpowiedzialność za wniesienie zabezpieczenia należytego wykonania umowy zakupowej oraz wykonanie umowy zakupowej. </w:t>
      </w:r>
      <w:r w:rsidRPr="00CC474A">
        <w:rPr>
          <w:rFonts w:cs="Calibri"/>
          <w:sz w:val="20"/>
        </w:rPr>
        <w:t xml:space="preserve">Oferta Wykonawców wspólnie ubiegających się o udzielenie zakupu musi szczegółowo wskazywać podział ról </w:t>
      </w:r>
      <w:r w:rsidR="00AD75B9" w:rsidRPr="00CC474A">
        <w:rPr>
          <w:rFonts w:cs="Calibri"/>
          <w:sz w:val="20"/>
        </w:rPr>
        <w:t xml:space="preserve">        </w:t>
      </w:r>
      <w:r w:rsidRPr="00CC474A">
        <w:rPr>
          <w:rFonts w:cs="Calibri"/>
          <w:sz w:val="20"/>
        </w:rPr>
        <w:t>i zobowiązań związanych z wykonywaniem przedmiotu zakupu pomiędzy podmiotami składającymi wspólnie ofertę.</w:t>
      </w:r>
    </w:p>
    <w:p w14:paraId="229D300E" w14:textId="77777777" w:rsidR="00CC474A" w:rsidRDefault="00CC474A" w:rsidP="00CC474A">
      <w:pPr>
        <w:pStyle w:val="Akapitzlist"/>
        <w:spacing w:before="120" w:after="0" w:line="24" w:lineRule="atLeast"/>
        <w:ind w:left="1080"/>
        <w:jc w:val="both"/>
        <w:rPr>
          <w:rFonts w:cs="Calibri"/>
          <w:sz w:val="20"/>
        </w:rPr>
      </w:pPr>
    </w:p>
    <w:p w14:paraId="0E0C07F5" w14:textId="7420F177" w:rsidR="008F38F2" w:rsidRPr="00CC474A" w:rsidRDefault="008F38F2" w:rsidP="00CC474A">
      <w:pPr>
        <w:pStyle w:val="Akapitzlist"/>
        <w:numPr>
          <w:ilvl w:val="3"/>
          <w:numId w:val="6"/>
        </w:numPr>
        <w:spacing w:before="120" w:after="0" w:line="24" w:lineRule="atLeast"/>
        <w:jc w:val="both"/>
        <w:rPr>
          <w:rFonts w:cs="Calibri"/>
          <w:sz w:val="20"/>
        </w:rPr>
      </w:pPr>
      <w:r w:rsidRPr="00CC474A">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6B14F791"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CC474A">
        <w:rPr>
          <w:rFonts w:cs="Calibri"/>
          <w:sz w:val="20"/>
        </w:rPr>
        <w:t xml:space="preserve">                 </w:t>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DA6A4D"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DA6A4D"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05641025"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t>
      </w:r>
      <w:r w:rsidR="00CC474A">
        <w:rPr>
          <w:rFonts w:cs="Calibri"/>
          <w:sz w:val="20"/>
        </w:rPr>
        <w:t xml:space="preserve">               </w:t>
      </w:r>
      <w:r w:rsidRPr="001B2459">
        <w:rPr>
          <w:rFonts w:cs="Calibri"/>
          <w:sz w:val="20"/>
        </w:rPr>
        <w:t xml:space="preserve">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DA6A4D"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lastRenderedPageBreak/>
        <w:t>UWAGA: Zamawiający informuje, że postępowanie zakupowe będzie prowadzone z wykorzystaniem Systemu Zakupowego. Szczegóły dotyczące Systemu i elektronicznego składania Ofert wskazane zostały w pkt 17 SWZ.</w:t>
      </w:r>
    </w:p>
    <w:p w14:paraId="6B273A57" w14:textId="0FFA2B60" w:rsidR="008F38F2" w:rsidRPr="001B2459" w:rsidRDefault="00652757" w:rsidP="004955CB">
      <w:pPr>
        <w:pStyle w:val="Nagwek1"/>
        <w:numPr>
          <w:ilvl w:val="0"/>
          <w:numId w:val="7"/>
        </w:numPr>
      </w:pPr>
      <w:bookmarkStart w:id="16" w:name="_Toc193111778"/>
      <w:r>
        <w:t xml:space="preserve">  </w:t>
      </w:r>
      <w:r w:rsidR="008F38F2" w:rsidRPr="001B2459">
        <w:t>OPIS PRZEDMIOTU ZAKUPU</w:t>
      </w:r>
      <w:bookmarkEnd w:id="16"/>
    </w:p>
    <w:p w14:paraId="5AF60CD2" w14:textId="6093B32B" w:rsidR="008F38F2" w:rsidRDefault="008F38F2" w:rsidP="00CC474A">
      <w:pPr>
        <w:pStyle w:val="Akapitzlist"/>
        <w:numPr>
          <w:ilvl w:val="1"/>
          <w:numId w:val="7"/>
        </w:numPr>
        <w:spacing w:before="120" w:line="24" w:lineRule="atLeast"/>
        <w:ind w:left="567" w:hanging="567"/>
        <w:jc w:val="both"/>
        <w:rPr>
          <w:rFonts w:cs="Calibri"/>
          <w:b/>
          <w:bCs/>
          <w:sz w:val="20"/>
        </w:rPr>
      </w:pPr>
      <w:r w:rsidRPr="001B2459">
        <w:rPr>
          <w:rFonts w:cs="Calibri"/>
          <w:sz w:val="20"/>
        </w:rPr>
        <w:t xml:space="preserve">Przedmiotem postępowania zakupowego jest </w:t>
      </w:r>
      <w:r w:rsidR="00DA6A4D" w:rsidRPr="00DA6A4D">
        <w:rPr>
          <w:rFonts w:cs="Calibri"/>
          <w:b/>
          <w:bCs/>
          <w:sz w:val="20"/>
        </w:rPr>
        <w:t>Sukcesywne wykonywanie prac projektowych i robot budowlanych polegających na wykonywaniu przyłączy lub linii niskiego napięcia dla celów przyłączenia nowych odbiorców na terenie PGE Dystrybucja S.A. Oddział Łódź na obszarze działania RE Łowicz w obrębie gmin Teresin i Nowa Sucha</w:t>
      </w:r>
      <w:r w:rsidR="00CC474A">
        <w:rPr>
          <w:rFonts w:cs="Calibri"/>
          <w:b/>
          <w:bCs/>
          <w:sz w:val="20"/>
        </w:rPr>
        <w:t>.</w:t>
      </w:r>
    </w:p>
    <w:p w14:paraId="1F4ED768" w14:textId="77777777" w:rsidR="00652757" w:rsidRPr="00652757" w:rsidRDefault="00652757" w:rsidP="00652757">
      <w:pPr>
        <w:pStyle w:val="Akapitzlist"/>
        <w:spacing w:before="120" w:line="24" w:lineRule="atLeast"/>
        <w:ind w:left="567"/>
        <w:jc w:val="both"/>
        <w:rPr>
          <w:rFonts w:cs="Calibri"/>
          <w:b/>
          <w:bCs/>
          <w:sz w:val="10"/>
        </w:rPr>
      </w:pPr>
    </w:p>
    <w:p w14:paraId="4C62EDAD" w14:textId="4BF4D9B2" w:rsidR="00652757" w:rsidRPr="00652757" w:rsidRDefault="008F38F2" w:rsidP="00652757">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Zamawiający </w:t>
      </w:r>
      <w:r w:rsidRPr="001B2459">
        <w:rPr>
          <w:rFonts w:cs="Calibri"/>
          <w:b/>
          <w:bCs/>
          <w:sz w:val="20"/>
        </w:rPr>
        <w:t>nie dopuszcza</w:t>
      </w:r>
      <w:r w:rsidRPr="001B2459">
        <w:rPr>
          <w:rFonts w:cs="Calibri"/>
          <w:sz w:val="20"/>
        </w:rPr>
        <w:t xml:space="preserve"> składania ofert częśc</w:t>
      </w:r>
      <w:r w:rsidR="00CC474A">
        <w:rPr>
          <w:rFonts w:cs="Calibri"/>
          <w:sz w:val="20"/>
        </w:rPr>
        <w:t>iowych, ani ofert wariantowych.</w:t>
      </w:r>
    </w:p>
    <w:p w14:paraId="0540A05D" w14:textId="77777777" w:rsidR="00652757" w:rsidRPr="00652757" w:rsidRDefault="00652757" w:rsidP="00652757">
      <w:pPr>
        <w:pStyle w:val="Akapitzlist"/>
        <w:spacing w:after="0" w:line="24" w:lineRule="atLeast"/>
        <w:ind w:left="567"/>
        <w:contextualSpacing w:val="0"/>
        <w:jc w:val="both"/>
        <w:rPr>
          <w:rFonts w:cs="Calibri"/>
          <w:sz w:val="10"/>
        </w:rPr>
      </w:pPr>
    </w:p>
    <w:p w14:paraId="774BEEEB" w14:textId="2C3FFAAC" w:rsidR="00CC474A" w:rsidRPr="00652757" w:rsidRDefault="008F38F2" w:rsidP="00652757">
      <w:pPr>
        <w:pStyle w:val="Akapitzlist"/>
        <w:numPr>
          <w:ilvl w:val="1"/>
          <w:numId w:val="7"/>
        </w:numPr>
        <w:spacing w:after="0" w:line="24" w:lineRule="atLeast"/>
        <w:ind w:left="567" w:hanging="567"/>
        <w:contextualSpacing w:val="0"/>
        <w:jc w:val="both"/>
        <w:rPr>
          <w:rFonts w:cs="Calibri"/>
          <w:sz w:val="20"/>
        </w:rPr>
      </w:pPr>
      <w:r w:rsidRPr="00652757">
        <w:rPr>
          <w:rFonts w:cs="Calibri"/>
          <w:sz w:val="20"/>
        </w:rPr>
        <w:t xml:space="preserve">Pozostałe warunki i wymagania dotyczące realizacji zamówienia zostały określone </w:t>
      </w:r>
      <w:r w:rsidR="00CC474A" w:rsidRPr="00652757">
        <w:rPr>
          <w:rFonts w:cs="Calibri"/>
          <w:sz w:val="20"/>
        </w:rPr>
        <w:t xml:space="preserve">                    </w:t>
      </w:r>
      <w:r w:rsidRPr="00652757">
        <w:rPr>
          <w:rFonts w:cs="Calibri"/>
          <w:sz w:val="20"/>
        </w:rPr>
        <w:t xml:space="preserve">w załączonym Szczegółowym Opisie Przedmiotu Zamówienia, stanowiącym </w:t>
      </w:r>
      <w:r w:rsidRPr="00652757">
        <w:rPr>
          <w:rFonts w:cs="Calibri"/>
          <w:b/>
          <w:bCs/>
          <w:sz w:val="20"/>
        </w:rPr>
        <w:t>Załącznik nr 1 do SWZ</w:t>
      </w:r>
      <w:r w:rsidRPr="00652757">
        <w:rPr>
          <w:rFonts w:cs="Calibri"/>
          <w:sz w:val="20"/>
        </w:rPr>
        <w:t xml:space="preserve"> oraz Umowie, której wzór stanowi </w:t>
      </w:r>
      <w:r w:rsidR="00AD75B9" w:rsidRPr="00652757">
        <w:rPr>
          <w:rFonts w:cs="Calibri"/>
          <w:b/>
          <w:bCs/>
          <w:sz w:val="20"/>
        </w:rPr>
        <w:t>Załącznik nr 5</w:t>
      </w:r>
      <w:r w:rsidRPr="00652757">
        <w:rPr>
          <w:rFonts w:cs="Calibri"/>
          <w:b/>
          <w:bCs/>
          <w:sz w:val="20"/>
        </w:rPr>
        <w:t xml:space="preserve"> do SWZ</w:t>
      </w:r>
      <w:r w:rsidRPr="00652757">
        <w:rPr>
          <w:rFonts w:cs="Calibri"/>
          <w:sz w:val="20"/>
        </w:rPr>
        <w:t>.</w:t>
      </w:r>
    </w:p>
    <w:p w14:paraId="089F4DA4" w14:textId="7ED1A6DF" w:rsidR="004227E0" w:rsidRPr="00093F52" w:rsidRDefault="00652757" w:rsidP="004955CB">
      <w:pPr>
        <w:pStyle w:val="Nagwek1"/>
        <w:numPr>
          <w:ilvl w:val="0"/>
          <w:numId w:val="8"/>
        </w:numPr>
      </w:pPr>
      <w:bookmarkStart w:id="17" w:name="_Toc193111780"/>
      <w:r>
        <w:t xml:space="preserve">  </w:t>
      </w:r>
      <w:r w:rsidR="004227E0" w:rsidRPr="00093F52">
        <w:t>TERMIN WYKONANIA ZAMÓWIENIA</w:t>
      </w:r>
    </w:p>
    <w:p w14:paraId="7DACD2F1" w14:textId="363F0412" w:rsidR="004227E0" w:rsidRPr="004227E0" w:rsidRDefault="004227E0" w:rsidP="004227E0">
      <w:pPr>
        <w:pStyle w:val="Akapitzlist"/>
        <w:numPr>
          <w:ilvl w:val="1"/>
          <w:numId w:val="8"/>
        </w:numPr>
        <w:spacing w:after="0"/>
        <w:ind w:left="567" w:hanging="567"/>
        <w:jc w:val="both"/>
        <w:rPr>
          <w:sz w:val="20"/>
        </w:rPr>
      </w:pPr>
      <w:r w:rsidRPr="00093F52">
        <w:rPr>
          <w:sz w:val="20"/>
        </w:rPr>
        <w:t xml:space="preserve">Termin realizacji zamówienia został określony w </w:t>
      </w:r>
      <w:r w:rsidRPr="00093F52">
        <w:rPr>
          <w:b/>
          <w:bCs/>
          <w:sz w:val="20"/>
        </w:rPr>
        <w:t>Załączniku nr 1 do SWZ</w:t>
      </w:r>
      <w:r w:rsidRPr="00093F52">
        <w:rPr>
          <w:sz w:val="20"/>
        </w:rPr>
        <w:t>.</w:t>
      </w:r>
    </w:p>
    <w:p w14:paraId="7C4E3D14" w14:textId="17225525" w:rsidR="008F38F2" w:rsidRPr="001B2459" w:rsidRDefault="00652757" w:rsidP="004955CB">
      <w:pPr>
        <w:pStyle w:val="Nagwek1"/>
        <w:numPr>
          <w:ilvl w:val="0"/>
          <w:numId w:val="8"/>
        </w:numPr>
      </w:pPr>
      <w:r>
        <w:t xml:space="preserve">  </w:t>
      </w:r>
      <w:r w:rsidR="008F38F2" w:rsidRPr="001B2459">
        <w:t>WADIUM</w:t>
      </w:r>
      <w:bookmarkEnd w:id="17"/>
    </w:p>
    <w:p w14:paraId="5EA4F96F" w14:textId="652A1574" w:rsidR="006F6A6C" w:rsidRPr="00652757" w:rsidRDefault="006F6A6C" w:rsidP="00652757">
      <w:pPr>
        <w:pStyle w:val="Akapitzlist"/>
        <w:numPr>
          <w:ilvl w:val="1"/>
          <w:numId w:val="8"/>
        </w:numPr>
        <w:spacing w:before="120" w:after="0" w:line="24" w:lineRule="atLeast"/>
        <w:ind w:left="567" w:hanging="567"/>
        <w:jc w:val="both"/>
        <w:rPr>
          <w:rFonts w:cs="Calibri"/>
          <w:sz w:val="20"/>
        </w:rPr>
      </w:pPr>
      <w:r w:rsidRPr="006F6A6C">
        <w:rPr>
          <w:rFonts w:cs="Calibri"/>
          <w:color w:val="7030A0"/>
          <w:sz w:val="20"/>
        </w:rPr>
        <w:t xml:space="preserve">Wykonawca zobowiązany będzie do wniesienia wadium przed upływem terminu składania ofert w wysokości </w:t>
      </w:r>
      <w:r w:rsidR="00DD47E2">
        <w:rPr>
          <w:rFonts w:cs="Calibri"/>
          <w:b/>
          <w:color w:val="7030A0"/>
          <w:sz w:val="20"/>
        </w:rPr>
        <w:t>5</w:t>
      </w:r>
      <w:r w:rsidRPr="006F6A6C">
        <w:rPr>
          <w:rFonts w:cs="Calibri"/>
          <w:b/>
          <w:color w:val="7030A0"/>
          <w:sz w:val="20"/>
        </w:rPr>
        <w:t> 000,00 zł</w:t>
      </w:r>
      <w:r w:rsidRPr="006F6A6C">
        <w:rPr>
          <w:rFonts w:cs="Calibri"/>
          <w:color w:val="7030A0"/>
          <w:sz w:val="20"/>
        </w:rPr>
        <w:t xml:space="preserve"> (słownie: </w:t>
      </w:r>
      <w:r w:rsidR="00DD47E2">
        <w:rPr>
          <w:rFonts w:cs="Calibri"/>
          <w:b/>
          <w:color w:val="7030A0"/>
          <w:sz w:val="20"/>
        </w:rPr>
        <w:t>p</w:t>
      </w:r>
      <w:r w:rsidRPr="006F6A6C">
        <w:rPr>
          <w:rFonts w:cs="Calibri"/>
          <w:b/>
          <w:color w:val="7030A0"/>
          <w:sz w:val="20"/>
        </w:rPr>
        <w:t>ięć tysięcy złotych</w:t>
      </w:r>
      <w:r w:rsidRPr="006F6A6C">
        <w:rPr>
          <w:rFonts w:cs="Calibri"/>
          <w:color w:val="7030A0"/>
          <w:sz w:val="20"/>
        </w:rPr>
        <w:t>)</w:t>
      </w:r>
    </w:p>
    <w:p w14:paraId="32BB3CB5" w14:textId="77777777" w:rsidR="00652757" w:rsidRPr="00652757" w:rsidRDefault="00652757" w:rsidP="00652757">
      <w:pPr>
        <w:pStyle w:val="Akapitzlist"/>
        <w:spacing w:before="120" w:after="0" w:line="24" w:lineRule="atLeast"/>
        <w:ind w:left="567"/>
        <w:jc w:val="both"/>
        <w:rPr>
          <w:rFonts w:cs="Calibri"/>
          <w:sz w:val="10"/>
        </w:rPr>
      </w:pPr>
    </w:p>
    <w:p w14:paraId="63685BAE" w14:textId="487770D4" w:rsidR="00652757" w:rsidRDefault="008F38F2" w:rsidP="00652757">
      <w:pPr>
        <w:pStyle w:val="Akapitzlist"/>
        <w:numPr>
          <w:ilvl w:val="1"/>
          <w:numId w:val="8"/>
        </w:numPr>
        <w:spacing w:before="120" w:after="0" w:line="24" w:lineRule="atLeast"/>
        <w:ind w:left="567" w:hanging="567"/>
        <w:jc w:val="both"/>
        <w:rPr>
          <w:rFonts w:cs="Calibri"/>
          <w:sz w:val="20"/>
        </w:rPr>
      </w:pPr>
      <w:r w:rsidRPr="001B2459">
        <w:rPr>
          <w:rFonts w:cs="Calibri"/>
          <w:sz w:val="20"/>
        </w:rPr>
        <w:t>Wadium wnosi się na cały okres związania ofertą.</w:t>
      </w:r>
    </w:p>
    <w:p w14:paraId="29305A8C" w14:textId="2A30D7B9" w:rsidR="00652757" w:rsidRPr="00652757" w:rsidRDefault="00652757" w:rsidP="00652757">
      <w:pPr>
        <w:spacing w:after="0" w:line="24" w:lineRule="atLeast"/>
        <w:jc w:val="both"/>
        <w:rPr>
          <w:rFonts w:cs="Calibri"/>
          <w:sz w:val="10"/>
        </w:rPr>
      </w:pPr>
    </w:p>
    <w:p w14:paraId="5F1EC655" w14:textId="77777777" w:rsidR="008F38F2" w:rsidRPr="001B2459" w:rsidRDefault="008F38F2" w:rsidP="00652757">
      <w:pPr>
        <w:pStyle w:val="Akapitzlist"/>
        <w:numPr>
          <w:ilvl w:val="1"/>
          <w:numId w:val="8"/>
        </w:numPr>
        <w:spacing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652757">
      <w:pPr>
        <w:pStyle w:val="Akapitzlist"/>
        <w:numPr>
          <w:ilvl w:val="1"/>
          <w:numId w:val="8"/>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652757">
      <w:pPr>
        <w:pStyle w:val="Akapitzlist"/>
        <w:numPr>
          <w:ilvl w:val="1"/>
          <w:numId w:val="8"/>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54A6F502" w14:textId="77777777" w:rsidR="006F6A6C" w:rsidRDefault="006F6A6C" w:rsidP="008F38F2">
      <w:pPr>
        <w:autoSpaceDE w:val="0"/>
        <w:autoSpaceDN w:val="0"/>
        <w:spacing w:line="24" w:lineRule="atLeast"/>
        <w:ind w:left="851" w:hanging="851"/>
        <w:jc w:val="center"/>
        <w:rPr>
          <w:rFonts w:cs="Calibri"/>
          <w:b/>
          <w:bCs/>
          <w:sz w:val="20"/>
        </w:rPr>
      </w:pPr>
    </w:p>
    <w:p w14:paraId="361DC9D8" w14:textId="3FEF268E"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E4BCCE8" w14:textId="77777777" w:rsidR="006F6A6C" w:rsidRDefault="006F6A6C" w:rsidP="006F6A6C">
      <w:pPr>
        <w:autoSpaceDE w:val="0"/>
        <w:autoSpaceDN w:val="0"/>
        <w:spacing w:before="120" w:after="120" w:line="24" w:lineRule="atLeast"/>
        <w:ind w:left="567"/>
        <w:rPr>
          <w:rFonts w:cs="Calibri"/>
          <w:sz w:val="20"/>
        </w:rPr>
      </w:pPr>
      <w:r>
        <w:rPr>
          <w:rFonts w:cs="Calibri"/>
          <w:sz w:val="20"/>
        </w:rPr>
        <w:t xml:space="preserve">W tytule przelewu należy </w:t>
      </w:r>
      <w:r w:rsidR="008F38F2" w:rsidRPr="001B2459">
        <w:rPr>
          <w:rFonts w:cs="Calibri"/>
          <w:sz w:val="20"/>
        </w:rPr>
        <w:t xml:space="preserve">wpisać: </w:t>
      </w:r>
    </w:p>
    <w:p w14:paraId="1FF76FE5" w14:textId="3B5B5F4A" w:rsidR="008F38F2" w:rsidRPr="001B2459" w:rsidRDefault="006F6A6C" w:rsidP="006F6A6C">
      <w:pPr>
        <w:autoSpaceDE w:val="0"/>
        <w:autoSpaceDN w:val="0"/>
        <w:spacing w:before="120" w:after="120" w:line="24" w:lineRule="atLeast"/>
        <w:ind w:left="567"/>
        <w:rPr>
          <w:rFonts w:cs="Calibri"/>
          <w:sz w:val="20"/>
        </w:rPr>
      </w:pPr>
      <w:r>
        <w:rPr>
          <w:rFonts w:cs="Calibri"/>
          <w:b/>
          <w:bCs/>
          <w:sz w:val="20"/>
        </w:rPr>
        <w:t xml:space="preserve">WADIUM, nr postępowania </w:t>
      </w:r>
      <w:r w:rsidR="00AD75B9" w:rsidRPr="001B2459">
        <w:rPr>
          <w:rFonts w:cs="Calibri"/>
          <w:b/>
          <w:bCs/>
          <w:sz w:val="20"/>
        </w:rPr>
        <w:t>POST/DYS/OLD/GZ/</w:t>
      </w:r>
      <w:r>
        <w:rPr>
          <w:rFonts w:cs="Calibri"/>
          <w:b/>
          <w:bCs/>
          <w:sz w:val="20"/>
        </w:rPr>
        <w:t>0</w:t>
      </w:r>
      <w:r w:rsidR="00A64806">
        <w:rPr>
          <w:rFonts w:cs="Calibri"/>
          <w:b/>
          <w:bCs/>
          <w:sz w:val="20"/>
        </w:rPr>
        <w:t>4</w:t>
      </w:r>
      <w:r w:rsidR="006E6117">
        <w:rPr>
          <w:rFonts w:cs="Calibri"/>
          <w:b/>
          <w:bCs/>
          <w:sz w:val="20"/>
        </w:rPr>
        <w:t>6</w:t>
      </w:r>
      <w:r w:rsidR="00DD47E2">
        <w:rPr>
          <w:rFonts w:cs="Calibri"/>
          <w:b/>
          <w:bCs/>
          <w:sz w:val="20"/>
        </w:rPr>
        <w:t>6</w:t>
      </w:r>
      <w:r w:rsidR="00DA6A4D">
        <w:rPr>
          <w:rFonts w:cs="Calibri"/>
          <w:b/>
          <w:bCs/>
          <w:sz w:val="20"/>
        </w:rPr>
        <w:t>2</w:t>
      </w:r>
      <w:r>
        <w:rPr>
          <w:rFonts w:cs="Calibri"/>
          <w:b/>
          <w:bCs/>
          <w:sz w:val="20"/>
        </w:rPr>
        <w:t>/2025</w:t>
      </w:r>
    </w:p>
    <w:p w14:paraId="728C64B4" w14:textId="77777777"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F31311"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lastRenderedPageBreak/>
        <w:t xml:space="preserve">W przypadku wniesienia wadium w formie innej niż pieniądz, wymagane jest złożenie wraz </w:t>
      </w:r>
      <w:r w:rsidR="006F6A6C">
        <w:rPr>
          <w:rFonts w:cs="Calibri"/>
          <w:sz w:val="20"/>
        </w:rPr>
        <w:t xml:space="preserve">   </w:t>
      </w:r>
      <w:r w:rsidRPr="001B2459">
        <w:rPr>
          <w:rFonts w:cs="Calibri"/>
          <w:sz w:val="20"/>
        </w:rPr>
        <w:t>z Ofertą za pośrednictwem Systemu Zakupowego oryginału właściwego dokumentu w formie elektronicznej, tj. opatrzonego kwalifi</w:t>
      </w:r>
      <w:r w:rsidR="00652757">
        <w:rPr>
          <w:rFonts w:cs="Calibri"/>
          <w:sz w:val="20"/>
        </w:rPr>
        <w:t xml:space="preserve">kowanym podpisem elektronicznym </w:t>
      </w:r>
      <w:r w:rsidRPr="001B2459">
        <w:rPr>
          <w:rFonts w:cs="Calibri"/>
          <w:sz w:val="20"/>
        </w:rPr>
        <w:t xml:space="preserve">osób upoważnionych do jego wystawienia ze strony gwaranta. Oryginał gwarancji wystawionej </w:t>
      </w:r>
      <w:r w:rsidR="006F6A6C">
        <w:rPr>
          <w:rFonts w:cs="Calibri"/>
          <w:sz w:val="20"/>
        </w:rPr>
        <w:t xml:space="preserve">      </w:t>
      </w:r>
      <w:r w:rsidRPr="001B2459">
        <w:rPr>
          <w:rFonts w:cs="Calibri"/>
          <w:sz w:val="20"/>
        </w:rPr>
        <w:t>w formie elektronicznej należy umieścić w Systemie Zakupowym SWPP2 jako osobny plik.</w:t>
      </w:r>
    </w:p>
    <w:p w14:paraId="162F9A1D" w14:textId="77777777"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3B380D39" w14:textId="00A89383"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6F6A6C" w:rsidRPr="006F6A6C">
        <w:rPr>
          <w:rFonts w:asciiTheme="minorHAnsi" w:hAnsiTheme="minorHAnsi" w:cs="Calibri"/>
          <w:b w:val="0"/>
          <w:sz w:val="20"/>
        </w:rPr>
        <w:t>Łódź</w:t>
      </w:r>
    </w:p>
    <w:p w14:paraId="70601082" w14:textId="2B0A1FF7"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6F6A6C" w:rsidRPr="006F6A6C">
        <w:rPr>
          <w:rFonts w:asciiTheme="minorHAnsi" w:hAnsiTheme="minorHAnsi" w:cs="Calibri"/>
          <w:b w:val="0"/>
          <w:sz w:val="20"/>
        </w:rPr>
        <w:t>Łodzi</w:t>
      </w:r>
      <w:r w:rsidRPr="001B2459">
        <w:rPr>
          <w:rFonts w:asciiTheme="minorHAnsi" w:hAnsiTheme="minorHAnsi" w:cs="Calibri"/>
          <w:b w:val="0"/>
          <w:sz w:val="20"/>
        </w:rPr>
        <w:t>,</w:t>
      </w:r>
    </w:p>
    <w:p w14:paraId="30662C09" w14:textId="6092128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6F6A6C" w:rsidRPr="006F6A6C">
        <w:rPr>
          <w:rFonts w:asciiTheme="minorHAnsi" w:hAnsiTheme="minorHAnsi" w:cs="Calibri"/>
          <w:b w:val="0"/>
          <w:sz w:val="20"/>
        </w:rPr>
        <w:t>Tuwima 58</w:t>
      </w:r>
    </w:p>
    <w:p w14:paraId="5AB422D2" w14:textId="6DEB7E3B" w:rsidR="008F38F2" w:rsidRPr="001B2459" w:rsidRDefault="006F6A6C" w:rsidP="008F38F2">
      <w:pPr>
        <w:pStyle w:val="Nazwawymagania"/>
        <w:numPr>
          <w:ilvl w:val="0"/>
          <w:numId w:val="0"/>
        </w:numPr>
        <w:ind w:left="284"/>
        <w:jc w:val="center"/>
        <w:rPr>
          <w:rFonts w:asciiTheme="minorHAnsi" w:hAnsiTheme="minorHAnsi" w:cs="Calibri"/>
          <w:sz w:val="20"/>
        </w:rPr>
      </w:pPr>
      <w:r w:rsidRPr="006F6A6C">
        <w:rPr>
          <w:rFonts w:asciiTheme="minorHAnsi" w:hAnsiTheme="minorHAnsi" w:cs="Calibri"/>
          <w:b w:val="0"/>
          <w:sz w:val="20"/>
        </w:rPr>
        <w:t>90-021 Łódź</w:t>
      </w:r>
    </w:p>
    <w:p w14:paraId="351EAE13" w14:textId="6F4D498B" w:rsidR="00033B8C" w:rsidRPr="001B2459" w:rsidRDefault="00652757" w:rsidP="008F38F2">
      <w:pPr>
        <w:ind w:left="567"/>
        <w:rPr>
          <w:rFonts w:cs="Calibri"/>
          <w:sz w:val="20"/>
        </w:rPr>
      </w:pPr>
      <w:r>
        <w:rPr>
          <w:rFonts w:cs="Calibri"/>
          <w:sz w:val="20"/>
        </w:rPr>
        <w:t>z dopiskiem: D</w:t>
      </w:r>
      <w:r w:rsidR="008F38F2" w:rsidRPr="001B2459">
        <w:rPr>
          <w:rFonts w:cs="Calibri"/>
          <w:sz w:val="20"/>
        </w:rPr>
        <w:t xml:space="preserve">ot. Oferty do Postępowania zakupowego </w:t>
      </w:r>
      <w:r>
        <w:rPr>
          <w:rFonts w:cs="Calibri"/>
          <w:sz w:val="20"/>
        </w:rPr>
        <w:t xml:space="preserve">                                                  </w:t>
      </w:r>
      <w:r w:rsidR="008F38F2" w:rsidRPr="001B2459">
        <w:rPr>
          <w:rFonts w:cs="Calibri"/>
          <w:sz w:val="20"/>
        </w:rPr>
        <w:t xml:space="preserve">nr </w:t>
      </w:r>
      <w:r>
        <w:rPr>
          <w:rFonts w:cs="Calibri"/>
          <w:b/>
          <w:sz w:val="20"/>
        </w:rPr>
        <w:t>POST/DYS/OLD/GZ/0</w:t>
      </w:r>
      <w:r w:rsidR="00A64806">
        <w:rPr>
          <w:rFonts w:cs="Calibri"/>
          <w:b/>
          <w:sz w:val="20"/>
        </w:rPr>
        <w:t>4</w:t>
      </w:r>
      <w:r w:rsidR="006E6117">
        <w:rPr>
          <w:rFonts w:cs="Calibri"/>
          <w:b/>
          <w:sz w:val="20"/>
        </w:rPr>
        <w:t>6</w:t>
      </w:r>
      <w:r w:rsidR="00DD47E2">
        <w:rPr>
          <w:rFonts w:cs="Calibri"/>
          <w:b/>
          <w:sz w:val="20"/>
        </w:rPr>
        <w:t>6</w:t>
      </w:r>
      <w:r w:rsidR="00DA6A4D">
        <w:rPr>
          <w:rFonts w:cs="Calibri"/>
          <w:b/>
          <w:sz w:val="20"/>
        </w:rPr>
        <w:t>2</w:t>
      </w:r>
      <w:r w:rsidR="00033B8C" w:rsidRPr="001B2459">
        <w:rPr>
          <w:rFonts w:cs="Calibri"/>
          <w:b/>
          <w:sz w:val="20"/>
        </w:rPr>
        <w:t xml:space="preserve">/2025 </w:t>
      </w:r>
      <w:r w:rsidR="008F38F2" w:rsidRPr="001B2459">
        <w:rPr>
          <w:rFonts w:cs="Calibri"/>
          <w:sz w:val="20"/>
        </w:rPr>
        <w:t xml:space="preserve">nazwa: </w:t>
      </w:r>
    </w:p>
    <w:p w14:paraId="4BA8AC0E" w14:textId="2DF0E86F" w:rsidR="008F38F2" w:rsidRPr="001B2459" w:rsidRDefault="008F38F2" w:rsidP="00DD47E2">
      <w:pPr>
        <w:ind w:left="567"/>
        <w:jc w:val="both"/>
        <w:rPr>
          <w:rFonts w:cs="Calibri"/>
          <w:b/>
          <w:sz w:val="20"/>
        </w:rPr>
      </w:pPr>
      <w:r w:rsidRPr="001B2459">
        <w:rPr>
          <w:rFonts w:cs="Calibri"/>
          <w:b/>
          <w:sz w:val="20"/>
        </w:rPr>
        <w:t>„</w:t>
      </w:r>
      <w:r w:rsidR="00DA6A4D" w:rsidRPr="00DA6A4D">
        <w:rPr>
          <w:rFonts w:cs="Calibri"/>
          <w:b/>
          <w:sz w:val="20"/>
        </w:rPr>
        <w:t>Sukcesywne wykonywanie prac projektowych i robot budowlanych polegających na wykonywaniu przyłączy lub linii niskiego napięcia dla celów przyłączenia nowych odbiorców na terenie PGE Dystrybucja S.A. Oddział Łódź na obszarze działania RE Łowicz w obrębie gmin Teresin i Nowa Sucha</w:t>
      </w:r>
      <w:r w:rsidRPr="001B2459">
        <w:rPr>
          <w:rFonts w:cs="Calibri"/>
          <w:b/>
          <w:sz w:val="20"/>
        </w:rPr>
        <w:t>”</w:t>
      </w:r>
    </w:p>
    <w:p w14:paraId="20DD5FCB" w14:textId="77777777" w:rsidR="008F38F2" w:rsidRPr="001B2459" w:rsidRDefault="008F38F2" w:rsidP="00E12BFB">
      <w:pPr>
        <w:ind w:left="567"/>
        <w:jc w:val="both"/>
        <w:rPr>
          <w:rFonts w:cs="Calibri"/>
          <w:sz w:val="20"/>
        </w:rPr>
      </w:pPr>
      <w:r w:rsidRPr="001B2459">
        <w:rPr>
          <w:rFonts w:cs="Calibri"/>
          <w:sz w:val="20"/>
        </w:rPr>
        <w:t>(</w:t>
      </w:r>
      <w:r w:rsidRPr="001B2459">
        <w:rPr>
          <w:rFonts w:cs="Calibri"/>
          <w:i/>
          <w:iCs/>
          <w:sz w:val="20"/>
        </w:rPr>
        <w:t>skan dokumentu zaleca się załączyć do Oferty składanej przez System Zakupowym</w:t>
      </w:r>
      <w:r w:rsidRPr="001B2459">
        <w:rPr>
          <w:rFonts w:cs="Calibri"/>
          <w:sz w:val="20"/>
        </w:rPr>
        <w:t xml:space="preserve">). </w:t>
      </w:r>
    </w:p>
    <w:p w14:paraId="7ED9100A" w14:textId="5A0725C6" w:rsidR="008F38F2" w:rsidRPr="001B2459" w:rsidRDefault="008F38F2" w:rsidP="00033B8C">
      <w:pPr>
        <w:ind w:left="567"/>
        <w:jc w:val="both"/>
        <w:rPr>
          <w:rFonts w:cs="Calibri"/>
          <w:sz w:val="20"/>
        </w:rPr>
      </w:pPr>
      <w:r w:rsidRPr="001B2459">
        <w:rPr>
          <w:rFonts w:cs="Calibri"/>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sidR="00652757">
        <w:rPr>
          <w:rFonts w:cs="Calibri"/>
          <w:sz w:val="20"/>
        </w:rPr>
        <w:t xml:space="preserve">         </w:t>
      </w:r>
      <w:r w:rsidRPr="001B2459">
        <w:rPr>
          <w:rFonts w:cs="Calibri"/>
          <w:sz w:val="20"/>
        </w:rPr>
        <w:t>z niej wynikających.</w:t>
      </w:r>
    </w:p>
    <w:p w14:paraId="68494545" w14:textId="77777777"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7BA04345" w:rsidR="008F38F2" w:rsidRPr="001B2459" w:rsidRDefault="008F38F2" w:rsidP="00652757">
      <w:pPr>
        <w:pStyle w:val="Akapitzlist"/>
        <w:numPr>
          <w:ilvl w:val="1"/>
          <w:numId w:val="8"/>
        </w:numPr>
        <w:spacing w:before="120" w:after="120"/>
        <w:ind w:left="567" w:hanging="567"/>
        <w:contextualSpacing w:val="0"/>
        <w:jc w:val="both"/>
        <w:rPr>
          <w:rFonts w:cs="Calibri"/>
          <w:sz w:val="20"/>
        </w:rPr>
      </w:pPr>
      <w:r w:rsidRPr="001B2459">
        <w:rPr>
          <w:rFonts w:cs="Calibri"/>
          <w:sz w:val="20"/>
        </w:rPr>
        <w:t>Wadium wniesione w formie pieniężnej zwracane jest Wykonawcy w wysokości, w jakiej zostało wniesione i na konto, z którego środki pieniężne zostały przekazane, przy czym Wykonawca zobowiązuje się nie dochodzić odsetek za opóźnienie w zwrocie takiego ś</w:t>
      </w:r>
      <w:r w:rsidR="004227E0">
        <w:rPr>
          <w:rFonts w:cs="Calibri"/>
          <w:sz w:val="20"/>
        </w:rPr>
        <w:t>wiadczenia przez Zamawiającego.</w:t>
      </w:r>
    </w:p>
    <w:p w14:paraId="063EDB0E" w14:textId="77777777" w:rsidR="008F38F2" w:rsidRPr="001B2459" w:rsidRDefault="008F38F2" w:rsidP="00652757">
      <w:pPr>
        <w:pStyle w:val="Akapitzlist"/>
        <w:numPr>
          <w:ilvl w:val="1"/>
          <w:numId w:val="8"/>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003E1DEE" w:rsidR="008F38F2" w:rsidRPr="001B2459" w:rsidRDefault="008F38F2" w:rsidP="004955CB">
      <w:pPr>
        <w:pStyle w:val="Nagwek1"/>
        <w:numPr>
          <w:ilvl w:val="0"/>
          <w:numId w:val="8"/>
        </w:numPr>
      </w:pPr>
      <w:bookmarkStart w:id="18" w:name="_Toc193111781"/>
      <w:r w:rsidRPr="001B2459">
        <w:lastRenderedPageBreak/>
        <w:t>PRZESŁANKI WYKLUCZENIA, WARUNKI UDZIAŁU W POSTĘPOWANIU ORAZ OPIS SPOSOBU OCENY SPEŁNIENIA TYCH WARUNKÓW</w:t>
      </w:r>
      <w:bookmarkEnd w:id="18"/>
    </w:p>
    <w:p w14:paraId="571E061C" w14:textId="77777777" w:rsidR="008F38F2" w:rsidRPr="001B2459" w:rsidRDefault="008F38F2" w:rsidP="00652757">
      <w:pPr>
        <w:pStyle w:val="Akapitzlist"/>
        <w:widowControl w:val="0"/>
        <w:numPr>
          <w:ilvl w:val="1"/>
          <w:numId w:val="8"/>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652757">
      <w:pPr>
        <w:pStyle w:val="Akapitzlist"/>
        <w:widowControl w:val="0"/>
        <w:numPr>
          <w:ilvl w:val="2"/>
          <w:numId w:val="8"/>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652757">
      <w:pPr>
        <w:pStyle w:val="Akapitzlist"/>
        <w:widowControl w:val="0"/>
        <w:numPr>
          <w:ilvl w:val="3"/>
          <w:numId w:val="8"/>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652757">
      <w:pPr>
        <w:pStyle w:val="Akapitzlist"/>
        <w:widowControl w:val="0"/>
        <w:numPr>
          <w:ilvl w:val="3"/>
          <w:numId w:val="8"/>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6B940021"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w:t>
      </w:r>
      <w:r w:rsidR="00652757">
        <w:rPr>
          <w:rFonts w:cs="Calibri"/>
          <w:sz w:val="20"/>
          <w:lang w:eastAsia="pl-PL"/>
        </w:rPr>
        <w:t xml:space="preserve">nie spełnienia warunków udziału </w:t>
      </w:r>
      <w:r w:rsidRPr="001B2459">
        <w:rPr>
          <w:rFonts w:cs="Calibri"/>
          <w:sz w:val="20"/>
          <w:lang w:eastAsia="pl-PL"/>
        </w:rPr>
        <w:t xml:space="preserve">w postępowaniu oraz na potwierdzenie braku podstaw do wykluczenia </w:t>
      </w:r>
      <w:r w:rsidR="00652757">
        <w:rPr>
          <w:rFonts w:cs="Calibri"/>
          <w:sz w:val="20"/>
          <w:lang w:eastAsia="pl-PL"/>
        </w:rPr>
        <w:t xml:space="preserve">         </w:t>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3BA69975" w:rsidR="008F38F2" w:rsidRPr="001B2459" w:rsidRDefault="008F38F2" w:rsidP="00652757">
      <w:pPr>
        <w:pStyle w:val="Akapitzlist"/>
        <w:numPr>
          <w:ilvl w:val="1"/>
          <w:numId w:val="8"/>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4227E0">
        <w:rPr>
          <w:rFonts w:cs="Calibri"/>
          <w:sz w:val="20"/>
          <w:lang w:eastAsia="pl-PL"/>
        </w:rPr>
        <w:t xml:space="preserve"> w pkt. 5.1,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63DD683F" w:rsidR="008F38F2" w:rsidRPr="001B2459" w:rsidRDefault="00652757" w:rsidP="004955CB">
      <w:pPr>
        <w:pStyle w:val="Nagwek1"/>
        <w:numPr>
          <w:ilvl w:val="0"/>
          <w:numId w:val="8"/>
        </w:numPr>
      </w:pPr>
      <w:bookmarkStart w:id="19" w:name="_Toc193111782"/>
      <w:r>
        <w:t xml:space="preserve">  </w:t>
      </w:r>
      <w:r w:rsidR="008F38F2" w:rsidRPr="001B2459">
        <w:t>OPIS SPOSOBU PRZYGOTOWANIA OFERTY</w:t>
      </w:r>
      <w:bookmarkEnd w:id="19"/>
    </w:p>
    <w:p w14:paraId="219867C3"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7311ED6F" w14:textId="77777777" w:rsidR="00652757" w:rsidRPr="00652757" w:rsidRDefault="00652757" w:rsidP="00652757">
      <w:pPr>
        <w:pStyle w:val="Akapitzlist"/>
        <w:numPr>
          <w:ilvl w:val="0"/>
          <w:numId w:val="10"/>
        </w:numPr>
        <w:spacing w:before="120" w:after="120" w:line="24" w:lineRule="atLeast"/>
        <w:contextualSpacing w:val="0"/>
        <w:jc w:val="both"/>
        <w:rPr>
          <w:rFonts w:eastAsia="Times New Roman" w:cs="Calibri"/>
          <w:b/>
          <w:bCs/>
          <w:vanish/>
          <w:sz w:val="20"/>
          <w:szCs w:val="20"/>
        </w:rPr>
      </w:pPr>
    </w:p>
    <w:p w14:paraId="5BBCFCC5" w14:textId="7F03A5A8" w:rsidR="00652757" w:rsidRPr="00652757" w:rsidRDefault="00652757" w:rsidP="008F38F2">
      <w:pPr>
        <w:pStyle w:val="Tekstpodstawowy"/>
        <w:numPr>
          <w:ilvl w:val="1"/>
          <w:numId w:val="10"/>
        </w:numPr>
        <w:spacing w:before="120" w:line="24" w:lineRule="atLeast"/>
        <w:ind w:left="567" w:hanging="567"/>
        <w:rPr>
          <w:rFonts w:asciiTheme="minorHAnsi" w:hAnsiTheme="minorHAnsi" w:cs="Calibri"/>
          <w:sz w:val="20"/>
        </w:rPr>
      </w:pPr>
      <w:r w:rsidRPr="00652757">
        <w:rPr>
          <w:rFonts w:asciiTheme="minorHAnsi" w:hAnsiTheme="minorHAnsi" w:cs="Calibri"/>
          <w:b/>
          <w:bCs/>
          <w:sz w:val="20"/>
        </w:rPr>
        <w:t xml:space="preserve">Wykonawca składa Ofertę w postaci elektronicznej za pośrednictwem Systemu Zakupowego. </w:t>
      </w:r>
      <w:r w:rsidRPr="00652757">
        <w:rPr>
          <w:rFonts w:asciiTheme="minorHAnsi" w:hAnsiTheme="minorHAnsi" w:cs="Calibri"/>
          <w:sz w:val="20"/>
        </w:rPr>
        <w:t>Oferta w Systemie Zakupowym musi być złożona z konta Wykonawcy, który składa Ofertę, na wzorach stanowiących Załączniki do SWZ.</w:t>
      </w:r>
    </w:p>
    <w:p w14:paraId="0B8CA7A9" w14:textId="412FA44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471CE95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652757">
        <w:rPr>
          <w:rFonts w:asciiTheme="minorHAnsi" w:hAnsiTheme="minorHAnsi" w:cs="Calibri"/>
          <w:sz w:val="20"/>
        </w:rPr>
        <w:t xml:space="preserve">                      </w:t>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510BDFFB"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652757">
        <w:rPr>
          <w:rFonts w:asciiTheme="minorHAnsi" w:hAnsiTheme="minorHAnsi" w:cs="Calibri"/>
          <w:sz w:val="20"/>
        </w:rPr>
        <w:t xml:space="preserve">      </w:t>
      </w:r>
      <w:r w:rsidR="008F38F2" w:rsidRPr="001B2459">
        <w:rPr>
          <w:rFonts w:asciiTheme="minorHAnsi" w:hAnsiTheme="minorHAnsi" w:cs="Calibri"/>
          <w:sz w:val="20"/>
        </w:rPr>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xml:space="preserve">. </w:t>
      </w:r>
      <w:r w:rsidR="008F38F2" w:rsidRPr="001B2459">
        <w:rPr>
          <w:rFonts w:asciiTheme="minorHAnsi" w:hAnsiTheme="minorHAnsi" w:cs="Calibri"/>
          <w:sz w:val="20"/>
        </w:rPr>
        <w:lastRenderedPageBreak/>
        <w:t>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59D0A56"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w:t>
      </w:r>
      <w:r w:rsidR="0014250F">
        <w:rPr>
          <w:rFonts w:cs="Calibri"/>
          <w:bCs/>
          <w:sz w:val="20"/>
        </w:rPr>
        <w:t xml:space="preserve">        </w:t>
      </w:r>
      <w:r w:rsidRPr="001B2459">
        <w:rPr>
          <w:rFonts w:cs="Calibri"/>
          <w:bCs/>
          <w:sz w:val="20"/>
        </w:rPr>
        <w:t>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1B321F43"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t>
      </w:r>
      <w:r w:rsidR="0014250F">
        <w:rPr>
          <w:rFonts w:asciiTheme="minorHAnsi" w:hAnsiTheme="minorHAnsi" w:cs="Calibri"/>
          <w:sz w:val="20"/>
        </w:rPr>
        <w:t xml:space="preserve">   </w:t>
      </w:r>
      <w:r w:rsidRPr="001B2459">
        <w:rPr>
          <w:rFonts w:asciiTheme="minorHAnsi" w:hAnsiTheme="minorHAnsi" w:cs="Calibri"/>
          <w:sz w:val="20"/>
        </w:rPr>
        <w:t>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500ABA42" w:rsidR="008F38F2" w:rsidRPr="001B2459" w:rsidRDefault="0014250F" w:rsidP="004955CB">
      <w:pPr>
        <w:pStyle w:val="Nagwek1"/>
        <w:numPr>
          <w:ilvl w:val="0"/>
          <w:numId w:val="0"/>
        </w:numPr>
      </w:pPr>
      <w:bookmarkStart w:id="20" w:name="_Toc193111783"/>
      <w:r>
        <w:t>7.</w:t>
      </w:r>
      <w:r w:rsidR="00652757">
        <w:t xml:space="preserve">   </w:t>
      </w:r>
      <w:r>
        <w:t xml:space="preserve"> </w:t>
      </w:r>
      <w:r w:rsidR="008F38F2" w:rsidRPr="001B2459">
        <w:t>WYJAŚNIENIA I MODYFIKACJA OGŁOSZENIA O ZAKUPIE I SWZ</w:t>
      </w:r>
      <w:bookmarkEnd w:id="20"/>
    </w:p>
    <w:p w14:paraId="3BEB3ED8"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bookmarkStart w:id="21" w:name="_Toc193111784"/>
    </w:p>
    <w:p w14:paraId="2A8C372B" w14:textId="77777777" w:rsidR="0014250F" w:rsidRPr="0014250F" w:rsidRDefault="0014250F" w:rsidP="0014250F">
      <w:pPr>
        <w:pStyle w:val="Akapitzlist"/>
        <w:numPr>
          <w:ilvl w:val="0"/>
          <w:numId w:val="11"/>
        </w:numPr>
        <w:spacing w:before="120" w:after="0" w:line="24" w:lineRule="atLeast"/>
        <w:contextualSpacing w:val="0"/>
        <w:jc w:val="both"/>
        <w:outlineLvl w:val="0"/>
        <w:rPr>
          <w:rFonts w:cs="Calibri"/>
          <w:vanish/>
          <w:sz w:val="20"/>
        </w:rPr>
      </w:pPr>
    </w:p>
    <w:p w14:paraId="1EF9DDA2" w14:textId="4AD6B936" w:rsidR="008F38F2" w:rsidRPr="001B2459" w:rsidRDefault="008F38F2" w:rsidP="0014250F">
      <w:pPr>
        <w:numPr>
          <w:ilvl w:val="1"/>
          <w:numId w:val="11"/>
        </w:numPr>
        <w:spacing w:before="120" w:after="0" w:line="24" w:lineRule="atLeast"/>
        <w:jc w:val="both"/>
        <w:outlineLvl w:val="0"/>
        <w:rPr>
          <w:rFonts w:cs="Calibri"/>
          <w:sz w:val="20"/>
        </w:rPr>
      </w:pPr>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1"/>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2"/>
    </w:p>
    <w:p w14:paraId="26992A09" w14:textId="73BE9CDD"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6"/>
      <w:r w:rsidRPr="001B2459">
        <w:rPr>
          <w:rFonts w:cs="Calibri"/>
          <w:sz w:val="20"/>
        </w:rPr>
        <w:t xml:space="preserve">Wnioski, zawiadomienia oraz informacje Zamawiający i Wykonawcy przekazują za pośrednictwem Systemu Zakupowego. Ewentualną korespondencję kierowaną do Zamawiającego drogą elektroniczną należy przesyłać na adres/-y osób wymienionych </w:t>
      </w:r>
      <w:r w:rsidR="00652757">
        <w:rPr>
          <w:rFonts w:cs="Calibri"/>
          <w:sz w:val="20"/>
        </w:rPr>
        <w:t xml:space="preserve">          </w:t>
      </w:r>
      <w:r w:rsidRPr="001B2459">
        <w:rPr>
          <w:rFonts w:cs="Calibri"/>
          <w:sz w:val="20"/>
        </w:rPr>
        <w:t>w punkcie 9 SWZ.</w:t>
      </w:r>
      <w:bookmarkEnd w:id="23"/>
    </w:p>
    <w:p w14:paraId="5CEE6EF7" w14:textId="502F90B3" w:rsidR="008F38F2" w:rsidRPr="001B2459" w:rsidRDefault="008F38F2" w:rsidP="008F38F2">
      <w:pPr>
        <w:numPr>
          <w:ilvl w:val="1"/>
          <w:numId w:val="11"/>
        </w:numPr>
        <w:spacing w:before="120" w:after="120"/>
        <w:jc w:val="both"/>
        <w:outlineLvl w:val="0"/>
        <w:rPr>
          <w:rFonts w:cs="Calibri"/>
          <w:sz w:val="20"/>
        </w:rPr>
      </w:pPr>
      <w:bookmarkStart w:id="24" w:name="_Toc193111787"/>
      <w:r w:rsidRPr="001B2459">
        <w:rPr>
          <w:rFonts w:cs="Calibri"/>
          <w:sz w:val="20"/>
        </w:rPr>
        <w:t xml:space="preserve">Zamawiający może dokonywać w toku postępowania modyfikacji treści SWZ. Informację </w:t>
      </w:r>
      <w:r w:rsidR="00652757">
        <w:rPr>
          <w:rFonts w:cs="Calibri"/>
          <w:sz w:val="20"/>
        </w:rPr>
        <w:t xml:space="preserve">    </w:t>
      </w:r>
      <w:r w:rsidRPr="001B2459">
        <w:rPr>
          <w:rFonts w:cs="Calibri"/>
          <w:sz w:val="20"/>
        </w:rPr>
        <w:t xml:space="preserve">o zmianie Zamawiający przekaże Wykonawcom za pośrednictwem Systemu Zakupowego </w:t>
      </w:r>
      <w:r w:rsidR="00652757">
        <w:rPr>
          <w:rFonts w:cs="Calibri"/>
          <w:sz w:val="20"/>
        </w:rPr>
        <w:t xml:space="preserve">     </w:t>
      </w:r>
      <w:r w:rsidRPr="001B2459">
        <w:rPr>
          <w:rFonts w:cs="Calibri"/>
          <w:sz w:val="20"/>
        </w:rPr>
        <w:t>i będzie ona dla Wykonawców wiążąca.</w:t>
      </w:r>
      <w:bookmarkEnd w:id="24"/>
    </w:p>
    <w:p w14:paraId="4223CF73" w14:textId="6F05381A" w:rsidR="008F38F2" w:rsidRPr="001B2459" w:rsidRDefault="00652757" w:rsidP="004955CB">
      <w:pPr>
        <w:pStyle w:val="Nagwek1"/>
      </w:pPr>
      <w:bookmarkStart w:id="25" w:name="_Toc193111788"/>
      <w:r>
        <w:t xml:space="preserve">  </w:t>
      </w:r>
      <w:r w:rsidR="008F38F2" w:rsidRPr="001B2459">
        <w:t>OPIS SPOSOBU OBLICZANIA CENY</w:t>
      </w:r>
      <w:bookmarkEnd w:id="25"/>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lastRenderedPageBreak/>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B7009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nie ulega zmianie przez okres realizacji (wykonania) Zakupu, z zast</w:t>
      </w:r>
      <w:r w:rsidR="0014250F">
        <w:rPr>
          <w:rFonts w:asciiTheme="minorHAnsi" w:hAnsiTheme="minorHAnsi" w:cs="Calibri"/>
          <w:sz w:val="20"/>
        </w:rPr>
        <w:t>rzeżeniem warunków wynikających</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3D763CEA"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Wykonawca określi cenę za realizację przedmiot</w:t>
      </w:r>
      <w:r w:rsidR="0014250F">
        <w:rPr>
          <w:rFonts w:asciiTheme="minorHAnsi" w:hAnsiTheme="minorHAnsi" w:cs="Calibri"/>
          <w:sz w:val="20"/>
        </w:rPr>
        <w:t xml:space="preserve">u Zamówienia poprzez wskazanie,                     </w:t>
      </w:r>
      <w:r w:rsidRPr="001B2459">
        <w:rPr>
          <w:rFonts w:asciiTheme="minorHAnsi" w:hAnsiTheme="minorHAnsi" w:cs="Calibri"/>
          <w:sz w:val="20"/>
        </w:rPr>
        <w:t xml:space="preserve">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14250F">
        <w:rPr>
          <w:rFonts w:asciiTheme="minorHAnsi" w:hAnsiTheme="minorHAnsi" w:cs="Calibri"/>
          <w:sz w:val="20"/>
        </w:rPr>
        <w:t xml:space="preserve">                                    </w:t>
      </w:r>
      <w:r w:rsidRPr="001B2459">
        <w:rPr>
          <w:rFonts w:asciiTheme="minorHAnsi" w:hAnsiTheme="minorHAnsi" w:cs="Calibri"/>
          <w:sz w:val="20"/>
        </w:rPr>
        <w:t xml:space="preserve">w ustrukturyzowanym formularzu ofertowym Systemu Zakupowego. </w:t>
      </w:r>
    </w:p>
    <w:p w14:paraId="15B67F19" w14:textId="1C3180E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stanowiącego </w:t>
      </w:r>
      <w:r w:rsidRPr="001B2459">
        <w:rPr>
          <w:rFonts w:asciiTheme="minorHAnsi" w:hAnsiTheme="minorHAnsi" w:cs="Calibri"/>
          <w:b/>
          <w:sz w:val="20"/>
        </w:rPr>
        <w:t>Załącznik nr 3 do SWZ</w:t>
      </w:r>
      <w:r w:rsidR="0014250F">
        <w:rPr>
          <w:rFonts w:asciiTheme="minorHAnsi" w:hAnsiTheme="minorHAnsi" w:cs="Calibri"/>
          <w:sz w:val="20"/>
        </w:rPr>
        <w:t xml:space="preserve">. </w:t>
      </w:r>
      <w:r w:rsidRPr="001B2459">
        <w:rPr>
          <w:rFonts w:asciiTheme="minorHAnsi" w:hAnsiTheme="minorHAnsi" w:cs="Calibri"/>
          <w:sz w:val="20"/>
        </w:rPr>
        <w:t>W przypadku rozbieżności pomiędzy cenami podanymi w ustrukturyzowany</w:t>
      </w:r>
      <w:r w:rsidR="0014250F">
        <w:rPr>
          <w:rFonts w:asciiTheme="minorHAnsi" w:hAnsiTheme="minorHAnsi" w:cs="Calibri"/>
          <w:sz w:val="20"/>
        </w:rPr>
        <w:t xml:space="preserve">m formularzu Systemu Zakupowego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Ceny (wartości) zaokrągla się do pełnego grosza w taki sposób, że końcówki poniżej 0,5 grosza pomija się, a końcówki 0,5 grosza i wyższe zaokrągla się do 1 grosza.</w:t>
      </w:r>
    </w:p>
    <w:p w14:paraId="51AF2A2D" w14:textId="4BE8DEEE"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14250F">
        <w:rPr>
          <w:rFonts w:cs="Calibri"/>
          <w:sz w:val="20"/>
        </w:rPr>
        <w:t xml:space="preserve">     </w:t>
      </w:r>
      <w:r w:rsidRPr="001B2459">
        <w:rPr>
          <w:rFonts w:cs="Calibri"/>
          <w:sz w:val="20"/>
        </w:rPr>
        <w:t xml:space="preserve">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6844464" w:rsidR="008F38F2" w:rsidRPr="001B2459" w:rsidRDefault="00652757" w:rsidP="004955CB">
      <w:pPr>
        <w:pStyle w:val="Nagwek1"/>
      </w:pPr>
      <w:bookmarkStart w:id="26" w:name="_Toc193111789"/>
      <w:r>
        <w:t xml:space="preserve">  </w:t>
      </w:r>
      <w:r w:rsidR="008F38F2" w:rsidRPr="001B2459">
        <w:t>SPOSÓB POROZUMIEWANIA SIĘ Z WYKONAWCAMI</w:t>
      </w:r>
      <w:bookmarkEnd w:id="26"/>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2355655C" w:rsidR="00583E5B" w:rsidRPr="001B2459" w:rsidRDefault="00583E5B" w:rsidP="00A303E8">
      <w:pPr>
        <w:pStyle w:val="Akapitzlist"/>
        <w:numPr>
          <w:ilvl w:val="2"/>
          <w:numId w:val="13"/>
        </w:numPr>
        <w:spacing w:before="120" w:after="0" w:line="24" w:lineRule="atLeast"/>
        <w:ind w:left="1276" w:hanging="709"/>
        <w:jc w:val="both"/>
        <w:rPr>
          <w:rFonts w:cs="Calibri"/>
          <w:b/>
          <w:sz w:val="20"/>
        </w:rPr>
      </w:pPr>
      <w:r w:rsidRPr="001B2459">
        <w:rPr>
          <w:rFonts w:cs="Calibri"/>
          <w:b/>
          <w:sz w:val="20"/>
        </w:rPr>
        <w:t>Agata Gaworska</w:t>
      </w:r>
      <w:r w:rsidR="008F38F2" w:rsidRPr="001B2459">
        <w:rPr>
          <w:rFonts w:cs="Calibri"/>
          <w:b/>
          <w:sz w:val="20"/>
        </w:rPr>
        <w:t xml:space="preserve">, Wydział Zamówień Oddziału </w:t>
      </w:r>
      <w:r w:rsidRPr="001B2459">
        <w:rPr>
          <w:rFonts w:cs="Calibri"/>
          <w:b/>
          <w:sz w:val="20"/>
        </w:rPr>
        <w:t>Łódź</w:t>
      </w:r>
      <w:r w:rsidR="008F38F2" w:rsidRPr="001B2459">
        <w:rPr>
          <w:rFonts w:cs="Calibri"/>
          <w:b/>
          <w:sz w:val="20"/>
        </w:rPr>
        <w:t xml:space="preserve"> PGE Dystrybucja S.A., </w:t>
      </w:r>
      <w:r w:rsidRPr="001B2459">
        <w:rPr>
          <w:rFonts w:cs="Calibri"/>
          <w:b/>
          <w:sz w:val="20"/>
        </w:rPr>
        <w:t>Telefon: 42 675 24 88</w:t>
      </w:r>
      <w:r w:rsidR="0014250F">
        <w:rPr>
          <w:rFonts w:cs="Calibri"/>
          <w:b/>
          <w:sz w:val="20"/>
        </w:rPr>
        <w:t xml:space="preserve">, </w:t>
      </w:r>
      <w:r w:rsidRPr="001B2459">
        <w:rPr>
          <w:rFonts w:cs="Calibri"/>
          <w:b/>
          <w:sz w:val="20"/>
        </w:rPr>
        <w:t>E</w:t>
      </w:r>
      <w:r w:rsidR="008F38F2" w:rsidRPr="001B2459">
        <w:rPr>
          <w:rFonts w:cs="Calibri"/>
          <w:b/>
          <w:sz w:val="20"/>
        </w:rPr>
        <w:t xml:space="preserve">-mail: </w:t>
      </w:r>
      <w:hyperlink r:id="rId19" w:history="1">
        <w:r w:rsidRPr="001B2459">
          <w:rPr>
            <w:rStyle w:val="Hipercze"/>
            <w:rFonts w:cs="Calibri"/>
            <w:b/>
            <w:color w:val="0000FF"/>
            <w:u w:val="single"/>
          </w:rPr>
          <w:t>Agata.Gaworska@pgedystrybucja.pl</w:t>
        </w:r>
      </w:hyperlink>
      <w:r w:rsidR="008F38F2" w:rsidRPr="001B2459">
        <w:rPr>
          <w:rFonts w:cs="Calibri"/>
          <w:b/>
          <w:color w:val="0000FF"/>
          <w:sz w:val="20"/>
          <w:u w:val="single"/>
        </w:rPr>
        <w:t xml:space="preserve"> </w:t>
      </w:r>
    </w:p>
    <w:p w14:paraId="20AA76FB" w14:textId="5DFA75F0" w:rsidR="006E6117" w:rsidRPr="006E6117" w:rsidRDefault="00583E5B" w:rsidP="006E6117">
      <w:pPr>
        <w:pStyle w:val="Akapitzlist"/>
        <w:spacing w:before="120" w:after="0" w:line="24" w:lineRule="atLeast"/>
        <w:ind w:left="1276"/>
        <w:jc w:val="both"/>
        <w:rPr>
          <w:rFonts w:cs="Calibri"/>
          <w:b/>
          <w:sz w:val="20"/>
        </w:rPr>
      </w:pPr>
      <w:r w:rsidRPr="001B2459">
        <w:rPr>
          <w:rFonts w:cs="Calibri"/>
          <w:b/>
          <w:sz w:val="20"/>
        </w:rPr>
        <w:t>D</w:t>
      </w:r>
      <w:r w:rsidR="008F38F2" w:rsidRPr="001B2459">
        <w:rPr>
          <w:rFonts w:cs="Calibri"/>
          <w:b/>
          <w:sz w:val="20"/>
        </w:rPr>
        <w:t xml:space="preserve">odatkowo: </w:t>
      </w:r>
      <w:hyperlink r:id="rId20" w:history="1">
        <w:r w:rsidR="00DA6A4D" w:rsidRPr="00DA6A4D">
          <w:rPr>
            <w:rStyle w:val="Hipercze"/>
            <w:rFonts w:cs="Calibri"/>
            <w:b/>
            <w:color w:val="0000FF"/>
            <w:u w:val="single"/>
          </w:rPr>
          <w:t>Klaudia.Jarosz@pgedystrybucja.pl</w:t>
        </w:r>
      </w:hyperlink>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67BC5DD7" w:rsidR="008F38F2" w:rsidRPr="001B2459" w:rsidRDefault="00652757" w:rsidP="004955CB">
      <w:pPr>
        <w:pStyle w:val="Nagwek1"/>
        <w:numPr>
          <w:ilvl w:val="0"/>
          <w:numId w:val="14"/>
        </w:numPr>
      </w:pPr>
      <w:bookmarkStart w:id="27" w:name="_Toc193111790"/>
      <w:r>
        <w:t xml:space="preserve">  </w:t>
      </w:r>
      <w:r w:rsidR="00FC3D28">
        <w:t xml:space="preserve">MIEJSCE ORAZ TERMIN SKŁADANIA </w:t>
      </w:r>
      <w:r w:rsidR="008F38F2" w:rsidRPr="001B2459">
        <w:t>OFERT</w:t>
      </w:r>
      <w:bookmarkEnd w:id="27"/>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A6316D1" w14:textId="339C67B9"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DD47E2">
        <w:rPr>
          <w:rFonts w:cs="Calibri"/>
          <w:b/>
          <w:i/>
          <w:color w:val="C00000"/>
          <w:sz w:val="20"/>
        </w:rPr>
        <w:t>2</w:t>
      </w:r>
      <w:r w:rsidR="00DA6A4D">
        <w:rPr>
          <w:rFonts w:cs="Calibri"/>
          <w:b/>
          <w:i/>
          <w:color w:val="C00000"/>
          <w:sz w:val="20"/>
        </w:rPr>
        <w:t>9</w:t>
      </w:r>
      <w:r w:rsidR="0014250F" w:rsidRPr="0014250F">
        <w:rPr>
          <w:rFonts w:cs="Calibri"/>
          <w:b/>
          <w:i/>
          <w:color w:val="C00000"/>
          <w:sz w:val="20"/>
        </w:rPr>
        <w:t>.</w:t>
      </w:r>
      <w:r w:rsidR="00DD47E2">
        <w:rPr>
          <w:rFonts w:cs="Calibri"/>
          <w:b/>
          <w:i/>
          <w:color w:val="C00000"/>
          <w:sz w:val="20"/>
        </w:rPr>
        <w:t>0</w:t>
      </w:r>
      <w:r w:rsidR="0014250F" w:rsidRPr="0014250F">
        <w:rPr>
          <w:rFonts w:cs="Calibri"/>
          <w:b/>
          <w:i/>
          <w:color w:val="C00000"/>
          <w:sz w:val="20"/>
        </w:rPr>
        <w:t>1</w:t>
      </w:r>
      <w:r w:rsidR="00583E5B" w:rsidRPr="0014250F">
        <w:rPr>
          <w:rFonts w:cs="Calibri"/>
          <w:b/>
          <w:i/>
          <w:color w:val="C00000"/>
          <w:sz w:val="20"/>
        </w:rPr>
        <w:t>.202</w:t>
      </w:r>
      <w:r w:rsidR="00DD47E2">
        <w:rPr>
          <w:rFonts w:cs="Calibri"/>
          <w:b/>
          <w:i/>
          <w:color w:val="C00000"/>
          <w:sz w:val="20"/>
        </w:rPr>
        <w:t>6</w:t>
      </w:r>
      <w:r w:rsidRPr="0014250F">
        <w:rPr>
          <w:rFonts w:cs="Calibri"/>
          <w:b/>
          <w:i/>
          <w:color w:val="C00000"/>
          <w:sz w:val="20"/>
        </w:rPr>
        <w:t xml:space="preserve"> do godz. </w:t>
      </w:r>
      <w:r w:rsidR="00583E5B" w:rsidRPr="0014250F">
        <w:rPr>
          <w:rFonts w:cs="Calibri"/>
          <w:b/>
          <w:i/>
          <w:color w:val="C00000"/>
          <w:sz w:val="20"/>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6597AEB1"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lastRenderedPageBreak/>
        <w:t xml:space="preserve">W przypadku dokonywania zmian terminu aktualny termin składania ofert będzie podany </w:t>
      </w:r>
      <w:r w:rsidR="0014250F">
        <w:rPr>
          <w:rFonts w:cs="Calibri"/>
          <w:sz w:val="20"/>
        </w:rPr>
        <w:t xml:space="preserve">  </w:t>
      </w:r>
      <w:r w:rsidRPr="001B2459">
        <w:rPr>
          <w:rFonts w:cs="Calibri"/>
          <w:sz w:val="20"/>
        </w:rPr>
        <w:t xml:space="preserve">w Systemie Zakupowym. </w:t>
      </w:r>
    </w:p>
    <w:p w14:paraId="0B39827C" w14:textId="77777777" w:rsidR="008F38F2" w:rsidRPr="0014250F" w:rsidRDefault="008F38F2" w:rsidP="008F38F2">
      <w:pPr>
        <w:pStyle w:val="Akapitzlist"/>
        <w:shd w:val="clear" w:color="auto" w:fill="FFFFFF" w:themeFill="background1"/>
        <w:spacing w:before="240" w:after="120" w:line="24" w:lineRule="atLeast"/>
        <w:rPr>
          <w:rFonts w:cs="Calibri"/>
          <w:sz w:val="12"/>
        </w:rPr>
      </w:pPr>
    </w:p>
    <w:p w14:paraId="4940494B" w14:textId="5196D0A0" w:rsidR="0014250F" w:rsidRPr="0014250F" w:rsidRDefault="008F38F2" w:rsidP="0014250F">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14250F">
        <w:rPr>
          <w:rFonts w:cs="Calibri"/>
          <w:sz w:val="20"/>
        </w:rPr>
        <w:t xml:space="preserve">  </w:t>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EF17E7A" w14:textId="77777777" w:rsidR="0014250F" w:rsidRPr="0014250F" w:rsidRDefault="0014250F" w:rsidP="0014250F">
      <w:pPr>
        <w:pStyle w:val="Akapitzlist"/>
        <w:shd w:val="clear" w:color="auto" w:fill="FFFFFF" w:themeFill="background1"/>
        <w:spacing w:before="240" w:after="120" w:line="24" w:lineRule="atLeast"/>
        <w:jc w:val="both"/>
        <w:rPr>
          <w:rFonts w:cs="Calibri"/>
          <w:b/>
          <w:bCs/>
          <w:sz w:val="12"/>
        </w:rPr>
      </w:pP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362E674C" w:rsidR="008F38F2" w:rsidRPr="001B2459" w:rsidRDefault="00652757" w:rsidP="004955CB">
      <w:pPr>
        <w:pStyle w:val="Nagwek1"/>
        <w:numPr>
          <w:ilvl w:val="0"/>
          <w:numId w:val="40"/>
        </w:numPr>
      </w:pPr>
      <w:bookmarkStart w:id="28" w:name="_Toc193111791"/>
      <w:r>
        <w:t xml:space="preserve">  </w:t>
      </w:r>
      <w:r w:rsidR="008F38F2" w:rsidRPr="001B2459">
        <w:t>TERMIN ZWIĄZANIA OFERTĄ</w:t>
      </w:r>
      <w:bookmarkEnd w:id="28"/>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4A054A2C" w14:textId="6E080150" w:rsidR="0014250F" w:rsidRDefault="00652757" w:rsidP="004955CB">
      <w:pPr>
        <w:pStyle w:val="Nagwek1"/>
      </w:pPr>
      <w:bookmarkStart w:id="29" w:name="_Toc193111792"/>
      <w:r>
        <w:t xml:space="preserve">  </w:t>
      </w:r>
      <w:r w:rsidR="008F38F2" w:rsidRPr="001B2459">
        <w:t>INFORMACJE DOTYCZĄCE OCENY OFERT</w:t>
      </w:r>
      <w:bookmarkEnd w:id="29"/>
      <w:r w:rsidR="008F38F2" w:rsidRPr="001B2459">
        <w:t xml:space="preserve"> </w:t>
      </w:r>
    </w:p>
    <w:p w14:paraId="442742E3" w14:textId="77777777" w:rsidR="0014250F" w:rsidRPr="0014250F" w:rsidRDefault="0014250F" w:rsidP="0014250F">
      <w:pPr>
        <w:pStyle w:val="Nagwek2"/>
        <w:numPr>
          <w:ilvl w:val="0"/>
          <w:numId w:val="0"/>
        </w:numPr>
        <w:spacing w:before="0" w:after="0"/>
        <w:ind w:left="576"/>
        <w:rPr>
          <w:sz w:val="14"/>
        </w:rPr>
      </w:pPr>
    </w:p>
    <w:p w14:paraId="615EE57A"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72461A76" w14:textId="77777777" w:rsidR="0014250F" w:rsidRPr="0014250F" w:rsidRDefault="0014250F" w:rsidP="0014250F">
      <w:pPr>
        <w:pStyle w:val="Akapitzlist"/>
        <w:numPr>
          <w:ilvl w:val="0"/>
          <w:numId w:val="32"/>
        </w:numPr>
        <w:spacing w:before="120" w:after="120" w:line="24" w:lineRule="atLeast"/>
        <w:jc w:val="both"/>
        <w:rPr>
          <w:rFonts w:cs="Calibri"/>
          <w:vanish/>
          <w:sz w:val="20"/>
        </w:rPr>
      </w:pPr>
    </w:p>
    <w:p w14:paraId="3BFF4FEA" w14:textId="54FEA59A" w:rsidR="0014250F" w:rsidRDefault="008F38F2" w:rsidP="0014250F">
      <w:pPr>
        <w:pStyle w:val="Akapitzlist"/>
        <w:numPr>
          <w:ilvl w:val="1"/>
          <w:numId w:val="32"/>
        </w:numPr>
        <w:spacing w:before="120" w:after="120" w:line="24" w:lineRule="atLeast"/>
        <w:jc w:val="both"/>
        <w:rPr>
          <w:rFonts w:cs="Calibri"/>
          <w:sz w:val="20"/>
        </w:rPr>
      </w:pPr>
      <w:r w:rsidRPr="00526190">
        <w:rPr>
          <w:rFonts w:cs="Calibri"/>
          <w:sz w:val="20"/>
        </w:rPr>
        <w:t xml:space="preserve">Z zastrzeżeniem postanowień pkt. 1.3.6. oraz 1.3.7 SWZ, Zamawiający uzna za najkorzystniejszą Ofertę, która nie podlega odrzuceniu i zawiera najniższą cenę - kryterium oceny ofert: </w:t>
      </w:r>
      <w:r w:rsidRPr="00526190">
        <w:rPr>
          <w:rFonts w:cs="Calibri"/>
          <w:sz w:val="20"/>
          <w:u w:val="single"/>
        </w:rPr>
        <w:t>cena netto (waga 100%)</w:t>
      </w:r>
      <w:r w:rsidRPr="00526190">
        <w:rPr>
          <w:rFonts w:cs="Calibri"/>
          <w:sz w:val="20"/>
        </w:rPr>
        <w:t>.</w:t>
      </w:r>
    </w:p>
    <w:p w14:paraId="4823F078" w14:textId="77777777" w:rsidR="0014250F" w:rsidRPr="0014250F" w:rsidRDefault="0014250F" w:rsidP="0014250F">
      <w:pPr>
        <w:pStyle w:val="Akapitzlist"/>
        <w:spacing w:before="120" w:after="120" w:line="24" w:lineRule="atLeast"/>
        <w:jc w:val="both"/>
        <w:rPr>
          <w:rFonts w:cs="Calibri"/>
          <w:sz w:val="12"/>
        </w:rPr>
      </w:pPr>
    </w:p>
    <w:p w14:paraId="15D73521" w14:textId="65AC258B" w:rsidR="008F38F2" w:rsidRPr="00526190" w:rsidRDefault="008F38F2" w:rsidP="00526190">
      <w:pPr>
        <w:pStyle w:val="Akapitzlist"/>
        <w:numPr>
          <w:ilvl w:val="1"/>
          <w:numId w:val="32"/>
        </w:numPr>
        <w:spacing w:before="120" w:after="120" w:line="24" w:lineRule="atLeast"/>
        <w:jc w:val="both"/>
        <w:rPr>
          <w:rFonts w:cs="Calibri"/>
          <w:sz w:val="20"/>
        </w:rPr>
      </w:pPr>
      <w:r w:rsidRPr="00526190">
        <w:rPr>
          <w:rFonts w:cs="Calibri"/>
          <w:sz w:val="20"/>
        </w:rPr>
        <w:t>W toku badania i oceny Ofert Zamawiający może żądać od Wykonawców wyjaśnień dotyczących treści złożonych Ofert.</w:t>
      </w:r>
    </w:p>
    <w:p w14:paraId="7C1DE3C3" w14:textId="1A5F761D" w:rsidR="008F38F2" w:rsidRDefault="00652757" w:rsidP="004955CB">
      <w:pPr>
        <w:pStyle w:val="Nagwek1"/>
      </w:pPr>
      <w:bookmarkStart w:id="30" w:name="_Toc193111793"/>
      <w:r>
        <w:t xml:space="preserve">   </w:t>
      </w:r>
      <w:r w:rsidR="008F38F2" w:rsidRPr="001B2459">
        <w:t>ZABEZPIECZENIE NALEŻYTEGO WYKONANIA UMOWY</w:t>
      </w:r>
      <w:bookmarkEnd w:id="30"/>
    </w:p>
    <w:p w14:paraId="5B42E690" w14:textId="77777777" w:rsidR="0014250F" w:rsidRPr="0014250F" w:rsidRDefault="0014250F" w:rsidP="0014250F">
      <w:pPr>
        <w:pStyle w:val="Nagwek2"/>
        <w:numPr>
          <w:ilvl w:val="0"/>
          <w:numId w:val="0"/>
        </w:numPr>
        <w:spacing w:before="0" w:after="0"/>
        <w:ind w:left="576"/>
        <w:rPr>
          <w:sz w:val="12"/>
        </w:rPr>
      </w:pPr>
    </w:p>
    <w:p w14:paraId="4F1537BF" w14:textId="77777777" w:rsidR="0014250F" w:rsidRPr="0014250F" w:rsidRDefault="0014250F" w:rsidP="0014250F">
      <w:pPr>
        <w:pStyle w:val="Akapitzlist"/>
        <w:numPr>
          <w:ilvl w:val="0"/>
          <w:numId w:val="33"/>
        </w:numPr>
        <w:spacing w:before="120" w:after="120" w:line="24" w:lineRule="atLeast"/>
        <w:jc w:val="both"/>
        <w:rPr>
          <w:rFonts w:cs="Calibri"/>
          <w:vanish/>
          <w:sz w:val="20"/>
        </w:rPr>
      </w:pPr>
    </w:p>
    <w:p w14:paraId="6AD5ACF3" w14:textId="77777777" w:rsidR="0014250F" w:rsidRPr="0014250F" w:rsidRDefault="0014250F" w:rsidP="0014250F">
      <w:pPr>
        <w:pStyle w:val="Akapitzlist"/>
        <w:numPr>
          <w:ilvl w:val="0"/>
          <w:numId w:val="33"/>
        </w:numPr>
        <w:spacing w:before="120" w:after="120" w:line="24" w:lineRule="atLeast"/>
        <w:jc w:val="both"/>
        <w:rPr>
          <w:rFonts w:cs="Calibri"/>
          <w:vanish/>
          <w:sz w:val="20"/>
        </w:rPr>
      </w:pPr>
    </w:p>
    <w:p w14:paraId="432595C4" w14:textId="02B34667" w:rsidR="00526190" w:rsidRPr="00E00ED5" w:rsidRDefault="008F38F2" w:rsidP="00E00ED5">
      <w:pPr>
        <w:pStyle w:val="Akapitzlist"/>
        <w:numPr>
          <w:ilvl w:val="1"/>
          <w:numId w:val="33"/>
        </w:numPr>
        <w:spacing w:before="120" w:after="120" w:line="24" w:lineRule="atLeast"/>
        <w:jc w:val="both"/>
        <w:rPr>
          <w:rFonts w:cs="Calibri"/>
          <w:sz w:val="20"/>
        </w:rPr>
      </w:pPr>
      <w:r w:rsidRPr="00E00ED5">
        <w:rPr>
          <w:rFonts w:cs="Calibri"/>
          <w:color w:val="7030A0"/>
          <w:sz w:val="20"/>
        </w:rPr>
        <w:t xml:space="preserve">Zamawiający </w:t>
      </w:r>
      <w:r w:rsidRPr="00E00ED5">
        <w:rPr>
          <w:rFonts w:cs="Calibri"/>
          <w:b/>
          <w:color w:val="7030A0"/>
          <w:sz w:val="20"/>
        </w:rPr>
        <w:t>wymaga</w:t>
      </w:r>
      <w:r w:rsidRPr="00E00ED5">
        <w:rPr>
          <w:rFonts w:cs="Calibri"/>
          <w:color w:val="7030A0"/>
          <w:sz w:val="20"/>
        </w:rPr>
        <w:t xml:space="preserve"> wniesienia zabezpieczenia należytego wykonania umowy </w:t>
      </w:r>
      <w:r w:rsidR="00E00ED5" w:rsidRPr="00E00ED5">
        <w:rPr>
          <w:rFonts w:cs="Calibri"/>
          <w:color w:val="7030A0"/>
          <w:sz w:val="20"/>
        </w:rPr>
        <w:t xml:space="preserve">                   </w:t>
      </w:r>
      <w:r w:rsidRPr="00E00ED5">
        <w:rPr>
          <w:rFonts w:cs="Calibri"/>
          <w:color w:val="7030A0"/>
          <w:sz w:val="20"/>
        </w:rPr>
        <w:t xml:space="preserve">w wysokości </w:t>
      </w:r>
      <w:r w:rsidR="00DD47E2">
        <w:rPr>
          <w:rFonts w:cs="Calibri"/>
          <w:b/>
          <w:bCs/>
          <w:color w:val="7030A0"/>
          <w:sz w:val="20"/>
        </w:rPr>
        <w:t>15</w:t>
      </w:r>
      <w:r w:rsidR="00E00ED5" w:rsidRPr="00A64806">
        <w:rPr>
          <w:rFonts w:cs="Calibri"/>
          <w:b/>
          <w:bCs/>
          <w:color w:val="7030A0"/>
          <w:sz w:val="20"/>
        </w:rPr>
        <w:t xml:space="preserve"> 000,00 zł</w:t>
      </w:r>
      <w:r w:rsidR="00E00ED5" w:rsidRPr="00E00ED5">
        <w:rPr>
          <w:rFonts w:cs="Calibri"/>
          <w:color w:val="7030A0"/>
          <w:sz w:val="20"/>
        </w:rPr>
        <w:t xml:space="preserve"> </w:t>
      </w:r>
      <w:r w:rsidR="00E00ED5" w:rsidRPr="00E00ED5">
        <w:rPr>
          <w:rFonts w:cs="Calibri"/>
          <w:bCs/>
          <w:color w:val="7030A0"/>
          <w:sz w:val="20"/>
        </w:rPr>
        <w:t>(słownie:</w:t>
      </w:r>
      <w:r w:rsidR="00E00ED5" w:rsidRPr="00E00ED5">
        <w:rPr>
          <w:rFonts w:cs="Calibri"/>
          <w:b/>
          <w:bCs/>
          <w:color w:val="7030A0"/>
          <w:sz w:val="20"/>
        </w:rPr>
        <w:t xml:space="preserve"> </w:t>
      </w:r>
      <w:r w:rsidR="00DD47E2">
        <w:rPr>
          <w:rFonts w:cs="Calibri"/>
          <w:color w:val="7030A0"/>
          <w:sz w:val="20"/>
        </w:rPr>
        <w:t xml:space="preserve">piętnaście </w:t>
      </w:r>
      <w:r w:rsidR="00E00ED5" w:rsidRPr="00A64806">
        <w:rPr>
          <w:rFonts w:cs="Calibri"/>
          <w:color w:val="7030A0"/>
          <w:sz w:val="20"/>
        </w:rPr>
        <w:t>tysi</w:t>
      </w:r>
      <w:r w:rsidR="00DD47E2">
        <w:rPr>
          <w:rFonts w:cs="Calibri"/>
          <w:color w:val="7030A0"/>
          <w:sz w:val="20"/>
        </w:rPr>
        <w:t>ę</w:t>
      </w:r>
      <w:r w:rsidR="00A64806" w:rsidRPr="00A64806">
        <w:rPr>
          <w:rFonts w:cs="Calibri"/>
          <w:color w:val="7030A0"/>
          <w:sz w:val="20"/>
        </w:rPr>
        <w:t>c</w:t>
      </w:r>
      <w:r w:rsidR="00DD47E2">
        <w:rPr>
          <w:rFonts w:cs="Calibri"/>
          <w:color w:val="7030A0"/>
          <w:sz w:val="20"/>
        </w:rPr>
        <w:t>y</w:t>
      </w:r>
      <w:r w:rsidR="00A64806" w:rsidRPr="00A64806">
        <w:rPr>
          <w:rFonts w:cs="Calibri"/>
          <w:color w:val="7030A0"/>
          <w:sz w:val="20"/>
        </w:rPr>
        <w:t xml:space="preserve"> </w:t>
      </w:r>
      <w:r w:rsidR="00E00ED5" w:rsidRPr="00A64806">
        <w:rPr>
          <w:rFonts w:cs="Calibri"/>
          <w:color w:val="7030A0"/>
          <w:sz w:val="20"/>
        </w:rPr>
        <w:t>złotych</w:t>
      </w:r>
      <w:r w:rsidR="00E00ED5" w:rsidRPr="00E00ED5">
        <w:rPr>
          <w:rFonts w:cs="Calibri"/>
          <w:bCs/>
          <w:color w:val="7030A0"/>
          <w:sz w:val="20"/>
        </w:rPr>
        <w:t>)</w:t>
      </w:r>
      <w:r w:rsidR="00494F21">
        <w:rPr>
          <w:rFonts w:cs="Calibri"/>
          <w:bCs/>
          <w:sz w:val="20"/>
        </w:rPr>
        <w:t>.</w:t>
      </w:r>
    </w:p>
    <w:p w14:paraId="5A82ADF3" w14:textId="77777777" w:rsidR="00526190" w:rsidRPr="00526190" w:rsidRDefault="00526190" w:rsidP="00526190">
      <w:pPr>
        <w:pStyle w:val="Akapitzlist"/>
        <w:spacing w:before="120" w:after="120" w:line="24" w:lineRule="atLeast"/>
        <w:jc w:val="both"/>
        <w:rPr>
          <w:rFonts w:cs="Calibri"/>
          <w:sz w:val="12"/>
        </w:rPr>
      </w:pPr>
    </w:p>
    <w:p w14:paraId="315872E0" w14:textId="1F44E0F4" w:rsidR="00526190" w:rsidRPr="00526190" w:rsidRDefault="008F38F2" w:rsidP="00526190">
      <w:pPr>
        <w:pStyle w:val="Akapitzlist"/>
        <w:numPr>
          <w:ilvl w:val="1"/>
          <w:numId w:val="33"/>
        </w:numPr>
        <w:spacing w:before="120" w:after="120" w:line="24" w:lineRule="atLeast"/>
        <w:jc w:val="both"/>
        <w:rPr>
          <w:rFonts w:cs="Calibri"/>
          <w:sz w:val="20"/>
        </w:rPr>
      </w:pPr>
      <w:r w:rsidRPr="00526190">
        <w:rPr>
          <w:rFonts w:cs="Calibri"/>
          <w:sz w:val="20"/>
        </w:rPr>
        <w:t xml:space="preserve">Zabezpieczenie musi być wniesione w całości przed podpisaniem Umowy. </w:t>
      </w:r>
    </w:p>
    <w:p w14:paraId="640B4C1C" w14:textId="77777777" w:rsidR="00526190" w:rsidRPr="00526190" w:rsidRDefault="00526190" w:rsidP="00526190">
      <w:pPr>
        <w:pStyle w:val="Akapitzlist"/>
        <w:spacing w:before="120" w:after="120" w:line="24" w:lineRule="atLeast"/>
        <w:jc w:val="both"/>
        <w:rPr>
          <w:rFonts w:cs="Calibri"/>
          <w:sz w:val="12"/>
        </w:rPr>
      </w:pPr>
    </w:p>
    <w:p w14:paraId="2358E02D" w14:textId="3151783A" w:rsidR="00526190" w:rsidRPr="00526190" w:rsidRDefault="008F38F2" w:rsidP="00526190">
      <w:pPr>
        <w:pStyle w:val="Akapitzlist"/>
        <w:numPr>
          <w:ilvl w:val="1"/>
          <w:numId w:val="33"/>
        </w:numPr>
        <w:spacing w:before="120" w:after="120" w:line="24" w:lineRule="atLeast"/>
        <w:jc w:val="both"/>
        <w:rPr>
          <w:rFonts w:cs="Calibri"/>
          <w:sz w:val="20"/>
        </w:rPr>
      </w:pPr>
      <w:r w:rsidRPr="00526190">
        <w:rPr>
          <w:rFonts w:cs="Calibri"/>
          <w:sz w:val="20"/>
        </w:rPr>
        <w:t>Zabezpieczenie może być wniesione w formie pieniężnej (przelewem na rachunek bankowy Zamawiającego:</w:t>
      </w:r>
      <w:r w:rsidR="003E0C6F" w:rsidRPr="00526190">
        <w:rPr>
          <w:rFonts w:cs="Calibri"/>
          <w:sz w:val="20"/>
        </w:rPr>
        <w:t xml:space="preserve"> </w:t>
      </w:r>
      <w:r w:rsidR="003E0C6F" w:rsidRPr="00526190">
        <w:rPr>
          <w:rFonts w:cs="Calibri"/>
          <w:b/>
          <w:sz w:val="20"/>
        </w:rPr>
        <w:t>67 1240 6292 1111 0010 3590 3036</w:t>
      </w:r>
      <w:r w:rsidRPr="00526190">
        <w:rPr>
          <w:rFonts w:cs="Calibri"/>
          <w:sz w:val="20"/>
        </w:rPr>
        <w:t xml:space="preserve">), w poręczeniach bankowych, </w:t>
      </w:r>
      <w:r w:rsidR="00E00ED5">
        <w:rPr>
          <w:rFonts w:cs="Calibri"/>
          <w:sz w:val="20"/>
        </w:rPr>
        <w:t xml:space="preserve">     </w:t>
      </w:r>
      <w:r w:rsidRPr="00526190">
        <w:rPr>
          <w:rFonts w:cs="Calibri"/>
          <w:sz w:val="20"/>
        </w:rPr>
        <w:t>w gwarancjach bankowych lub w gwarancjach ubezpieczeniowych.</w:t>
      </w:r>
    </w:p>
    <w:p w14:paraId="022817AC" w14:textId="77777777" w:rsidR="00526190" w:rsidRPr="00526190" w:rsidRDefault="00526190" w:rsidP="00526190">
      <w:pPr>
        <w:pStyle w:val="Akapitzlist"/>
        <w:rPr>
          <w:rFonts w:cs="Calibri"/>
          <w:sz w:val="12"/>
        </w:rPr>
      </w:pPr>
    </w:p>
    <w:p w14:paraId="28D02D7E" w14:textId="41CF2A11" w:rsidR="00526190" w:rsidRPr="00526190" w:rsidRDefault="008F38F2" w:rsidP="00526190">
      <w:pPr>
        <w:pStyle w:val="Akapitzlist"/>
        <w:numPr>
          <w:ilvl w:val="1"/>
          <w:numId w:val="33"/>
        </w:numPr>
        <w:spacing w:before="120" w:after="120" w:line="24" w:lineRule="atLeast"/>
        <w:jc w:val="both"/>
        <w:rPr>
          <w:rFonts w:cs="Calibri"/>
          <w:sz w:val="20"/>
        </w:rPr>
      </w:pPr>
      <w:r w:rsidRPr="00526190">
        <w:rPr>
          <w:rFonts w:cs="Calibri"/>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sidR="00E00ED5">
        <w:rPr>
          <w:rFonts w:cs="Calibri"/>
          <w:sz w:val="20"/>
        </w:rPr>
        <w:t xml:space="preserve">                    </w:t>
      </w:r>
      <w:r w:rsidRPr="00526190">
        <w:rPr>
          <w:rFonts w:cs="Calibri"/>
          <w:sz w:val="20"/>
        </w:rPr>
        <w:t>i nieodwołalnie, na cały okres realizacji umowy oraz wskazywać termin, w jakim dokonana zostanie wypłata. Termin ten nie może być dłuższy niż 14 dni od daty otrzymania od Zamawiającego żądania zapłaty.</w:t>
      </w:r>
    </w:p>
    <w:p w14:paraId="5F65E6B6" w14:textId="77777777" w:rsidR="00526190" w:rsidRPr="00526190" w:rsidRDefault="00526190" w:rsidP="00526190">
      <w:pPr>
        <w:pStyle w:val="Akapitzlist"/>
        <w:rPr>
          <w:rFonts w:cs="Calibri"/>
          <w:sz w:val="12"/>
        </w:rPr>
      </w:pPr>
    </w:p>
    <w:p w14:paraId="43CCB5DC" w14:textId="77777777" w:rsidR="00526190" w:rsidRPr="00526190" w:rsidRDefault="008F38F2" w:rsidP="00526190">
      <w:pPr>
        <w:pStyle w:val="Akapitzlist"/>
        <w:numPr>
          <w:ilvl w:val="1"/>
          <w:numId w:val="33"/>
        </w:numPr>
        <w:spacing w:before="120" w:after="120" w:line="24" w:lineRule="atLeast"/>
        <w:jc w:val="both"/>
        <w:rPr>
          <w:rFonts w:cs="Calibri"/>
          <w:sz w:val="20"/>
        </w:rPr>
      </w:pPr>
      <w:r w:rsidRPr="00526190">
        <w:rPr>
          <w:rFonts w:cs="Calibri"/>
          <w:sz w:val="20"/>
        </w:rPr>
        <w:lastRenderedPageBreak/>
        <w:t>W przypadku Konsorcjum, zabezpieczenie należytego wykonania umowy może być wniesione przez dowolnego członka/członków Konsorcjum. Z dokumentu powinno wynikać, w imieniu których Wykonawców zabezpieczenie jest wnoszone.</w:t>
      </w:r>
    </w:p>
    <w:p w14:paraId="1E0D7E11" w14:textId="77777777" w:rsidR="00526190" w:rsidRPr="00526190" w:rsidRDefault="00526190" w:rsidP="00526190">
      <w:pPr>
        <w:pStyle w:val="Akapitzlist"/>
        <w:rPr>
          <w:rFonts w:cs="Calibri"/>
          <w:sz w:val="12"/>
        </w:rPr>
      </w:pPr>
    </w:p>
    <w:p w14:paraId="6428E30B" w14:textId="175C1CE2" w:rsidR="008F38F2" w:rsidRPr="00526190" w:rsidRDefault="008F38F2" w:rsidP="00526190">
      <w:pPr>
        <w:pStyle w:val="Akapitzlist"/>
        <w:numPr>
          <w:ilvl w:val="1"/>
          <w:numId w:val="33"/>
        </w:numPr>
        <w:spacing w:before="120" w:after="120" w:line="24" w:lineRule="atLeast"/>
        <w:jc w:val="both"/>
        <w:rPr>
          <w:rFonts w:cs="Calibri"/>
          <w:sz w:val="20"/>
        </w:rPr>
      </w:pPr>
      <w:r w:rsidRPr="00526190">
        <w:rPr>
          <w:rFonts w:cs="Calibri"/>
          <w:sz w:val="20"/>
        </w:rPr>
        <w:t>Sposób wniesienia zabezpieczenia należytego wykonania umowy oraz zasady zwrotu zabezpieczenia określa Procedura Zakupów PGE Dystrybucja S.A. oraz Projekt Umowy stanowiący</w:t>
      </w:r>
      <w:r w:rsidRPr="00526190">
        <w:rPr>
          <w:rFonts w:cs="Calibri"/>
          <w:b/>
          <w:bCs/>
          <w:sz w:val="20"/>
        </w:rPr>
        <w:t xml:space="preserve"> Załącznik nr </w:t>
      </w:r>
      <w:r w:rsidR="00F04543" w:rsidRPr="00526190">
        <w:rPr>
          <w:rFonts w:cs="Calibri"/>
          <w:b/>
          <w:bCs/>
          <w:sz w:val="20"/>
        </w:rPr>
        <w:t>5</w:t>
      </w:r>
      <w:r w:rsidRPr="00526190">
        <w:rPr>
          <w:rFonts w:cs="Calibri"/>
          <w:b/>
          <w:bCs/>
          <w:sz w:val="20"/>
        </w:rPr>
        <w:t xml:space="preserve"> do SWZ</w:t>
      </w:r>
      <w:r w:rsidRPr="00526190">
        <w:rPr>
          <w:rFonts w:cs="Calibri"/>
          <w:bCs/>
          <w:sz w:val="20"/>
        </w:rPr>
        <w:t>.</w:t>
      </w:r>
    </w:p>
    <w:p w14:paraId="0F9B02D4" w14:textId="59AD6393" w:rsidR="008F38F2" w:rsidRDefault="008F38F2" w:rsidP="004955CB">
      <w:pPr>
        <w:pStyle w:val="Nagwek1"/>
        <w:numPr>
          <w:ilvl w:val="0"/>
          <w:numId w:val="22"/>
        </w:numPr>
      </w:pPr>
      <w:bookmarkStart w:id="31" w:name="_Toc193111794"/>
      <w:r w:rsidRPr="00526190">
        <w:t>INFORMACJE</w:t>
      </w:r>
      <w:r w:rsidRPr="001B2459">
        <w:t xml:space="preserve"> DOTYCZĄCE ZAWARCIA UMOWY</w:t>
      </w:r>
      <w:bookmarkEnd w:id="31"/>
    </w:p>
    <w:p w14:paraId="6BD1D1DF" w14:textId="77777777" w:rsidR="00E00ED5" w:rsidRPr="00E00ED5" w:rsidRDefault="00E00ED5" w:rsidP="00E00ED5">
      <w:pPr>
        <w:pStyle w:val="Nagwek2"/>
        <w:numPr>
          <w:ilvl w:val="0"/>
          <w:numId w:val="0"/>
        </w:numPr>
        <w:spacing w:before="0" w:after="0"/>
        <w:ind w:left="576" w:hanging="576"/>
        <w:rPr>
          <w:sz w:val="12"/>
        </w:rPr>
      </w:pPr>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6A5A7E9F" w14:textId="6337BD70" w:rsidR="00F04543" w:rsidRPr="00526190" w:rsidRDefault="00F04543" w:rsidP="00526190">
      <w:pPr>
        <w:spacing w:after="0"/>
        <w:jc w:val="both"/>
        <w:rPr>
          <w:rFonts w:cs="Calibri"/>
          <w:sz w:val="10"/>
        </w:rPr>
      </w:pPr>
    </w:p>
    <w:p w14:paraId="4CA91BDB" w14:textId="77777777" w:rsidR="008F38F2" w:rsidRPr="001B2459" w:rsidRDefault="008F38F2" w:rsidP="004955CB">
      <w:pPr>
        <w:pStyle w:val="Nagwek1"/>
        <w:numPr>
          <w:ilvl w:val="0"/>
          <w:numId w:val="22"/>
        </w:numPr>
      </w:pPr>
      <w:bookmarkStart w:id="32" w:name="_Toc193111795"/>
      <w:r w:rsidRPr="001B2459">
        <w:t>DODATKOWE INFORMACJE</w:t>
      </w:r>
      <w:bookmarkEnd w:id="32"/>
    </w:p>
    <w:p w14:paraId="5397E317" w14:textId="77777777" w:rsidR="00526190" w:rsidRDefault="008F38F2" w:rsidP="00526190">
      <w:pPr>
        <w:pStyle w:val="Akapitzlist"/>
        <w:numPr>
          <w:ilvl w:val="1"/>
          <w:numId w:val="22"/>
        </w:numPr>
        <w:spacing w:before="120" w:after="120" w:line="24" w:lineRule="atLeast"/>
        <w:jc w:val="both"/>
        <w:rPr>
          <w:rFonts w:cs="Calibri"/>
          <w:sz w:val="20"/>
        </w:rPr>
      </w:pPr>
      <w:r w:rsidRPr="001B2459">
        <w:rPr>
          <w:rFonts w:cs="Calibri"/>
          <w:sz w:val="20"/>
        </w:rPr>
        <w:t xml:space="preserve">Wybór oferty najkorzystniejszej nie oznacza </w:t>
      </w:r>
      <w:r w:rsidR="00526190">
        <w:rPr>
          <w:rFonts w:cs="Calibri"/>
          <w:sz w:val="20"/>
        </w:rPr>
        <w:t xml:space="preserve">zaciągnięcia zobowiązania przez    </w:t>
      </w:r>
    </w:p>
    <w:p w14:paraId="0E9E8ABC" w14:textId="4A7A359F" w:rsidR="008F38F2" w:rsidRPr="00526190" w:rsidRDefault="00526190" w:rsidP="00526190">
      <w:pPr>
        <w:pStyle w:val="Akapitzlist"/>
        <w:spacing w:before="120" w:after="120" w:line="24" w:lineRule="atLeast"/>
        <w:ind w:left="435"/>
        <w:jc w:val="both"/>
        <w:rPr>
          <w:rFonts w:cs="Calibri"/>
          <w:sz w:val="20"/>
        </w:rPr>
      </w:pPr>
      <w:r>
        <w:rPr>
          <w:rFonts w:cs="Calibri"/>
          <w:sz w:val="20"/>
        </w:rPr>
        <w:t xml:space="preserve">    </w:t>
      </w:r>
      <w:r w:rsidR="008F38F2" w:rsidRPr="00526190">
        <w:rPr>
          <w:rFonts w:cs="Calibri"/>
          <w:sz w:val="20"/>
        </w:rPr>
        <w:t>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6DEBF1FF"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zastrzega sobie prawo unieważnienia postępowania, w tym również po wyborze najkorzystniejszej Oferty,  bez podania przyczyny. Zamawiający nie ponosi żadnej odpowiedzia</w:t>
      </w:r>
      <w:r w:rsidR="00E00ED5">
        <w:rPr>
          <w:rFonts w:cs="Calibri"/>
          <w:sz w:val="20"/>
        </w:rPr>
        <w:t xml:space="preserve">lności w stosunku do Wykonawcy,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58A7D7E8" w:rsidR="00F04543"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E00ED5">
        <w:rPr>
          <w:rFonts w:cs="Calibri"/>
          <w:sz w:val="20"/>
        </w:rPr>
        <w:t xml:space="preserve"> w wyznaczonym terminie ankiety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526190">
      <w:pPr>
        <w:pStyle w:val="Akapitzlist"/>
        <w:numPr>
          <w:ilvl w:val="1"/>
          <w:numId w:val="22"/>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t>
      </w:r>
      <w:r w:rsidRPr="001B2459">
        <w:rPr>
          <w:rFonts w:cs="Calibri"/>
          <w:sz w:val="20"/>
        </w:rPr>
        <w:lastRenderedPageBreak/>
        <w:t xml:space="preserve">W takiej sytuacji Zamawiający może wybrać Najkorzystniejszą Ofertę spośród pozostałych Ofert. </w:t>
      </w:r>
    </w:p>
    <w:p w14:paraId="45F3C168" w14:textId="7BE79997" w:rsidR="008F38F2" w:rsidRDefault="00526190" w:rsidP="004955CB">
      <w:pPr>
        <w:pStyle w:val="Nagwek1"/>
        <w:numPr>
          <w:ilvl w:val="0"/>
          <w:numId w:val="38"/>
        </w:numPr>
      </w:pPr>
      <w:bookmarkStart w:id="33" w:name="_Toc193111796"/>
      <w:r>
        <w:t xml:space="preserve">  </w:t>
      </w:r>
      <w:r w:rsidR="008F38F2" w:rsidRPr="001B2459">
        <w:t>AUKCJA ELEKTRONICZNA/NEGOCJACJE HANDLOWE</w:t>
      </w:r>
      <w:bookmarkEnd w:id="33"/>
    </w:p>
    <w:p w14:paraId="7EFC207A" w14:textId="77777777" w:rsidR="00E00ED5" w:rsidRPr="00E00ED5" w:rsidRDefault="00E00ED5" w:rsidP="00E00ED5">
      <w:pPr>
        <w:pStyle w:val="Nagwek2"/>
        <w:numPr>
          <w:ilvl w:val="0"/>
          <w:numId w:val="0"/>
        </w:numPr>
        <w:spacing w:before="0" w:after="0"/>
        <w:ind w:left="576"/>
        <w:rPr>
          <w:sz w:val="12"/>
        </w:rPr>
      </w:pPr>
    </w:p>
    <w:p w14:paraId="334F886D" w14:textId="035138AB" w:rsidR="008F38F2" w:rsidRPr="001B2459"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przewiduje</w:t>
      </w:r>
      <w:r w:rsidRPr="001B2459">
        <w:rPr>
          <w:rFonts w:asciiTheme="minorHAnsi" w:hAnsiTheme="minorHAnsi" w:cs="Calibri"/>
          <w:sz w:val="20"/>
        </w:rPr>
        <w:t xml:space="preserve"> dokonanie wyboru najkorzystniejszej Oferty z zastosowaniem </w:t>
      </w:r>
      <w:r w:rsidRPr="00E00ED5">
        <w:rPr>
          <w:rFonts w:asciiTheme="minorHAnsi" w:hAnsiTheme="minorHAnsi" w:cs="Calibri"/>
          <w:b/>
          <w:sz w:val="20"/>
          <w:u w:val="single"/>
        </w:rPr>
        <w:t>negocjac</w:t>
      </w:r>
      <w:r w:rsidR="00E00ED5" w:rsidRPr="00E00ED5">
        <w:rPr>
          <w:rFonts w:asciiTheme="minorHAnsi" w:hAnsiTheme="minorHAnsi" w:cs="Calibri"/>
          <w:b/>
          <w:sz w:val="20"/>
          <w:u w:val="single"/>
        </w:rPr>
        <w:t>ji handlowych</w:t>
      </w:r>
      <w:r w:rsidRPr="001B2459">
        <w:rPr>
          <w:rFonts w:asciiTheme="minorHAnsi" w:hAnsiTheme="minorHAnsi" w:cs="Calibri"/>
          <w:sz w:val="20"/>
        </w:rPr>
        <w:t>, zgodnie z pkt. 9.6.3 – 9.6.6 Procedury Zakupów.</w:t>
      </w:r>
    </w:p>
    <w:p w14:paraId="3AC07A1A" w14:textId="77777777" w:rsidR="00F04543" w:rsidRPr="001B2459" w:rsidRDefault="00F04543" w:rsidP="00F04543">
      <w:pPr>
        <w:pStyle w:val="Tekstpodstawowy"/>
        <w:shd w:val="clear" w:color="auto" w:fill="FFFFFF" w:themeFill="background1"/>
        <w:tabs>
          <w:tab w:val="left" w:pos="851"/>
        </w:tabs>
        <w:spacing w:after="0" w:line="240" w:lineRule="auto"/>
        <w:ind w:left="709"/>
        <w:rPr>
          <w:rFonts w:asciiTheme="minorHAnsi" w:hAnsiTheme="minorHAnsi" w:cs="Calibri"/>
          <w:b/>
          <w:bCs/>
          <w:sz w:val="10"/>
        </w:rPr>
      </w:pPr>
    </w:p>
    <w:p w14:paraId="605128F5" w14:textId="76323ED5" w:rsidR="00F04543" w:rsidRPr="00E00ED5" w:rsidRDefault="008F38F2" w:rsidP="00F04543">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Calibri"/>
          <w:b/>
          <w:bCs/>
          <w:sz w:val="20"/>
        </w:rPr>
      </w:pPr>
      <w:r w:rsidRPr="001B2459">
        <w:rPr>
          <w:rFonts w:asciiTheme="minorHAnsi" w:hAnsiTheme="minorHAnsi" w:cs="Calibri"/>
          <w:sz w:val="20"/>
        </w:rPr>
        <w:t xml:space="preserve">Zamawiający </w:t>
      </w:r>
      <w:r w:rsidRPr="00E00ED5">
        <w:rPr>
          <w:rFonts w:asciiTheme="minorHAnsi" w:hAnsiTheme="minorHAnsi" w:cs="Calibri"/>
          <w:b/>
          <w:sz w:val="20"/>
          <w:u w:val="single"/>
        </w:rPr>
        <w:t>nie przewiduje</w:t>
      </w:r>
      <w:r w:rsidRPr="001B2459">
        <w:rPr>
          <w:rFonts w:asciiTheme="minorHAnsi" w:hAnsiTheme="minorHAnsi" w:cs="Calibri"/>
          <w:sz w:val="20"/>
        </w:rPr>
        <w:t xml:space="preserve"> dokonanie wyboru najkorzystniejszej Oferty z zastosowaniem aukcji elektroniczn</w:t>
      </w:r>
      <w:r w:rsidR="00E00ED5">
        <w:rPr>
          <w:rFonts w:asciiTheme="minorHAnsi" w:hAnsiTheme="minorHAnsi" w:cs="Calibri"/>
          <w:sz w:val="20"/>
        </w:rPr>
        <w:t>ej.</w:t>
      </w:r>
    </w:p>
    <w:p w14:paraId="616039C1" w14:textId="5D61519C" w:rsidR="008F38F2" w:rsidRPr="001B2459" w:rsidRDefault="00526190" w:rsidP="004955CB">
      <w:pPr>
        <w:pStyle w:val="Nagwek1"/>
      </w:pPr>
      <w:bookmarkStart w:id="34" w:name="_Toc193111797"/>
      <w:r>
        <w:t xml:space="preserve">  </w:t>
      </w:r>
      <w:r w:rsidR="008F38F2" w:rsidRPr="001B2459">
        <w:t>SYSTEM ZAKUPOWY</w:t>
      </w:r>
      <w:bookmarkEnd w:id="34"/>
      <w:r w:rsidR="008F38F2" w:rsidRPr="001B2459">
        <w:t xml:space="preserve"> </w:t>
      </w:r>
    </w:p>
    <w:p w14:paraId="4394994C" w14:textId="47F4253B" w:rsidR="008F38F2" w:rsidRPr="001B2459" w:rsidRDefault="008F38F2" w:rsidP="008D62A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Zamawiający informuje, że postępowanie zakupowe będzie prowadzone z wykorzystaniem Systemu Zakupowego.</w:t>
      </w:r>
    </w:p>
    <w:p w14:paraId="7C45259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63CBF01F" w14:textId="69444990"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Składanie ofert w Postępowaniach zakupowych wymaga posiadania konta w Systemie Zakupowym. Rejestracja konta i logowanie dostępne są pod adresem </w:t>
      </w:r>
      <w:r w:rsidRPr="00153228">
        <w:rPr>
          <w:rFonts w:cs="Calibri"/>
          <w:b/>
          <w:bCs/>
          <w:sz w:val="20"/>
        </w:rPr>
        <w:t>https://swpp2.gkpge.pl</w:t>
      </w:r>
      <w:r w:rsidRPr="00153228">
        <w:rPr>
          <w:rFonts w:cs="Calibri"/>
          <w:bCs/>
          <w:sz w:val="20"/>
        </w:rPr>
        <w:t xml:space="preserve">. Zainteresowanych udziałem w Postępowaniu </w:t>
      </w:r>
      <w:r>
        <w:rPr>
          <w:rFonts w:cs="Calibri"/>
          <w:bCs/>
          <w:sz w:val="20"/>
        </w:rPr>
        <w:t xml:space="preserve">zakupowym prosimy </w:t>
      </w:r>
      <w:r w:rsidRPr="00153228">
        <w:rPr>
          <w:rFonts w:cs="Calibri"/>
          <w:bCs/>
          <w:sz w:val="20"/>
        </w:rPr>
        <w:t xml:space="preserve">o dokonanie rejestracji </w:t>
      </w:r>
      <w:r w:rsidRPr="00153228">
        <w:rPr>
          <w:rFonts w:cs="Calibri"/>
          <w:b/>
          <w:bCs/>
          <w:sz w:val="20"/>
          <w:u w:val="single"/>
        </w:rPr>
        <w:t>bez zbędnej zwłoki, ponieważ proces weryfikacji Wykonawcy może potrwać do 3 dni roboczych</w:t>
      </w:r>
      <w:r w:rsidRPr="00153228">
        <w:rPr>
          <w:rFonts w:cs="Calibri"/>
          <w:bCs/>
          <w:sz w:val="20"/>
        </w:rPr>
        <w:t>.</w:t>
      </w:r>
      <w:r w:rsidR="008F38F2" w:rsidRPr="001B2459">
        <w:rPr>
          <w:rFonts w:cs="Calibri"/>
          <w:b/>
          <w:bCs/>
          <w:sz w:val="20"/>
        </w:rPr>
        <w:t xml:space="preserve"> </w:t>
      </w:r>
    </w:p>
    <w:p w14:paraId="6E657A1C"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F64F291" w14:textId="4D8BB0A1" w:rsidR="00F04543" w:rsidRPr="00153228"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Wszelkie informacje dotyczące </w:t>
      </w:r>
      <w:r>
        <w:rPr>
          <w:rFonts w:cs="Calibri"/>
          <w:bCs/>
          <w:sz w:val="20"/>
        </w:rPr>
        <w:t xml:space="preserve">sposobu rejestracji i logowania </w:t>
      </w:r>
      <w:r w:rsidRPr="00153228">
        <w:rPr>
          <w:rFonts w:cs="Calibri"/>
          <w:bCs/>
          <w:sz w:val="20"/>
        </w:rPr>
        <w:t>do Systemu Zakupowego znajdują się pod wyżej wskazanym adresem internetowym w zakła</w:t>
      </w:r>
      <w:r>
        <w:rPr>
          <w:rFonts w:cs="Calibri"/>
          <w:bCs/>
          <w:sz w:val="20"/>
        </w:rPr>
        <w:t xml:space="preserve">dce „Pytania                         i odpowiedzi/FAQ”, </w:t>
      </w:r>
      <w:r w:rsidRPr="00153228">
        <w:rPr>
          <w:rFonts w:cs="Calibri"/>
          <w:bCs/>
          <w:sz w:val="20"/>
        </w:rPr>
        <w:t>oraz w zakładce „Dokumenty Regulacje i Poradniki oraz inne inf</w:t>
      </w:r>
      <w:r>
        <w:rPr>
          <w:rFonts w:cs="Calibri"/>
          <w:bCs/>
          <w:sz w:val="20"/>
        </w:rPr>
        <w:t xml:space="preserve">ormacje (ogłoszenia okresowe)”, a także pod linkiem: </w:t>
      </w:r>
      <w:r w:rsidRPr="00153228">
        <w:rPr>
          <w:rFonts w:cs="Calibri"/>
          <w:b/>
          <w:bCs/>
          <w:sz w:val="20"/>
        </w:rPr>
        <w:t>https://swpp2.gkpge.pl/servlet/HomeServlet?MP_action=repositoryList&amp;folder=000c&amp;MP_module=intranetRepository</w:t>
      </w:r>
      <w:r w:rsidRPr="00153228">
        <w:rPr>
          <w:rFonts w:cs="Calibri"/>
          <w:bCs/>
          <w:sz w:val="20"/>
        </w:rPr>
        <w:t xml:space="preserve"> w dokumencie „Szczegółowa instrukcja korzystania z Systemu Zakupowego dla Wykonawców”.</w:t>
      </w:r>
    </w:p>
    <w:p w14:paraId="6B34F8BB"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12F36CCD" w14:textId="2CF31763" w:rsidR="00F04543" w:rsidRDefault="00153228"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10"/>
        </w:rPr>
      </w:pPr>
      <w:r w:rsidRPr="00153228">
        <w:rPr>
          <w:rFonts w:cs="Calibri"/>
          <w:bCs/>
          <w:sz w:val="20"/>
        </w:rPr>
        <w:t>Po zarejestrowaniu i zalogowaniu się do Systemu Zakupowego Wykonawcy uzyskują możl</w:t>
      </w:r>
      <w:r>
        <w:rPr>
          <w:rFonts w:cs="Calibri"/>
          <w:bCs/>
          <w:sz w:val="20"/>
        </w:rPr>
        <w:t xml:space="preserve">iwość składania wniosków, Ofert </w:t>
      </w:r>
      <w:r w:rsidRPr="00153228">
        <w:rPr>
          <w:rFonts w:cs="Calibri"/>
          <w:bCs/>
          <w:sz w:val="20"/>
        </w:rPr>
        <w:t>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 Postępowania.</w:t>
      </w:r>
      <w:r w:rsidRPr="001B2459">
        <w:rPr>
          <w:rFonts w:cs="Calibri"/>
          <w:sz w:val="10"/>
        </w:rPr>
        <w:t xml:space="preserve"> </w:t>
      </w:r>
    </w:p>
    <w:p w14:paraId="26FD0D52" w14:textId="77777777" w:rsidR="00153228" w:rsidRPr="00153228" w:rsidRDefault="00153228" w:rsidP="00153228">
      <w:pPr>
        <w:pStyle w:val="Akapitzlist"/>
        <w:rPr>
          <w:rFonts w:cs="Calibri"/>
          <w:sz w:val="10"/>
        </w:rPr>
      </w:pPr>
    </w:p>
    <w:p w14:paraId="04D50A3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
        </w:rPr>
      </w:pPr>
    </w:p>
    <w:p w14:paraId="0AE9CEEF" w14:textId="396DF441"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 xml:space="preserve">Za datę złożenia Oferty, wniosków, zawiadomienia, dokumentu elektronicznego, oświadczenia lub elektronicznej kopii dokumentu lub oświadczenia przyjmuje </w:t>
      </w:r>
      <w:r>
        <w:rPr>
          <w:rFonts w:cs="Calibri"/>
          <w:bCs/>
          <w:sz w:val="20"/>
        </w:rPr>
        <w:t xml:space="preserve">się datę przekazania (złożenia) </w:t>
      </w:r>
      <w:r w:rsidRPr="00153228">
        <w:rPr>
          <w:rFonts w:cs="Calibri"/>
          <w:bCs/>
          <w:sz w:val="20"/>
        </w:rPr>
        <w:t xml:space="preserve">w Systemie Zakupowym do Zamawiającego. Moment złożenia Oferty/wniosku/informacji następuje wraz z zakończeniem procesu składania tj. kliknięciu na przycisk „Złóż wniosek/Ofertę”, elektronicznym podpisaniu formularza wniosku/oferty </w:t>
      </w:r>
      <w:r>
        <w:rPr>
          <w:rFonts w:cs="Calibri"/>
          <w:bCs/>
          <w:sz w:val="20"/>
        </w:rPr>
        <w:t xml:space="preserve">      </w:t>
      </w:r>
      <w:r w:rsidRPr="00153228">
        <w:rPr>
          <w:rFonts w:cs="Calibri"/>
          <w:bCs/>
          <w:sz w:val="20"/>
        </w:rPr>
        <w:t xml:space="preserve">i wyświetleniu przez system komunikatu „Oferta złożona poprawnie”. Dokładną datę </w:t>
      </w:r>
      <w:r>
        <w:rPr>
          <w:rFonts w:cs="Calibri"/>
          <w:bCs/>
          <w:sz w:val="20"/>
        </w:rPr>
        <w:t xml:space="preserve">               </w:t>
      </w:r>
      <w:r w:rsidRPr="00153228">
        <w:rPr>
          <w:rFonts w:cs="Calibri"/>
          <w:bCs/>
          <w:sz w:val="20"/>
        </w:rPr>
        <w:t>i godzinę złożenia Wniosku, Oferty można sprawdzić po wygenerowaniu raportu ze złożonego Wniosku, Oferty. W tym celu należy w sekcji „Akcje” wybrać opcje „Wygeneruj raport”.</w:t>
      </w:r>
    </w:p>
    <w:p w14:paraId="27A9F757"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5A0D6420" w14:textId="2E590A84" w:rsidR="00F04543" w:rsidRPr="001B2459"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3BDA4CF1"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3061E5F" w14:textId="4706BB7D" w:rsidR="00A64806" w:rsidRPr="00A64806" w:rsidRDefault="00B66EC2" w:rsidP="00A64806">
      <w:pPr>
        <w:pStyle w:val="Akapitzlist"/>
        <w:numPr>
          <w:ilvl w:val="1"/>
          <w:numId w:val="23"/>
        </w:numPr>
        <w:shd w:val="clear" w:color="auto" w:fill="FFFFFF" w:themeFill="background1"/>
        <w:tabs>
          <w:tab w:val="left" w:pos="851"/>
        </w:tabs>
        <w:suppressAutoHyphens/>
        <w:spacing w:before="120" w:after="120"/>
        <w:ind w:left="709" w:hanging="709"/>
        <w:rPr>
          <w:rFonts w:cs="Calibri"/>
          <w:sz w:val="20"/>
        </w:rPr>
      </w:pPr>
      <w:r w:rsidRPr="00B66EC2">
        <w:rPr>
          <w:rFonts w:cs="Calibri"/>
          <w:bCs/>
          <w:sz w:val="20"/>
        </w:rPr>
        <w:t>Wymagania techniczne dla sprzętu komputerowego wskazane są w zakładce „Pytania 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08C61AFD" w14:textId="77777777" w:rsidR="00A64806" w:rsidRPr="00A64806" w:rsidRDefault="00A64806" w:rsidP="00A64806">
      <w:pPr>
        <w:pStyle w:val="Akapitzlist"/>
        <w:shd w:val="clear" w:color="auto" w:fill="FFFFFF" w:themeFill="background1"/>
        <w:tabs>
          <w:tab w:val="left" w:pos="851"/>
        </w:tabs>
        <w:suppressAutoHyphens/>
        <w:spacing w:before="120" w:after="120"/>
        <w:ind w:left="709"/>
        <w:rPr>
          <w:rFonts w:cs="Calibri"/>
          <w:sz w:val="16"/>
          <w:szCs w:val="18"/>
        </w:rPr>
      </w:pPr>
    </w:p>
    <w:p w14:paraId="2FA8BEF4" w14:textId="76EFD153" w:rsidR="00F04543" w:rsidRPr="001B2459" w:rsidRDefault="00E54385"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lastRenderedPageBreak/>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i odpowiedzi/FAQ” i zakładce „Regulacje i Poradniki oraz inne informacje (ogłoszenia okresowe)”, folder „Poradniki dla użytkowników końcowych”, a także pod linkiem: </w:t>
      </w:r>
      <w:hyperlink r:id="rId22" w:history="1">
        <w:r w:rsidRPr="00E54385">
          <w:rPr>
            <w:rStyle w:val="Hipercze"/>
            <w:rFonts w:cs="Calibri"/>
            <w:bCs/>
          </w:rPr>
          <w:t>https://pgedystrybucja.pl/przetargi</w:t>
        </w:r>
      </w:hyperlink>
      <w:r w:rsidRPr="00E54385">
        <w:rPr>
          <w:rFonts w:cs="Calibri"/>
          <w:bCs/>
          <w:sz w:val="20"/>
        </w:rPr>
        <w:t>.</w:t>
      </w:r>
    </w:p>
    <w:p w14:paraId="454FE1FE"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73975734" w14:textId="21BC9F57" w:rsidR="00F04543" w:rsidRPr="001B2459" w:rsidRDefault="00153228"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53228">
        <w:rPr>
          <w:rFonts w:cs="Calibri"/>
          <w:bCs/>
          <w:sz w:val="20"/>
        </w:rPr>
        <w:t>Maksymalny rozmiar plikó</w:t>
      </w:r>
      <w:r>
        <w:rPr>
          <w:rFonts w:cs="Calibri"/>
          <w:bCs/>
          <w:sz w:val="20"/>
        </w:rPr>
        <w:t xml:space="preserve">w przesyłanych (zamieszczanych) </w:t>
      </w:r>
      <w:r w:rsidRPr="00153228">
        <w:rPr>
          <w:rFonts w:cs="Calibri"/>
          <w:bCs/>
          <w:sz w:val="20"/>
        </w:rPr>
        <w:t>za pośrednictwem Systemu Zakupowego wynosi 150 MB. Zamawiający określił dopuszczal</w:t>
      </w:r>
      <w:r>
        <w:rPr>
          <w:rFonts w:cs="Calibri"/>
          <w:bCs/>
          <w:sz w:val="20"/>
        </w:rPr>
        <w:t xml:space="preserve">ny format plików zamieszczanych </w:t>
      </w:r>
      <w:r w:rsidRPr="00153228">
        <w:rPr>
          <w:rFonts w:cs="Calibri"/>
          <w:bCs/>
          <w:sz w:val="20"/>
        </w:rPr>
        <w:t xml:space="preserve">w Systemie jako: xls, xlsx, </w:t>
      </w:r>
      <w:proofErr w:type="spellStart"/>
      <w:r w:rsidRPr="00153228">
        <w:rPr>
          <w:rFonts w:cs="Calibri"/>
          <w:bCs/>
          <w:sz w:val="20"/>
        </w:rPr>
        <w:t>doc</w:t>
      </w:r>
      <w:proofErr w:type="spellEnd"/>
      <w:r w:rsidRPr="00153228">
        <w:rPr>
          <w:rFonts w:cs="Calibri"/>
          <w:bCs/>
          <w:sz w:val="20"/>
        </w:rPr>
        <w:t xml:space="preserve">, </w:t>
      </w:r>
      <w:proofErr w:type="spellStart"/>
      <w:r w:rsidRPr="00153228">
        <w:rPr>
          <w:rFonts w:cs="Calibri"/>
          <w:bCs/>
          <w:sz w:val="20"/>
        </w:rPr>
        <w:t>docx</w:t>
      </w:r>
      <w:proofErr w:type="spellEnd"/>
      <w:r w:rsidRPr="00153228">
        <w:rPr>
          <w:rFonts w:cs="Calibri"/>
          <w:bCs/>
          <w:sz w:val="20"/>
        </w:rPr>
        <w:t xml:space="preserve">, </w:t>
      </w:r>
      <w:proofErr w:type="spellStart"/>
      <w:r w:rsidRPr="00153228">
        <w:rPr>
          <w:rFonts w:cs="Calibri"/>
          <w:bCs/>
          <w:sz w:val="20"/>
        </w:rPr>
        <w:t>pptx</w:t>
      </w:r>
      <w:proofErr w:type="spellEnd"/>
      <w:r w:rsidRPr="00153228">
        <w:rPr>
          <w:rFonts w:cs="Calibri"/>
          <w:bCs/>
          <w:sz w:val="20"/>
        </w:rPr>
        <w:t xml:space="preserve">, pdf, </w:t>
      </w:r>
      <w:proofErr w:type="spellStart"/>
      <w:r w:rsidRPr="00153228">
        <w:rPr>
          <w:rFonts w:cs="Calibri"/>
          <w:bCs/>
          <w:sz w:val="20"/>
        </w:rPr>
        <w:t>xml</w:t>
      </w:r>
      <w:proofErr w:type="spellEnd"/>
      <w:r w:rsidRPr="00153228">
        <w:rPr>
          <w:rFonts w:cs="Calibri"/>
          <w:bCs/>
          <w:sz w:val="20"/>
        </w:rPr>
        <w:t xml:space="preserve">, </w:t>
      </w:r>
      <w:proofErr w:type="spellStart"/>
      <w:r w:rsidRPr="00153228">
        <w:rPr>
          <w:rFonts w:cs="Calibri"/>
          <w:bCs/>
          <w:sz w:val="20"/>
        </w:rPr>
        <w:t>rar</w:t>
      </w:r>
      <w:proofErr w:type="spellEnd"/>
      <w:r w:rsidRPr="00153228">
        <w:rPr>
          <w:rFonts w:cs="Calibri"/>
          <w:bCs/>
          <w:sz w:val="20"/>
        </w:rPr>
        <w:t xml:space="preserve">, zip, gif, jpg, </w:t>
      </w:r>
      <w:proofErr w:type="spellStart"/>
      <w:r w:rsidRPr="00153228">
        <w:rPr>
          <w:rFonts w:cs="Calibri"/>
          <w:bCs/>
          <w:sz w:val="20"/>
        </w:rPr>
        <w:t>dwg</w:t>
      </w:r>
      <w:proofErr w:type="spellEnd"/>
      <w:r w:rsidRPr="00153228">
        <w:rPr>
          <w:rFonts w:cs="Calibri"/>
          <w:bCs/>
          <w:sz w:val="20"/>
        </w:rPr>
        <w:t xml:space="preserve">, </w:t>
      </w:r>
      <w:proofErr w:type="spellStart"/>
      <w:r w:rsidRPr="00153228">
        <w:rPr>
          <w:rFonts w:cs="Calibri"/>
          <w:bCs/>
          <w:sz w:val="20"/>
        </w:rPr>
        <w:t>tif</w:t>
      </w:r>
      <w:proofErr w:type="spellEnd"/>
      <w:r w:rsidRPr="00153228">
        <w:rPr>
          <w:rFonts w:cs="Calibri"/>
          <w:bCs/>
          <w:sz w:val="20"/>
        </w:rPr>
        <w:t xml:space="preserve">, </w:t>
      </w:r>
      <w:proofErr w:type="spellStart"/>
      <w:r w:rsidRPr="00153228">
        <w:rPr>
          <w:rFonts w:cs="Calibri"/>
          <w:bCs/>
          <w:sz w:val="20"/>
        </w:rPr>
        <w:t>tiff</w:t>
      </w:r>
      <w:proofErr w:type="spellEnd"/>
      <w:r w:rsidRPr="00153228">
        <w:rPr>
          <w:rFonts w:cs="Calibri"/>
          <w:bCs/>
          <w:sz w:val="20"/>
        </w:rPr>
        <w:t xml:space="preserve">, txt, rtf, </w:t>
      </w:r>
      <w:proofErr w:type="spellStart"/>
      <w:r w:rsidRPr="00153228">
        <w:rPr>
          <w:rFonts w:cs="Calibri"/>
          <w:bCs/>
          <w:sz w:val="20"/>
        </w:rPr>
        <w:t>jpeg</w:t>
      </w:r>
      <w:proofErr w:type="spellEnd"/>
      <w:r w:rsidRPr="00153228">
        <w:rPr>
          <w:rFonts w:cs="Calibri"/>
          <w:bCs/>
          <w:sz w:val="20"/>
        </w:rPr>
        <w:t xml:space="preserve">, </w:t>
      </w:r>
      <w:proofErr w:type="spellStart"/>
      <w:r w:rsidRPr="00153228">
        <w:rPr>
          <w:rFonts w:cs="Calibri"/>
          <w:bCs/>
          <w:sz w:val="20"/>
        </w:rPr>
        <w:t>bmp</w:t>
      </w:r>
      <w:proofErr w:type="spellEnd"/>
      <w:r w:rsidRPr="00153228">
        <w:rPr>
          <w:rFonts w:cs="Calibri"/>
          <w:bCs/>
          <w:sz w:val="20"/>
        </w:rPr>
        <w:t xml:space="preserve">, </w:t>
      </w:r>
      <w:proofErr w:type="spellStart"/>
      <w:r w:rsidRPr="00153228">
        <w:rPr>
          <w:rFonts w:cs="Calibri"/>
          <w:bCs/>
          <w:sz w:val="20"/>
        </w:rPr>
        <w:t>ath</w:t>
      </w:r>
      <w:proofErr w:type="spellEnd"/>
      <w:r w:rsidRPr="00153228">
        <w:rPr>
          <w:rFonts w:cs="Calibri"/>
          <w:bCs/>
          <w:sz w:val="20"/>
        </w:rPr>
        <w:t xml:space="preserve">, </w:t>
      </w:r>
      <w:proofErr w:type="spellStart"/>
      <w:r w:rsidRPr="00153228">
        <w:rPr>
          <w:rFonts w:cs="Calibri"/>
          <w:bCs/>
          <w:sz w:val="20"/>
        </w:rPr>
        <w:t>kst</w:t>
      </w:r>
      <w:proofErr w:type="spellEnd"/>
      <w:r w:rsidRPr="00153228">
        <w:rPr>
          <w:rFonts w:cs="Calibri"/>
          <w:bCs/>
          <w:sz w:val="20"/>
        </w:rPr>
        <w:t xml:space="preserve">, </w:t>
      </w:r>
      <w:proofErr w:type="spellStart"/>
      <w:r w:rsidRPr="00153228">
        <w:rPr>
          <w:rFonts w:cs="Calibri"/>
          <w:bCs/>
          <w:sz w:val="20"/>
        </w:rPr>
        <w:t>png</w:t>
      </w:r>
      <w:proofErr w:type="spellEnd"/>
      <w:r w:rsidRPr="00153228">
        <w:rPr>
          <w:rFonts w:cs="Calibri"/>
          <w:bCs/>
          <w:sz w:val="20"/>
        </w:rPr>
        <w:t xml:space="preserve">, </w:t>
      </w:r>
      <w:proofErr w:type="spellStart"/>
      <w:r w:rsidRPr="00153228">
        <w:rPr>
          <w:rFonts w:cs="Calibri"/>
          <w:bCs/>
          <w:sz w:val="20"/>
        </w:rPr>
        <w:t>asic</w:t>
      </w:r>
      <w:proofErr w:type="spellEnd"/>
      <w:r w:rsidRPr="00153228">
        <w:rPr>
          <w:rFonts w:cs="Calibri"/>
          <w:bCs/>
          <w:sz w:val="20"/>
        </w:rPr>
        <w:t xml:space="preserve">, </w:t>
      </w:r>
      <w:proofErr w:type="spellStart"/>
      <w:r w:rsidRPr="00153228">
        <w:rPr>
          <w:rFonts w:cs="Calibri"/>
          <w:bCs/>
          <w:sz w:val="20"/>
        </w:rPr>
        <w:t>cades</w:t>
      </w:r>
      <w:proofErr w:type="spellEnd"/>
      <w:r w:rsidRPr="00153228">
        <w:rPr>
          <w:rFonts w:cs="Calibri"/>
          <w:bCs/>
          <w:sz w:val="20"/>
        </w:rPr>
        <w:t xml:space="preserve">, </w:t>
      </w:r>
      <w:proofErr w:type="spellStart"/>
      <w:r w:rsidRPr="00153228">
        <w:rPr>
          <w:rFonts w:cs="Calibri"/>
          <w:bCs/>
          <w:sz w:val="20"/>
        </w:rPr>
        <w:t>xades</w:t>
      </w:r>
      <w:proofErr w:type="spellEnd"/>
      <w:r w:rsidRPr="00153228">
        <w:rPr>
          <w:rFonts w:cs="Calibri"/>
          <w:bCs/>
          <w:sz w:val="20"/>
        </w:rPr>
        <w:t xml:space="preserve">, </w:t>
      </w:r>
      <w:proofErr w:type="spellStart"/>
      <w:r w:rsidRPr="00153228">
        <w:rPr>
          <w:rFonts w:cs="Calibri"/>
          <w:bCs/>
          <w:sz w:val="20"/>
        </w:rPr>
        <w:t>pades</w:t>
      </w:r>
      <w:proofErr w:type="spellEnd"/>
      <w:r w:rsidRPr="00153228">
        <w:rPr>
          <w:rFonts w:cs="Calibri"/>
          <w:bCs/>
          <w:sz w:val="20"/>
        </w:rPr>
        <w:t xml:space="preserve">, 7z, mp4, </w:t>
      </w:r>
      <w:proofErr w:type="spellStart"/>
      <w:r w:rsidRPr="00153228">
        <w:rPr>
          <w:rFonts w:cs="Calibri"/>
          <w:bCs/>
          <w:sz w:val="20"/>
        </w:rPr>
        <w:t>msg</w:t>
      </w:r>
      <w:proofErr w:type="spellEnd"/>
      <w:r w:rsidRPr="00153228">
        <w:rPr>
          <w:rFonts w:cs="Calibri"/>
          <w:bCs/>
          <w:sz w:val="20"/>
        </w:rPr>
        <w:t xml:space="preserve">, </w:t>
      </w:r>
      <w:proofErr w:type="spellStart"/>
      <w:r w:rsidRPr="00153228">
        <w:rPr>
          <w:rFonts w:cs="Calibri"/>
          <w:bCs/>
          <w:sz w:val="20"/>
        </w:rPr>
        <w:t>url</w:t>
      </w:r>
      <w:proofErr w:type="spellEnd"/>
      <w:r w:rsidRPr="00153228">
        <w:rPr>
          <w:rFonts w:cs="Calibri"/>
          <w:bCs/>
          <w:sz w:val="20"/>
        </w:rPr>
        <w:t xml:space="preserve">, </w:t>
      </w:r>
      <w:proofErr w:type="spellStart"/>
      <w:r w:rsidRPr="00153228">
        <w:rPr>
          <w:rFonts w:cs="Calibri"/>
          <w:bCs/>
          <w:sz w:val="20"/>
        </w:rPr>
        <w:t>ods</w:t>
      </w:r>
      <w:proofErr w:type="spellEnd"/>
      <w:r w:rsidRPr="00153228">
        <w:rPr>
          <w:rFonts w:cs="Calibri"/>
          <w:bCs/>
          <w:sz w:val="20"/>
        </w:rPr>
        <w:t xml:space="preserve">, </w:t>
      </w:r>
      <w:proofErr w:type="spellStart"/>
      <w:r w:rsidRPr="00153228">
        <w:rPr>
          <w:rFonts w:cs="Calibri"/>
          <w:bCs/>
          <w:sz w:val="20"/>
        </w:rPr>
        <w:t>cpg</w:t>
      </w:r>
      <w:proofErr w:type="spellEnd"/>
      <w:r w:rsidRPr="00153228">
        <w:rPr>
          <w:rFonts w:cs="Calibri"/>
          <w:bCs/>
          <w:sz w:val="20"/>
        </w:rPr>
        <w:t xml:space="preserve">, </w:t>
      </w:r>
      <w:proofErr w:type="spellStart"/>
      <w:r w:rsidRPr="00153228">
        <w:rPr>
          <w:rFonts w:cs="Calibri"/>
          <w:bCs/>
          <w:sz w:val="20"/>
        </w:rPr>
        <w:t>dbf</w:t>
      </w:r>
      <w:proofErr w:type="spellEnd"/>
      <w:r w:rsidRPr="00153228">
        <w:rPr>
          <w:rFonts w:cs="Calibri"/>
          <w:bCs/>
          <w:sz w:val="20"/>
        </w:rPr>
        <w:t xml:space="preserve">, </w:t>
      </w:r>
      <w:proofErr w:type="spellStart"/>
      <w:r w:rsidRPr="00153228">
        <w:rPr>
          <w:rFonts w:cs="Calibri"/>
          <w:bCs/>
          <w:sz w:val="20"/>
        </w:rPr>
        <w:t>prj</w:t>
      </w:r>
      <w:proofErr w:type="spellEnd"/>
      <w:r w:rsidRPr="00153228">
        <w:rPr>
          <w:rFonts w:cs="Calibri"/>
          <w:bCs/>
          <w:sz w:val="20"/>
        </w:rPr>
        <w:t xml:space="preserve">, </w:t>
      </w:r>
      <w:proofErr w:type="spellStart"/>
      <w:r w:rsidRPr="00153228">
        <w:rPr>
          <w:rFonts w:cs="Calibri"/>
          <w:bCs/>
          <w:sz w:val="20"/>
        </w:rPr>
        <w:t>qmd</w:t>
      </w:r>
      <w:proofErr w:type="spellEnd"/>
      <w:r w:rsidRPr="00153228">
        <w:rPr>
          <w:rFonts w:cs="Calibri"/>
          <w:bCs/>
          <w:sz w:val="20"/>
        </w:rPr>
        <w:t xml:space="preserve">, </w:t>
      </w:r>
      <w:proofErr w:type="spellStart"/>
      <w:r w:rsidRPr="00153228">
        <w:rPr>
          <w:rFonts w:cs="Calibri"/>
          <w:bCs/>
          <w:sz w:val="20"/>
        </w:rPr>
        <w:t>shp</w:t>
      </w:r>
      <w:proofErr w:type="spellEnd"/>
      <w:r w:rsidRPr="00153228">
        <w:rPr>
          <w:rFonts w:cs="Calibri"/>
          <w:bCs/>
          <w:sz w:val="20"/>
        </w:rPr>
        <w:t xml:space="preserve">, </w:t>
      </w:r>
      <w:proofErr w:type="spellStart"/>
      <w:r w:rsidRPr="00153228">
        <w:rPr>
          <w:rFonts w:cs="Calibri"/>
          <w:bCs/>
          <w:sz w:val="20"/>
        </w:rPr>
        <w:t>odt</w:t>
      </w:r>
      <w:proofErr w:type="spellEnd"/>
      <w:r w:rsidRPr="00153228">
        <w:rPr>
          <w:rFonts w:cs="Calibri"/>
          <w:bCs/>
          <w:sz w:val="20"/>
        </w:rPr>
        <w:t xml:space="preserve">, </w:t>
      </w:r>
      <w:proofErr w:type="spellStart"/>
      <w:r w:rsidRPr="00153228">
        <w:rPr>
          <w:rFonts w:cs="Calibri"/>
          <w:bCs/>
          <w:sz w:val="20"/>
        </w:rPr>
        <w:t>xlsm</w:t>
      </w:r>
      <w:proofErr w:type="spellEnd"/>
      <w:r w:rsidRPr="00153228">
        <w:rPr>
          <w:rFonts w:cs="Calibri"/>
          <w:bCs/>
          <w:sz w:val="20"/>
        </w:rPr>
        <w:t xml:space="preserve">, </w:t>
      </w:r>
      <w:proofErr w:type="spellStart"/>
      <w:r w:rsidRPr="00153228">
        <w:rPr>
          <w:rFonts w:cs="Calibri"/>
          <w:bCs/>
          <w:sz w:val="20"/>
        </w:rPr>
        <w:t>ppt</w:t>
      </w:r>
      <w:proofErr w:type="spellEnd"/>
      <w:r w:rsidRPr="00153228">
        <w:rPr>
          <w:rFonts w:cs="Calibri"/>
          <w:bCs/>
          <w:sz w:val="20"/>
        </w:rPr>
        <w:t xml:space="preserve">, </w:t>
      </w:r>
      <w:proofErr w:type="spellStart"/>
      <w:r w:rsidRPr="00153228">
        <w:rPr>
          <w:rFonts w:cs="Calibri"/>
          <w:bCs/>
          <w:sz w:val="20"/>
        </w:rPr>
        <w:t>html</w:t>
      </w:r>
      <w:proofErr w:type="spellEnd"/>
      <w:r w:rsidRPr="00153228">
        <w:rPr>
          <w:rFonts w:cs="Calibri"/>
          <w:bCs/>
          <w:sz w:val="20"/>
        </w:rPr>
        <w:t>. Zaleca się wykorzystywanie plików w formacie pdf.</w:t>
      </w:r>
    </w:p>
    <w:p w14:paraId="17442BE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4DBA0010" w14:textId="419B9079" w:rsidR="00153228" w:rsidRPr="00153228" w:rsidRDefault="008F38F2" w:rsidP="0015322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Zamawiający informuje, że pliki dołączane do systemu przez Wykonawców są sprawdzane </w:t>
      </w:r>
      <w:r w:rsidR="00153228">
        <w:rPr>
          <w:rFonts w:cs="Calibri"/>
          <w:sz w:val="20"/>
        </w:rPr>
        <w:t xml:space="preserve">    </w:t>
      </w:r>
    </w:p>
    <w:p w14:paraId="1C14E9CD" w14:textId="5F0C68F9" w:rsidR="00F04543"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53228">
        <w:rPr>
          <w:rFonts w:cs="Calibri"/>
          <w:sz w:val="20"/>
        </w:rPr>
        <w:t xml:space="preserve">oprogramowaniem antywirusowym. </w:t>
      </w:r>
    </w:p>
    <w:p w14:paraId="20AD8E50"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0468BEA0" w14:textId="77777777" w:rsidR="00153228" w:rsidRDefault="008F38F2" w:rsidP="00F04543">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Za datę złożenia oferty, wniosków, zawiadomienia, dokumentu elektronicznego, </w:t>
      </w:r>
      <w:r w:rsidR="00153228">
        <w:rPr>
          <w:rFonts w:cs="Calibri"/>
          <w:sz w:val="20"/>
        </w:rPr>
        <w:t xml:space="preserve"> </w:t>
      </w:r>
    </w:p>
    <w:p w14:paraId="44DB494B" w14:textId="77777777" w:rsid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oświadczenia lub elektronicznej kopii dokumentu lub oświadczenia przyjmuje się datę </w:t>
      </w:r>
    </w:p>
    <w:p w14:paraId="62A7B8A5" w14:textId="1BD3DDD6" w:rsidR="00F04543" w:rsidRPr="001B2459"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 xml:space="preserve">przekazania (złożenia) w Systemie Zakupowym do Zamawiającego. </w:t>
      </w:r>
    </w:p>
    <w:p w14:paraId="77F29265" w14:textId="77777777" w:rsidR="00F04543" w:rsidRPr="001B2459" w:rsidRDefault="00F04543" w:rsidP="00F04543">
      <w:pPr>
        <w:pStyle w:val="Akapitzlist"/>
        <w:shd w:val="clear" w:color="auto" w:fill="FFFFFF" w:themeFill="background1"/>
        <w:tabs>
          <w:tab w:val="left" w:pos="851"/>
        </w:tabs>
        <w:suppressAutoHyphens/>
        <w:spacing w:before="120" w:after="120"/>
        <w:ind w:left="709"/>
        <w:jc w:val="both"/>
        <w:rPr>
          <w:rFonts w:cs="Calibri"/>
          <w:sz w:val="10"/>
        </w:rPr>
      </w:pPr>
    </w:p>
    <w:p w14:paraId="3C5D0B2D" w14:textId="77777777" w:rsidR="00153228" w:rsidRDefault="008F38F2" w:rsidP="008D62A8">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1B2459">
        <w:rPr>
          <w:rFonts w:cs="Calibri"/>
          <w:sz w:val="20"/>
        </w:rPr>
        <w:t xml:space="preserve">System po upływie terminu składania ofert nie dopuści możliwości złożenia oferty, tym </w:t>
      </w:r>
      <w:r w:rsidR="00153228">
        <w:rPr>
          <w:rFonts w:cs="Calibri"/>
          <w:sz w:val="20"/>
        </w:rPr>
        <w:t xml:space="preserve"> </w:t>
      </w:r>
    </w:p>
    <w:p w14:paraId="6CA00708" w14:textId="196F004D" w:rsidR="008F38F2" w:rsidRDefault="00153228" w:rsidP="00153228">
      <w:pPr>
        <w:pStyle w:val="Akapitzlist"/>
        <w:shd w:val="clear" w:color="auto" w:fill="FFFFFF" w:themeFill="background1"/>
        <w:tabs>
          <w:tab w:val="left" w:pos="851"/>
        </w:tabs>
        <w:suppressAutoHyphens/>
        <w:spacing w:before="120" w:after="120"/>
        <w:ind w:left="709"/>
        <w:jc w:val="both"/>
        <w:rPr>
          <w:rFonts w:cs="Calibri"/>
          <w:sz w:val="20"/>
        </w:rPr>
      </w:pPr>
      <w:r>
        <w:rPr>
          <w:rFonts w:cs="Calibri"/>
          <w:sz w:val="20"/>
        </w:rPr>
        <w:t xml:space="preserve">  </w:t>
      </w:r>
      <w:r w:rsidR="008F38F2" w:rsidRPr="001B2459">
        <w:rPr>
          <w:rFonts w:cs="Calibri"/>
          <w:sz w:val="20"/>
        </w:rPr>
        <w:t>samym zaleca się przygotowanie i złożenie oferty z odpowiednim wyprzedzeniem.</w:t>
      </w:r>
    </w:p>
    <w:p w14:paraId="526B5905" w14:textId="77777777" w:rsidR="00153228" w:rsidRPr="00153228" w:rsidRDefault="00153228" w:rsidP="00153228">
      <w:pPr>
        <w:pStyle w:val="Akapitzlist"/>
        <w:shd w:val="clear" w:color="auto" w:fill="FFFFFF" w:themeFill="background1"/>
        <w:tabs>
          <w:tab w:val="left" w:pos="851"/>
        </w:tabs>
        <w:suppressAutoHyphens/>
        <w:spacing w:before="120" w:after="120"/>
        <w:ind w:left="709"/>
        <w:jc w:val="both"/>
        <w:rPr>
          <w:rFonts w:cs="Calibri"/>
          <w:sz w:val="12"/>
        </w:rPr>
      </w:pPr>
    </w:p>
    <w:p w14:paraId="51B61987" w14:textId="77777777" w:rsidR="00E54385" w:rsidRPr="00E54385" w:rsidRDefault="00E54385" w:rsidP="00E54385">
      <w:pPr>
        <w:pStyle w:val="Akapitzlist"/>
        <w:numPr>
          <w:ilvl w:val="1"/>
          <w:numId w:val="23"/>
        </w:numPr>
        <w:shd w:val="clear" w:color="auto" w:fill="FFFFFF" w:themeFill="background1"/>
        <w:tabs>
          <w:tab w:val="left" w:pos="851"/>
        </w:tabs>
        <w:suppressAutoHyphens/>
        <w:spacing w:before="120" w:after="120"/>
        <w:ind w:left="709" w:hanging="709"/>
        <w:jc w:val="both"/>
        <w:rPr>
          <w:rFonts w:cs="Calibri"/>
          <w:sz w:val="20"/>
        </w:rPr>
      </w:pPr>
      <w:r w:rsidRPr="00E54385">
        <w:rPr>
          <w:rFonts w:cs="Calibri"/>
          <w:bCs/>
          <w:sz w:val="20"/>
        </w:rPr>
        <w:t xml:space="preserve">Wsparcie techniczne dla Wykonawców w zakresie obsługi Systemu jest dostępne poprzez </w:t>
      </w:r>
    </w:p>
    <w:p w14:paraId="122B3537" w14:textId="77777777" w:rsidR="00E54385" w:rsidRDefault="00E54385" w:rsidP="00E54385">
      <w:pPr>
        <w:pStyle w:val="Akapitzlist"/>
        <w:shd w:val="clear" w:color="auto" w:fill="FFFFFF" w:themeFill="background1"/>
        <w:tabs>
          <w:tab w:val="left" w:pos="851"/>
        </w:tabs>
        <w:suppressAutoHyphens/>
        <w:spacing w:before="120" w:after="120"/>
        <w:ind w:left="709"/>
        <w:jc w:val="both"/>
        <w:rPr>
          <w:rFonts w:cs="Calibri"/>
          <w:bCs/>
          <w:sz w:val="20"/>
        </w:rPr>
      </w:pPr>
      <w:r>
        <w:rPr>
          <w:rFonts w:cs="Calibri"/>
          <w:bCs/>
          <w:sz w:val="20"/>
        </w:rPr>
        <w:t xml:space="preserve">  </w:t>
      </w:r>
      <w:r w:rsidRPr="00E54385">
        <w:rPr>
          <w:rFonts w:cs="Calibri"/>
          <w:bCs/>
          <w:sz w:val="20"/>
        </w:rPr>
        <w:t>Usługę Help Desk dla Wykonawców:</w:t>
      </w:r>
      <w:bookmarkStart w:id="35" w:name="_Toc193111798"/>
    </w:p>
    <w:p w14:paraId="6B9E0E4D" w14:textId="77777777"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Infolinia:</w:t>
      </w:r>
      <w:r w:rsidRPr="00E54385">
        <w:rPr>
          <w:rFonts w:cs="Arial"/>
          <w:bCs/>
          <w:sz w:val="20"/>
        </w:rPr>
        <w:t xml:space="preserve"> +48 22 576 87 87</w:t>
      </w:r>
    </w:p>
    <w:p w14:paraId="5329CA09" w14:textId="32A08056" w:rsidR="00E54385" w:rsidRPr="00DD47E2"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lang w:val="en-US"/>
        </w:rPr>
      </w:pPr>
      <w:r w:rsidRPr="00DD47E2">
        <w:rPr>
          <w:rFonts w:cs="Arial"/>
          <w:b/>
          <w:bCs/>
          <w:sz w:val="20"/>
          <w:lang w:val="en-US"/>
        </w:rPr>
        <w:t>E-mail:</w:t>
      </w:r>
      <w:r w:rsidR="00DD47E2" w:rsidRPr="00DD47E2">
        <w:rPr>
          <w:rFonts w:cs="Arial"/>
          <w:b/>
          <w:bCs/>
          <w:sz w:val="20"/>
          <w:lang w:val="en-US"/>
        </w:rPr>
        <w:t xml:space="preserve"> </w:t>
      </w:r>
      <w:r w:rsidRPr="00DD47E2">
        <w:rPr>
          <w:rFonts w:cs="Arial"/>
          <w:b/>
          <w:color w:val="0000FF"/>
          <w:sz w:val="20"/>
          <w:u w:val="single"/>
          <w:lang w:val="en-US"/>
        </w:rPr>
        <w:t>helpdesk.zakupy@gkpge.pl</w:t>
      </w:r>
      <w:r w:rsidRPr="00DD47E2">
        <w:rPr>
          <w:rFonts w:cs="Arial"/>
          <w:bCs/>
          <w:sz w:val="20"/>
          <w:lang w:val="en-US"/>
        </w:rPr>
        <w:t xml:space="preserve"> </w:t>
      </w:r>
    </w:p>
    <w:p w14:paraId="64A46642" w14:textId="2C0F60DF" w:rsidR="00E54385" w:rsidRPr="00E54385" w:rsidRDefault="00E54385" w:rsidP="00E54385">
      <w:pPr>
        <w:pStyle w:val="Akapitzlist"/>
        <w:numPr>
          <w:ilvl w:val="0"/>
          <w:numId w:val="39"/>
        </w:numPr>
        <w:shd w:val="clear" w:color="auto" w:fill="FFFFFF" w:themeFill="background1"/>
        <w:tabs>
          <w:tab w:val="left" w:pos="851"/>
        </w:tabs>
        <w:suppressAutoHyphens/>
        <w:spacing w:before="120" w:after="120"/>
        <w:jc w:val="both"/>
        <w:rPr>
          <w:rFonts w:cs="Arial"/>
          <w:bCs/>
          <w:sz w:val="20"/>
        </w:rPr>
      </w:pPr>
      <w:r w:rsidRPr="00E54385">
        <w:rPr>
          <w:rFonts w:cs="Arial"/>
          <w:b/>
          <w:bCs/>
          <w:sz w:val="20"/>
        </w:rPr>
        <w:t>Formularz kontaktowy</w:t>
      </w:r>
      <w:r w:rsidRPr="00E54385">
        <w:rPr>
          <w:rFonts w:cs="Arial"/>
          <w:bCs/>
          <w:sz w:val="20"/>
        </w:rPr>
        <w:t xml:space="preserve">: </w:t>
      </w:r>
      <w:hyperlink r:id="rId23" w:history="1">
        <w:r w:rsidRPr="00DD47E2">
          <w:rPr>
            <w:rStyle w:val="Hipercze"/>
            <w:rFonts w:cs="Arial"/>
            <w:b/>
            <w:bCs/>
            <w:color w:val="0000FF"/>
            <w:u w:val="single"/>
          </w:rPr>
          <w:t>https://swpp2.gkpge.pl/app/helpdesk/form</w:t>
        </w:r>
      </w:hyperlink>
    </w:p>
    <w:p w14:paraId="40A4C70B" w14:textId="77777777" w:rsidR="00E54385" w:rsidRPr="00E54385" w:rsidRDefault="00E54385" w:rsidP="00E54385">
      <w:pPr>
        <w:tabs>
          <w:tab w:val="center" w:pos="4536"/>
          <w:tab w:val="left" w:pos="9072"/>
        </w:tabs>
        <w:ind w:left="850"/>
        <w:jc w:val="both"/>
        <w:rPr>
          <w:rFonts w:cs="Arial"/>
          <w:bCs/>
          <w:sz w:val="20"/>
        </w:rPr>
      </w:pPr>
      <w:r w:rsidRPr="00E54385">
        <w:rPr>
          <w:rFonts w:cs="Arial"/>
          <w:b/>
          <w:bCs/>
          <w:sz w:val="20"/>
        </w:rPr>
        <w:t>Godziny pracy</w:t>
      </w:r>
      <w:r w:rsidRPr="00E54385">
        <w:rPr>
          <w:rFonts w:cs="Arial"/>
          <w:bCs/>
          <w:sz w:val="20"/>
        </w:rPr>
        <w:t>: Help Desk Systemu Zakupowego dostępny jest codziennie od poniedziałku do piątku w godzinach 08:00 - 16:00 (z wyłączeniem dni ustawowo wolnych od pracy).</w:t>
      </w:r>
    </w:p>
    <w:p w14:paraId="002AB2B4" w14:textId="367EDD09" w:rsidR="00E54385" w:rsidRDefault="00E54385" w:rsidP="00E54385">
      <w:pPr>
        <w:shd w:val="clear" w:color="auto" w:fill="FFFFFF" w:themeFill="background1"/>
        <w:tabs>
          <w:tab w:val="left" w:pos="851"/>
        </w:tabs>
        <w:suppressAutoHyphens/>
        <w:spacing w:before="120" w:after="120"/>
        <w:ind w:left="850"/>
        <w:jc w:val="both"/>
        <w:rPr>
          <w:rFonts w:cs="Arial"/>
          <w:bCs/>
          <w:sz w:val="20"/>
        </w:rPr>
      </w:pPr>
      <w:r w:rsidRPr="00E54385">
        <w:rPr>
          <w:rFonts w:cs="Arial"/>
          <w:b/>
          <w:bCs/>
          <w:sz w:val="20"/>
        </w:rPr>
        <w:t>Zakres wsparcia</w:t>
      </w:r>
      <w:r w:rsidRPr="00E54385">
        <w:rPr>
          <w:rFonts w:cs="Arial"/>
          <w:bCs/>
          <w:sz w:val="20"/>
        </w:rPr>
        <w:t xml:space="preserve">: </w:t>
      </w:r>
      <w:hyperlink r:id="rId24" w:history="1">
        <w:r w:rsidR="00A64806" w:rsidRPr="00DD47E2">
          <w:rPr>
            <w:rStyle w:val="Hipercze"/>
            <w:rFonts w:cs="Arial"/>
            <w:b/>
            <w:bCs/>
            <w:color w:val="0000FF"/>
            <w:u w:val="single"/>
          </w:rPr>
          <w:t>https://pgedystrybucja.pl/przetargi</w:t>
        </w:r>
      </w:hyperlink>
    </w:p>
    <w:p w14:paraId="64FD1454"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31E089EB"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43CC63ED"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2840BFEE"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13D3B891"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3D96F9D6"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3E16C167"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347C2D68" w14:textId="77777777" w:rsidR="00A64806" w:rsidRDefault="00A64806" w:rsidP="00E54385">
      <w:pPr>
        <w:shd w:val="clear" w:color="auto" w:fill="FFFFFF" w:themeFill="background1"/>
        <w:tabs>
          <w:tab w:val="left" w:pos="851"/>
        </w:tabs>
        <w:suppressAutoHyphens/>
        <w:spacing w:before="120" w:after="120"/>
        <w:ind w:left="850"/>
        <w:jc w:val="both"/>
        <w:rPr>
          <w:rFonts w:cs="Arial"/>
          <w:bCs/>
        </w:rPr>
      </w:pPr>
    </w:p>
    <w:p w14:paraId="070F331C" w14:textId="77777777" w:rsidR="006E6117" w:rsidRDefault="006E6117" w:rsidP="00E54385">
      <w:pPr>
        <w:shd w:val="clear" w:color="auto" w:fill="FFFFFF" w:themeFill="background1"/>
        <w:tabs>
          <w:tab w:val="left" w:pos="851"/>
        </w:tabs>
        <w:suppressAutoHyphens/>
        <w:spacing w:before="120" w:after="120"/>
        <w:ind w:left="850"/>
        <w:jc w:val="both"/>
        <w:rPr>
          <w:rFonts w:cs="Arial"/>
          <w:bCs/>
        </w:rPr>
      </w:pPr>
    </w:p>
    <w:p w14:paraId="454F91C9" w14:textId="77777777" w:rsidR="006E6117" w:rsidRDefault="006E6117" w:rsidP="00E54385">
      <w:pPr>
        <w:shd w:val="clear" w:color="auto" w:fill="FFFFFF" w:themeFill="background1"/>
        <w:tabs>
          <w:tab w:val="left" w:pos="851"/>
        </w:tabs>
        <w:suppressAutoHyphens/>
        <w:spacing w:before="120" w:after="120"/>
        <w:ind w:left="850"/>
        <w:jc w:val="both"/>
        <w:rPr>
          <w:rFonts w:cs="Arial"/>
          <w:bCs/>
        </w:rPr>
      </w:pPr>
    </w:p>
    <w:p w14:paraId="30A7570C" w14:textId="77777777" w:rsidR="006E6117" w:rsidRDefault="006E6117" w:rsidP="00E54385">
      <w:pPr>
        <w:shd w:val="clear" w:color="auto" w:fill="FFFFFF" w:themeFill="background1"/>
        <w:tabs>
          <w:tab w:val="left" w:pos="851"/>
        </w:tabs>
        <w:suppressAutoHyphens/>
        <w:spacing w:before="120" w:after="120"/>
        <w:ind w:left="850"/>
        <w:jc w:val="both"/>
        <w:rPr>
          <w:rFonts w:cs="Arial"/>
          <w:bCs/>
        </w:rPr>
      </w:pPr>
    </w:p>
    <w:p w14:paraId="417B6C4A" w14:textId="77777777" w:rsidR="006E6117" w:rsidRDefault="006E6117" w:rsidP="00E54385">
      <w:pPr>
        <w:shd w:val="clear" w:color="auto" w:fill="FFFFFF" w:themeFill="background1"/>
        <w:tabs>
          <w:tab w:val="left" w:pos="851"/>
        </w:tabs>
        <w:suppressAutoHyphens/>
        <w:spacing w:before="120" w:after="120"/>
        <w:ind w:left="850"/>
        <w:jc w:val="both"/>
        <w:rPr>
          <w:rFonts w:cs="Arial"/>
          <w:bCs/>
        </w:rPr>
      </w:pPr>
    </w:p>
    <w:p w14:paraId="3FF20C04" w14:textId="77777777" w:rsidR="00A64806" w:rsidRPr="00E54385" w:rsidRDefault="00A64806" w:rsidP="00E54385">
      <w:pPr>
        <w:shd w:val="clear" w:color="auto" w:fill="FFFFFF" w:themeFill="background1"/>
        <w:tabs>
          <w:tab w:val="left" w:pos="851"/>
        </w:tabs>
        <w:suppressAutoHyphens/>
        <w:spacing w:before="120" w:after="120"/>
        <w:ind w:left="850"/>
        <w:jc w:val="both"/>
        <w:rPr>
          <w:rFonts w:cs="Arial"/>
          <w:bCs/>
        </w:rPr>
      </w:pPr>
    </w:p>
    <w:p w14:paraId="6931A0DE" w14:textId="7077256B" w:rsidR="008F38F2" w:rsidRPr="001B2459" w:rsidRDefault="00526190" w:rsidP="004955CB">
      <w:pPr>
        <w:pStyle w:val="Nagwek1"/>
      </w:pPr>
      <w:r>
        <w:lastRenderedPageBreak/>
        <w:t xml:space="preserve">  </w:t>
      </w:r>
      <w:r w:rsidR="008F38F2" w:rsidRPr="001B2459">
        <w:t>ZAŁĄCZNIKI</w:t>
      </w:r>
      <w:bookmarkEnd w:id="35"/>
    </w:p>
    <w:p w14:paraId="2FF5515F" w14:textId="66A783CC"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1</w:t>
      </w:r>
      <w:r w:rsidR="003D5905">
        <w:rPr>
          <w:rFonts w:cs="Calibri"/>
          <w:b/>
          <w:bCs/>
          <w:sz w:val="20"/>
        </w:rPr>
        <w:t>8</w:t>
      </w:r>
      <w:r w:rsidRPr="001B2459">
        <w:rPr>
          <w:rFonts w:cs="Calibri"/>
          <w:b/>
          <w:bCs/>
          <w:sz w:val="20"/>
        </w:rPr>
        <w:t xml:space="preserve">.1. </w:t>
      </w:r>
      <w:r w:rsidRPr="001B2459">
        <w:rPr>
          <w:rFonts w:cs="Calibri"/>
          <w:b/>
          <w:sz w:val="20"/>
        </w:rPr>
        <w:tab/>
      </w:r>
      <w:r w:rsidRPr="001B2459">
        <w:rPr>
          <w:rFonts w:cs="Calibri"/>
          <w:sz w:val="20"/>
        </w:rPr>
        <w:t>Integralną częścią niniejszej SWZ są następujące Załączniki:</w:t>
      </w:r>
    </w:p>
    <w:p w14:paraId="713F727D" w14:textId="03C5CAB1" w:rsidR="008F38F2" w:rsidRDefault="008F38F2" w:rsidP="00E54385">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55FDA3A5" w14:textId="5DBD8E25" w:rsidR="00BE0694" w:rsidRDefault="00BE0694" w:rsidP="00E54385">
      <w:pPr>
        <w:spacing w:after="0" w:line="276" w:lineRule="auto"/>
        <w:ind w:firstLine="567"/>
        <w:rPr>
          <w:rFonts w:cs="Calibri"/>
          <w:sz w:val="20"/>
        </w:rPr>
      </w:pPr>
      <w:r w:rsidRPr="001B2459">
        <w:rPr>
          <w:rFonts w:cs="Calibri"/>
          <w:b/>
          <w:bCs/>
          <w:sz w:val="20"/>
        </w:rPr>
        <w:t>Załącznik nr 1</w:t>
      </w:r>
      <w:r>
        <w:rPr>
          <w:rFonts w:cs="Calibri"/>
          <w:b/>
          <w:bCs/>
          <w:sz w:val="20"/>
        </w:rPr>
        <w:t>.1</w:t>
      </w:r>
      <w:r w:rsidRPr="001B2459">
        <w:rPr>
          <w:rFonts w:cs="Calibri"/>
          <w:sz w:val="20"/>
        </w:rPr>
        <w:t xml:space="preserve"> – </w:t>
      </w:r>
      <w:r w:rsidR="00053092" w:rsidRPr="00053092">
        <w:rPr>
          <w:rFonts w:cs="Calibri"/>
          <w:sz w:val="20"/>
        </w:rPr>
        <w:t>Specyfikacja Techniczna</w:t>
      </w:r>
    </w:p>
    <w:p w14:paraId="4C02FB21" w14:textId="0DC20FE4" w:rsidR="00053092" w:rsidRPr="001B2459" w:rsidRDefault="00053092" w:rsidP="00E54385">
      <w:pPr>
        <w:spacing w:after="0" w:line="276" w:lineRule="auto"/>
        <w:ind w:firstLine="567"/>
        <w:rPr>
          <w:rFonts w:cs="Calibri"/>
          <w:sz w:val="20"/>
        </w:rPr>
      </w:pPr>
      <w:r w:rsidRPr="001B2459">
        <w:rPr>
          <w:rFonts w:cs="Calibri"/>
          <w:b/>
          <w:bCs/>
          <w:sz w:val="20"/>
        </w:rPr>
        <w:t>Załącznik nr 1</w:t>
      </w:r>
      <w:r>
        <w:rPr>
          <w:rFonts w:cs="Calibri"/>
          <w:b/>
          <w:bCs/>
          <w:sz w:val="20"/>
        </w:rPr>
        <w:t>.2</w:t>
      </w:r>
      <w:r>
        <w:rPr>
          <w:rFonts w:cs="Calibri"/>
          <w:sz w:val="20"/>
        </w:rPr>
        <w:t xml:space="preserve"> –</w:t>
      </w:r>
      <w:r w:rsidRPr="00053092">
        <w:rPr>
          <w:rFonts w:cs="Calibri"/>
          <w:sz w:val="20"/>
        </w:rPr>
        <w:t xml:space="preserve"> Istotne warunki zamówienia</w:t>
      </w:r>
    </w:p>
    <w:p w14:paraId="2A182278" w14:textId="0ACAF869" w:rsidR="008F38F2" w:rsidRPr="00053092" w:rsidRDefault="008F38F2" w:rsidP="00053092">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Warunki udziału w postępowaniu oraz przesłanki wykluczeni</w:t>
      </w:r>
      <w:r w:rsidR="00053092">
        <w:rPr>
          <w:rFonts w:cs="Calibri"/>
          <w:sz w:val="20"/>
        </w:rPr>
        <w:t>a, opis sposobu oceny, elementy składowe O</w:t>
      </w:r>
      <w:r w:rsidRPr="001B2459">
        <w:rPr>
          <w:rFonts w:cs="Calibri"/>
          <w:sz w:val="20"/>
        </w:rPr>
        <w:t>ferty</w:t>
      </w:r>
    </w:p>
    <w:p w14:paraId="7AEF0F36" w14:textId="50CE7569" w:rsidR="008F38F2" w:rsidRPr="001B2459" w:rsidRDefault="008F38F2" w:rsidP="00E54385">
      <w:pPr>
        <w:spacing w:after="0" w:line="276" w:lineRule="auto"/>
        <w:ind w:firstLine="567"/>
        <w:rPr>
          <w:rFonts w:cs="Calibri"/>
          <w:sz w:val="20"/>
        </w:rPr>
      </w:pPr>
      <w:r w:rsidRPr="001B2459">
        <w:rPr>
          <w:rFonts w:cs="Calibri"/>
          <w:b/>
          <w:bCs/>
          <w:sz w:val="20"/>
        </w:rPr>
        <w:t>Załącznik nr 3</w:t>
      </w:r>
      <w:r w:rsidR="00053092">
        <w:rPr>
          <w:rFonts w:cs="Calibri"/>
          <w:sz w:val="20"/>
        </w:rPr>
        <w:t xml:space="preserve"> – Formularz Ofertowy</w:t>
      </w:r>
    </w:p>
    <w:p w14:paraId="5E405B32" w14:textId="42B8486B" w:rsidR="006C17C6" w:rsidRPr="001B2459" w:rsidRDefault="008F38F2" w:rsidP="00E54385">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t>
      </w:r>
      <w:r w:rsidR="00BE0694">
        <w:rPr>
          <w:rFonts w:cs="Calibri"/>
          <w:sz w:val="20"/>
        </w:rPr>
        <w:t xml:space="preserve">                            </w:t>
      </w:r>
      <w:r w:rsidRPr="001B2459">
        <w:rPr>
          <w:rFonts w:cs="Calibri"/>
          <w:sz w:val="20"/>
        </w:rPr>
        <w:t xml:space="preserve">w zakresie przeciwdziałania </w:t>
      </w:r>
      <w:r w:rsidR="006C17C6" w:rsidRPr="001B2459">
        <w:rPr>
          <w:rFonts w:cs="Calibri"/>
          <w:sz w:val="20"/>
        </w:rPr>
        <w:t>wspieraniu agresji na Ukrainę</w:t>
      </w:r>
    </w:p>
    <w:p w14:paraId="40277E9B" w14:textId="532D78A4" w:rsidR="008F38F2" w:rsidRPr="001B2459" w:rsidRDefault="00BE0694" w:rsidP="00E54385">
      <w:pPr>
        <w:spacing w:after="0" w:line="276" w:lineRule="auto"/>
        <w:ind w:left="2410" w:hanging="1843"/>
        <w:rPr>
          <w:rFonts w:cs="Calibri"/>
          <w:sz w:val="20"/>
        </w:rPr>
      </w:pPr>
      <w:r>
        <w:rPr>
          <w:rFonts w:cs="Calibri"/>
          <w:sz w:val="20"/>
        </w:rPr>
        <w:t xml:space="preserve">                          </w:t>
      </w:r>
      <w:r w:rsidR="008F38F2" w:rsidRPr="001B2459">
        <w:rPr>
          <w:rFonts w:cs="Calibri"/>
          <w:sz w:val="20"/>
        </w:rPr>
        <w:t>oraz rozporządzenia (UE) 2022/576 z dnia 8 kwietnia 2022 r.</w:t>
      </w:r>
    </w:p>
    <w:p w14:paraId="4630E10A" w14:textId="07F92415" w:rsidR="008F38F2" w:rsidRPr="001B2459" w:rsidRDefault="008F38F2" w:rsidP="00E54385">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E54385">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12646CA0" w14:textId="24E10573" w:rsidR="006C17C6" w:rsidRPr="001B2459" w:rsidRDefault="008F38F2" w:rsidP="00E54385">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t>
      </w:r>
      <w:r w:rsidR="00053092" w:rsidRPr="00053092">
        <w:rPr>
          <w:rFonts w:cs="Calibri"/>
          <w:sz w:val="20"/>
        </w:rPr>
        <w:t>Oświadczenie o doświadczeniu zawodowym</w:t>
      </w:r>
    </w:p>
    <w:p w14:paraId="24E5F0A7" w14:textId="7EDB1F9E" w:rsidR="008F38F2" w:rsidRPr="001B2459" w:rsidRDefault="006C17C6" w:rsidP="006C17C6">
      <w:pPr>
        <w:spacing w:after="0" w:line="276" w:lineRule="auto"/>
        <w:ind w:firstLine="567"/>
        <w:rPr>
          <w:rFonts w:cs="Calibri"/>
          <w:sz w:val="20"/>
        </w:rPr>
      </w:pPr>
      <w:r w:rsidRPr="001B2459">
        <w:rPr>
          <w:rFonts w:cs="Calibri"/>
          <w:sz w:val="20"/>
        </w:rPr>
        <w:t xml:space="preserve">                            </w:t>
      </w:r>
    </w:p>
    <w:p w14:paraId="244E0100" w14:textId="7221248F"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053092">
        <w:rPr>
          <w:rFonts w:cs="Calibri"/>
          <w:sz w:val="20"/>
        </w:rPr>
        <w:t xml:space="preserve"> – </w:t>
      </w:r>
      <w:r w:rsidR="00053092" w:rsidRPr="00053092">
        <w:rPr>
          <w:rFonts w:cs="Calibri"/>
          <w:sz w:val="20"/>
        </w:rPr>
        <w:t>Oświadczenie o dysponowaniu osobami</w:t>
      </w:r>
    </w:p>
    <w:p w14:paraId="4A9EE4F8" w14:textId="4AAA7075" w:rsidR="008F38F2" w:rsidRPr="001B2459" w:rsidRDefault="006C17C6" w:rsidP="00053092">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 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5"/>
      <w:footerReference w:type="default" r:id="rId26"/>
      <w:headerReference w:type="first" r:id="rId27"/>
      <w:footerReference w:type="first" r:id="rId28"/>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6F6A6C" w:rsidRDefault="006F6A6C" w:rsidP="00582CE9">
      <w:pPr>
        <w:spacing w:after="0"/>
      </w:pPr>
      <w:r>
        <w:separator/>
      </w:r>
    </w:p>
  </w:endnote>
  <w:endnote w:type="continuationSeparator" w:id="0">
    <w:p w14:paraId="1EB484C7" w14:textId="77777777" w:rsidR="006F6A6C" w:rsidRDefault="006F6A6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14D1CDA7" w:rsidR="006F6A6C" w:rsidRPr="002A3136" w:rsidRDefault="006F6A6C">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494F21">
          <w:rPr>
            <w:rFonts w:ascii="Calibri" w:hAnsi="Calibri" w:cs="Calibri"/>
            <w:noProof/>
            <w:sz w:val="20"/>
          </w:rPr>
          <w:t>11</w:t>
        </w:r>
        <w:r w:rsidRPr="002A3136">
          <w:rPr>
            <w:rFonts w:ascii="Calibri" w:hAnsi="Calibri" w:cs="Calibri"/>
            <w:sz w:val="20"/>
          </w:rPr>
          <w:fldChar w:fldCharType="end"/>
        </w:r>
      </w:p>
    </w:sdtContent>
  </w:sdt>
  <w:p w14:paraId="4A5385B6" w14:textId="77777777" w:rsidR="006F6A6C" w:rsidRDefault="006F6A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6F6A6C" w:rsidRDefault="006F6A6C">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6F6A6C" w:rsidRDefault="006F6A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6F6A6C" w:rsidRDefault="006F6A6C" w:rsidP="00582CE9">
      <w:pPr>
        <w:spacing w:after="0"/>
      </w:pPr>
      <w:r>
        <w:separator/>
      </w:r>
    </w:p>
  </w:footnote>
  <w:footnote w:type="continuationSeparator" w:id="0">
    <w:p w14:paraId="2D5467E1" w14:textId="77777777" w:rsidR="006F6A6C" w:rsidRDefault="006F6A6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6F6A6C" w:rsidRDefault="006F6A6C">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3630C313">
          <wp:simplePos x="0" y="0"/>
          <wp:positionH relativeFrom="column">
            <wp:posOffset>6065879</wp:posOffset>
          </wp:positionH>
          <wp:positionV relativeFrom="page">
            <wp:posOffset>121174</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6F6A6C" w:rsidRDefault="006F6A6C" w:rsidP="001B2459">
    <w:pPr>
      <w:suppressAutoHyphens/>
      <w:ind w:right="187"/>
      <w:rPr>
        <w:rFonts w:cs="Calibri"/>
        <w:color w:val="000000" w:themeColor="text1"/>
        <w:sz w:val="16"/>
        <w:szCs w:val="18"/>
      </w:rPr>
    </w:pPr>
  </w:p>
  <w:p w14:paraId="1F086FB8" w14:textId="75957855" w:rsidR="006F6A6C" w:rsidRPr="001B2459" w:rsidRDefault="006F6A6C"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21B2B20C" w14:textId="7F692B06" w:rsidR="006F6A6C" w:rsidRPr="001B2459" w:rsidRDefault="00DA6A4D" w:rsidP="001B2459">
    <w:pPr>
      <w:suppressAutoHyphens/>
      <w:ind w:right="187"/>
      <w:rPr>
        <w:rFonts w:asciiTheme="majorHAnsi" w:hAnsiTheme="majorHAnsi" w:cs="Calibri"/>
        <w:color w:val="000000" w:themeColor="text1"/>
        <w:sz w:val="16"/>
        <w:szCs w:val="18"/>
      </w:rPr>
    </w:pPr>
    <w:r w:rsidRPr="00DA6A4D">
      <w:rPr>
        <w:rFonts w:asciiTheme="majorHAnsi" w:hAnsiTheme="majorHAnsi" w:cs="Calibri"/>
        <w:b/>
        <w:color w:val="000000" w:themeColor="text1"/>
        <w:sz w:val="16"/>
        <w:szCs w:val="18"/>
      </w:rPr>
      <w:t xml:space="preserve">Sukcesywne wykonywanie prac projektowych i robot budowlanych polegających na wykonywaniu przyłączy lub linii niskiego napięcia dla celów przyłączenia nowych odbiorców na terenie PGE Dystrybucja S.A. Oddział Łódź na obszarze działania </w:t>
    </w:r>
    <w:r>
      <w:rPr>
        <w:rFonts w:asciiTheme="majorHAnsi" w:hAnsiTheme="majorHAnsi" w:cs="Calibri"/>
        <w:b/>
        <w:color w:val="000000" w:themeColor="text1"/>
        <w:sz w:val="16"/>
        <w:szCs w:val="18"/>
      </w:rPr>
      <w:t xml:space="preserve">            </w:t>
    </w:r>
    <w:r w:rsidRPr="00DA6A4D">
      <w:rPr>
        <w:rFonts w:asciiTheme="majorHAnsi" w:hAnsiTheme="majorHAnsi" w:cs="Calibri"/>
        <w:b/>
        <w:color w:val="000000" w:themeColor="text1"/>
        <w:sz w:val="16"/>
        <w:szCs w:val="18"/>
      </w:rPr>
      <w:t>RE Łowicz w obrębie gmin Teresin i Nowa Sucha</w:t>
    </w:r>
  </w:p>
  <w:p w14:paraId="5F6545C8" w14:textId="43334BA0" w:rsidR="006F6A6C" w:rsidRPr="001B2459" w:rsidRDefault="006F6A6C"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POST/DYS/OLD/GZ/0</w:t>
    </w:r>
    <w:r w:rsidR="00A64806">
      <w:rPr>
        <w:rFonts w:asciiTheme="majorHAnsi" w:hAnsiTheme="majorHAnsi" w:cs="Calibri"/>
        <w:b/>
        <w:color w:val="000000" w:themeColor="text1"/>
        <w:sz w:val="16"/>
        <w:szCs w:val="18"/>
      </w:rPr>
      <w:t>4</w:t>
    </w:r>
    <w:r w:rsidR="006E6117">
      <w:rPr>
        <w:rFonts w:asciiTheme="majorHAnsi" w:hAnsiTheme="majorHAnsi" w:cs="Calibri"/>
        <w:b/>
        <w:color w:val="000000" w:themeColor="text1"/>
        <w:sz w:val="16"/>
        <w:szCs w:val="18"/>
      </w:rPr>
      <w:t>6</w:t>
    </w:r>
    <w:r w:rsidR="00DD47E2">
      <w:rPr>
        <w:rFonts w:asciiTheme="majorHAnsi" w:hAnsiTheme="majorHAnsi" w:cs="Calibri"/>
        <w:b/>
        <w:color w:val="000000" w:themeColor="text1"/>
        <w:sz w:val="16"/>
        <w:szCs w:val="18"/>
      </w:rPr>
      <w:t>6</w:t>
    </w:r>
    <w:r w:rsidR="00DA6A4D">
      <w:rPr>
        <w:rFonts w:asciiTheme="majorHAnsi" w:hAnsiTheme="majorHAnsi" w:cs="Calibri"/>
        <w:b/>
        <w:color w:val="000000" w:themeColor="text1"/>
        <w:sz w:val="16"/>
        <w:szCs w:val="18"/>
      </w:rPr>
      <w:t>2</w:t>
    </w:r>
    <w:r w:rsidRPr="001B2459">
      <w:rPr>
        <w:rFonts w:asciiTheme="majorHAnsi" w:hAnsiTheme="majorHAnsi" w:cs="Calibri"/>
        <w:b/>
        <w:color w:val="000000" w:themeColor="text1"/>
        <w:sz w:val="16"/>
        <w:szCs w:val="18"/>
      </w:rPr>
      <w:t>/2025</w:t>
    </w:r>
  </w:p>
  <w:p w14:paraId="21FB987C" w14:textId="734C4B3C" w:rsidR="006F6A6C" w:rsidRDefault="006F6A6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F6A6C" w:rsidRPr="006B2C28" w14:paraId="13E0C230" w14:textId="77777777" w:rsidTr="008E4838">
      <w:trPr>
        <w:trHeight w:val="1140"/>
      </w:trPr>
      <w:tc>
        <w:tcPr>
          <w:tcW w:w="6119" w:type="dxa"/>
          <w:vAlign w:val="center"/>
        </w:tcPr>
        <w:p w14:paraId="2F4B1FD9"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6F6A6C" w:rsidRPr="005A7EEA" w:rsidRDefault="006F6A6C"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6F6A6C" w:rsidRPr="005A7EEA" w:rsidRDefault="006F6A6C"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6F6A6C" w:rsidRPr="006B2C28" w:rsidRDefault="006F6A6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6F6A6C" w:rsidRPr="006B2C28" w:rsidRDefault="006F6A6C" w:rsidP="00DE3208">
          <w:pPr>
            <w:suppressAutoHyphens/>
            <w:ind w:right="187"/>
            <w:rPr>
              <w:rFonts w:asciiTheme="majorHAnsi" w:hAnsiTheme="majorHAnsi"/>
              <w:color w:val="092D74"/>
              <w:sz w:val="14"/>
              <w:szCs w:val="18"/>
            </w:rPr>
          </w:pPr>
        </w:p>
      </w:tc>
      <w:tc>
        <w:tcPr>
          <w:tcW w:w="6119" w:type="dxa"/>
          <w:vAlign w:val="center"/>
        </w:tcPr>
        <w:p w14:paraId="167572E0" w14:textId="77777777" w:rsidR="006F6A6C" w:rsidRPr="006B2C28" w:rsidRDefault="006F6A6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6F6A6C" w:rsidRPr="006B2C28" w:rsidRDefault="006F6A6C" w:rsidP="00DE3208">
          <w:pPr>
            <w:suppressAutoHyphens/>
            <w:ind w:right="187"/>
            <w:rPr>
              <w:rFonts w:asciiTheme="majorHAnsi" w:hAnsiTheme="majorHAnsi"/>
              <w:color w:val="092D74"/>
              <w:sz w:val="14"/>
              <w:szCs w:val="18"/>
            </w:rPr>
          </w:pPr>
        </w:p>
      </w:tc>
      <w:tc>
        <w:tcPr>
          <w:tcW w:w="3110" w:type="dxa"/>
          <w:vAlign w:val="center"/>
        </w:tcPr>
        <w:p w14:paraId="4015801D" w14:textId="77777777" w:rsidR="006F6A6C" w:rsidRPr="006B2C28" w:rsidRDefault="006F6A6C" w:rsidP="00DE3208">
          <w:pPr>
            <w:suppressAutoHyphens/>
            <w:ind w:right="187"/>
            <w:rPr>
              <w:rFonts w:asciiTheme="majorHAnsi" w:hAnsiTheme="majorHAnsi"/>
              <w:color w:val="092D74"/>
              <w:sz w:val="14"/>
              <w:szCs w:val="18"/>
            </w:rPr>
          </w:pPr>
        </w:p>
      </w:tc>
    </w:tr>
  </w:tbl>
  <w:p w14:paraId="30866343" w14:textId="4F60E5EC" w:rsidR="006F6A6C" w:rsidRDefault="006F6A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F028C69E"/>
    <w:lvl w:ilvl="0">
      <w:start w:val="8"/>
      <w:numFmt w:val="decimal"/>
      <w:pStyle w:val="Nagwek1"/>
      <w:lvlText w:val="%1."/>
      <w:lvlJc w:val="left"/>
      <w:pPr>
        <w:ind w:left="480" w:hanging="480"/>
      </w:pPr>
      <w:rPr>
        <w:rFonts w:cs="Times New Roman" w:hint="default"/>
        <w:b w:val="0"/>
        <w:sz w:val="32"/>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F015449"/>
    <w:multiLevelType w:val="multilevel"/>
    <w:tmpl w:val="DE5E5924"/>
    <w:lvl w:ilvl="0">
      <w:start w:val="12"/>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5" w15:restartNumberingAfterBreak="0">
    <w:nsid w:val="15726CAF"/>
    <w:multiLevelType w:val="multilevel"/>
    <w:tmpl w:val="C6BE10F8"/>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80D5547"/>
    <w:multiLevelType w:val="hybridMultilevel"/>
    <w:tmpl w:val="AD66C50A"/>
    <w:lvl w:ilvl="0" w:tplc="04150001">
      <w:start w:val="1"/>
      <w:numFmt w:val="bullet"/>
      <w:lvlText w:val=""/>
      <w:lvlJc w:val="left"/>
      <w:pPr>
        <w:ind w:left="1210" w:hanging="360"/>
      </w:pPr>
      <w:rPr>
        <w:rFonts w:ascii="Symbol" w:hAnsi="Symbol"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8" w15:restartNumberingAfterBreak="0">
    <w:nsid w:val="19A63BE3"/>
    <w:multiLevelType w:val="multilevel"/>
    <w:tmpl w:val="0FC4271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FDC4F612"/>
    <w:lvl w:ilvl="0">
      <w:start w:val="6"/>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EE602F2"/>
    <w:multiLevelType w:val="multilevel"/>
    <w:tmpl w:val="76C046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4980919"/>
    <w:multiLevelType w:val="multilevel"/>
    <w:tmpl w:val="0CEAD108"/>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FA94BA1A"/>
    <w:lvl w:ilvl="0">
      <w:start w:val="5"/>
      <w:numFmt w:val="decimal"/>
      <w:lvlText w:val="%1."/>
      <w:lvlJc w:val="left"/>
      <w:pPr>
        <w:ind w:left="3192" w:hanging="360"/>
      </w:pPr>
      <w:rPr>
        <w:rFonts w:hint="default"/>
      </w:rPr>
    </w:lvl>
    <w:lvl w:ilvl="1">
      <w:start w:val="1"/>
      <w:numFmt w:val="decimal"/>
      <w:isLgl/>
      <w:lvlText w:val="%1.%2."/>
      <w:lvlJc w:val="left"/>
      <w:pPr>
        <w:ind w:left="720" w:hanging="720"/>
      </w:pPr>
      <w:rPr>
        <w:rFonts w:hint="default"/>
        <w:b/>
        <w:sz w:val="20"/>
        <w:szCs w:val="20"/>
      </w:rPr>
    </w:lvl>
    <w:lvl w:ilvl="2">
      <w:start w:val="1"/>
      <w:numFmt w:val="decimal"/>
      <w:isLgl/>
      <w:lvlText w:val="%1.%2.%3."/>
      <w:lvlJc w:val="left"/>
      <w:pPr>
        <w:ind w:left="934" w:hanging="720"/>
      </w:pPr>
      <w:rPr>
        <w:rFonts w:hint="default"/>
      </w:rPr>
    </w:lvl>
    <w:lvl w:ilvl="3">
      <w:start w:val="1"/>
      <w:numFmt w:val="decimal"/>
      <w:isLgl/>
      <w:lvlText w:val="%1.%2.%3.%4."/>
      <w:lvlJc w:val="left"/>
      <w:pPr>
        <w:ind w:left="1294" w:hanging="1080"/>
      </w:pPr>
      <w:rPr>
        <w:rFonts w:hint="default"/>
      </w:rPr>
    </w:lvl>
    <w:lvl w:ilvl="4">
      <w:start w:val="1"/>
      <w:numFmt w:val="decimal"/>
      <w:isLgl/>
      <w:lvlText w:val="%1.%2.%3.%4.%5."/>
      <w:lvlJc w:val="left"/>
      <w:pPr>
        <w:ind w:left="1294" w:hanging="1080"/>
      </w:pPr>
      <w:rPr>
        <w:rFonts w:hint="default"/>
      </w:rPr>
    </w:lvl>
    <w:lvl w:ilvl="5">
      <w:start w:val="1"/>
      <w:numFmt w:val="decimal"/>
      <w:isLgl/>
      <w:lvlText w:val="%1.%2.%3.%4.%5.%6."/>
      <w:lvlJc w:val="left"/>
      <w:pPr>
        <w:ind w:left="1654" w:hanging="1440"/>
      </w:pPr>
      <w:rPr>
        <w:rFonts w:hint="default"/>
      </w:rPr>
    </w:lvl>
    <w:lvl w:ilvl="6">
      <w:start w:val="1"/>
      <w:numFmt w:val="decimal"/>
      <w:isLgl/>
      <w:lvlText w:val="%1.%2.%3.%4.%5.%6.%7."/>
      <w:lvlJc w:val="left"/>
      <w:pPr>
        <w:ind w:left="1654" w:hanging="1440"/>
      </w:pPr>
      <w:rPr>
        <w:rFonts w:hint="default"/>
      </w:rPr>
    </w:lvl>
    <w:lvl w:ilvl="7">
      <w:start w:val="1"/>
      <w:numFmt w:val="decimal"/>
      <w:isLgl/>
      <w:lvlText w:val="%1.%2.%3.%4.%5.%6.%7.%8."/>
      <w:lvlJc w:val="left"/>
      <w:pPr>
        <w:ind w:left="2014" w:hanging="1800"/>
      </w:pPr>
      <w:rPr>
        <w:rFonts w:hint="default"/>
      </w:rPr>
    </w:lvl>
    <w:lvl w:ilvl="8">
      <w:start w:val="1"/>
      <w:numFmt w:val="decimal"/>
      <w:isLgl/>
      <w:lvlText w:val="%1.%2.%3.%4.%5.%6.%7.%8.%9."/>
      <w:lvlJc w:val="left"/>
      <w:pPr>
        <w:ind w:left="2014"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352" w:hanging="360"/>
      </w:pPr>
      <w:rPr>
        <w:rFonts w:ascii="Wingdings" w:hAnsi="Wingdings"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17" w15:restartNumberingAfterBreak="0">
    <w:nsid w:val="378F2459"/>
    <w:multiLevelType w:val="multilevel"/>
    <w:tmpl w:val="319ED4B8"/>
    <w:lvl w:ilvl="0">
      <w:start w:val="1"/>
      <w:numFmt w:val="decimal"/>
      <w:lvlText w:val="%1."/>
      <w:lvlJc w:val="left"/>
      <w:pPr>
        <w:ind w:left="360" w:hanging="360"/>
      </w:pPr>
      <w:rPr>
        <w:rFonts w:hint="default"/>
        <w:sz w:val="32"/>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CD56C5"/>
    <w:multiLevelType w:val="multilevel"/>
    <w:tmpl w:val="34306588"/>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4BA0737B"/>
    <w:multiLevelType w:val="multilevel"/>
    <w:tmpl w:val="A7A4B09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22964F8E"/>
    <w:lvl w:ilvl="0">
      <w:start w:val="3"/>
      <w:numFmt w:val="decimal"/>
      <w:lvlText w:val="%1."/>
      <w:lvlJc w:val="left"/>
      <w:pPr>
        <w:ind w:left="360" w:hanging="360"/>
      </w:pPr>
      <w:rPr>
        <w:rFonts w:hint="default"/>
      </w:rPr>
    </w:lvl>
    <w:lvl w:ilvl="1">
      <w:start w:val="1"/>
      <w:numFmt w:val="decimal"/>
      <w:lvlText w:val="%1.%2."/>
      <w:lvlJc w:val="left"/>
      <w:pPr>
        <w:ind w:left="284" w:hanging="284"/>
      </w:pPr>
      <w:rPr>
        <w:rFonts w:asciiTheme="minorHAnsi" w:hAnsiTheme="minorHAns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B226426"/>
    <w:multiLevelType w:val="multilevel"/>
    <w:tmpl w:val="2A16FC8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9" w15:restartNumberingAfterBreak="0">
    <w:nsid w:val="6851457B"/>
    <w:multiLevelType w:val="multilevel"/>
    <w:tmpl w:val="09A2E91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401484"/>
    <w:multiLevelType w:val="hybridMultilevel"/>
    <w:tmpl w:val="FF920920"/>
    <w:lvl w:ilvl="0" w:tplc="0415000B">
      <w:start w:val="1"/>
      <w:numFmt w:val="bullet"/>
      <w:lvlText w:val=""/>
      <w:lvlJc w:val="left"/>
      <w:pPr>
        <w:ind w:left="1211" w:hanging="360"/>
      </w:pPr>
      <w:rPr>
        <w:rFonts w:ascii="Wingdings" w:hAnsi="Wingdings"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3" w15:restartNumberingAfterBreak="0">
    <w:nsid w:val="7BC16861"/>
    <w:multiLevelType w:val="multilevel"/>
    <w:tmpl w:val="1922918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44986751">
    <w:abstractNumId w:val="19"/>
  </w:num>
  <w:num w:numId="2" w16cid:durableId="615909894">
    <w:abstractNumId w:val="6"/>
  </w:num>
  <w:num w:numId="3" w16cid:durableId="418646995">
    <w:abstractNumId w:val="13"/>
  </w:num>
  <w:num w:numId="4" w16cid:durableId="361981570">
    <w:abstractNumId w:val="20"/>
  </w:num>
  <w:num w:numId="5" w16cid:durableId="1079015659">
    <w:abstractNumId w:val="4"/>
  </w:num>
  <w:num w:numId="6" w16cid:durableId="143665321">
    <w:abstractNumId w:val="17"/>
  </w:num>
  <w:num w:numId="7" w16cid:durableId="1863934946">
    <w:abstractNumId w:val="3"/>
  </w:num>
  <w:num w:numId="8" w16cid:durableId="1899708415">
    <w:abstractNumId w:val="0"/>
  </w:num>
  <w:num w:numId="9" w16cid:durableId="16319304">
    <w:abstractNumId w:val="29"/>
  </w:num>
  <w:num w:numId="10" w16cid:durableId="946810487">
    <w:abstractNumId w:val="15"/>
  </w:num>
  <w:num w:numId="11" w16cid:durableId="738869591">
    <w:abstractNumId w:val="9"/>
  </w:num>
  <w:num w:numId="12" w16cid:durableId="1967538396">
    <w:abstractNumId w:val="23"/>
  </w:num>
  <w:num w:numId="13" w16cid:durableId="677273174">
    <w:abstractNumId w:val="33"/>
  </w:num>
  <w:num w:numId="14" w16cid:durableId="1730420974">
    <w:abstractNumId w:val="8"/>
  </w:num>
  <w:num w:numId="15" w16cid:durableId="1373573013">
    <w:abstractNumId w:val="26"/>
  </w:num>
  <w:num w:numId="16" w16cid:durableId="2077167536">
    <w:abstractNumId w:val="14"/>
  </w:num>
  <w:num w:numId="17" w16cid:durableId="1847792215">
    <w:abstractNumId w:val="5"/>
  </w:num>
  <w:num w:numId="18" w16cid:durableId="717709002">
    <w:abstractNumId w:val="21"/>
  </w:num>
  <w:num w:numId="19" w16cid:durableId="1651128008">
    <w:abstractNumId w:val="28"/>
  </w:num>
  <w:num w:numId="20" w16cid:durableId="711540336">
    <w:abstractNumId w:val="25"/>
  </w:num>
  <w:num w:numId="21" w16cid:durableId="308675367">
    <w:abstractNumId w:val="34"/>
  </w:num>
  <w:num w:numId="22" w16cid:durableId="677542517">
    <w:abstractNumId w:val="12"/>
  </w:num>
  <w:num w:numId="23" w16cid:durableId="297689014">
    <w:abstractNumId w:val="1"/>
  </w:num>
  <w:num w:numId="24" w16cid:durableId="577180172">
    <w:abstractNumId w:val="22"/>
  </w:num>
  <w:num w:numId="25" w16cid:durableId="1138567118">
    <w:abstractNumId w:val="24"/>
  </w:num>
  <w:num w:numId="26" w16cid:durableId="953099042">
    <w:abstractNumId w:val="27"/>
  </w:num>
  <w:num w:numId="27" w16cid:durableId="1871607026">
    <w:abstractNumId w:val="10"/>
  </w:num>
  <w:num w:numId="28" w16cid:durableId="1359158047">
    <w:abstractNumId w:val="31"/>
  </w:num>
  <w:num w:numId="29" w16cid:durableId="1531723471">
    <w:abstractNumId w:val="30"/>
  </w:num>
  <w:num w:numId="30" w16cid:durableId="1213931400">
    <w:abstractNumId w:val="16"/>
  </w:num>
  <w:num w:numId="31" w16cid:durableId="1025521708">
    <w:abstractNumId w:val="32"/>
  </w:num>
  <w:num w:numId="32" w16cid:durableId="2125464458">
    <w:abstractNumId w:val="18"/>
  </w:num>
  <w:num w:numId="33" w16cid:durableId="281694700">
    <w:abstractNumId w:val="2"/>
  </w:num>
  <w:num w:numId="34" w16cid:durableId="1404450528">
    <w:abstractNumId w:val="11"/>
  </w:num>
  <w:num w:numId="35" w16cid:durableId="1012027975">
    <w:abstractNumId w:val="3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324951">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59119252">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15553872">
    <w:abstractNumId w:val="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7158263">
    <w:abstractNumId w:val="7"/>
  </w:num>
  <w:num w:numId="40" w16cid:durableId="433525649">
    <w:abstractNumId w:val="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3B8C"/>
    <w:rsid w:val="00036B40"/>
    <w:rsid w:val="00036D76"/>
    <w:rsid w:val="00040B6D"/>
    <w:rsid w:val="00050628"/>
    <w:rsid w:val="00051B85"/>
    <w:rsid w:val="00053092"/>
    <w:rsid w:val="00054A92"/>
    <w:rsid w:val="00056904"/>
    <w:rsid w:val="000572D8"/>
    <w:rsid w:val="00057816"/>
    <w:rsid w:val="00060EAD"/>
    <w:rsid w:val="00061676"/>
    <w:rsid w:val="00070A58"/>
    <w:rsid w:val="00071C98"/>
    <w:rsid w:val="0009045E"/>
    <w:rsid w:val="00094799"/>
    <w:rsid w:val="00094EB9"/>
    <w:rsid w:val="00096510"/>
    <w:rsid w:val="000974B1"/>
    <w:rsid w:val="000A15BF"/>
    <w:rsid w:val="000A5F84"/>
    <w:rsid w:val="000B0DBD"/>
    <w:rsid w:val="000C47A9"/>
    <w:rsid w:val="000C679C"/>
    <w:rsid w:val="000D1AFC"/>
    <w:rsid w:val="000D42BE"/>
    <w:rsid w:val="000D5886"/>
    <w:rsid w:val="000E1564"/>
    <w:rsid w:val="000F7B58"/>
    <w:rsid w:val="00101BCF"/>
    <w:rsid w:val="001112C2"/>
    <w:rsid w:val="00124536"/>
    <w:rsid w:val="00125A7F"/>
    <w:rsid w:val="00126CEA"/>
    <w:rsid w:val="001318C9"/>
    <w:rsid w:val="00132B64"/>
    <w:rsid w:val="00136B64"/>
    <w:rsid w:val="0014036E"/>
    <w:rsid w:val="0014250F"/>
    <w:rsid w:val="00145125"/>
    <w:rsid w:val="0014785F"/>
    <w:rsid w:val="00153228"/>
    <w:rsid w:val="001562C9"/>
    <w:rsid w:val="00167B53"/>
    <w:rsid w:val="00172B93"/>
    <w:rsid w:val="00175F4C"/>
    <w:rsid w:val="001764EE"/>
    <w:rsid w:val="00185AAB"/>
    <w:rsid w:val="00192A23"/>
    <w:rsid w:val="001974F6"/>
    <w:rsid w:val="001A4996"/>
    <w:rsid w:val="001B0061"/>
    <w:rsid w:val="001B2459"/>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86B9E"/>
    <w:rsid w:val="002A3129"/>
    <w:rsid w:val="002A3136"/>
    <w:rsid w:val="002A48F7"/>
    <w:rsid w:val="002B51FD"/>
    <w:rsid w:val="002B5C62"/>
    <w:rsid w:val="002C470F"/>
    <w:rsid w:val="002D3B2A"/>
    <w:rsid w:val="002D4CAD"/>
    <w:rsid w:val="002E6B58"/>
    <w:rsid w:val="002F10CA"/>
    <w:rsid w:val="00303C67"/>
    <w:rsid w:val="00304DC0"/>
    <w:rsid w:val="00310CB3"/>
    <w:rsid w:val="00324FE3"/>
    <w:rsid w:val="00333701"/>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5905"/>
    <w:rsid w:val="003D6C11"/>
    <w:rsid w:val="003E050D"/>
    <w:rsid w:val="003E0C6F"/>
    <w:rsid w:val="003E3CCB"/>
    <w:rsid w:val="003E59DD"/>
    <w:rsid w:val="003F0D6C"/>
    <w:rsid w:val="003F132F"/>
    <w:rsid w:val="003F257A"/>
    <w:rsid w:val="0040472A"/>
    <w:rsid w:val="00412E5B"/>
    <w:rsid w:val="00417E23"/>
    <w:rsid w:val="004227E0"/>
    <w:rsid w:val="004257E0"/>
    <w:rsid w:val="004367FB"/>
    <w:rsid w:val="00436F85"/>
    <w:rsid w:val="0044629B"/>
    <w:rsid w:val="00446871"/>
    <w:rsid w:val="00446E2F"/>
    <w:rsid w:val="00450FBA"/>
    <w:rsid w:val="00466493"/>
    <w:rsid w:val="00473D75"/>
    <w:rsid w:val="0047759A"/>
    <w:rsid w:val="0049088F"/>
    <w:rsid w:val="004925D9"/>
    <w:rsid w:val="00492AEE"/>
    <w:rsid w:val="00494F21"/>
    <w:rsid w:val="004955CB"/>
    <w:rsid w:val="00496273"/>
    <w:rsid w:val="004A723C"/>
    <w:rsid w:val="004B29F9"/>
    <w:rsid w:val="004C2303"/>
    <w:rsid w:val="004D154B"/>
    <w:rsid w:val="004D63D5"/>
    <w:rsid w:val="004E1AB0"/>
    <w:rsid w:val="004E7573"/>
    <w:rsid w:val="004F0C4A"/>
    <w:rsid w:val="004F20AD"/>
    <w:rsid w:val="004F6B10"/>
    <w:rsid w:val="004F7E94"/>
    <w:rsid w:val="00517830"/>
    <w:rsid w:val="00520308"/>
    <w:rsid w:val="00526190"/>
    <w:rsid w:val="00535E9B"/>
    <w:rsid w:val="005453F1"/>
    <w:rsid w:val="00551FB7"/>
    <w:rsid w:val="005563FF"/>
    <w:rsid w:val="00562E63"/>
    <w:rsid w:val="00563312"/>
    <w:rsid w:val="00574D7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623B01"/>
    <w:rsid w:val="00625BB0"/>
    <w:rsid w:val="006261BB"/>
    <w:rsid w:val="006265D1"/>
    <w:rsid w:val="006341E5"/>
    <w:rsid w:val="00637E54"/>
    <w:rsid w:val="00651568"/>
    <w:rsid w:val="00652757"/>
    <w:rsid w:val="0065322E"/>
    <w:rsid w:val="00655DA8"/>
    <w:rsid w:val="0065685A"/>
    <w:rsid w:val="00660237"/>
    <w:rsid w:val="00670CE4"/>
    <w:rsid w:val="0067116D"/>
    <w:rsid w:val="0067399C"/>
    <w:rsid w:val="0067572D"/>
    <w:rsid w:val="006775EE"/>
    <w:rsid w:val="00680F7C"/>
    <w:rsid w:val="00696995"/>
    <w:rsid w:val="006A0331"/>
    <w:rsid w:val="006A4275"/>
    <w:rsid w:val="006A7D49"/>
    <w:rsid w:val="006B2A1B"/>
    <w:rsid w:val="006B2C26"/>
    <w:rsid w:val="006C17C6"/>
    <w:rsid w:val="006C4791"/>
    <w:rsid w:val="006C4B70"/>
    <w:rsid w:val="006C6089"/>
    <w:rsid w:val="006D16F1"/>
    <w:rsid w:val="006D42C8"/>
    <w:rsid w:val="006E100D"/>
    <w:rsid w:val="006E2000"/>
    <w:rsid w:val="006E5EF6"/>
    <w:rsid w:val="006E6117"/>
    <w:rsid w:val="006E7808"/>
    <w:rsid w:val="006F317F"/>
    <w:rsid w:val="006F5F72"/>
    <w:rsid w:val="006F6A6C"/>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2E3F"/>
    <w:rsid w:val="00813032"/>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C619A"/>
    <w:rsid w:val="008C75AB"/>
    <w:rsid w:val="008D536F"/>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9713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4E7A"/>
    <w:rsid w:val="009E5B5E"/>
    <w:rsid w:val="00A02C84"/>
    <w:rsid w:val="00A07001"/>
    <w:rsid w:val="00A148D6"/>
    <w:rsid w:val="00A303E8"/>
    <w:rsid w:val="00A370AB"/>
    <w:rsid w:val="00A43299"/>
    <w:rsid w:val="00A57E04"/>
    <w:rsid w:val="00A6049B"/>
    <w:rsid w:val="00A64806"/>
    <w:rsid w:val="00A730B9"/>
    <w:rsid w:val="00A7626A"/>
    <w:rsid w:val="00A809BD"/>
    <w:rsid w:val="00A81CFB"/>
    <w:rsid w:val="00A85D6F"/>
    <w:rsid w:val="00AA134E"/>
    <w:rsid w:val="00AA3417"/>
    <w:rsid w:val="00AB0FC2"/>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45B3F"/>
    <w:rsid w:val="00B505C0"/>
    <w:rsid w:val="00B57759"/>
    <w:rsid w:val="00B62B32"/>
    <w:rsid w:val="00B66EC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694"/>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B2D26"/>
    <w:rsid w:val="00CB3A6F"/>
    <w:rsid w:val="00CC474A"/>
    <w:rsid w:val="00CD0C0E"/>
    <w:rsid w:val="00CD2022"/>
    <w:rsid w:val="00CE2F55"/>
    <w:rsid w:val="00CE336E"/>
    <w:rsid w:val="00D03C12"/>
    <w:rsid w:val="00D10930"/>
    <w:rsid w:val="00D1247E"/>
    <w:rsid w:val="00D206B4"/>
    <w:rsid w:val="00D21BCE"/>
    <w:rsid w:val="00D516C1"/>
    <w:rsid w:val="00D6344F"/>
    <w:rsid w:val="00D711F5"/>
    <w:rsid w:val="00D80E4A"/>
    <w:rsid w:val="00D9793B"/>
    <w:rsid w:val="00DA64DB"/>
    <w:rsid w:val="00DA6A4D"/>
    <w:rsid w:val="00DB1E5E"/>
    <w:rsid w:val="00DB4140"/>
    <w:rsid w:val="00DC76F0"/>
    <w:rsid w:val="00DC7E48"/>
    <w:rsid w:val="00DD06C0"/>
    <w:rsid w:val="00DD47E2"/>
    <w:rsid w:val="00DE1789"/>
    <w:rsid w:val="00DE2A42"/>
    <w:rsid w:val="00DE3208"/>
    <w:rsid w:val="00DE5745"/>
    <w:rsid w:val="00DF2ED5"/>
    <w:rsid w:val="00E00ED5"/>
    <w:rsid w:val="00E07BB8"/>
    <w:rsid w:val="00E12BFB"/>
    <w:rsid w:val="00E12F47"/>
    <w:rsid w:val="00E16545"/>
    <w:rsid w:val="00E2123D"/>
    <w:rsid w:val="00E30B4B"/>
    <w:rsid w:val="00E33932"/>
    <w:rsid w:val="00E413AB"/>
    <w:rsid w:val="00E41451"/>
    <w:rsid w:val="00E45F98"/>
    <w:rsid w:val="00E54385"/>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04543"/>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3D28"/>
    <w:rsid w:val="00FC5665"/>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4955CB"/>
    <w:pPr>
      <w:keepNext/>
      <w:keepLines/>
      <w:numPr>
        <w:numId w:val="23"/>
      </w:numPr>
      <w:spacing w:before="480" w:after="0"/>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4955CB"/>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64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86867386">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laudia.Jarosz@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yperlink" Target="https://swpp2.gkpge.pl/app/helpdesk/form"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Agata.Gaworska@pgedystrybucja.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PROC_SWZ_04662_2025.docx</dmsv2BaseFileName>
    <dmsv2BaseDisplayName xmlns="http://schemas.microsoft.com/sharepoint/v3">PROC_SWZ_04662_2025</dmsv2BaseDisplayName>
    <dmsv2SWPP2ObjectNumber xmlns="http://schemas.microsoft.com/sharepoint/v3">POST/DYS/OLD/GZ/04662/2025                        </dmsv2SWPP2ObjectNumber>
    <dmsv2SWPP2SumMD5 xmlns="http://schemas.microsoft.com/sharepoint/v3">2356251e7b83b5c64d3c4cbb34031470</dmsv2SWPP2SumMD5>
    <dmsv2BaseMoved xmlns="http://schemas.microsoft.com/sharepoint/v3">false</dmsv2BaseMoved>
    <dmsv2BaseIsSensitive xmlns="http://schemas.microsoft.com/sharepoint/v3">true</dmsv2BaseIsSensitive>
    <dmsv2SWPP2IDSWPP2 xmlns="http://schemas.microsoft.com/sharepoint/v3">702548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24111920</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JEUP5JKVCYQC-922955212-18259</_dlc_DocId>
    <_dlc_DocIdUrl xmlns="a19cb1c7-c5c7-46d4-85ae-d83685407bba">
      <Url>https://swpp2.dms.gkpge.pl/sites/41/_layouts/15/DocIdRedir.aspx?ID=JEUP5JKVCYQC-922955212-18259</Url>
      <Description>JEUP5JKVCYQC-922955212-18259</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0A7A80FB-F4C7-4A2E-A858-D362614CE440}">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F572A5C-EA67-4986-B20B-C95530D0B7AF}"/>
</file>

<file path=customXml/itemProps5.xml><?xml version="1.0" encoding="utf-8"?>
<ds:datastoreItem xmlns:ds="http://schemas.openxmlformats.org/officeDocument/2006/customXml" ds:itemID="{591B0C07-CE47-4456-996B-786F5DF15106}"/>
</file>

<file path=docProps/app.xml><?xml version="1.0" encoding="utf-8"?>
<Properties xmlns="http://schemas.openxmlformats.org/officeDocument/2006/extended-properties" xmlns:vt="http://schemas.openxmlformats.org/officeDocument/2006/docPropsVTypes">
  <Template>PGE word swz test</Template>
  <TotalTime>302</TotalTime>
  <Pages>14</Pages>
  <Words>5151</Words>
  <Characters>30906</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Gaworska Agata [PGE Dystr. O.Łódź]</cp:lastModifiedBy>
  <cp:revision>29</cp:revision>
  <cp:lastPrinted>2024-07-15T11:21:00Z</cp:lastPrinted>
  <dcterms:created xsi:type="dcterms:W3CDTF">2025-03-19T08:57:00Z</dcterms:created>
  <dcterms:modified xsi:type="dcterms:W3CDTF">2026-01-13T09:20:00Z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fbc43c9c-3183-4f2f-9a60-59a86f044a7f</vt:lpwstr>
  </property>
</Properties>
</file>