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552C24">
      <w:pPr>
        <w:rPr>
          <w:rFonts w:asciiTheme="minorHAnsi" w:hAnsiTheme="minorHAnsi" w:cstheme="minorHAnsi"/>
          <w:sz w:val="20"/>
        </w:rPr>
      </w:pPr>
    </w:p>
    <w:p w:rsidR="00FA77BE" w:rsidRPr="001171EF" w:rsidRDefault="00FA77BE" w:rsidP="0029141C">
      <w:pPr>
        <w:pStyle w:val="Nagwek2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-15"/>
          <w:sz w:val="22"/>
          <w:szCs w:val="22"/>
        </w:rPr>
      </w:pPr>
      <w:r w:rsidRPr="00ED2D9C">
        <w:rPr>
          <w:rFonts w:asciiTheme="minorHAnsi" w:hAnsiTheme="minorHAnsi" w:cstheme="minorHAnsi"/>
          <w:b w:val="0"/>
          <w:sz w:val="20"/>
        </w:rPr>
        <w:t xml:space="preserve">Na potrzeby postępowania o udzielenie zamówienia prowadzonego </w:t>
      </w:r>
      <w:r w:rsidR="004E42CC" w:rsidRPr="00ED2D9C">
        <w:rPr>
          <w:rFonts w:asciiTheme="minorHAnsi" w:hAnsiTheme="minorHAnsi" w:cstheme="minorHAnsi"/>
          <w:b w:val="0"/>
          <w:sz w:val="20"/>
        </w:rPr>
        <w:t xml:space="preserve">przez PGE Dystrybucja S.A. Oddział Łódź, </w:t>
      </w:r>
      <w:r w:rsidRPr="00ED2D9C">
        <w:rPr>
          <w:rFonts w:asciiTheme="minorHAnsi" w:hAnsiTheme="minorHAnsi" w:cstheme="minorHAnsi"/>
          <w:b w:val="0"/>
          <w:sz w:val="20"/>
        </w:rPr>
        <w:t>w trybie przetargu nieograniczonego pn</w:t>
      </w:r>
      <w:r w:rsidR="00A911CB">
        <w:rPr>
          <w:rFonts w:asciiTheme="minorHAnsi" w:hAnsiTheme="minorHAnsi" w:cstheme="minorHAnsi"/>
          <w:b w:val="0"/>
          <w:sz w:val="20"/>
        </w:rPr>
        <w:t>:</w:t>
      </w:r>
      <w:r w:rsidR="00EF0309" w:rsidRPr="00EF0309">
        <w:t xml:space="preserve"> </w:t>
      </w:r>
      <w:r w:rsidR="00EF0309" w:rsidRPr="00EF0309">
        <w:rPr>
          <w:rFonts w:asciiTheme="minorHAnsi" w:hAnsiTheme="minorHAnsi" w:cstheme="minorHAnsi"/>
          <w:sz w:val="20"/>
        </w:rPr>
        <w:t>Usługa przekazywania dokumentów między lokalizacjami</w:t>
      </w:r>
      <w:r w:rsidR="00AF3CB5">
        <w:rPr>
          <w:rFonts w:asciiTheme="minorHAnsi" w:hAnsiTheme="minorHAnsi" w:cstheme="minorHAnsi"/>
          <w:sz w:val="20"/>
        </w:rPr>
        <w:t xml:space="preserve">, </w:t>
      </w:r>
      <w:r w:rsidRPr="00054BB5">
        <w:rPr>
          <w:rFonts w:asciiTheme="minorHAnsi" w:hAnsiTheme="minorHAnsi" w:cstheme="minorHAnsi"/>
          <w:b w:val="0"/>
          <w:sz w:val="22"/>
          <w:szCs w:val="22"/>
        </w:rPr>
        <w:t>nr</w:t>
      </w:r>
      <w:r w:rsidR="0029141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235288" w:rsidRPr="00235288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</w:rPr>
        <w:t>POST/DYS/OLD/GZ/0</w:t>
      </w:r>
      <w:r w:rsidR="00EF0309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</w:rPr>
        <w:t>3</w:t>
      </w:r>
      <w:r w:rsidR="00BA6E4F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</w:rPr>
        <w:t>656</w:t>
      </w:r>
      <w:bookmarkStart w:id="0" w:name="_GoBack"/>
      <w:bookmarkEnd w:id="0"/>
      <w:r w:rsidR="00235288" w:rsidRPr="00235288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</w:rPr>
        <w:t>/2024</w:t>
      </w:r>
      <w:r w:rsidRPr="00054BB5">
        <w:rPr>
          <w:rFonts w:asciiTheme="minorHAnsi" w:hAnsiTheme="minorHAnsi" w:cstheme="minorHAnsi"/>
          <w:b w:val="0"/>
          <w:i/>
          <w:sz w:val="22"/>
          <w:szCs w:val="22"/>
        </w:rPr>
        <w:t xml:space="preserve">, </w:t>
      </w:r>
      <w:r w:rsidRPr="00054BB5">
        <w:rPr>
          <w:rFonts w:asciiTheme="minorHAnsi" w:hAnsiTheme="minorHAnsi" w:cstheme="minorHAnsi"/>
          <w:b w:val="0"/>
          <w:sz w:val="22"/>
          <w:szCs w:val="22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7623D7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bCs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>(podać pełną nazwę/ firmę, adres, a także w zależności od podmiotu: NIP/ PESEL, KRS/ 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150FEE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150FEE" w:rsidRPr="007623D7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264" w:rsidRDefault="00D00264" w:rsidP="00FA77BE">
      <w:pPr>
        <w:spacing w:line="240" w:lineRule="auto"/>
      </w:pPr>
      <w:r>
        <w:separator/>
      </w:r>
    </w:p>
  </w:endnote>
  <w:endnote w:type="continuationSeparator" w:id="0">
    <w:p w:rsidR="00D00264" w:rsidRDefault="00D00264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BA6E4F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BA6E4F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BA6E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264" w:rsidRDefault="00D00264" w:rsidP="00FA77BE">
      <w:pPr>
        <w:spacing w:line="240" w:lineRule="auto"/>
      </w:pPr>
      <w:r>
        <w:separator/>
      </w:r>
    </w:p>
  </w:footnote>
  <w:footnote w:type="continuationSeparator" w:id="0">
    <w:p w:rsidR="00D00264" w:rsidRDefault="00D00264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47B49"/>
    <w:rsid w:val="00054BB5"/>
    <w:rsid w:val="000B60C0"/>
    <w:rsid w:val="000F5994"/>
    <w:rsid w:val="001171EF"/>
    <w:rsid w:val="00150FEE"/>
    <w:rsid w:val="0018125F"/>
    <w:rsid w:val="001C07F5"/>
    <w:rsid w:val="00235288"/>
    <w:rsid w:val="0029141C"/>
    <w:rsid w:val="003C3FD0"/>
    <w:rsid w:val="003E7788"/>
    <w:rsid w:val="004168EB"/>
    <w:rsid w:val="00430084"/>
    <w:rsid w:val="004E42CC"/>
    <w:rsid w:val="00500810"/>
    <w:rsid w:val="00552C24"/>
    <w:rsid w:val="00553E7F"/>
    <w:rsid w:val="005916A5"/>
    <w:rsid w:val="005A6257"/>
    <w:rsid w:val="00700989"/>
    <w:rsid w:val="00766520"/>
    <w:rsid w:val="00770620"/>
    <w:rsid w:val="00A25976"/>
    <w:rsid w:val="00A8737C"/>
    <w:rsid w:val="00A911CB"/>
    <w:rsid w:val="00AF3CB5"/>
    <w:rsid w:val="00B01EB0"/>
    <w:rsid w:val="00B94FFF"/>
    <w:rsid w:val="00BA6E4F"/>
    <w:rsid w:val="00CA77E6"/>
    <w:rsid w:val="00D00264"/>
    <w:rsid w:val="00D74E8D"/>
    <w:rsid w:val="00D85A45"/>
    <w:rsid w:val="00DB120F"/>
    <w:rsid w:val="00DD03B8"/>
    <w:rsid w:val="00DD609E"/>
    <w:rsid w:val="00ED2D9C"/>
    <w:rsid w:val="00EF0309"/>
    <w:rsid w:val="00F22F43"/>
    <w:rsid w:val="00F37757"/>
    <w:rsid w:val="00FA77BE"/>
    <w:rsid w:val="00FD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D19AB1F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link w:val="Nagwek2Znak"/>
    <w:uiPriority w:val="9"/>
    <w:qFormat/>
    <w:rsid w:val="00ED2D9C"/>
    <w:pPr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D2D9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E9DD2C43B7EBA41B7F99EA7D3B72C11" ma:contentTypeVersion="0" ma:contentTypeDescription="SWPP2 Dokument bazowy" ma:contentTypeScope="" ma:versionID="fe3cccda9d0f1563453115347aa1000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Oświadczenie.docx</dmsv2BaseFileName>
    <dmsv2BaseDisplayName xmlns="http://schemas.microsoft.com/sharepoint/v3">Załącznik nr 4 do SWZ - Oświadczenie</dmsv2BaseDisplayName>
    <dmsv2SWPP2ObjectNumber xmlns="http://schemas.microsoft.com/sharepoint/v3">POST/DYS/OLD/GZ/03656/2024                        </dmsv2SWPP2ObjectNumber>
    <dmsv2SWPP2SumMD5 xmlns="http://schemas.microsoft.com/sharepoint/v3">7abfe83efbea492af4db7d163a2b0080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665136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21275305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000000010007000200000003</dmsv2SWPP2ObjectDepartment>
    <dmsv2SWPP2ObjectName xmlns="http://schemas.microsoft.com/sharepoint/v3">Postępowanie</dmsv2SWPP2ObjectName>
    <_dlc_DocId xmlns="a19cb1c7-c5c7-46d4-85ae-d83685407bba">AEASQFSYQUA4-937588647-807</_dlc_DocId>
    <_dlc_DocIdUrl xmlns="a19cb1c7-c5c7-46d4-85ae-d83685407bba">
      <Url>https://swpp2.dms.gkpge.pl/sites/32/_layouts/15/DocIdRedir.aspx?ID=AEASQFSYQUA4-937588647-807</Url>
      <Description>AEASQFSYQUA4-937588647-807</Description>
    </_dlc_DocIdUrl>
  </documentManagement>
</p:properties>
</file>

<file path=customXml/itemProps1.xml><?xml version="1.0" encoding="utf-8"?>
<ds:datastoreItem xmlns:ds="http://schemas.openxmlformats.org/officeDocument/2006/customXml" ds:itemID="{E861DA7D-A29D-41C5-8CE8-1FAA6D68028D}"/>
</file>

<file path=customXml/itemProps2.xml><?xml version="1.0" encoding="utf-8"?>
<ds:datastoreItem xmlns:ds="http://schemas.openxmlformats.org/officeDocument/2006/customXml" ds:itemID="{51FE69DF-0AA9-4E96-BB3A-2EBD60E11175}"/>
</file>

<file path=customXml/itemProps3.xml><?xml version="1.0" encoding="utf-8"?>
<ds:datastoreItem xmlns:ds="http://schemas.openxmlformats.org/officeDocument/2006/customXml" ds:itemID="{E93FBBA5-89A3-48F0-98A0-D046E4F72072}"/>
</file>

<file path=customXml/itemProps4.xml><?xml version="1.0" encoding="utf-8"?>
<ds:datastoreItem xmlns:ds="http://schemas.openxmlformats.org/officeDocument/2006/customXml" ds:itemID="{65B94D45-2BA0-48AC-93FB-C6E9A32FFA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743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Kaczorowska-Jakubowska Izabela [PGE Dystr. O.Łódź]</cp:lastModifiedBy>
  <cp:revision>39</cp:revision>
  <dcterms:created xsi:type="dcterms:W3CDTF">2022-12-22T07:22:00Z</dcterms:created>
  <dcterms:modified xsi:type="dcterms:W3CDTF">2024-12-17T12:49:00Z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0x01018910000E9DD2C43B7EBA41B7F99EA7D3B72C11</vt:lpwstr>
  </property>
  <property fmtid="{D5CDD505-2E9C-101B-9397-08002B2CF9AE}" pid="3" name="_dlc_DocIdItemGuid">
    <vt:lpwstr>1e4ae0d8-dc2e-48db-b75f-693161cba1b1</vt:lpwstr>
  </property>
</Properties>
</file>