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D3" w:rsidRPr="00BF52B9" w:rsidRDefault="001E56D3" w:rsidP="001E56D3">
      <w:pPr>
        <w:pStyle w:val="Tytu"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:rsidR="001E56D3" w:rsidRPr="00BF52B9" w:rsidRDefault="001E56D3" w:rsidP="00791230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przekazywane do </w:t>
      </w:r>
      <w:r w:rsidRPr="002A32FA">
        <w:rPr>
          <w:rFonts w:asciiTheme="minorHAnsi" w:hAnsiTheme="minorHAnsi" w:cs="Arial"/>
          <w:b w:val="0"/>
          <w:bCs w:val="0"/>
          <w:sz w:val="22"/>
          <w:szCs w:val="22"/>
        </w:rPr>
        <w:t xml:space="preserve">dnia </w:t>
      </w:r>
      <w:r w:rsidR="00633A31">
        <w:rPr>
          <w:rFonts w:asciiTheme="minorHAnsi" w:hAnsiTheme="minorHAnsi" w:cs="Arial"/>
          <w:sz w:val="22"/>
          <w:szCs w:val="22"/>
        </w:rPr>
        <w:t xml:space="preserve">końca </w:t>
      </w:r>
      <w:r w:rsidR="00791230">
        <w:rPr>
          <w:rFonts w:asciiTheme="minorHAnsi" w:hAnsiTheme="minorHAnsi" w:cs="Arial"/>
          <w:sz w:val="22"/>
          <w:szCs w:val="22"/>
        </w:rPr>
        <w:t>umowy tj. 12</w:t>
      </w:r>
      <w:r w:rsidR="00633A31">
        <w:rPr>
          <w:rFonts w:asciiTheme="minorHAnsi" w:hAnsiTheme="minorHAnsi" w:cs="Arial"/>
          <w:sz w:val="22"/>
          <w:szCs w:val="22"/>
        </w:rPr>
        <w:t xml:space="preserve"> miesięcy od daty podpisania umowy</w:t>
      </w:r>
      <w:r w:rsidR="000477C4" w:rsidRPr="000477C4">
        <w:rPr>
          <w:rFonts w:asciiTheme="minorHAnsi" w:hAnsiTheme="minorHAnsi" w:cs="Arial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BF52B9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:rsidR="001E56D3" w:rsidRPr="00BF52B9" w:rsidRDefault="001E56D3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BF52B9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BF52B9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BF52B9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F41DDF">
        <w:rPr>
          <w:rFonts w:asciiTheme="minorHAnsi" w:hAnsiTheme="minorHAnsi" w:cs="Arial"/>
          <w:sz w:val="22"/>
          <w:szCs w:val="22"/>
        </w:rPr>
        <w:t>26</w:t>
      </w:r>
      <w:r w:rsidR="00F159A6" w:rsidRPr="00A455E6">
        <w:rPr>
          <w:rFonts w:asciiTheme="minorHAnsi" w:hAnsiTheme="minorHAnsi" w:cs="Arial"/>
          <w:sz w:val="22"/>
          <w:szCs w:val="22"/>
        </w:rPr>
        <w:t>0</w:t>
      </w:r>
      <w:r w:rsidR="00292D07" w:rsidRPr="00A455E6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2A32FA">
        <w:rPr>
          <w:rFonts w:asciiTheme="minorHAnsi" w:hAnsiTheme="minorHAnsi" w:cs="Arial"/>
          <w:b w:val="0"/>
          <w:color w:val="FF0000"/>
          <w:sz w:val="22"/>
          <w:szCs w:val="22"/>
        </w:rPr>
        <w:t xml:space="preserve"> </w:t>
      </w:r>
      <w:r w:rsidR="00323D84" w:rsidRPr="00BF52B9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237737">
        <w:rPr>
          <w:rFonts w:asciiTheme="minorHAnsi" w:hAnsiTheme="minorHAnsi" w:cs="Arial"/>
          <w:sz w:val="22"/>
          <w:szCs w:val="22"/>
        </w:rPr>
        <w:t>45</w:t>
      </w:r>
      <w:r w:rsidR="00323D84" w:rsidRPr="0023773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BF52B9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BF52B9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BF52B9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BF52B9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 Terminy</w:t>
      </w:r>
      <w:r w:rsidR="006B5256" w:rsidRPr="003F4925">
        <w:rPr>
          <w:rFonts w:asciiTheme="minorHAnsi" w:hAnsiTheme="minorHAnsi" w:cs="Arial"/>
          <w:b w:val="0"/>
          <w:sz w:val="22"/>
          <w:szCs w:val="22"/>
        </w:rPr>
        <w:t xml:space="preserve"> realizacji konkretnego zlecenia uszczegółowiającego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 zawarte zostały w załączniku nr 1</w:t>
      </w:r>
      <w:r w:rsidR="005730C1">
        <w:rPr>
          <w:rFonts w:asciiTheme="minorHAnsi" w:hAnsiTheme="minorHAnsi" w:cs="Arial"/>
          <w:b w:val="0"/>
          <w:sz w:val="22"/>
          <w:szCs w:val="22"/>
        </w:rPr>
        <w:t>.1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0217A8">
        <w:rPr>
          <w:rFonts w:asciiTheme="minorHAnsi" w:hAnsiTheme="minorHAnsi" w:cs="Arial"/>
          <w:b w:val="0"/>
          <w:sz w:val="22"/>
          <w:szCs w:val="22"/>
        </w:rPr>
        <w:br/>
        <w:t>w załączniku nr 5</w:t>
      </w:r>
      <w:r w:rsidR="005730C1">
        <w:rPr>
          <w:rFonts w:asciiTheme="minorHAnsi" w:hAnsiTheme="minorHAnsi" w:cs="Arial"/>
          <w:b w:val="0"/>
          <w:sz w:val="22"/>
          <w:szCs w:val="22"/>
        </w:rPr>
        <w:t xml:space="preserve"> (umowa) do S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:rsidR="00F25081" w:rsidRPr="00F25081" w:rsidRDefault="001E56D3" w:rsidP="00C23216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spacing w:after="120"/>
        <w:ind w:left="0" w:firstLine="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</w:p>
    <w:p w:rsidR="00C23216" w:rsidRPr="00CE65F5" w:rsidRDefault="005B1616" w:rsidP="00F25081">
      <w:pPr>
        <w:pStyle w:val="Tytu"/>
        <w:widowControl w:val="0"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E65F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Na terenie </w:t>
      </w:r>
      <w:r w:rsidR="00800EB4" w:rsidRPr="00CE65F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Rejonu Energetycznego </w:t>
      </w:r>
      <w:r w:rsidR="00CE65F5" w:rsidRPr="00CE65F5">
        <w:rPr>
          <w:rFonts w:asciiTheme="minorHAnsi" w:eastAsia="Calibri" w:hAnsiTheme="minorHAnsi" w:cstheme="minorHAnsi"/>
          <w:sz w:val="22"/>
          <w:szCs w:val="22"/>
        </w:rPr>
        <w:t xml:space="preserve">Zgierz-Pabianice </w:t>
      </w:r>
      <w:r w:rsidR="008A35C8" w:rsidRPr="008A35C8">
        <w:rPr>
          <w:rFonts w:asciiTheme="minorHAnsi" w:eastAsia="Calibri" w:hAnsiTheme="minorHAnsi" w:cstheme="minorHAnsi"/>
          <w:sz w:val="22"/>
          <w:szCs w:val="22"/>
        </w:rPr>
        <w:t xml:space="preserve">w obrębie: </w:t>
      </w:r>
      <w:r w:rsidR="00C607D2" w:rsidRPr="00C607D2">
        <w:rPr>
          <w:rFonts w:asciiTheme="minorHAnsi" w:eastAsia="Calibri" w:hAnsiTheme="minorHAnsi" w:cstheme="minorHAnsi"/>
          <w:sz w:val="22"/>
          <w:szCs w:val="22"/>
        </w:rPr>
        <w:t>Miasto Łódź, Gmina Nowosolna, Gmina Brzeziny</w:t>
      </w:r>
      <w:r w:rsidR="006C1F18" w:rsidRPr="00CE65F5">
        <w:rPr>
          <w:rFonts w:asciiTheme="minorHAnsi" w:hAnsiTheme="minorHAnsi" w:cstheme="minorHAnsi"/>
          <w:bCs w:val="0"/>
          <w:sz w:val="22"/>
          <w:szCs w:val="22"/>
        </w:rPr>
        <w:t>.</w:t>
      </w:r>
    </w:p>
    <w:p w:rsidR="00B921A7" w:rsidRPr="00695B83" w:rsidRDefault="00B921A7" w:rsidP="00B921A7">
      <w:pPr>
        <w:pStyle w:val="Tytu"/>
        <w:widowControl w:val="0"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i/>
          <w:sz w:val="36"/>
          <w:szCs w:val="22"/>
        </w:rPr>
      </w:pPr>
      <w:r w:rsidRPr="00695B83">
        <w:rPr>
          <w:rFonts w:asciiTheme="minorHAnsi" w:hAnsiTheme="minorHAnsi" w:cs="Arial"/>
          <w:i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:rsidR="008047D3" w:rsidRPr="0092634A" w:rsidRDefault="001E56D3" w:rsidP="0092634A">
      <w:pPr>
        <w:pStyle w:val="Tytu"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:rsidR="001E56D3" w:rsidRPr="002C0E5D" w:rsidRDefault="002C0E5D" w:rsidP="001E56D3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:rsidR="00540FCA" w:rsidRPr="00A455E6" w:rsidRDefault="002A32FA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</w:t>
      </w:r>
      <w:r w:rsidR="000217A8">
        <w:rPr>
          <w:rFonts w:asciiTheme="minorHAnsi" w:hAnsiTheme="minorHAnsi" w:cs="Arial"/>
          <w:sz w:val="22"/>
        </w:rPr>
        <w:t>umowy stanowiącej załącznik nr 5</w:t>
      </w:r>
      <w:r w:rsidR="008972D2">
        <w:rPr>
          <w:rFonts w:asciiTheme="minorHAnsi" w:hAnsiTheme="minorHAnsi" w:cs="Arial"/>
          <w:sz w:val="22"/>
        </w:rPr>
        <w:t xml:space="preserve"> do S</w:t>
      </w:r>
      <w:r w:rsidRPr="00A455E6">
        <w:rPr>
          <w:rFonts w:asciiTheme="minorHAnsi" w:hAnsiTheme="minorHAnsi" w:cs="Arial"/>
          <w:sz w:val="22"/>
        </w:rPr>
        <w:t>WZ.</w:t>
      </w:r>
    </w:p>
    <w:p w:rsidR="00540FCA" w:rsidRPr="00BF52B9" w:rsidRDefault="00540FCA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:rsidR="001E56D3" w:rsidRPr="002C0E5D" w:rsidRDefault="001E56D3" w:rsidP="001E56D3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050D89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:rsidR="0090586E" w:rsidRDefault="001E56D3" w:rsidP="00791230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BF52B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 i ich znaczenia:</w:t>
      </w:r>
    </w:p>
    <w:tbl>
      <w:tblPr>
        <w:tblW w:w="9454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930"/>
      </w:tblGrid>
      <w:tr w:rsidR="00091AC0" w:rsidRPr="00072448" w:rsidTr="00091AC0">
        <w:trPr>
          <w:trHeight w:val="418"/>
        </w:trPr>
        <w:tc>
          <w:tcPr>
            <w:tcW w:w="524" w:type="dxa"/>
            <w:vAlign w:val="center"/>
          </w:tcPr>
          <w:p w:rsidR="00091AC0" w:rsidRPr="0090586E" w:rsidRDefault="00091AC0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90586E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930" w:type="dxa"/>
            <w:vAlign w:val="center"/>
          </w:tcPr>
          <w:p w:rsidR="00091AC0" w:rsidRPr="0090586E" w:rsidRDefault="00091AC0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90586E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DB3A44" w:rsidRPr="00FD2C6A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A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  <w:r w:rsidRPr="00DB3A44">
              <w:rPr>
                <w:rFonts w:asciiTheme="minorHAnsi" w:hAnsiTheme="minorHAnsi" w:cs="Arial"/>
              </w:rPr>
              <w:t xml:space="preserve"> </w:t>
            </w:r>
          </w:p>
        </w:tc>
      </w:tr>
      <w:tr w:rsidR="00DB3A44" w:rsidRPr="00FD2C6A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B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  <w:r w:rsidRPr="00DB3A44">
              <w:rPr>
                <w:rFonts w:asciiTheme="minorHAnsi" w:hAnsiTheme="minorHAnsi" w:cs="Arial"/>
              </w:rPr>
              <w:t xml:space="preserve"> </w:t>
            </w:r>
          </w:p>
        </w:tc>
      </w:tr>
      <w:tr w:rsidR="00DB3A44" w:rsidRPr="00FD2C6A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C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DB3A44" w:rsidRPr="00FD2C6A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D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DB3A44" w:rsidRPr="00FD2C6A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E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DB3A44" w:rsidRPr="00072448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F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:rsidR="0092634A" w:rsidRPr="00463BC2" w:rsidRDefault="0092634A" w:rsidP="0092634A">
      <w:pPr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20</w:t>
      </w:r>
    </w:p>
    <w:p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9</w:t>
      </w:r>
    </w:p>
    <w:p w:rsidR="0092634A" w:rsidRPr="00463BC2" w:rsidRDefault="00435929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92634A"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="0092634A"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="0092634A"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18,5</w:t>
      </w:r>
    </w:p>
    <w:p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18</w:t>
      </w:r>
    </w:p>
    <w:p w:rsidR="0092634A" w:rsidRPr="00463BC2" w:rsidRDefault="00435929" w:rsidP="0092634A">
      <w:pPr>
        <w:pStyle w:val="Tytu"/>
        <w:widowControl w:val="0"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>
        <w:rPr>
          <w:rFonts w:asciiTheme="minorHAnsi" w:eastAsia="Calibri" w:hAnsiTheme="minorHAnsi" w:cstheme="minorHAnsi"/>
          <w:b w:val="0"/>
          <w:sz w:val="22"/>
          <w:szCs w:val="22"/>
        </w:rPr>
        <w:t xml:space="preserve"> </w:t>
      </w:r>
      <w:r w:rsidR="0092634A"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="0092634A"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="0092634A"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</w:t>
      </w:r>
      <w:r w:rsidR="00322E04">
        <w:rPr>
          <w:rFonts w:asciiTheme="minorHAnsi" w:eastAsia="Calibri" w:hAnsiTheme="minorHAnsi" w:cstheme="minorHAnsi"/>
          <w:b w:val="0"/>
          <w:sz w:val="22"/>
          <w:szCs w:val="22"/>
        </w:rPr>
        <w:t xml:space="preserve"> (netto) – tabela F</w:t>
      </w:r>
      <w:r w:rsidR="00322E04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322E04" w:rsidRPr="00322E04">
        <w:rPr>
          <w:rFonts w:asciiTheme="minorHAnsi" w:eastAsia="Calibri" w:hAnsiTheme="minorHAnsi" w:cstheme="minorHAnsi"/>
          <w:sz w:val="22"/>
          <w:szCs w:val="22"/>
        </w:rPr>
        <w:t>9,5</w:t>
      </w:r>
    </w:p>
    <w:p w:rsidR="0092634A" w:rsidRDefault="0092634A" w:rsidP="0092634A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92634A" w:rsidRPr="00450087" w:rsidRDefault="0092634A" w:rsidP="0092634A">
      <w:pPr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:rsidR="0092634A" w:rsidRPr="00450087" w:rsidRDefault="0092634A" w:rsidP="0092634A">
      <w:pPr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:rsidR="005B361D" w:rsidRPr="00BF52B9" w:rsidRDefault="0092634A" w:rsidP="0092634A">
      <w:pPr>
        <w:pStyle w:val="Tytu"/>
        <w:widowControl w:val="0"/>
        <w:tabs>
          <w:tab w:val="left" w:pos="284"/>
        </w:tabs>
        <w:autoSpaceDE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</w:t>
      </w:r>
      <w:r>
        <w:rPr>
          <w:rFonts w:asciiTheme="minorHAnsi" w:eastAsia="Calibri" w:hAnsiTheme="minorHAnsi" w:cstheme="minorHAnsi"/>
          <w:b w:val="0"/>
          <w:sz w:val="22"/>
          <w:szCs w:val="22"/>
        </w:rPr>
        <w:t xml:space="preserve">a oczywistą omyłkę i poprawi ją </w:t>
      </w: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odpowiednio na cenę maksymalną lub minimalną wynikającą z tabeli.</w:t>
      </w:r>
    </w:p>
    <w:p w:rsidR="00B07756" w:rsidRPr="001A1B3B" w:rsidRDefault="00B07756" w:rsidP="00B07756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:rsidR="00B07756" w:rsidRPr="00B80B0D" w:rsidRDefault="00B07756" w:rsidP="00B07756">
      <w:pPr>
        <w:pStyle w:val="Tytu"/>
        <w:widowControl w:val="0"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6035"/>
        <w:gridCol w:w="707"/>
      </w:tblGrid>
      <w:tr w:rsidR="00B07756" w:rsidRPr="00072448" w:rsidTr="00CF7E4E">
        <w:trPr>
          <w:trHeight w:val="366"/>
          <w:jc w:val="center"/>
        </w:trPr>
        <w:tc>
          <w:tcPr>
            <w:tcW w:w="71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:rsidTr="00CF7E4E">
        <w:trPr>
          <w:trHeight w:val="244"/>
          <w:jc w:val="center"/>
        </w:trPr>
        <w:tc>
          <w:tcPr>
            <w:tcW w:w="718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A652AD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B07756" w:rsidTr="00CF7E4E">
        <w:trPr>
          <w:jc w:val="center"/>
        </w:trPr>
        <w:tc>
          <w:tcPr>
            <w:tcW w:w="440" w:type="dxa"/>
            <w:tcBorders>
              <w:left w:val="single" w:sz="4" w:space="0" w:color="auto"/>
            </w:tcBorders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68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F7E4E" w:rsidTr="00CF7E4E">
        <w:trPr>
          <w:jc w:val="center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</w:tcBorders>
          </w:tcPr>
          <w:p w:rsidR="00CF7E4E" w:rsidRPr="003475F4" w:rsidRDefault="00CF7E4E" w:rsidP="001A50A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F7E4E" w:rsidRPr="003475F4" w:rsidRDefault="00CF7E4E" w:rsidP="001A50A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69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1A50AC">
            <w:pPr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1A50A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F7E4E" w:rsidTr="001A50AC">
        <w:trPr>
          <w:jc w:val="center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7E4E" w:rsidRPr="003475F4" w:rsidRDefault="00CF7E4E" w:rsidP="00CF7E4E">
            <w:pPr>
              <w:jc w:val="center"/>
              <w:rPr>
                <w:rFonts w:ascii="Calibri" w:hAnsi="Calibri" w:cs="Calibri"/>
                <w:color w:val="000000"/>
              </w:rPr>
            </w:pPr>
            <w:r w:rsidRPr="003475F4"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CF7E4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Wykonanie dokumentacji projektowej budowy przyłącza kablowego lub linii kablowej nN wraz z modernizacją rozdzielni nN i wymianą transformatora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CF7E4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CF7E4E">
        <w:trPr>
          <w:jc w:val="center"/>
        </w:trPr>
        <w:tc>
          <w:tcPr>
            <w:tcW w:w="440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3475F4">
              <w:rPr>
                <w:rFonts w:asciiTheme="minorHAnsi" w:hAnsiTheme="minorHAnsi" w:cs="Arial"/>
                <w:b/>
              </w:rPr>
              <w:br/>
              <w:t xml:space="preserve">  mierzone w rzucie poziomym. Cena bez VAT </w:t>
            </w:r>
          </w:p>
          <w:p w:rsidR="00B07756" w:rsidRPr="003475F4" w:rsidRDefault="001A50AC" w:rsidP="005558DA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poz.63 + 2*poz.64 + poz.66</w:t>
            </w:r>
          </w:p>
        </w:tc>
      </w:tr>
    </w:tbl>
    <w:p w:rsidR="00B07756" w:rsidRDefault="00B07756" w:rsidP="00B07756">
      <w:pPr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:rsidR="00B07756" w:rsidRDefault="00B07756" w:rsidP="00B07756">
      <w:pPr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:rsidR="00B07756" w:rsidRPr="001A1B3B" w:rsidRDefault="00B07756" w:rsidP="00B07756">
      <w:pPr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:rsidR="00B07756" w:rsidRPr="00B80B0D" w:rsidRDefault="00B07756" w:rsidP="00B07756">
      <w:pPr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B07756" w:rsidTr="005558DA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:rsidTr="005558DA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A652AD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przyłącza nN o długości do 1 m od słupa do złącza odbiorcy kablem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ułożenie kabla na słupie, wprowadzenie i podłączenie kabla, ułożenie wymaganych zapasów kabla</w:t>
            </w:r>
            <w:r w:rsidR="00B10F98" w:rsidRPr="003475F4">
              <w:rPr>
                <w:rFonts w:asciiTheme="minorHAnsi" w:hAnsiTheme="minorHAnsi" w:cs="Arial"/>
              </w:rPr>
              <w:t xml:space="preserve">. 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każdego następnego metra przyłącza nN powyżej 1 m kablem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przyłącza nN o długości do 1 m od istniejącego złącza lub projektowanej mufy do złącza odbiorcy kablem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lastRenderedPageBreak/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lastRenderedPageBreak/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13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rPr>
                <w:rFonts w:ascii="Calibri" w:hAnsi="Calibri" w:cs="Calibri"/>
                <w:bCs/>
              </w:rPr>
            </w:pPr>
            <w:r w:rsidRPr="003475F4">
              <w:rPr>
                <w:rFonts w:ascii="Calibri" w:hAnsi="Calibri" w:cs="Calibri"/>
                <w:bCs/>
              </w:rPr>
              <w:t>Koszt złącza ZK-1+1SL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bCs/>
              </w:rPr>
              <w:t xml:space="preserve">Pozycja obejmuje: </w:t>
            </w:r>
            <w:r w:rsidRPr="003475F4">
              <w:rPr>
                <w:rFonts w:ascii="Calibri" w:hAnsi="Calibri" w:cs="Calibri"/>
              </w:rPr>
              <w:t xml:space="preserve">koszt zakupu </w:t>
            </w:r>
            <w:r w:rsidRPr="003475F4">
              <w:rPr>
                <w:rFonts w:ascii="Calibri" w:hAnsi="Calibri" w:cs="Calibri"/>
                <w:bCs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="Calibri" w:hAnsi="Calibri" w:cs="Calibri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1A50AC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55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:rsidR="005558DA" w:rsidRPr="003475F4" w:rsidRDefault="00B07756" w:rsidP="001A50AC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koszt montażu wraz z podłączeniem do przewodów roboczych i uziomu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1A50AC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58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3475F4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3475F4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3475F4">
              <w:rPr>
                <w:rFonts w:asciiTheme="minorHAnsi" w:hAnsiTheme="minorHAnsi" w:cs="Arial"/>
                <w:color w:val="000000"/>
              </w:rPr>
              <w:t>≤10Ω)</w:t>
            </w:r>
          </w:p>
          <w:p w:rsidR="00B07756" w:rsidRPr="003475F4" w:rsidRDefault="005558DA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color w:val="000000"/>
              </w:rPr>
              <w:t>Pozycja obejmuje: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1A50AC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:rsidR="00B07756" w:rsidRPr="003475F4" w:rsidRDefault="00472E73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color w:val="000000"/>
              </w:rPr>
              <w:t>Koszt pełnej obsługi geodezyjnej (</w:t>
            </w:r>
            <w:r w:rsidRPr="003475F4">
              <w:rPr>
                <w:rFonts w:ascii="Calibri" w:hAnsi="Calibri" w:cs="Calibri"/>
                <w:i/>
              </w:rPr>
              <w:t>wytyczenie+inwentaryzacja)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5E1F85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/>
              </w:rPr>
              <w:t>Koszt budowy 1 m. przepustu kablowego z rury DVK ф 75 mm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7756" w:rsidRPr="003475F4" w:rsidRDefault="005E1F85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/>
              </w:rPr>
              <w:t>Koszt budowy 1 m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7756" w:rsidRPr="003475F4" w:rsidRDefault="005E1F85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="Calibri" w:hAnsi="Calibri"/>
              </w:rPr>
            </w:pPr>
            <w:r w:rsidRPr="003475F4">
              <w:rPr>
                <w:rFonts w:ascii="Calibri" w:hAnsi="Calibri" w:cs="Calibri"/>
              </w:rPr>
              <w:t>Uśredniony koszt zajęcia pasa drogowego (w tym wykonanie projektu organizacji ruchu)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B07756" w:rsidRPr="003475F4" w:rsidRDefault="006601E7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F7E4E" w:rsidTr="00CF7E4E">
        <w:trPr>
          <w:trHeight w:val="396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7E4E" w:rsidRPr="003475F4" w:rsidRDefault="005E1F85" w:rsidP="00CF7E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6102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CF7E4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Przewiert sterowany pod rzekami, rowami, drzewami, bagnami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CF7E4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m.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07756" w:rsidRPr="003475F4" w:rsidRDefault="00B07756" w:rsidP="00F26357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= </w:t>
            </w:r>
            <w:r w:rsidR="001A50AC" w:rsidRPr="001A50AC">
              <w:rPr>
                <w:rFonts w:asciiTheme="minorHAnsi" w:hAnsiTheme="minorHAnsi" w:cs="Arial"/>
                <w:b/>
              </w:rPr>
              <w:t>poz.1 + 24*poz.3 + poz.2 + poz.13 + poz.55 + poz.58 + poz.49 + 5*poz.51 + 5*poz.53 + poz.50 + poz.68</w:t>
            </w:r>
          </w:p>
        </w:tc>
      </w:tr>
    </w:tbl>
    <w:p w:rsidR="00B07756" w:rsidRDefault="00B07756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B07756" w:rsidRDefault="00B07756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B07756" w:rsidRPr="00B80B0D" w:rsidRDefault="00B07756" w:rsidP="00B07756">
      <w:pPr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B07756" w:rsidRPr="00072448" w:rsidTr="005558DA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B80B0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B80B0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B80B0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:rsidTr="005558DA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B80B0D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Budowa przyłącza napowietrznego przewodem AsXSn 4x25mm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lub AsXSn 4x35mm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:rsidR="00B07756" w:rsidRPr="003475F4" w:rsidRDefault="00B07756" w:rsidP="005558DA">
            <w:pPr>
              <w:spacing w:line="276" w:lineRule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lub AsXSn 4x35mm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:rsidTr="005558DA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7756" w:rsidRPr="003475F4" w:rsidRDefault="00961BC9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62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 xml:space="preserve">Demontaż przyłącza lub linii napowietrznej nn </w:t>
            </w:r>
            <w:r w:rsidRPr="003475F4">
              <w:rPr>
                <w:rFonts w:ascii="Calibri" w:hAnsi="Calibri" w:cs="Calibri"/>
                <w:color w:val="000000"/>
              </w:rPr>
              <w:t>(</w:t>
            </w:r>
            <w:r w:rsidRPr="003475F4">
              <w:rPr>
                <w:rFonts w:ascii="Calibri" w:hAnsi="Calibri"/>
                <w:i/>
              </w:rPr>
              <w:t>długość liczona wg rzutu na mapie i mnożona przez skalę)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:rsidTr="005558DA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lastRenderedPageBreak/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07756" w:rsidRPr="003475F4" w:rsidRDefault="00961BC9" w:rsidP="005558DA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>= poz.9 + 24*poz.10 + 25*poz.62</w:t>
            </w:r>
          </w:p>
        </w:tc>
      </w:tr>
    </w:tbl>
    <w:p w:rsidR="00B07756" w:rsidRDefault="00B07756" w:rsidP="00B07756">
      <w:pPr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B07756" w:rsidRDefault="00B07756" w:rsidP="00B07756">
      <w:pPr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791230" w:rsidRDefault="00791230" w:rsidP="00322E04">
      <w:pPr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B07756" w:rsidRPr="001D255C" w:rsidRDefault="00B07756" w:rsidP="00B07756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B07756" w:rsidRPr="00072448" w:rsidTr="005558DA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:rsidR="00B07756" w:rsidRPr="00C86BA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B07756" w:rsidRPr="00C86BA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B07756" w:rsidRPr="00C86BA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:rsidTr="005558DA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:rsidR="00B07756" w:rsidRPr="00C86BA2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035" w:type="dxa"/>
            <w:vAlign w:val="bottom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nN o długości do 1 m od istniejącego złącza lub stacji trafo SN/nN do złącza kablowo pomiarowego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</w:t>
            </w:r>
            <w:r w:rsidRPr="003475F4">
              <w:rPr>
                <w:rFonts w:asciiTheme="minorHAnsi" w:hAnsiTheme="minorHAnsi" w:cstheme="minorHAnsi"/>
              </w:rPr>
              <w:br/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(długość liczona wg rzutu na mapie i mnożona przez skalę)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035" w:type="dxa"/>
            <w:vAlign w:val="bottom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nN o długości do 1 m od słupa do złącza kablowo pomiarowego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035" w:type="dxa"/>
            <w:vAlign w:val="bottom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każdego następnego metra linii lub przyłącza kablowego nN powyżej 1 m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nN o długości do 1 m od istniejącego złącza lub stacji trafo SN/nN do złącza kablowo pomiarowego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4x240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3475F4">
              <w:rPr>
                <w:rFonts w:asciiTheme="minorHAnsi" w:hAnsiTheme="minorHAnsi" w:cstheme="minorHAnsi"/>
              </w:rPr>
              <w:t>(długość liczona wg rzutu na mapie i mnożona przez skalę)</w:t>
            </w:r>
          </w:p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każdego następnego metra przyłącza lub linii kablowej nN powyżej 1 m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4x240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6035" w:type="dxa"/>
            <w:vAlign w:val="bottom"/>
          </w:tcPr>
          <w:p w:rsidR="00BB3D7F" w:rsidRPr="00BB3D7F" w:rsidRDefault="00BB3D7F" w:rsidP="00BB3D7F">
            <w:pPr>
              <w:rPr>
                <w:rFonts w:asciiTheme="minorHAnsi" w:hAnsiTheme="minorHAnsi" w:cstheme="minorHAnsi"/>
                <w:bCs/>
              </w:rPr>
            </w:pPr>
            <w:r w:rsidRPr="00BB3D7F">
              <w:rPr>
                <w:rFonts w:asciiTheme="minorHAnsi" w:hAnsiTheme="minorHAnsi" w:cstheme="minorHAnsi"/>
                <w:bCs/>
              </w:rPr>
              <w:t xml:space="preserve">Koszt złącza ZP (nadbudowa pomiarowa). </w:t>
            </w:r>
          </w:p>
          <w:p w:rsidR="00B07756" w:rsidRPr="003475F4" w:rsidRDefault="00BB3D7F" w:rsidP="00BB3D7F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B3D7F">
              <w:rPr>
                <w:rFonts w:asciiTheme="minorHAnsi" w:hAnsiTheme="minorHAnsi" w:cstheme="minorHAnsi"/>
                <w:bCs/>
              </w:rPr>
              <w:t>Pozycja obejmuje: koszt zakupu,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6035" w:type="dxa"/>
            <w:vAlign w:val="bottom"/>
          </w:tcPr>
          <w:p w:rsidR="00B07756" w:rsidRPr="003475F4" w:rsidRDefault="00B07756" w:rsidP="005558DA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ZK-4+1SL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</w:tcPr>
          <w:p w:rsidR="00B07756" w:rsidRPr="003475F4" w:rsidRDefault="00BB3D7F" w:rsidP="005558D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</w:t>
            </w:r>
          </w:p>
        </w:tc>
        <w:tc>
          <w:tcPr>
            <w:tcW w:w="6035" w:type="dxa"/>
          </w:tcPr>
          <w:p w:rsidR="00B07756" w:rsidRPr="003475F4" w:rsidRDefault="00B07756" w:rsidP="005558DA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Koszt montażu kompletu ograniczników przepięć na linii napowietrznej nN.</w:t>
            </w:r>
          </w:p>
          <w:p w:rsidR="00B07756" w:rsidRPr="003475F4" w:rsidRDefault="00B07756" w:rsidP="005558DA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montaż wraz z podłączeniem do przewodów roboczych i uziomu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58</w:t>
            </w:r>
          </w:p>
        </w:tc>
        <w:tc>
          <w:tcPr>
            <w:tcW w:w="6035" w:type="dxa"/>
          </w:tcPr>
          <w:p w:rsidR="00B07756" w:rsidRPr="003475F4" w:rsidRDefault="00B07756" w:rsidP="005558DA">
            <w:pPr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Wykonanie uziemienia i podłączenie uziemienia na słupie (R≤10Ω)</w:t>
            </w:r>
          </w:p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6035" w:type="dxa"/>
            <w:vAlign w:val="bottom"/>
          </w:tcPr>
          <w:p w:rsidR="00B07756" w:rsidRPr="003475F4" w:rsidRDefault="00B07756" w:rsidP="005558DA">
            <w:pPr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Wykonanie uziemienia i podłączenie uziemienia w złączu (R</w:t>
            </w:r>
            <w:r w:rsidRPr="003475F4">
              <w:rPr>
                <w:rFonts w:asciiTheme="minorHAnsi" w:hAnsiTheme="minorHAnsi" w:cstheme="minorHAnsi"/>
                <w:color w:val="000000"/>
                <w:vertAlign w:val="subscript"/>
              </w:rPr>
              <w:t>U</w:t>
            </w:r>
            <w:r w:rsidRPr="003475F4">
              <w:rPr>
                <w:rFonts w:asciiTheme="minorHAnsi" w:hAnsiTheme="minorHAnsi" w:cstheme="minorHAnsi"/>
                <w:color w:val="000000"/>
              </w:rPr>
              <w:t>≤30Ω)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Koszt budowy 1 m przecisku (przepychu) kablowego z rury SRS ф 110 mm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Koszt budowy 1 m. przepustu kablowego z rury DVK ф 110 mm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:rsidTr="005558DA">
        <w:tc>
          <w:tcPr>
            <w:tcW w:w="419" w:type="dxa"/>
            <w:vAlign w:val="bottom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49</w:t>
            </w:r>
          </w:p>
        </w:tc>
        <w:tc>
          <w:tcPr>
            <w:tcW w:w="6035" w:type="dxa"/>
          </w:tcPr>
          <w:p w:rsidR="00B07756" w:rsidRPr="003475F4" w:rsidRDefault="0044181C" w:rsidP="005558DA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Koszt pełnej obsługi geodezyjnej (</w:t>
            </w:r>
            <w:r w:rsidRPr="003475F4">
              <w:rPr>
                <w:rFonts w:asciiTheme="minorHAnsi" w:hAnsiTheme="minorHAnsi" w:cstheme="minorHAnsi"/>
                <w:i/>
              </w:rPr>
              <w:t>wytyczenie+inwentaryzacja)</w:t>
            </w:r>
          </w:p>
        </w:tc>
        <w:tc>
          <w:tcPr>
            <w:tcW w:w="707" w:type="dxa"/>
          </w:tcPr>
          <w:p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6035" w:type="dxa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ZK-2+1SL</w:t>
            </w:r>
          </w:p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szt. 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ZK-2+2SL</w:t>
            </w:r>
          </w:p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6035" w:type="dxa"/>
          </w:tcPr>
          <w:p w:rsidR="00BB3D7F" w:rsidRPr="003475F4" w:rsidRDefault="00BB3D7F" w:rsidP="00BB3D7F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ZK-3+1SL</w:t>
            </w:r>
          </w:p>
          <w:p w:rsidR="00B07756" w:rsidRPr="003475F4" w:rsidRDefault="00BB3D7F" w:rsidP="00BB3D7F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ZK-3+2SL </w:t>
            </w:r>
          </w:p>
          <w:p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ZK-3+3SL</w:t>
            </w:r>
          </w:p>
          <w:p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ZK-3+4SL</w:t>
            </w:r>
          </w:p>
          <w:p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Pozycja obejmuje: koszt zakupu materiałów złącza z częścią pomiarową </w:t>
            </w:r>
            <w:r w:rsidRPr="00697CF0">
              <w:rPr>
                <w:rFonts w:asciiTheme="minorHAnsi" w:hAnsiTheme="minorHAnsi" w:cstheme="minorHAnsi"/>
                <w:bCs/>
              </w:rPr>
              <w:lastRenderedPageBreak/>
              <w:t>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ZK-4+2SL</w:t>
            </w:r>
          </w:p>
          <w:p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6035" w:type="dxa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Koszt złącza ZK-4+3</w:t>
            </w:r>
            <w:r w:rsidRPr="00697CF0">
              <w:rPr>
                <w:rFonts w:asciiTheme="minorHAnsi" w:hAnsiTheme="minorHAnsi" w:cstheme="minorHAnsi"/>
                <w:bCs/>
              </w:rPr>
              <w:t>SL</w:t>
            </w:r>
          </w:p>
          <w:p w:rsidR="00B07756" w:rsidRPr="003475F4" w:rsidRDefault="00697CF0" w:rsidP="00697CF0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Koszt złącza ZK-4+4</w:t>
            </w:r>
            <w:r w:rsidRPr="00697CF0">
              <w:rPr>
                <w:rFonts w:asciiTheme="minorHAnsi" w:hAnsiTheme="minorHAnsi" w:cstheme="minorHAnsi"/>
                <w:bCs/>
              </w:rPr>
              <w:t>SL</w:t>
            </w:r>
          </w:p>
          <w:p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6035" w:type="dxa"/>
            <w:vAlign w:val="center"/>
          </w:tcPr>
          <w:p w:rsidR="00B07756" w:rsidRPr="003475F4" w:rsidRDefault="00697CF0" w:rsidP="005558DA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97CF0">
              <w:rPr>
                <w:rFonts w:asciiTheme="minorHAnsi" w:hAnsiTheme="minorHAnsi" w:cstheme="minorHAns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FA55B8" w:rsidRPr="00BB5EDA" w:rsidTr="005558DA">
        <w:tc>
          <w:tcPr>
            <w:tcW w:w="419" w:type="dxa"/>
            <w:vAlign w:val="center"/>
          </w:tcPr>
          <w:p w:rsidR="00FA55B8" w:rsidRPr="003475F4" w:rsidRDefault="00697CF0" w:rsidP="00FA55B8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ZK-2 </w:t>
            </w:r>
          </w:p>
          <w:p w:rsidR="00FA55B8" w:rsidRPr="003475F4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FA55B8" w:rsidRPr="003475F4" w:rsidRDefault="00FA55B8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FA55B8" w:rsidRPr="00BB5EDA" w:rsidTr="005558DA">
        <w:tc>
          <w:tcPr>
            <w:tcW w:w="419" w:type="dxa"/>
            <w:vAlign w:val="center"/>
          </w:tcPr>
          <w:p w:rsidR="00FA55B8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65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ZK1,2,3+PP (pomiar półpośredni) </w:t>
            </w:r>
          </w:p>
          <w:p w:rsidR="00FA55B8" w:rsidRPr="003475F4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 Licznik Energii Elektrycznej wraz z modemem dostarcza Zamawiający.</w:t>
            </w:r>
          </w:p>
        </w:tc>
        <w:tc>
          <w:tcPr>
            <w:tcW w:w="707" w:type="dxa"/>
            <w:vAlign w:val="center"/>
          </w:tcPr>
          <w:p w:rsidR="00FA55B8" w:rsidRPr="003475F4" w:rsidRDefault="00FA55B8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FA55B8" w:rsidRPr="00BB5EDA" w:rsidTr="005558DA">
        <w:tc>
          <w:tcPr>
            <w:tcW w:w="419" w:type="dxa"/>
            <w:vAlign w:val="center"/>
          </w:tcPr>
          <w:p w:rsidR="00FA55B8" w:rsidRPr="003475F4" w:rsidRDefault="00FA55B8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6035" w:type="dxa"/>
            <w:vAlign w:val="center"/>
          </w:tcPr>
          <w:p w:rsidR="00FA55B8" w:rsidRPr="003475F4" w:rsidRDefault="00697CF0" w:rsidP="00C24B2C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kolejnej szafki pomiarowej przy złączach wielopomiarowych. Z ewentualnym podstawieniem fundamentu.</w:t>
            </w:r>
          </w:p>
        </w:tc>
        <w:tc>
          <w:tcPr>
            <w:tcW w:w="707" w:type="dxa"/>
            <w:vAlign w:val="center"/>
          </w:tcPr>
          <w:p w:rsidR="00FA55B8" w:rsidRPr="003475F4" w:rsidRDefault="00FA55B8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C62F2E" w:rsidRPr="00B80B0D" w:rsidTr="00295964">
        <w:tc>
          <w:tcPr>
            <w:tcW w:w="419" w:type="dxa"/>
            <w:shd w:val="clear" w:color="auto" w:fill="BFBFBF" w:themeFill="background1" w:themeFillShade="BF"/>
            <w:vAlign w:val="center"/>
          </w:tcPr>
          <w:p w:rsidR="00C62F2E" w:rsidRPr="003475F4" w:rsidRDefault="00C62F2E" w:rsidP="00C62F2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:rsidR="00C62F2E" w:rsidRPr="003475F4" w:rsidRDefault="00C62F2E" w:rsidP="00C62F2E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 xml:space="preserve">Cena bez VAT </w:t>
            </w:r>
          </w:p>
          <w:p w:rsidR="00C62F2E" w:rsidRPr="003475F4" w:rsidRDefault="00C62F2E" w:rsidP="00C62F2E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 xml:space="preserve">= </w:t>
            </w:r>
            <w:r w:rsidR="00BB3D7F" w:rsidRPr="00BB3D7F">
              <w:rPr>
                <w:rFonts w:asciiTheme="minorHAnsi" w:hAnsiTheme="minorHAnsi" w:cstheme="minorHAnsi"/>
                <w:b/>
              </w:rPr>
              <w:t xml:space="preserve">poz.5 + poz.4 + 69*poz.6 + poz.7 + 69*poz.8 + poz.12 + poz.20 + poz.55 + poz.58 + poz.57 + 10*poz.54 + 8*poz.52 + poz.49 + poz.50 + poz. 14+ poz.15 + poz.16 + poz.17 + poz.18 + poz.19 + poz.21 + poz.22 </w:t>
            </w:r>
            <w:r w:rsidR="00BB3D7F" w:rsidRPr="00BB3D7F">
              <w:rPr>
                <w:rFonts w:asciiTheme="minorHAnsi" w:hAnsiTheme="minorHAnsi" w:cstheme="minorHAnsi"/>
                <w:b/>
              </w:rPr>
              <w:lastRenderedPageBreak/>
              <w:t>+ poz.23 + poz. 27 + poz.24 +poz.65 + poz. 67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:rsidR="00C62F2E" w:rsidRPr="003475F4" w:rsidRDefault="00C62F2E" w:rsidP="00C62F2E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552372" w:rsidRDefault="00552372" w:rsidP="00B07756">
      <w:pPr>
        <w:widowControl/>
        <w:adjustRightInd/>
        <w:spacing w:before="120" w:line="240" w:lineRule="auto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B07756" w:rsidRDefault="00B07756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B07756" w:rsidRDefault="00B07756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2A5252" w:rsidRDefault="002A5252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92634A" w:rsidRPr="00C437C4" w:rsidRDefault="0092634A" w:rsidP="00C437C4">
      <w:pPr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:rsidR="0092634A" w:rsidRDefault="0092634A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B07756" w:rsidRPr="00322E04" w:rsidRDefault="00B07756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322E04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F270AF" w:rsidRPr="00072448" w:rsidTr="005558DA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F270AF" w:rsidTr="005558DA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8725F2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29</w:t>
            </w:r>
          </w:p>
        </w:tc>
        <w:tc>
          <w:tcPr>
            <w:tcW w:w="6035" w:type="dxa"/>
            <w:vAlign w:val="center"/>
          </w:tcPr>
          <w:p w:rsidR="00B07756" w:rsidRPr="00D7409B" w:rsidRDefault="00B07756" w:rsidP="005558DA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 xml:space="preserve">Koszt budowy złącza z wykonaniem wcinki w istniejący kabel </w:t>
            </w:r>
            <w:r w:rsidR="003475F4">
              <w:rPr>
                <w:rFonts w:ascii="Calibri" w:hAnsi="Calibri" w:cs="Arial"/>
              </w:rPr>
              <w:t>YAKXS</w:t>
            </w:r>
            <w:r w:rsidRPr="001F616F">
              <w:rPr>
                <w:rFonts w:ascii="Calibri" w:hAnsi="Calibri" w:cs="Arial"/>
              </w:rPr>
              <w:t xml:space="preserve"> 4x120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:rsidR="00B07756" w:rsidRPr="001F616F" w:rsidRDefault="00B07756" w:rsidP="005558DA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</w:p>
          <w:p w:rsidR="00B07756" w:rsidRPr="008725F2" w:rsidRDefault="00B07756" w:rsidP="005558DA">
            <w:pPr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:rsidR="00B07756" w:rsidRPr="008725F2" w:rsidRDefault="00B07756" w:rsidP="005558DA">
            <w:pPr>
              <w:spacing w:line="276" w:lineRule="auto"/>
              <w:rPr>
                <w:rFonts w:asciiTheme="minorHAnsi" w:hAnsiTheme="minorHAnsi" w:cs="Arial"/>
              </w:rPr>
            </w:pPr>
            <w:r w:rsidRPr="00E60E5E">
              <w:rPr>
                <w:rFonts w:asciiTheme="minorHAnsi" w:hAnsiTheme="minorHAnsi" w:cs="Arial"/>
              </w:rPr>
              <w:t xml:space="preserve">Wykonanie każdego następnego metra przyłącza lub linii kablowej nN powyżej 1 m kablem </w:t>
            </w:r>
            <w:r w:rsidR="003475F4">
              <w:rPr>
                <w:rFonts w:asciiTheme="minorHAnsi" w:hAnsiTheme="minorHAnsi" w:cs="Arial"/>
              </w:rPr>
              <w:t>YAKXS 4x120 mm2 (</w:t>
            </w:r>
            <w:r w:rsidRPr="00E60E5E">
              <w:rPr>
                <w:rFonts w:asciiTheme="minorHAnsi" w:hAnsiTheme="minorHAnsi" w:cs="Arial"/>
              </w:rPr>
              <w:t>długość linii kablowej nN liczona wg rzutu na mapie i mnożona przez skalę).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30</w:t>
            </w:r>
          </w:p>
        </w:tc>
        <w:tc>
          <w:tcPr>
            <w:tcW w:w="6035" w:type="dxa"/>
            <w:vAlign w:val="center"/>
          </w:tcPr>
          <w:p w:rsidR="00B07756" w:rsidRPr="00D7409B" w:rsidRDefault="00B07756" w:rsidP="005558DA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 xml:space="preserve">Koszt budowy złącza z wykonaniem wcinki w istniejący kabel </w:t>
            </w:r>
            <w:r w:rsidR="003475F4">
              <w:rPr>
                <w:rFonts w:ascii="Calibri" w:hAnsi="Calibri" w:cs="Arial"/>
              </w:rPr>
              <w:t>YAKXS</w:t>
            </w:r>
            <w:r w:rsidRPr="001F616F">
              <w:rPr>
                <w:rFonts w:ascii="Calibri" w:hAnsi="Calibri" w:cs="Arial"/>
              </w:rPr>
              <w:t xml:space="preserve"> 4x240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:rsidR="00B07756" w:rsidRPr="001F616F" w:rsidRDefault="00B07756" w:rsidP="005558DA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</w:p>
          <w:p w:rsidR="00B07756" w:rsidRPr="008725F2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:rsidR="00B07756" w:rsidRPr="008725F2" w:rsidRDefault="00B07756" w:rsidP="005558DA">
            <w:pPr>
              <w:spacing w:line="276" w:lineRule="auto"/>
              <w:rPr>
                <w:rFonts w:asciiTheme="minorHAnsi" w:hAnsiTheme="minorHAnsi" w:cs="Arial"/>
              </w:rPr>
            </w:pPr>
            <w:r w:rsidRPr="003E5BA6">
              <w:rPr>
                <w:rFonts w:asciiTheme="minorHAnsi" w:hAnsiTheme="minorHAnsi" w:cs="Arial"/>
              </w:rPr>
              <w:t xml:space="preserve">Wykonanie każdego następnego metra przyłącza lub linii kablowej nN powyżej 1 m kablem </w:t>
            </w:r>
            <w:r w:rsidR="003475F4">
              <w:rPr>
                <w:rFonts w:asciiTheme="minorHAnsi" w:hAnsiTheme="minorHAnsi" w:cs="Arial"/>
              </w:rPr>
              <w:t>YAKXS</w:t>
            </w:r>
            <w:r w:rsidRPr="003E5BA6">
              <w:rPr>
                <w:rFonts w:asciiTheme="minorHAnsi" w:hAnsiTheme="minorHAnsi" w:cs="Arial"/>
              </w:rPr>
              <w:t xml:space="preserve"> 4x240 mm2 ( długość linii kablowej nn liczona wg rzutu na mapie i mnożona przez skalę).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  <w:vAlign w:val="bottom"/>
          </w:tcPr>
          <w:p w:rsidR="00B07756" w:rsidRPr="001F616F" w:rsidRDefault="00B07756" w:rsidP="005558DA">
            <w:pPr>
              <w:rPr>
                <w:rFonts w:ascii="Calibri" w:hAnsi="Calibri" w:cs="Calibri"/>
                <w:color w:val="000000"/>
              </w:rPr>
            </w:pPr>
            <w:r w:rsidRPr="001F616F">
              <w:rPr>
                <w:rFonts w:ascii="Calibri" w:hAnsi="Calibri" w:cs="Calibri"/>
                <w:color w:val="000000"/>
              </w:rPr>
              <w:t>Wykonanie uziemienia i podłączenie uziemienia w złączu (R</w:t>
            </w:r>
            <w:r w:rsidRPr="001F616F">
              <w:rPr>
                <w:rFonts w:ascii="Calibri" w:hAnsi="Calibri" w:cs="Calibri"/>
                <w:color w:val="000000"/>
                <w:vertAlign w:val="subscript"/>
              </w:rPr>
              <w:t>U</w:t>
            </w:r>
            <w:r w:rsidRPr="001F616F">
              <w:rPr>
                <w:rFonts w:ascii="Calibri" w:hAnsi="Calibri" w:cs="Calibri"/>
                <w:color w:val="000000"/>
              </w:rPr>
              <w:t>≤30Ω)</w:t>
            </w:r>
          </w:p>
          <w:p w:rsidR="00B07756" w:rsidRPr="001F616F" w:rsidRDefault="00B07756" w:rsidP="005558DA">
            <w:pPr>
              <w:rPr>
                <w:rFonts w:ascii="Calibri" w:hAnsi="Calibri" w:cs="Calibri"/>
                <w:color w:val="000000"/>
              </w:rPr>
            </w:pPr>
          </w:p>
          <w:p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Calibr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:rsidR="00B07756" w:rsidRPr="001F616F" w:rsidRDefault="00B07756" w:rsidP="005558DA">
            <w:pPr>
              <w:rPr>
                <w:rFonts w:ascii="Calibri" w:hAnsi="Calibri" w:cs="Calibri"/>
                <w:bCs/>
              </w:rPr>
            </w:pPr>
            <w:r w:rsidRPr="001F616F">
              <w:rPr>
                <w:rFonts w:ascii="Calibri" w:hAnsi="Calibri" w:cs="Calibri"/>
                <w:bCs/>
              </w:rPr>
              <w:t>Koszt złącza ZK</w:t>
            </w:r>
            <w:r>
              <w:rPr>
                <w:rFonts w:ascii="Calibri" w:hAnsi="Calibri" w:cs="Calibri"/>
                <w:bCs/>
              </w:rPr>
              <w:t>-3</w:t>
            </w:r>
          </w:p>
          <w:p w:rsidR="00B07756" w:rsidRPr="003475F4" w:rsidRDefault="00B07756" w:rsidP="003475F4">
            <w:pPr>
              <w:rPr>
                <w:rFonts w:ascii="Calibri" w:hAnsi="Calibri" w:cs="Calibri"/>
                <w:sz w:val="18"/>
                <w:szCs w:val="18"/>
              </w:rPr>
            </w:pPr>
            <w:r w:rsidRPr="001F616F">
              <w:rPr>
                <w:rFonts w:ascii="Calibri" w:hAnsi="Calibri" w:cs="Calibri"/>
                <w:bCs/>
                <w:sz w:val="18"/>
                <w:szCs w:val="18"/>
              </w:rPr>
              <w:t xml:space="preserve">Pozycja obejmuje: </w:t>
            </w:r>
            <w:r w:rsidRPr="001F616F">
              <w:rPr>
                <w:rFonts w:ascii="Calibri" w:hAnsi="Calibri" w:cs="Calibri"/>
                <w:sz w:val="18"/>
                <w:szCs w:val="18"/>
              </w:rPr>
              <w:t>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:rsidR="00B07756" w:rsidRPr="001F616F" w:rsidRDefault="00B07756" w:rsidP="005558DA">
            <w:pPr>
              <w:rPr>
                <w:rFonts w:ascii="Calibri" w:hAnsi="Calibri" w:cs="Calibri"/>
                <w:bCs/>
              </w:rPr>
            </w:pPr>
            <w:r w:rsidRPr="001F616F">
              <w:rPr>
                <w:rFonts w:ascii="Calibri" w:hAnsi="Calibri" w:cs="Calibri"/>
                <w:bCs/>
              </w:rPr>
              <w:t>Koszt złącza ZK</w:t>
            </w:r>
            <w:r>
              <w:rPr>
                <w:rFonts w:ascii="Calibri" w:hAnsi="Calibri" w:cs="Calibri"/>
                <w:bCs/>
              </w:rPr>
              <w:t>-4</w:t>
            </w:r>
          </w:p>
          <w:p w:rsidR="00B07756" w:rsidRPr="003475F4" w:rsidRDefault="00B07756" w:rsidP="003475F4">
            <w:pPr>
              <w:rPr>
                <w:rFonts w:ascii="Calibri" w:hAnsi="Calibri" w:cs="Calibri"/>
                <w:sz w:val="18"/>
                <w:szCs w:val="18"/>
              </w:rPr>
            </w:pPr>
            <w:r w:rsidRPr="001F616F">
              <w:rPr>
                <w:rFonts w:ascii="Calibri" w:hAnsi="Calibri" w:cs="Calibri"/>
                <w:bCs/>
                <w:sz w:val="18"/>
                <w:szCs w:val="18"/>
              </w:rPr>
              <w:t xml:space="preserve">Pozycja obejmuje: </w:t>
            </w:r>
            <w:r w:rsidRPr="001F616F">
              <w:rPr>
                <w:rFonts w:ascii="Calibri" w:hAnsi="Calibri" w:cs="Calibri"/>
                <w:sz w:val="18"/>
                <w:szCs w:val="18"/>
              </w:rPr>
              <w:t>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:rsidR="00B07756" w:rsidRPr="008725F2" w:rsidRDefault="002A5252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2A5252">
              <w:rPr>
                <w:rFonts w:ascii="Calibri" w:hAnsi="Calibri" w:cs="Calibri"/>
                <w:color w:val="000000"/>
              </w:rPr>
              <w:t>Koszt pełnej obsługi geodezyjnej (wytyczenie+inwentaryzacja)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035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/>
              </w:rPr>
              <w:t xml:space="preserve">Koszt budowy 1 m przecisku (przepychu) kablowego z rury SRS ф </w:t>
            </w:r>
            <w:r>
              <w:rPr>
                <w:rFonts w:ascii="Calibri" w:hAnsi="Calibri"/>
              </w:rPr>
              <w:t>110</w:t>
            </w:r>
            <w:r w:rsidRPr="001F616F">
              <w:rPr>
                <w:rFonts w:ascii="Calibri" w:hAnsi="Calibri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035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/>
              </w:rPr>
              <w:t xml:space="preserve">Koszt budowy 1 m. przepustu kablowego z rury DVK ф </w:t>
            </w:r>
            <w:r>
              <w:rPr>
                <w:rFonts w:ascii="Calibri" w:hAnsi="Calibri"/>
              </w:rPr>
              <w:t>110</w:t>
            </w:r>
            <w:r w:rsidRPr="001F616F">
              <w:rPr>
                <w:rFonts w:ascii="Calibri" w:hAnsi="Calibri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 w:cs="Calibri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7756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28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B07756" w:rsidRPr="00D7409B" w:rsidRDefault="00B07756" w:rsidP="005558DA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>Koszt budowy złącza z wykonaniem wcink</w:t>
            </w:r>
            <w:r>
              <w:rPr>
                <w:rFonts w:ascii="Calibri" w:hAnsi="Calibri" w:cs="Arial"/>
              </w:rPr>
              <w:t xml:space="preserve">i w istniejący kabel </w:t>
            </w:r>
            <w:r w:rsidR="003475F4">
              <w:rPr>
                <w:rFonts w:ascii="Calibri" w:hAnsi="Calibri" w:cs="Arial"/>
              </w:rPr>
              <w:t>YAKXS</w:t>
            </w:r>
            <w:r>
              <w:rPr>
                <w:rFonts w:ascii="Calibri" w:hAnsi="Calibri" w:cs="Arial"/>
              </w:rPr>
              <w:t xml:space="preserve"> 4x70</w:t>
            </w:r>
            <w:r w:rsidRPr="001F616F">
              <w:rPr>
                <w:rFonts w:ascii="Calibri" w:hAnsi="Calibri" w:cs="Arial"/>
              </w:rPr>
              <w:t xml:space="preserve">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:rsidR="00B07756" w:rsidRPr="003475F4" w:rsidRDefault="00B07756" w:rsidP="003475F4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  <w:r w:rsidR="003475F4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07756" w:rsidRPr="008725F2" w:rsidRDefault="006601E7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F270AF" w:rsidRPr="008725F2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B07756" w:rsidRPr="008725F2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07756" w:rsidRPr="008725F2" w:rsidRDefault="00B07756" w:rsidP="00073E0A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892C7C" w:rsidRPr="00892C7C">
              <w:rPr>
                <w:rFonts w:asciiTheme="minorHAnsi" w:hAnsiTheme="minorHAnsi" w:cs="Arial"/>
                <w:b/>
              </w:rPr>
              <w:t>poz.29 + 14*poz.6 + poz.30 + 14*poz.8 + poz. 57 + poz.25 + poz.26 + poz.49 + 5*poz.54 + 5*poz.52 + poz.50 + poz. 28</w:t>
            </w:r>
          </w:p>
        </w:tc>
      </w:tr>
    </w:tbl>
    <w:p w:rsidR="00B07756" w:rsidRPr="0090586E" w:rsidRDefault="00B07756" w:rsidP="00B07756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:rsidR="00791230" w:rsidRDefault="00791230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B07756" w:rsidRPr="00BD2748" w:rsidRDefault="00B07756" w:rsidP="00B07756">
      <w:pPr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B07756" w:rsidRPr="00072448" w:rsidTr="005558DA">
        <w:trPr>
          <w:trHeight w:val="27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B07756" w:rsidRDefault="00B07756" w:rsidP="005558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07756" w:rsidRDefault="00B07756" w:rsidP="005558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07756" w:rsidRPr="00072448" w:rsidRDefault="00B07756" w:rsidP="005558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:rsidTr="005558DA">
        <w:trPr>
          <w:trHeight w:val="253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756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11</w:t>
            </w:r>
          </w:p>
        </w:tc>
        <w:tc>
          <w:tcPr>
            <w:tcW w:w="6035" w:type="dxa"/>
            <w:vAlign w:val="center"/>
          </w:tcPr>
          <w:p w:rsidR="00B07756" w:rsidRPr="00332EF1" w:rsidRDefault="00B07756" w:rsidP="005558DA">
            <w:pPr>
              <w:keepNext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B07756" w:rsidRPr="00332EF1" w:rsidRDefault="00B07756" w:rsidP="005558DA">
            <w:pPr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32EF1">
              <w:rPr>
                <w:rFonts w:asciiTheme="minorHAnsi" w:hAnsiTheme="minorHAnsi" w:cs="Calibri"/>
                <w:color w:val="000000"/>
              </w:rPr>
              <w:t>(długość liczona wg rzutu na mapie i mnożona przez skalę)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/>
                <w:b/>
              </w:rPr>
            </w:pPr>
            <w:r w:rsidRPr="00332EF1">
              <w:rPr>
                <w:rFonts w:asciiTheme="minorHAnsi" w:hAnsiTheme="minorHAnsi" w:cs="Arial"/>
                <w:sz w:val="18"/>
                <w:szCs w:val="18"/>
              </w:rPr>
              <w:t>Pozycja obejmuje uśredniony koszt 1 metra linii wraz z uwzględnieniem niezbędnego osprzętu 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metr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keepNext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</w:rPr>
              <w:t>Budowa słupa typu ŻN 10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ŻN 12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33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10,5/2,5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34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10,5/4,3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10,5/6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10,5/10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10,5/12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12/2,5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obejmuje: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12/4,3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12/6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12/10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12/12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</w:t>
            </w:r>
            <w:r w:rsidR="008A34E1" w:rsidRPr="001F616F">
              <w:rPr>
                <w:rFonts w:ascii="Calibri" w:hAnsi="Calibri" w:cs="Arial"/>
              </w:rPr>
              <w:t>w istniejącej rozdzielni stacyjnej  z wykorzystaniem podstaw bezpiecznikowych typu PBD-</w:t>
            </w:r>
            <w:r w:rsidR="008A34E1" w:rsidRPr="00A8740F">
              <w:rPr>
                <w:rFonts w:ascii="Calibri" w:hAnsi="Calibri" w:cs="Arial"/>
              </w:rPr>
              <w:t>1 250A lub PBD-2 400A</w:t>
            </w:r>
            <w:r w:rsidR="008A34E1" w:rsidRPr="001F616F">
              <w:rPr>
                <w:rFonts w:ascii="Calibri" w:hAnsi="Calibri" w:cs="Arial"/>
              </w:rPr>
              <w:t xml:space="preserve"> </w:t>
            </w:r>
            <w:r w:rsidR="008A34E1">
              <w:rPr>
                <w:rFonts w:ascii="Calibri" w:hAnsi="Calibri" w:cs="Arial"/>
              </w:rPr>
              <w:t xml:space="preserve">lub PBD-3 630A </w:t>
            </w:r>
            <w:r w:rsidR="008A34E1" w:rsidRPr="001F616F">
              <w:rPr>
                <w:rFonts w:ascii="Calibri" w:hAnsi="Calibri" w:cs="Arial"/>
                <w:color w:val="000000"/>
              </w:rPr>
              <w:t>wraz z oszynowaniem oraz wyposażeniem w zwory lub wkładki bezpiecznikowe.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44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</w:t>
            </w:r>
            <w:r w:rsidR="00EF1205" w:rsidRPr="001F616F">
              <w:rPr>
                <w:rFonts w:ascii="Calibri" w:hAnsi="Calibri" w:cs="Arial"/>
              </w:rPr>
              <w:t>w istniejącej rozdzielni stacyjnej z wykorzystaniem rozłącznika listwowego typu NH-1 </w:t>
            </w:r>
            <w:r w:rsidR="00EF1205" w:rsidRPr="00A8740F">
              <w:rPr>
                <w:rFonts w:ascii="Calibri" w:hAnsi="Calibri" w:cs="Arial"/>
              </w:rPr>
              <w:t>250A lub NH-2 400A</w:t>
            </w:r>
            <w:r w:rsidR="00EF1205">
              <w:rPr>
                <w:rFonts w:ascii="Calibri" w:hAnsi="Calibri" w:cs="Arial"/>
              </w:rPr>
              <w:t xml:space="preserve"> lub NH-3 630A </w:t>
            </w:r>
            <w:r w:rsidR="00EF1205" w:rsidRPr="001F616F">
              <w:rPr>
                <w:rFonts w:ascii="Calibri" w:hAnsi="Calibri" w:cs="Arial"/>
              </w:rPr>
              <w:t xml:space="preserve"> </w:t>
            </w:r>
            <w:r w:rsidR="00EF1205" w:rsidRPr="001F616F">
              <w:rPr>
                <w:rFonts w:ascii="Calibri" w:hAnsi="Calibri" w:cs="Arial"/>
                <w:color w:val="000000"/>
              </w:rPr>
              <w:t>wraz z oszynowaniem oraz wyposażeniem w zwory lub wkładki bezpiecznikowe</w:t>
            </w:r>
            <w:r w:rsidR="0017559A">
              <w:rPr>
                <w:rFonts w:ascii="Calibri" w:hAnsi="Calibri" w:cs="Arial"/>
                <w:color w:val="000000"/>
              </w:rPr>
              <w:t xml:space="preserve">. 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</w:t>
            </w:r>
            <w:r w:rsidR="00472E73">
              <w:rPr>
                <w:rFonts w:asciiTheme="minorHAnsi" w:hAnsiTheme="minorHAnsi" w:cs="Arial"/>
              </w:rPr>
              <w:t>K</w:t>
            </w:r>
            <w:r w:rsidRPr="00F676F1">
              <w:rPr>
                <w:rFonts w:asciiTheme="minorHAnsi" w:hAnsiTheme="minorHAnsi" w:cs="Arial"/>
              </w:rPr>
              <w:t xml:space="preserve"> grupy 1 (250A)  lub grupy 2 (</w:t>
            </w:r>
            <w:r w:rsidR="003475F4">
              <w:rPr>
                <w:rFonts w:asciiTheme="minorHAnsi" w:hAnsiTheme="minorHAnsi" w:cs="Arial"/>
              </w:rPr>
              <w:t>RBK 400A lub RBK 630A</w:t>
            </w:r>
            <w:r w:rsidRPr="00F676F1">
              <w:rPr>
                <w:rFonts w:asciiTheme="minorHAnsi" w:hAnsiTheme="minorHAnsi" w:cs="Arial"/>
              </w:rPr>
              <w:t>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</w:t>
            </w:r>
            <w:r w:rsidR="00472E73">
              <w:rPr>
                <w:rFonts w:asciiTheme="minorHAnsi" w:hAnsiTheme="minorHAnsi" w:cs="Arial"/>
              </w:rPr>
              <w:t xml:space="preserve">NH-1 </w:t>
            </w:r>
            <w:r w:rsidRPr="00F676F1">
              <w:rPr>
                <w:rFonts w:asciiTheme="minorHAnsi" w:hAnsiTheme="minorHAnsi" w:cs="Arial"/>
              </w:rPr>
              <w:t>250A)  lub grupy 2 (</w:t>
            </w:r>
            <w:r w:rsidR="003475F4">
              <w:rPr>
                <w:rFonts w:asciiTheme="minorHAnsi" w:hAnsiTheme="minorHAnsi" w:cs="Arial"/>
              </w:rPr>
              <w:t>NH-2 400A lub NH-3 630A</w:t>
            </w:r>
            <w:r w:rsidRPr="00F676F1">
              <w:rPr>
                <w:rFonts w:asciiTheme="minorHAnsi" w:hAnsiTheme="minorHAnsi" w:cs="Arial"/>
              </w:rPr>
              <w:t>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60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61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:rsidR="00B07756" w:rsidRDefault="00B07756" w:rsidP="005558DA">
            <w:pPr>
              <w:jc w:val="left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Koszt dobudowy PBD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Koszt zakupu, dostawy na miejsce budowy, oprzewodowanie – oszynowanie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0C3E73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0C3E73" w:rsidRPr="00F676F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59</w:t>
            </w:r>
          </w:p>
        </w:tc>
        <w:tc>
          <w:tcPr>
            <w:tcW w:w="6035" w:type="dxa"/>
            <w:vAlign w:val="center"/>
          </w:tcPr>
          <w:p w:rsidR="000C3E73" w:rsidRPr="00F676F1" w:rsidRDefault="000C3E73" w:rsidP="000C3E73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1F616F">
              <w:rPr>
                <w:rFonts w:ascii="Calibri" w:hAnsi="Calibri" w:cs="Calibri"/>
                <w:color w:val="000000"/>
              </w:rPr>
              <w:t xml:space="preserve">Demontaż </w:t>
            </w:r>
            <w:r>
              <w:rPr>
                <w:rFonts w:ascii="Calibri" w:hAnsi="Calibri" w:cs="Calibri"/>
                <w:color w:val="000000"/>
              </w:rPr>
              <w:t xml:space="preserve">przyłącza lub </w:t>
            </w:r>
            <w:r w:rsidRPr="001F616F">
              <w:rPr>
                <w:rFonts w:ascii="Calibri" w:hAnsi="Calibri" w:cs="Calibri"/>
                <w:color w:val="000000"/>
              </w:rPr>
              <w:t xml:space="preserve">linii </w:t>
            </w:r>
            <w:r>
              <w:rPr>
                <w:rFonts w:ascii="Calibri" w:hAnsi="Calibri" w:cs="Calibri"/>
                <w:color w:val="000000"/>
              </w:rPr>
              <w:t>kablowej</w:t>
            </w:r>
            <w:r w:rsidRPr="001F616F">
              <w:rPr>
                <w:rFonts w:ascii="Calibri" w:hAnsi="Calibri" w:cs="Calibri"/>
                <w:color w:val="000000"/>
              </w:rPr>
              <w:t xml:space="preserve"> nN (</w:t>
            </w:r>
            <w:r w:rsidRPr="001F616F">
              <w:rPr>
                <w:rFonts w:ascii="Calibri" w:hAnsi="Calibri"/>
                <w:i/>
              </w:rPr>
              <w:t>długość liczona wg rzutu na mapie i mnożona przez skalę)</w:t>
            </w:r>
          </w:p>
        </w:tc>
        <w:tc>
          <w:tcPr>
            <w:tcW w:w="708" w:type="dxa"/>
            <w:vAlign w:val="center"/>
          </w:tcPr>
          <w:p w:rsidR="000C3E73" w:rsidRPr="00F676F1" w:rsidRDefault="000C3E73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69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ZK-5+1SL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 xml:space="preserve">Pozycja obejmuje: koszt zakupu materiałów złącza z częścią pomiarową wraz ze zworami i wkładkami bezpiecznikowymi wg projektu oraz </w:t>
            </w:r>
            <w:r w:rsidRPr="005B36CF">
              <w:rPr>
                <w:rFonts w:ascii="Calibri" w:hAnsi="Calibri" w:cs="Calibri"/>
                <w:color w:val="000000"/>
              </w:rPr>
              <w:lastRenderedPageBreak/>
              <w:t>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70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ZK-6+1SL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71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ZK-7+1SL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72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ZK-5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</w:t>
            </w:r>
            <w:r w:rsidR="00F270AF">
              <w:rPr>
                <w:rFonts w:asciiTheme="minorHAnsi" w:hAnsiTheme="minorHAnsi" w:cs="Calibri"/>
                <w:color w:val="000000"/>
              </w:rPr>
              <w:t>3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ZK-6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74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ZK-7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2A7DA1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2A7DA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75</w:t>
            </w:r>
          </w:p>
        </w:tc>
        <w:tc>
          <w:tcPr>
            <w:tcW w:w="6035" w:type="dxa"/>
            <w:vAlign w:val="center"/>
          </w:tcPr>
          <w:p w:rsidR="002A7DA1" w:rsidRPr="005B36CF" w:rsidRDefault="002A7DA1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2A7DA1" w:rsidRDefault="002A7DA1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kpl.</w:t>
            </w:r>
          </w:p>
        </w:tc>
      </w:tr>
      <w:tr w:rsidR="002A7DA1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2A7DA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76</w:t>
            </w:r>
          </w:p>
        </w:tc>
        <w:tc>
          <w:tcPr>
            <w:tcW w:w="6035" w:type="dxa"/>
            <w:vAlign w:val="center"/>
          </w:tcPr>
          <w:p w:rsidR="002A7DA1" w:rsidRPr="005B36CF" w:rsidRDefault="002A7DA1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2A7DA1" w:rsidRDefault="002A7DA1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kpl.</w:t>
            </w:r>
          </w:p>
        </w:tc>
      </w:tr>
      <w:tr w:rsidR="002A7DA1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2A7DA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77</w:t>
            </w:r>
          </w:p>
        </w:tc>
        <w:tc>
          <w:tcPr>
            <w:tcW w:w="6035" w:type="dxa"/>
            <w:vAlign w:val="center"/>
          </w:tcPr>
          <w:p w:rsidR="002A7DA1" w:rsidRPr="005B36CF" w:rsidRDefault="002A7DA1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:rsidR="002A7DA1" w:rsidRDefault="002A7DA1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8725F2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B07756" w:rsidRPr="008725F2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lastRenderedPageBreak/>
              <w:t xml:space="preserve">= </w:t>
            </w:r>
            <w:r w:rsidR="00C30D16">
              <w:rPr>
                <w:rFonts w:asciiTheme="minorHAnsi" w:hAnsiTheme="minorHAnsi" w:cs="Arial"/>
                <w:b/>
              </w:rPr>
              <w:t xml:space="preserve"> </w:t>
            </w:r>
            <w:r w:rsidR="00F270AF" w:rsidRPr="00F270AF">
              <w:rPr>
                <w:rFonts w:asciiTheme="minorHAnsi" w:hAnsiTheme="minorHAnsi" w:cs="Arial"/>
                <w:b/>
              </w:rPr>
              <w:t>poz.11 + poz.31 + poz.32 + poz.33 + poz.34 + poz.35 + poz.36 + poz.37 +  poz.38 + poz.39 + poz.40 + poz.41 + poz.42 + poz.43 + poz.44 + poz.45 + poz.46 + poz.47 + poz.56 + poz.60 + poz.61 + poz. 48 + poz.59 + poz.69 + poz.70 + poz.71 + poz.72 + poz.73 + poz.74 + poz.75 + poz.76 + poz.77</w:t>
            </w:r>
          </w:p>
        </w:tc>
      </w:tr>
    </w:tbl>
    <w:p w:rsidR="00B07756" w:rsidRDefault="00B07756" w:rsidP="00B07756">
      <w:pPr>
        <w:widowControl/>
        <w:adjustRightInd/>
        <w:spacing w:before="120" w:line="240" w:lineRule="auto"/>
        <w:textAlignment w:val="auto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B07756" w:rsidRPr="001A1B3B" w:rsidRDefault="00B07756" w:rsidP="00B07756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  <w:u w:val="single"/>
        </w:rPr>
      </w:pPr>
    </w:p>
    <w:p w:rsidR="00B07756" w:rsidRPr="001A1B3B" w:rsidRDefault="00B07756" w:rsidP="00B07756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1A1B3B">
        <w:rPr>
          <w:rFonts w:asciiTheme="minorHAnsi" w:hAnsiTheme="minorHAnsi" w:cs="Arial"/>
          <w:b/>
          <w:sz w:val="22"/>
          <w:szCs w:val="22"/>
          <w:u w:val="single"/>
        </w:rPr>
        <w:t xml:space="preserve">Łączna ocena </w:t>
      </w:r>
      <w:r>
        <w:rPr>
          <w:rFonts w:asciiTheme="minorHAnsi" w:hAnsiTheme="minorHAnsi" w:cs="Arial"/>
          <w:b/>
          <w:sz w:val="22"/>
          <w:szCs w:val="22"/>
          <w:u w:val="single"/>
        </w:rPr>
        <w:t xml:space="preserve">złożonych </w:t>
      </w:r>
      <w:r w:rsidRPr="001A1B3B">
        <w:rPr>
          <w:rFonts w:asciiTheme="minorHAnsi" w:hAnsiTheme="minorHAnsi" w:cs="Arial"/>
          <w:b/>
          <w:sz w:val="22"/>
          <w:szCs w:val="22"/>
          <w:u w:val="single"/>
        </w:rPr>
        <w:t>ofert</w:t>
      </w:r>
    </w:p>
    <w:p w:rsidR="00B07756" w:rsidRPr="006145F8" w:rsidRDefault="00B07756" w:rsidP="00B07756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:rsidR="008047D3" w:rsidRPr="00ED0B09" w:rsidRDefault="008047D3" w:rsidP="008047D3">
      <w:pPr>
        <w:pStyle w:val="Stopka"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Ocena oferty=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:rsidR="003475F4" w:rsidRDefault="003475F4" w:rsidP="00DB3A44">
      <w:pPr>
        <w:rPr>
          <w:rFonts w:asciiTheme="minorHAnsi" w:hAnsiTheme="minorHAnsi" w:cs="Arial"/>
          <w:b/>
          <w:sz w:val="22"/>
          <w:szCs w:val="22"/>
        </w:rPr>
      </w:pPr>
    </w:p>
    <w:p w:rsidR="00DB3A44" w:rsidRPr="00DB3A44" w:rsidRDefault="00DB3A44" w:rsidP="00DB3A44">
      <w:pPr>
        <w:rPr>
          <w:rFonts w:asciiTheme="minorHAnsi" w:hAnsiTheme="minorHAnsi" w:cs="Arial"/>
          <w:b/>
          <w:sz w:val="22"/>
          <w:szCs w:val="22"/>
        </w:rPr>
      </w:pPr>
      <w:r w:rsidRPr="00DB3A44">
        <w:rPr>
          <w:rFonts w:asciiTheme="minorHAnsi" w:hAnsiTheme="minorHAnsi" w:cs="Arial"/>
          <w:b/>
          <w:sz w:val="22"/>
          <w:szCs w:val="22"/>
        </w:rPr>
        <w:t>Za ofertę najkorzystniejszą zostanie wybrana ofert</w:t>
      </w:r>
      <w:r w:rsidR="003475F4">
        <w:rPr>
          <w:rFonts w:asciiTheme="minorHAnsi" w:hAnsiTheme="minorHAnsi" w:cs="Arial"/>
          <w:b/>
          <w:sz w:val="22"/>
          <w:szCs w:val="22"/>
        </w:rPr>
        <w:t xml:space="preserve">a, która uzyska najniższą cenę </w:t>
      </w:r>
      <w:r w:rsidRPr="00DB3A44">
        <w:rPr>
          <w:rFonts w:asciiTheme="minorHAnsi" w:hAnsiTheme="minorHAnsi" w:cs="Arial"/>
          <w:b/>
          <w:sz w:val="22"/>
          <w:szCs w:val="22"/>
        </w:rPr>
        <w:t>obliczoną na podstawie średniej ważonej według powyższego wzoru.</w:t>
      </w:r>
    </w:p>
    <w:p w:rsidR="001820F1" w:rsidRDefault="001820F1" w:rsidP="003B5EB7">
      <w:pPr>
        <w:pStyle w:val="Stopka"/>
        <w:widowControl/>
        <w:tabs>
          <w:tab w:val="clear" w:pos="4536"/>
          <w:tab w:val="clear" w:pos="9072"/>
        </w:tabs>
        <w:adjustRightInd/>
        <w:textAlignment w:val="auto"/>
        <w:rPr>
          <w:rFonts w:asciiTheme="minorHAnsi" w:hAnsiTheme="minorHAnsi" w:cs="Arial"/>
          <w:sz w:val="22"/>
          <w:szCs w:val="22"/>
        </w:rPr>
      </w:pPr>
    </w:p>
    <w:p w:rsidR="00784EE3" w:rsidRPr="003F4925" w:rsidRDefault="00784EE3" w:rsidP="00784EE3">
      <w:pPr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Informacje dodatkowe</w:t>
      </w:r>
      <w:r w:rsidRPr="003F4925">
        <w:rPr>
          <w:rFonts w:asciiTheme="minorHAnsi" w:hAnsiTheme="minorHAnsi" w:cs="Arial"/>
          <w:b/>
          <w:sz w:val="22"/>
          <w:szCs w:val="22"/>
          <w:u w:val="single"/>
        </w:rPr>
        <w:t>:</w:t>
      </w:r>
    </w:p>
    <w:p w:rsidR="003B5EB7" w:rsidRPr="00A455E6" w:rsidRDefault="003B5EB7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B5EB7">
        <w:rPr>
          <w:rFonts w:asciiTheme="minorHAnsi" w:hAnsiTheme="minorHAnsi" w:cs="Arial"/>
          <w:sz w:val="22"/>
          <w:szCs w:val="22"/>
        </w:rPr>
        <w:t xml:space="preserve">Wykonawca winien wypełnić wszystkie pozycje tabeli </w:t>
      </w:r>
      <w:r>
        <w:rPr>
          <w:rFonts w:asciiTheme="minorHAnsi" w:hAnsiTheme="minorHAnsi" w:cs="Arial"/>
          <w:sz w:val="22"/>
          <w:szCs w:val="22"/>
        </w:rPr>
        <w:t xml:space="preserve">pn. </w:t>
      </w:r>
      <w:r w:rsidRPr="003B5EB7">
        <w:rPr>
          <w:rFonts w:asciiTheme="minorHAnsi" w:hAnsiTheme="minorHAnsi" w:cs="Arial"/>
          <w:sz w:val="22"/>
          <w:szCs w:val="22"/>
        </w:rPr>
        <w:t>„Tabela standardowych elementów przyłączy lub linii niskiego napięcia”</w:t>
      </w:r>
      <w:r>
        <w:rPr>
          <w:rFonts w:asciiTheme="minorHAnsi" w:hAnsiTheme="minorHAnsi" w:cs="Arial"/>
          <w:sz w:val="22"/>
          <w:szCs w:val="22"/>
        </w:rPr>
        <w:t xml:space="preserve"> zamiesz</w:t>
      </w:r>
      <w:r w:rsidR="003475F4">
        <w:rPr>
          <w:rFonts w:asciiTheme="minorHAnsi" w:hAnsiTheme="minorHAnsi" w:cs="Arial"/>
          <w:sz w:val="22"/>
          <w:szCs w:val="22"/>
        </w:rPr>
        <w:t>czonej w załączniku nr 3.1</w:t>
      </w:r>
    </w:p>
    <w:p w:rsidR="008047D3" w:rsidRPr="00ED0B09" w:rsidRDefault="0092634A" w:rsidP="0092634A">
      <w:pPr>
        <w:pStyle w:val="Akapitzlist"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92634A">
        <w:rPr>
          <w:rFonts w:asciiTheme="minorHAnsi" w:hAnsiTheme="minorHAnsi" w:cs="Arial"/>
          <w:b/>
          <w:sz w:val="22"/>
          <w:szCs w:val="22"/>
        </w:rPr>
        <w:t>Dla każdej z pozycji Wykonawca nie może przekroczyć ceny maksymalnej (netto) oraz podać ceny niższej od ceny minimalnej (netto) podanej przez Zamawiającego. Ceny maksymalne oraz minimalne podane zostały w załączniku nr 3.1 do SWZ. W przypadku przekroczenia ceny maksymalnej lub podania ceny poniżej minimalnej dla którejkolwiek z pozycji Zamawiający uzna to za oczywistą omyłkę i poprawi ją odpowiednio na cenę maksymalną lub minimalną wynikającą z tabeli</w:t>
      </w:r>
      <w:r w:rsidR="008047D3" w:rsidRPr="00BD225F">
        <w:rPr>
          <w:rFonts w:asciiTheme="minorHAnsi" w:hAnsiTheme="minorHAnsi" w:cs="Arial"/>
          <w:b/>
          <w:sz w:val="22"/>
          <w:szCs w:val="22"/>
        </w:rPr>
        <w:t>.</w:t>
      </w:r>
    </w:p>
    <w:p w:rsidR="00784EE3" w:rsidRPr="003F4925" w:rsidRDefault="00784EE3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F4925">
        <w:rPr>
          <w:rFonts w:asciiTheme="minorHAnsi" w:hAnsiTheme="minorHAnsi" w:cs="Arial"/>
          <w:color w:val="000000"/>
          <w:sz w:val="22"/>
          <w:szCs w:val="22"/>
        </w:rPr>
        <w:t xml:space="preserve">W przypadku realizacji budowy składającej się z kilku wyjść ze złączy lub kilku zejść kablowych </w:t>
      </w:r>
      <w:r w:rsidRPr="003F4925">
        <w:rPr>
          <w:rFonts w:asciiTheme="minorHAnsi" w:hAnsiTheme="minorHAnsi" w:cs="Arial"/>
          <w:color w:val="000000"/>
          <w:sz w:val="22"/>
          <w:szCs w:val="22"/>
        </w:rPr>
        <w:br/>
        <w:t>ze słupów w rozliczeniu końcowym robót pozycja 1 ,2, 4, 5, 7 lub 9 będą liczone jeden raz.</w:t>
      </w:r>
    </w:p>
    <w:p w:rsidR="00784EE3" w:rsidRPr="00784EE3" w:rsidRDefault="00784EE3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F4925">
        <w:rPr>
          <w:rFonts w:asciiTheme="minorHAnsi" w:hAnsiTheme="minorHAnsi" w:cs="Arial"/>
          <w:color w:val="000000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:rsidR="00784EE3" w:rsidRPr="001820F1" w:rsidRDefault="00784EE3" w:rsidP="001820F1">
      <w:pPr>
        <w:pStyle w:val="Stopka"/>
        <w:widowControl/>
        <w:tabs>
          <w:tab w:val="clear" w:pos="4536"/>
          <w:tab w:val="clear" w:pos="9072"/>
        </w:tabs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:rsidR="006145F8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Sect="00786C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0AC" w:rsidRDefault="001A50AC" w:rsidP="001E56D3">
      <w:pPr>
        <w:spacing w:line="240" w:lineRule="auto"/>
      </w:pPr>
      <w:r>
        <w:separator/>
      </w:r>
    </w:p>
  </w:endnote>
  <w:endnote w:type="continuationSeparator" w:id="0">
    <w:p w:rsidR="001A50AC" w:rsidRDefault="001A50AC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4EC" w:rsidRDefault="00D254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1A50AC" w:rsidRDefault="001A50AC" w:rsidP="005269C4">
        <w:pPr>
          <w:pStyle w:val="Stopka"/>
          <w:pBdr>
            <w:top w:val="single" w:sz="4" w:space="1" w:color="D9D9D9" w:themeColor="background1" w:themeShade="D9"/>
          </w:pBdr>
          <w:tabs>
            <w:tab w:val="right" w:pos="9637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254EC">
          <w:rPr>
            <w:noProof/>
          </w:rPr>
          <w:t>1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:rsidR="001A50AC" w:rsidRDefault="001A50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1A50AC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1A50AC" w:rsidRDefault="001A50AC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1A50AC" w:rsidRDefault="001A50AC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1A50AC" w:rsidRDefault="001A50AC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1A50AC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1A50AC" w:rsidRDefault="001A50AC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1A50AC" w:rsidRDefault="001A50AC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1A50AC" w:rsidRDefault="001A50AC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1A50AC" w:rsidRDefault="001A50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0AC" w:rsidRDefault="001A50AC" w:rsidP="001E56D3">
      <w:pPr>
        <w:spacing w:line="240" w:lineRule="auto"/>
      </w:pPr>
      <w:r>
        <w:separator/>
      </w:r>
    </w:p>
  </w:footnote>
  <w:footnote w:type="continuationSeparator" w:id="0">
    <w:p w:rsidR="001A50AC" w:rsidRDefault="001A50AC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4EC" w:rsidRDefault="00D254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0AC" w:rsidRPr="001028C9" w:rsidRDefault="001A50AC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bookmarkStart w:id="0" w:name="_GoBack"/>
    <w:bookmarkEnd w:id="0"/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D254EC">
      <w:rPr>
        <w:rStyle w:val="Pogrubienie"/>
        <w:rFonts w:ascii="Arial" w:hAnsi="Arial" w:cs="Arial"/>
        <w:color w:val="000000"/>
        <w:sz w:val="18"/>
        <w:szCs w:val="18"/>
        <w:shd w:val="clear" w:color="auto" w:fill="FDFDFD"/>
      </w:rPr>
      <w:t>POST/DYS/OLD/GZ/03216</w:t>
    </w:r>
    <w:r w:rsidR="00D254EC" w:rsidRPr="003308DF">
      <w:rPr>
        <w:rStyle w:val="Pogrubienie"/>
        <w:rFonts w:ascii="Arial" w:hAnsi="Arial" w:cs="Arial"/>
        <w:color w:val="000000"/>
        <w:sz w:val="18"/>
        <w:szCs w:val="18"/>
        <w:shd w:val="clear" w:color="auto" w:fill="FDFDFD"/>
      </w:rPr>
      <w:t>/2024</w:t>
    </w:r>
  </w:p>
  <w:p w:rsidR="001A50AC" w:rsidRPr="001028C9" w:rsidRDefault="001A50AC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:rsidR="001A50AC" w:rsidRPr="001028C9" w:rsidRDefault="001A50AC" w:rsidP="001028C9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0AC" w:rsidRPr="00651940" w:rsidRDefault="001A50AC" w:rsidP="001E56D3">
    <w:pPr>
      <w:pStyle w:val="Zanag1"/>
      <w:spacing w:after="0"/>
      <w:rPr>
        <w:sz w:val="12"/>
        <w:szCs w:val="12"/>
      </w:rPr>
    </w:pPr>
  </w:p>
  <w:p w:rsidR="001A50AC" w:rsidRPr="00BF52B9" w:rsidRDefault="001A50AC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:rsidR="001A50AC" w:rsidRPr="00BF52B9" w:rsidRDefault="001A50AC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:rsidR="001A50AC" w:rsidRPr="001E56D3" w:rsidRDefault="001A50AC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6F047F"/>
    <w:multiLevelType w:val="hybridMultilevel"/>
    <w:tmpl w:val="4A3AE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4A9D281E"/>
    <w:multiLevelType w:val="hybridMultilevel"/>
    <w:tmpl w:val="9912D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7"/>
  </w:num>
  <w:num w:numId="5">
    <w:abstractNumId w:val="3"/>
  </w:num>
  <w:num w:numId="6">
    <w:abstractNumId w:val="9"/>
  </w:num>
  <w:num w:numId="7">
    <w:abstractNumId w:val="8"/>
  </w:num>
  <w:num w:numId="8">
    <w:abstractNumId w:val="0"/>
  </w:num>
  <w:num w:numId="9">
    <w:abstractNumId w:val="12"/>
  </w:num>
  <w:num w:numId="10">
    <w:abstractNumId w:val="10"/>
  </w:num>
  <w:num w:numId="11">
    <w:abstractNumId w:val="4"/>
  </w:num>
  <w:num w:numId="12">
    <w:abstractNumId w:val="11"/>
  </w:num>
  <w:num w:numId="13">
    <w:abstractNumId w:val="14"/>
  </w:num>
  <w:num w:numId="14">
    <w:abstractNumId w:val="6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6D3"/>
    <w:rsid w:val="00005876"/>
    <w:rsid w:val="0000588D"/>
    <w:rsid w:val="0001378E"/>
    <w:rsid w:val="000217A8"/>
    <w:rsid w:val="00022C9D"/>
    <w:rsid w:val="00023ACC"/>
    <w:rsid w:val="000259AB"/>
    <w:rsid w:val="000260F8"/>
    <w:rsid w:val="00026B8F"/>
    <w:rsid w:val="000302C4"/>
    <w:rsid w:val="000405B4"/>
    <w:rsid w:val="000474D5"/>
    <w:rsid w:val="000477C4"/>
    <w:rsid w:val="00050D89"/>
    <w:rsid w:val="0005464E"/>
    <w:rsid w:val="00063D9C"/>
    <w:rsid w:val="00066C6D"/>
    <w:rsid w:val="00071A4D"/>
    <w:rsid w:val="00072BC5"/>
    <w:rsid w:val="00073268"/>
    <w:rsid w:val="00073E0A"/>
    <w:rsid w:val="00076A47"/>
    <w:rsid w:val="00083D76"/>
    <w:rsid w:val="0008789B"/>
    <w:rsid w:val="00091AC0"/>
    <w:rsid w:val="000A324A"/>
    <w:rsid w:val="000A43F1"/>
    <w:rsid w:val="000A4480"/>
    <w:rsid w:val="000B1604"/>
    <w:rsid w:val="000B7820"/>
    <w:rsid w:val="000C3E73"/>
    <w:rsid w:val="000C6EEA"/>
    <w:rsid w:val="000C7A00"/>
    <w:rsid w:val="000D1988"/>
    <w:rsid w:val="000D315A"/>
    <w:rsid w:val="000D61F9"/>
    <w:rsid w:val="000E48DF"/>
    <w:rsid w:val="000E5610"/>
    <w:rsid w:val="000F0227"/>
    <w:rsid w:val="000F3E9B"/>
    <w:rsid w:val="001028C9"/>
    <w:rsid w:val="0010503F"/>
    <w:rsid w:val="00105EF6"/>
    <w:rsid w:val="00112004"/>
    <w:rsid w:val="00124C25"/>
    <w:rsid w:val="0012558F"/>
    <w:rsid w:val="00136265"/>
    <w:rsid w:val="00142386"/>
    <w:rsid w:val="00163B89"/>
    <w:rsid w:val="00167954"/>
    <w:rsid w:val="0017559A"/>
    <w:rsid w:val="00181E50"/>
    <w:rsid w:val="001820F1"/>
    <w:rsid w:val="00185E1C"/>
    <w:rsid w:val="00192907"/>
    <w:rsid w:val="00196222"/>
    <w:rsid w:val="001A0882"/>
    <w:rsid w:val="001A1B3B"/>
    <w:rsid w:val="001A2F16"/>
    <w:rsid w:val="001A319B"/>
    <w:rsid w:val="001A380B"/>
    <w:rsid w:val="001A50AC"/>
    <w:rsid w:val="001B2F25"/>
    <w:rsid w:val="001B3237"/>
    <w:rsid w:val="001B68CE"/>
    <w:rsid w:val="001C706F"/>
    <w:rsid w:val="001D255C"/>
    <w:rsid w:val="001E33AE"/>
    <w:rsid w:val="001E4640"/>
    <w:rsid w:val="001E4C45"/>
    <w:rsid w:val="001E56D3"/>
    <w:rsid w:val="001F069D"/>
    <w:rsid w:val="001F2EF1"/>
    <w:rsid w:val="00202C69"/>
    <w:rsid w:val="00206961"/>
    <w:rsid w:val="00213639"/>
    <w:rsid w:val="00216296"/>
    <w:rsid w:val="00231040"/>
    <w:rsid w:val="002345AE"/>
    <w:rsid w:val="00237737"/>
    <w:rsid w:val="00264C1D"/>
    <w:rsid w:val="00265E05"/>
    <w:rsid w:val="00270BA0"/>
    <w:rsid w:val="002843C7"/>
    <w:rsid w:val="00286CBA"/>
    <w:rsid w:val="00292D07"/>
    <w:rsid w:val="00295964"/>
    <w:rsid w:val="002A32FA"/>
    <w:rsid w:val="002A5252"/>
    <w:rsid w:val="002A7DA1"/>
    <w:rsid w:val="002B05F5"/>
    <w:rsid w:val="002B4177"/>
    <w:rsid w:val="002C0E5D"/>
    <w:rsid w:val="002C3A3D"/>
    <w:rsid w:val="002C4ABC"/>
    <w:rsid w:val="002D5736"/>
    <w:rsid w:val="002D6C13"/>
    <w:rsid w:val="002F1D9D"/>
    <w:rsid w:val="002F4A5A"/>
    <w:rsid w:val="002F6040"/>
    <w:rsid w:val="00307DB4"/>
    <w:rsid w:val="0031326D"/>
    <w:rsid w:val="00316EA5"/>
    <w:rsid w:val="00317922"/>
    <w:rsid w:val="00322E04"/>
    <w:rsid w:val="00323D84"/>
    <w:rsid w:val="00334960"/>
    <w:rsid w:val="0033707C"/>
    <w:rsid w:val="00341A92"/>
    <w:rsid w:val="00344FF8"/>
    <w:rsid w:val="003475F4"/>
    <w:rsid w:val="003477E4"/>
    <w:rsid w:val="00347AD9"/>
    <w:rsid w:val="00351DD3"/>
    <w:rsid w:val="00357AD4"/>
    <w:rsid w:val="00360F59"/>
    <w:rsid w:val="003714BD"/>
    <w:rsid w:val="00371726"/>
    <w:rsid w:val="0037553D"/>
    <w:rsid w:val="00376A7B"/>
    <w:rsid w:val="00376D7A"/>
    <w:rsid w:val="00381CEC"/>
    <w:rsid w:val="0039132E"/>
    <w:rsid w:val="00394B4C"/>
    <w:rsid w:val="003A0345"/>
    <w:rsid w:val="003A2D0E"/>
    <w:rsid w:val="003A5021"/>
    <w:rsid w:val="003B4A2F"/>
    <w:rsid w:val="003B5EB7"/>
    <w:rsid w:val="003B758A"/>
    <w:rsid w:val="003C34BD"/>
    <w:rsid w:val="003D46BB"/>
    <w:rsid w:val="003D46DD"/>
    <w:rsid w:val="003D6859"/>
    <w:rsid w:val="003E156B"/>
    <w:rsid w:val="003E747A"/>
    <w:rsid w:val="003E7BC1"/>
    <w:rsid w:val="003F016B"/>
    <w:rsid w:val="003F01C4"/>
    <w:rsid w:val="003F0492"/>
    <w:rsid w:val="003F09C1"/>
    <w:rsid w:val="003F1C7C"/>
    <w:rsid w:val="00401222"/>
    <w:rsid w:val="00405396"/>
    <w:rsid w:val="00412BD2"/>
    <w:rsid w:val="00413335"/>
    <w:rsid w:val="004201CC"/>
    <w:rsid w:val="00431480"/>
    <w:rsid w:val="00433853"/>
    <w:rsid w:val="00434E93"/>
    <w:rsid w:val="004357B8"/>
    <w:rsid w:val="00435929"/>
    <w:rsid w:val="00435BCA"/>
    <w:rsid w:val="0044181C"/>
    <w:rsid w:val="00441F6C"/>
    <w:rsid w:val="00445889"/>
    <w:rsid w:val="00456048"/>
    <w:rsid w:val="00462D02"/>
    <w:rsid w:val="004654A1"/>
    <w:rsid w:val="0046696A"/>
    <w:rsid w:val="00470DED"/>
    <w:rsid w:val="00472308"/>
    <w:rsid w:val="00472E73"/>
    <w:rsid w:val="00474CEC"/>
    <w:rsid w:val="0048156C"/>
    <w:rsid w:val="00481A75"/>
    <w:rsid w:val="004A4986"/>
    <w:rsid w:val="004B02CB"/>
    <w:rsid w:val="004B0FC9"/>
    <w:rsid w:val="004D1119"/>
    <w:rsid w:val="004E787C"/>
    <w:rsid w:val="004F02A2"/>
    <w:rsid w:val="004F104A"/>
    <w:rsid w:val="004F6912"/>
    <w:rsid w:val="004F6F03"/>
    <w:rsid w:val="00502443"/>
    <w:rsid w:val="00514022"/>
    <w:rsid w:val="00514AF4"/>
    <w:rsid w:val="00516CD9"/>
    <w:rsid w:val="00525129"/>
    <w:rsid w:val="005269A3"/>
    <w:rsid w:val="005269C4"/>
    <w:rsid w:val="00526D8F"/>
    <w:rsid w:val="00540FCA"/>
    <w:rsid w:val="00552372"/>
    <w:rsid w:val="005558DA"/>
    <w:rsid w:val="005618F1"/>
    <w:rsid w:val="00567FE6"/>
    <w:rsid w:val="005730C1"/>
    <w:rsid w:val="00581D23"/>
    <w:rsid w:val="005B1616"/>
    <w:rsid w:val="005B1877"/>
    <w:rsid w:val="005B361D"/>
    <w:rsid w:val="005B36CF"/>
    <w:rsid w:val="005B6152"/>
    <w:rsid w:val="005B6C1B"/>
    <w:rsid w:val="005C5264"/>
    <w:rsid w:val="005E1F85"/>
    <w:rsid w:val="005E47E2"/>
    <w:rsid w:val="005E6332"/>
    <w:rsid w:val="005F177E"/>
    <w:rsid w:val="005F4572"/>
    <w:rsid w:val="005F6600"/>
    <w:rsid w:val="00600735"/>
    <w:rsid w:val="0061033A"/>
    <w:rsid w:val="006145F8"/>
    <w:rsid w:val="006168EF"/>
    <w:rsid w:val="00621BA7"/>
    <w:rsid w:val="00627605"/>
    <w:rsid w:val="00633A31"/>
    <w:rsid w:val="00633BA4"/>
    <w:rsid w:val="006364C8"/>
    <w:rsid w:val="0063792F"/>
    <w:rsid w:val="00653BCB"/>
    <w:rsid w:val="006601E7"/>
    <w:rsid w:val="006624ED"/>
    <w:rsid w:val="00671BC0"/>
    <w:rsid w:val="0067337D"/>
    <w:rsid w:val="00674A4A"/>
    <w:rsid w:val="006751AC"/>
    <w:rsid w:val="006751FB"/>
    <w:rsid w:val="006755E3"/>
    <w:rsid w:val="00676C60"/>
    <w:rsid w:val="006821A3"/>
    <w:rsid w:val="00690C4A"/>
    <w:rsid w:val="006924C5"/>
    <w:rsid w:val="00697CF0"/>
    <w:rsid w:val="006B4763"/>
    <w:rsid w:val="006B5256"/>
    <w:rsid w:val="006B61B3"/>
    <w:rsid w:val="006B6801"/>
    <w:rsid w:val="006C1F18"/>
    <w:rsid w:val="006C5BDF"/>
    <w:rsid w:val="006D5E4E"/>
    <w:rsid w:val="006D62A5"/>
    <w:rsid w:val="006E091A"/>
    <w:rsid w:val="006E101E"/>
    <w:rsid w:val="0071195A"/>
    <w:rsid w:val="0074121A"/>
    <w:rsid w:val="0074335F"/>
    <w:rsid w:val="00751D0D"/>
    <w:rsid w:val="00755D5B"/>
    <w:rsid w:val="00756E4B"/>
    <w:rsid w:val="00767E62"/>
    <w:rsid w:val="00770841"/>
    <w:rsid w:val="007767DE"/>
    <w:rsid w:val="007774F1"/>
    <w:rsid w:val="007776C5"/>
    <w:rsid w:val="00781F56"/>
    <w:rsid w:val="00782127"/>
    <w:rsid w:val="007831FD"/>
    <w:rsid w:val="00784EE3"/>
    <w:rsid w:val="00786C95"/>
    <w:rsid w:val="00791230"/>
    <w:rsid w:val="00795302"/>
    <w:rsid w:val="00795659"/>
    <w:rsid w:val="007A4FAE"/>
    <w:rsid w:val="007A7A23"/>
    <w:rsid w:val="007B1F74"/>
    <w:rsid w:val="007B6C1B"/>
    <w:rsid w:val="007C521B"/>
    <w:rsid w:val="007D099F"/>
    <w:rsid w:val="007D0A25"/>
    <w:rsid w:val="007D2A4B"/>
    <w:rsid w:val="007D7384"/>
    <w:rsid w:val="007E0827"/>
    <w:rsid w:val="007E38A3"/>
    <w:rsid w:val="007E7EC5"/>
    <w:rsid w:val="00800EB4"/>
    <w:rsid w:val="008023B4"/>
    <w:rsid w:val="008047D3"/>
    <w:rsid w:val="008165A4"/>
    <w:rsid w:val="008165DE"/>
    <w:rsid w:val="00816CD9"/>
    <w:rsid w:val="00822A5F"/>
    <w:rsid w:val="00827AC6"/>
    <w:rsid w:val="00830079"/>
    <w:rsid w:val="00837EC8"/>
    <w:rsid w:val="00854D9D"/>
    <w:rsid w:val="008668F2"/>
    <w:rsid w:val="008725F2"/>
    <w:rsid w:val="008750E1"/>
    <w:rsid w:val="0087742E"/>
    <w:rsid w:val="008778A2"/>
    <w:rsid w:val="00892C7C"/>
    <w:rsid w:val="008972D2"/>
    <w:rsid w:val="008A34E1"/>
    <w:rsid w:val="008A35C8"/>
    <w:rsid w:val="008B5D02"/>
    <w:rsid w:val="008B7E0B"/>
    <w:rsid w:val="008B7FB3"/>
    <w:rsid w:val="008C5F79"/>
    <w:rsid w:val="008C6EBC"/>
    <w:rsid w:val="008D1162"/>
    <w:rsid w:val="008D13B7"/>
    <w:rsid w:val="008D30E3"/>
    <w:rsid w:val="008D6623"/>
    <w:rsid w:val="008E4D61"/>
    <w:rsid w:val="008E63B2"/>
    <w:rsid w:val="008F0642"/>
    <w:rsid w:val="008F1502"/>
    <w:rsid w:val="008F6011"/>
    <w:rsid w:val="008F78A1"/>
    <w:rsid w:val="00903ACA"/>
    <w:rsid w:val="0090586E"/>
    <w:rsid w:val="00910C84"/>
    <w:rsid w:val="009167BF"/>
    <w:rsid w:val="00923F6A"/>
    <w:rsid w:val="00924B30"/>
    <w:rsid w:val="0092634A"/>
    <w:rsid w:val="00931E58"/>
    <w:rsid w:val="009338CF"/>
    <w:rsid w:val="009339EF"/>
    <w:rsid w:val="0094314F"/>
    <w:rsid w:val="00947FBF"/>
    <w:rsid w:val="00961BC9"/>
    <w:rsid w:val="009851CF"/>
    <w:rsid w:val="00986CDE"/>
    <w:rsid w:val="00987521"/>
    <w:rsid w:val="009935B4"/>
    <w:rsid w:val="009A1451"/>
    <w:rsid w:val="009A36A0"/>
    <w:rsid w:val="009D09A8"/>
    <w:rsid w:val="009D26D1"/>
    <w:rsid w:val="009E0D5E"/>
    <w:rsid w:val="009E24E4"/>
    <w:rsid w:val="009E6BC9"/>
    <w:rsid w:val="009F1BEC"/>
    <w:rsid w:val="009F46A6"/>
    <w:rsid w:val="009F5FED"/>
    <w:rsid w:val="009F6536"/>
    <w:rsid w:val="00A03FCF"/>
    <w:rsid w:val="00A06A05"/>
    <w:rsid w:val="00A105F3"/>
    <w:rsid w:val="00A136C5"/>
    <w:rsid w:val="00A21813"/>
    <w:rsid w:val="00A250A5"/>
    <w:rsid w:val="00A27561"/>
    <w:rsid w:val="00A31B17"/>
    <w:rsid w:val="00A3779D"/>
    <w:rsid w:val="00A43F18"/>
    <w:rsid w:val="00A455E6"/>
    <w:rsid w:val="00A5243E"/>
    <w:rsid w:val="00A528D8"/>
    <w:rsid w:val="00A615EE"/>
    <w:rsid w:val="00A652AD"/>
    <w:rsid w:val="00A75ABE"/>
    <w:rsid w:val="00A75D1C"/>
    <w:rsid w:val="00A8258C"/>
    <w:rsid w:val="00A8583D"/>
    <w:rsid w:val="00A9033E"/>
    <w:rsid w:val="00A9793C"/>
    <w:rsid w:val="00AA0C84"/>
    <w:rsid w:val="00AA3AD3"/>
    <w:rsid w:val="00AA7D5A"/>
    <w:rsid w:val="00AB4953"/>
    <w:rsid w:val="00AB5564"/>
    <w:rsid w:val="00AB575C"/>
    <w:rsid w:val="00AB6603"/>
    <w:rsid w:val="00AC1698"/>
    <w:rsid w:val="00AC74A4"/>
    <w:rsid w:val="00AD4342"/>
    <w:rsid w:val="00AE199C"/>
    <w:rsid w:val="00AE4947"/>
    <w:rsid w:val="00AF0001"/>
    <w:rsid w:val="00AF63AC"/>
    <w:rsid w:val="00B06187"/>
    <w:rsid w:val="00B07756"/>
    <w:rsid w:val="00B10F98"/>
    <w:rsid w:val="00B11AE6"/>
    <w:rsid w:val="00B1677A"/>
    <w:rsid w:val="00B2404E"/>
    <w:rsid w:val="00B33733"/>
    <w:rsid w:val="00B42982"/>
    <w:rsid w:val="00B469C1"/>
    <w:rsid w:val="00B54872"/>
    <w:rsid w:val="00B654ED"/>
    <w:rsid w:val="00B70A1C"/>
    <w:rsid w:val="00B73AC3"/>
    <w:rsid w:val="00B74390"/>
    <w:rsid w:val="00B757F8"/>
    <w:rsid w:val="00B80B0D"/>
    <w:rsid w:val="00B90577"/>
    <w:rsid w:val="00B90AB8"/>
    <w:rsid w:val="00B921A7"/>
    <w:rsid w:val="00B9314E"/>
    <w:rsid w:val="00BA1EBE"/>
    <w:rsid w:val="00BA6604"/>
    <w:rsid w:val="00BB3D7F"/>
    <w:rsid w:val="00BB5EDA"/>
    <w:rsid w:val="00BC36CB"/>
    <w:rsid w:val="00BC79AB"/>
    <w:rsid w:val="00BD2748"/>
    <w:rsid w:val="00BD6E7D"/>
    <w:rsid w:val="00BE25C6"/>
    <w:rsid w:val="00BE31A1"/>
    <w:rsid w:val="00BE5C8B"/>
    <w:rsid w:val="00BE74E9"/>
    <w:rsid w:val="00BF52B9"/>
    <w:rsid w:val="00C001F3"/>
    <w:rsid w:val="00C06EC1"/>
    <w:rsid w:val="00C13250"/>
    <w:rsid w:val="00C13F6C"/>
    <w:rsid w:val="00C140A6"/>
    <w:rsid w:val="00C21DC5"/>
    <w:rsid w:val="00C22C73"/>
    <w:rsid w:val="00C23216"/>
    <w:rsid w:val="00C24B2C"/>
    <w:rsid w:val="00C27C7A"/>
    <w:rsid w:val="00C30B7C"/>
    <w:rsid w:val="00C30D16"/>
    <w:rsid w:val="00C32500"/>
    <w:rsid w:val="00C437C4"/>
    <w:rsid w:val="00C437F8"/>
    <w:rsid w:val="00C526E8"/>
    <w:rsid w:val="00C55E83"/>
    <w:rsid w:val="00C56127"/>
    <w:rsid w:val="00C607D2"/>
    <w:rsid w:val="00C62F2E"/>
    <w:rsid w:val="00C71525"/>
    <w:rsid w:val="00C74785"/>
    <w:rsid w:val="00C800B3"/>
    <w:rsid w:val="00C80FC1"/>
    <w:rsid w:val="00C848AA"/>
    <w:rsid w:val="00C86BA2"/>
    <w:rsid w:val="00C932F2"/>
    <w:rsid w:val="00C9783D"/>
    <w:rsid w:val="00CA470C"/>
    <w:rsid w:val="00CB6803"/>
    <w:rsid w:val="00CC5997"/>
    <w:rsid w:val="00CD732F"/>
    <w:rsid w:val="00CE315D"/>
    <w:rsid w:val="00CE65F5"/>
    <w:rsid w:val="00CE74ED"/>
    <w:rsid w:val="00CF117D"/>
    <w:rsid w:val="00CF7E4E"/>
    <w:rsid w:val="00D005F5"/>
    <w:rsid w:val="00D20892"/>
    <w:rsid w:val="00D254EC"/>
    <w:rsid w:val="00D313BF"/>
    <w:rsid w:val="00D34AFE"/>
    <w:rsid w:val="00D5738C"/>
    <w:rsid w:val="00D744EA"/>
    <w:rsid w:val="00D76873"/>
    <w:rsid w:val="00D93CB2"/>
    <w:rsid w:val="00D93F5F"/>
    <w:rsid w:val="00DA210F"/>
    <w:rsid w:val="00DA780B"/>
    <w:rsid w:val="00DB3A44"/>
    <w:rsid w:val="00DB4C06"/>
    <w:rsid w:val="00DC00AD"/>
    <w:rsid w:val="00DC63EB"/>
    <w:rsid w:val="00DD1D33"/>
    <w:rsid w:val="00DD44C7"/>
    <w:rsid w:val="00DD592A"/>
    <w:rsid w:val="00DE37DC"/>
    <w:rsid w:val="00DF0202"/>
    <w:rsid w:val="00DF0BC6"/>
    <w:rsid w:val="00DF2BB7"/>
    <w:rsid w:val="00DF4B09"/>
    <w:rsid w:val="00DF51DC"/>
    <w:rsid w:val="00E227F8"/>
    <w:rsid w:val="00E26B1C"/>
    <w:rsid w:val="00E26F96"/>
    <w:rsid w:val="00E304DE"/>
    <w:rsid w:val="00E403C1"/>
    <w:rsid w:val="00E441F8"/>
    <w:rsid w:val="00E5055B"/>
    <w:rsid w:val="00E51B9C"/>
    <w:rsid w:val="00E5263B"/>
    <w:rsid w:val="00E528A9"/>
    <w:rsid w:val="00E6186A"/>
    <w:rsid w:val="00E6328B"/>
    <w:rsid w:val="00E7440F"/>
    <w:rsid w:val="00E777E0"/>
    <w:rsid w:val="00E83A68"/>
    <w:rsid w:val="00E849F6"/>
    <w:rsid w:val="00E90E79"/>
    <w:rsid w:val="00E91DA6"/>
    <w:rsid w:val="00E941B4"/>
    <w:rsid w:val="00EA16CE"/>
    <w:rsid w:val="00EB4B68"/>
    <w:rsid w:val="00ED1A86"/>
    <w:rsid w:val="00ED7879"/>
    <w:rsid w:val="00EE43F8"/>
    <w:rsid w:val="00EE5A21"/>
    <w:rsid w:val="00EF1205"/>
    <w:rsid w:val="00EF29CD"/>
    <w:rsid w:val="00EF5026"/>
    <w:rsid w:val="00F1242D"/>
    <w:rsid w:val="00F159A6"/>
    <w:rsid w:val="00F1685E"/>
    <w:rsid w:val="00F217EF"/>
    <w:rsid w:val="00F25081"/>
    <w:rsid w:val="00F26357"/>
    <w:rsid w:val="00F270AF"/>
    <w:rsid w:val="00F32009"/>
    <w:rsid w:val="00F360DD"/>
    <w:rsid w:val="00F3737A"/>
    <w:rsid w:val="00F416F7"/>
    <w:rsid w:val="00F41DDF"/>
    <w:rsid w:val="00F5151E"/>
    <w:rsid w:val="00F5155A"/>
    <w:rsid w:val="00F55BA6"/>
    <w:rsid w:val="00F5608C"/>
    <w:rsid w:val="00F6082A"/>
    <w:rsid w:val="00F64673"/>
    <w:rsid w:val="00F66703"/>
    <w:rsid w:val="00F676F1"/>
    <w:rsid w:val="00F705BA"/>
    <w:rsid w:val="00F74402"/>
    <w:rsid w:val="00F77A00"/>
    <w:rsid w:val="00F92BBA"/>
    <w:rsid w:val="00FA55B8"/>
    <w:rsid w:val="00FA6383"/>
    <w:rsid w:val="00FB1C36"/>
    <w:rsid w:val="00FB1F62"/>
    <w:rsid w:val="00FB2542"/>
    <w:rsid w:val="00FB3852"/>
    <w:rsid w:val="00FB580C"/>
    <w:rsid w:val="00FB6F55"/>
    <w:rsid w:val="00FD0BA9"/>
    <w:rsid w:val="00FD1272"/>
    <w:rsid w:val="00FD1292"/>
    <w:rsid w:val="00FD2C6A"/>
    <w:rsid w:val="00FE675A"/>
    <w:rsid w:val="00FF177A"/>
    <w:rsid w:val="00FF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503A9685-65F9-4DD7-B10C-0176EC6E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Pogrubienie">
    <w:name w:val="Strong"/>
    <w:basedOn w:val="Domylnaczcionkaakapitu"/>
    <w:uiPriority w:val="22"/>
    <w:qFormat/>
    <w:rsid w:val="00D254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RE ZG-PA.docx</dmsv2BaseFileName>
    <dmsv2BaseDisplayName xmlns="http://schemas.microsoft.com/sharepoint/v3">Załącznik nr 1.2 do SWZ RE ZG-PA</dmsv2BaseDisplayName>
    <dmsv2SWPP2ObjectNumber xmlns="http://schemas.microsoft.com/sharepoint/v3">POST/DYS/OLD/GZ/03216/2024                        </dmsv2SWPP2ObjectNumber>
    <dmsv2SWPP2SumMD5 xmlns="http://schemas.microsoft.com/sharepoint/v3">d9173f40335dc802933c4eb8d4faa405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661548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20999176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AEASQFSYQUA4-921679528-15322</_dlc_DocId>
    <_dlc_DocIdUrl xmlns="a19cb1c7-c5c7-46d4-85ae-d83685407bba">
      <Url>https://swpp2.dms.gkpge.pl/sites/32/_layouts/15/DocIdRedir.aspx?ID=AEASQFSYQUA4-921679528-15322</Url>
      <Description>AEASQFSYQUA4-921679528-15322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30CCB-3657-4D20-AB57-C348744E9A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07C60CD6-1446-4B6F-B5DD-0D1633E31F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B4F5A6-1627-429D-895A-14DEAE7913C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9ED1BE6-B92E-4D3A-8813-EF8CEE9E2C87}"/>
</file>

<file path=customXml/itemProps5.xml><?xml version="1.0" encoding="utf-8"?>
<ds:datastoreItem xmlns:ds="http://schemas.openxmlformats.org/officeDocument/2006/customXml" ds:itemID="{111DBE7C-111D-43C3-B15B-34AC6354F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11</Pages>
  <Words>3908</Words>
  <Characters>23449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Chrzanowska Jolanta [PGE Dystr. O.Łódź]</cp:lastModifiedBy>
  <cp:revision>99</cp:revision>
  <cp:lastPrinted>2016-07-14T05:37:00Z</cp:lastPrinted>
  <dcterms:created xsi:type="dcterms:W3CDTF">2017-11-23T13:09:00Z</dcterms:created>
  <dcterms:modified xsi:type="dcterms:W3CDTF">2024-11-06T07:36:00Z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5615ca32-bdc9-4c89-9486-ddc979f97d76</vt:lpwstr>
  </property>
</Properties>
</file>