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4294B2D" w14:textId="183D1705" w:rsidR="00623698" w:rsidRPr="008E3034" w:rsidRDefault="008D5ACE" w:rsidP="00623698">
      <w:pPr>
        <w:spacing w:after="80" w:line="240" w:lineRule="exact"/>
        <w:ind w:left="-284"/>
        <w:rPr>
          <w:rFonts w:asciiTheme="minorHAnsi" w:hAnsiTheme="minorHAnsi" w:cstheme="minorHAnsi"/>
          <w:b/>
          <w:bCs/>
          <w:color w:val="000000" w:themeColor="text1"/>
          <w:szCs w:val="22"/>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853DEA">
            <w:rPr>
              <w:rFonts w:asciiTheme="minorHAnsi" w:hAnsiTheme="minorHAnsi" w:cstheme="minorHAnsi"/>
              <w:b/>
              <w:bCs/>
              <w:sz w:val="20"/>
              <w:lang w:eastAsia="pl-PL"/>
            </w:rPr>
            <w:t>POST/DYS/OLD/GZ/03211/2024</w:t>
          </w:r>
        </w:sdtContent>
      </w:sdt>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5716D5">
        <w:rPr>
          <w:rFonts w:asciiTheme="minorHAnsi" w:hAnsiTheme="minorHAnsi" w:cstheme="minorHAnsi"/>
          <w:sz w:val="20"/>
          <w:lang w:eastAsia="pl-PL"/>
        </w:rPr>
        <w:t xml:space="preserve">.: </w:t>
      </w:r>
      <w:r w:rsidR="00853DEA" w:rsidRPr="000340BE">
        <w:rPr>
          <w:rFonts w:asciiTheme="minorHAnsi" w:eastAsiaTheme="minorHAnsi" w:hAnsiTheme="minorHAnsi" w:cstheme="minorHAnsi"/>
          <w:b/>
          <w:szCs w:val="22"/>
        </w:rPr>
        <w:t>Wykonanie dokumentacji projektowej w branży elektroenergetycznej na terenie działania OŁD w RE Zgierz-Pabianice i RE Łódź w podziale na 6 części</w:t>
      </w:r>
      <w:r w:rsidR="00623698">
        <w:rPr>
          <w:rFonts w:asciiTheme="minorHAnsi" w:hAnsiTheme="minorHAnsi" w:cstheme="minorHAnsi"/>
          <w:b/>
          <w:bCs/>
          <w:color w:val="000000" w:themeColor="text1"/>
          <w:szCs w:val="22"/>
        </w:rPr>
        <w:t>.</w:t>
      </w: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6940BFB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094BBAE3" w14:textId="77777777" w:rsidR="00853DEA" w:rsidRPr="00853DEA" w:rsidRDefault="00566C43" w:rsidP="00853DEA">
      <w:pPr>
        <w:autoSpaceDE w:val="0"/>
        <w:autoSpaceDN w:val="0"/>
        <w:adjustRightInd w:val="0"/>
        <w:spacing w:line="240" w:lineRule="auto"/>
        <w:rPr>
          <w:rFonts w:asciiTheme="minorHAnsi" w:hAnsiTheme="minorHAnsi" w:cstheme="minorHAnsi"/>
          <w:b/>
          <w:sz w:val="20"/>
        </w:rPr>
      </w:pPr>
      <w:r w:rsidRPr="003C669E">
        <w:rPr>
          <w:rStyle w:val="Pogrubienie"/>
          <w:rFonts w:asciiTheme="minorHAnsi" w:hAnsiTheme="minorHAnsi" w:cstheme="minorHAnsi"/>
          <w:color w:val="000000"/>
          <w:sz w:val="20"/>
          <w:shd w:val="clear" w:color="auto" w:fill="FDFDFD"/>
        </w:rPr>
        <w:t>Część 1</w:t>
      </w:r>
      <w:r w:rsidRPr="00853DEA">
        <w:t xml:space="preserve">: </w:t>
      </w:r>
      <w:r w:rsidR="00853DEA" w:rsidRPr="00853DEA">
        <w:rPr>
          <w:rFonts w:asciiTheme="minorHAnsi" w:hAnsiTheme="minorHAnsi" w:cstheme="minorHAnsi"/>
          <w:b/>
          <w:sz w:val="20"/>
        </w:rPr>
        <w:t>Przebudowa stacji transformatorowej nr 30002, Pabianice, ul. Kresowa 23.</w:t>
      </w:r>
    </w:p>
    <w:p w14:paraId="1924DA38" w14:textId="77777777" w:rsidR="00853DEA" w:rsidRDefault="00853DEA" w:rsidP="00853DEA">
      <w:pPr>
        <w:autoSpaceDE w:val="0"/>
        <w:autoSpaceDN w:val="0"/>
        <w:adjustRightInd w:val="0"/>
        <w:spacing w:line="240" w:lineRule="auto"/>
        <w:jc w:val="left"/>
        <w:rPr>
          <w:rFonts w:asciiTheme="minorHAnsi" w:hAnsiTheme="minorHAnsi" w:cstheme="minorHAnsi"/>
          <w:b/>
          <w:sz w:val="20"/>
        </w:rPr>
      </w:pPr>
    </w:p>
    <w:p w14:paraId="6970BE1B" w14:textId="446CB33C" w:rsidR="005716D5" w:rsidRDefault="005716D5" w:rsidP="00853DEA">
      <w:pPr>
        <w:autoSpaceDE w:val="0"/>
        <w:autoSpaceDN w:val="0"/>
        <w:adjustRightInd w:val="0"/>
        <w:spacing w:line="360" w:lineRule="auto"/>
        <w:jc w:val="left"/>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253A116A" w14:textId="77777777" w:rsidR="005716D5" w:rsidRPr="000A1A79" w:rsidRDefault="005716D5" w:rsidP="00853DEA">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3FBACFCC" w14:textId="77777777" w:rsidR="005716D5" w:rsidRPr="000A1A79" w:rsidRDefault="005716D5" w:rsidP="00853DEA">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CC2991A" w14:textId="77777777" w:rsidR="005716D5" w:rsidRDefault="005716D5" w:rsidP="00853DEA">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1D356029" w14:textId="0068E2B5" w:rsidR="00AC1879" w:rsidRDefault="005716D5" w:rsidP="00853DEA">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685ECBBC" w14:textId="77777777" w:rsidR="00853DEA" w:rsidRPr="00853DEA" w:rsidRDefault="00B57CF4" w:rsidP="00853DEA">
      <w:pPr>
        <w:autoSpaceDE w:val="0"/>
        <w:autoSpaceDN w:val="0"/>
        <w:adjustRightInd w:val="0"/>
        <w:spacing w:line="240" w:lineRule="auto"/>
        <w:rPr>
          <w:rFonts w:asciiTheme="minorHAnsi" w:hAnsiTheme="minorHAnsi"/>
          <w:b/>
          <w:sz w:val="20"/>
        </w:rPr>
      </w:pPr>
      <w:r w:rsidRPr="003C669E">
        <w:rPr>
          <w:rStyle w:val="Pogrubienie"/>
          <w:rFonts w:asciiTheme="minorHAnsi" w:hAnsiTheme="minorHAnsi" w:cstheme="minorHAnsi"/>
          <w:color w:val="000000"/>
          <w:sz w:val="20"/>
          <w:shd w:val="clear" w:color="auto" w:fill="FDFDFD"/>
        </w:rPr>
        <w:t xml:space="preserve">Część 2: </w:t>
      </w:r>
      <w:r w:rsidR="00853DEA" w:rsidRPr="00853DEA">
        <w:rPr>
          <w:rFonts w:asciiTheme="minorHAnsi" w:hAnsiTheme="minorHAnsi"/>
          <w:b/>
          <w:sz w:val="20"/>
        </w:rPr>
        <w:t xml:space="preserve">Kablowanie linii </w:t>
      </w:r>
      <w:proofErr w:type="spellStart"/>
      <w:r w:rsidR="00853DEA" w:rsidRPr="00853DEA">
        <w:rPr>
          <w:rFonts w:asciiTheme="minorHAnsi" w:hAnsiTheme="minorHAnsi"/>
          <w:b/>
          <w:sz w:val="20"/>
        </w:rPr>
        <w:t>nN</w:t>
      </w:r>
      <w:proofErr w:type="spellEnd"/>
      <w:r w:rsidR="00853DEA" w:rsidRPr="00853DEA">
        <w:rPr>
          <w:rFonts w:asciiTheme="minorHAnsi" w:hAnsiTheme="minorHAnsi"/>
          <w:b/>
          <w:sz w:val="20"/>
        </w:rPr>
        <w:t xml:space="preserve"> Pabianice, ul. Myśliwska 17a.</w:t>
      </w:r>
    </w:p>
    <w:p w14:paraId="6ED0D5EC" w14:textId="0556A75A" w:rsidR="0044605E" w:rsidRPr="0044605E" w:rsidRDefault="0044605E" w:rsidP="00853DEA">
      <w:pPr>
        <w:autoSpaceDE w:val="0"/>
        <w:autoSpaceDN w:val="0"/>
        <w:adjustRightInd w:val="0"/>
        <w:spacing w:line="240" w:lineRule="auto"/>
        <w:rPr>
          <w:rFonts w:asciiTheme="minorHAnsi" w:hAnsiTheme="minorHAnsi" w:cstheme="minorHAnsi"/>
          <w:b/>
          <w:sz w:val="20"/>
        </w:rPr>
      </w:pPr>
    </w:p>
    <w:p w14:paraId="05A9ABAE" w14:textId="00887FF1" w:rsidR="00AC1879" w:rsidRPr="00866B16" w:rsidRDefault="00AC1879" w:rsidP="007E0F32">
      <w:pPr>
        <w:autoSpaceDE w:val="0"/>
        <w:autoSpaceDN w:val="0"/>
        <w:adjustRightInd w:val="0"/>
        <w:spacing w:line="360" w:lineRule="auto"/>
        <w:rPr>
          <w:rFonts w:asciiTheme="minorHAnsi" w:hAnsiTheme="minorHAnsi" w:cstheme="minorHAnsi"/>
          <w:b/>
          <w:sz w:val="20"/>
        </w:rPr>
      </w:pPr>
      <w:r w:rsidRPr="00866B16">
        <w:rPr>
          <w:rFonts w:asciiTheme="minorHAnsi" w:hAnsiTheme="minorHAnsi" w:cstheme="minorHAnsi"/>
          <w:b/>
          <w:bCs/>
          <w:color w:val="000000" w:themeColor="text1"/>
          <w:sz w:val="20"/>
        </w:rPr>
        <w:t>cena netto ................................................</w:t>
      </w:r>
      <w:r w:rsidRPr="00866B16">
        <w:rPr>
          <w:rFonts w:asciiTheme="minorHAnsi" w:hAnsiTheme="minorHAnsi" w:cstheme="minorHAnsi"/>
          <w:b/>
          <w:sz w:val="20"/>
        </w:rPr>
        <w:t xml:space="preserve"> zł </w:t>
      </w:r>
    </w:p>
    <w:p w14:paraId="592BDB1F" w14:textId="77777777" w:rsidR="00AC1879" w:rsidRPr="000A1A79" w:rsidRDefault="00AC1879" w:rsidP="007E0F32">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028214D9" w14:textId="77777777" w:rsidR="00AC1879" w:rsidRPr="000A1A79" w:rsidRDefault="00AC1879" w:rsidP="007E0F32">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5366817A" w14:textId="77777777" w:rsidR="00AC1879" w:rsidRDefault="00AC1879" w:rsidP="007E0F32">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15CDA8A3" w14:textId="3F22594F" w:rsidR="00AC1879" w:rsidRDefault="00AC1879" w:rsidP="007E0F32">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23C90205" w14:textId="661851DF" w:rsidR="00AC1879" w:rsidRDefault="00AC1879" w:rsidP="00AC1879">
      <w:pPr>
        <w:pStyle w:val="Akapitzlist"/>
        <w:spacing w:before="100" w:beforeAutospacing="1" w:after="100" w:afterAutospacing="1"/>
        <w:ind w:left="426" w:hanging="426"/>
        <w:rPr>
          <w:rFonts w:asciiTheme="minorHAnsi" w:hAnsiTheme="minorHAnsi" w:cstheme="minorHAnsi"/>
          <w:b/>
          <w:sz w:val="20"/>
        </w:rPr>
      </w:pPr>
    </w:p>
    <w:p w14:paraId="27867BA9" w14:textId="77777777" w:rsidR="007E0F32" w:rsidRPr="007E0F32" w:rsidRDefault="00403368" w:rsidP="007E0F32">
      <w:pPr>
        <w:autoSpaceDE w:val="0"/>
        <w:autoSpaceDN w:val="0"/>
        <w:adjustRightInd w:val="0"/>
        <w:spacing w:line="240" w:lineRule="auto"/>
        <w:rPr>
          <w:rFonts w:asciiTheme="minorHAnsi" w:hAnsiTheme="minorHAnsi" w:cstheme="minorHAnsi"/>
          <w:b/>
          <w:sz w:val="20"/>
        </w:rPr>
      </w:pPr>
      <w:r w:rsidRPr="007E0F32">
        <w:rPr>
          <w:rStyle w:val="Pogrubienie"/>
          <w:rFonts w:asciiTheme="minorHAnsi" w:hAnsiTheme="minorHAnsi" w:cstheme="minorHAnsi"/>
          <w:color w:val="000000"/>
          <w:sz w:val="20"/>
          <w:shd w:val="clear" w:color="auto" w:fill="FDFDFD"/>
        </w:rPr>
        <w:lastRenderedPageBreak/>
        <w:t xml:space="preserve">Część </w:t>
      </w:r>
      <w:r w:rsidRPr="007E0F32">
        <w:rPr>
          <w:rFonts w:asciiTheme="minorHAnsi" w:hAnsiTheme="minorHAnsi" w:cstheme="minorHAnsi"/>
          <w:b/>
          <w:sz w:val="20"/>
        </w:rPr>
        <w:t>3</w:t>
      </w:r>
      <w:r w:rsidRPr="007E0F32">
        <w:rPr>
          <w:rFonts w:asciiTheme="minorHAnsi" w:hAnsiTheme="minorHAnsi" w:cstheme="minorHAnsi"/>
          <w:sz w:val="20"/>
        </w:rPr>
        <w:t>:</w:t>
      </w:r>
      <w:r w:rsidRPr="003C669E">
        <w:rPr>
          <w:rFonts w:asciiTheme="minorHAnsi" w:hAnsiTheme="minorHAnsi" w:cstheme="minorHAnsi"/>
          <w:b/>
          <w:sz w:val="20"/>
        </w:rPr>
        <w:t xml:space="preserve"> </w:t>
      </w:r>
      <w:r w:rsidR="007E0F32" w:rsidRPr="007E0F32">
        <w:rPr>
          <w:rFonts w:asciiTheme="minorHAnsi" w:hAnsiTheme="minorHAnsi" w:cstheme="minorHAnsi"/>
          <w:b/>
          <w:sz w:val="20"/>
        </w:rPr>
        <w:t>Przyłączenie do sieci 8 budynków mieszkalnych + siedlisko w Rydzynach, dz. nr 88/3 – 88/11, gm. Pabianice.</w:t>
      </w:r>
    </w:p>
    <w:p w14:paraId="31F3D8BF" w14:textId="6F519322" w:rsidR="00D63FEB" w:rsidRPr="00403368" w:rsidRDefault="00D63FEB" w:rsidP="003C669E">
      <w:pPr>
        <w:autoSpaceDE w:val="0"/>
        <w:autoSpaceDN w:val="0"/>
        <w:adjustRightInd w:val="0"/>
        <w:spacing w:line="240" w:lineRule="auto"/>
        <w:rPr>
          <w:rFonts w:asciiTheme="minorHAnsi" w:hAnsiTheme="minorHAnsi" w:cstheme="minorHAnsi"/>
          <w:b/>
          <w:bCs/>
          <w:color w:val="000000" w:themeColor="text1"/>
          <w:sz w:val="20"/>
        </w:rPr>
      </w:pPr>
    </w:p>
    <w:p w14:paraId="2B74808D" w14:textId="7C3D954D" w:rsidR="00AC1879" w:rsidRPr="00403368" w:rsidRDefault="00AC1879" w:rsidP="00190B2B">
      <w:pPr>
        <w:autoSpaceDE w:val="0"/>
        <w:autoSpaceDN w:val="0"/>
        <w:adjustRightInd w:val="0"/>
        <w:spacing w:line="360" w:lineRule="auto"/>
        <w:rPr>
          <w:rFonts w:asciiTheme="minorHAnsi" w:hAnsiTheme="minorHAnsi" w:cstheme="minorHAnsi"/>
          <w:b/>
          <w:sz w:val="20"/>
        </w:rPr>
      </w:pPr>
      <w:r w:rsidRPr="00403368">
        <w:rPr>
          <w:rFonts w:asciiTheme="minorHAnsi" w:hAnsiTheme="minorHAnsi" w:cstheme="minorHAnsi"/>
          <w:b/>
          <w:sz w:val="20"/>
        </w:rPr>
        <w:t xml:space="preserve">cena netto ................................................ zł </w:t>
      </w:r>
    </w:p>
    <w:p w14:paraId="2F7464CF" w14:textId="77777777" w:rsidR="00AC1879" w:rsidRPr="00403368" w:rsidRDefault="00AC1879" w:rsidP="00190B2B">
      <w:pPr>
        <w:pStyle w:val="Akapitzlist"/>
        <w:spacing w:line="360" w:lineRule="auto"/>
        <w:ind w:left="426" w:hanging="426"/>
        <w:rPr>
          <w:rFonts w:asciiTheme="minorHAnsi" w:hAnsiTheme="minorHAnsi" w:cstheme="minorHAnsi"/>
          <w:b/>
          <w:sz w:val="20"/>
        </w:rPr>
      </w:pPr>
      <w:r w:rsidRPr="00403368">
        <w:rPr>
          <w:rFonts w:asciiTheme="minorHAnsi" w:hAnsiTheme="minorHAnsi" w:cstheme="minorHAnsi"/>
          <w:b/>
          <w:sz w:val="20"/>
        </w:rPr>
        <w:t xml:space="preserve">(słownie ……………………………………………………………………………............................................................................), </w:t>
      </w:r>
    </w:p>
    <w:p w14:paraId="1F4C2CE5" w14:textId="77777777" w:rsidR="00AC1879" w:rsidRPr="00403368"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403368">
        <w:rPr>
          <w:rFonts w:asciiTheme="minorHAnsi" w:hAnsiTheme="minorHAnsi" w:cstheme="minorHAnsi"/>
          <w:b/>
          <w:sz w:val="20"/>
        </w:rPr>
        <w:t>wartość podatku VAT …………………… zł, według stawki: 23 %</w:t>
      </w:r>
    </w:p>
    <w:p w14:paraId="486322E9" w14:textId="77777777" w:rsidR="00AC1879" w:rsidRPr="00403368"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403368">
        <w:rPr>
          <w:rFonts w:asciiTheme="minorHAnsi" w:hAnsiTheme="minorHAnsi" w:cstheme="minorHAnsi"/>
          <w:b/>
          <w:sz w:val="20"/>
        </w:rPr>
        <w:t xml:space="preserve">cena brutto ............................................. zł </w:t>
      </w:r>
    </w:p>
    <w:p w14:paraId="08FD0D9C" w14:textId="2F364919" w:rsidR="00AC1879" w:rsidRPr="00403368"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403368">
        <w:rPr>
          <w:rFonts w:asciiTheme="minorHAnsi" w:hAnsiTheme="minorHAnsi" w:cstheme="minorHAnsi"/>
          <w:b/>
          <w:sz w:val="20"/>
        </w:rPr>
        <w:t>(słownie ..........................................................................................................................................................)</w:t>
      </w:r>
    </w:p>
    <w:p w14:paraId="791051C7" w14:textId="77777777" w:rsidR="007E0F32" w:rsidRPr="007E0F32" w:rsidRDefault="00516EF6" w:rsidP="007E0F32">
      <w:pPr>
        <w:autoSpaceDE w:val="0"/>
        <w:autoSpaceDN w:val="0"/>
        <w:adjustRightInd w:val="0"/>
        <w:spacing w:line="240" w:lineRule="auto"/>
        <w:rPr>
          <w:rFonts w:asciiTheme="minorHAnsi" w:hAnsiTheme="minorHAnsi" w:cstheme="minorHAnsi"/>
          <w:b/>
          <w:sz w:val="20"/>
        </w:rPr>
      </w:pPr>
      <w:r w:rsidRPr="00403368">
        <w:rPr>
          <w:rFonts w:asciiTheme="minorHAnsi" w:hAnsiTheme="minorHAnsi" w:cstheme="minorHAnsi"/>
          <w:b/>
          <w:bCs/>
          <w:color w:val="000000" w:themeColor="text1"/>
          <w:sz w:val="20"/>
        </w:rPr>
        <w:t xml:space="preserve">Część 4: </w:t>
      </w:r>
      <w:r w:rsidR="007E0F32" w:rsidRPr="007E0F32">
        <w:rPr>
          <w:rFonts w:asciiTheme="minorHAnsi" w:hAnsiTheme="minorHAnsi" w:cstheme="minorHAnsi"/>
          <w:b/>
          <w:sz w:val="20"/>
        </w:rPr>
        <w:t>Przyłączenie do sieci Budynku mieszkalnego wielorodzinnego z garażem podziemnym i usługami w parterze w miejscowości Łódź, ul. Uniwersytecka 2/4 dz. 189/62, 189/56, 189/53, 189/61.</w:t>
      </w:r>
    </w:p>
    <w:p w14:paraId="01A814A4" w14:textId="5B5F7B76" w:rsidR="000A1DBD" w:rsidRPr="00403368" w:rsidRDefault="000A1DBD" w:rsidP="0030450A">
      <w:pPr>
        <w:autoSpaceDE w:val="0"/>
        <w:autoSpaceDN w:val="0"/>
        <w:adjustRightInd w:val="0"/>
        <w:spacing w:line="240" w:lineRule="auto"/>
        <w:rPr>
          <w:rFonts w:asciiTheme="minorHAnsi" w:hAnsiTheme="minorHAnsi" w:cstheme="minorHAnsi"/>
          <w:b/>
          <w:bCs/>
          <w:color w:val="000000" w:themeColor="text1"/>
          <w:sz w:val="20"/>
        </w:rPr>
      </w:pPr>
    </w:p>
    <w:p w14:paraId="273BB914" w14:textId="0316E4A5" w:rsidR="00AC1879" w:rsidRDefault="00AC1879" w:rsidP="0030450A">
      <w:pPr>
        <w:autoSpaceDE w:val="0"/>
        <w:autoSpaceDN w:val="0"/>
        <w:adjustRightInd w:val="0"/>
        <w:spacing w:line="240" w:lineRule="auto"/>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3938063D" w14:textId="77777777" w:rsidR="00AC1879" w:rsidRPr="000A1A79"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35542110" w14:textId="77777777" w:rsidR="00AC1879" w:rsidRPr="000A1A79"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785208D" w14:textId="77777777" w:rsidR="00AC1879" w:rsidRDefault="00AC1879" w:rsidP="00190B2B">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2875D3EF" w14:textId="6094794F" w:rsidR="00B90932" w:rsidRDefault="00AC1879" w:rsidP="00BA527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5ACDCB6D" w14:textId="77777777" w:rsidR="007E0F32" w:rsidRPr="007E0F32" w:rsidRDefault="00AF2020" w:rsidP="007E0F32">
      <w:pPr>
        <w:autoSpaceDE w:val="0"/>
        <w:autoSpaceDN w:val="0"/>
        <w:adjustRightInd w:val="0"/>
        <w:spacing w:line="240" w:lineRule="auto"/>
        <w:rPr>
          <w:rFonts w:asciiTheme="minorHAnsi" w:hAnsiTheme="minorHAnsi" w:cstheme="minorHAnsi"/>
          <w:b/>
          <w:sz w:val="20"/>
        </w:rPr>
      </w:pPr>
      <w:r w:rsidRPr="00566C43">
        <w:rPr>
          <w:rFonts w:asciiTheme="minorHAnsi" w:hAnsiTheme="minorHAnsi" w:cstheme="minorHAnsi"/>
          <w:b/>
          <w:bCs/>
          <w:color w:val="000000" w:themeColor="text1"/>
          <w:sz w:val="20"/>
        </w:rPr>
        <w:t xml:space="preserve">Część </w:t>
      </w:r>
      <w:r>
        <w:rPr>
          <w:rFonts w:asciiTheme="minorHAnsi" w:hAnsiTheme="minorHAnsi" w:cstheme="minorHAnsi"/>
          <w:b/>
          <w:bCs/>
          <w:color w:val="000000" w:themeColor="text1"/>
          <w:sz w:val="20"/>
        </w:rPr>
        <w:t>5</w:t>
      </w:r>
      <w:r w:rsidRPr="00566C43">
        <w:rPr>
          <w:rFonts w:asciiTheme="minorHAnsi" w:hAnsiTheme="minorHAnsi" w:cstheme="minorHAnsi"/>
          <w:b/>
          <w:bCs/>
          <w:color w:val="000000" w:themeColor="text1"/>
          <w:sz w:val="20"/>
        </w:rPr>
        <w:t xml:space="preserve">: </w:t>
      </w:r>
      <w:r w:rsidR="007E0F32" w:rsidRPr="007E0F32">
        <w:rPr>
          <w:rFonts w:asciiTheme="minorHAnsi" w:hAnsiTheme="minorHAnsi" w:cstheme="minorHAnsi"/>
          <w:b/>
          <w:sz w:val="20"/>
        </w:rPr>
        <w:t>Przyłączenie do sieci zespołu budynków w zabudowie szeregowej w miejscowości Łódź, ul. Wyścigowa/Długa dz. Nr 137, 91/3, 92/3, 138, 92/4.</w:t>
      </w:r>
    </w:p>
    <w:p w14:paraId="5F1F9270" w14:textId="48B17477" w:rsidR="00AF2020" w:rsidRPr="00565308" w:rsidRDefault="00AF2020" w:rsidP="003C669E">
      <w:pPr>
        <w:autoSpaceDE w:val="0"/>
        <w:autoSpaceDN w:val="0"/>
        <w:adjustRightInd w:val="0"/>
        <w:spacing w:line="240" w:lineRule="auto"/>
        <w:rPr>
          <w:rFonts w:asciiTheme="minorHAnsi" w:hAnsiTheme="minorHAnsi" w:cstheme="minorHAnsi"/>
          <w:b/>
          <w:bCs/>
          <w:color w:val="000000" w:themeColor="text1"/>
          <w:sz w:val="20"/>
        </w:rPr>
      </w:pPr>
    </w:p>
    <w:p w14:paraId="5941BFDB" w14:textId="77777777" w:rsidR="00AF2020" w:rsidRDefault="00AF2020" w:rsidP="00AF2020">
      <w:pPr>
        <w:autoSpaceDE w:val="0"/>
        <w:autoSpaceDN w:val="0"/>
        <w:adjustRightInd w:val="0"/>
        <w:spacing w:line="360" w:lineRule="auto"/>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4A6A2759" w14:textId="77777777" w:rsidR="00AF2020" w:rsidRPr="000A1A79" w:rsidRDefault="00AF2020" w:rsidP="00AF2020">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657465A9" w14:textId="77777777" w:rsidR="00AF2020" w:rsidRPr="000A1A79" w:rsidRDefault="00AF2020" w:rsidP="00AF2020">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3D6CE68D" w14:textId="77777777" w:rsidR="00AF2020" w:rsidRDefault="00AF2020" w:rsidP="00AF2020">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74FB284F" w14:textId="53CBF3BA" w:rsidR="00516EF6" w:rsidRDefault="00AF2020" w:rsidP="00A23280">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64E908FB" w14:textId="77777777" w:rsidR="007E0F32" w:rsidRPr="000340BE" w:rsidRDefault="007E0F32" w:rsidP="007E0F32">
      <w:pPr>
        <w:autoSpaceDE w:val="0"/>
        <w:autoSpaceDN w:val="0"/>
        <w:adjustRightInd w:val="0"/>
        <w:spacing w:line="240" w:lineRule="auto"/>
        <w:rPr>
          <w:rFonts w:asciiTheme="minorHAnsi" w:eastAsiaTheme="minorHAnsi" w:hAnsiTheme="minorHAnsi" w:cstheme="minorHAnsi"/>
          <w:b/>
          <w:sz w:val="20"/>
        </w:rPr>
      </w:pPr>
      <w:r w:rsidRPr="00566C43">
        <w:rPr>
          <w:rFonts w:asciiTheme="minorHAnsi" w:hAnsiTheme="minorHAnsi" w:cstheme="minorHAnsi"/>
          <w:b/>
          <w:bCs/>
          <w:color w:val="000000" w:themeColor="text1"/>
          <w:sz w:val="20"/>
        </w:rPr>
        <w:t xml:space="preserve">Część </w:t>
      </w:r>
      <w:r>
        <w:rPr>
          <w:rFonts w:asciiTheme="minorHAnsi" w:hAnsiTheme="minorHAnsi" w:cstheme="minorHAnsi"/>
          <w:b/>
          <w:bCs/>
          <w:color w:val="000000" w:themeColor="text1"/>
          <w:sz w:val="20"/>
        </w:rPr>
        <w:t>6</w:t>
      </w:r>
      <w:r w:rsidRPr="00566C43">
        <w:rPr>
          <w:rFonts w:asciiTheme="minorHAnsi" w:hAnsiTheme="minorHAnsi" w:cstheme="minorHAnsi"/>
          <w:b/>
          <w:bCs/>
          <w:color w:val="000000" w:themeColor="text1"/>
          <w:sz w:val="20"/>
        </w:rPr>
        <w:t xml:space="preserve">: </w:t>
      </w:r>
      <w:bookmarkStart w:id="3" w:name="_GoBack"/>
      <w:r w:rsidRPr="007E0F32">
        <w:rPr>
          <w:rFonts w:asciiTheme="minorHAnsi" w:hAnsiTheme="minorHAnsi" w:cstheme="minorHAnsi"/>
          <w:b/>
          <w:sz w:val="20"/>
        </w:rPr>
        <w:t xml:space="preserve">Przebudowa linii SN Janów p 23 Nowosolna do </w:t>
      </w:r>
      <w:proofErr w:type="spellStart"/>
      <w:r w:rsidRPr="007E0F32">
        <w:rPr>
          <w:rFonts w:asciiTheme="minorHAnsi" w:hAnsiTheme="minorHAnsi" w:cstheme="minorHAnsi"/>
          <w:b/>
          <w:sz w:val="20"/>
        </w:rPr>
        <w:t>st</w:t>
      </w:r>
      <w:proofErr w:type="spellEnd"/>
      <w:r w:rsidRPr="007E0F32">
        <w:rPr>
          <w:rFonts w:asciiTheme="minorHAnsi" w:hAnsiTheme="minorHAnsi" w:cstheme="minorHAnsi"/>
          <w:b/>
          <w:sz w:val="20"/>
        </w:rPr>
        <w:t xml:space="preserve"> 30298.</w:t>
      </w:r>
    </w:p>
    <w:bookmarkEnd w:id="3"/>
    <w:p w14:paraId="0F9DE888" w14:textId="34C0D646" w:rsidR="007E0F32" w:rsidRPr="00565308" w:rsidRDefault="007E0F32" w:rsidP="007E0F32">
      <w:pPr>
        <w:autoSpaceDE w:val="0"/>
        <w:autoSpaceDN w:val="0"/>
        <w:adjustRightInd w:val="0"/>
        <w:spacing w:line="240" w:lineRule="auto"/>
        <w:rPr>
          <w:rFonts w:asciiTheme="minorHAnsi" w:hAnsiTheme="minorHAnsi" w:cstheme="minorHAnsi"/>
          <w:b/>
          <w:bCs/>
          <w:color w:val="000000" w:themeColor="text1"/>
          <w:sz w:val="20"/>
        </w:rPr>
      </w:pPr>
    </w:p>
    <w:p w14:paraId="37EE62CD" w14:textId="77777777" w:rsidR="007E0F32" w:rsidRDefault="007E0F32" w:rsidP="007E0F32">
      <w:pPr>
        <w:autoSpaceDE w:val="0"/>
        <w:autoSpaceDN w:val="0"/>
        <w:adjustRightInd w:val="0"/>
        <w:spacing w:line="360" w:lineRule="auto"/>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4F51318E" w14:textId="77777777" w:rsidR="007E0F32" w:rsidRPr="000A1A79" w:rsidRDefault="007E0F32" w:rsidP="007E0F32">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78E701AE" w14:textId="77777777" w:rsidR="007E0F32" w:rsidRPr="000A1A79" w:rsidRDefault="007E0F32" w:rsidP="007E0F32">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51385C08" w14:textId="77777777" w:rsidR="007E0F32" w:rsidRDefault="007E0F32" w:rsidP="007E0F32">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7A2F876E" w14:textId="77777777" w:rsidR="007E0F32" w:rsidRPr="00A23280" w:rsidRDefault="007E0F32" w:rsidP="007E0F32">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5251FB50" w14:textId="77777777" w:rsidR="007E0F32" w:rsidRPr="00A23280" w:rsidRDefault="007E0F32" w:rsidP="00A23280">
      <w:pPr>
        <w:pStyle w:val="Akapitzlist"/>
        <w:spacing w:before="100" w:beforeAutospacing="1" w:line="360" w:lineRule="auto"/>
        <w:ind w:left="426" w:hanging="426"/>
        <w:rPr>
          <w:rFonts w:asciiTheme="minorHAnsi" w:hAnsiTheme="minorHAnsi" w:cstheme="minorHAnsi"/>
          <w:b/>
          <w:sz w:val="20"/>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lastRenderedPageBreak/>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7E0F32"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7E0F32"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4155C633" w:rsidR="00896DFE" w:rsidRDefault="00896DFE" w:rsidP="00896DFE">
      <w:pPr>
        <w:pStyle w:val="Akapitzlist"/>
        <w:spacing w:line="240" w:lineRule="auto"/>
        <w:ind w:left="426"/>
        <w:rPr>
          <w:rFonts w:asciiTheme="minorHAnsi" w:hAnsiTheme="minorHAnsi" w:cstheme="minorHAnsi"/>
          <w:sz w:val="20"/>
          <w:lang w:eastAsia="pl-PL"/>
        </w:rPr>
      </w:pPr>
    </w:p>
    <w:p w14:paraId="12A16746" w14:textId="77777777" w:rsidR="00F0060E" w:rsidRPr="003B0FB4" w:rsidRDefault="00F0060E" w:rsidP="00896DFE">
      <w:pPr>
        <w:pStyle w:val="Akapitzlist"/>
        <w:spacing w:line="240" w:lineRule="auto"/>
        <w:ind w:left="426"/>
        <w:rPr>
          <w:rFonts w:asciiTheme="minorHAnsi" w:hAnsiTheme="minorHAnsi" w:cstheme="minorHAnsi"/>
          <w:sz w:val="20"/>
          <w:lang w:eastAsia="pl-PL"/>
        </w:rPr>
      </w:pPr>
    </w:p>
    <w:p w14:paraId="79800CBD" w14:textId="18200063"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t>
      </w:r>
      <w:r w:rsidR="00AC1879">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7C719EA2"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51D36D77"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3A6A8A">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D4B2734" w14:textId="1680A025" w:rsidR="00896DFE" w:rsidRPr="008655D5" w:rsidRDefault="003A6A8A"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7E0F32"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7E0F32"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2F16FF24" w14:textId="77777777" w:rsidR="005E12D7" w:rsidRPr="0012779A" w:rsidRDefault="005E12D7" w:rsidP="005E12D7">
      <w:pPr>
        <w:pStyle w:val="Akapitzlist"/>
        <w:numPr>
          <w:ilvl w:val="0"/>
          <w:numId w:val="37"/>
        </w:numPr>
        <w:spacing w:before="120" w:line="240" w:lineRule="auto"/>
        <w:ind w:left="426" w:hanging="426"/>
        <w:rPr>
          <w:rFonts w:asciiTheme="minorHAnsi" w:hAnsiTheme="minorHAnsi" w:cstheme="minorHAnsi"/>
          <w:sz w:val="20"/>
          <w:lang w:eastAsia="pl-PL"/>
        </w:rPr>
      </w:pPr>
      <w:r w:rsidRPr="0012779A">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12779A">
        <w:rPr>
          <w:rFonts w:asciiTheme="minorHAnsi" w:hAnsiTheme="minorHAnsi" w:cstheme="minorHAnsi"/>
        </w:rPr>
        <w:t>zamówienia</w:t>
      </w:r>
      <w:r w:rsidRPr="0012779A">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p>
    <w:p w14:paraId="2046C453" w14:textId="77777777" w:rsidR="005E12D7" w:rsidRPr="0012779A" w:rsidRDefault="005E12D7" w:rsidP="005E12D7">
      <w:pPr>
        <w:pStyle w:val="Akapitzlist"/>
        <w:numPr>
          <w:ilvl w:val="0"/>
          <w:numId w:val="37"/>
        </w:numPr>
        <w:spacing w:before="120" w:line="240" w:lineRule="auto"/>
        <w:ind w:left="426" w:hanging="426"/>
        <w:rPr>
          <w:rFonts w:asciiTheme="minorHAnsi" w:hAnsiTheme="minorHAnsi" w:cstheme="minorHAnsi"/>
          <w:sz w:val="20"/>
          <w:lang w:eastAsia="pl-PL"/>
        </w:rPr>
      </w:pPr>
      <w:r w:rsidRPr="0012779A">
        <w:rPr>
          <w:rFonts w:asciiTheme="minorHAnsi" w:hAnsiTheme="minorHAnsi" w:cstheme="minorHAnsi"/>
          <w:sz w:val="20"/>
          <w:lang w:eastAsia="pl-PL"/>
        </w:rPr>
        <w:t>Przekazywane przez nas dane osobowe mogą być wykorzystane wyłącznie w  celach związanych z niniejszym postępowaniem 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7460C17F" w:rsidR="0051069A" w:rsidRDefault="0051069A" w:rsidP="003B0FB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3A6A8A" w:rsidRDefault="003A6A8A" w:rsidP="005D45F2">
      <w:pPr>
        <w:spacing w:line="240" w:lineRule="auto"/>
      </w:pPr>
      <w:r>
        <w:separator/>
      </w:r>
    </w:p>
  </w:endnote>
  <w:endnote w:type="continuationSeparator" w:id="0">
    <w:p w14:paraId="3E6F7EB5" w14:textId="77777777" w:rsidR="003A6A8A" w:rsidRDefault="003A6A8A" w:rsidP="005D45F2">
      <w:pPr>
        <w:spacing w:line="240" w:lineRule="auto"/>
      </w:pPr>
      <w:r>
        <w:continuationSeparator/>
      </w:r>
    </w:p>
  </w:endnote>
  <w:endnote w:type="continuationNotice" w:id="1">
    <w:p w14:paraId="3C8B7A48" w14:textId="77777777" w:rsidR="003A6A8A" w:rsidRDefault="003A6A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01424385" w:rsidR="00071B66" w:rsidRDefault="00071B66">
        <w:pPr>
          <w:pStyle w:val="Stopka"/>
          <w:jc w:val="center"/>
        </w:pPr>
        <w:r>
          <w:fldChar w:fldCharType="begin"/>
        </w:r>
        <w:r>
          <w:instrText>PAGE   \* MERGEFORMAT</w:instrText>
        </w:r>
        <w:r>
          <w:fldChar w:fldCharType="separate"/>
        </w:r>
        <w:r w:rsidR="007E0F32">
          <w:rPr>
            <w:noProof/>
          </w:rPr>
          <w:t>4</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4F9A4638" w:rsidR="00071B66" w:rsidRDefault="00071B66">
        <w:pPr>
          <w:pStyle w:val="Stopka"/>
          <w:jc w:val="center"/>
        </w:pPr>
        <w:r>
          <w:fldChar w:fldCharType="begin"/>
        </w:r>
        <w:r>
          <w:instrText>PAGE   \* MERGEFORMAT</w:instrText>
        </w:r>
        <w:r>
          <w:fldChar w:fldCharType="separate"/>
        </w:r>
        <w:r w:rsidR="007E0F32">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3A6A8A" w:rsidRDefault="003A6A8A" w:rsidP="005D45F2">
      <w:pPr>
        <w:spacing w:line="240" w:lineRule="auto"/>
      </w:pPr>
      <w:r>
        <w:separator/>
      </w:r>
    </w:p>
  </w:footnote>
  <w:footnote w:type="continuationSeparator" w:id="0">
    <w:p w14:paraId="22850A3C" w14:textId="77777777" w:rsidR="003A6A8A" w:rsidRDefault="003A6A8A" w:rsidP="005D45F2">
      <w:pPr>
        <w:spacing w:line="240" w:lineRule="auto"/>
      </w:pPr>
      <w:r>
        <w:continuationSeparator/>
      </w:r>
    </w:p>
  </w:footnote>
  <w:footnote w:type="continuationNotice" w:id="1">
    <w:p w14:paraId="77FD9D95" w14:textId="77777777" w:rsidR="003A6A8A" w:rsidRDefault="003A6A8A">
      <w:pPr>
        <w:spacing w:line="240" w:lineRule="auto"/>
      </w:pPr>
    </w:p>
  </w:footnote>
  <w:footnote w:id="2">
    <w:p w14:paraId="07C7341A" w14:textId="07B3C6D4" w:rsidR="003A6A8A" w:rsidRPr="00F2601C"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3A6A8A" w:rsidRPr="003F2EF3" w:rsidRDefault="003A6A8A"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2F73C" w14:textId="77777777"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062151F3" w14:textId="05CF830D" w:rsidR="003A6A8A" w:rsidRPr="00A31C7C"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853DEA">
          <w:rPr>
            <w:rFonts w:asciiTheme="minorHAnsi" w:hAnsiTheme="minorHAnsi" w:cstheme="minorHAnsi"/>
            <w:sz w:val="18"/>
            <w:szCs w:val="18"/>
          </w:rPr>
          <w:t>03211</w:t>
        </w:r>
        <w:r>
          <w:rPr>
            <w:rFonts w:asciiTheme="minorHAnsi" w:hAnsiTheme="minorHAnsi" w:cstheme="minorHAnsi"/>
            <w:sz w:val="18"/>
            <w:szCs w:val="18"/>
          </w:rPr>
          <w:t>/202</w:t>
        </w:r>
        <w:r w:rsidR="00397E02">
          <w:rPr>
            <w:rFonts w:asciiTheme="minorHAnsi" w:hAnsiTheme="minorHAnsi" w:cstheme="minorHAnsi"/>
            <w:sz w:val="18"/>
            <w:szCs w:val="18"/>
          </w:rPr>
          <w:t>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751855C" wp14:editId="1C7694C6">
          <wp:simplePos x="0" y="0"/>
          <wp:positionH relativeFrom="column">
            <wp:posOffset>-109855</wp:posOffset>
          </wp:positionH>
          <wp:positionV relativeFrom="paragraph">
            <wp:posOffset>-338455</wp:posOffset>
          </wp:positionV>
          <wp:extent cx="753110" cy="533400"/>
          <wp:effectExtent l="0" t="0" r="8890" b="0"/>
          <wp:wrapNone/>
          <wp:docPr id="4" name="Obraz 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8EC"/>
    <w:rsid w:val="00084F6E"/>
    <w:rsid w:val="000864A9"/>
    <w:rsid w:val="00086D3F"/>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DBD"/>
    <w:rsid w:val="000A28DF"/>
    <w:rsid w:val="000A3195"/>
    <w:rsid w:val="000A39BD"/>
    <w:rsid w:val="000A3E33"/>
    <w:rsid w:val="000A5863"/>
    <w:rsid w:val="000A75E3"/>
    <w:rsid w:val="000A77E9"/>
    <w:rsid w:val="000A7D05"/>
    <w:rsid w:val="000B0691"/>
    <w:rsid w:val="000B13FA"/>
    <w:rsid w:val="000B2804"/>
    <w:rsid w:val="000B309A"/>
    <w:rsid w:val="000B36D1"/>
    <w:rsid w:val="000B4A59"/>
    <w:rsid w:val="000B4DDB"/>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491"/>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0B2B"/>
    <w:rsid w:val="001912AD"/>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7F2E"/>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DAE"/>
    <w:rsid w:val="00214EFE"/>
    <w:rsid w:val="00215E37"/>
    <w:rsid w:val="00217164"/>
    <w:rsid w:val="002175CA"/>
    <w:rsid w:val="00220067"/>
    <w:rsid w:val="00220E12"/>
    <w:rsid w:val="002213C3"/>
    <w:rsid w:val="002221B9"/>
    <w:rsid w:val="00222579"/>
    <w:rsid w:val="00222C36"/>
    <w:rsid w:val="002234E9"/>
    <w:rsid w:val="0022568A"/>
    <w:rsid w:val="002258A6"/>
    <w:rsid w:val="00225C8A"/>
    <w:rsid w:val="00226C8D"/>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294E"/>
    <w:rsid w:val="002D4A35"/>
    <w:rsid w:val="002D5285"/>
    <w:rsid w:val="002D5E1D"/>
    <w:rsid w:val="002D6D43"/>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A"/>
    <w:rsid w:val="0030450E"/>
    <w:rsid w:val="00305559"/>
    <w:rsid w:val="00306A0D"/>
    <w:rsid w:val="00311065"/>
    <w:rsid w:val="00311086"/>
    <w:rsid w:val="00312DDC"/>
    <w:rsid w:val="00312E60"/>
    <w:rsid w:val="00315D82"/>
    <w:rsid w:val="00315E0E"/>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247"/>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97E02"/>
    <w:rsid w:val="003A0E42"/>
    <w:rsid w:val="003A13D8"/>
    <w:rsid w:val="003A16B3"/>
    <w:rsid w:val="003A1DE6"/>
    <w:rsid w:val="003A228E"/>
    <w:rsid w:val="003A3111"/>
    <w:rsid w:val="003A4C17"/>
    <w:rsid w:val="003A52E3"/>
    <w:rsid w:val="003A5BC3"/>
    <w:rsid w:val="003A6A8A"/>
    <w:rsid w:val="003A740F"/>
    <w:rsid w:val="003B009A"/>
    <w:rsid w:val="003B0FB4"/>
    <w:rsid w:val="003B4D73"/>
    <w:rsid w:val="003B677E"/>
    <w:rsid w:val="003B684A"/>
    <w:rsid w:val="003B7DF7"/>
    <w:rsid w:val="003B7F34"/>
    <w:rsid w:val="003C1F75"/>
    <w:rsid w:val="003C211A"/>
    <w:rsid w:val="003C2A24"/>
    <w:rsid w:val="003C4609"/>
    <w:rsid w:val="003C563D"/>
    <w:rsid w:val="003C57C2"/>
    <w:rsid w:val="003C5FE6"/>
    <w:rsid w:val="003C669E"/>
    <w:rsid w:val="003C691E"/>
    <w:rsid w:val="003C6EF5"/>
    <w:rsid w:val="003C7127"/>
    <w:rsid w:val="003C7F77"/>
    <w:rsid w:val="003D09DB"/>
    <w:rsid w:val="003D11C9"/>
    <w:rsid w:val="003D3C32"/>
    <w:rsid w:val="003D4B9A"/>
    <w:rsid w:val="003D4E66"/>
    <w:rsid w:val="003D54F1"/>
    <w:rsid w:val="003D76D7"/>
    <w:rsid w:val="003E0C36"/>
    <w:rsid w:val="003E38AC"/>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368"/>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00"/>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605E"/>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6EF6"/>
    <w:rsid w:val="00517206"/>
    <w:rsid w:val="005179E1"/>
    <w:rsid w:val="005216B7"/>
    <w:rsid w:val="005229D1"/>
    <w:rsid w:val="00522B2C"/>
    <w:rsid w:val="005235AC"/>
    <w:rsid w:val="00523D30"/>
    <w:rsid w:val="00525A28"/>
    <w:rsid w:val="00525EEA"/>
    <w:rsid w:val="00526039"/>
    <w:rsid w:val="005275E8"/>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308"/>
    <w:rsid w:val="00565C13"/>
    <w:rsid w:val="00566C4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4E1"/>
    <w:rsid w:val="00576569"/>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29EF"/>
    <w:rsid w:val="005B36D2"/>
    <w:rsid w:val="005B398E"/>
    <w:rsid w:val="005B3DFF"/>
    <w:rsid w:val="005B41C4"/>
    <w:rsid w:val="005B41FA"/>
    <w:rsid w:val="005B5364"/>
    <w:rsid w:val="005B564B"/>
    <w:rsid w:val="005B62B6"/>
    <w:rsid w:val="005B67E8"/>
    <w:rsid w:val="005B6844"/>
    <w:rsid w:val="005C00F0"/>
    <w:rsid w:val="005C13B9"/>
    <w:rsid w:val="005C2F9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12D7"/>
    <w:rsid w:val="005E3727"/>
    <w:rsid w:val="005E4050"/>
    <w:rsid w:val="005E5054"/>
    <w:rsid w:val="005E767F"/>
    <w:rsid w:val="005E770B"/>
    <w:rsid w:val="005E7870"/>
    <w:rsid w:val="005E7A70"/>
    <w:rsid w:val="005F0BE3"/>
    <w:rsid w:val="005F1649"/>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3698"/>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3AD"/>
    <w:rsid w:val="006727E9"/>
    <w:rsid w:val="006738A1"/>
    <w:rsid w:val="00674974"/>
    <w:rsid w:val="00674C56"/>
    <w:rsid w:val="00680183"/>
    <w:rsid w:val="006810E7"/>
    <w:rsid w:val="006819A3"/>
    <w:rsid w:val="0068333F"/>
    <w:rsid w:val="006843C0"/>
    <w:rsid w:val="00685D80"/>
    <w:rsid w:val="00686A4F"/>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32A4"/>
    <w:rsid w:val="006E460F"/>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6F26"/>
    <w:rsid w:val="00747A18"/>
    <w:rsid w:val="007503C6"/>
    <w:rsid w:val="00751B4C"/>
    <w:rsid w:val="00752689"/>
    <w:rsid w:val="00752E49"/>
    <w:rsid w:val="00753FF9"/>
    <w:rsid w:val="00754B4F"/>
    <w:rsid w:val="00754C56"/>
    <w:rsid w:val="00755B9C"/>
    <w:rsid w:val="00756559"/>
    <w:rsid w:val="007566E3"/>
    <w:rsid w:val="007573CC"/>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828"/>
    <w:rsid w:val="007D4CB8"/>
    <w:rsid w:val="007D4EE2"/>
    <w:rsid w:val="007D54F2"/>
    <w:rsid w:val="007D57E6"/>
    <w:rsid w:val="007D7AF6"/>
    <w:rsid w:val="007E0E4B"/>
    <w:rsid w:val="007E0F32"/>
    <w:rsid w:val="007E1A16"/>
    <w:rsid w:val="007E1B1E"/>
    <w:rsid w:val="007E379E"/>
    <w:rsid w:val="007E48DF"/>
    <w:rsid w:val="007E5499"/>
    <w:rsid w:val="007E5AEC"/>
    <w:rsid w:val="007E7928"/>
    <w:rsid w:val="007F0873"/>
    <w:rsid w:val="007F1C0F"/>
    <w:rsid w:val="007F2AA0"/>
    <w:rsid w:val="007F40CD"/>
    <w:rsid w:val="007F4C9D"/>
    <w:rsid w:val="007F4E94"/>
    <w:rsid w:val="007F60D0"/>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8D2"/>
    <w:rsid w:val="00831B30"/>
    <w:rsid w:val="00834479"/>
    <w:rsid w:val="0083454E"/>
    <w:rsid w:val="008356A9"/>
    <w:rsid w:val="00835DC1"/>
    <w:rsid w:val="0083684B"/>
    <w:rsid w:val="00837AF6"/>
    <w:rsid w:val="00837AFA"/>
    <w:rsid w:val="00837CB2"/>
    <w:rsid w:val="008417C7"/>
    <w:rsid w:val="00841B79"/>
    <w:rsid w:val="00841FBE"/>
    <w:rsid w:val="008444AC"/>
    <w:rsid w:val="00844668"/>
    <w:rsid w:val="00846F65"/>
    <w:rsid w:val="008470B2"/>
    <w:rsid w:val="008501B3"/>
    <w:rsid w:val="008514A9"/>
    <w:rsid w:val="00851F78"/>
    <w:rsid w:val="0085209D"/>
    <w:rsid w:val="00853153"/>
    <w:rsid w:val="00853C2C"/>
    <w:rsid w:val="00853DEA"/>
    <w:rsid w:val="008540A8"/>
    <w:rsid w:val="0085489D"/>
    <w:rsid w:val="008549BD"/>
    <w:rsid w:val="00856388"/>
    <w:rsid w:val="008602BD"/>
    <w:rsid w:val="008606BF"/>
    <w:rsid w:val="008610FF"/>
    <w:rsid w:val="00863682"/>
    <w:rsid w:val="008644BC"/>
    <w:rsid w:val="008655D5"/>
    <w:rsid w:val="00866165"/>
    <w:rsid w:val="00866B16"/>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034"/>
    <w:rsid w:val="008E3DAA"/>
    <w:rsid w:val="008E3E2D"/>
    <w:rsid w:val="008E49C6"/>
    <w:rsid w:val="008E4F22"/>
    <w:rsid w:val="008E502B"/>
    <w:rsid w:val="008E5CA3"/>
    <w:rsid w:val="008E6140"/>
    <w:rsid w:val="008E7450"/>
    <w:rsid w:val="008E7922"/>
    <w:rsid w:val="008F08BA"/>
    <w:rsid w:val="008F1B13"/>
    <w:rsid w:val="008F2FAD"/>
    <w:rsid w:val="008F366E"/>
    <w:rsid w:val="008F4DC1"/>
    <w:rsid w:val="008F4FFA"/>
    <w:rsid w:val="008F65A8"/>
    <w:rsid w:val="008F6E09"/>
    <w:rsid w:val="008F7542"/>
    <w:rsid w:val="008F7563"/>
    <w:rsid w:val="00900F2A"/>
    <w:rsid w:val="00901882"/>
    <w:rsid w:val="009024ED"/>
    <w:rsid w:val="00904E62"/>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CF4"/>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280"/>
    <w:rsid w:val="00A233D6"/>
    <w:rsid w:val="00A2342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341D"/>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879"/>
    <w:rsid w:val="00AC4FB9"/>
    <w:rsid w:val="00AC50D0"/>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020"/>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A83"/>
    <w:rsid w:val="00B55E19"/>
    <w:rsid w:val="00B55F17"/>
    <w:rsid w:val="00B56A20"/>
    <w:rsid w:val="00B571D0"/>
    <w:rsid w:val="00B5773B"/>
    <w:rsid w:val="00B57CF4"/>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0932"/>
    <w:rsid w:val="00B92E00"/>
    <w:rsid w:val="00B93C87"/>
    <w:rsid w:val="00B93DEA"/>
    <w:rsid w:val="00B946BA"/>
    <w:rsid w:val="00B94B52"/>
    <w:rsid w:val="00B95595"/>
    <w:rsid w:val="00BA0906"/>
    <w:rsid w:val="00BA1031"/>
    <w:rsid w:val="00BA1538"/>
    <w:rsid w:val="00BA173B"/>
    <w:rsid w:val="00BA17FF"/>
    <w:rsid w:val="00BA227F"/>
    <w:rsid w:val="00BA4D89"/>
    <w:rsid w:val="00BA527C"/>
    <w:rsid w:val="00BA66C2"/>
    <w:rsid w:val="00BA7888"/>
    <w:rsid w:val="00BB0AAC"/>
    <w:rsid w:val="00BB0B7E"/>
    <w:rsid w:val="00BB0CA2"/>
    <w:rsid w:val="00BB141D"/>
    <w:rsid w:val="00BB15D0"/>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0572"/>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59D9"/>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77E"/>
    <w:rsid w:val="00D46CCB"/>
    <w:rsid w:val="00D475A8"/>
    <w:rsid w:val="00D47E98"/>
    <w:rsid w:val="00D511D6"/>
    <w:rsid w:val="00D52215"/>
    <w:rsid w:val="00D5239F"/>
    <w:rsid w:val="00D53516"/>
    <w:rsid w:val="00D5637E"/>
    <w:rsid w:val="00D5664A"/>
    <w:rsid w:val="00D57027"/>
    <w:rsid w:val="00D61F5A"/>
    <w:rsid w:val="00D6326D"/>
    <w:rsid w:val="00D63FEB"/>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95"/>
    <w:rsid w:val="00D84BD5"/>
    <w:rsid w:val="00D85EBC"/>
    <w:rsid w:val="00D866FB"/>
    <w:rsid w:val="00D878AB"/>
    <w:rsid w:val="00D901E6"/>
    <w:rsid w:val="00D902B1"/>
    <w:rsid w:val="00D90935"/>
    <w:rsid w:val="00D90DD6"/>
    <w:rsid w:val="00D91020"/>
    <w:rsid w:val="00D917FD"/>
    <w:rsid w:val="00D93786"/>
    <w:rsid w:val="00D94221"/>
    <w:rsid w:val="00D94685"/>
    <w:rsid w:val="00D95A3E"/>
    <w:rsid w:val="00D95C29"/>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EA"/>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060E"/>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3A9"/>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POST/DYS/OLD/GZ/03211/2024                        </dmsv2SWPP2ObjectNumber>
    <dmsv2SWPP2SumMD5 xmlns="http://schemas.microsoft.com/sharepoint/v3">419bc04b2bb9447d249c872b11432172</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20991463</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AEASQFSYQUA4-921679528-10720</_dlc_DocId>
    <_dlc_DocIdUrl xmlns="a19cb1c7-c5c7-46d4-85ae-d83685407bba">
      <Url>https://swpp2.dms.gkpge.pl/sites/32/_layouts/15/DocIdRedir.aspx?ID=AEASQFSYQUA4-921679528-10720</Url>
      <Description>AEASQFSYQUA4-921679528-10720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3.xml><?xml version="1.0" encoding="utf-8"?>
<ds:datastoreItem xmlns:ds="http://schemas.openxmlformats.org/officeDocument/2006/customXml" ds:itemID="{3689738B-F54A-480E-91F1-1F54792892FF}"/>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B0D598CD-8BE5-452D-8F95-C3367C72A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Pages>
  <Words>1652</Words>
  <Characters>9915</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POST/DYS/OLD/GZ/03211/2024</dc:subject>
  <dc:creator>Okraszewska Anna [PGE S.A.];Anna Okraszewska NzO nowa ustawa PZP</dc:creator>
  <cp:keywords/>
  <dc:description/>
  <cp:lastModifiedBy>Stasiak Barbara [PGE Dystr. O.Łódź]</cp:lastModifiedBy>
  <cp:revision>114</cp:revision>
  <cp:lastPrinted>2021-03-08T07:37:00Z</cp:lastPrinted>
  <dcterms:created xsi:type="dcterms:W3CDTF">2021-07-30T08:08:00Z</dcterms:created>
  <dcterms:modified xsi:type="dcterms:W3CDTF">2024-11-06T08:04:00Z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6dcdc42f-3045-44c7-8d50-2bd69951b8ef</vt:lpwstr>
  </property>
</Properties>
</file>