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1AE6" w:rsidRPr="00480899" w:rsidRDefault="00711AE6">
      <w:pPr>
        <w:pStyle w:val="Tekstpodstawowy"/>
        <w:spacing w:before="5"/>
        <w:rPr>
          <w:rFonts w:asciiTheme="minorHAnsi" w:hAnsiTheme="minorHAnsi" w:cstheme="minorHAnsi"/>
          <w:sz w:val="5"/>
        </w:rPr>
      </w:pPr>
    </w:p>
    <w:p w:rsidR="00711AE6" w:rsidRPr="00480899" w:rsidRDefault="00FC1224">
      <w:pPr>
        <w:pStyle w:val="Tekstpodstawowy"/>
        <w:spacing w:line="20" w:lineRule="exact"/>
        <w:ind w:left="-940"/>
        <w:rPr>
          <w:rFonts w:asciiTheme="minorHAnsi" w:hAnsiTheme="minorHAnsi" w:cstheme="minorHAnsi"/>
          <w:sz w:val="2"/>
        </w:rPr>
      </w:pPr>
      <w:r w:rsidRPr="00480899">
        <w:rPr>
          <w:rFonts w:asciiTheme="minorHAnsi" w:hAnsiTheme="minorHAnsi" w:cstheme="minorHAnsi"/>
          <w:noProof/>
          <w:sz w:val="2"/>
          <w:lang w:eastAsia="pl-PL"/>
        </w:rPr>
        <mc:AlternateContent>
          <mc:Choice Requires="wpg">
            <w:drawing>
              <wp:inline distT="0" distB="0" distL="0" distR="0">
                <wp:extent cx="53975" cy="12700"/>
                <wp:effectExtent l="0" t="0" r="3175" b="0"/>
                <wp:docPr id="2" name="docshapegroup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975" cy="12700"/>
                          <a:chOff x="0" y="0"/>
                          <a:chExt cx="85" cy="20"/>
                        </a:xfrm>
                      </wpg:grpSpPr>
                      <wps:wsp>
                        <wps:cNvPr id="3" name="docshape2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85" cy="20"/>
                          </a:xfrm>
                          <a:custGeom>
                            <a:avLst/>
                            <a:gdLst>
                              <a:gd name="T0" fmla="*/ 63 w 85"/>
                              <a:gd name="T1" fmla="*/ 17 h 20"/>
                              <a:gd name="T2" fmla="*/ 0 w 85"/>
                              <a:gd name="T3" fmla="*/ 17 h 20"/>
                              <a:gd name="T4" fmla="*/ 0 w 85"/>
                              <a:gd name="T5" fmla="*/ 20 h 20"/>
                              <a:gd name="T6" fmla="*/ 63 w 85"/>
                              <a:gd name="T7" fmla="*/ 20 h 20"/>
                              <a:gd name="T8" fmla="*/ 63 w 85"/>
                              <a:gd name="T9" fmla="*/ 17 h 20"/>
                              <a:gd name="T10" fmla="*/ 85 w 85"/>
                              <a:gd name="T11" fmla="*/ 0 h 20"/>
                              <a:gd name="T12" fmla="*/ 0 w 85"/>
                              <a:gd name="T13" fmla="*/ 0 h 20"/>
                              <a:gd name="T14" fmla="*/ 0 w 85"/>
                              <a:gd name="T15" fmla="*/ 2 h 20"/>
                              <a:gd name="T16" fmla="*/ 85 w 85"/>
                              <a:gd name="T17" fmla="*/ 2 h 20"/>
                              <a:gd name="T18" fmla="*/ 85 w 85"/>
                              <a:gd name="T19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85" h="20">
                                <a:moveTo>
                                  <a:pt x="63" y="17"/>
                                </a:moveTo>
                                <a:lnTo>
                                  <a:pt x="0" y="17"/>
                                </a:lnTo>
                                <a:lnTo>
                                  <a:pt x="0" y="20"/>
                                </a:lnTo>
                                <a:lnTo>
                                  <a:pt x="63" y="20"/>
                                </a:lnTo>
                                <a:lnTo>
                                  <a:pt x="63" y="17"/>
                                </a:lnTo>
                                <a:close/>
                                <a:moveTo>
                                  <a:pt x="8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"/>
                                </a:lnTo>
                                <a:lnTo>
                                  <a:pt x="85" y="2"/>
                                </a:lnTo>
                                <a:lnTo>
                                  <a:pt x="8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9AAD934" id="docshapegroup1" o:spid="_x0000_s1026" style="width:4.25pt;height:1pt;mso-position-horizontal-relative:char;mso-position-vertical-relative:line" coordsize="85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">
                <v:shape id="docshape2" o:spid="_x0000_s1027" style="position:absolute;width:85;height:20;visibility:visible;mso-wrap-style:square;v-text-anchor:top" coordsize="8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" path="m63,17l,17r,3l63,20r,-3xm85,l,,,2r85,l85,xe" fillcolor="black" stroked="f">
                  <v:path arrowok="t" o:connecttype="custom" o:connectlocs="63,17;0,17;0,20;63,20;63,17;85,0;0,0;0,2;85,2;85,0" o:connectangles="0,0,0,0,0,0,0,0,0,0"/>
                </v:shape>
                <w10:anchorlock/>
              </v:group>
            </w:pict>
          </mc:Fallback>
        </mc:AlternateContent>
      </w:r>
    </w:p>
    <w:p w:rsidR="000B5D8D" w:rsidRPr="000B5D8D" w:rsidRDefault="009C7497" w:rsidP="000B5D8D">
      <w:pPr>
        <w:pStyle w:val="Tekstpodstawowy"/>
        <w:tabs>
          <w:tab w:val="left" w:pos="2070"/>
        </w:tabs>
        <w:spacing w:before="2"/>
        <w:rPr>
          <w:rFonts w:asciiTheme="minorHAnsi" w:hAnsiTheme="minorHAnsi" w:cstheme="minorHAnsi"/>
          <w:sz w:val="8"/>
        </w:rPr>
      </w:pPr>
      <w:r w:rsidRPr="00480899">
        <w:rPr>
          <w:rFonts w:asciiTheme="minorHAnsi" w:hAnsiTheme="minorHAnsi" w:cstheme="minorHAnsi"/>
          <w:noProof/>
          <w:lang w:eastAsia="pl-PL"/>
        </w:rPr>
        <w:drawing>
          <wp:anchor distT="0" distB="0" distL="0" distR="0" simplePos="0" relativeHeight="251658240" behindDoc="0" locked="0" layoutInCell="1" allowOverlap="1">
            <wp:simplePos x="0" y="0"/>
            <wp:positionH relativeFrom="page">
              <wp:posOffset>972185</wp:posOffset>
            </wp:positionH>
            <wp:positionV relativeFrom="paragraph">
              <wp:posOffset>74996</wp:posOffset>
            </wp:positionV>
            <wp:extent cx="748806" cy="530351"/>
            <wp:effectExtent l="0" t="0" r="0" b="0"/>
            <wp:wrapTopAndBottom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8806" cy="5303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B5D8D">
        <w:rPr>
          <w:rFonts w:asciiTheme="minorHAnsi" w:hAnsiTheme="minorHAnsi" w:cstheme="minorHAnsi"/>
          <w:sz w:val="8"/>
        </w:rPr>
        <w:tab/>
      </w:r>
    </w:p>
    <w:p w:rsidR="004856B8" w:rsidRDefault="005B682B" w:rsidP="004856B8">
      <w:pPr>
        <w:spacing w:before="9"/>
        <w:rPr>
          <w:rFonts w:asciiTheme="minorHAnsi" w:hAnsiTheme="minorHAnsi" w:cstheme="minorHAnsi"/>
          <w:b/>
        </w:rPr>
      </w:pPr>
      <w:r w:rsidRPr="00480899">
        <w:rPr>
          <w:rFonts w:asciiTheme="minorHAnsi" w:hAnsiTheme="minorHAnsi" w:cstheme="minorHAnsi"/>
          <w:b/>
          <w:color w:val="365F91"/>
        </w:rPr>
        <w:tab/>
      </w:r>
      <w:r w:rsidR="004856B8">
        <w:rPr>
          <w:rFonts w:asciiTheme="minorHAnsi" w:hAnsiTheme="minorHAnsi" w:cstheme="minorHAnsi"/>
          <w:b/>
          <w:color w:val="365F91"/>
        </w:rPr>
        <w:tab/>
      </w:r>
      <w:r w:rsidR="004856B8">
        <w:rPr>
          <w:rFonts w:asciiTheme="minorHAnsi" w:hAnsiTheme="minorHAnsi" w:cstheme="minorHAnsi"/>
          <w:b/>
          <w:color w:val="365F91"/>
        </w:rPr>
        <w:tab/>
      </w:r>
      <w:r w:rsidR="000B6B5C" w:rsidRPr="001E00D7">
        <w:rPr>
          <w:rFonts w:asciiTheme="minorHAnsi" w:hAnsiTheme="minorHAnsi" w:cstheme="minorHAnsi"/>
          <w:b/>
        </w:rPr>
        <w:t>Postępowanie z</w:t>
      </w:r>
      <w:r w:rsidR="000B6B5C">
        <w:rPr>
          <w:rFonts w:asciiTheme="minorHAnsi" w:hAnsiTheme="minorHAnsi" w:cstheme="minorHAnsi"/>
          <w:b/>
        </w:rPr>
        <w:t>akupowe nr POST/DYS/OLD/GZ/03209</w:t>
      </w:r>
      <w:r w:rsidR="000B6B5C" w:rsidRPr="001E00D7">
        <w:rPr>
          <w:rFonts w:asciiTheme="minorHAnsi" w:hAnsiTheme="minorHAnsi" w:cstheme="minorHAnsi"/>
          <w:b/>
        </w:rPr>
        <w:t>/2024</w:t>
      </w:r>
    </w:p>
    <w:p w:rsidR="000B6B5C" w:rsidRPr="00480899" w:rsidRDefault="000B6B5C" w:rsidP="004856B8">
      <w:pPr>
        <w:spacing w:before="9"/>
        <w:rPr>
          <w:rFonts w:asciiTheme="minorHAnsi" w:hAnsiTheme="minorHAnsi" w:cstheme="minorHAnsi"/>
          <w:b/>
          <w:color w:val="365F91"/>
        </w:rPr>
      </w:pPr>
    </w:p>
    <w:p w:rsidR="00711AE6" w:rsidRPr="00480899" w:rsidRDefault="009C7497">
      <w:pPr>
        <w:spacing w:before="9"/>
        <w:ind w:left="111"/>
        <w:rPr>
          <w:rFonts w:asciiTheme="minorHAnsi" w:hAnsiTheme="minorHAnsi" w:cstheme="minorHAnsi"/>
          <w:b/>
        </w:rPr>
      </w:pPr>
      <w:r w:rsidRPr="00480899">
        <w:rPr>
          <w:rFonts w:asciiTheme="minorHAnsi" w:hAnsiTheme="minorHAnsi" w:cstheme="minorHAnsi"/>
          <w:b/>
          <w:color w:val="365F91"/>
        </w:rPr>
        <w:t>ZAŁĄCZNIK</w:t>
      </w:r>
      <w:r w:rsidRPr="00480899">
        <w:rPr>
          <w:rFonts w:asciiTheme="minorHAnsi" w:hAnsiTheme="minorHAnsi" w:cstheme="minorHAnsi"/>
          <w:b/>
          <w:color w:val="365F91"/>
          <w:spacing w:val="-8"/>
        </w:rPr>
        <w:t xml:space="preserve"> </w:t>
      </w:r>
      <w:r w:rsidRPr="00480899">
        <w:rPr>
          <w:rFonts w:asciiTheme="minorHAnsi" w:hAnsiTheme="minorHAnsi" w:cstheme="minorHAnsi"/>
          <w:b/>
          <w:color w:val="365F91"/>
        </w:rPr>
        <w:t>NR</w:t>
      </w:r>
      <w:r w:rsidRPr="00480899">
        <w:rPr>
          <w:rFonts w:asciiTheme="minorHAnsi" w:hAnsiTheme="minorHAnsi" w:cstheme="minorHAnsi"/>
          <w:b/>
          <w:color w:val="365F91"/>
          <w:spacing w:val="-5"/>
        </w:rPr>
        <w:t xml:space="preserve"> </w:t>
      </w:r>
      <w:r w:rsidRPr="00480899">
        <w:rPr>
          <w:rFonts w:asciiTheme="minorHAnsi" w:hAnsiTheme="minorHAnsi" w:cstheme="minorHAnsi"/>
          <w:b/>
          <w:color w:val="365F91"/>
        </w:rPr>
        <w:t>1</w:t>
      </w:r>
      <w:r w:rsidRPr="00480899">
        <w:rPr>
          <w:rFonts w:asciiTheme="minorHAnsi" w:hAnsiTheme="minorHAnsi" w:cstheme="minorHAnsi"/>
          <w:b/>
          <w:color w:val="365F91"/>
          <w:spacing w:val="-4"/>
        </w:rPr>
        <w:t xml:space="preserve"> </w:t>
      </w:r>
      <w:r w:rsidRPr="00480899">
        <w:rPr>
          <w:rFonts w:asciiTheme="minorHAnsi" w:hAnsiTheme="minorHAnsi" w:cstheme="minorHAnsi"/>
          <w:b/>
          <w:color w:val="365F91"/>
        </w:rPr>
        <w:t>DO</w:t>
      </w:r>
      <w:r w:rsidRPr="00480899">
        <w:rPr>
          <w:rFonts w:asciiTheme="minorHAnsi" w:hAnsiTheme="minorHAnsi" w:cstheme="minorHAnsi"/>
          <w:b/>
          <w:color w:val="365F91"/>
          <w:spacing w:val="-3"/>
        </w:rPr>
        <w:t xml:space="preserve"> </w:t>
      </w:r>
      <w:r w:rsidRPr="00480899">
        <w:rPr>
          <w:rFonts w:asciiTheme="minorHAnsi" w:hAnsiTheme="minorHAnsi" w:cstheme="minorHAnsi"/>
          <w:b/>
          <w:color w:val="365F91"/>
        </w:rPr>
        <w:t>SWZ</w:t>
      </w:r>
      <w:r w:rsidRPr="00480899">
        <w:rPr>
          <w:rFonts w:asciiTheme="minorHAnsi" w:hAnsiTheme="minorHAnsi" w:cstheme="minorHAnsi"/>
          <w:b/>
          <w:color w:val="365F91"/>
          <w:spacing w:val="-3"/>
        </w:rPr>
        <w:t xml:space="preserve"> </w:t>
      </w:r>
      <w:r w:rsidRPr="00480899">
        <w:rPr>
          <w:rFonts w:asciiTheme="minorHAnsi" w:hAnsiTheme="minorHAnsi" w:cstheme="minorHAnsi"/>
          <w:b/>
          <w:color w:val="365F91"/>
        </w:rPr>
        <w:t>–</w:t>
      </w:r>
      <w:r w:rsidRPr="00480899">
        <w:rPr>
          <w:rFonts w:asciiTheme="minorHAnsi" w:hAnsiTheme="minorHAnsi" w:cstheme="minorHAnsi"/>
          <w:b/>
          <w:color w:val="365F91"/>
          <w:spacing w:val="-4"/>
        </w:rPr>
        <w:t xml:space="preserve"> </w:t>
      </w:r>
      <w:r w:rsidRPr="00480899">
        <w:rPr>
          <w:rFonts w:asciiTheme="minorHAnsi" w:hAnsiTheme="minorHAnsi" w:cstheme="minorHAnsi"/>
          <w:b/>
          <w:color w:val="365F91"/>
        </w:rPr>
        <w:t>SZCZEGÓŁOWY</w:t>
      </w:r>
      <w:r w:rsidRPr="00480899">
        <w:rPr>
          <w:rFonts w:asciiTheme="minorHAnsi" w:hAnsiTheme="minorHAnsi" w:cstheme="minorHAnsi"/>
          <w:b/>
          <w:color w:val="365F91"/>
          <w:spacing w:val="-4"/>
        </w:rPr>
        <w:t xml:space="preserve"> </w:t>
      </w:r>
      <w:r w:rsidRPr="00480899">
        <w:rPr>
          <w:rFonts w:asciiTheme="minorHAnsi" w:hAnsiTheme="minorHAnsi" w:cstheme="minorHAnsi"/>
          <w:b/>
          <w:color w:val="365F91"/>
        </w:rPr>
        <w:t>OPIS</w:t>
      </w:r>
      <w:r w:rsidRPr="00480899">
        <w:rPr>
          <w:rFonts w:asciiTheme="minorHAnsi" w:hAnsiTheme="minorHAnsi" w:cstheme="minorHAnsi"/>
          <w:b/>
          <w:color w:val="365F91"/>
          <w:spacing w:val="-5"/>
        </w:rPr>
        <w:t xml:space="preserve"> </w:t>
      </w:r>
      <w:r w:rsidRPr="00480899">
        <w:rPr>
          <w:rFonts w:asciiTheme="minorHAnsi" w:hAnsiTheme="minorHAnsi" w:cstheme="minorHAnsi"/>
          <w:b/>
          <w:color w:val="365F91"/>
        </w:rPr>
        <w:t>PRZEDMIOTU</w:t>
      </w:r>
      <w:r w:rsidRPr="00480899">
        <w:rPr>
          <w:rFonts w:asciiTheme="minorHAnsi" w:hAnsiTheme="minorHAnsi" w:cstheme="minorHAnsi"/>
          <w:b/>
          <w:color w:val="365F91"/>
          <w:spacing w:val="-3"/>
        </w:rPr>
        <w:t xml:space="preserve"> </w:t>
      </w:r>
      <w:r w:rsidRPr="00480899">
        <w:rPr>
          <w:rFonts w:asciiTheme="minorHAnsi" w:hAnsiTheme="minorHAnsi" w:cstheme="minorHAnsi"/>
          <w:b/>
          <w:color w:val="365F91"/>
          <w:spacing w:val="-2"/>
        </w:rPr>
        <w:t>ZAKUPU</w:t>
      </w:r>
    </w:p>
    <w:p w:rsidR="00711AE6" w:rsidRPr="00480899" w:rsidRDefault="00711AE6">
      <w:pPr>
        <w:pStyle w:val="Tekstpodstawowy"/>
        <w:rPr>
          <w:rFonts w:asciiTheme="minorHAnsi" w:hAnsiTheme="minorHAnsi" w:cstheme="minorHAnsi"/>
          <w:b/>
        </w:rPr>
      </w:pPr>
    </w:p>
    <w:p w:rsidR="00711AE6" w:rsidRPr="00480899" w:rsidRDefault="000B5D8D">
      <w:pPr>
        <w:pStyle w:val="Akapitzlist"/>
        <w:numPr>
          <w:ilvl w:val="0"/>
          <w:numId w:val="1"/>
        </w:numPr>
        <w:tabs>
          <w:tab w:val="left" w:pos="538"/>
          <w:tab w:val="left" w:pos="539"/>
        </w:tabs>
        <w:spacing w:before="154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Ok</w:t>
      </w:r>
      <w:r w:rsidR="009C7497" w:rsidRPr="00480899">
        <w:rPr>
          <w:rFonts w:asciiTheme="minorHAnsi" w:hAnsiTheme="minorHAnsi" w:cstheme="minorHAnsi"/>
          <w:b/>
        </w:rPr>
        <w:t>reślenie</w:t>
      </w:r>
      <w:r w:rsidR="009C7497" w:rsidRPr="00480899">
        <w:rPr>
          <w:rFonts w:asciiTheme="minorHAnsi" w:hAnsiTheme="minorHAnsi" w:cstheme="minorHAnsi"/>
          <w:b/>
          <w:spacing w:val="-9"/>
        </w:rPr>
        <w:t xml:space="preserve"> </w:t>
      </w:r>
      <w:r w:rsidR="009C7497" w:rsidRPr="00480899">
        <w:rPr>
          <w:rFonts w:asciiTheme="minorHAnsi" w:hAnsiTheme="minorHAnsi" w:cstheme="minorHAnsi"/>
          <w:b/>
        </w:rPr>
        <w:t>przedmiotu</w:t>
      </w:r>
      <w:r w:rsidR="009C7497" w:rsidRPr="00480899">
        <w:rPr>
          <w:rFonts w:asciiTheme="minorHAnsi" w:hAnsiTheme="minorHAnsi" w:cstheme="minorHAnsi"/>
          <w:b/>
          <w:spacing w:val="-8"/>
        </w:rPr>
        <w:t xml:space="preserve"> </w:t>
      </w:r>
      <w:r w:rsidR="009C7497" w:rsidRPr="00480899">
        <w:rPr>
          <w:rFonts w:asciiTheme="minorHAnsi" w:hAnsiTheme="minorHAnsi" w:cstheme="minorHAnsi"/>
          <w:b/>
          <w:spacing w:val="-2"/>
        </w:rPr>
        <w:t>zakupu</w:t>
      </w:r>
      <w:bookmarkStart w:id="0" w:name="_GoBack"/>
      <w:bookmarkEnd w:id="0"/>
    </w:p>
    <w:p w:rsidR="00585285" w:rsidRDefault="00585285" w:rsidP="00585285">
      <w:pPr>
        <w:spacing w:before="120" w:after="120"/>
        <w:ind w:firstLine="426"/>
        <w:jc w:val="both"/>
        <w:rPr>
          <w:rFonts w:asciiTheme="minorHAnsi" w:eastAsia="Times New Roman" w:hAnsiTheme="minorHAnsi" w:cstheme="minorHAnsi"/>
          <w:lang w:eastAsia="x-none"/>
        </w:rPr>
      </w:pPr>
      <w:r w:rsidRPr="00480899">
        <w:rPr>
          <w:rFonts w:asciiTheme="minorHAnsi" w:eastAsia="Times New Roman" w:hAnsiTheme="minorHAnsi" w:cstheme="minorHAnsi"/>
          <w:lang w:val="x-none" w:eastAsia="x-none"/>
        </w:rPr>
        <w:t xml:space="preserve">Przedmiotem zamówienia jest wykonanie </w:t>
      </w:r>
      <w:r w:rsidRPr="00480899">
        <w:rPr>
          <w:rFonts w:asciiTheme="minorHAnsi" w:hAnsiTheme="minorHAnsi" w:cstheme="minorHAnsi"/>
          <w:lang w:eastAsia="x-none"/>
        </w:rPr>
        <w:t>usług</w:t>
      </w:r>
      <w:r w:rsidRPr="00480899">
        <w:rPr>
          <w:rFonts w:asciiTheme="minorHAnsi" w:eastAsia="Times New Roman" w:hAnsiTheme="minorHAnsi" w:cstheme="minorHAnsi"/>
          <w:lang w:eastAsia="x-none"/>
        </w:rPr>
        <w:t xml:space="preserve"> </w:t>
      </w:r>
      <w:r w:rsidRPr="00480899">
        <w:rPr>
          <w:rFonts w:asciiTheme="minorHAnsi" w:hAnsiTheme="minorHAnsi" w:cstheme="minorHAnsi"/>
          <w:lang w:eastAsia="x-none"/>
        </w:rPr>
        <w:t>transportowo</w:t>
      </w:r>
      <w:r w:rsidRPr="00480899">
        <w:rPr>
          <w:rFonts w:asciiTheme="minorHAnsi" w:hAnsiTheme="minorHAnsi" w:cstheme="minorHAnsi"/>
        </w:rPr>
        <w:t xml:space="preserve"> – montażowych</w:t>
      </w:r>
      <w:r w:rsidRPr="00480899">
        <w:rPr>
          <w:rFonts w:asciiTheme="minorHAnsi" w:eastAsia="Times New Roman" w:hAnsiTheme="minorHAnsi" w:cstheme="minorHAnsi"/>
          <w:lang w:val="x-none" w:eastAsia="x-none"/>
        </w:rPr>
        <w:t>, dla zada</w:t>
      </w:r>
      <w:r w:rsidR="00962786">
        <w:rPr>
          <w:rFonts w:asciiTheme="minorHAnsi" w:eastAsia="Times New Roman" w:hAnsiTheme="minorHAnsi" w:cstheme="minorHAnsi"/>
          <w:lang w:eastAsia="x-none"/>
        </w:rPr>
        <w:t>nia</w:t>
      </w:r>
      <w:r w:rsidR="00D55429" w:rsidRPr="00480899">
        <w:rPr>
          <w:rFonts w:asciiTheme="minorHAnsi" w:eastAsia="Times New Roman" w:hAnsiTheme="minorHAnsi" w:cstheme="minorHAnsi"/>
          <w:lang w:val="x-none" w:eastAsia="x-none"/>
        </w:rPr>
        <w:t xml:space="preserve"> wyszczególnion</w:t>
      </w:r>
      <w:r w:rsidR="00962786">
        <w:rPr>
          <w:rFonts w:asciiTheme="minorHAnsi" w:eastAsia="Times New Roman" w:hAnsiTheme="minorHAnsi" w:cstheme="minorHAnsi"/>
          <w:lang w:eastAsia="x-none"/>
        </w:rPr>
        <w:t>ego</w:t>
      </w:r>
      <w:r w:rsidRPr="00480899">
        <w:rPr>
          <w:rFonts w:asciiTheme="minorHAnsi" w:eastAsia="Times New Roman" w:hAnsiTheme="minorHAnsi" w:cstheme="minorHAnsi"/>
          <w:lang w:val="x-none" w:eastAsia="x-none"/>
        </w:rPr>
        <w:t xml:space="preserve"> przez Zamawiającego poniżej</w:t>
      </w:r>
      <w:r w:rsidRPr="00480899">
        <w:rPr>
          <w:rFonts w:asciiTheme="minorHAnsi" w:eastAsia="Times New Roman" w:hAnsiTheme="minorHAnsi" w:cstheme="minorHAnsi"/>
          <w:lang w:eastAsia="x-none"/>
        </w:rPr>
        <w:t>:</w:t>
      </w:r>
    </w:p>
    <w:p w:rsidR="00EB3FCB" w:rsidRDefault="00EB3FCB" w:rsidP="00EB3FCB">
      <w:pPr>
        <w:pStyle w:val="Default"/>
        <w:jc w:val="center"/>
        <w:rPr>
          <w:rFonts w:asciiTheme="minorHAnsi" w:eastAsia="Calibri" w:hAnsiTheme="minorHAnsi" w:cstheme="minorHAnsi"/>
          <w:b/>
          <w:smallCaps/>
          <w:color w:val="auto"/>
          <w:sz w:val="28"/>
          <w:szCs w:val="28"/>
          <w:lang w:eastAsia="en-US"/>
        </w:rPr>
      </w:pPr>
    </w:p>
    <w:p w:rsidR="00EB3FCB" w:rsidRPr="00EB3FCB" w:rsidRDefault="00EB3FCB" w:rsidP="00EB3FCB">
      <w:pPr>
        <w:pStyle w:val="Default"/>
        <w:jc w:val="center"/>
        <w:rPr>
          <w:rFonts w:asciiTheme="minorHAnsi" w:eastAsia="Calibri" w:hAnsiTheme="minorHAnsi" w:cstheme="minorHAnsi"/>
          <w:b/>
          <w:smallCaps/>
          <w:color w:val="auto"/>
          <w:sz w:val="28"/>
          <w:szCs w:val="28"/>
          <w:lang w:eastAsia="en-US"/>
        </w:rPr>
      </w:pPr>
      <w:r w:rsidRPr="00EB3FCB">
        <w:rPr>
          <w:rFonts w:asciiTheme="minorHAnsi" w:eastAsia="Calibri" w:hAnsiTheme="minorHAnsi" w:cstheme="minorHAnsi"/>
          <w:b/>
          <w:smallCaps/>
          <w:color w:val="auto"/>
          <w:sz w:val="28"/>
          <w:szCs w:val="28"/>
          <w:lang w:eastAsia="en-US"/>
        </w:rPr>
        <w:t>Wymiany transformatorów w stacjach 110/15 kV Działoszyn TR1 - Jawor TR2</w:t>
      </w:r>
    </w:p>
    <w:p w:rsidR="00EB3FCB" w:rsidRPr="00EB3FCB" w:rsidRDefault="00EB3FCB" w:rsidP="00EB3FCB">
      <w:pPr>
        <w:pStyle w:val="Default"/>
        <w:jc w:val="center"/>
        <w:rPr>
          <w:rFonts w:asciiTheme="minorHAnsi" w:eastAsia="Calibri" w:hAnsiTheme="minorHAnsi" w:cstheme="minorHAnsi"/>
          <w:b/>
          <w:smallCaps/>
          <w:color w:val="auto"/>
          <w:sz w:val="28"/>
          <w:szCs w:val="28"/>
          <w:lang w:eastAsia="en-US"/>
        </w:rPr>
      </w:pPr>
      <w:r w:rsidRPr="00EB3FCB">
        <w:rPr>
          <w:rFonts w:asciiTheme="minorHAnsi" w:eastAsia="Calibri" w:hAnsiTheme="minorHAnsi" w:cstheme="minorHAnsi"/>
          <w:b/>
          <w:smallCaps/>
          <w:color w:val="auto"/>
          <w:sz w:val="28"/>
          <w:szCs w:val="28"/>
          <w:lang w:eastAsia="en-US"/>
        </w:rPr>
        <w:t>(DPK TR1 – JAW TR2)</w:t>
      </w:r>
    </w:p>
    <w:p w:rsidR="00585285" w:rsidRDefault="00585285" w:rsidP="00585285">
      <w:pPr>
        <w:ind w:left="714" w:hanging="357"/>
        <w:jc w:val="center"/>
        <w:rPr>
          <w:rFonts w:asciiTheme="minorHAnsi" w:eastAsia="Times New Roman" w:hAnsiTheme="minorHAnsi" w:cstheme="minorHAnsi"/>
          <w:bCs/>
          <w:sz w:val="20"/>
          <w:szCs w:val="20"/>
          <w:lang w:eastAsia="pl-PL"/>
        </w:rPr>
      </w:pPr>
    </w:p>
    <w:p w:rsidR="004336D0" w:rsidRPr="00480899" w:rsidRDefault="004336D0" w:rsidP="00585285">
      <w:pPr>
        <w:ind w:left="714" w:hanging="357"/>
        <w:jc w:val="center"/>
        <w:rPr>
          <w:rFonts w:asciiTheme="minorHAnsi" w:eastAsia="Times New Roman" w:hAnsiTheme="minorHAnsi" w:cstheme="minorHAnsi"/>
          <w:bCs/>
          <w:sz w:val="20"/>
          <w:szCs w:val="20"/>
          <w:lang w:eastAsia="pl-PL"/>
        </w:rPr>
      </w:pPr>
    </w:p>
    <w:p w:rsidR="00711AE6" w:rsidRPr="00480899" w:rsidRDefault="009C7497">
      <w:pPr>
        <w:pStyle w:val="Akapitzlist"/>
        <w:numPr>
          <w:ilvl w:val="0"/>
          <w:numId w:val="1"/>
        </w:numPr>
        <w:tabs>
          <w:tab w:val="left" w:pos="538"/>
          <w:tab w:val="left" w:pos="539"/>
        </w:tabs>
        <w:spacing w:before="120"/>
        <w:rPr>
          <w:rFonts w:asciiTheme="minorHAnsi" w:hAnsiTheme="minorHAnsi" w:cstheme="minorHAnsi"/>
          <w:b/>
        </w:rPr>
      </w:pPr>
      <w:r w:rsidRPr="00480899">
        <w:rPr>
          <w:rFonts w:asciiTheme="minorHAnsi" w:hAnsiTheme="minorHAnsi" w:cstheme="minorHAnsi"/>
          <w:b/>
        </w:rPr>
        <w:t>Zasady</w:t>
      </w:r>
      <w:r w:rsidRPr="00480899">
        <w:rPr>
          <w:rFonts w:asciiTheme="minorHAnsi" w:hAnsiTheme="minorHAnsi" w:cstheme="minorHAnsi"/>
          <w:b/>
          <w:spacing w:val="-7"/>
        </w:rPr>
        <w:t xml:space="preserve"> </w:t>
      </w:r>
      <w:r w:rsidRPr="00480899">
        <w:rPr>
          <w:rFonts w:asciiTheme="minorHAnsi" w:hAnsiTheme="minorHAnsi" w:cstheme="minorHAnsi"/>
          <w:b/>
        </w:rPr>
        <w:t>realizacji</w:t>
      </w:r>
      <w:r w:rsidRPr="00480899">
        <w:rPr>
          <w:rFonts w:asciiTheme="minorHAnsi" w:hAnsiTheme="minorHAnsi" w:cstheme="minorHAnsi"/>
          <w:b/>
          <w:spacing w:val="-6"/>
        </w:rPr>
        <w:t xml:space="preserve"> </w:t>
      </w:r>
      <w:r w:rsidRPr="00480899">
        <w:rPr>
          <w:rFonts w:asciiTheme="minorHAnsi" w:hAnsiTheme="minorHAnsi" w:cstheme="minorHAnsi"/>
          <w:b/>
        </w:rPr>
        <w:t>zakupu</w:t>
      </w:r>
      <w:r w:rsidRPr="00480899">
        <w:rPr>
          <w:rFonts w:asciiTheme="minorHAnsi" w:hAnsiTheme="minorHAnsi" w:cstheme="minorHAnsi"/>
          <w:b/>
          <w:spacing w:val="-5"/>
        </w:rPr>
        <w:t xml:space="preserve"> </w:t>
      </w:r>
      <w:r w:rsidRPr="00480899">
        <w:rPr>
          <w:rFonts w:asciiTheme="minorHAnsi" w:hAnsiTheme="minorHAnsi" w:cstheme="minorHAnsi"/>
          <w:b/>
        </w:rPr>
        <w:t>/</w:t>
      </w:r>
      <w:r w:rsidRPr="00480899">
        <w:rPr>
          <w:rFonts w:asciiTheme="minorHAnsi" w:hAnsiTheme="minorHAnsi" w:cstheme="minorHAnsi"/>
          <w:b/>
          <w:spacing w:val="-3"/>
        </w:rPr>
        <w:t xml:space="preserve"> </w:t>
      </w:r>
      <w:r w:rsidRPr="00480899">
        <w:rPr>
          <w:rFonts w:asciiTheme="minorHAnsi" w:hAnsiTheme="minorHAnsi" w:cstheme="minorHAnsi"/>
          <w:b/>
        </w:rPr>
        <w:t>świadczenia</w:t>
      </w:r>
      <w:r w:rsidRPr="00480899">
        <w:rPr>
          <w:rFonts w:asciiTheme="minorHAnsi" w:hAnsiTheme="minorHAnsi" w:cstheme="minorHAnsi"/>
          <w:b/>
          <w:spacing w:val="-5"/>
        </w:rPr>
        <w:t xml:space="preserve"> </w:t>
      </w:r>
      <w:r w:rsidRPr="00480899">
        <w:rPr>
          <w:rFonts w:asciiTheme="minorHAnsi" w:hAnsiTheme="minorHAnsi" w:cstheme="minorHAnsi"/>
          <w:b/>
          <w:spacing w:val="-2"/>
        </w:rPr>
        <w:t>usługi.</w:t>
      </w:r>
    </w:p>
    <w:p w:rsidR="00585285" w:rsidRPr="00480899" w:rsidRDefault="00585285" w:rsidP="00585285">
      <w:pPr>
        <w:pStyle w:val="bezpunkw"/>
        <w:numPr>
          <w:ilvl w:val="0"/>
          <w:numId w:val="3"/>
        </w:numPr>
        <w:jc w:val="both"/>
        <w:rPr>
          <w:rFonts w:asciiTheme="minorHAnsi" w:hAnsiTheme="minorHAnsi" w:cstheme="minorHAnsi"/>
        </w:rPr>
      </w:pPr>
      <w:bookmarkStart w:id="1" w:name="_Toc396477879"/>
      <w:bookmarkStart w:id="2" w:name="_Toc396486110"/>
      <w:bookmarkStart w:id="3" w:name="_Toc396486360"/>
      <w:bookmarkStart w:id="4" w:name="_Toc412746370"/>
      <w:bookmarkStart w:id="5" w:name="_Toc417565852"/>
      <w:bookmarkStart w:id="6" w:name="_Toc428713513"/>
      <w:r w:rsidRPr="00480899">
        <w:rPr>
          <w:rFonts w:asciiTheme="minorHAnsi" w:hAnsiTheme="minorHAnsi" w:cstheme="minorHAnsi"/>
        </w:rPr>
        <w:t>W ramach umowy Wykonawca zapewni usługę transportowo – montażowo w lokalizacjach i terminach podanych w harmonogramie zał. nr 1.</w:t>
      </w:r>
      <w:r w:rsidR="00424A19" w:rsidRPr="00480899">
        <w:rPr>
          <w:rFonts w:asciiTheme="minorHAnsi" w:hAnsiTheme="minorHAnsi" w:cstheme="minorHAnsi"/>
        </w:rPr>
        <w:t>3</w:t>
      </w:r>
      <w:r w:rsidR="00D55429" w:rsidRPr="00480899">
        <w:rPr>
          <w:rFonts w:asciiTheme="minorHAnsi" w:hAnsiTheme="minorHAnsi" w:cstheme="minorHAnsi"/>
        </w:rPr>
        <w:t xml:space="preserve"> </w:t>
      </w:r>
      <w:r w:rsidR="00424A19" w:rsidRPr="00480899">
        <w:rPr>
          <w:rFonts w:asciiTheme="minorHAnsi" w:hAnsiTheme="minorHAnsi" w:cstheme="minorHAnsi"/>
        </w:rPr>
        <w:t>do SWZ</w:t>
      </w:r>
      <w:r w:rsidRPr="00480899">
        <w:rPr>
          <w:rFonts w:asciiTheme="minorHAnsi" w:hAnsiTheme="minorHAnsi" w:cstheme="minorHAnsi"/>
        </w:rPr>
        <w:t>.</w:t>
      </w:r>
    </w:p>
    <w:p w:rsidR="00585285" w:rsidRPr="00480899" w:rsidRDefault="00585285" w:rsidP="00585285">
      <w:pPr>
        <w:pStyle w:val="bezpunkw"/>
        <w:numPr>
          <w:ilvl w:val="0"/>
          <w:numId w:val="3"/>
        </w:numPr>
        <w:jc w:val="both"/>
        <w:rPr>
          <w:rFonts w:asciiTheme="minorHAnsi" w:hAnsiTheme="minorHAnsi" w:cstheme="minorHAnsi"/>
        </w:rPr>
      </w:pPr>
      <w:r w:rsidRPr="00480899">
        <w:rPr>
          <w:rFonts w:asciiTheme="minorHAnsi" w:hAnsiTheme="minorHAnsi" w:cstheme="minorHAnsi"/>
        </w:rPr>
        <w:t xml:space="preserve">Przed złożeniem oferty Wykonawca winien zapoznać się z </w:t>
      </w:r>
      <w:r w:rsidRPr="00480899">
        <w:rPr>
          <w:rFonts w:asciiTheme="minorHAnsi" w:hAnsiTheme="minorHAnsi" w:cstheme="minorHAnsi"/>
          <w:szCs w:val="20"/>
          <w:lang w:val="x-none" w:eastAsia="x-none"/>
        </w:rPr>
        <w:t xml:space="preserve">planowaną lokalizacją </w:t>
      </w:r>
      <w:r w:rsidRPr="00480899">
        <w:rPr>
          <w:rFonts w:asciiTheme="minorHAnsi" w:hAnsiTheme="minorHAnsi" w:cstheme="minorHAnsi"/>
          <w:szCs w:val="20"/>
          <w:lang w:eastAsia="x-none"/>
        </w:rPr>
        <w:t>urządzeń</w:t>
      </w:r>
      <w:r w:rsidRPr="00480899">
        <w:rPr>
          <w:rFonts w:asciiTheme="minorHAnsi" w:hAnsiTheme="minorHAnsi" w:cstheme="minorHAnsi"/>
          <w:szCs w:val="20"/>
          <w:lang w:val="x-none" w:eastAsia="x-none"/>
        </w:rPr>
        <w:t xml:space="preserve">, warunkami terenowymi, uwarunkowaniami zagospodarowania </w:t>
      </w:r>
      <w:r w:rsidRPr="00480899">
        <w:rPr>
          <w:rFonts w:asciiTheme="minorHAnsi" w:hAnsiTheme="minorHAnsi" w:cstheme="minorHAnsi"/>
          <w:szCs w:val="20"/>
          <w:lang w:eastAsia="x-none"/>
        </w:rPr>
        <w:t>w stacji.</w:t>
      </w:r>
    </w:p>
    <w:p w:rsidR="00585285" w:rsidRPr="00480899" w:rsidRDefault="00585285" w:rsidP="00585285">
      <w:pPr>
        <w:pStyle w:val="bezpunkw"/>
        <w:numPr>
          <w:ilvl w:val="0"/>
          <w:numId w:val="3"/>
        </w:numPr>
        <w:spacing w:before="0" w:after="0"/>
        <w:jc w:val="both"/>
        <w:rPr>
          <w:rFonts w:asciiTheme="minorHAnsi" w:hAnsiTheme="minorHAnsi" w:cstheme="minorHAnsi"/>
        </w:rPr>
      </w:pPr>
      <w:r w:rsidRPr="00480899">
        <w:rPr>
          <w:rFonts w:asciiTheme="minorHAnsi" w:hAnsiTheme="minorHAnsi" w:cstheme="minorHAnsi"/>
        </w:rPr>
        <w:t>Wykonawca wycenia koszt zadania na podstawie specyfikacji technicznej i określon</w:t>
      </w:r>
      <w:r w:rsidR="00FC1224" w:rsidRPr="00480899">
        <w:rPr>
          <w:rFonts w:asciiTheme="minorHAnsi" w:hAnsiTheme="minorHAnsi" w:cstheme="minorHAnsi"/>
        </w:rPr>
        <w:t>ych w niej wymagań dla urządzeń</w:t>
      </w:r>
      <w:r w:rsidR="00315E97" w:rsidRPr="00480899">
        <w:rPr>
          <w:rFonts w:asciiTheme="minorHAnsi" w:hAnsiTheme="minorHAnsi" w:cstheme="minorHAnsi"/>
        </w:rPr>
        <w:t xml:space="preserve"> </w:t>
      </w:r>
      <w:r w:rsidR="00FC1224" w:rsidRPr="00480899">
        <w:rPr>
          <w:rFonts w:asciiTheme="minorHAnsi" w:hAnsiTheme="minorHAnsi" w:cstheme="minorHAnsi"/>
        </w:rPr>
        <w:t xml:space="preserve">(załącznik nr 1.1. </w:t>
      </w:r>
      <w:r w:rsidR="00F873CF">
        <w:rPr>
          <w:rFonts w:asciiTheme="minorHAnsi" w:hAnsiTheme="minorHAnsi" w:cstheme="minorHAnsi"/>
        </w:rPr>
        <w:t>d</w:t>
      </w:r>
      <w:r w:rsidR="00FC1224" w:rsidRPr="00480899">
        <w:rPr>
          <w:rFonts w:asciiTheme="minorHAnsi" w:hAnsiTheme="minorHAnsi" w:cstheme="minorHAnsi"/>
        </w:rPr>
        <w:t>o SWZ specyfikacja techniczna).</w:t>
      </w:r>
    </w:p>
    <w:bookmarkEnd w:id="1"/>
    <w:bookmarkEnd w:id="2"/>
    <w:bookmarkEnd w:id="3"/>
    <w:bookmarkEnd w:id="4"/>
    <w:bookmarkEnd w:id="5"/>
    <w:bookmarkEnd w:id="6"/>
    <w:p w:rsidR="00585285" w:rsidRPr="00480899" w:rsidRDefault="00585285" w:rsidP="00C12553">
      <w:pPr>
        <w:pStyle w:val="Akapitzlist"/>
        <w:numPr>
          <w:ilvl w:val="0"/>
          <w:numId w:val="1"/>
        </w:numPr>
        <w:tabs>
          <w:tab w:val="left" w:pos="538"/>
          <w:tab w:val="left" w:pos="539"/>
        </w:tabs>
        <w:spacing w:before="120"/>
        <w:rPr>
          <w:rFonts w:asciiTheme="minorHAnsi" w:hAnsiTheme="minorHAnsi" w:cstheme="minorHAnsi"/>
          <w:b/>
        </w:rPr>
      </w:pPr>
      <w:r w:rsidRPr="00480899">
        <w:rPr>
          <w:rFonts w:asciiTheme="minorHAnsi" w:hAnsiTheme="minorHAnsi" w:cstheme="minorHAnsi"/>
          <w:b/>
        </w:rPr>
        <w:t>Wymagania szczegółowe:</w:t>
      </w:r>
    </w:p>
    <w:p w:rsidR="00D55429" w:rsidRPr="0083736D" w:rsidRDefault="0083736D" w:rsidP="00120453">
      <w:pPr>
        <w:pStyle w:val="bezpunkw"/>
        <w:numPr>
          <w:ilvl w:val="0"/>
          <w:numId w:val="16"/>
        </w:numPr>
        <w:jc w:val="both"/>
        <w:rPr>
          <w:rFonts w:asciiTheme="minorHAnsi" w:hAnsiTheme="minorHAnsi" w:cstheme="minorHAnsi"/>
          <w:b/>
        </w:rPr>
      </w:pPr>
      <w:r w:rsidRPr="0083736D">
        <w:rPr>
          <w:rFonts w:asciiTheme="minorHAnsi" w:hAnsiTheme="minorHAnsi" w:cstheme="minorHAnsi"/>
          <w:b/>
        </w:rPr>
        <w:t xml:space="preserve">przewóz transformatora WN/SN pomiędzy stacjami: </w:t>
      </w:r>
      <w:r w:rsidR="00834304">
        <w:rPr>
          <w:rFonts w:asciiTheme="minorHAnsi" w:hAnsiTheme="minorHAnsi" w:cstheme="minorHAnsi"/>
          <w:b/>
        </w:rPr>
        <w:t>Działoszyn TR1</w:t>
      </w:r>
      <w:r w:rsidRPr="0083736D">
        <w:rPr>
          <w:rFonts w:asciiTheme="minorHAnsi" w:hAnsiTheme="minorHAnsi" w:cstheme="minorHAnsi"/>
          <w:b/>
        </w:rPr>
        <w:t xml:space="preserve"> – </w:t>
      </w:r>
      <w:r w:rsidR="00834304">
        <w:rPr>
          <w:rFonts w:asciiTheme="minorHAnsi" w:hAnsiTheme="minorHAnsi" w:cstheme="minorHAnsi"/>
          <w:b/>
        </w:rPr>
        <w:t>Jawor</w:t>
      </w:r>
      <w:r w:rsidRPr="0083736D">
        <w:rPr>
          <w:rFonts w:asciiTheme="minorHAnsi" w:hAnsiTheme="minorHAnsi" w:cstheme="minorHAnsi"/>
          <w:b/>
        </w:rPr>
        <w:t xml:space="preserve"> TR2</w:t>
      </w:r>
      <w:r w:rsidR="00D55429" w:rsidRPr="0083736D">
        <w:rPr>
          <w:rFonts w:asciiTheme="minorHAnsi" w:hAnsiTheme="minorHAnsi" w:cstheme="minorHAnsi"/>
          <w:b/>
        </w:rPr>
        <w:t>:</w:t>
      </w:r>
    </w:p>
    <w:p w:rsidR="00585285" w:rsidRPr="00480899" w:rsidRDefault="006E5ECC" w:rsidP="00C12553">
      <w:pPr>
        <w:pStyle w:val="bezpunkw"/>
        <w:numPr>
          <w:ilvl w:val="1"/>
          <w:numId w:val="16"/>
        </w:num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</w:t>
      </w:r>
      <w:r w:rsidR="00585285" w:rsidRPr="00480899">
        <w:rPr>
          <w:rFonts w:asciiTheme="minorHAnsi" w:hAnsiTheme="minorHAnsi" w:cstheme="minorHAnsi"/>
        </w:rPr>
        <w:t xml:space="preserve"> stacji 110/15kV </w:t>
      </w:r>
      <w:r w:rsidR="00834304">
        <w:rPr>
          <w:rFonts w:asciiTheme="minorHAnsi" w:hAnsiTheme="minorHAnsi" w:cstheme="minorHAnsi"/>
        </w:rPr>
        <w:t>Działoszyn</w:t>
      </w:r>
      <w:r w:rsidR="00585285" w:rsidRPr="00480899">
        <w:rPr>
          <w:rFonts w:asciiTheme="minorHAnsi" w:hAnsiTheme="minorHAnsi" w:cstheme="minorHAnsi"/>
        </w:rPr>
        <w:t>, należy:</w:t>
      </w:r>
    </w:p>
    <w:p w:rsidR="00585285" w:rsidRPr="00480899" w:rsidRDefault="00585285" w:rsidP="00E97C01">
      <w:pPr>
        <w:pStyle w:val="bezpunkw"/>
        <w:numPr>
          <w:ilvl w:val="2"/>
          <w:numId w:val="16"/>
        </w:numPr>
        <w:jc w:val="both"/>
        <w:rPr>
          <w:rFonts w:asciiTheme="minorHAnsi" w:hAnsiTheme="minorHAnsi" w:cstheme="minorHAnsi"/>
        </w:rPr>
      </w:pPr>
      <w:r w:rsidRPr="00480899">
        <w:rPr>
          <w:rFonts w:asciiTheme="minorHAnsi" w:hAnsiTheme="minorHAnsi" w:cstheme="minorHAnsi"/>
        </w:rPr>
        <w:t>przygotować do wystawienia ze stanowiska TR</w:t>
      </w:r>
      <w:r w:rsidR="00E97C01">
        <w:rPr>
          <w:rFonts w:asciiTheme="minorHAnsi" w:hAnsiTheme="minorHAnsi" w:cstheme="minorHAnsi"/>
        </w:rPr>
        <w:t>1</w:t>
      </w:r>
      <w:r w:rsidRPr="00480899">
        <w:rPr>
          <w:rFonts w:asciiTheme="minorHAnsi" w:hAnsiTheme="minorHAnsi" w:cstheme="minorHAnsi"/>
        </w:rPr>
        <w:t xml:space="preserve"> transformator </w:t>
      </w:r>
      <w:r w:rsidR="00E97C01" w:rsidRPr="00E97C01">
        <w:rPr>
          <w:rFonts w:asciiTheme="minorHAnsi" w:hAnsiTheme="minorHAnsi" w:cstheme="minorHAnsi"/>
        </w:rPr>
        <w:t>TJRC-16000/115</w:t>
      </w:r>
      <w:r w:rsidRPr="00480899">
        <w:rPr>
          <w:rFonts w:asciiTheme="minorHAnsi" w:hAnsiTheme="minorHAnsi" w:cstheme="minorHAnsi"/>
        </w:rPr>
        <w:t xml:space="preserve"> (demontaż konserwatora i przepustów oraz ewentualnie radiatorów)</w:t>
      </w:r>
    </w:p>
    <w:p w:rsidR="00585285" w:rsidRPr="00480899" w:rsidRDefault="00585285" w:rsidP="00E97C01">
      <w:pPr>
        <w:pStyle w:val="bezpunkw"/>
        <w:numPr>
          <w:ilvl w:val="2"/>
          <w:numId w:val="16"/>
        </w:numPr>
        <w:jc w:val="both"/>
        <w:rPr>
          <w:rFonts w:asciiTheme="minorHAnsi" w:hAnsiTheme="minorHAnsi" w:cstheme="minorHAnsi"/>
        </w:rPr>
      </w:pPr>
      <w:r w:rsidRPr="00480899">
        <w:rPr>
          <w:rFonts w:asciiTheme="minorHAnsi" w:hAnsiTheme="minorHAnsi" w:cstheme="minorHAnsi"/>
        </w:rPr>
        <w:t xml:space="preserve">wystawić ze stanowiska transformator </w:t>
      </w:r>
      <w:r w:rsidR="00E97C01" w:rsidRPr="00E97C01">
        <w:rPr>
          <w:rFonts w:asciiTheme="minorHAnsi" w:hAnsiTheme="minorHAnsi" w:cstheme="minorHAnsi"/>
        </w:rPr>
        <w:t>TJRC-16000/115</w:t>
      </w:r>
    </w:p>
    <w:p w:rsidR="00585285" w:rsidRPr="00480899" w:rsidRDefault="00585285" w:rsidP="00C12553">
      <w:pPr>
        <w:pStyle w:val="bezpunkw"/>
        <w:numPr>
          <w:ilvl w:val="1"/>
          <w:numId w:val="16"/>
        </w:numPr>
        <w:jc w:val="both"/>
        <w:rPr>
          <w:rFonts w:asciiTheme="minorHAnsi" w:hAnsiTheme="minorHAnsi" w:cstheme="minorHAnsi"/>
        </w:rPr>
      </w:pPr>
      <w:r w:rsidRPr="00480899">
        <w:rPr>
          <w:rFonts w:asciiTheme="minorHAnsi" w:hAnsiTheme="minorHAnsi" w:cstheme="minorHAnsi"/>
        </w:rPr>
        <w:t xml:space="preserve">Przewóz transformatora ze stacji </w:t>
      </w:r>
      <w:r w:rsidR="00834304">
        <w:rPr>
          <w:rFonts w:asciiTheme="minorHAnsi" w:hAnsiTheme="minorHAnsi" w:cstheme="minorHAnsi"/>
        </w:rPr>
        <w:t>Działoszyn</w:t>
      </w:r>
      <w:r w:rsidRPr="00480899">
        <w:rPr>
          <w:rFonts w:asciiTheme="minorHAnsi" w:hAnsiTheme="minorHAnsi" w:cstheme="minorHAnsi"/>
        </w:rPr>
        <w:t xml:space="preserve"> do stacji </w:t>
      </w:r>
      <w:r w:rsidR="00834304">
        <w:rPr>
          <w:rFonts w:asciiTheme="minorHAnsi" w:hAnsiTheme="minorHAnsi" w:cstheme="minorHAnsi"/>
        </w:rPr>
        <w:t>Jawor</w:t>
      </w:r>
      <w:r w:rsidR="0083736D">
        <w:rPr>
          <w:rFonts w:asciiTheme="minorHAnsi" w:hAnsiTheme="minorHAnsi" w:cstheme="minorHAnsi"/>
        </w:rPr>
        <w:t>.</w:t>
      </w:r>
    </w:p>
    <w:p w:rsidR="00585285" w:rsidRPr="00480899" w:rsidRDefault="006E5ECC" w:rsidP="00C12553">
      <w:pPr>
        <w:pStyle w:val="bezpunkw"/>
        <w:numPr>
          <w:ilvl w:val="1"/>
          <w:numId w:val="16"/>
        </w:num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</w:t>
      </w:r>
      <w:r w:rsidR="00585285" w:rsidRPr="00480899">
        <w:rPr>
          <w:rFonts w:asciiTheme="minorHAnsi" w:hAnsiTheme="minorHAnsi" w:cstheme="minorHAnsi"/>
        </w:rPr>
        <w:t xml:space="preserve"> stacji 110/15kV </w:t>
      </w:r>
      <w:r w:rsidR="00834304">
        <w:rPr>
          <w:rFonts w:asciiTheme="minorHAnsi" w:hAnsiTheme="minorHAnsi" w:cstheme="minorHAnsi"/>
        </w:rPr>
        <w:t>Jawor</w:t>
      </w:r>
      <w:r w:rsidR="00585285" w:rsidRPr="00480899">
        <w:rPr>
          <w:rFonts w:asciiTheme="minorHAnsi" w:hAnsiTheme="minorHAnsi" w:cstheme="minorHAnsi"/>
        </w:rPr>
        <w:t>:</w:t>
      </w:r>
    </w:p>
    <w:p w:rsidR="00585285" w:rsidRPr="00480899" w:rsidRDefault="00585285" w:rsidP="00E97C01">
      <w:pPr>
        <w:pStyle w:val="bezpunkw"/>
        <w:numPr>
          <w:ilvl w:val="2"/>
          <w:numId w:val="16"/>
        </w:numPr>
        <w:jc w:val="both"/>
        <w:rPr>
          <w:rFonts w:asciiTheme="minorHAnsi" w:hAnsiTheme="minorHAnsi" w:cstheme="minorHAnsi"/>
        </w:rPr>
      </w:pPr>
      <w:r w:rsidRPr="00480899">
        <w:rPr>
          <w:rFonts w:asciiTheme="minorHAnsi" w:hAnsiTheme="minorHAnsi" w:cstheme="minorHAnsi"/>
        </w:rPr>
        <w:t>wstawić na puste stanowisko TR</w:t>
      </w:r>
      <w:r w:rsidR="00D55429" w:rsidRPr="00480899">
        <w:rPr>
          <w:rFonts w:asciiTheme="minorHAnsi" w:hAnsiTheme="minorHAnsi" w:cstheme="minorHAnsi"/>
        </w:rPr>
        <w:t>2</w:t>
      </w:r>
      <w:r w:rsidRPr="00480899">
        <w:rPr>
          <w:rFonts w:asciiTheme="minorHAnsi" w:hAnsiTheme="minorHAnsi" w:cstheme="minorHAnsi"/>
        </w:rPr>
        <w:t xml:space="preserve"> transformator </w:t>
      </w:r>
      <w:r w:rsidR="00E97C01" w:rsidRPr="00E97C01">
        <w:rPr>
          <w:rFonts w:asciiTheme="minorHAnsi" w:hAnsiTheme="minorHAnsi" w:cstheme="minorHAnsi"/>
        </w:rPr>
        <w:t>TJRC-16000/115</w:t>
      </w:r>
      <w:r w:rsidR="0083736D">
        <w:rPr>
          <w:rFonts w:asciiTheme="minorHAnsi" w:hAnsiTheme="minorHAnsi" w:cstheme="minorHAnsi"/>
        </w:rPr>
        <w:t xml:space="preserve"> przywieziony ze stacji </w:t>
      </w:r>
      <w:r w:rsidR="00834304">
        <w:rPr>
          <w:rFonts w:asciiTheme="minorHAnsi" w:hAnsiTheme="minorHAnsi" w:cstheme="minorHAnsi"/>
        </w:rPr>
        <w:t>Działoszyn</w:t>
      </w:r>
      <w:r w:rsidRPr="00480899">
        <w:rPr>
          <w:rFonts w:asciiTheme="minorHAnsi" w:hAnsiTheme="minorHAnsi" w:cstheme="minorHAnsi"/>
        </w:rPr>
        <w:t xml:space="preserve"> (montaż konserwatora i przepustów oraz ewentualnie zdemontowanych w</w:t>
      </w:r>
      <w:r w:rsidR="00C12553" w:rsidRPr="00480899">
        <w:rPr>
          <w:rFonts w:asciiTheme="minorHAnsi" w:hAnsiTheme="minorHAnsi" w:cstheme="minorHAnsi"/>
        </w:rPr>
        <w:t> </w:t>
      </w:r>
      <w:r w:rsidR="00E97C01" w:rsidRPr="00E97C01">
        <w:rPr>
          <w:rFonts w:asciiTheme="minorHAnsi" w:hAnsiTheme="minorHAnsi" w:cstheme="minorHAnsi"/>
        </w:rPr>
        <w:t>Działoszyn</w:t>
      </w:r>
      <w:r w:rsidR="0083736D">
        <w:rPr>
          <w:rFonts w:asciiTheme="minorHAnsi" w:hAnsiTheme="minorHAnsi" w:cstheme="minorHAnsi"/>
        </w:rPr>
        <w:t>ie</w:t>
      </w:r>
      <w:r w:rsidRPr="00480899">
        <w:rPr>
          <w:rFonts w:asciiTheme="minorHAnsi" w:hAnsiTheme="minorHAnsi" w:cstheme="minorHAnsi"/>
        </w:rPr>
        <w:t xml:space="preserve"> radiatorów)</w:t>
      </w:r>
      <w:r w:rsidR="0083736D">
        <w:rPr>
          <w:rFonts w:asciiTheme="minorHAnsi" w:hAnsiTheme="minorHAnsi" w:cstheme="minorHAnsi"/>
        </w:rPr>
        <w:t>.</w:t>
      </w:r>
    </w:p>
    <w:p w:rsidR="00E331CF" w:rsidRPr="00480899" w:rsidRDefault="00E331CF" w:rsidP="00B50B2A">
      <w:pPr>
        <w:keepLines/>
        <w:widowControl/>
        <w:adjustRightInd w:val="0"/>
        <w:spacing w:before="120"/>
        <w:jc w:val="both"/>
        <w:rPr>
          <w:rFonts w:asciiTheme="minorHAnsi" w:eastAsia="Times New Roman" w:hAnsiTheme="minorHAnsi" w:cstheme="minorHAnsi"/>
          <w:b/>
          <w:bCs/>
          <w:lang w:eastAsia="pl-PL"/>
        </w:rPr>
      </w:pPr>
    </w:p>
    <w:p w:rsidR="004336D0" w:rsidRDefault="004336D0" w:rsidP="00B50B2A">
      <w:pPr>
        <w:keepLines/>
        <w:widowControl/>
        <w:adjustRightInd w:val="0"/>
        <w:spacing w:before="120"/>
        <w:jc w:val="both"/>
        <w:rPr>
          <w:rFonts w:asciiTheme="minorHAnsi" w:eastAsia="Times New Roman" w:hAnsiTheme="minorHAnsi" w:cstheme="minorHAnsi"/>
          <w:b/>
          <w:bCs/>
          <w:lang w:eastAsia="pl-PL"/>
        </w:rPr>
      </w:pPr>
    </w:p>
    <w:p w:rsidR="00B50B2A" w:rsidRPr="00480899" w:rsidRDefault="00B50B2A" w:rsidP="00B50B2A">
      <w:pPr>
        <w:keepLines/>
        <w:widowControl/>
        <w:adjustRightInd w:val="0"/>
        <w:spacing w:before="120"/>
        <w:jc w:val="both"/>
        <w:rPr>
          <w:rFonts w:asciiTheme="minorHAnsi" w:eastAsia="Times New Roman" w:hAnsiTheme="minorHAnsi" w:cstheme="minorHAnsi"/>
          <w:b/>
          <w:bCs/>
          <w:lang w:eastAsia="pl-PL"/>
        </w:rPr>
      </w:pPr>
      <w:r w:rsidRPr="00480899">
        <w:rPr>
          <w:rFonts w:asciiTheme="minorHAnsi" w:eastAsia="Times New Roman" w:hAnsiTheme="minorHAnsi" w:cstheme="minorHAnsi"/>
          <w:b/>
          <w:bCs/>
          <w:lang w:eastAsia="pl-PL"/>
        </w:rPr>
        <w:t xml:space="preserve">Szczegółowy opis przedmiotu zamówienia zawiera specyfikacja techniczna </w:t>
      </w:r>
      <w:r w:rsidR="008738F0" w:rsidRPr="00480899">
        <w:rPr>
          <w:rFonts w:asciiTheme="minorHAnsi" w:eastAsia="Times New Roman" w:hAnsiTheme="minorHAnsi" w:cstheme="minorHAnsi"/>
          <w:b/>
          <w:bCs/>
          <w:lang w:eastAsia="pl-PL"/>
        </w:rPr>
        <w:t>stanowiąca</w:t>
      </w:r>
      <w:r w:rsidRPr="00480899">
        <w:rPr>
          <w:rFonts w:asciiTheme="minorHAnsi" w:eastAsia="Times New Roman" w:hAnsiTheme="minorHAnsi" w:cstheme="minorHAnsi"/>
          <w:b/>
          <w:bCs/>
          <w:lang w:eastAsia="pl-PL"/>
        </w:rPr>
        <w:t xml:space="preserve"> załącznik 1.1 </w:t>
      </w:r>
      <w:r w:rsidR="009B2429" w:rsidRPr="00480899">
        <w:rPr>
          <w:rFonts w:asciiTheme="minorHAnsi" w:eastAsia="Times New Roman" w:hAnsiTheme="minorHAnsi" w:cstheme="minorHAnsi"/>
          <w:b/>
          <w:bCs/>
          <w:lang w:eastAsia="pl-PL"/>
        </w:rPr>
        <w:t xml:space="preserve"> do SWZ – parametry transformatorów.</w:t>
      </w:r>
    </w:p>
    <w:p w:rsidR="00FC1224" w:rsidRPr="00480899" w:rsidRDefault="00FC1224" w:rsidP="00FC1224">
      <w:pPr>
        <w:widowControl/>
        <w:autoSpaceDE/>
        <w:autoSpaceDN/>
        <w:spacing w:before="120" w:after="120"/>
        <w:contextualSpacing/>
        <w:rPr>
          <w:rFonts w:asciiTheme="minorHAnsi" w:hAnsiTheme="minorHAnsi" w:cstheme="minorHAnsi"/>
          <w:b/>
        </w:rPr>
      </w:pPr>
    </w:p>
    <w:p w:rsidR="004336D0" w:rsidRDefault="004336D0" w:rsidP="00FC1224">
      <w:pPr>
        <w:widowControl/>
        <w:autoSpaceDE/>
        <w:autoSpaceDN/>
        <w:spacing w:before="120" w:after="120"/>
        <w:contextualSpacing/>
        <w:rPr>
          <w:rFonts w:asciiTheme="minorHAnsi" w:hAnsiTheme="minorHAnsi" w:cstheme="minorHAnsi"/>
          <w:b/>
        </w:rPr>
      </w:pPr>
    </w:p>
    <w:p w:rsidR="00FC1224" w:rsidRPr="00480899" w:rsidRDefault="00FC1224" w:rsidP="00FC1224">
      <w:pPr>
        <w:widowControl/>
        <w:autoSpaceDE/>
        <w:autoSpaceDN/>
        <w:spacing w:before="120" w:after="120"/>
        <w:contextualSpacing/>
        <w:rPr>
          <w:rFonts w:asciiTheme="minorHAnsi" w:hAnsiTheme="minorHAnsi" w:cstheme="minorHAnsi"/>
          <w:b/>
        </w:rPr>
      </w:pPr>
      <w:r w:rsidRPr="00480899">
        <w:rPr>
          <w:rFonts w:asciiTheme="minorHAnsi" w:hAnsiTheme="minorHAnsi" w:cstheme="minorHAnsi"/>
          <w:b/>
        </w:rPr>
        <w:t>Zasady odbioru robót budowlanych:</w:t>
      </w:r>
    </w:p>
    <w:p w:rsidR="00FC1224" w:rsidRPr="00480899" w:rsidRDefault="00FC1224" w:rsidP="00FC1224">
      <w:pPr>
        <w:pStyle w:val="Styl2"/>
        <w:keepNext w:val="0"/>
        <w:widowControl w:val="0"/>
        <w:tabs>
          <w:tab w:val="clear" w:pos="792"/>
        </w:tabs>
        <w:adjustRightInd w:val="0"/>
        <w:spacing w:before="0" w:after="0" w:line="240" w:lineRule="auto"/>
        <w:ind w:left="714" w:firstLine="0"/>
        <w:textAlignment w:val="baseline"/>
        <w:outlineLvl w:val="9"/>
        <w:rPr>
          <w:rFonts w:asciiTheme="minorHAnsi" w:hAnsiTheme="minorHAnsi" w:cstheme="minorHAnsi"/>
          <w:b w:val="0"/>
          <w:lang w:val="pl-PL"/>
        </w:rPr>
      </w:pPr>
      <w:r w:rsidRPr="00480899">
        <w:rPr>
          <w:rFonts w:asciiTheme="minorHAnsi" w:hAnsiTheme="minorHAnsi" w:cstheme="minorHAnsi"/>
          <w:b w:val="0"/>
        </w:rPr>
        <w:t xml:space="preserve">Odbiory prac dokonywane są przez Zamawiającego zgodnie z „Ramową instrukcją przeprowadzania odbiorów obiektów budowlanych związanych z dystrybucją energii elektrycznej </w:t>
      </w:r>
      <w:r w:rsidRPr="00480899">
        <w:rPr>
          <w:rFonts w:asciiTheme="minorHAnsi" w:hAnsiTheme="minorHAnsi" w:cstheme="minorHAnsi"/>
          <w:b w:val="0"/>
          <w:bCs/>
          <w:i/>
          <w:iCs/>
        </w:rPr>
        <w:t>w PGE Dystrybucja S.A.</w:t>
      </w:r>
      <w:r w:rsidRPr="00480899">
        <w:rPr>
          <w:rFonts w:asciiTheme="minorHAnsi" w:hAnsiTheme="minorHAnsi" w:cstheme="minorHAnsi"/>
          <w:b w:val="0"/>
          <w:bCs/>
          <w:i/>
          <w:iCs/>
          <w:lang w:val="pl-PL"/>
        </w:rPr>
        <w:t xml:space="preserve"> </w:t>
      </w:r>
      <w:r w:rsidRPr="00480899">
        <w:rPr>
          <w:rFonts w:asciiTheme="minorHAnsi" w:hAnsiTheme="minorHAnsi" w:cstheme="minorHAnsi"/>
          <w:b w:val="0"/>
          <w:lang w:val="pl-PL"/>
        </w:rPr>
        <w:t xml:space="preserve">na stronie  </w:t>
      </w:r>
      <w:hyperlink r:id="rId12" w:history="1">
        <w:r w:rsidRPr="00480899">
          <w:rPr>
            <w:rStyle w:val="Hipercze"/>
            <w:rFonts w:asciiTheme="minorHAnsi" w:hAnsiTheme="minorHAnsi" w:cstheme="minorHAnsi"/>
            <w:b w:val="0"/>
          </w:rPr>
          <w:t>http://pgedystrybucja.pl/</w:t>
        </w:r>
        <w:r w:rsidRPr="00480899">
          <w:rPr>
            <w:rStyle w:val="Hipercze"/>
            <w:rFonts w:asciiTheme="minorHAnsi" w:hAnsiTheme="minorHAnsi" w:cstheme="minorHAnsi"/>
            <w:b w:val="0"/>
            <w:lang w:val="pl-PL"/>
          </w:rPr>
          <w:t>strefa</w:t>
        </w:r>
        <w:r w:rsidRPr="00480899">
          <w:rPr>
            <w:rStyle w:val="Hipercze"/>
            <w:rFonts w:asciiTheme="minorHAnsi" w:hAnsiTheme="minorHAnsi" w:cstheme="minorHAnsi"/>
            <w:b w:val="0"/>
          </w:rPr>
          <w:t>-klienta/przydatne-dokumenty</w:t>
        </w:r>
      </w:hyperlink>
      <w:r w:rsidRPr="00480899">
        <w:rPr>
          <w:rFonts w:asciiTheme="minorHAnsi" w:hAnsiTheme="minorHAnsi" w:cstheme="minorHAnsi"/>
          <w:b w:val="0"/>
          <w:lang w:val="pl-PL"/>
        </w:rPr>
        <w:t>.</w:t>
      </w:r>
    </w:p>
    <w:p w:rsidR="00FC1224" w:rsidRDefault="00FC1224" w:rsidP="000D3146">
      <w:pPr>
        <w:keepLines/>
        <w:widowControl/>
        <w:adjustRightInd w:val="0"/>
        <w:spacing w:before="120"/>
        <w:jc w:val="both"/>
        <w:rPr>
          <w:rFonts w:asciiTheme="minorHAnsi" w:eastAsia="Times New Roman" w:hAnsiTheme="minorHAnsi" w:cstheme="minorHAnsi"/>
          <w:b/>
          <w:bCs/>
          <w:lang w:eastAsia="pl-PL"/>
        </w:rPr>
      </w:pPr>
    </w:p>
    <w:p w:rsidR="004856B8" w:rsidRDefault="004856B8" w:rsidP="000D3146">
      <w:pPr>
        <w:keepLines/>
        <w:widowControl/>
        <w:adjustRightInd w:val="0"/>
        <w:spacing w:before="120"/>
        <w:jc w:val="both"/>
        <w:rPr>
          <w:rFonts w:asciiTheme="minorHAnsi" w:eastAsia="Times New Roman" w:hAnsiTheme="minorHAnsi" w:cstheme="minorHAnsi"/>
          <w:b/>
          <w:bCs/>
          <w:lang w:eastAsia="pl-PL"/>
        </w:rPr>
      </w:pPr>
    </w:p>
    <w:p w:rsidR="00711AE6" w:rsidRPr="00F117AB" w:rsidRDefault="009C7497" w:rsidP="00F117AB">
      <w:pPr>
        <w:pStyle w:val="Akapitzlist"/>
        <w:numPr>
          <w:ilvl w:val="0"/>
          <w:numId w:val="1"/>
        </w:numPr>
        <w:tabs>
          <w:tab w:val="left" w:pos="538"/>
          <w:tab w:val="left" w:pos="539"/>
        </w:tabs>
        <w:spacing w:before="121"/>
        <w:rPr>
          <w:rFonts w:asciiTheme="minorHAnsi" w:hAnsiTheme="minorHAnsi" w:cstheme="minorHAnsi"/>
          <w:b/>
        </w:rPr>
      </w:pPr>
      <w:r w:rsidRPr="00480899">
        <w:rPr>
          <w:rFonts w:asciiTheme="minorHAnsi" w:hAnsiTheme="minorHAnsi" w:cstheme="minorHAnsi"/>
          <w:b/>
        </w:rPr>
        <w:t>Termin</w:t>
      </w:r>
      <w:r w:rsidRPr="00480899">
        <w:rPr>
          <w:rFonts w:asciiTheme="minorHAnsi" w:hAnsiTheme="minorHAnsi" w:cstheme="minorHAnsi"/>
          <w:b/>
          <w:spacing w:val="-8"/>
        </w:rPr>
        <w:t xml:space="preserve"> </w:t>
      </w:r>
      <w:r w:rsidRPr="00480899">
        <w:rPr>
          <w:rFonts w:asciiTheme="minorHAnsi" w:hAnsiTheme="minorHAnsi" w:cstheme="minorHAnsi"/>
          <w:b/>
        </w:rPr>
        <w:t>realizacji</w:t>
      </w:r>
      <w:r w:rsidRPr="00480899">
        <w:rPr>
          <w:rFonts w:asciiTheme="minorHAnsi" w:hAnsiTheme="minorHAnsi" w:cstheme="minorHAnsi"/>
          <w:b/>
          <w:spacing w:val="-8"/>
        </w:rPr>
        <w:t xml:space="preserve"> </w:t>
      </w:r>
      <w:r w:rsidR="00A6180A" w:rsidRPr="00480899">
        <w:rPr>
          <w:rFonts w:asciiTheme="minorHAnsi" w:hAnsiTheme="minorHAnsi" w:cstheme="minorHAnsi"/>
          <w:b/>
          <w:spacing w:val="-2"/>
        </w:rPr>
        <w:t>umowy</w:t>
      </w:r>
      <w:r w:rsidR="00C12553" w:rsidRPr="00480899">
        <w:rPr>
          <w:rFonts w:asciiTheme="minorHAnsi" w:hAnsiTheme="minorHAnsi" w:cstheme="minorHAnsi"/>
          <w:b/>
          <w:spacing w:val="-2"/>
        </w:rPr>
        <w:t>:</w:t>
      </w:r>
      <w:r w:rsidR="001E0F0B">
        <w:rPr>
          <w:rFonts w:asciiTheme="minorHAnsi" w:hAnsiTheme="minorHAnsi" w:cstheme="minorHAnsi"/>
          <w:b/>
          <w:spacing w:val="-2"/>
        </w:rPr>
        <w:t xml:space="preserve"> zgodnie z harmonogramem do </w:t>
      </w:r>
      <w:r w:rsidR="00E97C01">
        <w:rPr>
          <w:rFonts w:asciiTheme="minorHAnsi" w:hAnsiTheme="minorHAnsi" w:cstheme="minorHAnsi"/>
          <w:b/>
          <w:spacing w:val="-2"/>
        </w:rPr>
        <w:t>26</w:t>
      </w:r>
      <w:r w:rsidR="00376FC3" w:rsidRPr="00F117AB">
        <w:rPr>
          <w:rFonts w:asciiTheme="minorHAnsi" w:hAnsiTheme="minorHAnsi" w:cstheme="minorHAnsi"/>
          <w:b/>
          <w:spacing w:val="-2"/>
        </w:rPr>
        <w:t>.</w:t>
      </w:r>
      <w:r w:rsidR="00437A29">
        <w:rPr>
          <w:rFonts w:asciiTheme="minorHAnsi" w:hAnsiTheme="minorHAnsi" w:cstheme="minorHAnsi"/>
          <w:b/>
          <w:spacing w:val="-2"/>
        </w:rPr>
        <w:t>11</w:t>
      </w:r>
      <w:r w:rsidR="00376FC3" w:rsidRPr="00F117AB">
        <w:rPr>
          <w:rFonts w:asciiTheme="minorHAnsi" w:hAnsiTheme="minorHAnsi" w:cstheme="minorHAnsi"/>
          <w:b/>
          <w:spacing w:val="-2"/>
        </w:rPr>
        <w:t>.202</w:t>
      </w:r>
      <w:r w:rsidR="00C12553" w:rsidRPr="00F117AB">
        <w:rPr>
          <w:rFonts w:asciiTheme="minorHAnsi" w:hAnsiTheme="minorHAnsi" w:cstheme="minorHAnsi"/>
          <w:b/>
          <w:spacing w:val="-2"/>
        </w:rPr>
        <w:t>4</w:t>
      </w:r>
      <w:r w:rsidR="00376FC3" w:rsidRPr="00F117AB">
        <w:rPr>
          <w:rFonts w:asciiTheme="minorHAnsi" w:hAnsiTheme="minorHAnsi" w:cstheme="minorHAnsi"/>
          <w:b/>
          <w:spacing w:val="-2"/>
        </w:rPr>
        <w:t xml:space="preserve"> r.</w:t>
      </w:r>
    </w:p>
    <w:p w:rsidR="00AB5982" w:rsidRDefault="00AB5982" w:rsidP="00AB5982">
      <w:pPr>
        <w:pStyle w:val="Tekstpodstawowy"/>
        <w:ind w:left="539"/>
        <w:rPr>
          <w:rFonts w:asciiTheme="minorHAnsi" w:hAnsiTheme="minorHAnsi" w:cstheme="minorHAnsi"/>
        </w:rPr>
      </w:pPr>
    </w:p>
    <w:p w:rsidR="00AB5982" w:rsidRDefault="00585285" w:rsidP="00AB5982">
      <w:pPr>
        <w:pStyle w:val="Tekstpodstawowy"/>
        <w:ind w:left="539"/>
        <w:rPr>
          <w:rFonts w:asciiTheme="minorHAnsi" w:hAnsiTheme="minorHAnsi" w:cstheme="minorHAnsi"/>
        </w:rPr>
      </w:pPr>
      <w:r w:rsidRPr="00480899">
        <w:rPr>
          <w:rFonts w:asciiTheme="minorHAnsi" w:hAnsiTheme="minorHAnsi" w:cstheme="minorHAnsi"/>
        </w:rPr>
        <w:t xml:space="preserve">Zgodnie </w:t>
      </w:r>
      <w:r w:rsidR="00B50B2A" w:rsidRPr="00480899">
        <w:rPr>
          <w:rFonts w:asciiTheme="minorHAnsi" w:hAnsiTheme="minorHAnsi" w:cstheme="minorHAnsi"/>
        </w:rPr>
        <w:t>z harmonogramem przewozów stanowiącym załącznik nr 1.</w:t>
      </w:r>
      <w:r w:rsidR="00424A19" w:rsidRPr="00480899">
        <w:rPr>
          <w:rFonts w:asciiTheme="minorHAnsi" w:hAnsiTheme="minorHAnsi" w:cstheme="minorHAnsi"/>
        </w:rPr>
        <w:t>3</w:t>
      </w:r>
      <w:r w:rsidR="00C12553" w:rsidRPr="00480899">
        <w:rPr>
          <w:rFonts w:asciiTheme="minorHAnsi" w:hAnsiTheme="minorHAnsi" w:cstheme="minorHAnsi"/>
        </w:rPr>
        <w:t xml:space="preserve"> </w:t>
      </w:r>
      <w:r w:rsidR="00B50B2A" w:rsidRPr="00480899">
        <w:rPr>
          <w:rFonts w:asciiTheme="minorHAnsi" w:hAnsiTheme="minorHAnsi" w:cstheme="minorHAnsi"/>
        </w:rPr>
        <w:t xml:space="preserve">do SWZ oraz zgodnie </w:t>
      </w:r>
    </w:p>
    <w:p w:rsidR="00711AE6" w:rsidRPr="00480899" w:rsidRDefault="00585285" w:rsidP="00AB5982">
      <w:pPr>
        <w:pStyle w:val="Tekstpodstawowy"/>
        <w:ind w:left="539"/>
        <w:rPr>
          <w:rFonts w:asciiTheme="minorHAnsi" w:hAnsiTheme="minorHAnsi" w:cstheme="minorHAnsi"/>
        </w:rPr>
      </w:pPr>
      <w:r w:rsidRPr="00480899">
        <w:rPr>
          <w:rFonts w:asciiTheme="minorHAnsi" w:hAnsiTheme="minorHAnsi" w:cstheme="minorHAnsi"/>
        </w:rPr>
        <w:t>z umową stanowiącą załącznik nr 5 do SWZ.</w:t>
      </w:r>
    </w:p>
    <w:p w:rsidR="00AE44BD" w:rsidRDefault="00AE44BD" w:rsidP="004856B8">
      <w:pPr>
        <w:pStyle w:val="Tekstpodstawowy"/>
        <w:spacing w:before="120"/>
        <w:rPr>
          <w:rFonts w:asciiTheme="minorHAnsi" w:hAnsiTheme="minorHAnsi" w:cstheme="minorHAnsi"/>
        </w:rPr>
      </w:pPr>
    </w:p>
    <w:p w:rsidR="004336D0" w:rsidRPr="00480899" w:rsidRDefault="004336D0" w:rsidP="004856B8">
      <w:pPr>
        <w:pStyle w:val="Tekstpodstawowy"/>
        <w:spacing w:before="120"/>
        <w:rPr>
          <w:rFonts w:asciiTheme="minorHAnsi" w:hAnsiTheme="minorHAnsi" w:cstheme="minorHAnsi"/>
        </w:rPr>
      </w:pPr>
    </w:p>
    <w:p w:rsidR="00711AE6" w:rsidRPr="00480899" w:rsidRDefault="009C7497">
      <w:pPr>
        <w:pStyle w:val="Akapitzlist"/>
        <w:numPr>
          <w:ilvl w:val="0"/>
          <w:numId w:val="1"/>
        </w:numPr>
        <w:tabs>
          <w:tab w:val="left" w:pos="538"/>
          <w:tab w:val="left" w:pos="539"/>
        </w:tabs>
        <w:spacing w:before="120"/>
        <w:rPr>
          <w:rFonts w:asciiTheme="minorHAnsi" w:hAnsiTheme="minorHAnsi" w:cstheme="minorHAnsi"/>
          <w:b/>
        </w:rPr>
      </w:pPr>
      <w:r w:rsidRPr="00480899">
        <w:rPr>
          <w:rFonts w:asciiTheme="minorHAnsi" w:hAnsiTheme="minorHAnsi" w:cstheme="minorHAnsi"/>
          <w:b/>
        </w:rPr>
        <w:t>Miejsc</w:t>
      </w:r>
      <w:r w:rsidR="00A6180A" w:rsidRPr="00480899">
        <w:rPr>
          <w:rFonts w:asciiTheme="minorHAnsi" w:hAnsiTheme="minorHAnsi" w:cstheme="minorHAnsi"/>
          <w:b/>
        </w:rPr>
        <w:t>a</w:t>
      </w:r>
      <w:r w:rsidRPr="00480899">
        <w:rPr>
          <w:rFonts w:asciiTheme="minorHAnsi" w:hAnsiTheme="minorHAnsi" w:cstheme="minorHAnsi"/>
          <w:b/>
          <w:spacing w:val="-6"/>
        </w:rPr>
        <w:t xml:space="preserve"> </w:t>
      </w:r>
      <w:r w:rsidRPr="00480899">
        <w:rPr>
          <w:rFonts w:asciiTheme="minorHAnsi" w:hAnsiTheme="minorHAnsi" w:cstheme="minorHAnsi"/>
          <w:b/>
        </w:rPr>
        <w:t>świadczenia</w:t>
      </w:r>
      <w:r w:rsidRPr="00480899">
        <w:rPr>
          <w:rFonts w:asciiTheme="minorHAnsi" w:hAnsiTheme="minorHAnsi" w:cstheme="minorHAnsi"/>
          <w:b/>
          <w:spacing w:val="-5"/>
        </w:rPr>
        <w:t xml:space="preserve"> </w:t>
      </w:r>
      <w:r w:rsidRPr="00480899">
        <w:rPr>
          <w:rFonts w:asciiTheme="minorHAnsi" w:hAnsiTheme="minorHAnsi" w:cstheme="minorHAnsi"/>
          <w:b/>
          <w:spacing w:val="-2"/>
        </w:rPr>
        <w:t>usługi</w:t>
      </w:r>
    </w:p>
    <w:p w:rsidR="009B2429" w:rsidRPr="00480899" w:rsidRDefault="009B2429" w:rsidP="009B2429">
      <w:pPr>
        <w:spacing w:before="100" w:beforeAutospacing="1" w:after="100" w:afterAutospacing="1"/>
        <w:rPr>
          <w:rFonts w:asciiTheme="minorHAnsi" w:hAnsiTheme="minorHAnsi" w:cstheme="minorHAnsi"/>
        </w:rPr>
      </w:pPr>
      <w:r w:rsidRPr="00480899">
        <w:rPr>
          <w:rFonts w:asciiTheme="minorHAnsi" w:hAnsiTheme="minorHAnsi" w:cstheme="minorHAnsi"/>
        </w:rPr>
        <w:t>Adresy stacji:</w:t>
      </w:r>
    </w:p>
    <w:tbl>
      <w:tblPr>
        <w:tblW w:w="9354" w:type="dxa"/>
        <w:tblInd w:w="-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8"/>
        <w:gridCol w:w="992"/>
        <w:gridCol w:w="1418"/>
        <w:gridCol w:w="1982"/>
        <w:gridCol w:w="3544"/>
      </w:tblGrid>
      <w:tr w:rsidR="00480899" w:rsidRPr="00480899" w:rsidTr="00E97C01">
        <w:trPr>
          <w:trHeight w:val="300"/>
        </w:trPr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80899" w:rsidRPr="00480899" w:rsidRDefault="00480899">
            <w:pPr>
              <w:jc w:val="center"/>
              <w:rPr>
                <w:rFonts w:asciiTheme="minorHAnsi" w:eastAsiaTheme="minorHAnsi" w:hAnsiTheme="minorHAnsi" w:cstheme="minorHAnsi"/>
                <w:sz w:val="18"/>
                <w:szCs w:val="18"/>
                <w:lang w:eastAsia="pl-PL"/>
              </w:rPr>
            </w:pPr>
            <w:r w:rsidRPr="00480899"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>Stacja nazwa pełna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80899" w:rsidRPr="00480899" w:rsidRDefault="00480899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  <w:r w:rsidRPr="00480899"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>Stacja skrót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80899" w:rsidRPr="00480899" w:rsidRDefault="00480899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  <w:r w:rsidRPr="00480899"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>Miejscowość</w:t>
            </w:r>
          </w:p>
        </w:tc>
        <w:tc>
          <w:tcPr>
            <w:tcW w:w="19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80899" w:rsidRPr="00480899" w:rsidRDefault="00480899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  <w:r w:rsidRPr="00480899"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>Lokalizacja ulica</w:t>
            </w:r>
          </w:p>
        </w:tc>
        <w:tc>
          <w:tcPr>
            <w:tcW w:w="35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80899" w:rsidRPr="00480899" w:rsidRDefault="00437A29" w:rsidP="00437A29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>GPS</w:t>
            </w:r>
          </w:p>
        </w:tc>
      </w:tr>
      <w:tr w:rsidR="00480899" w:rsidRPr="00480899" w:rsidTr="00E97C01">
        <w:trPr>
          <w:trHeight w:val="300"/>
        </w:trPr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80899" w:rsidRPr="00480899" w:rsidRDefault="00834304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>Działoszyn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80899" w:rsidRPr="00480899" w:rsidRDefault="00E97C01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>DPK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80899" w:rsidRPr="00480899" w:rsidRDefault="00E97C01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>Trębaczew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80899" w:rsidRPr="00480899" w:rsidRDefault="00E97C01" w:rsidP="00E97C01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  <w:r w:rsidRPr="00E97C01">
              <w:rPr>
                <w:color w:val="000000"/>
                <w:sz w:val="18"/>
              </w:rPr>
              <w:t>Łąkowa 9</w:t>
            </w:r>
            <w:r>
              <w:rPr>
                <w:color w:val="000000"/>
                <w:sz w:val="18"/>
              </w:rPr>
              <w:t xml:space="preserve"> /</w:t>
            </w:r>
            <w:r w:rsidRPr="00E97C01">
              <w:rPr>
                <w:color w:val="000000"/>
                <w:sz w:val="18"/>
              </w:rPr>
              <w:t xml:space="preserve"> Obwodowa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86622" w:rsidRDefault="00E97C01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  <w:r w:rsidRPr="00E97C01"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>51.121083, 18.908944</w:t>
            </w:r>
          </w:p>
          <w:p w:rsidR="00195795" w:rsidRPr="001E0F0B" w:rsidRDefault="00986622" w:rsidP="00437A29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>(</w:t>
            </w:r>
            <w:r w:rsidR="00E97C01" w:rsidRPr="00E97C01"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>51°07'15.9"N 18°54'32.2"E</w:t>
            </w:r>
            <w:r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>)</w:t>
            </w:r>
          </w:p>
        </w:tc>
      </w:tr>
      <w:tr w:rsidR="00480899" w:rsidRPr="00480899" w:rsidTr="00E97C01">
        <w:trPr>
          <w:trHeight w:val="300"/>
        </w:trPr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80899" w:rsidRPr="00480899" w:rsidRDefault="00834304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>Jawor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80899" w:rsidRPr="00480899" w:rsidRDefault="00E97C01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>JAW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80899" w:rsidRPr="00480899" w:rsidRDefault="00E97C01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>Sieradz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80899" w:rsidRPr="00480899" w:rsidRDefault="00E97C01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  <w:r w:rsidRPr="00E97C01"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>Droga Jeziorska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80899" w:rsidRDefault="00E97C01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  <w:r w:rsidRPr="00E97C01"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>51.573083, 18.725500</w:t>
            </w:r>
          </w:p>
          <w:p w:rsidR="00195795" w:rsidRPr="001E0F0B" w:rsidRDefault="00986622" w:rsidP="00437A29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>(</w:t>
            </w:r>
            <w:r w:rsidR="00E97C01" w:rsidRPr="00E97C01"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>51°34'23.1"N 18°43'31.8"E</w:t>
            </w:r>
            <w:r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>)</w:t>
            </w:r>
          </w:p>
        </w:tc>
      </w:tr>
    </w:tbl>
    <w:p w:rsidR="00710720" w:rsidRDefault="00710720" w:rsidP="00710720">
      <w:pPr>
        <w:pStyle w:val="Akapitzlist"/>
        <w:tabs>
          <w:tab w:val="left" w:pos="538"/>
          <w:tab w:val="left" w:pos="539"/>
        </w:tabs>
        <w:spacing w:before="118"/>
        <w:ind w:left="538" w:firstLine="0"/>
        <w:rPr>
          <w:rFonts w:asciiTheme="minorHAnsi" w:hAnsiTheme="minorHAnsi" w:cstheme="minorHAnsi"/>
          <w:b/>
        </w:rPr>
      </w:pPr>
    </w:p>
    <w:p w:rsidR="004336D0" w:rsidRPr="00710720" w:rsidRDefault="004336D0" w:rsidP="00710720">
      <w:pPr>
        <w:pStyle w:val="Akapitzlist"/>
        <w:tabs>
          <w:tab w:val="left" w:pos="538"/>
          <w:tab w:val="left" w:pos="539"/>
        </w:tabs>
        <w:spacing w:before="118"/>
        <w:ind w:left="538" w:firstLine="0"/>
        <w:rPr>
          <w:rFonts w:asciiTheme="minorHAnsi" w:hAnsiTheme="minorHAnsi" w:cstheme="minorHAnsi"/>
          <w:b/>
        </w:rPr>
      </w:pPr>
    </w:p>
    <w:p w:rsidR="00711AE6" w:rsidRPr="00480899" w:rsidRDefault="009C7497">
      <w:pPr>
        <w:pStyle w:val="Akapitzlist"/>
        <w:numPr>
          <w:ilvl w:val="0"/>
          <w:numId w:val="1"/>
        </w:numPr>
        <w:tabs>
          <w:tab w:val="left" w:pos="538"/>
          <w:tab w:val="left" w:pos="539"/>
        </w:tabs>
        <w:spacing w:before="118"/>
        <w:rPr>
          <w:rFonts w:asciiTheme="minorHAnsi" w:hAnsiTheme="minorHAnsi" w:cstheme="minorHAnsi"/>
          <w:b/>
        </w:rPr>
      </w:pPr>
      <w:r w:rsidRPr="00480899">
        <w:rPr>
          <w:rFonts w:asciiTheme="minorHAnsi" w:hAnsiTheme="minorHAnsi" w:cstheme="minorHAnsi"/>
          <w:b/>
          <w:spacing w:val="-2"/>
        </w:rPr>
        <w:t>Podwykonawstwo</w:t>
      </w:r>
    </w:p>
    <w:p w:rsidR="00FC1224" w:rsidRPr="00480899" w:rsidRDefault="00FC1224" w:rsidP="00FC1224">
      <w:pPr>
        <w:pStyle w:val="Akapitzlist"/>
        <w:widowControl/>
        <w:numPr>
          <w:ilvl w:val="1"/>
          <w:numId w:val="1"/>
        </w:numPr>
        <w:autoSpaceDE/>
        <w:autoSpaceDN/>
        <w:spacing w:before="120"/>
        <w:contextualSpacing/>
        <w:jc w:val="both"/>
        <w:outlineLvl w:val="0"/>
        <w:rPr>
          <w:rFonts w:asciiTheme="minorHAnsi" w:hAnsiTheme="minorHAnsi" w:cstheme="minorHAnsi"/>
          <w:sz w:val="20"/>
        </w:rPr>
      </w:pPr>
      <w:r w:rsidRPr="00480899">
        <w:rPr>
          <w:rFonts w:asciiTheme="minorHAnsi" w:hAnsiTheme="minorHAnsi" w:cstheme="minorHAnsi"/>
          <w:sz w:val="20"/>
        </w:rPr>
        <w:t xml:space="preserve">Zamawiający </w:t>
      </w:r>
      <w:r w:rsidRPr="00480899">
        <w:rPr>
          <w:rFonts w:asciiTheme="minorHAnsi" w:hAnsiTheme="minorHAnsi" w:cstheme="minorHAnsi"/>
          <w:b/>
          <w:sz w:val="20"/>
        </w:rPr>
        <w:t>dopuszcza</w:t>
      </w:r>
      <w:r w:rsidRPr="00480899">
        <w:rPr>
          <w:rFonts w:asciiTheme="minorHAnsi" w:hAnsiTheme="minorHAnsi" w:cstheme="minorHAnsi"/>
          <w:sz w:val="20"/>
        </w:rPr>
        <w:t xml:space="preserve"> wykonywanie przedmiotu zakupu przez podwykonawców. </w:t>
      </w:r>
    </w:p>
    <w:p w:rsidR="00FC1224" w:rsidRPr="00480899" w:rsidRDefault="00FC1224" w:rsidP="00FC1224">
      <w:pPr>
        <w:pStyle w:val="Akapitzlist"/>
        <w:widowControl/>
        <w:numPr>
          <w:ilvl w:val="1"/>
          <w:numId w:val="1"/>
        </w:numPr>
        <w:autoSpaceDE/>
        <w:autoSpaceDN/>
        <w:spacing w:before="120"/>
        <w:contextualSpacing/>
        <w:jc w:val="both"/>
        <w:outlineLvl w:val="0"/>
        <w:rPr>
          <w:rFonts w:asciiTheme="minorHAnsi" w:hAnsiTheme="minorHAnsi" w:cstheme="minorHAnsi"/>
          <w:sz w:val="20"/>
        </w:rPr>
      </w:pPr>
      <w:r w:rsidRPr="00480899">
        <w:rPr>
          <w:rFonts w:asciiTheme="minorHAnsi" w:hAnsiTheme="minorHAnsi" w:cstheme="minorHAnsi"/>
          <w:sz w:val="20"/>
        </w:rPr>
        <w:t>W przypadku powierzenia realizacji zakupu podwykonawcom, Wykonawca jest zobowiązany w formularzu Oferty wprowadzić ich nazwy oraz określić, jaką część Zakupu zamierza im powierzyć.</w:t>
      </w:r>
    </w:p>
    <w:p w:rsidR="00711AE6" w:rsidRPr="00480899" w:rsidRDefault="00711AE6">
      <w:pPr>
        <w:pStyle w:val="Tekstpodstawowy"/>
        <w:rPr>
          <w:rFonts w:asciiTheme="minorHAnsi" w:hAnsiTheme="minorHAnsi" w:cstheme="minorHAnsi"/>
          <w:sz w:val="20"/>
        </w:rPr>
      </w:pPr>
    </w:p>
    <w:p w:rsidR="00711AE6" w:rsidRPr="00480899" w:rsidRDefault="00711AE6">
      <w:pPr>
        <w:pStyle w:val="Tekstpodstawowy"/>
        <w:rPr>
          <w:rFonts w:asciiTheme="minorHAnsi" w:hAnsiTheme="minorHAnsi" w:cstheme="minorHAnsi"/>
          <w:sz w:val="20"/>
        </w:rPr>
      </w:pPr>
    </w:p>
    <w:p w:rsidR="00711AE6" w:rsidRPr="00480899" w:rsidRDefault="00711AE6">
      <w:pPr>
        <w:rPr>
          <w:rFonts w:asciiTheme="minorHAnsi" w:hAnsiTheme="minorHAnsi" w:cstheme="minorHAnsi"/>
          <w:sz w:val="21"/>
        </w:rPr>
        <w:sectPr w:rsidR="00711AE6" w:rsidRPr="00480899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type w:val="continuous"/>
          <w:pgSz w:w="11910" w:h="16840"/>
          <w:pgMar w:top="460" w:right="1220" w:bottom="280" w:left="1420" w:header="708" w:footer="708" w:gutter="0"/>
          <w:pgBorders w:offsetFrom="page">
            <w:top w:val="thickThinSmallGap" w:sz="8" w:space="24" w:color="000080"/>
            <w:left w:val="thickThinSmallGap" w:sz="8" w:space="24" w:color="000080"/>
            <w:bottom w:val="thinThickSmallGap" w:sz="8" w:space="24" w:color="000080"/>
            <w:right w:val="thinThickSmallGap" w:sz="8" w:space="23" w:color="000080"/>
          </w:pgBorders>
          <w:cols w:space="708"/>
        </w:sectPr>
      </w:pPr>
    </w:p>
    <w:p w:rsidR="00711AE6" w:rsidRPr="00480899" w:rsidRDefault="00711AE6" w:rsidP="00174D79">
      <w:pPr>
        <w:spacing w:before="100" w:line="237" w:lineRule="auto"/>
        <w:rPr>
          <w:rFonts w:asciiTheme="minorHAnsi" w:hAnsiTheme="minorHAnsi" w:cstheme="minorHAnsi"/>
          <w:sz w:val="20"/>
        </w:rPr>
      </w:pPr>
    </w:p>
    <w:sectPr w:rsidR="00711AE6" w:rsidRPr="00480899" w:rsidSect="00602C3C">
      <w:type w:val="continuous"/>
      <w:pgSz w:w="11910" w:h="16840"/>
      <w:pgMar w:top="460" w:right="1220" w:bottom="280" w:left="1420" w:header="708" w:footer="708" w:gutter="0"/>
      <w:pgBorders w:offsetFrom="page">
        <w:top w:val="thickThinSmallGap" w:sz="8" w:space="24" w:color="000080"/>
        <w:left w:val="thickThinSmallGap" w:sz="8" w:space="24" w:color="000080"/>
        <w:bottom w:val="thinThickSmallGap" w:sz="8" w:space="24" w:color="000080"/>
        <w:right w:val="thinThickSmallGap" w:sz="8" w:space="23" w:color="000080"/>
      </w:pgBorders>
      <w:cols w:num="2" w:space="708" w:equalWidth="0">
        <w:col w:w="7556" w:space="40"/>
        <w:col w:w="1674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4825" w:rsidRDefault="00474825" w:rsidP="00FC1224">
      <w:r>
        <w:separator/>
      </w:r>
    </w:p>
  </w:endnote>
  <w:endnote w:type="continuationSeparator" w:id="0">
    <w:p w:rsidR="00474825" w:rsidRDefault="00474825" w:rsidP="00FC12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yriad Pro">
    <w:altName w:val="Arial"/>
    <w:charset w:val="00"/>
    <w:family w:val="swiss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5982" w:rsidRDefault="00AB598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5982" w:rsidRDefault="00AB598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5982" w:rsidRDefault="00AB598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4825" w:rsidRDefault="00474825" w:rsidP="00FC1224">
      <w:r>
        <w:separator/>
      </w:r>
    </w:p>
  </w:footnote>
  <w:footnote w:type="continuationSeparator" w:id="0">
    <w:p w:rsidR="00474825" w:rsidRDefault="00474825" w:rsidP="00FC12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5982" w:rsidRDefault="00AB598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5982" w:rsidRDefault="00AB598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5982" w:rsidRDefault="00AB598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1787A"/>
    <w:multiLevelType w:val="hybridMultilevel"/>
    <w:tmpl w:val="37F4DA9A"/>
    <w:lvl w:ilvl="0" w:tplc="0415001B">
      <w:start w:val="1"/>
      <w:numFmt w:val="lowerRoman"/>
      <w:lvlText w:val="%1."/>
      <w:lvlJc w:val="right"/>
      <w:pPr>
        <w:ind w:left="2697" w:hanging="360"/>
      </w:pPr>
    </w:lvl>
    <w:lvl w:ilvl="1" w:tplc="04150019" w:tentative="1">
      <w:start w:val="1"/>
      <w:numFmt w:val="lowerLetter"/>
      <w:lvlText w:val="%2."/>
      <w:lvlJc w:val="left"/>
      <w:pPr>
        <w:ind w:left="3417" w:hanging="360"/>
      </w:pPr>
    </w:lvl>
    <w:lvl w:ilvl="2" w:tplc="0415001B" w:tentative="1">
      <w:start w:val="1"/>
      <w:numFmt w:val="lowerRoman"/>
      <w:lvlText w:val="%3."/>
      <w:lvlJc w:val="right"/>
      <w:pPr>
        <w:ind w:left="4137" w:hanging="180"/>
      </w:pPr>
    </w:lvl>
    <w:lvl w:ilvl="3" w:tplc="0415000F" w:tentative="1">
      <w:start w:val="1"/>
      <w:numFmt w:val="decimal"/>
      <w:lvlText w:val="%4."/>
      <w:lvlJc w:val="left"/>
      <w:pPr>
        <w:ind w:left="4857" w:hanging="360"/>
      </w:pPr>
    </w:lvl>
    <w:lvl w:ilvl="4" w:tplc="04150019" w:tentative="1">
      <w:start w:val="1"/>
      <w:numFmt w:val="lowerLetter"/>
      <w:lvlText w:val="%5."/>
      <w:lvlJc w:val="left"/>
      <w:pPr>
        <w:ind w:left="5577" w:hanging="360"/>
      </w:pPr>
    </w:lvl>
    <w:lvl w:ilvl="5" w:tplc="0415001B" w:tentative="1">
      <w:start w:val="1"/>
      <w:numFmt w:val="lowerRoman"/>
      <w:lvlText w:val="%6."/>
      <w:lvlJc w:val="right"/>
      <w:pPr>
        <w:ind w:left="6297" w:hanging="180"/>
      </w:pPr>
    </w:lvl>
    <w:lvl w:ilvl="6" w:tplc="0415000F" w:tentative="1">
      <w:start w:val="1"/>
      <w:numFmt w:val="decimal"/>
      <w:lvlText w:val="%7."/>
      <w:lvlJc w:val="left"/>
      <w:pPr>
        <w:ind w:left="7017" w:hanging="360"/>
      </w:pPr>
    </w:lvl>
    <w:lvl w:ilvl="7" w:tplc="04150019" w:tentative="1">
      <w:start w:val="1"/>
      <w:numFmt w:val="lowerLetter"/>
      <w:lvlText w:val="%8."/>
      <w:lvlJc w:val="left"/>
      <w:pPr>
        <w:ind w:left="7737" w:hanging="360"/>
      </w:pPr>
    </w:lvl>
    <w:lvl w:ilvl="8" w:tplc="0415001B" w:tentative="1">
      <w:start w:val="1"/>
      <w:numFmt w:val="lowerRoman"/>
      <w:lvlText w:val="%9."/>
      <w:lvlJc w:val="right"/>
      <w:pPr>
        <w:ind w:left="8457" w:hanging="180"/>
      </w:pPr>
    </w:lvl>
  </w:abstractNum>
  <w:abstractNum w:abstractNumId="1" w15:restartNumberingAfterBreak="0">
    <w:nsid w:val="062A2320"/>
    <w:multiLevelType w:val="hybridMultilevel"/>
    <w:tmpl w:val="004A73C2"/>
    <w:lvl w:ilvl="0" w:tplc="04150011">
      <w:start w:val="1"/>
      <w:numFmt w:val="decimal"/>
      <w:lvlText w:val="%1)"/>
      <w:lvlJc w:val="left"/>
      <w:pPr>
        <w:ind w:left="107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" w15:restartNumberingAfterBreak="0">
    <w:nsid w:val="120D36E8"/>
    <w:multiLevelType w:val="hybridMultilevel"/>
    <w:tmpl w:val="489009A4"/>
    <w:lvl w:ilvl="0" w:tplc="56DE03EC">
      <w:start w:val="1"/>
      <w:numFmt w:val="decimal"/>
      <w:lvlText w:val="%1)"/>
      <w:lvlJc w:val="left"/>
      <w:pPr>
        <w:ind w:left="720" w:hanging="360"/>
      </w:pPr>
      <w:rPr>
        <w:rFonts w:ascii="Calibri" w:eastAsia="Times New Roman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D74752"/>
    <w:multiLevelType w:val="hybridMultilevel"/>
    <w:tmpl w:val="B65C829E"/>
    <w:lvl w:ilvl="0" w:tplc="9DFEB1A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ADC7B6F"/>
    <w:multiLevelType w:val="hybridMultilevel"/>
    <w:tmpl w:val="004A73C2"/>
    <w:lvl w:ilvl="0" w:tplc="04150011">
      <w:start w:val="1"/>
      <w:numFmt w:val="decimal"/>
      <w:lvlText w:val="%1)"/>
      <w:lvlJc w:val="left"/>
      <w:pPr>
        <w:ind w:left="107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" w15:restartNumberingAfterBreak="0">
    <w:nsid w:val="2ADE4FE4"/>
    <w:multiLevelType w:val="multilevel"/>
    <w:tmpl w:val="983A89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2C130F7C"/>
    <w:multiLevelType w:val="hybridMultilevel"/>
    <w:tmpl w:val="7288584A"/>
    <w:lvl w:ilvl="0" w:tplc="0415001B">
      <w:start w:val="1"/>
      <w:numFmt w:val="lowerRoman"/>
      <w:lvlText w:val="%1."/>
      <w:lvlJc w:val="right"/>
      <w:pPr>
        <w:ind w:left="2697" w:hanging="360"/>
      </w:pPr>
    </w:lvl>
    <w:lvl w:ilvl="1" w:tplc="04150019" w:tentative="1">
      <w:start w:val="1"/>
      <w:numFmt w:val="lowerLetter"/>
      <w:lvlText w:val="%2."/>
      <w:lvlJc w:val="left"/>
      <w:pPr>
        <w:ind w:left="3417" w:hanging="360"/>
      </w:pPr>
    </w:lvl>
    <w:lvl w:ilvl="2" w:tplc="0415001B" w:tentative="1">
      <w:start w:val="1"/>
      <w:numFmt w:val="lowerRoman"/>
      <w:lvlText w:val="%3."/>
      <w:lvlJc w:val="right"/>
      <w:pPr>
        <w:ind w:left="4137" w:hanging="180"/>
      </w:pPr>
    </w:lvl>
    <w:lvl w:ilvl="3" w:tplc="0415000F" w:tentative="1">
      <w:start w:val="1"/>
      <w:numFmt w:val="decimal"/>
      <w:lvlText w:val="%4."/>
      <w:lvlJc w:val="left"/>
      <w:pPr>
        <w:ind w:left="4857" w:hanging="360"/>
      </w:pPr>
    </w:lvl>
    <w:lvl w:ilvl="4" w:tplc="04150019" w:tentative="1">
      <w:start w:val="1"/>
      <w:numFmt w:val="lowerLetter"/>
      <w:lvlText w:val="%5."/>
      <w:lvlJc w:val="left"/>
      <w:pPr>
        <w:ind w:left="5577" w:hanging="360"/>
      </w:pPr>
    </w:lvl>
    <w:lvl w:ilvl="5" w:tplc="0415001B" w:tentative="1">
      <w:start w:val="1"/>
      <w:numFmt w:val="lowerRoman"/>
      <w:lvlText w:val="%6."/>
      <w:lvlJc w:val="right"/>
      <w:pPr>
        <w:ind w:left="6297" w:hanging="180"/>
      </w:pPr>
    </w:lvl>
    <w:lvl w:ilvl="6" w:tplc="0415000F" w:tentative="1">
      <w:start w:val="1"/>
      <w:numFmt w:val="decimal"/>
      <w:lvlText w:val="%7."/>
      <w:lvlJc w:val="left"/>
      <w:pPr>
        <w:ind w:left="7017" w:hanging="360"/>
      </w:pPr>
    </w:lvl>
    <w:lvl w:ilvl="7" w:tplc="04150019" w:tentative="1">
      <w:start w:val="1"/>
      <w:numFmt w:val="lowerLetter"/>
      <w:lvlText w:val="%8."/>
      <w:lvlJc w:val="left"/>
      <w:pPr>
        <w:ind w:left="7737" w:hanging="360"/>
      </w:pPr>
    </w:lvl>
    <w:lvl w:ilvl="8" w:tplc="0415001B" w:tentative="1">
      <w:start w:val="1"/>
      <w:numFmt w:val="lowerRoman"/>
      <w:lvlText w:val="%9."/>
      <w:lvlJc w:val="right"/>
      <w:pPr>
        <w:ind w:left="8457" w:hanging="180"/>
      </w:pPr>
    </w:lvl>
  </w:abstractNum>
  <w:abstractNum w:abstractNumId="7" w15:restartNumberingAfterBreak="0">
    <w:nsid w:val="316B1B19"/>
    <w:multiLevelType w:val="hybridMultilevel"/>
    <w:tmpl w:val="865AAD1A"/>
    <w:lvl w:ilvl="0" w:tplc="3C5051CC">
      <w:start w:val="1"/>
      <w:numFmt w:val="decimal"/>
      <w:lvlText w:val="%1."/>
      <w:lvlJc w:val="left"/>
      <w:pPr>
        <w:ind w:left="538" w:hanging="428"/>
      </w:pPr>
      <w:rPr>
        <w:rFonts w:ascii="Calibri" w:eastAsia="Calibri" w:hAnsi="Calibri" w:cs="Calibri" w:hint="default"/>
        <w:b/>
        <w:bCs/>
        <w:i w:val="0"/>
        <w:iCs w:val="0"/>
        <w:w w:val="100"/>
        <w:sz w:val="22"/>
        <w:szCs w:val="22"/>
        <w:lang w:val="pl-PL" w:eastAsia="en-US" w:bidi="ar-SA"/>
      </w:rPr>
    </w:lvl>
    <w:lvl w:ilvl="1" w:tplc="6F9655D8">
      <w:start w:val="1"/>
      <w:numFmt w:val="lowerLetter"/>
      <w:lvlText w:val="%2)"/>
      <w:lvlJc w:val="left"/>
      <w:pPr>
        <w:ind w:left="1256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2" w:tplc="B8BC9652">
      <w:numFmt w:val="bullet"/>
      <w:lvlText w:val="•"/>
      <w:lvlJc w:val="left"/>
      <w:pPr>
        <w:ind w:left="2149" w:hanging="360"/>
      </w:pPr>
      <w:rPr>
        <w:rFonts w:hint="default"/>
        <w:lang w:val="pl-PL" w:eastAsia="en-US" w:bidi="ar-SA"/>
      </w:rPr>
    </w:lvl>
    <w:lvl w:ilvl="3" w:tplc="30C67ADE">
      <w:numFmt w:val="bullet"/>
      <w:lvlText w:val="•"/>
      <w:lvlJc w:val="left"/>
      <w:pPr>
        <w:ind w:left="3039" w:hanging="360"/>
      </w:pPr>
      <w:rPr>
        <w:rFonts w:hint="default"/>
        <w:lang w:val="pl-PL" w:eastAsia="en-US" w:bidi="ar-SA"/>
      </w:rPr>
    </w:lvl>
    <w:lvl w:ilvl="4" w:tplc="F5EAD0FC">
      <w:numFmt w:val="bullet"/>
      <w:lvlText w:val="•"/>
      <w:lvlJc w:val="left"/>
      <w:pPr>
        <w:ind w:left="3928" w:hanging="360"/>
      </w:pPr>
      <w:rPr>
        <w:rFonts w:hint="default"/>
        <w:lang w:val="pl-PL" w:eastAsia="en-US" w:bidi="ar-SA"/>
      </w:rPr>
    </w:lvl>
    <w:lvl w:ilvl="5" w:tplc="EAA447D8">
      <w:numFmt w:val="bullet"/>
      <w:lvlText w:val="•"/>
      <w:lvlJc w:val="left"/>
      <w:pPr>
        <w:ind w:left="4818" w:hanging="360"/>
      </w:pPr>
      <w:rPr>
        <w:rFonts w:hint="default"/>
        <w:lang w:val="pl-PL" w:eastAsia="en-US" w:bidi="ar-SA"/>
      </w:rPr>
    </w:lvl>
    <w:lvl w:ilvl="6" w:tplc="B30452A8">
      <w:numFmt w:val="bullet"/>
      <w:lvlText w:val="•"/>
      <w:lvlJc w:val="left"/>
      <w:pPr>
        <w:ind w:left="5708" w:hanging="360"/>
      </w:pPr>
      <w:rPr>
        <w:rFonts w:hint="default"/>
        <w:lang w:val="pl-PL" w:eastAsia="en-US" w:bidi="ar-SA"/>
      </w:rPr>
    </w:lvl>
    <w:lvl w:ilvl="7" w:tplc="50D0BE58">
      <w:numFmt w:val="bullet"/>
      <w:lvlText w:val="•"/>
      <w:lvlJc w:val="left"/>
      <w:pPr>
        <w:ind w:left="6597" w:hanging="360"/>
      </w:pPr>
      <w:rPr>
        <w:rFonts w:hint="default"/>
        <w:lang w:val="pl-PL" w:eastAsia="en-US" w:bidi="ar-SA"/>
      </w:rPr>
    </w:lvl>
    <w:lvl w:ilvl="8" w:tplc="BA1A2766">
      <w:numFmt w:val="bullet"/>
      <w:lvlText w:val="•"/>
      <w:lvlJc w:val="left"/>
      <w:pPr>
        <w:ind w:left="7487" w:hanging="360"/>
      </w:pPr>
      <w:rPr>
        <w:rFonts w:hint="default"/>
        <w:lang w:val="pl-PL" w:eastAsia="en-US" w:bidi="ar-SA"/>
      </w:rPr>
    </w:lvl>
  </w:abstractNum>
  <w:abstractNum w:abstractNumId="8" w15:restartNumberingAfterBreak="0">
    <w:nsid w:val="340B4765"/>
    <w:multiLevelType w:val="hybridMultilevel"/>
    <w:tmpl w:val="489009A4"/>
    <w:lvl w:ilvl="0" w:tplc="56DE03EC">
      <w:start w:val="1"/>
      <w:numFmt w:val="decimal"/>
      <w:lvlText w:val="%1)"/>
      <w:lvlJc w:val="left"/>
      <w:pPr>
        <w:ind w:left="720" w:hanging="360"/>
      </w:pPr>
      <w:rPr>
        <w:rFonts w:ascii="Calibri" w:eastAsia="Times New Roman" w:hAnsi="Calibri" w:cs="Calibri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667E07"/>
    <w:multiLevelType w:val="multilevel"/>
    <w:tmpl w:val="36642A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4B320D15"/>
    <w:multiLevelType w:val="hybridMultilevel"/>
    <w:tmpl w:val="37F4DA9A"/>
    <w:lvl w:ilvl="0" w:tplc="0415001B">
      <w:start w:val="1"/>
      <w:numFmt w:val="lowerRoman"/>
      <w:lvlText w:val="%1."/>
      <w:lvlJc w:val="right"/>
      <w:pPr>
        <w:ind w:left="2697" w:hanging="360"/>
      </w:pPr>
    </w:lvl>
    <w:lvl w:ilvl="1" w:tplc="04150019" w:tentative="1">
      <w:start w:val="1"/>
      <w:numFmt w:val="lowerLetter"/>
      <w:lvlText w:val="%2."/>
      <w:lvlJc w:val="left"/>
      <w:pPr>
        <w:ind w:left="3417" w:hanging="360"/>
      </w:pPr>
    </w:lvl>
    <w:lvl w:ilvl="2" w:tplc="0415001B" w:tentative="1">
      <w:start w:val="1"/>
      <w:numFmt w:val="lowerRoman"/>
      <w:lvlText w:val="%3."/>
      <w:lvlJc w:val="right"/>
      <w:pPr>
        <w:ind w:left="4137" w:hanging="180"/>
      </w:pPr>
    </w:lvl>
    <w:lvl w:ilvl="3" w:tplc="0415000F" w:tentative="1">
      <w:start w:val="1"/>
      <w:numFmt w:val="decimal"/>
      <w:lvlText w:val="%4."/>
      <w:lvlJc w:val="left"/>
      <w:pPr>
        <w:ind w:left="4857" w:hanging="360"/>
      </w:pPr>
    </w:lvl>
    <w:lvl w:ilvl="4" w:tplc="04150019" w:tentative="1">
      <w:start w:val="1"/>
      <w:numFmt w:val="lowerLetter"/>
      <w:lvlText w:val="%5."/>
      <w:lvlJc w:val="left"/>
      <w:pPr>
        <w:ind w:left="5577" w:hanging="360"/>
      </w:pPr>
    </w:lvl>
    <w:lvl w:ilvl="5" w:tplc="0415001B" w:tentative="1">
      <w:start w:val="1"/>
      <w:numFmt w:val="lowerRoman"/>
      <w:lvlText w:val="%6."/>
      <w:lvlJc w:val="right"/>
      <w:pPr>
        <w:ind w:left="6297" w:hanging="180"/>
      </w:pPr>
    </w:lvl>
    <w:lvl w:ilvl="6" w:tplc="0415000F" w:tentative="1">
      <w:start w:val="1"/>
      <w:numFmt w:val="decimal"/>
      <w:lvlText w:val="%7."/>
      <w:lvlJc w:val="left"/>
      <w:pPr>
        <w:ind w:left="7017" w:hanging="360"/>
      </w:pPr>
    </w:lvl>
    <w:lvl w:ilvl="7" w:tplc="04150019" w:tentative="1">
      <w:start w:val="1"/>
      <w:numFmt w:val="lowerLetter"/>
      <w:lvlText w:val="%8."/>
      <w:lvlJc w:val="left"/>
      <w:pPr>
        <w:ind w:left="7737" w:hanging="360"/>
      </w:pPr>
    </w:lvl>
    <w:lvl w:ilvl="8" w:tplc="0415001B" w:tentative="1">
      <w:start w:val="1"/>
      <w:numFmt w:val="lowerRoman"/>
      <w:lvlText w:val="%9."/>
      <w:lvlJc w:val="right"/>
      <w:pPr>
        <w:ind w:left="8457" w:hanging="180"/>
      </w:pPr>
    </w:lvl>
  </w:abstractNum>
  <w:abstractNum w:abstractNumId="11" w15:restartNumberingAfterBreak="0">
    <w:nsid w:val="56E43844"/>
    <w:multiLevelType w:val="hybridMultilevel"/>
    <w:tmpl w:val="37F4DA9A"/>
    <w:lvl w:ilvl="0" w:tplc="0415001B">
      <w:start w:val="1"/>
      <w:numFmt w:val="lowerRoman"/>
      <w:lvlText w:val="%1."/>
      <w:lvlJc w:val="right"/>
      <w:pPr>
        <w:ind w:left="2697" w:hanging="360"/>
      </w:pPr>
    </w:lvl>
    <w:lvl w:ilvl="1" w:tplc="04150019" w:tentative="1">
      <w:start w:val="1"/>
      <w:numFmt w:val="lowerLetter"/>
      <w:lvlText w:val="%2."/>
      <w:lvlJc w:val="left"/>
      <w:pPr>
        <w:ind w:left="3417" w:hanging="360"/>
      </w:pPr>
    </w:lvl>
    <w:lvl w:ilvl="2" w:tplc="0415001B" w:tentative="1">
      <w:start w:val="1"/>
      <w:numFmt w:val="lowerRoman"/>
      <w:lvlText w:val="%3."/>
      <w:lvlJc w:val="right"/>
      <w:pPr>
        <w:ind w:left="4137" w:hanging="180"/>
      </w:pPr>
    </w:lvl>
    <w:lvl w:ilvl="3" w:tplc="0415000F" w:tentative="1">
      <w:start w:val="1"/>
      <w:numFmt w:val="decimal"/>
      <w:lvlText w:val="%4."/>
      <w:lvlJc w:val="left"/>
      <w:pPr>
        <w:ind w:left="4857" w:hanging="360"/>
      </w:pPr>
    </w:lvl>
    <w:lvl w:ilvl="4" w:tplc="04150019" w:tentative="1">
      <w:start w:val="1"/>
      <w:numFmt w:val="lowerLetter"/>
      <w:lvlText w:val="%5."/>
      <w:lvlJc w:val="left"/>
      <w:pPr>
        <w:ind w:left="5577" w:hanging="360"/>
      </w:pPr>
    </w:lvl>
    <w:lvl w:ilvl="5" w:tplc="0415001B" w:tentative="1">
      <w:start w:val="1"/>
      <w:numFmt w:val="lowerRoman"/>
      <w:lvlText w:val="%6."/>
      <w:lvlJc w:val="right"/>
      <w:pPr>
        <w:ind w:left="6297" w:hanging="180"/>
      </w:pPr>
    </w:lvl>
    <w:lvl w:ilvl="6" w:tplc="0415000F" w:tentative="1">
      <w:start w:val="1"/>
      <w:numFmt w:val="decimal"/>
      <w:lvlText w:val="%7."/>
      <w:lvlJc w:val="left"/>
      <w:pPr>
        <w:ind w:left="7017" w:hanging="360"/>
      </w:pPr>
    </w:lvl>
    <w:lvl w:ilvl="7" w:tplc="04150019" w:tentative="1">
      <w:start w:val="1"/>
      <w:numFmt w:val="lowerLetter"/>
      <w:lvlText w:val="%8."/>
      <w:lvlJc w:val="left"/>
      <w:pPr>
        <w:ind w:left="7737" w:hanging="360"/>
      </w:pPr>
    </w:lvl>
    <w:lvl w:ilvl="8" w:tplc="0415001B" w:tentative="1">
      <w:start w:val="1"/>
      <w:numFmt w:val="lowerRoman"/>
      <w:lvlText w:val="%9."/>
      <w:lvlJc w:val="right"/>
      <w:pPr>
        <w:ind w:left="8457" w:hanging="180"/>
      </w:pPr>
    </w:lvl>
  </w:abstractNum>
  <w:abstractNum w:abstractNumId="12" w15:restartNumberingAfterBreak="0">
    <w:nsid w:val="57E10D80"/>
    <w:multiLevelType w:val="hybridMultilevel"/>
    <w:tmpl w:val="810042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236B3B"/>
    <w:multiLevelType w:val="hybridMultilevel"/>
    <w:tmpl w:val="9FB462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807DCA"/>
    <w:multiLevelType w:val="hybridMultilevel"/>
    <w:tmpl w:val="880819B2"/>
    <w:lvl w:ilvl="0" w:tplc="0CB246F0">
      <w:start w:val="1"/>
      <w:numFmt w:val="decimal"/>
      <w:lvlText w:val="%1)"/>
      <w:lvlJc w:val="left"/>
      <w:pPr>
        <w:ind w:left="1077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5" w15:restartNumberingAfterBreak="0">
    <w:nsid w:val="7EF30AE6"/>
    <w:multiLevelType w:val="hybridMultilevel"/>
    <w:tmpl w:val="43521C72"/>
    <w:lvl w:ilvl="0" w:tplc="04150013">
      <w:start w:val="1"/>
      <w:numFmt w:val="upperRoman"/>
      <w:lvlText w:val="%1."/>
      <w:lvlJc w:val="right"/>
      <w:pPr>
        <w:ind w:left="1429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7"/>
  </w:num>
  <w:num w:numId="2">
    <w:abstractNumId w:val="12"/>
  </w:num>
  <w:num w:numId="3">
    <w:abstractNumId w:val="2"/>
  </w:num>
  <w:num w:numId="4">
    <w:abstractNumId w:val="13"/>
  </w:num>
  <w:num w:numId="5">
    <w:abstractNumId w:val="3"/>
  </w:num>
  <w:num w:numId="6">
    <w:abstractNumId w:val="1"/>
  </w:num>
  <w:num w:numId="7">
    <w:abstractNumId w:val="15"/>
  </w:num>
  <w:num w:numId="8">
    <w:abstractNumId w:val="14"/>
  </w:num>
  <w:num w:numId="9">
    <w:abstractNumId w:val="4"/>
  </w:num>
  <w:num w:numId="10">
    <w:abstractNumId w:val="5"/>
  </w:num>
  <w:num w:numId="11">
    <w:abstractNumId w:val="9"/>
  </w:num>
  <w:num w:numId="12">
    <w:abstractNumId w:val="6"/>
  </w:num>
  <w:num w:numId="13">
    <w:abstractNumId w:val="10"/>
  </w:num>
  <w:num w:numId="14">
    <w:abstractNumId w:val="0"/>
  </w:num>
  <w:num w:numId="15">
    <w:abstractNumId w:val="11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oNotDisplayPageBoundaries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1AE6"/>
    <w:rsid w:val="00013736"/>
    <w:rsid w:val="00033390"/>
    <w:rsid w:val="000B5D8D"/>
    <w:rsid w:val="000B6B5C"/>
    <w:rsid w:val="000D3146"/>
    <w:rsid w:val="000F0E1F"/>
    <w:rsid w:val="00124B45"/>
    <w:rsid w:val="001620A5"/>
    <w:rsid w:val="00174D79"/>
    <w:rsid w:val="00195795"/>
    <w:rsid w:val="001E0F0B"/>
    <w:rsid w:val="002411DE"/>
    <w:rsid w:val="002C40F0"/>
    <w:rsid w:val="002D57B5"/>
    <w:rsid w:val="00315E97"/>
    <w:rsid w:val="00376FC3"/>
    <w:rsid w:val="003E3A5D"/>
    <w:rsid w:val="00424A19"/>
    <w:rsid w:val="004336D0"/>
    <w:rsid w:val="00437A29"/>
    <w:rsid w:val="00470C5B"/>
    <w:rsid w:val="00474825"/>
    <w:rsid w:val="00480899"/>
    <w:rsid w:val="004856B8"/>
    <w:rsid w:val="00521873"/>
    <w:rsid w:val="00585285"/>
    <w:rsid w:val="005B682B"/>
    <w:rsid w:val="00602C3C"/>
    <w:rsid w:val="006031EE"/>
    <w:rsid w:val="006218D5"/>
    <w:rsid w:val="006919A6"/>
    <w:rsid w:val="006E5ECC"/>
    <w:rsid w:val="00706F5A"/>
    <w:rsid w:val="00710720"/>
    <w:rsid w:val="00711AE6"/>
    <w:rsid w:val="007E3A85"/>
    <w:rsid w:val="007F0128"/>
    <w:rsid w:val="00834304"/>
    <w:rsid w:val="0083736D"/>
    <w:rsid w:val="008738F0"/>
    <w:rsid w:val="00962786"/>
    <w:rsid w:val="00986622"/>
    <w:rsid w:val="009B1B1C"/>
    <w:rsid w:val="009B2429"/>
    <w:rsid w:val="009C7497"/>
    <w:rsid w:val="00A10BBE"/>
    <w:rsid w:val="00A6180A"/>
    <w:rsid w:val="00AB5982"/>
    <w:rsid w:val="00AE44BD"/>
    <w:rsid w:val="00B236CD"/>
    <w:rsid w:val="00B30523"/>
    <w:rsid w:val="00B50B2A"/>
    <w:rsid w:val="00B93263"/>
    <w:rsid w:val="00BA6DDB"/>
    <w:rsid w:val="00C12553"/>
    <w:rsid w:val="00C765C1"/>
    <w:rsid w:val="00CE062F"/>
    <w:rsid w:val="00CE423E"/>
    <w:rsid w:val="00D55429"/>
    <w:rsid w:val="00DA4DFB"/>
    <w:rsid w:val="00DB5FBB"/>
    <w:rsid w:val="00DB63A5"/>
    <w:rsid w:val="00DD5230"/>
    <w:rsid w:val="00E331CF"/>
    <w:rsid w:val="00E51EB8"/>
    <w:rsid w:val="00E97C01"/>
    <w:rsid w:val="00EB3FCB"/>
    <w:rsid w:val="00F117AB"/>
    <w:rsid w:val="00F128A8"/>
    <w:rsid w:val="00F43948"/>
    <w:rsid w:val="00F47FC7"/>
    <w:rsid w:val="00F66897"/>
    <w:rsid w:val="00F8303B"/>
    <w:rsid w:val="00F873CF"/>
    <w:rsid w:val="00FC1224"/>
    <w:rsid w:val="00FF0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48A18B6"/>
  <w15:docId w15:val="{6D8BE624-134F-47C2-9EBC-AE78613E4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Pr>
      <w:rFonts w:ascii="Calibri" w:eastAsia="Calibri" w:hAnsi="Calibri" w:cs="Calibri"/>
      <w:lang w:val="pl-PL"/>
    </w:rPr>
  </w:style>
  <w:style w:type="paragraph" w:styleId="Nagwek1">
    <w:name w:val="heading 1"/>
    <w:basedOn w:val="Normalny"/>
    <w:uiPriority w:val="1"/>
    <w:qFormat/>
    <w:pPr>
      <w:spacing w:before="4"/>
      <w:outlineLvl w:val="0"/>
    </w:pPr>
    <w:rPr>
      <w:rFonts w:ascii="Myriad Pro" w:eastAsia="Myriad Pro" w:hAnsi="Myriad Pro" w:cs="Myriad Pro"/>
      <w:sz w:val="43"/>
      <w:szCs w:val="4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</w:style>
  <w:style w:type="paragraph" w:styleId="Akapitzlist">
    <w:name w:val="List Paragraph"/>
    <w:aliases w:val="Nag 1,Tytuł_procedury,RR PGE Akapit z listą,Styl 1,Preambuła,Akapit z listą;1_literowka,1_literowka,Literowanie,Punktowanie,1) AaA,1_literowka Znak Znak,Literowanie Znak Znak,RR PGE Akapit z listą Znak Znak,lp1,List Paragraph1"/>
    <w:basedOn w:val="Normalny"/>
    <w:link w:val="AkapitzlistZnak"/>
    <w:uiPriority w:val="34"/>
    <w:qFormat/>
    <w:pPr>
      <w:ind w:left="1256" w:hanging="428"/>
    </w:pPr>
  </w:style>
  <w:style w:type="paragraph" w:customStyle="1" w:styleId="TableParagraph">
    <w:name w:val="Table Paragraph"/>
    <w:basedOn w:val="Normalny"/>
    <w:uiPriority w:val="1"/>
    <w:qFormat/>
  </w:style>
  <w:style w:type="table" w:styleId="Tabela-Siatka">
    <w:name w:val="Table Grid"/>
    <w:basedOn w:val="Standardowy"/>
    <w:uiPriority w:val="39"/>
    <w:rsid w:val="00BA6D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ezpunkw">
    <w:name w:val="bez punków"/>
    <w:basedOn w:val="Normalny"/>
    <w:link w:val="bezpunkwZnak"/>
    <w:qFormat/>
    <w:rsid w:val="00585285"/>
    <w:pPr>
      <w:widowControl/>
      <w:autoSpaceDE/>
      <w:autoSpaceDN/>
      <w:spacing w:before="120" w:after="120"/>
      <w:ind w:firstLine="426"/>
    </w:pPr>
    <w:rPr>
      <w:rFonts w:eastAsia="Times New Roman" w:cs="Times New Roman"/>
      <w:lang w:eastAsia="pl-PL"/>
    </w:rPr>
  </w:style>
  <w:style w:type="character" w:customStyle="1" w:styleId="bezpunkwZnak">
    <w:name w:val="bez punków Znak"/>
    <w:link w:val="bezpunkw"/>
    <w:rsid w:val="00585285"/>
    <w:rPr>
      <w:rFonts w:ascii="Calibri" w:eastAsia="Times New Roman" w:hAnsi="Calibri" w:cs="Times New Roman"/>
      <w:lang w:val="pl-PL" w:eastAsia="pl-PL"/>
    </w:rPr>
  </w:style>
  <w:style w:type="character" w:customStyle="1" w:styleId="AkapitzlistZnak">
    <w:name w:val="Akapit z listą Znak"/>
    <w:aliases w:val="Nag 1 Znak,Tytuł_procedury Znak,RR PGE Akapit z listą Znak,Styl 1 Znak,Preambuła Znak,Akapit z listą;1_literowka Znak,1_literowka Znak,Literowanie Znak,Punktowanie Znak,1) AaA Znak,1_literowka Znak Znak Znak,lp1 Znak"/>
    <w:link w:val="Akapitzlist"/>
    <w:uiPriority w:val="34"/>
    <w:qFormat/>
    <w:locked/>
    <w:rsid w:val="00585285"/>
    <w:rPr>
      <w:rFonts w:ascii="Calibri" w:eastAsia="Calibri" w:hAnsi="Calibri" w:cs="Calibri"/>
      <w:lang w:val="pl-PL"/>
    </w:rPr>
  </w:style>
  <w:style w:type="character" w:styleId="Hipercze">
    <w:name w:val="Hyperlink"/>
    <w:uiPriority w:val="99"/>
    <w:unhideWhenUsed/>
    <w:rsid w:val="00FC1224"/>
    <w:rPr>
      <w:color w:val="0000FF"/>
      <w:u w:val="single"/>
    </w:rPr>
  </w:style>
  <w:style w:type="paragraph" w:customStyle="1" w:styleId="Styl2">
    <w:name w:val="Styl2"/>
    <w:basedOn w:val="Normalny"/>
    <w:link w:val="Styl2Znak"/>
    <w:qFormat/>
    <w:rsid w:val="00FC1224"/>
    <w:pPr>
      <w:keepNext/>
      <w:widowControl/>
      <w:tabs>
        <w:tab w:val="num" w:pos="792"/>
      </w:tabs>
      <w:autoSpaceDE/>
      <w:autoSpaceDN/>
      <w:spacing w:before="200" w:after="200" w:line="276" w:lineRule="auto"/>
      <w:ind w:left="1283" w:hanging="432"/>
      <w:jc w:val="both"/>
      <w:outlineLvl w:val="0"/>
    </w:pPr>
    <w:rPr>
      <w:rFonts w:eastAsia="Times New Roman" w:cs="Times New Roman"/>
      <w:b/>
      <w:lang w:val="x-none" w:eastAsia="x-none"/>
    </w:rPr>
  </w:style>
  <w:style w:type="character" w:customStyle="1" w:styleId="Styl2Znak">
    <w:name w:val="Styl2 Znak"/>
    <w:link w:val="Styl2"/>
    <w:rsid w:val="00FC1224"/>
    <w:rPr>
      <w:rFonts w:ascii="Calibri" w:eastAsia="Times New Roman" w:hAnsi="Calibri" w:cs="Times New Roman"/>
      <w:b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FC122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C1224"/>
    <w:rPr>
      <w:rFonts w:ascii="Calibri" w:eastAsia="Calibri" w:hAnsi="Calibri" w:cs="Calibri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FC122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C1224"/>
    <w:rPr>
      <w:rFonts w:ascii="Calibri" w:eastAsia="Calibri" w:hAnsi="Calibri" w:cs="Calibri"/>
      <w:lang w:val="pl-PL"/>
    </w:rPr>
  </w:style>
  <w:style w:type="paragraph" w:customStyle="1" w:styleId="Default">
    <w:name w:val="Default"/>
    <w:rsid w:val="00EB3FCB"/>
    <w:pPr>
      <w:widowControl/>
      <w:adjustRightInd w:val="0"/>
    </w:pPr>
    <w:rPr>
      <w:rFonts w:ascii="Arial" w:eastAsia="Times New Roman" w:hAnsi="Arial" w:cs="Arial"/>
      <w:color w:val="000000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231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7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57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8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pgedystrybucja.pl/strefa-klienta/przydatne-dokumenty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 do SWZ - Opis przedmiotu zamówienia dla części 2.docx</dmsv2BaseFileName>
    <dmsv2BaseDisplayName xmlns="http://schemas.microsoft.com/sharepoint/v3">Załącznik nr 1 do SWZ - Opis przedmiotu zamówienia dla części 2</dmsv2BaseDisplayName>
    <dmsv2SWPP2ObjectNumber xmlns="http://schemas.microsoft.com/sharepoint/v3">POST/DYS/OLD/GZ/03209/2024                        </dmsv2SWPP2ObjectNumber>
    <dmsv2SWPP2SumMD5 xmlns="http://schemas.microsoft.com/sharepoint/v3">b400ac749c450a227813c1e87b08e5c1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661538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20990561</dmsv2BaseClientSystemDocumentID>
    <dmsv2BaseModifiedByID xmlns="http://schemas.microsoft.com/sharepoint/v3">11703060</dmsv2BaseModifiedByID>
    <dmsv2BaseCreatedByID xmlns="http://schemas.microsoft.com/sharepoint/v3">11703060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AEASQFSYQUA4-921679528-10512</_dlc_DocId>
    <_dlc_DocIdUrl xmlns="a19cb1c7-c5c7-46d4-85ae-d83685407bba">
      <Url>https://swpp2.dms.gkpge.pl/sites/32/_layouts/15/DocIdRedir.aspx?ID=AEASQFSYQUA4-921679528-10512</Url>
      <Description>AEASQFSYQUA4-921679528-10512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966C6E7847B105418868F461435E5C19" ma:contentTypeVersion="0" ma:contentTypeDescription="SWPP2 Dokument bazowy" ma:contentTypeScope="" ma:versionID="a2d317e1fabd1756ef6989fb9773fa00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1169BA0E-FF1B-4FB7-85D6-6586E22187E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1B35344-10D1-4749-A662-5702E61A3F4A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3.xml><?xml version="1.0" encoding="utf-8"?>
<ds:datastoreItem xmlns:ds="http://schemas.openxmlformats.org/officeDocument/2006/customXml" ds:itemID="{3289DF58-7DE7-46D8-A410-48DA26951272}"/>
</file>

<file path=customXml/itemProps4.xml><?xml version="1.0" encoding="utf-8"?>
<ds:datastoreItem xmlns:ds="http://schemas.openxmlformats.org/officeDocument/2006/customXml" ds:itemID="{764E9D2B-2EAE-4E45-A8BC-D48D14FB36D1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444</TotalTime>
  <Pages>2</Pages>
  <Words>393</Words>
  <Characters>2360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Tryb PN - SIWZ</vt:lpstr>
    </vt:vector>
  </TitlesOfParts>
  <Company>PGE Systemy</Company>
  <LinksUpToDate>false</LinksUpToDate>
  <CharactersWithSpaces>2748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Tryb PN - SIWZ</dc:title>
  <dc:creator>Kurpiewska Katarzyna [PGE S.A.]</dc:creator>
  <cp:lastModifiedBy>Klimacki Dariusz [PGE Dystr. O.Łódź]</cp:lastModifiedBy>
  <cp:revision>28</cp:revision>
  <dcterms:created xsi:type="dcterms:W3CDTF">2023-11-23T13:18:00Z</dcterms:created>
  <dcterms:modified xsi:type="dcterms:W3CDTF">2024-11-06T06:36:00Z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2021-11-09T00:00:00Z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2023-04-13T00:00:00Z</vt:filetime>
  </property>
  <property fmtid="{D5CDD505-2E9C-101B-9397-08002B2CF9AE}" pid="5" name="Producer">
    <vt:lpwstr>Microsoft® Word 2016</vt:lpwstr>
  </property>
  <property fmtid="{D5CDD505-2E9C-101B-9397-08002B2CF9AE}" pid="6" name="ContentTypeId">
    <vt:lpwstr>0x0101891000966C6E7847B105418868F461435E5C19</vt:lpwstr>
  </property>
  <property fmtid="{D5CDD505-2E9C-101B-9397-08002B2CF9AE}" pid="7" name="_dlc_DocIdItemGuid">
    <vt:lpwstr>e5c590ea-1208-4735-9063-dc855a542bde</vt:lpwstr>
  </property>
</Properties>
</file>